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87FEF" w:rsidRPr="00087FEF">
        <w:trPr>
          <w:trHeight w:val="328"/>
          <w:jc w:val="center"/>
        </w:trPr>
        <w:tc>
          <w:tcPr>
            <w:tcW w:w="666" w:type="dxa"/>
          </w:tcPr>
          <w:p w:rsidR="00EB194C" w:rsidRPr="00087FEF" w:rsidRDefault="00EB194C">
            <w:pPr>
              <w:ind w:right="-288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F1834" w:rsidRDefault="00C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CF1834" w:rsidRDefault="00EB194C">
            <w:pPr>
              <w:jc w:val="both"/>
              <w:rPr>
                <w:sz w:val="28"/>
                <w:szCs w:val="28"/>
              </w:rPr>
            </w:pPr>
            <w:r w:rsidRPr="00CF183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F1834" w:rsidRDefault="001E251E" w:rsidP="00CF1834">
            <w:pPr>
              <w:jc w:val="center"/>
              <w:rPr>
                <w:sz w:val="28"/>
                <w:szCs w:val="28"/>
              </w:rPr>
            </w:pPr>
            <w:r w:rsidRPr="00CF1834">
              <w:rPr>
                <w:sz w:val="28"/>
                <w:szCs w:val="28"/>
              </w:rPr>
              <w:t>0</w:t>
            </w:r>
            <w:r w:rsidR="00CF1834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B194C" w:rsidRPr="00CF1834" w:rsidRDefault="00EB194C">
            <w:pPr>
              <w:ind w:right="-76"/>
              <w:rPr>
                <w:sz w:val="28"/>
                <w:szCs w:val="28"/>
              </w:rPr>
            </w:pPr>
            <w:r w:rsidRPr="00CF183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F1834" w:rsidRDefault="004202C7">
            <w:pPr>
              <w:ind w:right="-152"/>
              <w:rPr>
                <w:sz w:val="28"/>
                <w:szCs w:val="28"/>
              </w:rPr>
            </w:pPr>
            <w:r w:rsidRPr="00CF1834">
              <w:rPr>
                <w:sz w:val="28"/>
                <w:szCs w:val="28"/>
              </w:rPr>
              <w:t>1</w:t>
            </w:r>
            <w:r w:rsidR="001E251E" w:rsidRPr="00CF1834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CF1834" w:rsidRDefault="00EB194C">
            <w:pPr>
              <w:rPr>
                <w:sz w:val="28"/>
                <w:szCs w:val="28"/>
              </w:rPr>
            </w:pPr>
            <w:proofErr w:type="gramStart"/>
            <w:r w:rsidRPr="00CF1834">
              <w:rPr>
                <w:sz w:val="28"/>
                <w:szCs w:val="28"/>
              </w:rPr>
              <w:t>г</w:t>
            </w:r>
            <w:proofErr w:type="gramEnd"/>
            <w:r w:rsidRPr="00CF183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CF183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CF1834" w:rsidRDefault="00EB194C">
            <w:pPr>
              <w:jc w:val="right"/>
              <w:rPr>
                <w:sz w:val="28"/>
                <w:szCs w:val="28"/>
              </w:rPr>
            </w:pPr>
            <w:r w:rsidRPr="00CF183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F1834" w:rsidRDefault="00CF183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22-МНА</w:t>
            </w:r>
          </w:p>
        </w:tc>
      </w:tr>
    </w:tbl>
    <w:p w:rsidR="009D431D" w:rsidRPr="009D431D" w:rsidRDefault="009D431D" w:rsidP="0025398A">
      <w:pPr>
        <w:rPr>
          <w:sz w:val="28"/>
          <w:szCs w:val="28"/>
        </w:rPr>
      </w:pPr>
    </w:p>
    <w:p w:rsid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О внесение изменений в постановление администрации </w:t>
      </w:r>
    </w:p>
    <w:p w:rsid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Юргинского муниципального района от 31.10.2013</w:t>
      </w:r>
      <w:r w:rsidR="00555FEF">
        <w:rPr>
          <w:b/>
          <w:sz w:val="26"/>
          <w:szCs w:val="26"/>
        </w:rPr>
        <w:t>г.</w:t>
      </w:r>
      <w:r w:rsidRPr="009D431D">
        <w:rPr>
          <w:b/>
          <w:sz w:val="26"/>
          <w:szCs w:val="26"/>
        </w:rPr>
        <w:t xml:space="preserve"> № 90-МНА </w:t>
      </w:r>
    </w:p>
    <w:p w:rsid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«Об утверждении муниципальной программы </w:t>
      </w:r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«Развитие системы образования  в Юргинском муниципальном районе» </w:t>
      </w:r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proofErr w:type="gramStart"/>
      <w:r w:rsidRPr="009D431D">
        <w:rPr>
          <w:sz w:val="26"/>
          <w:szCs w:val="26"/>
        </w:rPr>
        <w:t xml:space="preserve">Руководствуясь п.2 ст. 179 Бюджетного кодекса Российской Федерации, решением Совета народных депутатов Юргинского муниципального района </w:t>
      </w:r>
      <w:r>
        <w:rPr>
          <w:sz w:val="26"/>
          <w:szCs w:val="26"/>
        </w:rPr>
        <w:t xml:space="preserve">                     </w:t>
      </w:r>
      <w:r w:rsidRPr="009D431D">
        <w:rPr>
          <w:sz w:val="26"/>
          <w:szCs w:val="26"/>
        </w:rPr>
        <w:t>от 20.02.2014 № 2-НПА «О внесении дополнений и изменений в решение Совета народных депутатов Юргинского муниципального района от 25 декабря 2013 года</w:t>
      </w:r>
      <w:r w:rsidR="00207CF6"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№ 14</w:t>
      </w:r>
      <w:r>
        <w:rPr>
          <w:sz w:val="26"/>
          <w:szCs w:val="26"/>
        </w:rPr>
        <w:t>-НПА «</w:t>
      </w:r>
      <w:r w:rsidRPr="009D431D">
        <w:rPr>
          <w:sz w:val="26"/>
          <w:szCs w:val="26"/>
        </w:rPr>
        <w:t>Об утверждении Юргинского муниципального бюджета на 2014</w:t>
      </w:r>
      <w:r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и плановый период 2015 и 2016 годов»</w:t>
      </w:r>
      <w:r>
        <w:rPr>
          <w:sz w:val="26"/>
          <w:szCs w:val="26"/>
        </w:rPr>
        <w:t>:</w:t>
      </w:r>
      <w:proofErr w:type="gramEnd"/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9D431D" w:rsidRPr="009D431D" w:rsidRDefault="009D431D" w:rsidP="009D431D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Муниципальную программу «Развитие системы образования </w:t>
      </w:r>
      <w:r>
        <w:rPr>
          <w:sz w:val="26"/>
          <w:szCs w:val="26"/>
        </w:rPr>
        <w:t xml:space="preserve">                     в </w:t>
      </w:r>
      <w:r w:rsidRPr="009D431D">
        <w:rPr>
          <w:sz w:val="26"/>
          <w:szCs w:val="26"/>
        </w:rPr>
        <w:t>Юргинском муниципальном районе», утвержденную постановлением администрации Юргинского муниципального района от 31.10.2013 № 90-МНА изложить в новой редакции, согласно Приложению</w:t>
      </w:r>
      <w:r>
        <w:rPr>
          <w:sz w:val="26"/>
          <w:szCs w:val="26"/>
        </w:rPr>
        <w:t xml:space="preserve"> №</w:t>
      </w:r>
      <w:r w:rsidRPr="009D431D">
        <w:rPr>
          <w:sz w:val="26"/>
          <w:szCs w:val="26"/>
        </w:rPr>
        <w:t xml:space="preserve"> 1.</w:t>
      </w:r>
    </w:p>
    <w:p w:rsidR="009D431D" w:rsidRPr="009D431D" w:rsidRDefault="009D431D" w:rsidP="009D431D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D431D" w:rsidRPr="009D431D" w:rsidRDefault="009D431D" w:rsidP="009D431D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Настоящее постановление вступает в силу после официального опубликования в газете «Юргинские ведомости».</w:t>
      </w:r>
    </w:p>
    <w:p w:rsidR="009D431D" w:rsidRPr="009D431D" w:rsidRDefault="009D431D" w:rsidP="009D43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D431D" w:rsidRPr="009D431D" w:rsidRDefault="009D431D" w:rsidP="009D431D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Опубликовать на официальном сайте администрации Юргинского муниципального района. </w:t>
      </w:r>
    </w:p>
    <w:p w:rsidR="009D431D" w:rsidRPr="009D431D" w:rsidRDefault="009D431D" w:rsidP="009D43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D431D" w:rsidRPr="009D431D" w:rsidRDefault="009D431D" w:rsidP="009D431D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Признать утратившим силу Постановление администрации Юргинского муниципального района от 09.10.2013г № 73-МНА </w:t>
      </w:r>
      <w:r w:rsidR="00207CF6">
        <w:rPr>
          <w:sz w:val="26"/>
          <w:szCs w:val="26"/>
        </w:rPr>
        <w:t xml:space="preserve">                           </w:t>
      </w:r>
      <w:r w:rsidRPr="009D431D">
        <w:rPr>
          <w:sz w:val="26"/>
          <w:szCs w:val="26"/>
        </w:rPr>
        <w:t>«Об утверждении муниципальной программы «Развитие кадрового потенциала работников образования Юргинского муниципального района на 2013-2016г.г.»</w:t>
      </w:r>
      <w:r w:rsidR="00207CF6">
        <w:rPr>
          <w:sz w:val="26"/>
          <w:szCs w:val="26"/>
        </w:rPr>
        <w:t>.</w:t>
      </w:r>
    </w:p>
    <w:p w:rsidR="009D431D" w:rsidRPr="009D431D" w:rsidRDefault="009D431D" w:rsidP="009D43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D431D" w:rsidRPr="009D431D" w:rsidRDefault="009D431D" w:rsidP="009D431D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Контроль исполнения постановления возложить на заместителя главы по социальным вопросам Юргинского муниципального района </w:t>
      </w:r>
      <w:proofErr w:type="spellStart"/>
      <w:r w:rsidRPr="009D431D">
        <w:rPr>
          <w:sz w:val="26"/>
          <w:szCs w:val="26"/>
        </w:rPr>
        <w:t>А.В.Козлову</w:t>
      </w:r>
      <w:proofErr w:type="spellEnd"/>
      <w:r w:rsidRPr="009D431D">
        <w:rPr>
          <w:sz w:val="26"/>
          <w:szCs w:val="26"/>
        </w:rPr>
        <w:t>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55FEF" w:rsidRDefault="00555FEF" w:rsidP="00555FE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504C1C" w:rsidP="00555FE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А.В.Гордейчик</w:t>
                  </w: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F1834" w:rsidRDefault="003C1484" w:rsidP="009D431D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F1834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F1834" w:rsidRDefault="003C1484" w:rsidP="009D431D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F1834" w:rsidRDefault="003C1484" w:rsidP="009D431D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F1834" w:rsidRDefault="003C1484" w:rsidP="009D431D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F1834" w:rsidRDefault="003C1484" w:rsidP="009D431D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F1834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F1834" w:rsidRDefault="003C1484" w:rsidP="00555FE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CF1834">
                    <w:rPr>
                      <w:color w:val="FFFFFF" w:themeColor="background1"/>
                      <w:sz w:val="26"/>
                      <w:szCs w:val="26"/>
                    </w:rPr>
                    <w:t>Н.А.Петровская</w:t>
                  </w:r>
                  <w:proofErr w:type="spellEnd"/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9D431D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9D431D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9D431D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207CF6">
      <w:pPr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C37CF" w:rsidRDefault="00DC37CF" w:rsidP="00207CF6">
      <w:pPr>
        <w:ind w:left="482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207CF6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207CF6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1834">
        <w:rPr>
          <w:sz w:val="26"/>
          <w:szCs w:val="26"/>
        </w:rPr>
        <w:t xml:space="preserve">07.08.2014 </w:t>
      </w:r>
      <w:r>
        <w:rPr>
          <w:sz w:val="26"/>
          <w:szCs w:val="26"/>
        </w:rPr>
        <w:t>г. №</w:t>
      </w:r>
      <w:r w:rsidR="00CF1834">
        <w:rPr>
          <w:sz w:val="26"/>
          <w:szCs w:val="26"/>
        </w:rPr>
        <w:t xml:space="preserve"> 22-МНА</w:t>
      </w:r>
      <w:bookmarkStart w:id="0" w:name="_GoBack"/>
      <w:bookmarkEnd w:id="0"/>
    </w:p>
    <w:p w:rsidR="00DC37CF" w:rsidRDefault="00DC37CF" w:rsidP="00DC37CF">
      <w:pPr>
        <w:rPr>
          <w:color w:val="000000"/>
        </w:rPr>
      </w:pPr>
    </w:p>
    <w:p w:rsidR="009D431D" w:rsidRDefault="009D431D" w:rsidP="00DC37CF">
      <w:pPr>
        <w:rPr>
          <w:color w:val="000000"/>
        </w:rPr>
      </w:pPr>
    </w:p>
    <w:p w:rsidR="009D431D" w:rsidRPr="009D431D" w:rsidRDefault="009D431D" w:rsidP="009D431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Паспорт</w:t>
      </w:r>
    </w:p>
    <w:p w:rsidR="009D431D" w:rsidRPr="009D431D" w:rsidRDefault="009D431D" w:rsidP="009D431D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муниципальной программы</w:t>
      </w:r>
    </w:p>
    <w:p w:rsidR="009D431D" w:rsidRPr="009D431D" w:rsidRDefault="009D431D" w:rsidP="009D431D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 «Развитие системы образования в Юргинском муниципальном районе»</w:t>
      </w:r>
    </w:p>
    <w:p w:rsidR="009D431D" w:rsidRPr="009D431D" w:rsidRDefault="009D431D" w:rsidP="009D431D">
      <w:pPr>
        <w:ind w:firstLine="709"/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 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D431D" w:rsidRPr="009D431D" w:rsidTr="009D431D">
        <w:trPr>
          <w:trHeight w:val="615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Наименование муниципальной программы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Муниципальная программа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D431D">
              <w:rPr>
                <w:sz w:val="26"/>
                <w:szCs w:val="26"/>
              </w:rPr>
              <w:t>Развитие системы образования в Юргинском муниципальном районе» далее (Программа)</w:t>
            </w:r>
          </w:p>
        </w:tc>
      </w:tr>
      <w:tr w:rsidR="009D431D" w:rsidRPr="009D431D" w:rsidTr="009D431D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9D431D">
              <w:rPr>
                <w:sz w:val="26"/>
                <w:szCs w:val="26"/>
              </w:rPr>
              <w:t>Директор программы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заместитель главы Юргинского муниципального  района по социальным вопросам</w:t>
            </w:r>
          </w:p>
        </w:tc>
      </w:tr>
      <w:tr w:rsidR="009D431D" w:rsidRPr="009D431D" w:rsidTr="009D431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9D431D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Начальник Управления образования администрации Юргинского муниципального района</w:t>
            </w:r>
          </w:p>
        </w:tc>
      </w:tr>
      <w:tr w:rsidR="009D431D" w:rsidRPr="009D431D" w:rsidTr="009D431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Исполнители муниципальной программы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-Управление образования администрации Юргинского муниципального района далее (управление образования)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-военно-мобилизационный отдел администрации Юргинского  муниципального района;</w:t>
            </w:r>
          </w:p>
          <w:p w:rsid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-общественная организация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«Совет отцов» (по согласованию);</w:t>
            </w:r>
          </w:p>
          <w:p w:rsid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-совет ветеранов Юргинского муниципального района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(по согласованию);</w:t>
            </w:r>
          </w:p>
          <w:p w:rsid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-муниципальное казенное учреждение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«информационный методический центр Юргинского муниципального района» (далее  «ИМЦ»);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муниципальные бюджетные образовательные учреждения дополнительного образования детей;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-муниципальные образовательные учреждения Юргинского муниципального района;</w:t>
            </w:r>
          </w:p>
        </w:tc>
      </w:tr>
      <w:tr w:rsidR="009D431D" w:rsidRPr="009D431D" w:rsidTr="009D431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Создание оптимальных условий для удовлетворения потребностей всех субъектов </w:t>
            </w:r>
            <w:proofErr w:type="spellStart"/>
            <w:r w:rsidRPr="009D431D">
              <w:rPr>
                <w:sz w:val="26"/>
                <w:szCs w:val="26"/>
              </w:rPr>
              <w:t>воспитательно</w:t>
            </w:r>
            <w:proofErr w:type="spellEnd"/>
            <w:r w:rsidRPr="009D431D">
              <w:rPr>
                <w:sz w:val="26"/>
                <w:szCs w:val="26"/>
              </w:rPr>
              <w:t>-образовательного процесса в качественном и доступном образовании</w:t>
            </w:r>
          </w:p>
        </w:tc>
      </w:tr>
      <w:tr w:rsidR="009D431D" w:rsidRPr="009D431D" w:rsidTr="009D431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-совершенствовать систему выявления, развития и осуществления социальной поддержки и защиты талантливых </w:t>
            </w:r>
            <w:r w:rsidRPr="009D431D">
              <w:rPr>
                <w:sz w:val="26"/>
                <w:szCs w:val="26"/>
              </w:rPr>
              <w:lastRenderedPageBreak/>
              <w:t>детей, реализация их потенциальных возможностей, обеспечение всестороннего развития и образования личности;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-развивать и совершенствовать систему патриотического воспитания граждан;</w:t>
            </w:r>
          </w:p>
          <w:p w:rsidR="009D431D" w:rsidRPr="009D431D" w:rsidRDefault="009D431D" w:rsidP="009D431D">
            <w:pPr>
              <w:rPr>
                <w:bCs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-организация и обеспечение отдыха, оздоровления и занятости детей и подростков</w:t>
            </w:r>
            <w:r w:rsidRPr="009D431D">
              <w:rPr>
                <w:bCs/>
                <w:sz w:val="26"/>
                <w:szCs w:val="26"/>
              </w:rPr>
              <w:t>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развивать систему подготовки водителей  транспортных средств и их допуска к  участию в дорожном движении;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-повысить уровень пожарной безопасности образовательных учреждений, снизить риска возникновения пожаров, аварийных ситуаций;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-Обеспечить доступность дошкольного образования через введение дополнительных мест.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-Совершенствовать материально-техническую базу ДОУ;</w:t>
            </w:r>
          </w:p>
          <w:p w:rsidR="009D431D" w:rsidRPr="009D431D" w:rsidRDefault="009D431D" w:rsidP="009D4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D431D">
              <w:rPr>
                <w:sz w:val="26"/>
                <w:szCs w:val="26"/>
              </w:rPr>
              <w:t>Обеспечить кадрами образовательные учреждения Юргинского района;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 Увеличить число педагогических работников с высшим образованием с 70% до 80% - в общеобразовательных учреждениях, с 10% до 35% - в учреждениях дошкольного образования, с 30% </w:t>
            </w:r>
            <w:proofErr w:type="gramStart"/>
            <w:r w:rsidRPr="009D431D">
              <w:rPr>
                <w:sz w:val="26"/>
                <w:szCs w:val="26"/>
              </w:rPr>
              <w:t>до</w:t>
            </w:r>
            <w:proofErr w:type="gramEnd"/>
            <w:r w:rsidRPr="009D431D">
              <w:rPr>
                <w:sz w:val="26"/>
                <w:szCs w:val="26"/>
              </w:rPr>
              <w:t xml:space="preserve"> 65%</w:t>
            </w:r>
            <w:r>
              <w:rPr>
                <w:sz w:val="26"/>
                <w:szCs w:val="26"/>
              </w:rPr>
              <w:t xml:space="preserve"> </w:t>
            </w:r>
            <w:r w:rsidRPr="009D43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D431D">
              <w:rPr>
                <w:sz w:val="26"/>
                <w:szCs w:val="26"/>
              </w:rPr>
              <w:t>в</w:t>
            </w:r>
            <w:proofErr w:type="gramEnd"/>
            <w:r w:rsidRPr="009D431D">
              <w:rPr>
                <w:sz w:val="26"/>
                <w:szCs w:val="26"/>
              </w:rPr>
              <w:t xml:space="preserve"> учреждениях дополнительного образования детей;</w:t>
            </w:r>
          </w:p>
          <w:p w:rsidR="009D431D" w:rsidRPr="009D431D" w:rsidRDefault="009D431D" w:rsidP="009D431D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Увеличить долю педагогических работников в образовательных учреждениях со стажем работы до 5 лет с 10% до 20% за счет выпускников учреждений среднего и высшего профессионального педагогического образования;</w:t>
            </w:r>
          </w:p>
        </w:tc>
      </w:tr>
      <w:tr w:rsidR="009D431D" w:rsidRPr="009D431D" w:rsidTr="00207CF6">
        <w:trPr>
          <w:trHeight w:val="67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год и плановый период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Pr="009D431D">
              <w:rPr>
                <w:sz w:val="26"/>
                <w:szCs w:val="26"/>
              </w:rPr>
              <w:t>-2016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D431D">
              <w:rPr>
                <w:sz w:val="26"/>
                <w:szCs w:val="26"/>
              </w:rPr>
              <w:t>г</w:t>
            </w:r>
            <w:proofErr w:type="gramStart"/>
            <w:r w:rsidRPr="009D431D">
              <w:rPr>
                <w:sz w:val="26"/>
                <w:szCs w:val="26"/>
              </w:rPr>
              <w:t>.г</w:t>
            </w:r>
            <w:proofErr w:type="spellEnd"/>
            <w:proofErr w:type="gramEnd"/>
          </w:p>
        </w:tc>
      </w:tr>
      <w:tr w:rsidR="009D431D" w:rsidRPr="009D431D" w:rsidTr="009D431D">
        <w:trPr>
          <w:trHeight w:val="115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rPr>
                <w:bCs/>
                <w:kern w:val="28"/>
                <w:sz w:val="26"/>
                <w:szCs w:val="26"/>
              </w:rPr>
            </w:pPr>
            <w:r w:rsidRPr="009D431D">
              <w:rPr>
                <w:bCs/>
                <w:kern w:val="28"/>
                <w:sz w:val="26"/>
                <w:szCs w:val="26"/>
              </w:rPr>
              <w:t>Программа реализуется за счёт бюджетных средств района и внебюджетных источников.</w:t>
            </w:r>
          </w:p>
          <w:p w:rsidR="009D431D" w:rsidRPr="009D431D" w:rsidRDefault="009D431D" w:rsidP="009D431D">
            <w:pPr>
              <w:rPr>
                <w:bCs/>
                <w:kern w:val="28"/>
                <w:sz w:val="26"/>
                <w:szCs w:val="26"/>
              </w:rPr>
            </w:pPr>
            <w:r w:rsidRPr="009D431D">
              <w:rPr>
                <w:bCs/>
                <w:kern w:val="28"/>
                <w:sz w:val="26"/>
                <w:szCs w:val="26"/>
              </w:rPr>
              <w:t xml:space="preserve">Предполагаемый объём финансирования программы на 2014г-2016г.г. -716711,5 </w:t>
            </w:r>
            <w:r w:rsidRPr="009D431D">
              <w:rPr>
                <w:b/>
                <w:bCs/>
                <w:kern w:val="28"/>
                <w:sz w:val="26"/>
                <w:szCs w:val="26"/>
              </w:rPr>
              <w:t>тыс</w:t>
            </w:r>
            <w:r w:rsidRPr="009D431D">
              <w:rPr>
                <w:bCs/>
                <w:kern w:val="28"/>
                <w:sz w:val="26"/>
                <w:szCs w:val="26"/>
              </w:rPr>
              <w:t>.</w:t>
            </w:r>
            <w:r w:rsidRPr="009D431D">
              <w:rPr>
                <w:b/>
                <w:bCs/>
                <w:kern w:val="28"/>
                <w:sz w:val="26"/>
                <w:szCs w:val="26"/>
              </w:rPr>
              <w:t xml:space="preserve"> руб</w:t>
            </w:r>
            <w:r w:rsidRPr="009D431D">
              <w:rPr>
                <w:bCs/>
                <w:kern w:val="28"/>
                <w:sz w:val="26"/>
                <w:szCs w:val="26"/>
              </w:rPr>
              <w:t>., в том числе:</w:t>
            </w:r>
          </w:p>
          <w:p w:rsidR="009D431D" w:rsidRPr="009D431D" w:rsidRDefault="009D431D" w:rsidP="009D431D">
            <w:pPr>
              <w:rPr>
                <w:bCs/>
                <w:kern w:val="28"/>
                <w:sz w:val="26"/>
                <w:szCs w:val="26"/>
              </w:rPr>
            </w:pPr>
            <w:r w:rsidRPr="009D431D">
              <w:rPr>
                <w:bCs/>
                <w:kern w:val="28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431D">
                <w:rPr>
                  <w:bCs/>
                  <w:kern w:val="28"/>
                  <w:sz w:val="26"/>
                  <w:szCs w:val="26"/>
                </w:rPr>
                <w:t>2014 г</w:t>
              </w:r>
            </w:smartTag>
            <w:r w:rsidRPr="009D431D">
              <w:rPr>
                <w:bCs/>
                <w:kern w:val="28"/>
                <w:sz w:val="26"/>
                <w:szCs w:val="26"/>
              </w:rPr>
              <w:t>. – 251506,0 тыс. руб.,</w:t>
            </w:r>
          </w:p>
          <w:p w:rsidR="009D431D" w:rsidRPr="009D431D" w:rsidRDefault="009D431D" w:rsidP="009D431D">
            <w:pPr>
              <w:rPr>
                <w:bCs/>
                <w:kern w:val="28"/>
                <w:sz w:val="26"/>
                <w:szCs w:val="26"/>
              </w:rPr>
            </w:pPr>
            <w:r w:rsidRPr="009D431D">
              <w:rPr>
                <w:bCs/>
                <w:kern w:val="28"/>
                <w:sz w:val="26"/>
                <w:szCs w:val="26"/>
              </w:rPr>
              <w:t>в 2015г.-  230747,0 тыс. руб.,</w:t>
            </w:r>
          </w:p>
          <w:p w:rsidR="009D431D" w:rsidRPr="009D431D" w:rsidRDefault="009D431D" w:rsidP="009D431D">
            <w:pPr>
              <w:rPr>
                <w:bCs/>
                <w:kern w:val="28"/>
                <w:sz w:val="26"/>
                <w:szCs w:val="26"/>
              </w:rPr>
            </w:pPr>
            <w:r w:rsidRPr="009D431D">
              <w:rPr>
                <w:bCs/>
                <w:kern w:val="28"/>
                <w:sz w:val="26"/>
                <w:szCs w:val="26"/>
              </w:rPr>
              <w:t>в 2016г.- 234458,5 тыс. руб.,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из них средства местного бюджета -</w:t>
            </w:r>
            <w:r w:rsidRPr="009D431D">
              <w:rPr>
                <w:b/>
                <w:sz w:val="26"/>
                <w:szCs w:val="26"/>
              </w:rPr>
              <w:t>230329,5 тыс. руб</w:t>
            </w:r>
            <w:r w:rsidRPr="009D431D">
              <w:rPr>
                <w:sz w:val="26"/>
                <w:szCs w:val="26"/>
              </w:rPr>
              <w:t>., в том числе по годам: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2014г.-89384,0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2015г-68620,0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2016г-_72325,5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Средства юридических и физических лиц –1519,0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 в том числе по годам: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2014г-501,0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2015г-506,0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2016г-_512,0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областного бюджета на 2014-2016г.г -</w:t>
            </w:r>
            <w:r>
              <w:rPr>
                <w:sz w:val="26"/>
                <w:szCs w:val="26"/>
              </w:rPr>
              <w:t xml:space="preserve"> </w:t>
            </w:r>
            <w:r w:rsidRPr="009D431D">
              <w:rPr>
                <w:b/>
                <w:sz w:val="26"/>
                <w:szCs w:val="26"/>
              </w:rPr>
              <w:t>484863,0 тыс. руб</w:t>
            </w:r>
            <w:r w:rsidRPr="009D431D">
              <w:rPr>
                <w:sz w:val="26"/>
                <w:szCs w:val="26"/>
              </w:rPr>
              <w:t>., в том числе по годам: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2014г-161621,0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2015г-161621,0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2016г-161621,0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.,</w:t>
            </w:r>
          </w:p>
        </w:tc>
      </w:tr>
      <w:tr w:rsidR="009D431D" w:rsidRPr="009D431D" w:rsidTr="009D431D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-увеличение числа граждан, участвующих в деятельности патриотических молодежных объединений и положительно оценивающих результаты проведения мероприятий по патриотическому воспитанию;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- вовлечение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-создание эффективной системы по выявлению, развитию и поддержке талантливых детей;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повышение социального статуса педагогических работников посредством совершенствования системы социальной поддержки субъектов образовательного процесса;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-совершенствование системы отдыха, оздоровления и занятости детей и подростков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-обеспечение в образовательных учреждениях 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9D431D">
              <w:rPr>
                <w:color w:val="000000"/>
                <w:sz w:val="26"/>
                <w:szCs w:val="26"/>
                <w:lang w:eastAsia="en-US"/>
              </w:rPr>
              <w:t>-достижение соответствия современным требованиям к организации питания учащихся и воспитанников за счет технологического и технического оснащения пищеблоков;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-обеспечение безопасной перевозки на школьном автотранспорте участников образовательного процесса;</w:t>
            </w:r>
          </w:p>
          <w:p w:rsidR="009D431D" w:rsidRPr="009D431D" w:rsidRDefault="009D431D" w:rsidP="009D431D">
            <w:pPr>
              <w:jc w:val="both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-сокращение количества дорожно-транспортных происшествий (далее – ДТП) из-за сопутствующих дорожных условий;</w:t>
            </w:r>
          </w:p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-обеспечение более полного охвата и равных стартовых возможностей воспитанниками дошкольных образовательных учреждений для последующего обучения в школе;</w:t>
            </w:r>
          </w:p>
          <w:p w:rsidR="009D431D" w:rsidRPr="009D431D" w:rsidRDefault="009D431D" w:rsidP="009D431D">
            <w:pPr>
              <w:jc w:val="both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-трудоустроить и закрепить максимально возможное количество выпускников педагогических вузов и </w:t>
            </w:r>
            <w:proofErr w:type="spellStart"/>
            <w:r w:rsidRPr="009D431D">
              <w:rPr>
                <w:sz w:val="26"/>
                <w:szCs w:val="26"/>
              </w:rPr>
              <w:t>ссузов</w:t>
            </w:r>
            <w:proofErr w:type="spellEnd"/>
            <w:r w:rsidRPr="009D431D">
              <w:rPr>
                <w:sz w:val="26"/>
                <w:szCs w:val="26"/>
              </w:rPr>
              <w:t xml:space="preserve"> в образовательных учреждениях района;</w:t>
            </w:r>
            <w:r w:rsidRPr="009D431D">
              <w:rPr>
                <w:sz w:val="26"/>
                <w:szCs w:val="26"/>
              </w:rPr>
              <w:br/>
              <w:t>- обеспечить мониторинг системы переподготовки и повышения квалификации руководящих и педагогических кадров;</w:t>
            </w:r>
          </w:p>
          <w:p w:rsidR="009D431D" w:rsidRPr="009D431D" w:rsidRDefault="009D431D" w:rsidP="009D431D">
            <w:pPr>
              <w:jc w:val="both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  повысить квалификации не менее 20 % педагогов от общего числа педагогических работников системы образования;</w:t>
            </w:r>
          </w:p>
        </w:tc>
      </w:tr>
      <w:tr w:rsidR="009D431D" w:rsidRPr="009D431D" w:rsidTr="009D431D">
        <w:trPr>
          <w:trHeight w:val="68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9D43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D431D" w:rsidRDefault="009D431D" w:rsidP="009D431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431D" w:rsidRDefault="009D431D" w:rsidP="009D431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431D" w:rsidRPr="009D431D" w:rsidRDefault="009D431D" w:rsidP="009D431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>Раздел 1. Характеристика текущего состояния системы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 образования в Юргинском муниципальном районе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Современная образовательная сеть образовательных учреждений 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    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рамках оптимизации  за последние три года образовательная сеть  Юргинского муниципального района претерпела изменения.  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настоящее время в районе действуют 24 учреждения, из которых</w:t>
      </w:r>
      <w:r>
        <w:rPr>
          <w:sz w:val="26"/>
          <w:szCs w:val="26"/>
        </w:rPr>
        <w:t xml:space="preserve">                     </w:t>
      </w:r>
      <w:r w:rsidRPr="009D431D">
        <w:rPr>
          <w:sz w:val="26"/>
          <w:szCs w:val="26"/>
        </w:rPr>
        <w:t xml:space="preserve"> 14 общеобразовательных, 8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11 школ реализуют программы дошкольного образования (с 10-12-часовым пребыванием воспитанников) (МБОУ «</w:t>
      </w:r>
      <w:proofErr w:type="spellStart"/>
      <w:r w:rsidRPr="009D431D">
        <w:rPr>
          <w:sz w:val="26"/>
          <w:szCs w:val="26"/>
        </w:rPr>
        <w:t>Большеямская</w:t>
      </w:r>
      <w:proofErr w:type="spellEnd"/>
      <w:r w:rsidRPr="009D431D">
        <w:rPr>
          <w:sz w:val="26"/>
          <w:szCs w:val="26"/>
        </w:rPr>
        <w:t xml:space="preserve"> ООШ имени Сергея </w:t>
      </w:r>
      <w:proofErr w:type="spellStart"/>
      <w:r w:rsidRPr="009D431D">
        <w:rPr>
          <w:sz w:val="26"/>
          <w:szCs w:val="26"/>
        </w:rPr>
        <w:t>Грезина</w:t>
      </w:r>
      <w:proofErr w:type="spellEnd"/>
      <w:r w:rsidRPr="009D431D">
        <w:rPr>
          <w:sz w:val="26"/>
          <w:szCs w:val="26"/>
        </w:rPr>
        <w:t xml:space="preserve">», МБОУ «Новоромановская ООШ», МБОУ «Верх- </w:t>
      </w:r>
      <w:proofErr w:type="spellStart"/>
      <w:r w:rsidRPr="009D431D">
        <w:rPr>
          <w:sz w:val="26"/>
          <w:szCs w:val="26"/>
        </w:rPr>
        <w:t>Тайменская</w:t>
      </w:r>
      <w:proofErr w:type="spellEnd"/>
      <w:r w:rsidRPr="009D431D">
        <w:rPr>
          <w:sz w:val="26"/>
          <w:szCs w:val="26"/>
        </w:rPr>
        <w:t xml:space="preserve"> ООШ», МБОУ «</w:t>
      </w:r>
      <w:proofErr w:type="spellStart"/>
      <w:r w:rsidRPr="009D431D">
        <w:rPr>
          <w:sz w:val="26"/>
          <w:szCs w:val="26"/>
        </w:rPr>
        <w:t>Тальская</w:t>
      </w:r>
      <w:proofErr w:type="spellEnd"/>
      <w:r w:rsidRPr="009D431D">
        <w:rPr>
          <w:sz w:val="26"/>
          <w:szCs w:val="26"/>
        </w:rPr>
        <w:t xml:space="preserve"> СОШ», МБОУ «</w:t>
      </w:r>
      <w:proofErr w:type="spellStart"/>
      <w:r w:rsidRPr="009D431D">
        <w:rPr>
          <w:sz w:val="26"/>
          <w:szCs w:val="26"/>
        </w:rPr>
        <w:t>Проскоковская</w:t>
      </w:r>
      <w:proofErr w:type="spellEnd"/>
      <w:r w:rsidRPr="009D431D">
        <w:rPr>
          <w:sz w:val="26"/>
          <w:szCs w:val="26"/>
        </w:rPr>
        <w:t xml:space="preserve"> СОШ», МБОУ «Мальцевская ООШ», МБОУ «Юргинская СОШ», МБОУ «</w:t>
      </w:r>
      <w:proofErr w:type="spellStart"/>
      <w:r w:rsidRPr="009D431D">
        <w:rPr>
          <w:sz w:val="26"/>
          <w:szCs w:val="26"/>
        </w:rPr>
        <w:t>Арлюкская</w:t>
      </w:r>
      <w:proofErr w:type="spellEnd"/>
      <w:r w:rsidRPr="009D431D">
        <w:rPr>
          <w:sz w:val="26"/>
          <w:szCs w:val="26"/>
        </w:rPr>
        <w:t xml:space="preserve"> СОШ», МБОУ «</w:t>
      </w:r>
      <w:proofErr w:type="spellStart"/>
      <w:r w:rsidRPr="009D431D">
        <w:rPr>
          <w:sz w:val="26"/>
          <w:szCs w:val="26"/>
        </w:rPr>
        <w:t>Зимникосвкая</w:t>
      </w:r>
      <w:proofErr w:type="spellEnd"/>
      <w:r w:rsidRPr="009D431D">
        <w:rPr>
          <w:sz w:val="26"/>
          <w:szCs w:val="26"/>
        </w:rPr>
        <w:t xml:space="preserve"> ООШ», МБОУ «</w:t>
      </w:r>
      <w:proofErr w:type="spellStart"/>
      <w:r w:rsidRPr="009D431D">
        <w:rPr>
          <w:sz w:val="26"/>
          <w:szCs w:val="26"/>
        </w:rPr>
        <w:t>Попереченская</w:t>
      </w:r>
      <w:proofErr w:type="spellEnd"/>
      <w:r w:rsidRPr="009D431D">
        <w:rPr>
          <w:sz w:val="26"/>
          <w:szCs w:val="26"/>
        </w:rPr>
        <w:t xml:space="preserve"> ООШ», МБОУ для детей дошкольного и младшего школьного возраста «</w:t>
      </w:r>
      <w:proofErr w:type="spellStart"/>
      <w:r w:rsidRPr="009D431D">
        <w:rPr>
          <w:sz w:val="26"/>
          <w:szCs w:val="26"/>
        </w:rPr>
        <w:t>Елгинская</w:t>
      </w:r>
      <w:proofErr w:type="spellEnd"/>
      <w:r w:rsidRPr="009D431D">
        <w:rPr>
          <w:sz w:val="26"/>
          <w:szCs w:val="26"/>
        </w:rPr>
        <w:t xml:space="preserve"> начальная школа- детский сад».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Все образовательные учреждения района имеют лицензии на право осуществления образовательной деятельности и аккредитации, также</w:t>
      </w:r>
      <w:r>
        <w:rPr>
          <w:sz w:val="26"/>
          <w:szCs w:val="26"/>
        </w:rPr>
        <w:t xml:space="preserve">                               </w:t>
      </w:r>
      <w:r w:rsidRPr="009D431D">
        <w:rPr>
          <w:sz w:val="26"/>
          <w:szCs w:val="26"/>
        </w:rPr>
        <w:t xml:space="preserve"> 14 образовательных учреждений имеют лицензию на осуществления медицинской деятельности.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рамках модернизации общего образования в общеобразовательные учреждения за последние три года было поставлено современное  учебное оборудование: 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-10 комплектов оборудования по ФГОС для начальных классов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-9 компьютерных классов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-9 интерактивных комплекса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-9 медицинских кабинетов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-6 специализированных классов по предметам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детско-юношеском центре действует 51 творческое объединение по следующим направлениям – художественно-эстетическое, туристическо- краеведческое, военно-патриотическое, научно-техническое.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детско-юношеской спортивной школе работает 4 отделения это спортивные игры, лыжные гонки, греко-римская борьба, борьба «самбо».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учреждениях дополнительного образования занимается 1664 обучающихся.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этих образовательных учреждениях обучаются и воспитываются 1889 учащихся и 1001 воспитанник, работает 291 педагог.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Из 291 педагогических работников (157 учителей, 101 работник детских садов, 33 специалиста дополнительного образования детей) 56 % имеют высшее профессиональное образование, 42% - средне профессиональное образование </w:t>
      </w:r>
      <w:r>
        <w:rPr>
          <w:sz w:val="26"/>
          <w:szCs w:val="26"/>
        </w:rPr>
        <w:t xml:space="preserve">                </w:t>
      </w:r>
      <w:r w:rsidRPr="009D431D">
        <w:rPr>
          <w:sz w:val="26"/>
          <w:szCs w:val="26"/>
        </w:rPr>
        <w:t>и 2% - среднее образование.</w:t>
      </w:r>
    </w:p>
    <w:p w:rsidR="009D431D" w:rsidRPr="009D431D" w:rsidRDefault="009D431D" w:rsidP="0093371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инициативы « Наша новая школа», долгосрочной целевой программой «Развитие </w:t>
      </w:r>
      <w:r w:rsidRPr="009D431D">
        <w:rPr>
          <w:sz w:val="26"/>
          <w:szCs w:val="26"/>
        </w:rPr>
        <w:lastRenderedPageBreak/>
        <w:t xml:space="preserve">системы образования и повышения уровня потребности  в образовании населения Кемеровской области», муниципальных долгосрочных целевых программ.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К основным итогам реализации долгосрочных  муниципальных целевых программ в период 2010-2013годов следует отнести следующее: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-Сформирована система выявления и поддержки талантливых детей, увеличилось количество участия обучающихся в олимпиадном и конкурсном движении.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-сформирована эффективная система организации отдыха и оздоровления детей и подростков.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-Укрепляется материально- техническая база образовательных учреждений Юргинского муниципального района через обновление и приобретение нового оборудования.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ходе  реализации Программ в 2011-2013 гг. лучшими учебными заведениями  становились МБОУ «</w:t>
      </w:r>
      <w:proofErr w:type="spellStart"/>
      <w:r w:rsidRPr="009D431D">
        <w:rPr>
          <w:sz w:val="26"/>
          <w:szCs w:val="26"/>
        </w:rPr>
        <w:t>Искитимская</w:t>
      </w:r>
      <w:proofErr w:type="spellEnd"/>
      <w:r w:rsidRPr="009D431D">
        <w:rPr>
          <w:sz w:val="26"/>
          <w:szCs w:val="26"/>
        </w:rPr>
        <w:t xml:space="preserve"> СОШ», МБОУ «</w:t>
      </w:r>
      <w:proofErr w:type="spellStart"/>
      <w:r w:rsidRPr="009D431D">
        <w:rPr>
          <w:sz w:val="26"/>
          <w:szCs w:val="26"/>
        </w:rPr>
        <w:t>Проскоковская</w:t>
      </w:r>
      <w:proofErr w:type="spellEnd"/>
      <w:r w:rsidRPr="009D431D">
        <w:rPr>
          <w:sz w:val="26"/>
          <w:szCs w:val="26"/>
        </w:rPr>
        <w:t xml:space="preserve"> СОШ», МБОУ «</w:t>
      </w:r>
      <w:proofErr w:type="spellStart"/>
      <w:r w:rsidRPr="009D431D">
        <w:rPr>
          <w:sz w:val="26"/>
          <w:szCs w:val="26"/>
        </w:rPr>
        <w:t>Зимниковская</w:t>
      </w:r>
      <w:proofErr w:type="spellEnd"/>
      <w:r w:rsidRPr="009D431D">
        <w:rPr>
          <w:sz w:val="26"/>
          <w:szCs w:val="26"/>
        </w:rPr>
        <w:t xml:space="preserve"> ООШ». Реализация этого направления способствовала выявлению и распространению успешных образцов инновационной практики и нового качества образования, увеличилось число педагогов, участвующих в областных и муниципальных конкурсах, увеличились достижения участников областных конкурсов (</w:t>
      </w:r>
      <w:proofErr w:type="spellStart"/>
      <w:r w:rsidRPr="009D431D">
        <w:rPr>
          <w:sz w:val="26"/>
          <w:szCs w:val="26"/>
        </w:rPr>
        <w:t>Кинд</w:t>
      </w:r>
      <w:proofErr w:type="spellEnd"/>
      <w:r w:rsidRPr="009D431D">
        <w:rPr>
          <w:sz w:val="26"/>
          <w:szCs w:val="26"/>
        </w:rPr>
        <w:t xml:space="preserve"> М.Г., учитель начальных классов МБОУ «</w:t>
      </w:r>
      <w:proofErr w:type="spellStart"/>
      <w:r w:rsidRPr="009D431D">
        <w:rPr>
          <w:sz w:val="26"/>
          <w:szCs w:val="26"/>
        </w:rPr>
        <w:t>Искитимская</w:t>
      </w:r>
      <w:proofErr w:type="spellEnd"/>
      <w:r w:rsidRPr="009D431D">
        <w:rPr>
          <w:sz w:val="26"/>
          <w:szCs w:val="26"/>
        </w:rPr>
        <w:t xml:space="preserve"> СОШ» - лауреат областного этапа Всероссийского конкурса «Учитель года России – 2013», </w:t>
      </w:r>
      <w:proofErr w:type="spellStart"/>
      <w:r w:rsidRPr="009D431D">
        <w:rPr>
          <w:sz w:val="26"/>
          <w:szCs w:val="26"/>
        </w:rPr>
        <w:t>Луцикив</w:t>
      </w:r>
      <w:proofErr w:type="spellEnd"/>
      <w:r w:rsidRPr="009D431D">
        <w:rPr>
          <w:sz w:val="26"/>
          <w:szCs w:val="26"/>
        </w:rPr>
        <w:t xml:space="preserve"> Е.Ю., педагог дополнительного образования МБОУ ДОД «ДЮЦ», Петрякова О.С., зам. директора МБОУ «Верх-</w:t>
      </w:r>
      <w:proofErr w:type="spellStart"/>
      <w:r w:rsidRPr="009D431D">
        <w:rPr>
          <w:sz w:val="26"/>
          <w:szCs w:val="26"/>
        </w:rPr>
        <w:t>Тайменская</w:t>
      </w:r>
      <w:proofErr w:type="spellEnd"/>
      <w:r w:rsidRPr="009D431D">
        <w:rPr>
          <w:sz w:val="26"/>
          <w:szCs w:val="26"/>
        </w:rPr>
        <w:t xml:space="preserve"> ООШ», Головина Н.В., директор МБОУ «Мальцевская ООШ», </w:t>
      </w:r>
      <w:proofErr w:type="spellStart"/>
      <w:r w:rsidRPr="009D431D">
        <w:rPr>
          <w:sz w:val="26"/>
          <w:szCs w:val="26"/>
        </w:rPr>
        <w:t>Туралина</w:t>
      </w:r>
      <w:proofErr w:type="spellEnd"/>
      <w:r w:rsidRPr="009D431D">
        <w:rPr>
          <w:sz w:val="26"/>
          <w:szCs w:val="26"/>
        </w:rPr>
        <w:t xml:space="preserve"> А.С., учитель математики МБОУ «Юргинская СОШ» -  стали лауреатами областного конкурса «Новая волна», </w:t>
      </w:r>
      <w:proofErr w:type="spellStart"/>
      <w:r w:rsidRPr="009D431D">
        <w:rPr>
          <w:sz w:val="26"/>
          <w:szCs w:val="26"/>
        </w:rPr>
        <w:t>Старицина</w:t>
      </w:r>
      <w:proofErr w:type="spellEnd"/>
      <w:r w:rsidRPr="009D431D">
        <w:rPr>
          <w:sz w:val="26"/>
          <w:szCs w:val="26"/>
        </w:rPr>
        <w:t xml:space="preserve"> В.А., библиотекарь МБОУ «</w:t>
      </w:r>
      <w:proofErr w:type="spellStart"/>
      <w:r w:rsidRPr="009D431D">
        <w:rPr>
          <w:sz w:val="26"/>
          <w:szCs w:val="26"/>
        </w:rPr>
        <w:t>Искитимская</w:t>
      </w:r>
      <w:proofErr w:type="spellEnd"/>
      <w:r w:rsidRPr="009D431D">
        <w:rPr>
          <w:sz w:val="26"/>
          <w:szCs w:val="26"/>
        </w:rPr>
        <w:t xml:space="preserve"> СОШ» - вошла в десятку лучших библиотекарей областного конкурса «Лучшая школьная библиотека Кузбасса» и др.).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Несмотря на достигнутые в предыдущие годы позитивные результаты,</w:t>
      </w:r>
      <w:r>
        <w:rPr>
          <w:sz w:val="26"/>
          <w:szCs w:val="26"/>
        </w:rPr>
        <w:t xml:space="preserve">                </w:t>
      </w:r>
      <w:r w:rsidRPr="009D431D">
        <w:rPr>
          <w:sz w:val="26"/>
          <w:szCs w:val="26"/>
        </w:rPr>
        <w:t xml:space="preserve"> в системе образования района требуется решение ряда проблем и рисков, к которым относятся: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Недостаточное финансирование на подержание и развитие материально технической базы пищеблоков образовательных учреждений района, приведшие к техническому и моральному износу большей части оборудования;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-Износ  зданий образовательных учреждений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учреждений образования требуют ремонта.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-несоответствие нормам </w:t>
      </w:r>
      <w:proofErr w:type="spellStart"/>
      <w:r w:rsidRPr="009D431D">
        <w:rPr>
          <w:sz w:val="26"/>
          <w:szCs w:val="26"/>
        </w:rPr>
        <w:t>СанпиН</w:t>
      </w:r>
      <w:proofErr w:type="spellEnd"/>
      <w:r w:rsidRPr="009D431D">
        <w:rPr>
          <w:sz w:val="26"/>
          <w:szCs w:val="26"/>
        </w:rPr>
        <w:t xml:space="preserve">, санузлов в большинстве образовательных учреждений. Разрушение </w:t>
      </w:r>
      <w:proofErr w:type="spellStart"/>
      <w:r w:rsidRPr="009D431D">
        <w:rPr>
          <w:sz w:val="26"/>
          <w:szCs w:val="26"/>
        </w:rPr>
        <w:t>отмостки</w:t>
      </w:r>
      <w:proofErr w:type="spellEnd"/>
      <w:r w:rsidRPr="009D431D">
        <w:rPr>
          <w:sz w:val="26"/>
          <w:szCs w:val="26"/>
        </w:rPr>
        <w:t>, кровли зданий;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-недостаточное финансирование для ежегодной целевой поддержки одаренных детей.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-длительный срок эксплуатации школьных автобусов учреждениями, который сопровождается частыми поломками, мешающими бесперебойной доставке детей, а также к дополнительным затратам бюджетных средств на частый ремонт автотранспорта;</w:t>
      </w:r>
    </w:p>
    <w:p w:rsidR="009D431D" w:rsidRPr="009D431D" w:rsidRDefault="009D431D" w:rsidP="00933713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качестве основных изменений системы дошкольного образования района выделены следующие направления:</w:t>
      </w:r>
    </w:p>
    <w:p w:rsidR="009D431D" w:rsidRPr="009D431D" w:rsidRDefault="009D431D" w:rsidP="00933713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lastRenderedPageBreak/>
        <w:t>- снижение очередности (от 1,5 до 3-х лет) за счет реконструкции зданий ДОУ, открытия дополнительных групп в функционирующих ДОУ, ДЮЦ, учреждениях культуры;</w:t>
      </w:r>
    </w:p>
    <w:p w:rsidR="009D431D" w:rsidRPr="009D431D" w:rsidRDefault="009D431D" w:rsidP="00933713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укрепление материально-технической базы ДОУ;</w:t>
      </w: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совершенствование кадрового потенциала;</w:t>
      </w: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-совершенствование системы материального и морального поощрения педагогов ДОУ;</w:t>
      </w: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обеспечение оценки качества предоставляемых услуг дошкольным образованием района.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необходимо программно-целевой подход а также к планированию соответствующих мероприятий.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Мероприятия Программы определяются исходя из приоритетов социально-экономического развития Кемеровской области и района, а также результатов муниципальных программ в области образования в течение последних лет.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9D431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9D431D">
        <w:rPr>
          <w:b/>
          <w:sz w:val="26"/>
          <w:szCs w:val="26"/>
        </w:rPr>
        <w:t xml:space="preserve"> Цели и задачи Программы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Целью Программы является </w:t>
      </w:r>
      <w:r w:rsidRPr="009D431D">
        <w:rPr>
          <w:sz w:val="26"/>
          <w:szCs w:val="26"/>
          <w:lang w:val="en-US"/>
        </w:rPr>
        <w:t>c</w:t>
      </w:r>
      <w:proofErr w:type="spellStart"/>
      <w:r w:rsidRPr="009D431D">
        <w:rPr>
          <w:sz w:val="26"/>
          <w:szCs w:val="26"/>
        </w:rPr>
        <w:t>оздание</w:t>
      </w:r>
      <w:proofErr w:type="spellEnd"/>
      <w:r w:rsidRPr="009D431D">
        <w:rPr>
          <w:sz w:val="26"/>
          <w:szCs w:val="26"/>
        </w:rPr>
        <w:t xml:space="preserve"> оптимальных условий для удовлетворения потребностей всех субъектов </w:t>
      </w:r>
      <w:proofErr w:type="spellStart"/>
      <w:r w:rsidRPr="009D431D">
        <w:rPr>
          <w:sz w:val="26"/>
          <w:szCs w:val="26"/>
        </w:rPr>
        <w:t>воспитательно</w:t>
      </w:r>
      <w:proofErr w:type="spellEnd"/>
      <w:r w:rsidRPr="009D431D">
        <w:rPr>
          <w:sz w:val="26"/>
          <w:szCs w:val="26"/>
        </w:rPr>
        <w:t>-образовательного процесса в качественном и доступном образовании.</w:t>
      </w:r>
    </w:p>
    <w:p w:rsidR="009D431D" w:rsidRPr="009D431D" w:rsidRDefault="009D431D" w:rsidP="009337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Задачи программы:</w:t>
      </w: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-совершенствовать систему 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</w: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-развивать и совершенствовать систему патриотического воспитания граждан;</w:t>
      </w:r>
    </w:p>
    <w:p w:rsidR="009D431D" w:rsidRPr="009D431D" w:rsidRDefault="009D431D" w:rsidP="00933713">
      <w:pPr>
        <w:tabs>
          <w:tab w:val="left" w:pos="142"/>
        </w:tabs>
        <w:ind w:firstLine="851"/>
        <w:jc w:val="both"/>
        <w:rPr>
          <w:bCs/>
          <w:sz w:val="26"/>
          <w:szCs w:val="26"/>
        </w:rPr>
      </w:pPr>
      <w:r w:rsidRPr="009D431D">
        <w:rPr>
          <w:sz w:val="26"/>
          <w:szCs w:val="26"/>
        </w:rPr>
        <w:t>-организация и обеспечение отдыха, оздоровления и занятости детей и подростков</w:t>
      </w:r>
      <w:r w:rsidRPr="009D431D">
        <w:rPr>
          <w:bCs/>
          <w:sz w:val="26"/>
          <w:szCs w:val="26"/>
        </w:rPr>
        <w:t>;</w:t>
      </w:r>
    </w:p>
    <w:p w:rsidR="009D431D" w:rsidRPr="009D431D" w:rsidRDefault="009D431D" w:rsidP="00933713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-развивать механизмы стимулирования профессионального совершенствования педагогов, поддержка лидеров образования;</w:t>
      </w: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9D431D" w:rsidRPr="009D431D" w:rsidRDefault="009D431D" w:rsidP="00933713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-проводить мероприятия по сокращению детского   дорожно-транспортного травматизма;</w:t>
      </w:r>
    </w:p>
    <w:p w:rsidR="009D431D" w:rsidRPr="009D431D" w:rsidRDefault="009D431D" w:rsidP="00933713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-повысить уровень пожарной безопасности образовательных учреждений, снизить риска возникновения пожаров, аварийных ситуаций;</w:t>
      </w: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-обеспечить доступность дошкольного образования через введение дополнительных мест;</w:t>
      </w:r>
    </w:p>
    <w:p w:rsidR="009D431D" w:rsidRPr="009D431D" w:rsidRDefault="009D431D" w:rsidP="0093371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-совершенствовать материально-техническую базу ДОУ.</w:t>
      </w:r>
    </w:p>
    <w:p w:rsidR="009D431D" w:rsidRDefault="009D431D" w:rsidP="009337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Раздел 3. Перечень  подпрограммных  мероприятий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lastRenderedPageBreak/>
        <w:t>По комплексному охвату решаемых задач Программа состоит из подпрограмм:</w:t>
      </w:r>
    </w:p>
    <w:p w:rsid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D29D4" w:rsidRDefault="00ED29D4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9D431D" w:rsidRPr="009D431D">
        <w:rPr>
          <w:b/>
          <w:sz w:val="26"/>
          <w:szCs w:val="26"/>
        </w:rPr>
        <w:t xml:space="preserve">Подпрограмма: Развитие дошкольного образования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Юргинского муниципального района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933713">
      <w:pPr>
        <w:suppressAutoHyphens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9D431D" w:rsidRPr="009D431D" w:rsidRDefault="009D431D" w:rsidP="00933713">
      <w:pPr>
        <w:suppressAutoHyphens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учреждений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</w:t>
      </w:r>
      <w:r w:rsidR="00ED29D4"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дошкольного возраста.</w:t>
      </w:r>
    </w:p>
    <w:p w:rsidR="009D431D" w:rsidRPr="009D431D" w:rsidRDefault="009D431D" w:rsidP="009337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9D431D" w:rsidRPr="009D431D" w:rsidRDefault="009D431D" w:rsidP="009337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1) Дошкольные организации, работающие в режиме полного дня, размещенные в типовых зданиях детских садов, в общеобразовательных учреждениях.  Эта сеть включает в себя 8 муниципальных бюджетных дошкольных учреждений и 11 школ с 10 - 12 - часовым пребыванием воспитанников.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Общая численность детей, охваченных дошкольным образованием в этих учреждениях – 1020 чел., что составляет 60 % от общего числа дошкольников </w:t>
      </w:r>
      <w:r w:rsidR="00ED29D4">
        <w:rPr>
          <w:sz w:val="26"/>
          <w:szCs w:val="26"/>
        </w:rPr>
        <w:t xml:space="preserve">                </w:t>
      </w:r>
      <w:r w:rsidRPr="009D431D">
        <w:rPr>
          <w:sz w:val="26"/>
          <w:szCs w:val="26"/>
        </w:rPr>
        <w:t>от 1,5 до 7 лет.</w:t>
      </w:r>
    </w:p>
    <w:p w:rsidR="009D431D" w:rsidRPr="009D431D" w:rsidRDefault="009D431D" w:rsidP="009337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2) Дошкольные организации, работающие в режиме кратковременного пребывания детей (в течение 1 – 4 часов в день), представлены:</w:t>
      </w:r>
    </w:p>
    <w:p w:rsidR="009D431D" w:rsidRPr="009D431D" w:rsidRDefault="009D431D" w:rsidP="00933713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</w:t>
      </w:r>
      <w:r w:rsidR="00933713"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группами кратковременного пребывания в действующих ДОУ, при общеобразовательных учреждениях. Такие группы функционируют в 12 образовательных учреждениях, в которых числится 50 детей, что составляет 3 %.</w:t>
      </w:r>
    </w:p>
    <w:p w:rsidR="009D431D" w:rsidRPr="009D431D" w:rsidRDefault="009D431D" w:rsidP="009337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Анализ демографической ситуации в районе показывает, что численность детей дошкольного возраста растет. На сегодняшний день количество детей 14-15 лет – 210, 7 лет – 244, от 1 года до 2 лет – 326.</w:t>
      </w:r>
    </w:p>
    <w:p w:rsidR="009D431D" w:rsidRPr="009D431D" w:rsidRDefault="009D431D" w:rsidP="009337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9D431D" w:rsidRPr="009D431D" w:rsidRDefault="009D431D" w:rsidP="0093371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Недостаточность мест в ДОУ для предоставления мест всем желающим гражданам (дети от 1,5 до 3-х лет) (</w:t>
      </w:r>
      <w:proofErr w:type="spellStart"/>
      <w:r w:rsidRPr="009D431D">
        <w:rPr>
          <w:sz w:val="26"/>
          <w:szCs w:val="26"/>
        </w:rPr>
        <w:t>п.ст</w:t>
      </w:r>
      <w:proofErr w:type="spellEnd"/>
      <w:r w:rsidRPr="009D431D">
        <w:rPr>
          <w:sz w:val="26"/>
          <w:szCs w:val="26"/>
        </w:rPr>
        <w:t xml:space="preserve">. Юрга - 2, п. Искитимский).                </w:t>
      </w:r>
    </w:p>
    <w:p w:rsidR="009D431D" w:rsidRPr="009D431D" w:rsidRDefault="009D431D" w:rsidP="0093371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Рост  потребности в укреплении материально- технической базы, повышении квалификации педагогов, так как обеспечение современного качества дошкольного образования также является одной из важнейших задач образовательной политики района 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связи с этим, в муниципальной системе дошкольного образования  района особого внимания требуют такие вопросы укрепления материально-технической базы дошкольных учреждений, как замена устаревшей мебели, обновление игрового оборудования, оснащение медицинских кабинетов, пополнение методической базы и, в целом, развивающей среды.</w:t>
      </w:r>
    </w:p>
    <w:p w:rsidR="00ED29D4" w:rsidRDefault="00ED29D4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3.2. Подпрограмма: Обеспечение деятельности учреждений   общего и дополнительного образования для предоставления образовательных услуг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9337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Создание условий, обеспечение в образовательных учреждениях условий, отвечающих современным требованиям к образовательному процессу, в том числе в части сохранения и укрепления здоровья, обучающихся и воспитанников, Юргинского муниципального района,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воспитанникам дошкольных образовательных учреждений для последующего обучения в школе.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Создаются  условия для получения общего образования детьми с ограниченными возможностями здоровья. С 2012 года на базе  МБОУ «</w:t>
      </w:r>
      <w:proofErr w:type="spellStart"/>
      <w:r w:rsidRPr="009D431D">
        <w:rPr>
          <w:sz w:val="26"/>
          <w:szCs w:val="26"/>
        </w:rPr>
        <w:t>Зимниковская</w:t>
      </w:r>
      <w:proofErr w:type="spellEnd"/>
      <w:r w:rsidRPr="009D431D">
        <w:rPr>
          <w:sz w:val="26"/>
          <w:szCs w:val="26"/>
        </w:rPr>
        <w:t xml:space="preserve"> ОШ»  как базовой школе осуществляются  дистанционное образования детей-инвалидов. Услугами дистанционного образования детей охвачено 6 детей-инвалидов. </w:t>
      </w:r>
    </w:p>
    <w:p w:rsidR="009D431D" w:rsidRPr="009D431D" w:rsidRDefault="009D431D" w:rsidP="00933713">
      <w:pPr>
        <w:jc w:val="center"/>
        <w:rPr>
          <w:b/>
          <w:bCs/>
          <w:iCs/>
          <w:sz w:val="26"/>
          <w:szCs w:val="26"/>
        </w:rPr>
      </w:pPr>
    </w:p>
    <w:p w:rsidR="009D431D" w:rsidRPr="009D431D" w:rsidRDefault="009D431D" w:rsidP="00933713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3.3.  Подпрограмма: Об организации отдыха,  оздоровления и занятости детей и подростков в летний период</w:t>
      </w:r>
    </w:p>
    <w:p w:rsidR="009D431D" w:rsidRPr="009D431D" w:rsidRDefault="009D431D" w:rsidP="00933713">
      <w:pPr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Ежегодно увеличивается количество детей, нуждающихся в поддержке государства, это дети из многодетных,  малообеспеченных семей, дети-сироты и дети, оставшиеся без попечения родителей.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настоящее время на учете в органах опеки и попечительства состоит 238 детей,    в управлении социальной защиты населения состоит 92 неблагополучных семьи, где проживает 232ребенка,  родители которых не обеспечивают надлежащих условий по их воспитанию.</w:t>
      </w:r>
    </w:p>
    <w:p w:rsidR="009D431D" w:rsidRPr="009D431D" w:rsidRDefault="009D431D" w:rsidP="00933713">
      <w:pPr>
        <w:ind w:firstLine="851"/>
        <w:jc w:val="both"/>
        <w:rPr>
          <w:b/>
          <w:sz w:val="26"/>
          <w:szCs w:val="26"/>
        </w:rPr>
      </w:pPr>
      <w:r w:rsidRPr="009D431D">
        <w:rPr>
          <w:sz w:val="26"/>
          <w:szCs w:val="26"/>
        </w:rPr>
        <w:t xml:space="preserve">В ОВД ПДН по Юргинскому району  на учете состоит 40 несовершеннолетних граждан. Намечена позитивная динамика снижения численности правонарушений несовершеннолетних, </w:t>
      </w:r>
      <w:r w:rsidRPr="009D431D">
        <w:rPr>
          <w:bCs/>
          <w:sz w:val="26"/>
          <w:szCs w:val="26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9D431D" w:rsidRPr="009D431D" w:rsidRDefault="009D431D" w:rsidP="00933713">
      <w:pPr>
        <w:ind w:firstLine="851"/>
        <w:jc w:val="both"/>
        <w:rPr>
          <w:bCs/>
          <w:sz w:val="26"/>
          <w:szCs w:val="26"/>
        </w:rPr>
      </w:pPr>
      <w:r w:rsidRPr="009D431D">
        <w:rPr>
          <w:bCs/>
          <w:sz w:val="26"/>
          <w:szCs w:val="26"/>
        </w:rPr>
        <w:t xml:space="preserve"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   </w:t>
      </w:r>
    </w:p>
    <w:p w:rsidR="009D431D" w:rsidRPr="009D431D" w:rsidRDefault="009D431D" w:rsidP="00933713">
      <w:pPr>
        <w:ind w:firstLine="851"/>
        <w:jc w:val="both"/>
        <w:rPr>
          <w:bCs/>
          <w:sz w:val="26"/>
          <w:szCs w:val="26"/>
        </w:rPr>
      </w:pPr>
      <w:r w:rsidRPr="009D431D">
        <w:rPr>
          <w:bCs/>
          <w:sz w:val="26"/>
          <w:szCs w:val="26"/>
        </w:rPr>
        <w:t>Организация отдыха, оздоровления и занятости детей и подростков требует программно-целевого подхода и должна рассматриваться, как целенаправленная деятельность, способная решать задачи по укреплению здоровья.  В связи с этим, актуально значимым и востребованным сегодня становится создание  оздоровительной программы, где может успешно проводится оздоровительная работа по сохранению и укреплению здоровья молодого поколения.</w:t>
      </w:r>
    </w:p>
    <w:p w:rsidR="009D431D" w:rsidRPr="009D431D" w:rsidRDefault="009D431D" w:rsidP="00933713">
      <w:pPr>
        <w:rPr>
          <w:b/>
          <w:sz w:val="26"/>
          <w:szCs w:val="26"/>
        </w:rPr>
      </w:pPr>
    </w:p>
    <w:p w:rsidR="00555FEF" w:rsidRDefault="00555FE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 xml:space="preserve">3.4. Подпрограмма: Патриотическое воспитание детей и подростков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в Юргинском муниципальном районе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Программа включает комплекс организационных, методических, исследовательских и информационных мероприятий по дальнейшему развитию</w:t>
      </w:r>
      <w:r w:rsidR="00ED29D4">
        <w:rPr>
          <w:sz w:val="26"/>
          <w:szCs w:val="26"/>
        </w:rPr>
        <w:t xml:space="preserve">              </w:t>
      </w:r>
      <w:r w:rsidRPr="009D431D">
        <w:rPr>
          <w:sz w:val="26"/>
          <w:szCs w:val="26"/>
        </w:rPr>
        <w:t xml:space="preserve">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Для дальнейшего развития системы патриотического воспитания необходимы, модернизация материально-технической базы, повышение уровня организационно-методического обеспечения, повышение уровня профессиональной подготовки руководителей творческих объединений, туристических отрядов, развитие системы патриотического воспитания</w:t>
      </w:r>
      <w:r w:rsidR="00ED29D4">
        <w:rPr>
          <w:sz w:val="26"/>
          <w:szCs w:val="26"/>
        </w:rPr>
        <w:t xml:space="preserve">                                </w:t>
      </w:r>
      <w:r w:rsidRPr="009D431D">
        <w:rPr>
          <w:sz w:val="26"/>
          <w:szCs w:val="26"/>
        </w:rPr>
        <w:t xml:space="preserve"> в школьных коллективах, более активное и широкое привлечение к этой работе средств массовой информации, более широкое использование возможностей сети Интернет для решения задач патриотического воспитания.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Решение этих и других проблем предполагается осуществить в</w:t>
      </w:r>
      <w:r w:rsidRPr="009D431D">
        <w:rPr>
          <w:sz w:val="26"/>
          <w:szCs w:val="26"/>
          <w:lang w:val="en-GB"/>
        </w:rPr>
        <w:t> </w:t>
      </w:r>
      <w:r w:rsidRPr="009D431D">
        <w:rPr>
          <w:sz w:val="26"/>
          <w:szCs w:val="26"/>
        </w:rPr>
        <w:t>рамках Программы.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3.5. Подпрограмма: «Одаренные дети»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Основной концептуальной идеей  Программы является выявление, развитие и адресная поддержка одаренных детей Юргинского муниципального района.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ходе реализации Программы с 2013 по 2015 годы планируется ежегодное проведение мероприятий, способствующих увеличению количества педагогов, владеющих инновационными образовательными технологиями, увеличению числа участников, победителей и призеров олимпиад, конкурсов, созданию системы выявления и развития одаренных детей. 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Реализация мероприятий Программы позволит: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сформировать механизм выявления, развития и адресной поддержки одаренных детей;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повысить эффективность работы учреждений путем внедрения инновационных образовательных программ обучения, переподготовки преподавательского состава.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ходе реализации Программы предполагается: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сформировать информационную базу данных о талантливых и одаренных обучающихся с целью отслеживания их дальнейшего личностного и профессионального самоопределения;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обеспечить разработку и внедрение инновационных технологий, применяемых в работе с одаренными детьми;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увеличить количество участников предметных олимпиад муниципального, регионального этапов всероссийской олимпиады школьников, участников научно-практических конференций, конкурсов различной направленности;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- увеличить количество педагогов, получивших поддержку по результатам участия их воспитанников в олимпиадах, конкурсах, мероприятиях </w:t>
      </w:r>
      <w:r w:rsidRPr="009D431D">
        <w:rPr>
          <w:sz w:val="26"/>
          <w:szCs w:val="26"/>
        </w:rPr>
        <w:lastRenderedPageBreak/>
        <w:t>интеллектуальной и творческой направленности муниципального и регионального уровней.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3.6. Подпрограмма:  «Энергосбережение»</w:t>
      </w:r>
    </w:p>
    <w:p w:rsidR="009D431D" w:rsidRPr="009D431D" w:rsidRDefault="009D431D" w:rsidP="00933713">
      <w:pPr>
        <w:shd w:val="clear" w:color="auto" w:fill="FFFFFF"/>
        <w:ind w:firstLine="490"/>
        <w:jc w:val="both"/>
        <w:rPr>
          <w:sz w:val="26"/>
          <w:szCs w:val="26"/>
        </w:rPr>
      </w:pPr>
    </w:p>
    <w:p w:rsidR="009D431D" w:rsidRPr="009D431D" w:rsidRDefault="009D431D" w:rsidP="00933713">
      <w:pPr>
        <w:shd w:val="clear" w:color="auto" w:fill="FFFFFF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Ежегодно проводятся мероприятия по обеспечению  мероприятий по эффективности использования энергетический ресурсов, электрической безопасности.</w:t>
      </w:r>
    </w:p>
    <w:p w:rsidR="009D431D" w:rsidRPr="009D431D" w:rsidRDefault="009D431D" w:rsidP="0093371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9D431D" w:rsidRPr="009D431D" w:rsidRDefault="009D431D" w:rsidP="00933713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>3.7. Подпрограмма: «Обеспечение пожарной и антитеррористической безопасности в учреждениях социальной сферы»</w:t>
      </w:r>
    </w:p>
    <w:p w:rsidR="009D431D" w:rsidRPr="009D431D" w:rsidRDefault="009D431D" w:rsidP="00933713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9D431D">
        <w:rPr>
          <w:sz w:val="26"/>
          <w:szCs w:val="26"/>
        </w:rPr>
        <w:t>Ежегодно проводятся мероприятия по обеспечению  мероприятий пожарной,  антитеррористической безопасности образовательных учреждениях.</w:t>
      </w:r>
    </w:p>
    <w:p w:rsidR="009D431D" w:rsidRPr="009D431D" w:rsidRDefault="009D431D" w:rsidP="00933713">
      <w:pPr>
        <w:shd w:val="clear" w:color="auto" w:fill="FFFFFF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Обеспечение безопасности зависит не только от оснащенности объектов образования самой современной техникой и оборудованием, но и, прежде всего, </w:t>
      </w:r>
      <w:r w:rsidR="00ED29D4">
        <w:rPr>
          <w:sz w:val="26"/>
          <w:szCs w:val="26"/>
        </w:rPr>
        <w:t xml:space="preserve">      </w:t>
      </w:r>
      <w:r w:rsidRPr="009D431D">
        <w:rPr>
          <w:sz w:val="26"/>
          <w:szCs w:val="26"/>
        </w:rPr>
        <w:t xml:space="preserve">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образовательных учреждений и учебного процесса, слаженности их совместной работы с администрацией и педагогами, подготовленности обучающихся и работников учебных заведений к действиям </w:t>
      </w:r>
      <w:r w:rsidR="00ED29D4">
        <w:rPr>
          <w:sz w:val="26"/>
          <w:szCs w:val="26"/>
        </w:rPr>
        <w:t xml:space="preserve">                </w:t>
      </w:r>
      <w:r w:rsidRPr="009D431D">
        <w:rPr>
          <w:sz w:val="26"/>
          <w:szCs w:val="26"/>
        </w:rPr>
        <w:t>в чрезвычайных ситуациях.</w:t>
      </w:r>
    </w:p>
    <w:p w:rsidR="009D431D" w:rsidRPr="009D431D" w:rsidRDefault="009D431D" w:rsidP="00933713">
      <w:pPr>
        <w:shd w:val="clear" w:color="auto" w:fill="FFFFFF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Для обеспечения  безопасности обучающихся  и  воспитанников от преступных посягательств и возможных террористических  актов  необходимо принятие мер  по охране территорий и помещений образовательных учреждений от проникновения посторонних  лиц,  восстановлению и ремонту ограждений территории, установке систем экстренного вызова вневедомственной охраны и  заключению договоров по охране зданий.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9D431D" w:rsidRPr="009D431D" w:rsidRDefault="009D431D" w:rsidP="00933713">
      <w:pPr>
        <w:shd w:val="clear" w:color="auto" w:fill="FFFFFF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Проблема построения эффективной системы обеспечения безопасности должна решаться с учетом специфики образовательных учреждений и вероятности   возникновения тех или иных угроз путем поддержания безопасного   состояния   объекта в </w:t>
      </w:r>
      <w:r w:rsidR="00ED29D4">
        <w:rPr>
          <w:sz w:val="26"/>
          <w:szCs w:val="26"/>
        </w:rPr>
        <w:t xml:space="preserve">соответствии </w:t>
      </w:r>
      <w:r w:rsidRPr="009D431D">
        <w:rPr>
          <w:sz w:val="26"/>
          <w:szCs w:val="26"/>
        </w:rPr>
        <w:t xml:space="preserve">с нормативными требованиями, обнаружения   возможных угроз, их предотвращения и ликвидации. 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555FEF" w:rsidRDefault="00555FE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>3.8.  Подпрограмма: «Поддержка лучших образцов отечественного образования в рамках приоритетного национального проекта «Образование»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учреждений, работающих в инновационном режиме. 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Поддержка учителей-победителей ПНПО,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результату профессионального роста педагогических кадров.</w:t>
      </w:r>
    </w:p>
    <w:p w:rsidR="009D431D" w:rsidRPr="009D431D" w:rsidRDefault="009D431D" w:rsidP="0093371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настоящее время конкурсное движение педагогов Юргинского  муниципального района включает более 10 конкурсов для всех категорий работников образования. В них ежегодно принимают участие более 15%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и образовательных учреждений, внедряющих инновационные образовательные программы, позволяет сделать следующие выводы:</w:t>
      </w:r>
    </w:p>
    <w:p w:rsidR="009D431D" w:rsidRPr="009D431D" w:rsidRDefault="009D431D" w:rsidP="00933713">
      <w:pPr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9D431D" w:rsidRPr="009D431D" w:rsidRDefault="009D431D" w:rsidP="00933713">
      <w:pPr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организационная структура, процедуры проведения конкурса соответствуют региональным рекомендациям;</w:t>
      </w:r>
    </w:p>
    <w:p w:rsidR="009D431D" w:rsidRPr="009D431D" w:rsidRDefault="009D431D" w:rsidP="00933713">
      <w:pPr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9D431D" w:rsidRPr="009D431D" w:rsidRDefault="009D431D" w:rsidP="00933713">
      <w:pPr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качественное методическое обеспечение конкурса специалистами муниципальной рабочей группы позволяет  учителям осуществлять качественную подготовку к конкурсам.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ED29D4" w:rsidP="00933713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3.9</w:t>
      </w:r>
      <w:r w:rsidR="009D431D" w:rsidRPr="009D431D">
        <w:rPr>
          <w:b/>
          <w:sz w:val="26"/>
          <w:szCs w:val="26"/>
        </w:rPr>
        <w:t>. Подпрограмма: «Безопасность дорожного движения»</w:t>
      </w:r>
    </w:p>
    <w:p w:rsidR="009D431D" w:rsidRPr="009D431D" w:rsidRDefault="009D431D" w:rsidP="00933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Обеспечение безопасности дорожного движения является одной из важных социально-экономических задач.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9D431D" w:rsidRPr="009D431D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933713" w:rsidRPr="009D431D" w:rsidRDefault="00933713" w:rsidP="00933713">
      <w:pPr>
        <w:jc w:val="center"/>
        <w:rPr>
          <w:b/>
          <w:bCs/>
          <w:iCs/>
          <w:sz w:val="26"/>
          <w:szCs w:val="26"/>
        </w:rPr>
      </w:pPr>
    </w:p>
    <w:p w:rsidR="00555FEF" w:rsidRDefault="00555FEF" w:rsidP="00933713">
      <w:pPr>
        <w:jc w:val="center"/>
        <w:rPr>
          <w:b/>
          <w:bCs/>
          <w:iCs/>
          <w:sz w:val="26"/>
          <w:szCs w:val="26"/>
        </w:rPr>
      </w:pPr>
    </w:p>
    <w:p w:rsidR="009D431D" w:rsidRPr="009D431D" w:rsidRDefault="009D431D" w:rsidP="00933713">
      <w:pPr>
        <w:jc w:val="center"/>
        <w:rPr>
          <w:b/>
          <w:bCs/>
          <w:iCs/>
          <w:sz w:val="26"/>
          <w:szCs w:val="26"/>
        </w:rPr>
      </w:pPr>
      <w:r w:rsidRPr="009D431D">
        <w:rPr>
          <w:b/>
          <w:bCs/>
          <w:iCs/>
          <w:sz w:val="26"/>
          <w:szCs w:val="26"/>
        </w:rPr>
        <w:lastRenderedPageBreak/>
        <w:t>3.10. Подпрограмма « Развитие кадрового потенциала работников образования»</w:t>
      </w:r>
    </w:p>
    <w:p w:rsidR="009D431D" w:rsidRPr="009D431D" w:rsidRDefault="009D431D" w:rsidP="00933713">
      <w:pPr>
        <w:jc w:val="center"/>
        <w:rPr>
          <w:b/>
          <w:bCs/>
          <w:iCs/>
          <w:sz w:val="26"/>
          <w:szCs w:val="26"/>
        </w:rPr>
      </w:pPr>
    </w:p>
    <w:p w:rsidR="00ED29D4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Современная образовательная сеть ОУ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действуют 24 учреждения, из которых 14 общеобразовательных, 8 дошкольных образовательных, 2 учреждения дополнительного образования детей, 1 детский дом.</w:t>
      </w:r>
      <w:r w:rsidRPr="009D431D">
        <w:rPr>
          <w:sz w:val="26"/>
          <w:szCs w:val="26"/>
        </w:rPr>
        <w:br/>
      </w:r>
      <w:r w:rsidR="00ED29D4">
        <w:rPr>
          <w:sz w:val="26"/>
          <w:szCs w:val="26"/>
        </w:rPr>
        <w:t xml:space="preserve">           </w:t>
      </w:r>
      <w:r w:rsidRPr="009D431D">
        <w:rPr>
          <w:sz w:val="26"/>
          <w:szCs w:val="26"/>
        </w:rPr>
        <w:t xml:space="preserve">В этих образовательных учреждениях обучаются и воспитываются </w:t>
      </w:r>
      <w:r w:rsidR="00ED29D4">
        <w:rPr>
          <w:sz w:val="26"/>
          <w:szCs w:val="26"/>
        </w:rPr>
        <w:t xml:space="preserve">                        </w:t>
      </w:r>
      <w:r w:rsidRPr="009D431D">
        <w:rPr>
          <w:sz w:val="26"/>
          <w:szCs w:val="26"/>
        </w:rPr>
        <w:t>1864 учащихся и 102</w:t>
      </w:r>
      <w:r w:rsidR="00ED29D4">
        <w:rPr>
          <w:sz w:val="26"/>
          <w:szCs w:val="26"/>
        </w:rPr>
        <w:t>0 детей, работает 292 педагога.</w:t>
      </w:r>
    </w:p>
    <w:p w:rsidR="00933713" w:rsidRDefault="009D431D" w:rsidP="00933713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Из 291 педагогических работников (158 учителей, 101 работник детских садов, 33 специалиста дополнительного образования детей) 56 % имеют высшее профессиональное образование, 42% - средне профессиональное образование и 2% - среднее образование</w:t>
      </w:r>
      <w:r w:rsidR="00933713">
        <w:rPr>
          <w:sz w:val="26"/>
          <w:szCs w:val="26"/>
        </w:rPr>
        <w:t>.</w:t>
      </w:r>
    </w:p>
    <w:p w:rsidR="00933713" w:rsidRPr="009D431D" w:rsidRDefault="00933713" w:rsidP="00933713">
      <w:pPr>
        <w:ind w:firstLine="851"/>
        <w:jc w:val="both"/>
        <w:rPr>
          <w:sz w:val="26"/>
          <w:szCs w:val="26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1980"/>
        <w:gridCol w:w="1101"/>
      </w:tblGrid>
      <w:tr w:rsidR="009D431D" w:rsidRPr="009D431D" w:rsidTr="009D431D">
        <w:tc>
          <w:tcPr>
            <w:tcW w:w="1908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16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98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101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ИТОГО</w:t>
            </w:r>
          </w:p>
        </w:tc>
      </w:tr>
      <w:tr w:rsidR="009D431D" w:rsidRPr="009D431D" w:rsidTr="009D431D">
        <w:tc>
          <w:tcPr>
            <w:tcW w:w="1908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Всего работников</w:t>
            </w:r>
          </w:p>
        </w:tc>
        <w:tc>
          <w:tcPr>
            <w:tcW w:w="216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320</w:t>
            </w:r>
          </w:p>
        </w:tc>
        <w:tc>
          <w:tcPr>
            <w:tcW w:w="216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263</w:t>
            </w:r>
          </w:p>
        </w:tc>
        <w:tc>
          <w:tcPr>
            <w:tcW w:w="1980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54</w:t>
            </w:r>
          </w:p>
        </w:tc>
        <w:tc>
          <w:tcPr>
            <w:tcW w:w="1101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637</w:t>
            </w:r>
          </w:p>
        </w:tc>
      </w:tr>
      <w:tr w:rsidR="009D431D" w:rsidRPr="009D431D" w:rsidTr="009D431D">
        <w:tc>
          <w:tcPr>
            <w:tcW w:w="1908" w:type="dxa"/>
            <w:shd w:val="clear" w:color="auto" w:fill="auto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Из них: </w:t>
            </w:r>
            <w:r w:rsidRPr="009D431D">
              <w:rPr>
                <w:b/>
                <w:sz w:val="26"/>
                <w:szCs w:val="26"/>
              </w:rPr>
              <w:t>педагогов</w:t>
            </w:r>
          </w:p>
        </w:tc>
        <w:tc>
          <w:tcPr>
            <w:tcW w:w="216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158</w:t>
            </w:r>
          </w:p>
        </w:tc>
        <w:tc>
          <w:tcPr>
            <w:tcW w:w="216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101</w:t>
            </w:r>
          </w:p>
        </w:tc>
        <w:tc>
          <w:tcPr>
            <w:tcW w:w="198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33</w:t>
            </w:r>
          </w:p>
        </w:tc>
        <w:tc>
          <w:tcPr>
            <w:tcW w:w="1101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292</w:t>
            </w:r>
          </w:p>
        </w:tc>
      </w:tr>
      <w:tr w:rsidR="009D431D" w:rsidRPr="009D431D" w:rsidTr="009D431D">
        <w:tc>
          <w:tcPr>
            <w:tcW w:w="1908" w:type="dxa"/>
            <w:shd w:val="clear" w:color="auto" w:fill="auto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</w:tr>
      <w:tr w:rsidR="009D431D" w:rsidRPr="009D431D" w:rsidTr="009D431D">
        <w:tc>
          <w:tcPr>
            <w:tcW w:w="1908" w:type="dxa"/>
            <w:shd w:val="clear" w:color="auto" w:fill="auto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Высшее профессиональное </w:t>
            </w:r>
          </w:p>
        </w:tc>
        <w:tc>
          <w:tcPr>
            <w:tcW w:w="216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116</w:t>
            </w:r>
          </w:p>
        </w:tc>
        <w:tc>
          <w:tcPr>
            <w:tcW w:w="216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20</w:t>
            </w:r>
          </w:p>
        </w:tc>
        <w:tc>
          <w:tcPr>
            <w:tcW w:w="1101" w:type="dxa"/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164</w:t>
            </w:r>
          </w:p>
        </w:tc>
      </w:tr>
      <w:tr w:rsidR="009D431D" w:rsidRPr="009D431D" w:rsidTr="009D431D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122</w:t>
            </w:r>
          </w:p>
        </w:tc>
      </w:tr>
      <w:tr w:rsidR="009D431D" w:rsidRPr="009D431D" w:rsidTr="009D431D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Среднее 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</w:t>
            </w:r>
          </w:p>
        </w:tc>
      </w:tr>
    </w:tbl>
    <w:p w:rsidR="00ED29D4" w:rsidRDefault="009D431D" w:rsidP="009D431D">
      <w:pPr>
        <w:rPr>
          <w:sz w:val="26"/>
          <w:szCs w:val="26"/>
        </w:rPr>
      </w:pPr>
      <w:r w:rsidRPr="009D431D">
        <w:rPr>
          <w:sz w:val="26"/>
          <w:szCs w:val="26"/>
        </w:rPr>
        <w:t xml:space="preserve">  </w:t>
      </w:r>
    </w:p>
    <w:p w:rsidR="009D431D" w:rsidRPr="009D431D" w:rsidRDefault="009D431D" w:rsidP="00ED29D4">
      <w:pPr>
        <w:ind w:firstLine="851"/>
        <w:rPr>
          <w:sz w:val="26"/>
          <w:szCs w:val="26"/>
        </w:rPr>
      </w:pPr>
      <w:r w:rsidRPr="009D431D">
        <w:rPr>
          <w:sz w:val="26"/>
          <w:szCs w:val="26"/>
        </w:rPr>
        <w:t>Стаж работы педагогов составляет: до 2-х лет – 18 человек, от 2-х до 5-ти лет – 20 человек, от 5-ти до 10-ти лет - 34 челов</w:t>
      </w:r>
      <w:r w:rsidR="00ED29D4">
        <w:rPr>
          <w:sz w:val="26"/>
          <w:szCs w:val="26"/>
        </w:rPr>
        <w:t xml:space="preserve">ека, от 10-ти до 20-ти лет – 69 </w:t>
      </w:r>
      <w:r w:rsidRPr="009D431D">
        <w:rPr>
          <w:sz w:val="26"/>
          <w:szCs w:val="26"/>
        </w:rPr>
        <w:t>человек и свыше 20-ти лет – 150 человек.</w:t>
      </w:r>
    </w:p>
    <w:p w:rsidR="009D431D" w:rsidRDefault="009D431D" w:rsidP="00ED29D4">
      <w:pPr>
        <w:widowControl w:val="0"/>
        <w:snapToGrid w:val="0"/>
        <w:ind w:firstLine="851"/>
        <w:jc w:val="both"/>
        <w:rPr>
          <w:color w:val="000000"/>
          <w:sz w:val="26"/>
          <w:szCs w:val="26"/>
        </w:rPr>
      </w:pPr>
      <w:r w:rsidRPr="009D431D">
        <w:rPr>
          <w:color w:val="000000"/>
          <w:sz w:val="26"/>
          <w:szCs w:val="26"/>
        </w:rPr>
        <w:t>В настоящее время в районе, как и в области, наблюдается старение педагогических кадров. В ОУ района остается довольно высоким процент учителей пенсионного возраста (17% от общего кол-ва педагогов)</w:t>
      </w:r>
      <w:r w:rsidR="00ED29D4">
        <w:rPr>
          <w:color w:val="000000"/>
          <w:sz w:val="26"/>
          <w:szCs w:val="26"/>
        </w:rPr>
        <w:t>.</w:t>
      </w:r>
      <w:r w:rsidRPr="009D431D">
        <w:rPr>
          <w:color w:val="000000"/>
          <w:sz w:val="26"/>
          <w:szCs w:val="26"/>
        </w:rPr>
        <w:t xml:space="preserve"> </w:t>
      </w:r>
    </w:p>
    <w:p w:rsidR="00ED29D4" w:rsidRPr="009D431D" w:rsidRDefault="00ED29D4" w:rsidP="00ED29D4">
      <w:pPr>
        <w:widowControl w:val="0"/>
        <w:snapToGrid w:val="0"/>
        <w:ind w:firstLine="851"/>
        <w:jc w:val="both"/>
        <w:rPr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40"/>
        <w:gridCol w:w="2029"/>
        <w:gridCol w:w="2065"/>
        <w:gridCol w:w="1098"/>
      </w:tblGrid>
      <w:tr w:rsidR="009D431D" w:rsidRPr="009D431D" w:rsidTr="00933713">
        <w:tc>
          <w:tcPr>
            <w:tcW w:w="1614" w:type="dxa"/>
          </w:tcPr>
          <w:p w:rsidR="009D431D" w:rsidRPr="00ED29D4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2609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Общеобразовательные учреждения</w:t>
            </w:r>
          </w:p>
        </w:tc>
        <w:tc>
          <w:tcPr>
            <w:tcW w:w="2006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Дошкольные образовательные учреждения</w:t>
            </w:r>
          </w:p>
        </w:tc>
        <w:tc>
          <w:tcPr>
            <w:tcW w:w="2042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Учреждения дополнительного образования</w:t>
            </w:r>
          </w:p>
        </w:tc>
        <w:tc>
          <w:tcPr>
            <w:tcW w:w="1193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ИТОГО</w:t>
            </w:r>
          </w:p>
        </w:tc>
      </w:tr>
      <w:tr w:rsidR="009D431D" w:rsidRPr="009D431D" w:rsidTr="00933713">
        <w:tc>
          <w:tcPr>
            <w:tcW w:w="1614" w:type="dxa"/>
          </w:tcPr>
          <w:p w:rsidR="009D431D" w:rsidRPr="00ED29D4" w:rsidRDefault="009D431D" w:rsidP="009D431D">
            <w:pPr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Всего работников</w:t>
            </w:r>
          </w:p>
        </w:tc>
        <w:tc>
          <w:tcPr>
            <w:tcW w:w="2609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320</w:t>
            </w:r>
          </w:p>
        </w:tc>
        <w:tc>
          <w:tcPr>
            <w:tcW w:w="2006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263</w:t>
            </w:r>
          </w:p>
        </w:tc>
        <w:tc>
          <w:tcPr>
            <w:tcW w:w="2042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54</w:t>
            </w:r>
          </w:p>
        </w:tc>
        <w:tc>
          <w:tcPr>
            <w:tcW w:w="1193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637</w:t>
            </w:r>
          </w:p>
        </w:tc>
      </w:tr>
      <w:tr w:rsidR="009D431D" w:rsidRPr="009D431D" w:rsidTr="00933713">
        <w:tc>
          <w:tcPr>
            <w:tcW w:w="1614" w:type="dxa"/>
            <w:shd w:val="clear" w:color="auto" w:fill="auto"/>
          </w:tcPr>
          <w:p w:rsidR="009D431D" w:rsidRPr="00ED29D4" w:rsidRDefault="009D431D" w:rsidP="009D431D">
            <w:pPr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Из них:</w:t>
            </w:r>
          </w:p>
          <w:p w:rsidR="009D431D" w:rsidRPr="00ED29D4" w:rsidRDefault="009D431D" w:rsidP="009D431D">
            <w:pPr>
              <w:rPr>
                <w:b/>
                <w:sz w:val="25"/>
                <w:szCs w:val="25"/>
              </w:rPr>
            </w:pPr>
            <w:r w:rsidRPr="00ED29D4">
              <w:rPr>
                <w:b/>
                <w:sz w:val="25"/>
                <w:szCs w:val="25"/>
              </w:rPr>
              <w:t>педагогов</w:t>
            </w:r>
          </w:p>
        </w:tc>
        <w:tc>
          <w:tcPr>
            <w:tcW w:w="2609" w:type="dxa"/>
            <w:shd w:val="clear" w:color="auto" w:fill="auto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157</w:t>
            </w:r>
          </w:p>
        </w:tc>
        <w:tc>
          <w:tcPr>
            <w:tcW w:w="2006" w:type="dxa"/>
            <w:shd w:val="clear" w:color="auto" w:fill="auto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101</w:t>
            </w:r>
          </w:p>
        </w:tc>
        <w:tc>
          <w:tcPr>
            <w:tcW w:w="2042" w:type="dxa"/>
            <w:shd w:val="clear" w:color="auto" w:fill="auto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291</w:t>
            </w:r>
          </w:p>
        </w:tc>
      </w:tr>
      <w:tr w:rsidR="009D431D" w:rsidRPr="009D431D" w:rsidTr="00933713">
        <w:tc>
          <w:tcPr>
            <w:tcW w:w="1614" w:type="dxa"/>
          </w:tcPr>
          <w:p w:rsidR="009D431D" w:rsidRPr="00ED29D4" w:rsidRDefault="009D431D" w:rsidP="009D431D">
            <w:pPr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Пенсионного возраста</w:t>
            </w:r>
          </w:p>
        </w:tc>
        <w:tc>
          <w:tcPr>
            <w:tcW w:w="2609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31</w:t>
            </w:r>
          </w:p>
        </w:tc>
        <w:tc>
          <w:tcPr>
            <w:tcW w:w="2006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11</w:t>
            </w:r>
          </w:p>
        </w:tc>
        <w:tc>
          <w:tcPr>
            <w:tcW w:w="2042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8</w:t>
            </w:r>
          </w:p>
        </w:tc>
        <w:tc>
          <w:tcPr>
            <w:tcW w:w="1193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>50</w:t>
            </w:r>
          </w:p>
          <w:p w:rsidR="009D431D" w:rsidRPr="00ED29D4" w:rsidRDefault="009D431D" w:rsidP="009D431D">
            <w:pPr>
              <w:jc w:val="center"/>
              <w:rPr>
                <w:b/>
                <w:sz w:val="25"/>
                <w:szCs w:val="25"/>
              </w:rPr>
            </w:pPr>
            <w:r w:rsidRPr="00ED29D4">
              <w:rPr>
                <w:b/>
                <w:sz w:val="25"/>
                <w:szCs w:val="25"/>
              </w:rPr>
              <w:t>17%</w:t>
            </w:r>
          </w:p>
        </w:tc>
      </w:tr>
      <w:tr w:rsidR="009D431D" w:rsidRPr="009D431D" w:rsidTr="00933713">
        <w:tc>
          <w:tcPr>
            <w:tcW w:w="1614" w:type="dxa"/>
          </w:tcPr>
          <w:p w:rsidR="009D431D" w:rsidRPr="00ED29D4" w:rsidRDefault="009D431D" w:rsidP="009D431D">
            <w:pPr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t xml:space="preserve">Пред </w:t>
            </w:r>
            <w:r w:rsidRPr="00ED29D4">
              <w:rPr>
                <w:sz w:val="25"/>
                <w:szCs w:val="25"/>
              </w:rPr>
              <w:lastRenderedPageBreak/>
              <w:t>пенсионного возраста</w:t>
            </w:r>
          </w:p>
        </w:tc>
        <w:tc>
          <w:tcPr>
            <w:tcW w:w="2609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lastRenderedPageBreak/>
              <w:t>18</w:t>
            </w:r>
          </w:p>
        </w:tc>
        <w:tc>
          <w:tcPr>
            <w:tcW w:w="2006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042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193" w:type="dxa"/>
          </w:tcPr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</w:p>
          <w:p w:rsidR="009D431D" w:rsidRPr="00ED29D4" w:rsidRDefault="009D431D" w:rsidP="009D431D">
            <w:pPr>
              <w:jc w:val="center"/>
              <w:rPr>
                <w:sz w:val="25"/>
                <w:szCs w:val="25"/>
              </w:rPr>
            </w:pPr>
            <w:r w:rsidRPr="00ED29D4">
              <w:rPr>
                <w:sz w:val="25"/>
                <w:szCs w:val="25"/>
              </w:rPr>
              <w:lastRenderedPageBreak/>
              <w:t>23</w:t>
            </w:r>
          </w:p>
        </w:tc>
      </w:tr>
    </w:tbl>
    <w:p w:rsidR="009D431D" w:rsidRDefault="009D431D" w:rsidP="009D431D">
      <w:pPr>
        <w:rPr>
          <w:sz w:val="26"/>
          <w:szCs w:val="26"/>
        </w:rPr>
      </w:pPr>
    </w:p>
    <w:p w:rsidR="00933713" w:rsidRPr="009D431D" w:rsidRDefault="00933713" w:rsidP="009D431D">
      <w:pPr>
        <w:rPr>
          <w:sz w:val="26"/>
          <w:szCs w:val="26"/>
        </w:rPr>
      </w:pPr>
    </w:p>
    <w:tbl>
      <w:tblPr>
        <w:tblW w:w="9455" w:type="dxa"/>
        <w:jc w:val="center"/>
        <w:tblCellSpacing w:w="0" w:type="dxa"/>
        <w:tblInd w:w="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4"/>
        <w:gridCol w:w="3276"/>
        <w:gridCol w:w="3085"/>
      </w:tblGrid>
      <w:tr w:rsidR="009D431D" w:rsidRPr="009D431D" w:rsidTr="00933713">
        <w:trPr>
          <w:trHeight w:val="885"/>
          <w:tblCellSpacing w:w="0" w:type="dxa"/>
          <w:jc w:val="center"/>
        </w:trPr>
        <w:tc>
          <w:tcPr>
            <w:tcW w:w="3094" w:type="dxa"/>
            <w:shd w:val="clear" w:color="auto" w:fill="FFFFFF"/>
          </w:tcPr>
          <w:p w:rsidR="009D431D" w:rsidRPr="00933713" w:rsidRDefault="009D431D" w:rsidP="009D431D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Наименование учреждений образования</w:t>
            </w:r>
          </w:p>
        </w:tc>
        <w:tc>
          <w:tcPr>
            <w:tcW w:w="3276" w:type="dxa"/>
            <w:shd w:val="clear" w:color="auto" w:fill="FFFFFF"/>
          </w:tcPr>
          <w:p w:rsidR="009D431D" w:rsidRPr="00933713" w:rsidRDefault="009D431D" w:rsidP="009D431D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Количество учреждений образования</w:t>
            </w:r>
          </w:p>
        </w:tc>
        <w:tc>
          <w:tcPr>
            <w:tcW w:w="3085" w:type="dxa"/>
            <w:shd w:val="clear" w:color="auto" w:fill="FFFFFF"/>
          </w:tcPr>
          <w:p w:rsidR="009D431D" w:rsidRPr="00933713" w:rsidRDefault="009D431D" w:rsidP="009D431D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Количество учащихся (воспитанников)</w:t>
            </w:r>
          </w:p>
        </w:tc>
      </w:tr>
      <w:tr w:rsidR="009D431D" w:rsidRPr="009D431D" w:rsidTr="00933713">
        <w:trPr>
          <w:trHeight w:val="195"/>
          <w:tblCellSpacing w:w="0" w:type="dxa"/>
          <w:jc w:val="center"/>
        </w:trPr>
        <w:tc>
          <w:tcPr>
            <w:tcW w:w="3094" w:type="dxa"/>
            <w:shd w:val="clear" w:color="auto" w:fill="FFFFFF"/>
          </w:tcPr>
          <w:p w:rsidR="009D431D" w:rsidRPr="00933713" w:rsidRDefault="009D431D" w:rsidP="00933713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Дошкольного образования</w:t>
            </w:r>
          </w:p>
        </w:tc>
        <w:tc>
          <w:tcPr>
            <w:tcW w:w="3276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8</w:t>
            </w:r>
          </w:p>
        </w:tc>
        <w:tc>
          <w:tcPr>
            <w:tcW w:w="3085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1001</w:t>
            </w:r>
          </w:p>
        </w:tc>
      </w:tr>
      <w:tr w:rsidR="009D431D" w:rsidRPr="009D431D" w:rsidTr="00933713">
        <w:trPr>
          <w:trHeight w:val="195"/>
          <w:tblCellSpacing w:w="0" w:type="dxa"/>
          <w:jc w:val="center"/>
        </w:trPr>
        <w:tc>
          <w:tcPr>
            <w:tcW w:w="3094" w:type="dxa"/>
            <w:shd w:val="clear" w:color="auto" w:fill="FFFFFF"/>
          </w:tcPr>
          <w:p w:rsidR="009D431D" w:rsidRPr="00933713" w:rsidRDefault="009D431D" w:rsidP="00933713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Общеобразовательные школы</w:t>
            </w:r>
          </w:p>
        </w:tc>
        <w:tc>
          <w:tcPr>
            <w:tcW w:w="3276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14</w:t>
            </w:r>
          </w:p>
        </w:tc>
        <w:tc>
          <w:tcPr>
            <w:tcW w:w="3085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1889</w:t>
            </w:r>
          </w:p>
        </w:tc>
      </w:tr>
      <w:tr w:rsidR="009D431D" w:rsidRPr="009D431D" w:rsidTr="00933713">
        <w:trPr>
          <w:trHeight w:val="195"/>
          <w:tblCellSpacing w:w="0" w:type="dxa"/>
          <w:jc w:val="center"/>
        </w:trPr>
        <w:tc>
          <w:tcPr>
            <w:tcW w:w="3094" w:type="dxa"/>
            <w:shd w:val="clear" w:color="auto" w:fill="FFFFFF"/>
          </w:tcPr>
          <w:p w:rsidR="009D431D" w:rsidRPr="00933713" w:rsidRDefault="009D431D" w:rsidP="00933713">
            <w:pPr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Дополнительного образования</w:t>
            </w:r>
          </w:p>
        </w:tc>
        <w:tc>
          <w:tcPr>
            <w:tcW w:w="3276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2</w:t>
            </w:r>
          </w:p>
        </w:tc>
        <w:tc>
          <w:tcPr>
            <w:tcW w:w="3085" w:type="dxa"/>
            <w:shd w:val="clear" w:color="auto" w:fill="FFFFFF"/>
          </w:tcPr>
          <w:p w:rsidR="009D431D" w:rsidRPr="00933713" w:rsidRDefault="009D431D" w:rsidP="00933713">
            <w:pPr>
              <w:jc w:val="center"/>
              <w:rPr>
                <w:sz w:val="25"/>
                <w:szCs w:val="25"/>
              </w:rPr>
            </w:pPr>
            <w:r w:rsidRPr="00933713">
              <w:rPr>
                <w:sz w:val="25"/>
                <w:szCs w:val="25"/>
              </w:rPr>
              <w:t>1110</w:t>
            </w:r>
          </w:p>
        </w:tc>
      </w:tr>
    </w:tbl>
    <w:p w:rsidR="00933713" w:rsidRDefault="00933713" w:rsidP="00ED29D4">
      <w:pPr>
        <w:ind w:firstLine="851"/>
        <w:jc w:val="both"/>
        <w:rPr>
          <w:sz w:val="26"/>
          <w:szCs w:val="26"/>
        </w:rPr>
      </w:pPr>
    </w:p>
    <w:p w:rsidR="00ED29D4" w:rsidRDefault="009D431D" w:rsidP="00ED29D4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2011 по 2013 гг., государственные награды получили 4 педагога. Из них «Почетный работник общего образования Российской Федерации» - 2 человека, «Почетная грамота Министерства образования и науки Российской Федерации» - 1 человек, звания «Заслуженный учитель Российской Федерации» - 1 человек.</w:t>
      </w:r>
    </w:p>
    <w:p w:rsidR="009D431D" w:rsidRPr="009D431D" w:rsidRDefault="009D431D" w:rsidP="00ED29D4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Вопросы профессиональной квалификации решаются проведением курсов повышения квалификации. </w:t>
      </w:r>
    </w:p>
    <w:p w:rsidR="0032462F" w:rsidRDefault="009D431D" w:rsidP="00ED29D4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2012-2013 учебном году прошли курсы повышения квалификации - </w:t>
      </w:r>
      <w:r w:rsidR="0032462F">
        <w:rPr>
          <w:sz w:val="26"/>
          <w:szCs w:val="26"/>
        </w:rPr>
        <w:t xml:space="preserve">             </w:t>
      </w:r>
      <w:r w:rsidRPr="009D431D">
        <w:rPr>
          <w:sz w:val="26"/>
          <w:szCs w:val="26"/>
        </w:rPr>
        <w:t>140 чел.</w:t>
      </w:r>
    </w:p>
    <w:p w:rsidR="009D431D" w:rsidRPr="009D431D" w:rsidRDefault="009D431D" w:rsidP="00ED29D4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Ежегодное пополнение кадрами проходит за счет молодых специалистов окончивших учебные заведения.</w:t>
      </w:r>
      <w:r w:rsidR="0032462F">
        <w:rPr>
          <w:sz w:val="26"/>
          <w:szCs w:val="26"/>
        </w:rPr>
        <w:t xml:space="preserve"> </w:t>
      </w:r>
      <w:r w:rsidRPr="009D431D">
        <w:rPr>
          <w:sz w:val="26"/>
          <w:szCs w:val="26"/>
        </w:rPr>
        <w:t>Однако потребность в педагогических кадрах остается в связи с увеличением количества педагогов со стажем работы свыше 20 лет и уходом на пенсию. На 2013-2014 учебный год имеется 13 вакансий.</w:t>
      </w:r>
      <w:r w:rsidRPr="009D431D">
        <w:rPr>
          <w:sz w:val="26"/>
          <w:szCs w:val="26"/>
        </w:rPr>
        <w:br/>
      </w:r>
    </w:p>
    <w:tbl>
      <w:tblPr>
        <w:tblW w:w="9168" w:type="dxa"/>
        <w:jc w:val="center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3740"/>
      </w:tblGrid>
      <w:tr w:rsidR="009D431D" w:rsidRPr="009D431D" w:rsidTr="00933713">
        <w:trPr>
          <w:trHeight w:val="322"/>
          <w:jc w:val="center"/>
        </w:trPr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ind w:left="426" w:firstLine="426"/>
              <w:jc w:val="center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Наименование учреждения, адрес, контактный телефон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32462F">
            <w:pPr>
              <w:widowControl w:val="0"/>
              <w:snapToGrid w:val="0"/>
              <w:ind w:left="426"/>
              <w:jc w:val="center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вакансия</w:t>
            </w:r>
          </w:p>
        </w:tc>
      </w:tr>
      <w:tr w:rsidR="009D431D" w:rsidRPr="009D431D" w:rsidTr="00933713">
        <w:trPr>
          <w:trHeight w:val="322"/>
          <w:jc w:val="center"/>
        </w:trPr>
        <w:tc>
          <w:tcPr>
            <w:tcW w:w="5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ind w:left="426"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ind w:left="426" w:firstLine="426"/>
              <w:rPr>
                <w:color w:val="000000"/>
                <w:sz w:val="26"/>
                <w:szCs w:val="26"/>
              </w:rPr>
            </w:pPr>
          </w:p>
        </w:tc>
      </w:tr>
      <w:tr w:rsidR="009D431D" w:rsidRPr="009D431D" w:rsidTr="00933713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2F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МКОУ «</w:t>
            </w:r>
            <w:proofErr w:type="spellStart"/>
            <w:r w:rsidRPr="009D431D">
              <w:rPr>
                <w:sz w:val="26"/>
                <w:szCs w:val="26"/>
              </w:rPr>
              <w:t>Большеямская</w:t>
            </w:r>
            <w:proofErr w:type="spellEnd"/>
            <w:r w:rsidRPr="009D431D">
              <w:rPr>
                <w:sz w:val="26"/>
                <w:szCs w:val="26"/>
              </w:rPr>
              <w:t xml:space="preserve"> основная общеобразовательная школа  имени 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Сергея </w:t>
            </w:r>
            <w:proofErr w:type="spellStart"/>
            <w:r w:rsidRPr="009D431D">
              <w:rPr>
                <w:sz w:val="26"/>
                <w:szCs w:val="26"/>
              </w:rPr>
              <w:t>Грезина</w:t>
            </w:r>
            <w:proofErr w:type="spellEnd"/>
            <w:r w:rsidRPr="009D431D">
              <w:rPr>
                <w:sz w:val="26"/>
                <w:szCs w:val="26"/>
              </w:rPr>
              <w:t>»</w:t>
            </w:r>
          </w:p>
          <w:p w:rsidR="009D431D" w:rsidRPr="009D431D" w:rsidRDefault="009D431D" w:rsidP="009D431D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истории</w:t>
            </w:r>
          </w:p>
          <w:p w:rsidR="009D431D" w:rsidRPr="009D431D" w:rsidRDefault="009D431D" w:rsidP="009D431D">
            <w:pPr>
              <w:widowControl w:val="0"/>
              <w:snapToGrid w:val="0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</w:tr>
      <w:tr w:rsidR="009D431D" w:rsidRPr="009D431D" w:rsidTr="00933713">
        <w:trPr>
          <w:trHeight w:val="71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МБОУ «Верх-</w:t>
            </w:r>
            <w:proofErr w:type="spellStart"/>
            <w:r w:rsidRPr="009D431D">
              <w:rPr>
                <w:color w:val="000000"/>
                <w:sz w:val="26"/>
                <w:szCs w:val="26"/>
              </w:rPr>
              <w:t>Тайменская</w:t>
            </w:r>
            <w:proofErr w:type="spellEnd"/>
            <w:r w:rsidRPr="009D431D">
              <w:rPr>
                <w:color w:val="000000"/>
                <w:sz w:val="26"/>
                <w:szCs w:val="26"/>
              </w:rPr>
              <w:t xml:space="preserve"> основная общеобразовательная школа»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физики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9D431D" w:rsidRPr="009D431D" w:rsidTr="00933713">
        <w:trPr>
          <w:trHeight w:val="566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МБОУ ДОД «Детско-юношеская спортивная школа»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Тренер-преподаватель по греко-римской борьбе</w:t>
            </w:r>
          </w:p>
        </w:tc>
      </w:tr>
      <w:tr w:rsidR="009D431D" w:rsidRPr="009D431D" w:rsidTr="00555FEF">
        <w:trPr>
          <w:trHeight w:val="274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МБОУ ДОД «Детско-юношеский центр», </w:t>
            </w:r>
            <w:r w:rsidR="0032462F">
              <w:rPr>
                <w:sz w:val="26"/>
                <w:szCs w:val="26"/>
              </w:rPr>
              <w:t xml:space="preserve">                          </w:t>
            </w:r>
            <w:r w:rsidRPr="009D431D">
              <w:rPr>
                <w:sz w:val="26"/>
                <w:szCs w:val="26"/>
              </w:rPr>
              <w:t xml:space="preserve">с. Проскоково 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Методист </w:t>
            </w:r>
            <w:proofErr w:type="spellStart"/>
            <w:r w:rsidRPr="009D431D">
              <w:rPr>
                <w:color w:val="000000"/>
                <w:sz w:val="26"/>
                <w:szCs w:val="26"/>
              </w:rPr>
              <w:t>туристко</w:t>
            </w:r>
            <w:proofErr w:type="spellEnd"/>
            <w:r w:rsidRPr="009D431D">
              <w:rPr>
                <w:color w:val="000000"/>
                <w:sz w:val="26"/>
                <w:szCs w:val="26"/>
              </w:rPr>
              <w:t>-краеведческой направленности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D431D">
              <w:rPr>
                <w:color w:val="000000"/>
                <w:sz w:val="26"/>
                <w:szCs w:val="26"/>
              </w:rPr>
              <w:t>туристко</w:t>
            </w:r>
            <w:proofErr w:type="spellEnd"/>
            <w:r w:rsidRPr="009D431D">
              <w:rPr>
                <w:color w:val="000000"/>
                <w:sz w:val="26"/>
                <w:szCs w:val="26"/>
              </w:rPr>
              <w:t>-краеведческой направленности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proofErr w:type="spellStart"/>
            <w:r w:rsidRPr="009D431D">
              <w:rPr>
                <w:color w:val="000000"/>
                <w:sz w:val="26"/>
                <w:szCs w:val="26"/>
              </w:rPr>
              <w:t>военно</w:t>
            </w:r>
            <w:proofErr w:type="spellEnd"/>
            <w:r w:rsidRPr="009D431D">
              <w:rPr>
                <w:color w:val="000000"/>
                <w:sz w:val="26"/>
                <w:szCs w:val="26"/>
              </w:rPr>
              <w:t xml:space="preserve"> – патриотической </w:t>
            </w:r>
            <w:r w:rsidRPr="009D431D">
              <w:rPr>
                <w:color w:val="000000"/>
                <w:sz w:val="26"/>
                <w:szCs w:val="26"/>
              </w:rPr>
              <w:lastRenderedPageBreak/>
              <w:t>направленности</w:t>
            </w:r>
          </w:p>
        </w:tc>
      </w:tr>
      <w:tr w:rsidR="009D431D" w:rsidRPr="009D431D" w:rsidTr="00933713">
        <w:trPr>
          <w:trHeight w:val="1240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МБОУ «</w:t>
            </w:r>
            <w:proofErr w:type="spellStart"/>
            <w:r w:rsidRPr="009D431D">
              <w:rPr>
                <w:sz w:val="26"/>
                <w:szCs w:val="26"/>
              </w:rPr>
              <w:t>Норомановская</w:t>
            </w:r>
            <w:proofErr w:type="spellEnd"/>
            <w:r w:rsidRPr="009D431D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учитель 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немецкого языка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учитель 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начальных классов</w:t>
            </w:r>
          </w:p>
        </w:tc>
      </w:tr>
      <w:tr w:rsidR="009D431D" w:rsidRPr="009D431D" w:rsidTr="00933713">
        <w:trPr>
          <w:trHeight w:val="862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snapToGri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МКОУ  «</w:t>
            </w:r>
            <w:proofErr w:type="spellStart"/>
            <w:r w:rsidRPr="009D431D">
              <w:rPr>
                <w:sz w:val="26"/>
                <w:szCs w:val="26"/>
              </w:rPr>
              <w:t>Белянинская</w:t>
            </w:r>
            <w:proofErr w:type="spellEnd"/>
            <w:r w:rsidRPr="009D431D"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истории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>Учитель информатики</w:t>
            </w:r>
          </w:p>
          <w:p w:rsidR="009D431D" w:rsidRPr="009D431D" w:rsidRDefault="009D431D" w:rsidP="009D431D">
            <w:pPr>
              <w:widowControl w:val="0"/>
              <w:snapToGrid w:val="0"/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Учитель начальных классов </w:t>
            </w:r>
          </w:p>
        </w:tc>
      </w:tr>
    </w:tbl>
    <w:p w:rsidR="0032462F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         </w:t>
      </w:r>
    </w:p>
    <w:p w:rsidR="0032462F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образования»» на 2013-2016 годы», являются:</w:t>
      </w:r>
      <w:r w:rsidRPr="009D431D">
        <w:rPr>
          <w:sz w:val="26"/>
          <w:szCs w:val="26"/>
        </w:rPr>
        <w:br/>
      </w:r>
      <w:r w:rsidR="00933713">
        <w:rPr>
          <w:sz w:val="26"/>
          <w:szCs w:val="26"/>
        </w:rPr>
        <w:t xml:space="preserve">             </w:t>
      </w:r>
      <w:r w:rsidRPr="009D431D">
        <w:rPr>
          <w:sz w:val="26"/>
          <w:szCs w:val="26"/>
        </w:rPr>
        <w:t>- обеспечение работы по ориентированию учащихся общеобразовательных учреждений на поступление в учебные заведения педагогической направленности;</w:t>
      </w:r>
    </w:p>
    <w:p w:rsidR="0032462F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создание стимулов для закрепления выпускников учреждений высшего и среднего профессионального педагогического образования в образовательных учреждениях района;</w:t>
      </w:r>
    </w:p>
    <w:p w:rsidR="0032462F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предотвращение оттока квалифицированных педагогических работников в иные сферы деятельности;</w:t>
      </w:r>
    </w:p>
    <w:p w:rsidR="009D431D" w:rsidRPr="009D431D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обеспечение подготовки учителей - к преподаванию совмещенных учебных предметов;</w:t>
      </w:r>
    </w:p>
    <w:p w:rsidR="009D431D" w:rsidRPr="009D431D" w:rsidRDefault="009D431D" w:rsidP="0032462F">
      <w:pPr>
        <w:ind w:firstLine="851"/>
        <w:rPr>
          <w:sz w:val="26"/>
          <w:szCs w:val="26"/>
        </w:rPr>
      </w:pPr>
      <w:r w:rsidRPr="009D431D">
        <w:rPr>
          <w:sz w:val="26"/>
          <w:szCs w:val="26"/>
        </w:rPr>
        <w:t>- поднятие престижа профессии – учитель;</w:t>
      </w:r>
    </w:p>
    <w:p w:rsidR="009D431D" w:rsidRPr="009D431D" w:rsidRDefault="009D431D" w:rsidP="0032462F">
      <w:pPr>
        <w:ind w:firstLine="851"/>
        <w:rPr>
          <w:sz w:val="26"/>
          <w:szCs w:val="26"/>
        </w:rPr>
      </w:pPr>
      <w:r w:rsidRPr="009D431D">
        <w:rPr>
          <w:sz w:val="26"/>
          <w:szCs w:val="26"/>
        </w:rPr>
        <w:t xml:space="preserve">- </w:t>
      </w:r>
      <w:proofErr w:type="spellStart"/>
      <w:r w:rsidRPr="009D431D">
        <w:rPr>
          <w:sz w:val="26"/>
          <w:szCs w:val="26"/>
        </w:rPr>
        <w:t>профориентационная</w:t>
      </w:r>
      <w:proofErr w:type="spellEnd"/>
      <w:r w:rsidRPr="009D431D">
        <w:rPr>
          <w:sz w:val="26"/>
          <w:szCs w:val="26"/>
        </w:rPr>
        <w:t xml:space="preserve"> работа среди учащихся старших классов;</w:t>
      </w:r>
    </w:p>
    <w:p w:rsidR="009D431D" w:rsidRPr="009D431D" w:rsidRDefault="009D431D" w:rsidP="0032462F">
      <w:pPr>
        <w:ind w:firstLine="851"/>
        <w:rPr>
          <w:sz w:val="26"/>
          <w:szCs w:val="26"/>
        </w:rPr>
      </w:pPr>
      <w:r w:rsidRPr="009D431D">
        <w:rPr>
          <w:sz w:val="26"/>
          <w:szCs w:val="26"/>
        </w:rPr>
        <w:t>- усиление внимания к вопросам сохранения и укрепления здоровья педагогов</w:t>
      </w:r>
      <w:r w:rsidR="0032462F">
        <w:rPr>
          <w:sz w:val="26"/>
          <w:szCs w:val="26"/>
        </w:rPr>
        <w:t>.</w:t>
      </w:r>
    </w:p>
    <w:p w:rsidR="0032462F" w:rsidRDefault="009D431D" w:rsidP="0032462F">
      <w:pPr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Выполнение подпрограммных мероприятий 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9D431D" w:rsidRPr="009D431D" w:rsidRDefault="009D431D" w:rsidP="009D431D">
      <w:pPr>
        <w:jc w:val="center"/>
        <w:rPr>
          <w:b/>
          <w:bCs/>
          <w:iCs/>
          <w:sz w:val="26"/>
          <w:szCs w:val="26"/>
        </w:rPr>
      </w:pPr>
    </w:p>
    <w:p w:rsidR="009D431D" w:rsidRPr="009D431D" w:rsidRDefault="009D431D" w:rsidP="009D431D">
      <w:pPr>
        <w:jc w:val="center"/>
        <w:rPr>
          <w:b/>
          <w:bCs/>
          <w:iCs/>
          <w:sz w:val="26"/>
          <w:szCs w:val="26"/>
        </w:rPr>
      </w:pPr>
      <w:r w:rsidRPr="009D431D">
        <w:rPr>
          <w:b/>
          <w:bCs/>
          <w:iCs/>
          <w:sz w:val="26"/>
          <w:szCs w:val="26"/>
        </w:rPr>
        <w:t xml:space="preserve">Раздел: 4 Срок реализации программы: 2014 - </w:t>
      </w:r>
      <w:smartTag w:uri="urn:schemas-microsoft-com:office:smarttags" w:element="metricconverter">
        <w:smartTagPr>
          <w:attr w:name="ProductID" w:val="2016 г"/>
        </w:smartTagPr>
        <w:r w:rsidRPr="009D431D">
          <w:rPr>
            <w:b/>
            <w:bCs/>
            <w:iCs/>
            <w:sz w:val="26"/>
            <w:szCs w:val="26"/>
          </w:rPr>
          <w:t xml:space="preserve">2016 </w:t>
        </w:r>
        <w:proofErr w:type="spellStart"/>
        <w:r w:rsidRPr="009D431D">
          <w:rPr>
            <w:b/>
            <w:bCs/>
            <w:iCs/>
            <w:sz w:val="26"/>
            <w:szCs w:val="26"/>
          </w:rPr>
          <w:t>г</w:t>
        </w:r>
      </w:smartTag>
      <w:r w:rsidRPr="009D431D">
        <w:rPr>
          <w:b/>
          <w:bCs/>
          <w:iCs/>
          <w:sz w:val="26"/>
          <w:szCs w:val="26"/>
        </w:rPr>
        <w:t>.</w:t>
      </w:r>
      <w:proofErr w:type="gramStart"/>
      <w:r w:rsidRPr="009D431D">
        <w:rPr>
          <w:b/>
          <w:bCs/>
          <w:iCs/>
          <w:sz w:val="26"/>
          <w:szCs w:val="26"/>
        </w:rPr>
        <w:t>г</w:t>
      </w:r>
      <w:proofErr w:type="spellEnd"/>
      <w:proofErr w:type="gramEnd"/>
      <w:r w:rsidRPr="009D431D">
        <w:rPr>
          <w:b/>
          <w:bCs/>
          <w:iCs/>
          <w:sz w:val="26"/>
          <w:szCs w:val="26"/>
        </w:rPr>
        <w:t>.</w:t>
      </w:r>
    </w:p>
    <w:p w:rsidR="009D431D" w:rsidRPr="009D431D" w:rsidRDefault="009D431D" w:rsidP="009D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D431D" w:rsidRPr="009D431D" w:rsidRDefault="009D431D" w:rsidP="0032462F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Раздел: 5  Ресурсное обеспечение реализации муниципальной программы  </w:t>
      </w:r>
    </w:p>
    <w:p w:rsidR="0032462F" w:rsidRDefault="0032462F" w:rsidP="0032462F">
      <w:pPr>
        <w:ind w:firstLine="851"/>
        <w:rPr>
          <w:bCs/>
          <w:kern w:val="28"/>
          <w:sz w:val="26"/>
          <w:szCs w:val="26"/>
        </w:rPr>
      </w:pPr>
    </w:p>
    <w:p w:rsidR="009D431D" w:rsidRPr="009D431D" w:rsidRDefault="009D431D" w:rsidP="0032462F">
      <w:pPr>
        <w:ind w:firstLine="851"/>
        <w:jc w:val="both"/>
        <w:rPr>
          <w:bCs/>
          <w:kern w:val="28"/>
          <w:sz w:val="26"/>
          <w:szCs w:val="26"/>
        </w:rPr>
      </w:pPr>
      <w:r w:rsidRPr="009D431D">
        <w:rPr>
          <w:bCs/>
          <w:kern w:val="28"/>
          <w:sz w:val="26"/>
          <w:szCs w:val="26"/>
        </w:rPr>
        <w:t>Программа реализуется за счёт бюджетных средств района и внебюджетных источников.</w:t>
      </w:r>
    </w:p>
    <w:p w:rsidR="009D431D" w:rsidRPr="009D431D" w:rsidRDefault="009D431D" w:rsidP="0032462F">
      <w:pPr>
        <w:ind w:firstLine="851"/>
        <w:jc w:val="both"/>
        <w:rPr>
          <w:bCs/>
          <w:kern w:val="28"/>
          <w:sz w:val="26"/>
          <w:szCs w:val="26"/>
        </w:rPr>
      </w:pPr>
      <w:r w:rsidRPr="009D431D">
        <w:rPr>
          <w:bCs/>
          <w:kern w:val="28"/>
          <w:sz w:val="26"/>
          <w:szCs w:val="26"/>
        </w:rPr>
        <w:t>Предполагаемый объём финансирования программы на 2014г-2016г.г. -</w:t>
      </w:r>
      <w:r w:rsidRPr="009D431D">
        <w:rPr>
          <w:b/>
          <w:bCs/>
          <w:kern w:val="28"/>
          <w:sz w:val="26"/>
          <w:szCs w:val="26"/>
        </w:rPr>
        <w:t xml:space="preserve"> 716711,5 тыс</w:t>
      </w:r>
      <w:r w:rsidRPr="009D431D">
        <w:rPr>
          <w:bCs/>
          <w:kern w:val="28"/>
          <w:sz w:val="26"/>
          <w:szCs w:val="26"/>
        </w:rPr>
        <w:t>.</w:t>
      </w:r>
      <w:r w:rsidRPr="009D431D">
        <w:rPr>
          <w:b/>
          <w:bCs/>
          <w:kern w:val="28"/>
          <w:sz w:val="26"/>
          <w:szCs w:val="26"/>
        </w:rPr>
        <w:t xml:space="preserve"> руб</w:t>
      </w:r>
      <w:r w:rsidRPr="009D431D">
        <w:rPr>
          <w:bCs/>
          <w:kern w:val="28"/>
          <w:sz w:val="26"/>
          <w:szCs w:val="26"/>
        </w:rPr>
        <w:t>., в том числе:</w:t>
      </w:r>
    </w:p>
    <w:p w:rsidR="009D431D" w:rsidRPr="009D431D" w:rsidRDefault="009D431D" w:rsidP="0032462F">
      <w:pPr>
        <w:ind w:firstLine="851"/>
        <w:jc w:val="both"/>
        <w:rPr>
          <w:bCs/>
          <w:kern w:val="28"/>
          <w:sz w:val="26"/>
          <w:szCs w:val="26"/>
        </w:rPr>
      </w:pPr>
      <w:r w:rsidRPr="009D431D">
        <w:rPr>
          <w:bCs/>
          <w:kern w:val="28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9D431D">
          <w:rPr>
            <w:bCs/>
            <w:kern w:val="28"/>
            <w:sz w:val="26"/>
            <w:szCs w:val="26"/>
          </w:rPr>
          <w:t>2014 г</w:t>
        </w:r>
      </w:smartTag>
      <w:r w:rsidRPr="009D431D">
        <w:rPr>
          <w:bCs/>
          <w:kern w:val="28"/>
          <w:sz w:val="26"/>
          <w:szCs w:val="26"/>
        </w:rPr>
        <w:t>. – 251506,0тыс. руб.</w:t>
      </w:r>
    </w:p>
    <w:p w:rsidR="009D431D" w:rsidRPr="009D431D" w:rsidRDefault="009D431D" w:rsidP="0032462F">
      <w:pPr>
        <w:ind w:firstLine="851"/>
        <w:jc w:val="both"/>
        <w:rPr>
          <w:bCs/>
          <w:kern w:val="28"/>
          <w:sz w:val="26"/>
          <w:szCs w:val="26"/>
        </w:rPr>
      </w:pPr>
      <w:r w:rsidRPr="009D431D">
        <w:rPr>
          <w:bCs/>
          <w:kern w:val="28"/>
          <w:sz w:val="26"/>
          <w:szCs w:val="26"/>
        </w:rPr>
        <w:t>в 2015г.- 230747,0 тыс. руб</w:t>
      </w:r>
      <w:r w:rsidR="00555FEF">
        <w:rPr>
          <w:bCs/>
          <w:kern w:val="28"/>
          <w:sz w:val="26"/>
          <w:szCs w:val="26"/>
        </w:rPr>
        <w:t>.</w:t>
      </w:r>
    </w:p>
    <w:p w:rsidR="009D431D" w:rsidRPr="009D431D" w:rsidRDefault="009D431D" w:rsidP="0032462F">
      <w:pPr>
        <w:ind w:firstLine="851"/>
        <w:jc w:val="both"/>
        <w:rPr>
          <w:bCs/>
          <w:kern w:val="28"/>
          <w:sz w:val="26"/>
          <w:szCs w:val="26"/>
        </w:rPr>
      </w:pPr>
      <w:r w:rsidRPr="009D431D">
        <w:rPr>
          <w:bCs/>
          <w:kern w:val="28"/>
          <w:sz w:val="26"/>
          <w:szCs w:val="26"/>
        </w:rPr>
        <w:t>в 2016г.- 234458,5 тыс. руб</w:t>
      </w:r>
      <w:r w:rsidR="00555FEF">
        <w:rPr>
          <w:bCs/>
          <w:kern w:val="28"/>
          <w:sz w:val="26"/>
          <w:szCs w:val="26"/>
        </w:rPr>
        <w:t>.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 из них средства местного бюджета - </w:t>
      </w:r>
      <w:r w:rsidRPr="009D431D">
        <w:rPr>
          <w:b/>
          <w:sz w:val="26"/>
          <w:szCs w:val="26"/>
        </w:rPr>
        <w:t>230329,0</w:t>
      </w:r>
      <w:r w:rsidRPr="009D431D">
        <w:rPr>
          <w:sz w:val="26"/>
          <w:szCs w:val="26"/>
        </w:rPr>
        <w:t xml:space="preserve"> тыс. руб., в том числе </w:t>
      </w:r>
      <w:r w:rsidR="00D83ED7">
        <w:rPr>
          <w:sz w:val="26"/>
          <w:szCs w:val="26"/>
        </w:rPr>
        <w:t xml:space="preserve">                   </w:t>
      </w:r>
      <w:r w:rsidRPr="009D431D">
        <w:rPr>
          <w:sz w:val="26"/>
          <w:szCs w:val="26"/>
        </w:rPr>
        <w:t>по годам: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2014г.- 89384,0 </w:t>
      </w:r>
      <w:proofErr w:type="spellStart"/>
      <w:r w:rsidRPr="009D431D">
        <w:rPr>
          <w:sz w:val="26"/>
          <w:szCs w:val="26"/>
        </w:rPr>
        <w:t>тыс</w:t>
      </w:r>
      <w:proofErr w:type="gramStart"/>
      <w:r w:rsidRPr="009D431D">
        <w:rPr>
          <w:sz w:val="26"/>
          <w:szCs w:val="26"/>
        </w:rPr>
        <w:t>.р</w:t>
      </w:r>
      <w:proofErr w:type="gramEnd"/>
      <w:r w:rsidRPr="009D431D">
        <w:rPr>
          <w:sz w:val="26"/>
          <w:szCs w:val="26"/>
        </w:rPr>
        <w:t>уб</w:t>
      </w:r>
      <w:proofErr w:type="spellEnd"/>
      <w:r w:rsidR="00555FEF">
        <w:rPr>
          <w:sz w:val="26"/>
          <w:szCs w:val="26"/>
        </w:rPr>
        <w:t>.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2015г- 68620,0 </w:t>
      </w:r>
      <w:proofErr w:type="spellStart"/>
      <w:r w:rsidRPr="009D431D">
        <w:rPr>
          <w:sz w:val="26"/>
          <w:szCs w:val="26"/>
        </w:rPr>
        <w:t>тыс</w:t>
      </w:r>
      <w:proofErr w:type="gramStart"/>
      <w:r w:rsidRPr="009D431D">
        <w:rPr>
          <w:sz w:val="26"/>
          <w:szCs w:val="26"/>
        </w:rPr>
        <w:t>.р</w:t>
      </w:r>
      <w:proofErr w:type="gramEnd"/>
      <w:r w:rsidRPr="009D431D">
        <w:rPr>
          <w:sz w:val="26"/>
          <w:szCs w:val="26"/>
        </w:rPr>
        <w:t>уб</w:t>
      </w:r>
      <w:proofErr w:type="spellEnd"/>
      <w:r w:rsidR="00555FEF">
        <w:rPr>
          <w:sz w:val="26"/>
          <w:szCs w:val="26"/>
        </w:rPr>
        <w:t>.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2016г- 72325,5 </w:t>
      </w:r>
      <w:proofErr w:type="spellStart"/>
      <w:r w:rsidRPr="009D431D">
        <w:rPr>
          <w:sz w:val="26"/>
          <w:szCs w:val="26"/>
        </w:rPr>
        <w:t>тыс</w:t>
      </w:r>
      <w:proofErr w:type="gramStart"/>
      <w:r w:rsidRPr="009D431D">
        <w:rPr>
          <w:sz w:val="26"/>
          <w:szCs w:val="26"/>
        </w:rPr>
        <w:t>.р</w:t>
      </w:r>
      <w:proofErr w:type="gramEnd"/>
      <w:r w:rsidRPr="009D431D">
        <w:rPr>
          <w:sz w:val="26"/>
          <w:szCs w:val="26"/>
        </w:rPr>
        <w:t>уб</w:t>
      </w:r>
      <w:proofErr w:type="spellEnd"/>
      <w:r w:rsidR="00555FEF">
        <w:rPr>
          <w:sz w:val="26"/>
          <w:szCs w:val="26"/>
        </w:rPr>
        <w:t>.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из них средства областного бюджета. 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lastRenderedPageBreak/>
        <w:t xml:space="preserve">Средства юридических и физических лиц - </w:t>
      </w:r>
      <w:r w:rsidRPr="009D431D">
        <w:rPr>
          <w:b/>
          <w:sz w:val="26"/>
          <w:szCs w:val="26"/>
        </w:rPr>
        <w:t xml:space="preserve">1519,0 </w:t>
      </w:r>
      <w:proofErr w:type="spellStart"/>
      <w:r w:rsidRPr="009D431D">
        <w:rPr>
          <w:b/>
          <w:sz w:val="26"/>
          <w:szCs w:val="26"/>
        </w:rPr>
        <w:t>тыс.руб</w:t>
      </w:r>
      <w:proofErr w:type="spellEnd"/>
      <w:r w:rsidRPr="009D431D">
        <w:rPr>
          <w:sz w:val="26"/>
          <w:szCs w:val="26"/>
        </w:rPr>
        <w:t xml:space="preserve">., в том числе </w:t>
      </w:r>
      <w:r w:rsidR="00D83ED7">
        <w:rPr>
          <w:sz w:val="26"/>
          <w:szCs w:val="26"/>
        </w:rPr>
        <w:t xml:space="preserve">                </w:t>
      </w:r>
      <w:r w:rsidRPr="009D431D">
        <w:rPr>
          <w:sz w:val="26"/>
          <w:szCs w:val="26"/>
        </w:rPr>
        <w:t>по годам: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2014г- 501,0 </w:t>
      </w:r>
      <w:proofErr w:type="spellStart"/>
      <w:r w:rsidRPr="009D431D">
        <w:rPr>
          <w:sz w:val="26"/>
          <w:szCs w:val="26"/>
        </w:rPr>
        <w:t>тыс.руб</w:t>
      </w:r>
      <w:proofErr w:type="spellEnd"/>
      <w:r w:rsidRPr="009D431D">
        <w:rPr>
          <w:sz w:val="26"/>
          <w:szCs w:val="26"/>
        </w:rPr>
        <w:t>.,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2015г- 506,0 </w:t>
      </w:r>
      <w:proofErr w:type="spellStart"/>
      <w:r w:rsidRPr="009D431D">
        <w:rPr>
          <w:sz w:val="26"/>
          <w:szCs w:val="26"/>
        </w:rPr>
        <w:t>тыс.руб</w:t>
      </w:r>
      <w:proofErr w:type="spellEnd"/>
      <w:r w:rsidRPr="009D431D">
        <w:rPr>
          <w:sz w:val="26"/>
          <w:szCs w:val="26"/>
        </w:rPr>
        <w:t>.,</w:t>
      </w:r>
    </w:p>
    <w:p w:rsidR="009D431D" w:rsidRPr="009D431D" w:rsidRDefault="009D431D" w:rsidP="0032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2016г- 512,0 </w:t>
      </w:r>
      <w:proofErr w:type="spellStart"/>
      <w:r w:rsidRPr="009D431D">
        <w:rPr>
          <w:sz w:val="26"/>
          <w:szCs w:val="26"/>
        </w:rPr>
        <w:t>тыс.руб</w:t>
      </w:r>
      <w:proofErr w:type="spellEnd"/>
      <w:r w:rsidRPr="009D431D">
        <w:rPr>
          <w:sz w:val="26"/>
          <w:szCs w:val="26"/>
        </w:rPr>
        <w:t>.</w:t>
      </w:r>
    </w:p>
    <w:p w:rsidR="009D431D" w:rsidRPr="009D431D" w:rsidRDefault="009D431D" w:rsidP="0032462F">
      <w:pPr>
        <w:ind w:firstLine="851"/>
        <w:jc w:val="both"/>
        <w:textAlignment w:val="baseline"/>
        <w:rPr>
          <w:color w:val="000000"/>
          <w:sz w:val="26"/>
          <w:szCs w:val="26"/>
        </w:rPr>
      </w:pPr>
      <w:r w:rsidRPr="009D431D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9D431D" w:rsidRDefault="009D431D" w:rsidP="0032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Ресурсное обеспечение реализации Программы представлены                                  в Таблица № 1.</w:t>
      </w:r>
    </w:p>
    <w:p w:rsidR="0032462F" w:rsidRPr="009D431D" w:rsidRDefault="0032462F" w:rsidP="0032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  <w:sectPr w:rsidR="0032462F" w:rsidRPr="009D431D" w:rsidSect="00207CF6">
          <w:footerReference w:type="even" r:id="rId8"/>
          <w:footerReference w:type="default" r:id="rId9"/>
          <w:headerReference w:type="first" r:id="rId10"/>
          <w:pgSz w:w="11906" w:h="16838" w:code="9"/>
          <w:pgMar w:top="709" w:right="1106" w:bottom="680" w:left="1701" w:header="709" w:footer="709" w:gutter="0"/>
          <w:cols w:space="708"/>
          <w:docGrid w:linePitch="360"/>
        </w:sectPr>
      </w:pPr>
    </w:p>
    <w:p w:rsidR="009D431D" w:rsidRPr="009D431D" w:rsidRDefault="009D431D" w:rsidP="009D431D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>Ресурсное обеспечение  реализации  муниципальной программы</w:t>
      </w:r>
    </w:p>
    <w:p w:rsidR="009D431D" w:rsidRPr="009D431D" w:rsidRDefault="009D431D" w:rsidP="009D431D">
      <w:pPr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t xml:space="preserve"> «Развитие системы образования в Юргинском муниципальном районе»</w:t>
      </w:r>
    </w:p>
    <w:p w:rsidR="009D431D" w:rsidRPr="009D431D" w:rsidRDefault="0032462F" w:rsidP="0032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D431D" w:rsidRPr="009D431D">
        <w:rPr>
          <w:sz w:val="26"/>
          <w:szCs w:val="26"/>
        </w:rPr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572"/>
        <w:gridCol w:w="1473"/>
        <w:gridCol w:w="12"/>
        <w:gridCol w:w="1458"/>
        <w:gridCol w:w="15"/>
        <w:gridCol w:w="6"/>
        <w:gridCol w:w="1531"/>
      </w:tblGrid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72" w:type="dxa"/>
            <w:vMerge w:val="restart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Источник финансирования</w:t>
            </w:r>
          </w:p>
        </w:tc>
        <w:tc>
          <w:tcPr>
            <w:tcW w:w="4495" w:type="dxa"/>
            <w:gridSpan w:val="6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Объем финансовых ресурсов, </w:t>
            </w:r>
            <w:proofErr w:type="spellStart"/>
            <w:r w:rsidRPr="00CB063E">
              <w:rPr>
                <w:sz w:val="25"/>
                <w:szCs w:val="25"/>
              </w:rPr>
              <w:t>тыс.руб</w:t>
            </w:r>
            <w:proofErr w:type="spellEnd"/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Очередной 2014г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1-й год планового периода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2015г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2-й год планового периода 2016г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Муниципальная программа</w:t>
            </w:r>
          </w:p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«Развитие системы образования в Юргинском муниципальном районе»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251506,0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230747,0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234458,5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89384,0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68620,0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72325,5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161621,0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161621,0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161621,0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501,0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506,0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512,0</w:t>
            </w:r>
          </w:p>
        </w:tc>
      </w:tr>
      <w:tr w:rsidR="009D431D" w:rsidRPr="009D431D" w:rsidTr="00CB063E">
        <w:trPr>
          <w:jc w:val="center"/>
        </w:trPr>
        <w:tc>
          <w:tcPr>
            <w:tcW w:w="14307" w:type="dxa"/>
            <w:gridSpan w:val="8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  <w:lang w:val="en-US"/>
              </w:rPr>
              <w:t>I</w:t>
            </w:r>
            <w:r w:rsidRPr="00CB063E">
              <w:rPr>
                <w:b/>
                <w:sz w:val="25"/>
                <w:szCs w:val="25"/>
              </w:rPr>
              <w:t>. «Развитие дошкольного образования Юргинского муниципального района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Всего по подпрограмме 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«Развитие дошкольного образования Юргинского муниципального района»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57749,0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51420,0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52533,0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27702,0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21373,0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22486,0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CB063E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 xml:space="preserve">1.1 Обеспечение деятельности по оказанию услуг </w:t>
            </w:r>
            <w:r w:rsidR="00D83ED7">
              <w:rPr>
                <w:b/>
                <w:sz w:val="25"/>
                <w:szCs w:val="25"/>
              </w:rPr>
              <w:t xml:space="preserve">            </w:t>
            </w:r>
            <w:r w:rsidRPr="00CB063E">
              <w:rPr>
                <w:b/>
                <w:sz w:val="25"/>
                <w:szCs w:val="25"/>
              </w:rPr>
              <w:t>(в части выплаты заработной платы прочим работникам дошкольных учреждений) подведомственных учреждений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19557,0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19557,0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19557,0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19557,0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19557,0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19557,0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 xml:space="preserve"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</w:t>
            </w:r>
            <w:proofErr w:type="spellStart"/>
            <w:r w:rsidRPr="00CB063E">
              <w:rPr>
                <w:b/>
                <w:i/>
                <w:sz w:val="25"/>
                <w:szCs w:val="25"/>
              </w:rPr>
              <w:t>т.д</w:t>
            </w:r>
            <w:proofErr w:type="spellEnd"/>
            <w:r w:rsidRPr="00CB063E">
              <w:rPr>
                <w:b/>
                <w:i/>
                <w:sz w:val="25"/>
                <w:szCs w:val="25"/>
              </w:rPr>
              <w:t>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8145,0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1816,0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2929,0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8145,0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1816,0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2929,0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 xml:space="preserve">Всего 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30047,0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30047,0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30047,0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30047,0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 xml:space="preserve">1.4. Обеспечение равных стартовых возможностей дошкольников. Реализация </w:t>
            </w:r>
            <w:proofErr w:type="spellStart"/>
            <w:r w:rsidRPr="00CB063E">
              <w:rPr>
                <w:b/>
                <w:sz w:val="25"/>
                <w:szCs w:val="25"/>
              </w:rPr>
              <w:t>предшкольного</w:t>
            </w:r>
            <w:proofErr w:type="spellEnd"/>
            <w:r w:rsidRPr="00CB063E">
              <w:rPr>
                <w:b/>
                <w:sz w:val="25"/>
                <w:szCs w:val="25"/>
              </w:rPr>
              <w:t xml:space="preserve"> образования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Продолжить работу  по открытию:</w:t>
            </w:r>
          </w:p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 групп  дополнительного  образования,  услуг – платные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 xml:space="preserve">Организовать на базе МБОУ ДОД «ДЮЦ» и «ДЮЦ» для детей дошкольного возраста воскресные группы по </w:t>
            </w:r>
            <w:proofErr w:type="spellStart"/>
            <w:r w:rsidRPr="00CB063E">
              <w:rPr>
                <w:sz w:val="25"/>
                <w:szCs w:val="25"/>
              </w:rPr>
              <w:t>предшкольной</w:t>
            </w:r>
            <w:proofErr w:type="spellEnd"/>
            <w:r w:rsidRPr="00CB063E">
              <w:rPr>
                <w:sz w:val="25"/>
                <w:szCs w:val="25"/>
              </w:rPr>
              <w:t xml:space="preserve"> подготовке для детей, не посещающих детские сады.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both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1.5. Создание муниципальной системы оценки качества дошкольного образования (без финансирования)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Разработать муниципальную системы оценки качества дошкольного образования на основе мониторингового подхода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</w:p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Провести семинар «Преемственность между дошкольным и начальным школьным образованием».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14307" w:type="dxa"/>
            <w:gridSpan w:val="8"/>
          </w:tcPr>
          <w:p w:rsidR="009D431D" w:rsidRPr="00CB063E" w:rsidRDefault="009D431D" w:rsidP="009D431D">
            <w:pPr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sz w:val="25"/>
                <w:szCs w:val="25"/>
                <w:lang w:val="en-US"/>
              </w:rPr>
              <w:t>II</w:t>
            </w:r>
            <w:r w:rsidRPr="00CB063E">
              <w:rPr>
                <w:sz w:val="25"/>
                <w:szCs w:val="25"/>
              </w:rPr>
              <w:t>. «О</w:t>
            </w:r>
            <w:r w:rsidRPr="00CB063E">
              <w:rPr>
                <w:b/>
                <w:sz w:val="25"/>
                <w:szCs w:val="25"/>
              </w:rPr>
              <w:t>беспечение деятельности учреждений   общего и дополнительного образования для предоставления образовательных услуг»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 по подпрограмме: 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189176,0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175290,0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177886,0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58976,0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45085,0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47675,0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Средства юридических и физических ли</w:t>
            </w:r>
            <w:r w:rsidRPr="00CB063E">
              <w:rPr>
                <w:sz w:val="25"/>
                <w:szCs w:val="25"/>
              </w:rPr>
              <w:t>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91,0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96,0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102,0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130109,0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130109,0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130109,0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2.1 .   Обеспечение деятельности по оказанию услуг </w:t>
            </w:r>
            <w:r w:rsidR="00D83ED7">
              <w:rPr>
                <w:sz w:val="25"/>
                <w:szCs w:val="25"/>
              </w:rPr>
              <w:t xml:space="preserve">             </w:t>
            </w:r>
            <w:r w:rsidRPr="00CB063E">
              <w:rPr>
                <w:sz w:val="25"/>
                <w:szCs w:val="25"/>
              </w:rPr>
              <w:t xml:space="preserve">(в части выплаты заработной платы подведомственных учреждений) 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15600,4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14904,0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14904,4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15600,4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14904,0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14904,4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2.2.Обеспечение деятельности по оказанию услуг подведомственных учреждений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25529,6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15125,0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17721,0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25438,6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15029,0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17619,0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91,0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96,0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102,0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 xml:space="preserve">2.2.1.Общеобразовательные учреждения (ремонты, коммунальные услуги, материально-техническое обеспечение и </w:t>
            </w:r>
            <w:proofErr w:type="spellStart"/>
            <w:r w:rsidRPr="00CB063E">
              <w:rPr>
                <w:i/>
                <w:sz w:val="25"/>
                <w:szCs w:val="25"/>
              </w:rPr>
              <w:t>т.д</w:t>
            </w:r>
            <w:proofErr w:type="spellEnd"/>
            <w:r w:rsidRPr="00CB063E">
              <w:rPr>
                <w:i/>
                <w:sz w:val="25"/>
                <w:szCs w:val="25"/>
              </w:rPr>
              <w:t>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24897,6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15029,6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17619,6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91,0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96,0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102,0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2.2.2. МКУ «ИМЦ Юргинского муниципального района», МБУ « ЦБ ОУ Юргинского муниципального района»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541,0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2.3. Обеспечение деятельности по оказанию услуг подведомственных учреждений дополнительного образования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1365,0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315,0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315,0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1365,0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315,0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315,0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 xml:space="preserve">2.4. Обеспечение деятельности по оказанию услуг </w:t>
            </w:r>
            <w:r w:rsidR="00CB063E" w:rsidRPr="00CB063E">
              <w:rPr>
                <w:b/>
                <w:sz w:val="25"/>
                <w:szCs w:val="25"/>
              </w:rPr>
              <w:t xml:space="preserve">        (</w:t>
            </w:r>
            <w:r w:rsidRPr="00CB063E">
              <w:rPr>
                <w:b/>
                <w:sz w:val="25"/>
                <w:szCs w:val="25"/>
              </w:rPr>
              <w:t>в части выплаты заработной платы) подведомственных учреждений дополнительного образования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 xml:space="preserve">Всего 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16572,0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14836,0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14836,0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16572,0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14836,0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14836,0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2.5</w:t>
            </w:r>
            <w:r w:rsidRPr="00CB063E">
              <w:rPr>
                <w:b/>
                <w:sz w:val="25"/>
                <w:szCs w:val="25"/>
              </w:rPr>
              <w:t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(заработная плата, учебные расходы, повышение квалификации)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129329,0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129329,0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129329,0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129329,0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129329,0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129329,0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2.6.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780,0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780,0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>780,0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5"/>
                <w:szCs w:val="25"/>
              </w:rPr>
            </w:pPr>
            <w:r w:rsidRPr="00CB063E">
              <w:rPr>
                <w:b/>
                <w:i/>
                <w:sz w:val="25"/>
                <w:szCs w:val="25"/>
              </w:rPr>
              <w:t xml:space="preserve">Областной бюджет 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780,0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780,0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i/>
                <w:sz w:val="25"/>
                <w:szCs w:val="25"/>
              </w:rPr>
            </w:pPr>
            <w:r w:rsidRPr="00CB063E">
              <w:rPr>
                <w:i/>
                <w:sz w:val="25"/>
                <w:szCs w:val="25"/>
              </w:rPr>
              <w:t>780,0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14307" w:type="dxa"/>
            <w:gridSpan w:val="8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  <w:lang w:val="en-US"/>
              </w:rPr>
              <w:t>III</w:t>
            </w:r>
            <w:r w:rsidRPr="00CB063E">
              <w:rPr>
                <w:sz w:val="25"/>
                <w:szCs w:val="25"/>
              </w:rPr>
              <w:t>.</w:t>
            </w:r>
            <w:r w:rsidRPr="00CB063E">
              <w:rPr>
                <w:b/>
                <w:sz w:val="25"/>
                <w:szCs w:val="25"/>
              </w:rPr>
              <w:t xml:space="preserve"> Об организации отдыха,  оздоровления и занятости детей и подростков в летний период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 по подпрограмме «Об организации отдыха,  оздоровления и занятости детей и подростков в летний период»</w:t>
            </w:r>
          </w:p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3529,0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2993,0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2993,0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2064,0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1528,0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1528,0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1465,0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1465,0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1465,0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lastRenderedPageBreak/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lastRenderedPageBreak/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824"/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lastRenderedPageBreak/>
              <w:t xml:space="preserve"> 3.1</w:t>
            </w:r>
            <w:r w:rsidRPr="00CB063E">
              <w:rPr>
                <w:bCs/>
                <w:sz w:val="25"/>
                <w:szCs w:val="25"/>
              </w:rPr>
              <w:t xml:space="preserve"> «Информационно-аналитическая деятельность»</w:t>
            </w:r>
          </w:p>
        </w:tc>
        <w:tc>
          <w:tcPr>
            <w:tcW w:w="8067" w:type="dxa"/>
            <w:gridSpan w:val="7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.Проведение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Разработка нормативно-правовых и локальных актов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Предоставление методических рекомендаций и пособий в помощь исполнителям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-</w:t>
            </w:r>
          </w:p>
        </w:tc>
      </w:tr>
      <w:tr w:rsidR="009D431D" w:rsidRPr="009D431D" w:rsidTr="00CB063E">
        <w:trPr>
          <w:trHeight w:val="1230"/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 xml:space="preserve"> 3.2 Подготовительные мероприятия к началу летней оздоровительной кампании»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Подготовка материально- технической базы учреждений к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Подготовка материально- технической базы МБУ «Оздоровительного лагеря «Сосновый бор»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473,0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13,0</w:t>
            </w:r>
          </w:p>
        </w:tc>
      </w:tr>
      <w:tr w:rsidR="009D431D" w:rsidRPr="009D431D" w:rsidTr="00CB063E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473,0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505"/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3.3.Организационные мероприятия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trHeight w:val="527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trHeight w:val="525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525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Формирование информационного  банка по потребностям оздоровления детей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Организация отдыха, оздоровления и занятости детей и подростков из социально неблагополучных, многодетных семей, а также детей-сирот и оставшихся без попечения родителей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200,0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200,0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200,0</w:t>
            </w:r>
          </w:p>
        </w:tc>
      </w:tr>
      <w:tr w:rsidR="009D431D" w:rsidRPr="009D431D" w:rsidTr="00CB063E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200,0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200,0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200,0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 xml:space="preserve">Организация </w:t>
            </w:r>
            <w:r w:rsidRPr="00CB063E">
              <w:rPr>
                <w:sz w:val="25"/>
                <w:szCs w:val="25"/>
              </w:rPr>
              <w:t>оздоровительных лагерей с дневным пребыванием при общеобразовательных учреждениях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1200,0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Организация </w:t>
            </w:r>
            <w:proofErr w:type="spellStart"/>
            <w:r w:rsidRPr="00CB063E">
              <w:rPr>
                <w:sz w:val="25"/>
                <w:szCs w:val="25"/>
              </w:rPr>
              <w:t>приклубных</w:t>
            </w:r>
            <w:proofErr w:type="spellEnd"/>
            <w:r w:rsidRPr="00CB063E">
              <w:rPr>
                <w:sz w:val="25"/>
                <w:szCs w:val="25"/>
              </w:rPr>
              <w:t xml:space="preserve"> игровых площадок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Организация трудоустройства несовершеннолетних при общеобразовательных учреждениях, преимущественно состоящих на учете в КДН, ПДН и находящихся в трудной жизненной ситуации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54,0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50,0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54,0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50,0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Организация многодневных оздоровительных походов по Юргинскому району и туристических походов за пределами района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Обеспечение подвоза до мест отдыха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Страхование детей от несчастных случаев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>100,0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 xml:space="preserve"> Организация отдыха, оздоровления детей и подростков на базе загородного оздоровительного лагеря </w:t>
            </w:r>
            <w:r w:rsidR="00D83ED7">
              <w:rPr>
                <w:bCs/>
                <w:sz w:val="25"/>
                <w:szCs w:val="25"/>
              </w:rPr>
              <w:t xml:space="preserve">                      «</w:t>
            </w:r>
            <w:r w:rsidRPr="00CB063E">
              <w:rPr>
                <w:bCs/>
                <w:sz w:val="25"/>
                <w:szCs w:val="25"/>
              </w:rPr>
              <w:t>Сосновый бор</w:t>
            </w:r>
            <w:r w:rsidRPr="00CB063E">
              <w:rPr>
                <w:b/>
                <w:bCs/>
                <w:sz w:val="25"/>
                <w:szCs w:val="25"/>
              </w:rPr>
              <w:t>»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35,0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CB063E" w:rsidRDefault="009D431D" w:rsidP="009D431D">
            <w:pPr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 xml:space="preserve">3.4 Обеспечение деятельности по оказанию услуг  </w:t>
            </w:r>
            <w:r w:rsidR="00D83ED7">
              <w:rPr>
                <w:b/>
                <w:bCs/>
                <w:sz w:val="25"/>
                <w:szCs w:val="25"/>
              </w:rPr>
              <w:t xml:space="preserve">             </w:t>
            </w:r>
            <w:r w:rsidRPr="00CB063E">
              <w:rPr>
                <w:b/>
                <w:bCs/>
                <w:sz w:val="25"/>
                <w:szCs w:val="25"/>
              </w:rPr>
              <w:t>(в части выплаты заработной платы)</w:t>
            </w:r>
          </w:p>
        </w:tc>
        <w:tc>
          <w:tcPr>
            <w:tcW w:w="3572" w:type="dxa"/>
            <w:vAlign w:val="center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1377,0</w:t>
            </w:r>
          </w:p>
        </w:tc>
        <w:tc>
          <w:tcPr>
            <w:tcW w:w="1479" w:type="dxa"/>
            <w:gridSpan w:val="3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1305,0</w:t>
            </w:r>
          </w:p>
        </w:tc>
        <w:tc>
          <w:tcPr>
            <w:tcW w:w="1531" w:type="dxa"/>
            <w:vAlign w:val="center"/>
          </w:tcPr>
          <w:p w:rsidR="009D431D" w:rsidRPr="00CB063E" w:rsidRDefault="009D431D" w:rsidP="009D431D">
            <w:pPr>
              <w:jc w:val="center"/>
              <w:rPr>
                <w:bCs/>
                <w:sz w:val="25"/>
                <w:szCs w:val="25"/>
              </w:rPr>
            </w:pPr>
            <w:r w:rsidRPr="00CB063E">
              <w:rPr>
                <w:bCs/>
                <w:sz w:val="25"/>
                <w:szCs w:val="25"/>
              </w:rPr>
              <w:t>1305,0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    1377,0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    1305,0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     1305,0</w:t>
            </w:r>
          </w:p>
        </w:tc>
      </w:tr>
      <w:tr w:rsidR="009D431D" w:rsidRPr="009D431D" w:rsidTr="00CB063E">
        <w:trPr>
          <w:jc w:val="center"/>
        </w:trPr>
        <w:tc>
          <w:tcPr>
            <w:tcW w:w="14307" w:type="dxa"/>
            <w:gridSpan w:val="8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  <w:lang w:val="en-US"/>
              </w:rPr>
              <w:t>I</w:t>
            </w:r>
            <w:r w:rsidRPr="00CB063E">
              <w:rPr>
                <w:sz w:val="25"/>
                <w:szCs w:val="25"/>
              </w:rPr>
              <w:t xml:space="preserve"> </w:t>
            </w:r>
            <w:r w:rsidRPr="00CB063E">
              <w:rPr>
                <w:sz w:val="25"/>
                <w:szCs w:val="25"/>
                <w:lang w:val="en-US"/>
              </w:rPr>
              <w:t>V</w:t>
            </w:r>
            <w:r w:rsidRPr="00CB063E">
              <w:rPr>
                <w:sz w:val="25"/>
                <w:szCs w:val="25"/>
              </w:rPr>
              <w:t>. «</w:t>
            </w:r>
            <w:r w:rsidRPr="00CB063E">
              <w:rPr>
                <w:b/>
                <w:sz w:val="25"/>
                <w:szCs w:val="25"/>
              </w:rPr>
              <w:t>Патриотическое воспитание детей и подростков в Юргинском муниципальном районе»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 по подпрограмме «</w:t>
            </w:r>
            <w:r w:rsidRPr="00CB063E">
              <w:rPr>
                <w:b/>
                <w:sz w:val="25"/>
                <w:szCs w:val="25"/>
              </w:rPr>
              <w:t>Патриотическое воспитание детей и подростков в Юргинском муниципальном районе»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28,0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24,0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24,0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28,0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24,0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24,0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  <w:lang w:val="en-US"/>
              </w:rPr>
            </w:pPr>
            <w:r w:rsidRPr="00CB063E">
              <w:rPr>
                <w:b/>
                <w:sz w:val="25"/>
                <w:szCs w:val="25"/>
              </w:rPr>
              <w:t>4.1. Мероприятия по реализации  подпрограммы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trHeight w:val="1105"/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Организация взаимодействия 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  <w:lang w:val="en-US"/>
              </w:rPr>
            </w:pPr>
            <w:r w:rsidRPr="00CB063E">
              <w:rPr>
                <w:b/>
                <w:sz w:val="25"/>
                <w:szCs w:val="25"/>
                <w:lang w:val="en-US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Координация работы Межведомственного координационного совета по вопросам патриотического </w:t>
            </w:r>
            <w:r w:rsidRPr="00CB063E">
              <w:rPr>
                <w:sz w:val="25"/>
                <w:szCs w:val="25"/>
              </w:rPr>
              <w:lastRenderedPageBreak/>
              <w:t>воспитания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Участие в областном совещании организаторов патриотического воспитания общеобразовательных учреждений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 xml:space="preserve"> </w:t>
            </w:r>
            <w:r w:rsidRPr="00CB063E">
              <w:rPr>
                <w:sz w:val="25"/>
                <w:szCs w:val="25"/>
              </w:rPr>
              <w:t>Обеспечение участия представителей детских и молодежных общественных объединений и организаций</w:t>
            </w:r>
            <w:r w:rsidRPr="00CB063E">
              <w:rPr>
                <w:b/>
                <w:sz w:val="25"/>
                <w:szCs w:val="25"/>
              </w:rPr>
              <w:t xml:space="preserve"> в</w:t>
            </w:r>
            <w:r w:rsidRPr="00CB063E">
              <w:rPr>
                <w:sz w:val="25"/>
                <w:szCs w:val="25"/>
              </w:rPr>
              <w:t xml:space="preserve"> областных патриотических мероприятиях 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486"/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4.2.</w:t>
            </w:r>
            <w:r w:rsidRPr="00CB063E">
              <w:rPr>
                <w:b/>
                <w:bCs/>
                <w:color w:val="000000"/>
                <w:sz w:val="25"/>
                <w:szCs w:val="25"/>
              </w:rPr>
              <w:t xml:space="preserve"> 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896"/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</w:t>
            </w:r>
            <w:r w:rsidR="00CB063E" w:rsidRPr="00CB063E">
              <w:rPr>
                <w:color w:val="000000"/>
                <w:sz w:val="25"/>
                <w:szCs w:val="25"/>
              </w:rPr>
              <w:t>ю России, Дню Российского флага</w:t>
            </w:r>
            <w:r w:rsidRPr="00CB063E">
              <w:rPr>
                <w:color w:val="000000"/>
                <w:sz w:val="25"/>
                <w:szCs w:val="25"/>
              </w:rPr>
              <w:t>, Дню памяти  жертв политических репрессий, Дню воинской Славы и др.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CB063E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Школа правовой культуры для детей и подростков </w:t>
            </w:r>
            <w:r w:rsidR="00CB063E" w:rsidRPr="00CB063E">
              <w:rPr>
                <w:sz w:val="25"/>
                <w:szCs w:val="25"/>
              </w:rPr>
              <w:t xml:space="preserve">             </w:t>
            </w:r>
            <w:r w:rsidRPr="00CB063E">
              <w:rPr>
                <w:sz w:val="25"/>
                <w:szCs w:val="25"/>
              </w:rPr>
              <w:t>«Закон и 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Ежегодная муниципальная конференция «Живи Земля Кузнецкая»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Школьная конференция по гражданско-патриотическому воспитанию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CB063E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Поисковая работа учащихся и педагогов пот изучению родного края. Оформление альбомов </w:t>
            </w:r>
            <w:r w:rsidR="00CB063E" w:rsidRPr="00CB063E">
              <w:rPr>
                <w:sz w:val="25"/>
                <w:szCs w:val="25"/>
              </w:rPr>
              <w:t xml:space="preserve">                       </w:t>
            </w:r>
            <w:r w:rsidRPr="00CB063E">
              <w:rPr>
                <w:sz w:val="25"/>
                <w:szCs w:val="25"/>
              </w:rPr>
              <w:t xml:space="preserve">«Ветераны нашего села», « Труженики тыла», </w:t>
            </w:r>
            <w:r w:rsidR="00CB063E" w:rsidRPr="00CB063E">
              <w:rPr>
                <w:sz w:val="25"/>
                <w:szCs w:val="25"/>
              </w:rPr>
              <w:t xml:space="preserve">                      «</w:t>
            </w:r>
            <w:r w:rsidRPr="00CB063E">
              <w:rPr>
                <w:sz w:val="25"/>
                <w:szCs w:val="25"/>
              </w:rPr>
              <w:t xml:space="preserve">История моего села» и </w:t>
            </w:r>
            <w:proofErr w:type="spellStart"/>
            <w:r w:rsidRPr="00CB063E">
              <w:rPr>
                <w:sz w:val="25"/>
                <w:szCs w:val="25"/>
              </w:rPr>
              <w:t>т.п</w:t>
            </w:r>
            <w:proofErr w:type="spellEnd"/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Альманах « Краеведческие чтения»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Разработка и издание методических материалов по патриотическому воспитанию из опыта работы школы правовой культуры « Закон и 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 xml:space="preserve"> Конкурс на лучший музей школы по организации героико-патриотического воспитания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Конкурс библиотек «Библиотека  как центр патриотического воспитания»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Организация и проведение муниципальног</w:t>
            </w:r>
            <w:r w:rsidR="00CB063E" w:rsidRPr="00CB063E">
              <w:rPr>
                <w:sz w:val="25"/>
                <w:szCs w:val="25"/>
              </w:rPr>
              <w:t>о этапа   областного конкурса «</w:t>
            </w:r>
            <w:r w:rsidRPr="00CB063E">
              <w:rPr>
                <w:sz w:val="25"/>
                <w:szCs w:val="25"/>
              </w:rPr>
              <w:t>Отчизны верные сыны»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Участие в областном конкурсе «Отчизны верные сыны»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2,0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proofErr w:type="spellStart"/>
            <w:r w:rsidRPr="00CB063E">
              <w:rPr>
                <w:sz w:val="25"/>
                <w:szCs w:val="25"/>
              </w:rPr>
              <w:t>Эксурсия</w:t>
            </w:r>
            <w:proofErr w:type="spellEnd"/>
            <w:r w:rsidRPr="00CB063E">
              <w:rPr>
                <w:sz w:val="25"/>
                <w:szCs w:val="25"/>
              </w:rPr>
              <w:t xml:space="preserve"> школьников допризывного возраста в в/ч </w:t>
            </w:r>
            <w:smartTag w:uri="urn:schemas-microsoft-com:office:smarttags" w:element="metricconverter">
              <w:smartTagPr>
                <w:attr w:name="ProductID" w:val="21005 г"/>
              </w:smartTagPr>
              <w:r w:rsidRPr="00CB063E">
                <w:rPr>
                  <w:sz w:val="25"/>
                  <w:szCs w:val="25"/>
                </w:rPr>
                <w:t>21005 г</w:t>
              </w:r>
            </w:smartTag>
            <w:r w:rsidRPr="00CB063E">
              <w:rPr>
                <w:sz w:val="25"/>
                <w:szCs w:val="25"/>
              </w:rPr>
              <w:t>. Юрги, Всероссийская акция «День призывника»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Участие в областных конкурсах: научно-исследовательских работ патриотической направленности среди учащихся и молодежи.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Конкурс на лучший клубный уголок воинской славы </w:t>
            </w:r>
            <w:r w:rsidR="00CB063E" w:rsidRPr="00CB063E">
              <w:rPr>
                <w:sz w:val="25"/>
                <w:szCs w:val="25"/>
              </w:rPr>
              <w:t>«</w:t>
            </w:r>
            <w:r w:rsidRPr="00CB063E">
              <w:rPr>
                <w:sz w:val="25"/>
                <w:szCs w:val="25"/>
              </w:rPr>
              <w:t>Память поколений»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0,5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Организация и проведение акций, патриотической направленности: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«Милосердие», «Ветеран», «Письмо из госпиталя», «Георгиевская ленточка», Свеча памяти: 22 июня», Всероссийская добровольческая акция «Весенняя неделя добра», Экологическая акция « Чистый берег», акция « Солдатский платок»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CB063E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Областной фестиваль –конкурс солдатской песни </w:t>
            </w:r>
            <w:r w:rsidR="00CB063E" w:rsidRPr="00CB063E">
              <w:rPr>
                <w:sz w:val="25"/>
                <w:szCs w:val="25"/>
              </w:rPr>
              <w:t xml:space="preserve">                    </w:t>
            </w:r>
            <w:r w:rsidRPr="00CB063E">
              <w:rPr>
                <w:sz w:val="25"/>
                <w:szCs w:val="25"/>
              </w:rPr>
              <w:t>«Виктория»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CB063E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Районный фестиваль –конкурс солдатской песни</w:t>
            </w:r>
            <w:r w:rsidR="00CB063E" w:rsidRPr="00CB063E">
              <w:rPr>
                <w:sz w:val="25"/>
                <w:szCs w:val="25"/>
              </w:rPr>
              <w:t xml:space="preserve">                </w:t>
            </w:r>
            <w:r w:rsidRPr="00CB063E">
              <w:rPr>
                <w:sz w:val="25"/>
                <w:szCs w:val="25"/>
              </w:rPr>
              <w:t xml:space="preserve"> «Афганистан болит в моей душе» посвященный  выводу Советских войск из Афганистана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CB063E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Фестиваль детского художественного творчества</w:t>
            </w:r>
            <w:r w:rsidR="00CB063E" w:rsidRPr="00CB063E">
              <w:rPr>
                <w:sz w:val="25"/>
                <w:szCs w:val="25"/>
              </w:rPr>
              <w:t xml:space="preserve">                </w:t>
            </w:r>
            <w:r w:rsidRPr="00CB063E">
              <w:rPr>
                <w:sz w:val="25"/>
                <w:szCs w:val="25"/>
              </w:rPr>
              <w:t xml:space="preserve"> «Радуга талантов»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Организация и проведение соревнований и турниров по различным видам спорта, памяти воинов</w:t>
            </w:r>
            <w:r w:rsidR="00CB063E" w:rsidRPr="00CB063E">
              <w:rPr>
                <w:color w:val="000000"/>
                <w:sz w:val="25"/>
                <w:szCs w:val="25"/>
              </w:rPr>
              <w:t xml:space="preserve"> </w:t>
            </w:r>
            <w:r w:rsidRPr="00CB063E">
              <w:rPr>
                <w:color w:val="000000"/>
                <w:sz w:val="25"/>
                <w:szCs w:val="25"/>
              </w:rPr>
              <w:t xml:space="preserve">-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юргинцев</w:t>
            </w:r>
            <w:proofErr w:type="spellEnd"/>
            <w:r w:rsidRPr="00CB063E">
              <w:rPr>
                <w:color w:val="000000"/>
                <w:sz w:val="25"/>
                <w:szCs w:val="25"/>
              </w:rPr>
              <w:t>, погибших в локальных войнах :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-первенство ДЮСШ по мини футболу памяти Ю. Ельчанинова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-Гонка мужества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-соревнования по лыжным гонкам памяти Сергея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Грезина</w:t>
            </w:r>
            <w:proofErr w:type="spellEnd"/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-турнир по самбо памяти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И.Никитенко</w:t>
            </w:r>
            <w:proofErr w:type="spellEnd"/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-турнир по самбо памяти Г. Некрасова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-первенство ДЮСШ по  волейболу к Дню Защитника Отчества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Лекго</w:t>
            </w:r>
            <w:proofErr w:type="spellEnd"/>
            <w:r w:rsidRPr="00CB063E">
              <w:rPr>
                <w:color w:val="000000"/>
                <w:sz w:val="25"/>
                <w:szCs w:val="25"/>
              </w:rPr>
              <w:t>-атлетическая эстафета Кубок Победы к 9 мая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Первенство по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футзалу</w:t>
            </w:r>
            <w:proofErr w:type="spellEnd"/>
            <w:r w:rsidRPr="00CB063E">
              <w:rPr>
                <w:color w:val="000000"/>
                <w:sz w:val="25"/>
                <w:szCs w:val="25"/>
              </w:rPr>
              <w:t xml:space="preserve"> к Дню защитника Отечества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8,0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8,0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Юргинского района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 Организация и проведение в районном музее, школьных музеях, сельских Домах культуры выставок, лекций-уроков экскурсий на темы: 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« Поклонимся великим тем годам»;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« Герои земли Юргинской»;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«</w:t>
            </w:r>
            <w:proofErr w:type="spellStart"/>
            <w:r w:rsidRPr="00CB063E">
              <w:rPr>
                <w:sz w:val="25"/>
                <w:szCs w:val="25"/>
              </w:rPr>
              <w:t>Юргинцы</w:t>
            </w:r>
            <w:proofErr w:type="spellEnd"/>
            <w:r w:rsidRPr="00CB063E">
              <w:rPr>
                <w:sz w:val="25"/>
                <w:szCs w:val="25"/>
              </w:rPr>
              <w:t xml:space="preserve"> в бою и труде в годы ВОВ»;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«Письма с фронта»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proofErr w:type="spellStart"/>
            <w:r w:rsidRPr="00CB063E">
              <w:rPr>
                <w:sz w:val="25"/>
                <w:szCs w:val="25"/>
              </w:rPr>
              <w:t>Киноцикл</w:t>
            </w:r>
            <w:proofErr w:type="spellEnd"/>
            <w:r w:rsidRPr="00CB063E">
              <w:rPr>
                <w:sz w:val="25"/>
                <w:szCs w:val="25"/>
              </w:rPr>
              <w:t>: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Единый клубный день, посвященный –Дню памяти </w:t>
            </w:r>
            <w:r w:rsidRPr="00CB063E">
              <w:rPr>
                <w:sz w:val="25"/>
                <w:szCs w:val="25"/>
              </w:rPr>
              <w:lastRenderedPageBreak/>
              <w:t>воинов-</w:t>
            </w:r>
            <w:proofErr w:type="spellStart"/>
            <w:r w:rsidRPr="00CB063E">
              <w:rPr>
                <w:sz w:val="25"/>
                <w:szCs w:val="25"/>
              </w:rPr>
              <w:t>интернациолистов</w:t>
            </w:r>
            <w:proofErr w:type="spellEnd"/>
            <w:r w:rsidRPr="00CB063E">
              <w:rPr>
                <w:sz w:val="25"/>
                <w:szCs w:val="25"/>
              </w:rPr>
              <w:t>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-Дню пожилого человека;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-Дню Победы;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-Дню матери;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-Дню народного единства и др.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 xml:space="preserve"> Встречи с ветеранами Великой Отечественной войны, их потомками, тру</w:t>
            </w:r>
            <w:r w:rsidR="00CB063E" w:rsidRPr="00CB063E">
              <w:rPr>
                <w:sz w:val="25"/>
                <w:szCs w:val="25"/>
              </w:rPr>
              <w:t>жениками тыла «</w:t>
            </w:r>
            <w:r w:rsidRPr="00CB063E">
              <w:rPr>
                <w:sz w:val="25"/>
                <w:szCs w:val="25"/>
              </w:rPr>
              <w:t>семейный альбом»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Проведение празднование народных обрядов, традиций, праздников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Цикл мероприятий посвященных дням рождений писателей России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Краеведческие викторины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Шефство волонтерских отрядов над престарелыми односельчанами, ветеранами, тружениками тыла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1105"/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b/>
                <w:bCs/>
                <w:color w:val="000000"/>
                <w:sz w:val="25"/>
                <w:szCs w:val="25"/>
              </w:rPr>
              <w:t>4.3.Развитие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73" w:type="dxa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7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Создание выставок и экспозиций гражданско-патриотической тематики:</w:t>
            </w:r>
          </w:p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 выставка «70-лет Победы в Великой Отечественной войне»;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Организация и проведение мониторинга и социологического исследования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550"/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4.4. Информационное обеспечение  программных мероприятий патриотического воспитания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73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  <w:tc>
          <w:tcPr>
            <w:tcW w:w="1470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  <w:tc>
          <w:tcPr>
            <w:tcW w:w="1552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4.1</w:t>
            </w:r>
            <w:r w:rsidRPr="00CB063E">
              <w:rPr>
                <w:bCs/>
                <w:sz w:val="25"/>
                <w:szCs w:val="25"/>
              </w:rPr>
              <w:t xml:space="preserve"> Подготовка в СМИ тематических газетных материалов, а также тематических полос и специальных выпусков по вопросам патриотического воспитания граждан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4.2 Организация районной  акции «Нарисуй свой район»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14307" w:type="dxa"/>
            <w:gridSpan w:val="8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  <w:lang w:val="en-US"/>
              </w:rPr>
              <w:t>V</w:t>
            </w:r>
            <w:r w:rsidRPr="00CB063E">
              <w:rPr>
                <w:b/>
                <w:bCs/>
                <w:sz w:val="25"/>
                <w:szCs w:val="25"/>
              </w:rPr>
              <w:t>. «Одаренные дети»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 xml:space="preserve"> Всего по подпрограмме </w:t>
            </w:r>
            <w:r w:rsidRPr="00CB063E">
              <w:rPr>
                <w:b/>
                <w:sz w:val="25"/>
                <w:szCs w:val="25"/>
              </w:rPr>
              <w:t>«Одаренные дети</w:t>
            </w:r>
            <w:r w:rsidRPr="00CB063E">
              <w:rPr>
                <w:sz w:val="25"/>
                <w:szCs w:val="25"/>
              </w:rPr>
              <w:t>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  <w:lang w:val="en-US"/>
              </w:rPr>
              <w:t>132</w:t>
            </w:r>
            <w:r w:rsidRPr="00CB063E">
              <w:rPr>
                <w:b/>
                <w:sz w:val="25"/>
                <w:szCs w:val="25"/>
              </w:rPr>
              <w:t>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130,0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130,0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132,0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130,0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130,0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tabs>
                <w:tab w:val="left" w:pos="153"/>
                <w:tab w:val="left" w:pos="1593"/>
              </w:tabs>
              <w:rPr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b/>
                <w:bCs/>
                <w:color w:val="000000"/>
                <w:kern w:val="36"/>
                <w:sz w:val="25"/>
                <w:szCs w:val="25"/>
              </w:rPr>
              <w:t>Поддержка сети организаций по работе с одаренными детьми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40,0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color w:val="000000"/>
                <w:sz w:val="25"/>
                <w:szCs w:val="25"/>
              </w:rPr>
              <w:t>5.1 Осуществление государственной поддержки и социальной защиты одаренных детей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37,5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37,5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37,5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77,50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37,5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37,5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Муниципальные премии Хорошистам ГТЗО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7,5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7,5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7,5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Выплата поощрительных премий, педагогам-наставникам, подготовившим одаренных детей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Поощрение победителей муниципального тура областного конкурса « Достижения юных»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CB063E">
              <w:rPr>
                <w:b/>
                <w:bCs/>
                <w:color w:val="000000"/>
                <w:sz w:val="25"/>
                <w:szCs w:val="25"/>
              </w:rPr>
              <w:t>5.2. Развитие системы подготовки кадров, работающих с одаренными детьми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Информационное обеспечение реализации мероприятий программы, в том числе поддержка информационных страниц программы в сети Интернет</w:t>
            </w:r>
            <w:r w:rsidRPr="00CB063E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CB063E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CB063E">
              <w:rPr>
                <w:sz w:val="25"/>
                <w:szCs w:val="25"/>
              </w:rPr>
              <w:t xml:space="preserve">Повышение квалификации педагогов ОУ и УДОД </w:t>
            </w:r>
            <w:r w:rsidRPr="00CB063E">
              <w:rPr>
                <w:sz w:val="25"/>
                <w:szCs w:val="25"/>
              </w:rPr>
              <w:lastRenderedPageBreak/>
              <w:t>муниципального образования, работающих с одаренными детьми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 xml:space="preserve"> Деятельность творческих проблемных групп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Использование новых форм и технологий организации методической работы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B063E">
              <w:rPr>
                <w:color w:val="494949"/>
                <w:sz w:val="25"/>
                <w:szCs w:val="25"/>
              </w:rPr>
              <w:t xml:space="preserve"> </w:t>
            </w:r>
            <w:r w:rsidRPr="00CB063E">
              <w:rPr>
                <w:bCs/>
                <w:color w:val="000000"/>
                <w:sz w:val="25"/>
                <w:szCs w:val="25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D83ED7">
            <w:pPr>
              <w:rPr>
                <w:color w:val="000000"/>
                <w:sz w:val="25"/>
                <w:szCs w:val="25"/>
              </w:rPr>
            </w:pPr>
            <w:r w:rsidRPr="00CB063E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CB063E">
              <w:rPr>
                <w:color w:val="000000"/>
                <w:sz w:val="25"/>
                <w:szCs w:val="25"/>
              </w:rPr>
              <w:t>Проведение организационно-методических мероприятий по реализации программы:</w:t>
            </w:r>
          </w:p>
          <w:p w:rsidR="009D431D" w:rsidRPr="00CB063E" w:rsidRDefault="009D431D" w:rsidP="00D83ED7">
            <w:pPr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 Проведение цикла семинаров для педагогов «Специфика работы с одаренными детьми в ОУ»</w:t>
            </w:r>
          </w:p>
          <w:p w:rsidR="009D431D" w:rsidRPr="00CB063E" w:rsidRDefault="009D431D" w:rsidP="00D83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94949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Создание и пополнение базы данных о педагогах УДОД, ОУ, работающих по инновационным программам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trHeight w:val="247"/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t xml:space="preserve">5.3. </w:t>
            </w:r>
            <w:r w:rsidRPr="00CB063E">
              <w:rPr>
                <w:b/>
                <w:color w:val="000000"/>
                <w:sz w:val="25"/>
                <w:szCs w:val="25"/>
              </w:rPr>
              <w:t>Информационно-аналитическая деятельность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427"/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Создание и пополнение базы данных об одаренных детях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Изучение потребностей обучения учащихся, имеющих высокий уровень учебно-познавательной мотивации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Формирование системы диагностики интересов, творческих возможностей и траектории развития личности одаренных детей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Исследование результативности развития предметных компетенций учащихся, уровня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сформированности</w:t>
            </w:r>
            <w:proofErr w:type="spellEnd"/>
            <w:r w:rsidRPr="00CB063E">
              <w:rPr>
                <w:color w:val="000000"/>
                <w:sz w:val="25"/>
                <w:szCs w:val="25"/>
              </w:rPr>
              <w:t xml:space="preserve"> мыслительных и интеллектуальных способностей учащихся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Проведение диагностического уровня подготовленности учащихся 9,11 классов к выпускным </w:t>
            </w:r>
            <w:r w:rsidRPr="00CB063E">
              <w:rPr>
                <w:color w:val="000000"/>
                <w:sz w:val="25"/>
                <w:szCs w:val="25"/>
              </w:rPr>
              <w:lastRenderedPageBreak/>
              <w:t>экзаменам; анализ уровня грамотности, выполнение теоретической и практической части программы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550"/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lastRenderedPageBreak/>
              <w:t>5.4.Обновление содержания образования</w:t>
            </w:r>
          </w:p>
        </w:tc>
        <w:tc>
          <w:tcPr>
            <w:tcW w:w="3572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  <w:vMerge w:val="restart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vMerge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9" w:type="dxa"/>
            <w:gridSpan w:val="3"/>
            <w:vMerge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31" w:type="dxa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Конструирование учебного плана ОУ с учётом перспектив развития творческих и познавательных, интеллектуальных компетентностей учащихся. Создание реальных условий для выбора профилей обучения, темпов и индивидуальных траекторий развития.</w:t>
            </w:r>
            <w:r w:rsidRPr="00CB063E">
              <w:rPr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Отбор педагогических технологий, способствующих повышению результативности </w:t>
            </w:r>
            <w:proofErr w:type="spellStart"/>
            <w:r w:rsidRPr="00CB063E">
              <w:rPr>
                <w:sz w:val="25"/>
                <w:szCs w:val="25"/>
              </w:rPr>
              <w:t>обученности</w:t>
            </w:r>
            <w:proofErr w:type="spellEnd"/>
            <w:r w:rsidRPr="00CB063E">
              <w:rPr>
                <w:sz w:val="25"/>
                <w:szCs w:val="25"/>
              </w:rPr>
              <w:t xml:space="preserve"> мотивированных учащихся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Организация индивидуальных планов и консультаций для мотивированных учащихся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Планирование системы интеграции  основного и дополнительного образования как условие полноценного личного развития ученика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Обеспечение условий для осуществления  программ школьного компонента с учетом индивидуальных запросов учащихся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Оказание содействия учащимся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обучения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Создание условий для организации проектно-исследовательской деятельности учащихся совместно с педагогами-наставниками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Cs/>
                <w:color w:val="000000"/>
                <w:sz w:val="25"/>
                <w:szCs w:val="25"/>
              </w:rPr>
              <w:t>Развитие олимпиадного движения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431"/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b/>
                <w:color w:val="000000"/>
                <w:sz w:val="25"/>
                <w:szCs w:val="25"/>
              </w:rPr>
              <w:lastRenderedPageBreak/>
              <w:t>5.5. Работа с родительской общественностью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Создание условий для равноправного  взаимодействия семьи и школы в развитии личности учащегося</w:t>
            </w:r>
            <w:r w:rsidRPr="00CB063E">
              <w:rPr>
                <w:bCs/>
                <w:color w:val="000000"/>
                <w:sz w:val="25"/>
                <w:szCs w:val="25"/>
              </w:rPr>
              <w:t> (</w:t>
            </w:r>
            <w:r w:rsidRPr="00CB063E">
              <w:rPr>
                <w:sz w:val="25"/>
                <w:szCs w:val="25"/>
              </w:rPr>
              <w:t>Традиционные дни открытых дверей, тематические лекции для родителей, привлечение к участию в проектной, исследовательской деятельности, анкетирование)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Изучение социального заказа родителей мотивированных учащихся с целью определений направлений сотрудничества школы, родителей и детей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 xml:space="preserve"> Осуществление взаимодействия родителей и учащихся с целью развития творческих и интеллектуальных  способностей в ходе участия в системе ДО, внеурочной деятельности (участие в общешкольных мероприятиях,  в системе дополнительного образования)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Осуществление совместной работы педагогического коллектива и родителей по созданию условий успешности обучения мотивированных учащихся (Проведение тестирования, предметных экскурсий, </w:t>
            </w:r>
            <w:proofErr w:type="spellStart"/>
            <w:r w:rsidRPr="00CB063E">
              <w:rPr>
                <w:color w:val="000000"/>
                <w:sz w:val="25"/>
                <w:szCs w:val="25"/>
              </w:rPr>
              <w:t>профориентационных</w:t>
            </w:r>
            <w:proofErr w:type="spellEnd"/>
            <w:r w:rsidRPr="00CB063E">
              <w:rPr>
                <w:color w:val="000000"/>
                <w:sz w:val="25"/>
                <w:szCs w:val="25"/>
              </w:rPr>
              <w:t xml:space="preserve"> мероприятий)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trHeight w:val="500"/>
          <w:jc w:val="center"/>
        </w:trPr>
        <w:tc>
          <w:tcPr>
            <w:tcW w:w="6240" w:type="dxa"/>
            <w:vMerge w:val="restart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5"/>
                <w:szCs w:val="25"/>
              </w:rPr>
            </w:pPr>
            <w:r w:rsidRPr="00CB063E">
              <w:rPr>
                <w:b/>
                <w:color w:val="000000"/>
                <w:sz w:val="25"/>
                <w:szCs w:val="25"/>
              </w:rPr>
              <w:t>5.6.Целевая поддержка мероприятий по обеспечению развития и поддержке одаренных детей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94,5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92,5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92,5</w:t>
            </w:r>
          </w:p>
        </w:tc>
      </w:tr>
      <w:tr w:rsidR="009D431D" w:rsidRPr="009D431D" w:rsidTr="00CB063E">
        <w:trPr>
          <w:trHeight w:val="357"/>
          <w:jc w:val="center"/>
        </w:trPr>
        <w:tc>
          <w:tcPr>
            <w:tcW w:w="6240" w:type="dxa"/>
            <w:vMerge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92,5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92,5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B063E">
              <w:rPr>
                <w:b/>
                <w:sz w:val="25"/>
                <w:szCs w:val="25"/>
              </w:rPr>
              <w:t>92,5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Проведение районных мероприятий спортивного направления с обучающимися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40,0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Проведение районных мероприятий туристско-краеведческого  направления с обучающимися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9,0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8,5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8,5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Проведение районных мероприятий художественно-эстетического  направления с обучающимися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10,5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9,0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9,0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-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5"/>
                <w:szCs w:val="25"/>
              </w:rPr>
            </w:pPr>
            <w:r w:rsidRPr="00CB063E">
              <w:rPr>
                <w:color w:val="000000"/>
                <w:sz w:val="25"/>
                <w:szCs w:val="25"/>
              </w:rPr>
              <w:t xml:space="preserve"> Участие в профильных сменах обучающихся ОУ </w:t>
            </w:r>
            <w:r w:rsidRPr="00CB063E">
              <w:rPr>
                <w:color w:val="000000"/>
                <w:sz w:val="25"/>
                <w:szCs w:val="25"/>
              </w:rPr>
              <w:lastRenderedPageBreak/>
              <w:t>района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30,0</w:t>
            </w:r>
          </w:p>
        </w:tc>
      </w:tr>
      <w:tr w:rsidR="009D431D" w:rsidRPr="009D431D" w:rsidTr="00CB063E">
        <w:trPr>
          <w:jc w:val="center"/>
        </w:trPr>
        <w:tc>
          <w:tcPr>
            <w:tcW w:w="6240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  <w:r w:rsidRPr="00CB063E">
              <w:rPr>
                <w:b/>
                <w:bCs/>
                <w:sz w:val="25"/>
                <w:szCs w:val="25"/>
              </w:rPr>
              <w:lastRenderedPageBreak/>
              <w:t xml:space="preserve"> </w:t>
            </w:r>
            <w:r w:rsidRPr="00CB063E">
              <w:rPr>
                <w:color w:val="000000"/>
                <w:sz w:val="25"/>
                <w:szCs w:val="25"/>
              </w:rPr>
              <w:t>Проведение районных мероприятий</w:t>
            </w:r>
            <w:r w:rsidRPr="00CB063E">
              <w:rPr>
                <w:bCs/>
                <w:sz w:val="25"/>
                <w:szCs w:val="25"/>
              </w:rPr>
              <w:t xml:space="preserve"> эстетического направления</w:t>
            </w:r>
            <w:r w:rsidRPr="00CB063E">
              <w:rPr>
                <w:color w:val="000000"/>
                <w:sz w:val="25"/>
                <w:szCs w:val="25"/>
              </w:rPr>
              <w:t xml:space="preserve"> с обучающимися</w:t>
            </w:r>
          </w:p>
        </w:tc>
        <w:tc>
          <w:tcPr>
            <w:tcW w:w="3572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  <w:tc>
          <w:tcPr>
            <w:tcW w:w="1479" w:type="dxa"/>
            <w:gridSpan w:val="3"/>
          </w:tcPr>
          <w:p w:rsidR="009D431D" w:rsidRPr="00CB063E" w:rsidRDefault="009D431D" w:rsidP="009D431D">
            <w:pPr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  <w:tc>
          <w:tcPr>
            <w:tcW w:w="1531" w:type="dxa"/>
          </w:tcPr>
          <w:p w:rsidR="009D431D" w:rsidRPr="00CB063E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B063E">
              <w:rPr>
                <w:sz w:val="25"/>
                <w:szCs w:val="25"/>
              </w:rPr>
              <w:t>5,0</w:t>
            </w:r>
          </w:p>
        </w:tc>
      </w:tr>
    </w:tbl>
    <w:p w:rsidR="009D431D" w:rsidRPr="009D431D" w:rsidRDefault="009D431D" w:rsidP="009D431D">
      <w:pPr>
        <w:rPr>
          <w:sz w:val="26"/>
          <w:szCs w:val="26"/>
        </w:rPr>
      </w:pPr>
    </w:p>
    <w:tbl>
      <w:tblPr>
        <w:tblW w:w="0" w:type="auto"/>
        <w:jc w:val="center"/>
        <w:tblInd w:w="-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572"/>
        <w:gridCol w:w="1485"/>
        <w:gridCol w:w="1479"/>
        <w:gridCol w:w="1622"/>
      </w:tblGrid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9D431D">
              <w:rPr>
                <w:b/>
                <w:bCs/>
                <w:sz w:val="26"/>
                <w:szCs w:val="26"/>
              </w:rPr>
              <w:t>. Подпрограмма: «Энергосбережение»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CB063E" w:rsidRDefault="009D431D" w:rsidP="00CB06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  <w:vAlign w:val="center"/>
          </w:tcPr>
          <w:p w:rsidR="009D431D" w:rsidRPr="009D431D" w:rsidRDefault="009D431D" w:rsidP="009D431D">
            <w:pPr>
              <w:jc w:val="both"/>
              <w:rPr>
                <w:b/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Всего по подпрограмме:</w:t>
            </w:r>
            <w:r w:rsidRPr="009D431D">
              <w:rPr>
                <w:b/>
                <w:bCs/>
                <w:sz w:val="26"/>
                <w:szCs w:val="26"/>
              </w:rPr>
              <w:t xml:space="preserve"> «Энергосбережение»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49,0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47,0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9D431D" w:rsidRDefault="009D431D" w:rsidP="009D431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49,0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47,0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47,0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9D431D" w:rsidRDefault="009D431D" w:rsidP="009D431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  <w:vAlign w:val="center"/>
          </w:tcPr>
          <w:p w:rsidR="009D431D" w:rsidRPr="009D431D" w:rsidRDefault="009D431D" w:rsidP="009D431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юридических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Частичный ремонт системы отопления в образовательных учреждениях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9D431D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Ремонт системы освещения в образовательных учреждениях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479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1622" w:type="dxa"/>
            <w:vAlign w:val="center"/>
          </w:tcPr>
          <w:p w:rsidR="009D431D" w:rsidRPr="009D431D" w:rsidRDefault="009D431D" w:rsidP="009D431D">
            <w:pPr>
              <w:jc w:val="center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9,0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Ремонт канализационных труб в образовательных учреждениях</w:t>
            </w:r>
          </w:p>
        </w:tc>
        <w:tc>
          <w:tcPr>
            <w:tcW w:w="3572" w:type="dxa"/>
            <w:vAlign w:val="center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Ремонт ввода холодной, горячей воды в образовательных учреждениях</w:t>
            </w:r>
          </w:p>
        </w:tc>
        <w:tc>
          <w:tcPr>
            <w:tcW w:w="3572" w:type="dxa"/>
            <w:vAlign w:val="center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Замена оконных блоков в образовательных учреждениях</w:t>
            </w:r>
          </w:p>
        </w:tc>
        <w:tc>
          <w:tcPr>
            <w:tcW w:w="3572" w:type="dxa"/>
            <w:vAlign w:val="center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lastRenderedPageBreak/>
              <w:t>Установка приборов учета холодной, горячей воды и приборов учета тепловой энергии</w:t>
            </w:r>
          </w:p>
        </w:tc>
        <w:tc>
          <w:tcPr>
            <w:tcW w:w="3572" w:type="dxa"/>
            <w:vAlign w:val="center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7,0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9D431D" w:rsidRDefault="009D431D" w:rsidP="009D431D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VII</w:t>
            </w:r>
            <w:r w:rsidRPr="009D431D">
              <w:rPr>
                <w:b/>
                <w:sz w:val="26"/>
                <w:szCs w:val="26"/>
              </w:rPr>
              <w:t xml:space="preserve">. Подпрограмма : Обеспечение пожарной и антитеррористической  безопасности  в учреждениях социальной сферы 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 по подпрограмме: </w:t>
            </w:r>
            <w:r w:rsidRPr="009D431D">
              <w:rPr>
                <w:b/>
                <w:sz w:val="26"/>
                <w:szCs w:val="26"/>
              </w:rPr>
              <w:t>Обеспечение пожарной и антитеррористической  безопасности  в учреждениях социальной сферы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  <w:lang w:val="en-US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80</w:t>
            </w:r>
            <w:r w:rsidRPr="009D431D">
              <w:rPr>
                <w:b/>
                <w:sz w:val="26"/>
                <w:szCs w:val="26"/>
              </w:rPr>
              <w:t>,</w:t>
            </w:r>
            <w:r w:rsidRPr="009D431D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  <w:lang w:val="en-US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78</w:t>
            </w:r>
            <w:r w:rsidRPr="009D431D">
              <w:rPr>
                <w:b/>
                <w:sz w:val="26"/>
                <w:szCs w:val="26"/>
              </w:rPr>
              <w:t>,</w:t>
            </w:r>
            <w:r w:rsidRPr="009D431D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  <w:lang w:val="en-US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78</w:t>
            </w:r>
            <w:r w:rsidRPr="009D431D">
              <w:rPr>
                <w:b/>
                <w:sz w:val="26"/>
                <w:szCs w:val="26"/>
              </w:rPr>
              <w:t>,</w:t>
            </w:r>
            <w:r w:rsidRPr="009D431D"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78,0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</w:t>
            </w:r>
            <w:r w:rsidRPr="009D431D">
              <w:rPr>
                <w:b/>
                <w:sz w:val="26"/>
                <w:szCs w:val="26"/>
              </w:rPr>
              <w:t xml:space="preserve">7.1 Разработка ежегодных </w:t>
            </w:r>
            <w:r w:rsidRPr="009D431D">
              <w:rPr>
                <w:b/>
                <w:spacing w:val="-5"/>
                <w:sz w:val="26"/>
                <w:szCs w:val="26"/>
              </w:rPr>
              <w:t>мероприятий по подготовке ОУ к новому учебному году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hd w:val="clear" w:color="auto" w:fill="FFFFFF"/>
              <w:spacing w:line="269" w:lineRule="exact"/>
              <w:ind w:right="67"/>
              <w:rPr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 Корректировка инструкций по </w:t>
            </w:r>
            <w:r w:rsidRPr="009D431D">
              <w:rPr>
                <w:spacing w:val="-5"/>
                <w:sz w:val="26"/>
                <w:szCs w:val="26"/>
              </w:rPr>
              <w:t xml:space="preserve">мерам пожарной безопасности </w:t>
            </w:r>
            <w:r w:rsidRPr="009D431D">
              <w:rPr>
                <w:spacing w:val="-3"/>
                <w:sz w:val="26"/>
                <w:szCs w:val="26"/>
              </w:rPr>
              <w:t xml:space="preserve">и по работам связанных с </w:t>
            </w:r>
            <w:r w:rsidRPr="009D431D">
              <w:rPr>
                <w:spacing w:val="-5"/>
                <w:sz w:val="26"/>
                <w:szCs w:val="26"/>
              </w:rPr>
              <w:t>риском травматизма педагогов и</w:t>
            </w:r>
            <w:r w:rsidRPr="009D431D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 Проведение комплексных проверок по соблюдению ОУ </w:t>
            </w:r>
            <w:r w:rsidRPr="009D431D">
              <w:rPr>
                <w:spacing w:val="-5"/>
                <w:sz w:val="26"/>
                <w:szCs w:val="26"/>
              </w:rPr>
              <w:t xml:space="preserve">правил антитеррористической </w:t>
            </w:r>
            <w:r w:rsidRPr="009D431D">
              <w:rPr>
                <w:spacing w:val="-3"/>
                <w:sz w:val="26"/>
                <w:szCs w:val="26"/>
              </w:rPr>
              <w:t>и пожарной безопасности, согласно совместных планов</w:t>
            </w:r>
            <w:r w:rsidRPr="009D431D">
              <w:rPr>
                <w:spacing w:val="-6"/>
                <w:sz w:val="26"/>
                <w:szCs w:val="26"/>
              </w:rPr>
              <w:t xml:space="preserve"> работы УО, ОНД, ОВД и </w:t>
            </w:r>
            <w:r w:rsidRPr="009D431D">
              <w:rPr>
                <w:sz w:val="26"/>
                <w:szCs w:val="26"/>
              </w:rPr>
              <w:t>графиков учебно-</w:t>
            </w:r>
            <w:r w:rsidRPr="009D431D">
              <w:rPr>
                <w:spacing w:val="-3"/>
                <w:sz w:val="26"/>
                <w:szCs w:val="26"/>
              </w:rPr>
              <w:t xml:space="preserve">тренировочных эвакуации </w:t>
            </w:r>
            <w:r w:rsidRPr="009D431D">
              <w:rPr>
                <w:sz w:val="26"/>
                <w:szCs w:val="26"/>
              </w:rPr>
              <w:t>детей и педагогического коллектива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 Проведение комплексной </w:t>
            </w:r>
            <w:r w:rsidRPr="009D431D">
              <w:rPr>
                <w:spacing w:val="-5"/>
                <w:sz w:val="26"/>
                <w:szCs w:val="26"/>
              </w:rPr>
              <w:t xml:space="preserve">проверки ОУ по готовности к </w:t>
            </w:r>
            <w:r w:rsidRPr="009D431D">
              <w:rPr>
                <w:sz w:val="26"/>
                <w:szCs w:val="26"/>
              </w:rPr>
              <w:t>новому учебному году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pacing w:val="-2"/>
                <w:sz w:val="26"/>
                <w:szCs w:val="26"/>
              </w:rPr>
              <w:t xml:space="preserve"> Проведение семинаров по </w:t>
            </w:r>
            <w:r w:rsidRPr="009D431D">
              <w:rPr>
                <w:spacing w:val="-5"/>
                <w:sz w:val="26"/>
                <w:szCs w:val="26"/>
              </w:rPr>
              <w:t xml:space="preserve">итогам августовской приемки </w:t>
            </w:r>
            <w:r w:rsidRPr="009D431D">
              <w:rPr>
                <w:spacing w:val="-3"/>
                <w:sz w:val="26"/>
                <w:szCs w:val="26"/>
              </w:rPr>
              <w:t xml:space="preserve">ОУ по теме «Устранению предложений и замечаний высказанных в ходе работы </w:t>
            </w:r>
            <w:r w:rsidRPr="009D431D">
              <w:rPr>
                <w:sz w:val="26"/>
                <w:szCs w:val="26"/>
              </w:rPr>
              <w:t>приемной комиссии»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 Привлекать к проведению занятий в среднем и старшем звене по вопросам пожарной и </w:t>
            </w:r>
            <w:r w:rsidRPr="009D431D">
              <w:rPr>
                <w:sz w:val="26"/>
                <w:szCs w:val="26"/>
              </w:rPr>
              <w:t xml:space="preserve">антитеррористической </w:t>
            </w:r>
            <w:r w:rsidRPr="009D431D">
              <w:rPr>
                <w:spacing w:val="-5"/>
                <w:sz w:val="26"/>
                <w:szCs w:val="26"/>
              </w:rPr>
              <w:t xml:space="preserve">программе сотрудников ОНД, </w:t>
            </w:r>
            <w:r w:rsidRPr="009D431D">
              <w:rPr>
                <w:sz w:val="26"/>
                <w:szCs w:val="26"/>
              </w:rPr>
              <w:t>ОВД, ГО ЧС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Проводить ежегодно «День </w:t>
            </w:r>
            <w:r w:rsidRPr="009D431D">
              <w:rPr>
                <w:sz w:val="26"/>
                <w:szCs w:val="26"/>
              </w:rPr>
              <w:t xml:space="preserve">защиты детей» в рамках </w:t>
            </w:r>
            <w:r w:rsidRPr="009D431D">
              <w:rPr>
                <w:spacing w:val="-5"/>
                <w:sz w:val="26"/>
                <w:szCs w:val="26"/>
              </w:rPr>
              <w:t xml:space="preserve">программы ОБЖ по разделу </w:t>
            </w:r>
            <w:r w:rsidRPr="009D431D">
              <w:rPr>
                <w:sz w:val="26"/>
                <w:szCs w:val="26"/>
              </w:rPr>
              <w:t>ГО ЧС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pacing w:val="-3"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 Разрабатывать планы по организации конкурсов, </w:t>
            </w:r>
            <w:r w:rsidRPr="009D431D">
              <w:rPr>
                <w:spacing w:val="-5"/>
                <w:sz w:val="26"/>
                <w:szCs w:val="26"/>
              </w:rPr>
              <w:t>викторин, месячников по</w:t>
            </w:r>
            <w:r w:rsidRPr="009D431D">
              <w:rPr>
                <w:sz w:val="26"/>
                <w:szCs w:val="26"/>
              </w:rPr>
              <w:t xml:space="preserve"> ГО ЧС, пожарной и антитеррористической </w:t>
            </w:r>
            <w:r w:rsidRPr="009D431D">
              <w:rPr>
                <w:spacing w:val="-3"/>
                <w:sz w:val="26"/>
                <w:szCs w:val="26"/>
              </w:rPr>
              <w:t xml:space="preserve">безопасности в ОУ . </w:t>
            </w:r>
            <w:r w:rsidRPr="009D431D">
              <w:rPr>
                <w:sz w:val="26"/>
                <w:szCs w:val="26"/>
              </w:rPr>
              <w:t xml:space="preserve">Проведение ежегодной </w:t>
            </w:r>
            <w:r w:rsidRPr="009D431D">
              <w:rPr>
                <w:spacing w:val="-5"/>
                <w:sz w:val="26"/>
                <w:szCs w:val="26"/>
              </w:rPr>
              <w:t>операции «Внимание дети».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hd w:val="clear" w:color="auto" w:fill="FFFFFF"/>
              <w:spacing w:line="269" w:lineRule="exact"/>
              <w:rPr>
                <w:spacing w:val="-3"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В паспорта антитеррористической </w:t>
            </w:r>
            <w:r w:rsidRPr="009D431D">
              <w:rPr>
                <w:spacing w:val="-5"/>
                <w:sz w:val="26"/>
                <w:szCs w:val="26"/>
              </w:rPr>
              <w:t xml:space="preserve">защищенности объектов ОУ, </w:t>
            </w:r>
            <w:r w:rsidRPr="009D431D">
              <w:rPr>
                <w:spacing w:val="-3"/>
                <w:sz w:val="26"/>
                <w:szCs w:val="26"/>
              </w:rPr>
              <w:t>своевременно вносить в них дополнения и изменения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Оформление уголков наглядной агитации по </w:t>
            </w:r>
            <w:r w:rsidRPr="009D431D">
              <w:rPr>
                <w:spacing w:val="-2"/>
                <w:sz w:val="26"/>
                <w:szCs w:val="26"/>
              </w:rPr>
              <w:t xml:space="preserve">антитерроризму, пожарной и </w:t>
            </w:r>
            <w:r w:rsidRPr="009D431D">
              <w:rPr>
                <w:spacing w:val="-5"/>
                <w:sz w:val="26"/>
                <w:szCs w:val="26"/>
              </w:rPr>
              <w:t xml:space="preserve">электрической безопасности в </w:t>
            </w:r>
            <w:r w:rsidRPr="009D431D">
              <w:rPr>
                <w:sz w:val="26"/>
                <w:szCs w:val="26"/>
              </w:rPr>
              <w:t>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7.2 Обеспечение первичными средствами пожаротушения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18,0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18,0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Приобретение  первичных средств пожаротушения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  <w:lang w:val="en-US"/>
              </w:rPr>
              <w:t>5</w:t>
            </w:r>
            <w:r w:rsidRPr="009D431D">
              <w:rPr>
                <w:sz w:val="26"/>
                <w:szCs w:val="26"/>
              </w:rPr>
              <w:t>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Перезарядка огнетушителей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Переосвидетельствование огнетушителей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Приобретение пожарных рукавов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Проверка исправности внутреннего противопожарного водопровода на водоотдачу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7.3 Приведение состояния электропроводки в соответствие с установленными требованиями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18,0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18,0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 Проведение замеров сопротивления изоляции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shd w:val="clear" w:color="auto" w:fill="FFFFFF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</w:t>
            </w:r>
            <w:r w:rsidRPr="009D431D">
              <w:rPr>
                <w:spacing w:val="-4"/>
                <w:sz w:val="26"/>
                <w:szCs w:val="26"/>
              </w:rPr>
              <w:t>Замена, ремонт электрооборудования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Поверка  электросчетчиков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7.4 Приведение в соответствие с установленными требованиями путей эвакуации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10.0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Установка противопожарных дверей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Огнезащитная   краска (ВДАК) на пути эвакуации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Огнезащитная обработка металлоконструкций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Установка противопожарных люков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Установка наружных металлических лестниц 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Приобретение устройств на эвакуационные выходы </w:t>
            </w:r>
            <w:r w:rsidRPr="009D431D">
              <w:rPr>
                <w:sz w:val="26"/>
                <w:szCs w:val="26"/>
              </w:rPr>
              <w:lastRenderedPageBreak/>
              <w:t xml:space="preserve">и на лестничные клетки для </w:t>
            </w:r>
            <w:proofErr w:type="spellStart"/>
            <w:r w:rsidRPr="009D431D">
              <w:rPr>
                <w:sz w:val="26"/>
                <w:szCs w:val="26"/>
              </w:rPr>
              <w:t>самозакрывания</w:t>
            </w:r>
            <w:proofErr w:type="spellEnd"/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 Испытание наружных пожарных лестниц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Обеспечение наличие планов эвакуации при пожаре, соответствующих правилам пожарной безопасности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 7.5 Обеспечение огнезащитной пропиткой конструкций зданий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20,0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 Экспертиза стружки огнезащитной обработки деревянных конструкций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color w:val="000000"/>
                <w:sz w:val="26"/>
                <w:szCs w:val="26"/>
              </w:rPr>
            </w:pPr>
            <w:r w:rsidRPr="009D431D">
              <w:rPr>
                <w:color w:val="000000"/>
                <w:sz w:val="26"/>
                <w:szCs w:val="26"/>
              </w:rPr>
              <w:t xml:space="preserve">  Пропитка деревянных конструкций огнезащитным составом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 7.6 Обеспечение автоматической пожарной сигнализацией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Ремонтные работы автоматической пожарной сигнализации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Установка автоматической пожарной сигнализации, дооборудование системы оповещения при пожаре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Техническое обслуживание автоматической пожарной сигнализации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 7.7. Организация обучения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Обучение руководителей ОУ, должностных лиц по пожарной безопасности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Обучение по электробезопасности административно-технического персонала и ответственных за электрохозяйство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Обучение обслуживающего персонала и ответственных за тепло хозяйство ОУ.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Обучение по охране труда определенных групп застрахованных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Обучение по ГО и ЧС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9D431D">
              <w:rPr>
                <w:b/>
                <w:spacing w:val="-2"/>
                <w:sz w:val="26"/>
                <w:szCs w:val="26"/>
              </w:rPr>
              <w:t>7.8 Оснащение средствами антитеррористической обеспеченности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tabs>
                <w:tab w:val="left" w:pos="2070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  Оснащение камерами видеонаблюдения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7,0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7,0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7,0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Обслуживание, ремонт видеооборудования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pacing w:val="-3"/>
                <w:sz w:val="26"/>
                <w:szCs w:val="26"/>
              </w:rPr>
              <w:t xml:space="preserve">  </w:t>
            </w:r>
            <w:r w:rsidRPr="009D431D">
              <w:rPr>
                <w:sz w:val="26"/>
                <w:szCs w:val="26"/>
              </w:rPr>
              <w:t>Наличие стабильно работающего освещения фасадов зданий и территорий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Наличие систем ограничения доступа автотранспорта и неизвестных лиц на территории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Приобретение  замков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Оснащение медицинскими аптечками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CB063E" w:rsidRDefault="009D431D" w:rsidP="009D431D">
            <w:pPr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VIII</w:t>
            </w:r>
            <w:r w:rsidRPr="009D431D">
              <w:rPr>
                <w:b/>
                <w:sz w:val="26"/>
                <w:szCs w:val="26"/>
              </w:rPr>
              <w:t xml:space="preserve">. Поддержка лучших образцов отечественного образования в рамках приоритетного национального проекта </w:t>
            </w:r>
          </w:p>
          <w:p w:rsidR="009D431D" w:rsidRPr="009D431D" w:rsidRDefault="00CB063E" w:rsidP="009D43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D431D" w:rsidRPr="009D431D">
              <w:rPr>
                <w:b/>
                <w:sz w:val="26"/>
                <w:szCs w:val="26"/>
              </w:rPr>
              <w:t>Образование»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 по </w:t>
            </w:r>
            <w:r w:rsidRPr="009D431D">
              <w:rPr>
                <w:b/>
                <w:sz w:val="26"/>
                <w:szCs w:val="26"/>
              </w:rPr>
              <w:t>подпрограмме  «Поддержка  лучших образцов  отечественного образования в рамках приоритетного  национального проекта «Образование</w:t>
            </w:r>
            <w:r w:rsidRPr="009D431D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юридических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8.1. Конкурсы образовательных учреждений,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конкурс «Лучшая школа района»: гранты трем лучшим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Муниципальный конкурс «Лучший детский сад района»: гранты трем лучшим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 веб-сайтов ОУ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Муниципальный этап областного конкурса «Кузбасское </w:t>
            </w:r>
            <w:proofErr w:type="spellStart"/>
            <w:r w:rsidRPr="009D431D">
              <w:rPr>
                <w:sz w:val="26"/>
                <w:szCs w:val="26"/>
              </w:rPr>
              <w:t>БлогоОбразование</w:t>
            </w:r>
            <w:proofErr w:type="spellEnd"/>
            <w:r w:rsidRPr="009D431D"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конкурс-смотр школьных музеев и уголков «Хранители памяти»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Конкурс среди ОУ, ДОУ «Снежный городок»: грант лучшим проектам среди ОУ, ДОУ 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(3 х 5 </w:t>
            </w:r>
            <w:proofErr w:type="spellStart"/>
            <w:r w:rsidRPr="009D431D">
              <w:rPr>
                <w:sz w:val="26"/>
                <w:szCs w:val="26"/>
              </w:rPr>
              <w:t>тыс.руб</w:t>
            </w:r>
            <w:proofErr w:type="spellEnd"/>
            <w:r w:rsidRPr="009D431D">
              <w:rPr>
                <w:sz w:val="26"/>
                <w:szCs w:val="26"/>
              </w:rPr>
              <w:t>.)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-Муниципальный конкурс – «Смотр методических кабинетов ДОУ»: грант в размере 3 тыс. руб. победителю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8.2.  Организация и проведение районных конкурсов педагогического мастерства: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39,0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39,0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42,0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-организация 15 тыс. руб.</w:t>
            </w:r>
            <w:r w:rsidRPr="009D431D">
              <w:rPr>
                <w:sz w:val="26"/>
                <w:szCs w:val="26"/>
              </w:rPr>
              <w:br/>
              <w:t>- участие в областных этапах конкурсов 15 тыс. руб.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«Самый классный </w:t>
            </w:r>
            <w:proofErr w:type="spellStart"/>
            <w:r w:rsidRPr="009D431D">
              <w:rPr>
                <w:sz w:val="26"/>
                <w:szCs w:val="26"/>
              </w:rPr>
              <w:t>классный</w:t>
            </w:r>
            <w:proofErr w:type="spellEnd"/>
            <w:r w:rsidRPr="009D431D"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Муниципальный этап областного конкурса 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«Сердце отдаю детям»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«Лучший школьный библиотекарь»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Муниципальный этап областного конкурса 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«Лучший педагог – наставник»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Муниципальный этап областного конкурса 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«ИТ-педагог Кузбасса </w:t>
            </w:r>
            <w:r w:rsidRPr="009D431D">
              <w:rPr>
                <w:sz w:val="26"/>
                <w:szCs w:val="26"/>
                <w:lang w:val="en-US"/>
              </w:rPr>
              <w:t>XXI</w:t>
            </w:r>
            <w:r w:rsidRPr="009D431D">
              <w:rPr>
                <w:sz w:val="26"/>
                <w:szCs w:val="26"/>
              </w:rPr>
              <w:t xml:space="preserve"> века»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Муниципальный этап областного конкурса «Педагог-психолог»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CB063E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</w:t>
            </w:r>
          </w:p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«За нравственный подвиг учителя»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Участие в областных выставках творческих работ преподавателей образовательных учреждений культуры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Участие в фестивале исполнительского мастерства преподавателей детских музыкальных школ и школ искусств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8.3 Распространение инновационного педагогического опыта: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Создание банка данных об инновационных программах, реализуемых в образовательных учреждениях,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Местный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9D431D" w:rsidRDefault="009D431D" w:rsidP="009D431D">
            <w:pPr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 xml:space="preserve"> </w:t>
            </w:r>
            <w:r w:rsidRPr="009D431D">
              <w:rPr>
                <w:b/>
                <w:sz w:val="26"/>
                <w:szCs w:val="26"/>
                <w:lang w:val="en-US"/>
              </w:rPr>
              <w:t>IX</w:t>
            </w:r>
            <w:r w:rsidRPr="009D431D">
              <w:rPr>
                <w:b/>
                <w:sz w:val="26"/>
                <w:szCs w:val="26"/>
              </w:rPr>
              <w:t>. Подпрограмма: Безопасность дорожного движения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 по подпрограмме: </w:t>
            </w:r>
            <w:r w:rsidRPr="009D431D">
              <w:rPr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122,0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120,0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Иные не запрещенные </w:t>
            </w:r>
            <w:r w:rsidRPr="009D431D">
              <w:rPr>
                <w:sz w:val="26"/>
                <w:szCs w:val="26"/>
              </w:rPr>
              <w:lastRenderedPageBreak/>
              <w:t>законодательством источники:-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trHeight w:val="550"/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9.1 Материально-техническое оснащение школьных автобусов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-приобретение огнетушителей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перезарядка огнетушителей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приобретение аптечек первой помощи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trHeight w:val="550"/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9.2 Обучение, повышение квалификации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-обучение ответственных за выпуск автобуса на рейс « 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-обучение водителей школьных автобусов по Техническому минимума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-переподготовка медицинских работников для осуществления </w:t>
            </w:r>
            <w:proofErr w:type="spellStart"/>
            <w:r w:rsidRPr="009D431D">
              <w:rPr>
                <w:sz w:val="26"/>
                <w:szCs w:val="26"/>
              </w:rPr>
              <w:t>предрейсовых</w:t>
            </w:r>
            <w:proofErr w:type="spellEnd"/>
            <w:r w:rsidRPr="009D431D">
              <w:rPr>
                <w:sz w:val="26"/>
                <w:szCs w:val="26"/>
              </w:rPr>
              <w:t xml:space="preserve"> и </w:t>
            </w:r>
            <w:proofErr w:type="spellStart"/>
            <w:r w:rsidRPr="009D431D">
              <w:rPr>
                <w:sz w:val="26"/>
                <w:szCs w:val="26"/>
              </w:rPr>
              <w:t>послерейсовых</w:t>
            </w:r>
            <w:proofErr w:type="spellEnd"/>
            <w:r w:rsidRPr="009D431D">
              <w:rPr>
                <w:sz w:val="26"/>
                <w:szCs w:val="26"/>
              </w:rPr>
              <w:t xml:space="preserve"> осмотров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           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-проведение </w:t>
            </w:r>
            <w:proofErr w:type="spellStart"/>
            <w:r w:rsidRPr="009D431D">
              <w:rPr>
                <w:sz w:val="26"/>
                <w:szCs w:val="26"/>
              </w:rPr>
              <w:t>проф.осмотра</w:t>
            </w:r>
            <w:proofErr w:type="spellEnd"/>
            <w:r w:rsidRPr="009D431D"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             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trHeight w:val="550"/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9.3Техническое состояние школьных автобусов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-ТО1, ТО2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-ремонт школьных автобусов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-обслуживание навигационной системы ГЛОНАСС/</w:t>
            </w:r>
            <w:r w:rsidRPr="009D431D">
              <w:rPr>
                <w:sz w:val="26"/>
                <w:szCs w:val="26"/>
                <w:lang w:val="en-US"/>
              </w:rPr>
              <w:t>GPS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  <w:lang w:val="en-US"/>
              </w:rPr>
              <w:t>-</w:t>
            </w:r>
            <w:r w:rsidRPr="009D431D">
              <w:rPr>
                <w:sz w:val="26"/>
                <w:szCs w:val="26"/>
              </w:rPr>
              <w:t>автострахование транспортных средств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jc w:val="center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trHeight w:val="484"/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contextualSpacing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9.4  Безопасность дорожного движения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b/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декада безопасности дорожного движения;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проведение операции «Каникулы»;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оформление стендов ПДД;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- экскурсия для детей в г. Кемерово, с посещением </w:t>
            </w:r>
            <w:r w:rsidRPr="009D431D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9D431D">
              <w:rPr>
                <w:sz w:val="26"/>
                <w:szCs w:val="26"/>
              </w:rPr>
              <w:t>Автогородка</w:t>
            </w:r>
            <w:proofErr w:type="spellEnd"/>
            <w:r w:rsidRPr="009D431D">
              <w:rPr>
                <w:sz w:val="26"/>
                <w:szCs w:val="26"/>
              </w:rPr>
              <w:t>, июнь- июль»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 установка макета патрульной машины- 2 шт.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предупреждения детского травматизма от ДТП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Осуществление контрольно- надзорной деятельности, проведения работы по предупреждению и предотвращению террористических актов, осуществляемых ОГИБДД с использованием транспортных средств администрации  Юргинского муниципального района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Проведение конкурсов по безопасности дорожного движения 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1,0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9D431D" w:rsidRDefault="009D431D" w:rsidP="009D431D">
            <w:pPr>
              <w:jc w:val="center"/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XX</w:t>
            </w:r>
            <w:r w:rsidRPr="009D431D">
              <w:rPr>
                <w:b/>
                <w:sz w:val="26"/>
                <w:szCs w:val="26"/>
              </w:rPr>
              <w:t>. «Развитие кадрового потенциала работников образования»</w:t>
            </w:r>
          </w:p>
        </w:tc>
      </w:tr>
      <w:tr w:rsidR="009D431D" w:rsidRPr="009D431D" w:rsidTr="009D431D">
        <w:trPr>
          <w:jc w:val="center"/>
        </w:trPr>
        <w:tc>
          <w:tcPr>
            <w:tcW w:w="14398" w:type="dxa"/>
            <w:gridSpan w:val="5"/>
          </w:tcPr>
          <w:p w:rsidR="009D431D" w:rsidRPr="009D431D" w:rsidRDefault="009D431D" w:rsidP="009D43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 w:val="restart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 по подпрограмме: </w:t>
            </w:r>
            <w:r w:rsidRPr="009D431D">
              <w:rPr>
                <w:b/>
                <w:sz w:val="26"/>
                <w:szCs w:val="26"/>
              </w:rPr>
              <w:t>Развитие кадрового потенциала работников образования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596,0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603,3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605,5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186,0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193,3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195,5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  <w:vMerge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9D431D" w:rsidRPr="009D431D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юридических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Создание электронной базы данных о педагогических (руководящих) работниках отдельно по каждой специальности (должности) учреждений дошкольного, общего образования, начального, среднего</w:t>
            </w:r>
            <w:r w:rsidRPr="009D431D">
              <w:rPr>
                <w:sz w:val="26"/>
                <w:szCs w:val="26"/>
              </w:rPr>
              <w:br/>
              <w:t>профессионального образования, дополнительного образования детей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Разработка и внедрение технологий прогнозирования потребности сферы образования района в педагогических кадрах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 (сайт)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Организация центров стажировок на базе общеобразовательных учреждений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bCs/>
                <w:sz w:val="26"/>
                <w:szCs w:val="26"/>
              </w:rPr>
              <w:t>Переподготовка и обучение учителей на другие профессии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44,0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44,0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44,0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Обеспечение выплаты единовременного пособия </w:t>
            </w:r>
            <w:r w:rsidRPr="009D431D">
              <w:rPr>
                <w:b/>
                <w:sz w:val="26"/>
                <w:szCs w:val="26"/>
              </w:rPr>
              <w:t>в размере 10000 рублей</w:t>
            </w:r>
            <w:r w:rsidRPr="009D431D">
              <w:rPr>
                <w:sz w:val="26"/>
                <w:szCs w:val="26"/>
              </w:rPr>
              <w:t xml:space="preserve">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</w:t>
            </w:r>
            <w:r w:rsidR="00CB063E">
              <w:rPr>
                <w:sz w:val="26"/>
                <w:szCs w:val="26"/>
              </w:rPr>
              <w:t xml:space="preserve">              </w:t>
            </w:r>
            <w:r w:rsidRPr="009D431D">
              <w:rPr>
                <w:sz w:val="26"/>
                <w:szCs w:val="26"/>
              </w:rPr>
              <w:t>(с условием отработки в течение трех лет)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400,0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400,0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400,0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Награждение и поощрение педагогов в государственные праздники и на конкурсах педагогического мастерства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100,0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100,0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lastRenderedPageBreak/>
              <w:t>Привлечение в ОУ ветеранов педагогического труда к наставничеству молодых специалистов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3,0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Организация экскурсий выпускников  общеобразовательных учреждений в педагогические ВУЗы области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4,3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4,5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Организация помощи педагогам в подготовке и формировании документов на оформление коммунальных и др. льгот педагогическим работникам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-</w:t>
            </w:r>
          </w:p>
        </w:tc>
      </w:tr>
      <w:tr w:rsidR="009D431D" w:rsidRPr="009D431D" w:rsidTr="009D431D">
        <w:trPr>
          <w:jc w:val="center"/>
        </w:trPr>
        <w:tc>
          <w:tcPr>
            <w:tcW w:w="6240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57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20,0</w:t>
            </w:r>
          </w:p>
        </w:tc>
        <w:tc>
          <w:tcPr>
            <w:tcW w:w="1479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22,0</w:t>
            </w:r>
          </w:p>
        </w:tc>
        <w:tc>
          <w:tcPr>
            <w:tcW w:w="1622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24,0</w:t>
            </w:r>
          </w:p>
        </w:tc>
      </w:tr>
    </w:tbl>
    <w:p w:rsidR="009D431D" w:rsidRPr="009D431D" w:rsidRDefault="009D431D" w:rsidP="009D431D">
      <w:pPr>
        <w:rPr>
          <w:sz w:val="26"/>
          <w:szCs w:val="26"/>
        </w:rPr>
      </w:pPr>
      <w:r w:rsidRPr="009D431D">
        <w:rPr>
          <w:sz w:val="26"/>
          <w:szCs w:val="26"/>
        </w:rPr>
        <w:br w:type="page"/>
      </w:r>
    </w:p>
    <w:p w:rsidR="00CB063E" w:rsidRDefault="00CB063E" w:rsidP="009D431D">
      <w:pPr>
        <w:jc w:val="center"/>
        <w:rPr>
          <w:b/>
          <w:sz w:val="26"/>
          <w:szCs w:val="26"/>
        </w:rPr>
        <w:sectPr w:rsidR="00CB063E" w:rsidSect="009D431D">
          <w:pgSz w:w="16838" w:h="11906" w:orient="landscape"/>
          <w:pgMar w:top="1077" w:right="680" w:bottom="567" w:left="709" w:header="709" w:footer="709" w:gutter="0"/>
          <w:cols w:space="708"/>
          <w:docGrid w:linePitch="360"/>
        </w:sectPr>
      </w:pPr>
    </w:p>
    <w:p w:rsidR="009D431D" w:rsidRPr="009D431D" w:rsidRDefault="009D431D" w:rsidP="00CB063E">
      <w:pPr>
        <w:tabs>
          <w:tab w:val="left" w:pos="284"/>
        </w:tabs>
        <w:jc w:val="center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>Раздел 6. Сведения  о планируемых значениях целевых показателей</w:t>
      </w:r>
    </w:p>
    <w:p w:rsidR="009D431D" w:rsidRPr="009D431D" w:rsidRDefault="009D431D" w:rsidP="00CB063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D431D" w:rsidRPr="009D431D" w:rsidRDefault="009D431D" w:rsidP="00CB06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Реализация Программы обеспечит доступность качественного образования, отвечающего требованиям инновационного социально ориентированного развития Юргинского муниципального района.</w:t>
      </w:r>
    </w:p>
    <w:p w:rsidR="009D431D" w:rsidRPr="009D431D" w:rsidRDefault="009D431D" w:rsidP="00CB06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В ходе выполнения мероприятий Программы ожидается достижение </w:t>
      </w:r>
      <w:r w:rsidRPr="009D431D">
        <w:rPr>
          <w:bCs/>
          <w:color w:val="000000"/>
          <w:sz w:val="26"/>
          <w:szCs w:val="26"/>
        </w:rPr>
        <w:t>значений целевых показателей (индикаторов) представленных в   Таблице № 2</w:t>
      </w:r>
      <w:r w:rsidR="00D83ED7">
        <w:rPr>
          <w:bCs/>
          <w:color w:val="000000"/>
          <w:sz w:val="26"/>
          <w:szCs w:val="26"/>
        </w:rPr>
        <w:t xml:space="preserve">,                </w:t>
      </w:r>
      <w:r w:rsidRPr="009D431D">
        <w:rPr>
          <w:bCs/>
          <w:color w:val="000000"/>
          <w:sz w:val="26"/>
          <w:szCs w:val="26"/>
        </w:rPr>
        <w:t xml:space="preserve"> а также</w:t>
      </w:r>
      <w:r w:rsidRPr="009D431D">
        <w:rPr>
          <w:b/>
          <w:bCs/>
          <w:color w:val="000000"/>
          <w:sz w:val="26"/>
          <w:szCs w:val="26"/>
        </w:rPr>
        <w:t>: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 xml:space="preserve">-укрепление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9D431D">
        <w:rPr>
          <w:color w:val="000000"/>
          <w:sz w:val="26"/>
          <w:szCs w:val="26"/>
        </w:rPr>
        <w:t>-увеличение числа граждан, участвующих в деятельности патриотических молодежных объединений и положительно оценивающих результаты проведения мероприятий по патриотическому воспитанию;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9D431D">
        <w:rPr>
          <w:color w:val="000000"/>
          <w:sz w:val="26"/>
          <w:szCs w:val="26"/>
        </w:rPr>
        <w:t>- вовлечение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-создание эффективной системы по выявлению, развитию и поддержке талантливых детей;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повышение социального статуса педагогический работников посредством совершенствования системы социальной поддержки субъектов образовательного процесса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-совершенствование системы отдыха, оздоровления и занятости детей и подростков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-обеспечение в образовательных учреждениях 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9D431D">
        <w:rPr>
          <w:color w:val="000000"/>
          <w:sz w:val="26"/>
          <w:szCs w:val="26"/>
          <w:lang w:eastAsia="en-US"/>
        </w:rPr>
        <w:t>-достижение соответствия современным требованиям к организации питания учащихся и воспитанников за счет технологического и технического оснащения пищеблоков;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-обеспечение безопасной перевозки на школьном автотранспорте участников образовательного процесса;</w:t>
      </w:r>
    </w:p>
    <w:p w:rsidR="009D431D" w:rsidRPr="009D431D" w:rsidRDefault="009D431D" w:rsidP="00CB063E">
      <w:pPr>
        <w:tabs>
          <w:tab w:val="left" w:pos="284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-сокращение количества дорожно-транспортных происшествий (далее – ДТП) из-за сопутствующих дорожных условий;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-обеспечение более полного охвата и равных стартовых возможностей воспитанниками дошкольных образовательных учреждений для последующего обучения в школе;</w:t>
      </w:r>
    </w:p>
    <w:p w:rsidR="009D431D" w:rsidRPr="009D431D" w:rsidRDefault="009D431D" w:rsidP="00CB063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 повышение квалификации не менее 20 % педагогов от общего числа педагогических работников системы образования;</w:t>
      </w:r>
    </w:p>
    <w:p w:rsidR="009D431D" w:rsidRDefault="009D431D" w:rsidP="00CB06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D431D">
        <w:rPr>
          <w:sz w:val="26"/>
          <w:szCs w:val="26"/>
        </w:rPr>
        <w:t>-обеспечение мониторинга системы переподготовки и повышения квалификации руководящих и педагогических кадров</w:t>
      </w:r>
      <w:r w:rsidR="00D83ED7">
        <w:rPr>
          <w:sz w:val="26"/>
          <w:szCs w:val="26"/>
        </w:rPr>
        <w:t>.</w:t>
      </w:r>
    </w:p>
    <w:p w:rsidR="00D83ED7" w:rsidRPr="009D431D" w:rsidRDefault="00D83ED7" w:rsidP="00CB063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  <w:sectPr w:rsidR="00D83ED7" w:rsidRPr="009D431D" w:rsidSect="00CB063E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D431D">
        <w:rPr>
          <w:b/>
          <w:bCs/>
          <w:color w:val="000000"/>
          <w:sz w:val="26"/>
          <w:szCs w:val="26"/>
        </w:rPr>
        <w:lastRenderedPageBreak/>
        <w:t xml:space="preserve">Сведения о планируемых значениях целевых показателей (индикаторов) муниципальной программы </w:t>
      </w:r>
    </w:p>
    <w:p w:rsidR="009D431D" w:rsidRPr="00D83ED7" w:rsidRDefault="00D83ED7" w:rsidP="00D83E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D431D" w:rsidRPr="009D431D">
        <w:rPr>
          <w:b/>
          <w:bCs/>
          <w:color w:val="000000"/>
          <w:sz w:val="26"/>
          <w:szCs w:val="26"/>
        </w:rPr>
        <w:t xml:space="preserve"> </w:t>
      </w:r>
      <w:r w:rsidR="009D431D" w:rsidRPr="00D83ED7">
        <w:rPr>
          <w:bCs/>
          <w:color w:val="000000"/>
          <w:sz w:val="26"/>
          <w:szCs w:val="26"/>
        </w:rPr>
        <w:t>Таблица № 2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14"/>
        <w:gridCol w:w="3455"/>
        <w:gridCol w:w="1379"/>
        <w:gridCol w:w="1153"/>
        <w:gridCol w:w="1278"/>
        <w:gridCol w:w="1251"/>
      </w:tblGrid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Наименование целевого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показателя (индикатора)</w:t>
            </w:r>
          </w:p>
        </w:tc>
        <w:tc>
          <w:tcPr>
            <w:tcW w:w="451" w:type="pct"/>
            <w:vMerge w:val="restar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pct"/>
            <w:gridSpan w:val="3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  <w:vAlign w:val="center"/>
          </w:tcPr>
          <w:p w:rsidR="009D431D" w:rsidRPr="00D83ED7" w:rsidRDefault="009D431D" w:rsidP="009D43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vMerge/>
            <w:vAlign w:val="center"/>
          </w:tcPr>
          <w:p w:rsidR="009D431D" w:rsidRPr="00D83ED7" w:rsidRDefault="009D431D" w:rsidP="009D43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Очередной 2014  год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1-й год планового периода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2-й год планового периода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2016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подпрограмма 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3ED7">
              <w:rPr>
                <w:b/>
                <w:sz w:val="26"/>
                <w:szCs w:val="26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1. Обеспечение доступности дошкольного образования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2. Обеспечение современного качества дошкольного образования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60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педагогов, прошедших курсовую переподготовку в соответствии с ФГТ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педагогов, имеющих высшее образование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3. Создание муниципальной системы оценки качества </w:t>
            </w:r>
            <w:r w:rsidRPr="00D83ED7">
              <w:rPr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 xml:space="preserve">Доля родителей, удовлетворенных качеством </w:t>
            </w:r>
            <w:r w:rsidRPr="00D83ED7">
              <w:rPr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83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84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педагогов, удовлетворенных качеством дошкольного образования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82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83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84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дошкольных учреждений, оснащенных сетью интернет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Подпрограмма «О</w:t>
            </w:r>
            <w:r w:rsidRPr="00D83ED7">
              <w:rPr>
                <w:b/>
                <w:sz w:val="26"/>
                <w:szCs w:val="26"/>
              </w:rPr>
              <w:t>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1. Доля обучающихся ,получивших начальное общее образование и перешедших на следующую ступень образования(из общего числа выпускников первой ступени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Отношение, получивших начальное общее образование и перешедших на следующую ступень образования к общему числу обучающихся первой ступени*100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D83ED7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2.  Доля обучающихся,</w:t>
            </w:r>
            <w:r w:rsidR="00D83ED7">
              <w:rPr>
                <w:sz w:val="26"/>
                <w:szCs w:val="26"/>
              </w:rPr>
              <w:t xml:space="preserve"> </w:t>
            </w:r>
            <w:r w:rsidRPr="00D83ED7">
              <w:rPr>
                <w:sz w:val="26"/>
                <w:szCs w:val="26"/>
              </w:rPr>
              <w:t>освоивших в полном объёме образовательную программу учебного года  и перешедших на следующую ступень образования</w:t>
            </w:r>
          </w:p>
        </w:tc>
        <w:tc>
          <w:tcPr>
            <w:tcW w:w="1130" w:type="pct"/>
          </w:tcPr>
          <w:p w:rsidR="009D431D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обучающихся</w:t>
            </w:r>
            <w:r w:rsidR="009D431D" w:rsidRPr="00D83ED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9D431D" w:rsidRPr="00D83ED7">
              <w:rPr>
                <w:sz w:val="26"/>
                <w:szCs w:val="26"/>
              </w:rPr>
              <w:t>освоивших в полном объёме образовательную программу учебного года  и перешедших на следующую ступень образования к общему количеству обучающихся второй ступени*100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3. Доля обучающихся, успешно прошедших государственную (итоговую аттестацию) и получивших аттестат о среднем (полном)  общем образовании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Отношение обучающихся, успешно прошедших государственную (итоговую аттестацию) и получивших аттестат о среднем (полном) общем образовании к общему числу выпускников 11 классов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95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4.Доля детей в возрасте от 1 до </w:t>
            </w:r>
            <w:r w:rsidRPr="00D83ED7">
              <w:rPr>
                <w:sz w:val="26"/>
                <w:szCs w:val="26"/>
              </w:rPr>
              <w:lastRenderedPageBreak/>
              <w:t>6лет, получающих дошкольную образовательную услугу и (или) услуги по их содержанию в муниципальных образовательных учреждений.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 xml:space="preserve">Отношение числа детей от </w:t>
            </w:r>
            <w:r w:rsidRPr="00D83ED7">
              <w:rPr>
                <w:sz w:val="26"/>
                <w:szCs w:val="26"/>
              </w:rPr>
              <w:lastRenderedPageBreak/>
              <w:t>1до 6 лет получающих услуги дошкольного образования к общей численности в возрасте 1-6 лет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5. Доля детей охваченных услугами дополнительного образования 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89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89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89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Подпрограмма</w:t>
            </w:r>
            <w:r w:rsidRPr="00D83ED7">
              <w:rPr>
                <w:b/>
                <w:sz w:val="26"/>
                <w:szCs w:val="26"/>
              </w:rPr>
              <w:t xml:space="preserve"> 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83ED7">
              <w:rPr>
                <w:b/>
                <w:sz w:val="26"/>
                <w:szCs w:val="26"/>
              </w:rPr>
              <w:t>«Об организации отдыха,  оздоровления и занятости детей и подростков в летний период»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9D431D" w:rsidRPr="00D83ED7" w:rsidRDefault="009D431D" w:rsidP="009D431D">
            <w:pPr>
              <w:jc w:val="both"/>
              <w:rPr>
                <w:bCs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9D431D">
            <w:pPr>
              <w:jc w:val="center"/>
              <w:rPr>
                <w:b/>
                <w:bCs/>
                <w:sz w:val="26"/>
                <w:szCs w:val="26"/>
              </w:rPr>
            </w:pPr>
            <w:r w:rsidRPr="00D83ED7">
              <w:rPr>
                <w:b/>
                <w:bCs/>
                <w:sz w:val="26"/>
                <w:szCs w:val="26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9D431D" w:rsidRPr="00D83ED7" w:rsidRDefault="009D431D" w:rsidP="009D431D">
            <w:pPr>
              <w:jc w:val="both"/>
              <w:rPr>
                <w:bCs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оздоровленных детей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9D431D" w:rsidRPr="00D83ED7" w:rsidRDefault="009D431D" w:rsidP="009D431D">
            <w:pPr>
              <w:jc w:val="both"/>
              <w:rPr>
                <w:bCs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 xml:space="preserve"> Общее количество детей и подростков, посещающих мероприятия, в рамках организации </w:t>
            </w:r>
            <w:proofErr w:type="spellStart"/>
            <w:r w:rsidRPr="00D83ED7">
              <w:rPr>
                <w:bCs/>
                <w:sz w:val="26"/>
                <w:szCs w:val="26"/>
              </w:rPr>
              <w:t>малозатратных</w:t>
            </w:r>
            <w:proofErr w:type="spellEnd"/>
            <w:r w:rsidRPr="00D83ED7">
              <w:rPr>
                <w:bCs/>
                <w:sz w:val="26"/>
                <w:szCs w:val="26"/>
              </w:rPr>
              <w:t xml:space="preserve"> форм отдыха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охваченных детей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Align w:val="center"/>
          </w:tcPr>
          <w:p w:rsidR="009D431D" w:rsidRPr="00D83ED7" w:rsidRDefault="009D431D" w:rsidP="00D83ED7">
            <w:pPr>
              <w:rPr>
                <w:bCs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 xml:space="preserve">Общее количество трудоустроенных подростков 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трудоустроенных подростков в летний период (отношение трудоустроенных подростков к общему количеству подростков </w:t>
            </w:r>
            <w:r w:rsidR="00D83ED7">
              <w:rPr>
                <w:sz w:val="26"/>
                <w:szCs w:val="26"/>
              </w:rPr>
              <w:t xml:space="preserve">                 </w:t>
            </w:r>
            <w:r w:rsidRPr="00D83ED7">
              <w:rPr>
                <w:sz w:val="26"/>
                <w:szCs w:val="26"/>
              </w:rPr>
              <w:t>от 14</w:t>
            </w:r>
            <w:r w:rsidR="00D83ED7">
              <w:rPr>
                <w:sz w:val="26"/>
                <w:szCs w:val="26"/>
              </w:rPr>
              <w:t xml:space="preserve"> </w:t>
            </w:r>
            <w:r w:rsidRPr="00D83ED7">
              <w:rPr>
                <w:sz w:val="26"/>
                <w:szCs w:val="26"/>
              </w:rPr>
              <w:t>до 18</w:t>
            </w:r>
            <w:r w:rsidR="00D83ED7">
              <w:rPr>
                <w:sz w:val="26"/>
                <w:szCs w:val="26"/>
              </w:rPr>
              <w:t xml:space="preserve"> </w:t>
            </w:r>
            <w:r w:rsidRPr="00D83ED7">
              <w:rPr>
                <w:sz w:val="26"/>
                <w:szCs w:val="26"/>
              </w:rPr>
              <w:t>лет)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 Подпрограмма </w:t>
            </w:r>
            <w:r w:rsidRPr="00D83ED7">
              <w:rPr>
                <w:b/>
                <w:sz w:val="26"/>
                <w:szCs w:val="26"/>
              </w:rPr>
              <w:t>«Патриотическое воспитание детей и подростков в Юргинском муниципальном районе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jc w:val="both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 xml:space="preserve">1.Организация взаимодействия </w:t>
            </w:r>
            <w:r w:rsidRPr="00D83ED7">
              <w:rPr>
                <w:sz w:val="26"/>
                <w:szCs w:val="26"/>
              </w:rPr>
              <w:lastRenderedPageBreak/>
              <w:t>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 xml:space="preserve">1. Доля граждан, </w:t>
            </w:r>
            <w:r w:rsidRPr="00D83ED7">
              <w:rPr>
                <w:color w:val="000000"/>
                <w:sz w:val="26"/>
                <w:szCs w:val="26"/>
              </w:rPr>
              <w:lastRenderedPageBreak/>
              <w:t>положительно оценивающих результаты проведения мероприятий по патриотическому воспитанию</w:t>
            </w:r>
          </w:p>
          <w:p w:rsidR="009D431D" w:rsidRPr="00D83ED7" w:rsidRDefault="00D83ED7" w:rsidP="009D431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(отношение числа)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bCs/>
                <w:color w:val="000000"/>
                <w:sz w:val="26"/>
                <w:szCs w:val="26"/>
              </w:rPr>
              <w:t>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2. Доля граждан, участвующих в деятельности патриотических молодежных объединений</w:t>
            </w: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(отношение числа жителей района к числу жителей в возрасте от 7до 18лет)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45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bCs/>
                <w:color w:val="000000"/>
                <w:sz w:val="26"/>
                <w:szCs w:val="26"/>
              </w:rPr>
              <w:t>3.Развитие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3. Доля граждан допризывного возраста </w:t>
            </w:r>
            <w:r w:rsidR="00D83ED7">
              <w:rPr>
                <w:color w:val="000000"/>
                <w:sz w:val="26"/>
                <w:szCs w:val="26"/>
              </w:rPr>
              <w:t xml:space="preserve">              </w:t>
            </w:r>
            <w:r w:rsidRPr="00D83ED7">
              <w:rPr>
                <w:color w:val="000000"/>
                <w:sz w:val="26"/>
                <w:szCs w:val="26"/>
              </w:rPr>
              <w:t xml:space="preserve">(15-18 лет), проходящих подготовку в оборонно-спортивных лагерях: </w:t>
            </w: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- из числа обучающихся; </w:t>
            </w:r>
          </w:p>
          <w:p w:rsidR="009D431D" w:rsidRPr="00D83ED7" w:rsidRDefault="009D431D" w:rsidP="00D83ED7">
            <w:pPr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(отношение числа обучающихся 10 к общему числу обучающихся в ОУ)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5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8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4. Доля учреждений и организаций, реализующих проекты патриотической направленности и участвующих в конкурсах на получение грантов</w:t>
            </w: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(отношение числа ОУ получивших гранты к </w:t>
            </w:r>
            <w:r w:rsidRPr="00D83ED7">
              <w:rPr>
                <w:color w:val="000000"/>
                <w:sz w:val="26"/>
                <w:szCs w:val="26"/>
              </w:rPr>
              <w:lastRenderedPageBreak/>
              <w:t>общему числу ОУ)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D83ED7">
            <w:pPr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5. Доля учреждений, улучшивших учебно-материальные условия организации патриотического воспитания</w:t>
            </w:r>
          </w:p>
          <w:p w:rsidR="009D431D" w:rsidRPr="00D83ED7" w:rsidRDefault="009D431D" w:rsidP="00D83ED7">
            <w:pPr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(отношение числа ОУ улучшивших учебно-материальные условия ОУ к общему числу ОУ)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40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6. Доля руководителей военно-патриотических объединений, туристических отрядов, команд отрядов, прошедших курсы повышение квалификации.</w:t>
            </w:r>
          </w:p>
          <w:p w:rsidR="009D431D" w:rsidRPr="00D83ED7" w:rsidRDefault="009D431D" w:rsidP="009D431D">
            <w:pPr>
              <w:jc w:val="both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(отношение числа руководителей прошедших подготовку к общему числу руководителей)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90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Подпрограмма  </w:t>
            </w:r>
            <w:r w:rsidRPr="00D83ED7">
              <w:rPr>
                <w:b/>
                <w:bCs/>
                <w:sz w:val="26"/>
                <w:szCs w:val="26"/>
              </w:rPr>
              <w:lastRenderedPageBreak/>
              <w:t>«Одаренные дети»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1. </w:t>
            </w:r>
            <w:r w:rsidRPr="00D83ED7">
              <w:rPr>
                <w:bCs/>
                <w:color w:val="000000"/>
                <w:kern w:val="36"/>
                <w:sz w:val="26"/>
                <w:szCs w:val="26"/>
              </w:rPr>
              <w:t>Развитие и поддержка сети организаций по работе с одаренными детьми</w:t>
            </w:r>
          </w:p>
          <w:p w:rsidR="009D431D" w:rsidRPr="00D83ED7" w:rsidRDefault="009D431D" w:rsidP="009D43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учреждений,    осуществляющих работу с одаренными детьми, получивших материально – техническое оснащение, от общего количества учреждений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32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34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bCs/>
                <w:color w:val="000000"/>
                <w:sz w:val="26"/>
                <w:szCs w:val="26"/>
              </w:rPr>
              <w:t>2. Осуществление государственной поддержки и социальной защиты одаренных детей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участников образовательного процесса, получивших социальную поддержку (100% от потребностей), от общего </w:t>
            </w:r>
            <w:r w:rsidRPr="00D83ED7">
              <w:rPr>
                <w:sz w:val="26"/>
                <w:szCs w:val="26"/>
              </w:rPr>
              <w:lastRenderedPageBreak/>
              <w:t>количества обучающихся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6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bCs/>
                <w:color w:val="000000"/>
                <w:sz w:val="26"/>
                <w:szCs w:val="26"/>
              </w:rPr>
              <w:t>3. Развитие системы подготовки кадров, работающих с одаренными детьми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педагогов, владеющих инновационными технологиями, от общего количества педагогов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19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22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24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 xml:space="preserve">4. </w:t>
            </w:r>
            <w:r w:rsidRPr="00D83ED7">
              <w:rPr>
                <w:color w:val="000000"/>
                <w:sz w:val="26"/>
                <w:szCs w:val="26"/>
              </w:rPr>
              <w:t>Информационно-аналитическая деятельность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детей, охваченных информационно – аналитической деятельностью, от общего количества обучающихся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13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15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17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 xml:space="preserve">5. </w:t>
            </w:r>
            <w:r w:rsidRPr="00D83ED7">
              <w:rPr>
                <w:sz w:val="26"/>
                <w:szCs w:val="26"/>
              </w:rPr>
              <w:t>Обновление содержания образования</w:t>
            </w: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наличия индивидуальных планов развития одаренных детей от общего количества одаренных детей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32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34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36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6. Работа с родительской общественностью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совместного участия родителей и школы в развитии личности обучающихся, от общего количества родителей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70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75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80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7. Целевая поддержка мероприятий по обеспечению развития и поддержке одаренных детей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pct"/>
            <w:vAlign w:val="center"/>
          </w:tcPr>
          <w:p w:rsidR="009D431D" w:rsidRPr="00D83ED7" w:rsidRDefault="009D431D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обучающихся, принявших участие в конкурсах, спортивных мероприятиях, слетах и др., от общего числа обучающихся</w:t>
            </w:r>
          </w:p>
        </w:tc>
        <w:tc>
          <w:tcPr>
            <w:tcW w:w="451" w:type="pct"/>
            <w:vAlign w:val="center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45</w:t>
            </w:r>
          </w:p>
        </w:tc>
        <w:tc>
          <w:tcPr>
            <w:tcW w:w="418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  <w:tc>
          <w:tcPr>
            <w:tcW w:w="409" w:type="pct"/>
            <w:vAlign w:val="center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3ED7">
              <w:rPr>
                <w:b/>
                <w:sz w:val="26"/>
                <w:szCs w:val="26"/>
              </w:rPr>
              <w:t xml:space="preserve">Подпрограмма 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b/>
                <w:sz w:val="26"/>
                <w:szCs w:val="26"/>
              </w:rPr>
              <w:t>« Энергосбережение</w:t>
            </w:r>
            <w:r w:rsidRPr="00D83ED7">
              <w:rPr>
                <w:sz w:val="26"/>
                <w:szCs w:val="26"/>
              </w:rPr>
              <w:t>»</w:t>
            </w: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lastRenderedPageBreak/>
              <w:t>Установка приборов учета холодной, горячей воды и приборов учета тепловой энергии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ОУ, имеющих приборы учета холодной и горячей воды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  <w:vMerge w:val="restar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ОУ, имеющих прибор учета тепловой энергии</w:t>
            </w: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 xml:space="preserve">Доля ОУ прошедших </w:t>
            </w:r>
            <w:proofErr w:type="spellStart"/>
            <w:r w:rsidRPr="00D83ED7">
              <w:rPr>
                <w:sz w:val="26"/>
                <w:szCs w:val="26"/>
              </w:rPr>
              <w:t>энергообследование</w:t>
            </w:r>
            <w:proofErr w:type="spellEnd"/>
            <w:r w:rsidRPr="00D83ED7">
              <w:rPr>
                <w:sz w:val="26"/>
                <w:szCs w:val="26"/>
              </w:rPr>
              <w:t xml:space="preserve"> и имеющих энергетический паспорт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35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70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0" w:type="pct"/>
            <w:vMerge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jc w:val="both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 Дооснащение пищеблоков холодильным оборудованием, духовыми шкафами, электрическими плитами, водонагревателями.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both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учреждений соответствующих требованиям </w:t>
            </w:r>
            <w:proofErr w:type="spellStart"/>
            <w:r w:rsidRPr="00D83ED7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jc w:val="both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Установка и ремонт технологического, холодильного оборудования, вытяжных устройств, замена столовой и кухонной посуды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учреждений соответствующих требованиям </w:t>
            </w:r>
            <w:proofErr w:type="spellStart"/>
            <w:r w:rsidRPr="00D83ED7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83ED7">
              <w:rPr>
                <w:b/>
                <w:bCs/>
                <w:sz w:val="26"/>
                <w:szCs w:val="26"/>
              </w:rPr>
              <w:t>Подпрограмма « Обеспечение пожарной и антитеррористической безопасности в учреждениях социальной сферы»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ind w:left="13"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Соответствие требованиям </w:t>
            </w:r>
            <w:proofErr w:type="spellStart"/>
            <w:r w:rsidRPr="00D83ED7">
              <w:rPr>
                <w:color w:val="000000"/>
                <w:sz w:val="26"/>
                <w:szCs w:val="26"/>
              </w:rPr>
              <w:t>надзорно</w:t>
            </w:r>
            <w:proofErr w:type="spellEnd"/>
            <w:r w:rsidRPr="00D83ED7">
              <w:rPr>
                <w:color w:val="000000"/>
                <w:sz w:val="26"/>
                <w:szCs w:val="26"/>
              </w:rPr>
              <w:t>-контрольной службы в обеспечении комплексной безопасности ОУ (100%)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Обеспечение первичными средствами пожаротушения (100%)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sz w:val="26"/>
                <w:szCs w:val="26"/>
              </w:rPr>
              <w:t>Приведение состояния электропроводки в соответствие с установленными требованиями (100%)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sz w:val="26"/>
                <w:szCs w:val="26"/>
              </w:rPr>
              <w:t>Приведение в соответствие с установленными требованиями путей эвакуации (100%)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 w:val="restar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D83ED7" w:rsidRPr="00D83ED7" w:rsidRDefault="00D83ED7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sz w:val="26"/>
                <w:szCs w:val="26"/>
              </w:rPr>
              <w:t xml:space="preserve">Обеспечение огнезащитной </w:t>
            </w:r>
            <w:r w:rsidRPr="00D83ED7">
              <w:rPr>
                <w:sz w:val="26"/>
                <w:szCs w:val="26"/>
              </w:rPr>
              <w:lastRenderedPageBreak/>
              <w:t>пропиткой конструкций зданий ОУ(100%)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</w:t>
            </w:r>
            <w:r w:rsidRPr="00D83ED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409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D83ED7" w:rsidRPr="00D83ED7" w:rsidRDefault="00D83ED7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Обеспечение автоматической пожарной сигнализацией (100%)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D83ED7" w:rsidRPr="00D83ED7" w:rsidRDefault="00D83ED7" w:rsidP="009D431D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Организация обучения(100%)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color w:val="000000"/>
                <w:sz w:val="26"/>
                <w:szCs w:val="26"/>
              </w:rPr>
              <w:t>Кол-во чел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409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61</w:t>
            </w:r>
          </w:p>
        </w:tc>
      </w:tr>
      <w:tr w:rsidR="00D83ED7" w:rsidRPr="00D83ED7" w:rsidTr="00D83ED7">
        <w:trPr>
          <w:trHeight w:val="830"/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D83ED7" w:rsidRPr="00D83ED7" w:rsidRDefault="00D83ED7" w:rsidP="009D431D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Антитеррористические мероприятия</w:t>
            </w:r>
          </w:p>
        </w:tc>
        <w:tc>
          <w:tcPr>
            <w:tcW w:w="1130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spacing w:val="-2"/>
                <w:sz w:val="26"/>
                <w:szCs w:val="26"/>
              </w:rPr>
              <w:t>Оснащение средствами антитеррористической обеспеченности (100%)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ind w:left="284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09" w:type="pct"/>
          </w:tcPr>
          <w:p w:rsidR="00D83ED7" w:rsidRPr="00D83ED7" w:rsidRDefault="00D83ED7" w:rsidP="009D431D">
            <w:pPr>
              <w:ind w:left="32" w:right="142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Конкурсы образовательных учреждений, внедряющих инновационные образовательные программы и поддержка педагогов на муниципальном уровне</w:t>
            </w:r>
          </w:p>
        </w:tc>
        <w:tc>
          <w:tcPr>
            <w:tcW w:w="1130" w:type="pct"/>
          </w:tcPr>
          <w:p w:rsidR="00D83ED7" w:rsidRPr="00D83ED7" w:rsidRDefault="00D83ED7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образовательных учреждений, принимающих участие в муниципальных конкурсах, смотрах, рейтингах от общего числа образовательных учреждений 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45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55</w:t>
            </w:r>
          </w:p>
        </w:tc>
        <w:tc>
          <w:tcPr>
            <w:tcW w:w="409" w:type="pct"/>
            <w:vAlign w:val="center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65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Организация и проведение районных конкурсов педагогического мастерства</w:t>
            </w:r>
          </w:p>
        </w:tc>
        <w:tc>
          <w:tcPr>
            <w:tcW w:w="1130" w:type="pct"/>
          </w:tcPr>
          <w:p w:rsidR="00D83ED7" w:rsidRPr="00D83ED7" w:rsidRDefault="00D83ED7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педагогов, принимающих участие в муниципальных конкурсах педагогического мастерства от общего числа педагогов района 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</w:tc>
        <w:tc>
          <w:tcPr>
            <w:tcW w:w="409" w:type="pct"/>
            <w:vAlign w:val="center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40</w:t>
            </w:r>
          </w:p>
        </w:tc>
      </w:tr>
      <w:tr w:rsidR="00D83ED7" w:rsidRPr="00D83ED7" w:rsidTr="00D83ED7">
        <w:trPr>
          <w:jc w:val="center"/>
        </w:trPr>
        <w:tc>
          <w:tcPr>
            <w:tcW w:w="837" w:type="pct"/>
            <w:vMerge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Распространение инновационного педагогического опыта</w:t>
            </w:r>
          </w:p>
        </w:tc>
        <w:tc>
          <w:tcPr>
            <w:tcW w:w="1130" w:type="pct"/>
          </w:tcPr>
          <w:p w:rsidR="00D83ED7" w:rsidRPr="00D83ED7" w:rsidRDefault="00D83ED7" w:rsidP="00D83E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Увеличение количества мероприятий, направленных на распространение инновационного педагогического опыта</w:t>
            </w:r>
          </w:p>
        </w:tc>
        <w:tc>
          <w:tcPr>
            <w:tcW w:w="451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Кол.</w:t>
            </w:r>
          </w:p>
        </w:tc>
        <w:tc>
          <w:tcPr>
            <w:tcW w:w="377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15</w:t>
            </w:r>
          </w:p>
        </w:tc>
        <w:tc>
          <w:tcPr>
            <w:tcW w:w="418" w:type="pct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25</w:t>
            </w:r>
          </w:p>
        </w:tc>
        <w:tc>
          <w:tcPr>
            <w:tcW w:w="409" w:type="pct"/>
            <w:vAlign w:val="center"/>
          </w:tcPr>
          <w:p w:rsidR="00D83ED7" w:rsidRPr="00D83ED7" w:rsidRDefault="00D83ED7" w:rsidP="009D4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Проведение ремонтных работ образовательных учреждений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зданий, сооружений, помещений муниципальных образовательных учреждений, требующих     </w:t>
            </w:r>
            <w:r w:rsidRPr="00D83ED7">
              <w:rPr>
                <w:sz w:val="26"/>
                <w:szCs w:val="26"/>
              </w:rPr>
              <w:lastRenderedPageBreak/>
              <w:t>ремонта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25</w:t>
            </w: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15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ОУ, в которых обучающимся предоставлены все основные виды современных  условий обучения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45</w:t>
            </w: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60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Доля ОУ, в которых обеспечены возможности для беспрепятственного доступа обучающихся, в </w:t>
            </w:r>
            <w:proofErr w:type="spellStart"/>
            <w:r w:rsidRPr="00D83ED7">
              <w:rPr>
                <w:sz w:val="26"/>
                <w:szCs w:val="26"/>
              </w:rPr>
              <w:t>т.ч</w:t>
            </w:r>
            <w:proofErr w:type="spellEnd"/>
            <w:r w:rsidRPr="00D83ED7">
              <w:rPr>
                <w:sz w:val="26"/>
                <w:szCs w:val="26"/>
              </w:rPr>
              <w:t>. с ограниченными возможностями здоровья к объектам инфраструктуры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30</w:t>
            </w:r>
          </w:p>
          <w:p w:rsidR="009D431D" w:rsidRPr="00D83ED7" w:rsidRDefault="009D431D" w:rsidP="009D431D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40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50</w:t>
            </w:r>
          </w:p>
        </w:tc>
      </w:tr>
      <w:tr w:rsidR="009D431D" w:rsidRPr="00D83ED7" w:rsidTr="00D83ED7">
        <w:trPr>
          <w:trHeight w:val="1100"/>
          <w:jc w:val="center"/>
        </w:trPr>
        <w:tc>
          <w:tcPr>
            <w:tcW w:w="837" w:type="pct"/>
            <w:vMerge w:val="restart"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83ED7">
              <w:rPr>
                <w:bCs/>
                <w:sz w:val="26"/>
                <w:szCs w:val="26"/>
              </w:rPr>
              <w:t>подпрограмма</w:t>
            </w:r>
            <w:r w:rsidRPr="00D83ED7">
              <w:rPr>
                <w:b/>
                <w:bCs/>
                <w:sz w:val="26"/>
                <w:szCs w:val="26"/>
              </w:rPr>
              <w:t xml:space="preserve"> «Безопасность дорожного движения»</w:t>
            </w: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Подпрограмма «</w:t>
            </w:r>
            <w:r w:rsidRPr="00D83ED7">
              <w:rPr>
                <w:b/>
                <w:sz w:val="26"/>
                <w:szCs w:val="26"/>
              </w:rPr>
              <w:t>Развитие кадрового потенциала работников образования»</w:t>
            </w: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117"/>
                <w:tab w:val="left" w:pos="259"/>
              </w:tabs>
              <w:ind w:left="40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>Материально-техническое оснащение школьных автобусов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Количество оснащенных школьных автобусов, отвечающих требованиям перевозки обучающихся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259"/>
              </w:tabs>
              <w:ind w:left="40"/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 Обучение,  повышение квалификации, медосмотры</w:t>
            </w:r>
          </w:p>
        </w:tc>
        <w:tc>
          <w:tcPr>
            <w:tcW w:w="1130" w:type="pct"/>
          </w:tcPr>
          <w:p w:rsidR="009D431D" w:rsidRPr="00D83ED7" w:rsidRDefault="009D431D" w:rsidP="00D83ED7">
            <w:pPr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29</w:t>
            </w:r>
          </w:p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17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Техническое состояние школьного автобуса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b/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259"/>
              </w:tabs>
              <w:rPr>
                <w:color w:val="000000"/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Услуги по автострахованию и обслуживанию навигационной системы ГЛОНАСС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rPr>
                <w:b/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 xml:space="preserve">Количество заключенных договоров  по </w:t>
            </w:r>
            <w:proofErr w:type="spellStart"/>
            <w:r w:rsidRPr="00D83ED7">
              <w:rPr>
                <w:color w:val="000000"/>
                <w:sz w:val="26"/>
                <w:szCs w:val="26"/>
              </w:rPr>
              <w:t>автострахованию</w:t>
            </w:r>
            <w:r w:rsidRPr="00D83ED7">
              <w:rPr>
                <w:sz w:val="26"/>
                <w:szCs w:val="26"/>
              </w:rPr>
              <w:t>и</w:t>
            </w:r>
            <w:proofErr w:type="spellEnd"/>
            <w:r w:rsidRPr="00D83ED7">
              <w:rPr>
                <w:sz w:val="26"/>
                <w:szCs w:val="26"/>
              </w:rPr>
              <w:t xml:space="preserve"> обслуживанию навигационной системы ГЛОНАСС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 xml:space="preserve">  Безопасность дорожного движения</w:t>
            </w:r>
          </w:p>
          <w:p w:rsidR="009D431D" w:rsidRPr="00D83ED7" w:rsidRDefault="009D431D" w:rsidP="009D431D">
            <w:pPr>
              <w:tabs>
                <w:tab w:val="left" w:pos="259"/>
              </w:tabs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lastRenderedPageBreak/>
              <w:t xml:space="preserve"> Проведение конкурсов по профилактике ДТП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lastRenderedPageBreak/>
              <w:t>Количество проведенных конкурсов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кол.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7</w:t>
            </w:r>
          </w:p>
        </w:tc>
      </w:tr>
      <w:tr w:rsidR="009D431D" w:rsidRPr="00D83ED7" w:rsidTr="00D83ED7">
        <w:trPr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D83ED7" w:rsidRDefault="00D83ED7" w:rsidP="009D431D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Повышение квалификации</w:t>
            </w:r>
          </w:p>
        </w:tc>
        <w:tc>
          <w:tcPr>
            <w:tcW w:w="1130" w:type="pct"/>
          </w:tcPr>
          <w:p w:rsidR="009D431D" w:rsidRPr="00D83ED7" w:rsidRDefault="009D431D" w:rsidP="009D431D">
            <w:pPr>
              <w:ind w:right="142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sz w:val="26"/>
                <w:szCs w:val="26"/>
              </w:rPr>
              <w:t>Повысить квалификации не педагогов от общего числа педагогических работников системы образования;</w:t>
            </w:r>
          </w:p>
        </w:tc>
        <w:tc>
          <w:tcPr>
            <w:tcW w:w="451" w:type="pct"/>
          </w:tcPr>
          <w:p w:rsidR="009D431D" w:rsidRPr="00D83ED7" w:rsidRDefault="009D431D" w:rsidP="00D83ED7">
            <w:pPr>
              <w:ind w:right="142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9D431D" w:rsidRPr="00D83ED7" w:rsidRDefault="009D431D" w:rsidP="00D83ED7">
            <w:pPr>
              <w:ind w:right="142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9D431D" w:rsidRPr="00D83ED7" w:rsidRDefault="009D431D" w:rsidP="00D83ED7">
            <w:pPr>
              <w:ind w:right="142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83E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D83ED7">
            <w:pPr>
              <w:ind w:left="284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284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284" w:right="142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18" w:type="pct"/>
          </w:tcPr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09" w:type="pct"/>
          </w:tcPr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</w:p>
          <w:p w:rsidR="009D431D" w:rsidRPr="00D83ED7" w:rsidRDefault="009D431D" w:rsidP="00D83ED7">
            <w:pPr>
              <w:ind w:left="32" w:right="142"/>
              <w:jc w:val="center"/>
              <w:rPr>
                <w:color w:val="000000"/>
                <w:sz w:val="26"/>
                <w:szCs w:val="26"/>
              </w:rPr>
            </w:pPr>
            <w:r w:rsidRPr="00D83ED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9D431D" w:rsidRPr="00D83ED7" w:rsidTr="00D83ED7">
        <w:trPr>
          <w:trHeight w:val="50"/>
          <w:jc w:val="center"/>
        </w:trPr>
        <w:tc>
          <w:tcPr>
            <w:tcW w:w="837" w:type="pct"/>
            <w:vMerge/>
          </w:tcPr>
          <w:p w:rsidR="009D431D" w:rsidRPr="00D83ED7" w:rsidRDefault="009D431D" w:rsidP="009D43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pct"/>
          </w:tcPr>
          <w:p w:rsidR="009D431D" w:rsidRPr="00D83ED7" w:rsidRDefault="009D431D" w:rsidP="009D431D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Привлечение молодых специалистов</w:t>
            </w: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  <w:p w:rsidR="009D431D" w:rsidRPr="00D83ED7" w:rsidRDefault="009D431D" w:rsidP="009D431D">
            <w:pPr>
              <w:rPr>
                <w:sz w:val="26"/>
                <w:szCs w:val="26"/>
              </w:rPr>
            </w:pPr>
          </w:p>
        </w:tc>
        <w:tc>
          <w:tcPr>
            <w:tcW w:w="1130" w:type="pct"/>
          </w:tcPr>
          <w:p w:rsidR="009D431D" w:rsidRPr="00D83ED7" w:rsidRDefault="009D431D" w:rsidP="00D83ED7">
            <w:pPr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доля педагогических работников в образовательных учреждениях со стажем работы до 5 лет за счет выпускников учреждений среднего и высшего профессионального педагогического образования;</w:t>
            </w:r>
          </w:p>
        </w:tc>
        <w:tc>
          <w:tcPr>
            <w:tcW w:w="451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%</w:t>
            </w:r>
          </w:p>
        </w:tc>
        <w:tc>
          <w:tcPr>
            <w:tcW w:w="377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10</w:t>
            </w:r>
          </w:p>
        </w:tc>
        <w:tc>
          <w:tcPr>
            <w:tcW w:w="418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15</w:t>
            </w:r>
          </w:p>
        </w:tc>
        <w:tc>
          <w:tcPr>
            <w:tcW w:w="409" w:type="pct"/>
          </w:tcPr>
          <w:p w:rsidR="009D431D" w:rsidRPr="00D83ED7" w:rsidRDefault="009D431D" w:rsidP="009D431D">
            <w:pPr>
              <w:jc w:val="center"/>
              <w:rPr>
                <w:sz w:val="26"/>
                <w:szCs w:val="26"/>
              </w:rPr>
            </w:pPr>
            <w:r w:rsidRPr="00D83ED7">
              <w:rPr>
                <w:sz w:val="26"/>
                <w:szCs w:val="26"/>
              </w:rPr>
              <w:t>20</w:t>
            </w:r>
          </w:p>
        </w:tc>
      </w:tr>
    </w:tbl>
    <w:p w:rsidR="009D431D" w:rsidRPr="009D431D" w:rsidRDefault="009D431D" w:rsidP="009D431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0" w:type="auto"/>
        <w:jc w:val="center"/>
        <w:tblInd w:w="-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4"/>
        <w:gridCol w:w="3402"/>
        <w:gridCol w:w="1417"/>
        <w:gridCol w:w="1134"/>
        <w:gridCol w:w="1276"/>
        <w:gridCol w:w="683"/>
      </w:tblGrid>
      <w:tr w:rsidR="009D431D" w:rsidRPr="009D431D" w:rsidTr="009D431D">
        <w:trPr>
          <w:jc w:val="center"/>
        </w:trPr>
        <w:tc>
          <w:tcPr>
            <w:tcW w:w="7284" w:type="dxa"/>
            <w:vMerge w:val="restart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9D431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9D431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9D431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val="en-US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  <w:vMerge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9D431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  <w:r w:rsidRPr="009D431D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  <w:lang w:val="en-US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  <w:vMerge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местный бюджет</w:t>
            </w:r>
          </w:p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Продолжить работу опорных методических площадок по актуальным проблемам дошкольного образования</w:t>
            </w:r>
          </w:p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 xml:space="preserve"> МБДОУ «Искитимский детский сад «Аистенок», «Детский сад Юрга-2 «Солнышко»</w:t>
            </w: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местный бюджет</w:t>
            </w:r>
          </w:p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местный бюджет</w:t>
            </w:r>
          </w:p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9D431D" w:rsidRPr="009D431D" w:rsidTr="009D431D">
        <w:trPr>
          <w:jc w:val="center"/>
        </w:trPr>
        <w:tc>
          <w:tcPr>
            <w:tcW w:w="7284" w:type="dxa"/>
          </w:tcPr>
          <w:p w:rsidR="009D431D" w:rsidRPr="009D431D" w:rsidRDefault="009D431D" w:rsidP="009D431D">
            <w:pPr>
              <w:rPr>
                <w:sz w:val="26"/>
                <w:szCs w:val="26"/>
              </w:rPr>
            </w:pPr>
            <w:r w:rsidRPr="009D431D">
              <w:rPr>
                <w:sz w:val="26"/>
                <w:szCs w:val="26"/>
              </w:rPr>
              <w:t>Провести научно – практическую конференцию: «Социальное взаимодействие – залог доступности  и качества  дошкольного образования»</w:t>
            </w:r>
          </w:p>
        </w:tc>
        <w:tc>
          <w:tcPr>
            <w:tcW w:w="3402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местный бюджет</w:t>
            </w:r>
          </w:p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9D431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D431D">
              <w:rPr>
                <w:b/>
                <w:i/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dxa"/>
          </w:tcPr>
          <w:p w:rsidR="009D431D" w:rsidRPr="009D431D" w:rsidRDefault="009D431D" w:rsidP="009D431D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9D431D" w:rsidRPr="009D431D" w:rsidSect="009D431D">
          <w:pgSz w:w="16838" w:h="11906" w:orient="landscape"/>
          <w:pgMar w:top="1077" w:right="680" w:bottom="567" w:left="709" w:header="709" w:footer="709" w:gutter="0"/>
          <w:cols w:space="708"/>
          <w:docGrid w:linePitch="360"/>
        </w:sectPr>
      </w:pP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D431D">
        <w:rPr>
          <w:b/>
          <w:sz w:val="26"/>
          <w:szCs w:val="26"/>
        </w:rPr>
        <w:lastRenderedPageBreak/>
        <w:t>Раздел 7. Методика оценки эффективности муниципальной программы</w:t>
      </w: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D431D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D431D">
        <w:rPr>
          <w:sz w:val="26"/>
          <w:szCs w:val="26"/>
        </w:rPr>
        <w:t>Комплексный показатель эффективности реализации Программы (</w:t>
      </w:r>
      <w:r w:rsidRPr="009D431D">
        <w:rPr>
          <w:sz w:val="26"/>
          <w:szCs w:val="26"/>
          <w:lang w:val="en-US"/>
        </w:rPr>
        <w:t>R</w:t>
      </w:r>
      <w:r w:rsidRPr="009D431D">
        <w:rPr>
          <w:sz w:val="26"/>
          <w:szCs w:val="26"/>
        </w:rPr>
        <w:t>)  рассчитывается по формуле</w:t>
      </w:r>
      <w:r w:rsidR="00D83ED7">
        <w:rPr>
          <w:sz w:val="26"/>
          <w:szCs w:val="26"/>
        </w:rPr>
        <w:t>:</w:t>
      </w: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971" w:type="dxa"/>
        <w:tblInd w:w="540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9D431D" w:rsidRPr="009D431D" w:rsidTr="00D83ED7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D431D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D431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D431D" w:rsidRPr="009D431D" w:rsidRDefault="00CF1834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05pt;margin-top:-17.4pt;width:56.1pt;height:62.15pt;z-index:251659264;mso-position-horizontal-relative:text;mso-position-vertical-relative:text">
                  <v:imagedata r:id="rId11" o:title=""/>
                </v:shape>
                <o:OLEObject Type="Embed" ProgID="Equation.3" ShapeID="_x0000_s1026" DrawAspect="Content" ObjectID="_1468913784" r:id="rId12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9D431D" w:rsidRPr="009D431D" w:rsidTr="009D431D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D431D" w:rsidRPr="009D431D" w:rsidRDefault="009D431D" w:rsidP="009D431D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9D431D" w:rsidRPr="009D431D" w:rsidTr="009D431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431D" w:rsidRPr="009D431D" w:rsidRDefault="009D431D" w:rsidP="009D431D">
                  <w:pPr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9D431D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9D431D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9D431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31D" w:rsidRPr="009D431D" w:rsidRDefault="009D431D" w:rsidP="009D431D">
            <w:pPr>
              <w:ind w:left="-166" w:firstLine="166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9D431D" w:rsidRPr="009D431D" w:rsidTr="00D83ED7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D431D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9D431D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9D431D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9D431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D431D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D431D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9D431D" w:rsidRPr="009D431D" w:rsidTr="00D83ED7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9D431D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9D431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9D431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9D431D" w:rsidRPr="009D431D" w:rsidTr="00D83ED7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D431D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9D431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9D431D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 xml:space="preserve">.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431D" w:rsidRPr="009D431D" w:rsidRDefault="009D431D" w:rsidP="009D431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31D" w:rsidRPr="009D431D" w:rsidRDefault="009D431D" w:rsidP="009D431D">
            <w:pPr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D431D" w:rsidRPr="009D431D" w:rsidRDefault="009D431D" w:rsidP="009D431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lang w:val="en-US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9D431D">
        <w:rPr>
          <w:sz w:val="26"/>
          <w:szCs w:val="26"/>
        </w:rPr>
        <w:t xml:space="preserve">Где </w:t>
      </w:r>
      <w:r w:rsidRPr="009D431D">
        <w:rPr>
          <w:sz w:val="26"/>
          <w:szCs w:val="26"/>
          <w:lang w:val="en-US"/>
        </w:rPr>
        <w:t>N</w:t>
      </w:r>
      <w:r w:rsidRPr="009D431D">
        <w:rPr>
          <w:sz w:val="26"/>
          <w:szCs w:val="26"/>
        </w:rPr>
        <w:t>- общее число целевых показателей;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vertAlign w:val="superscript"/>
        </w:rPr>
      </w:pPr>
      <w:r w:rsidRPr="009D431D">
        <w:rPr>
          <w:position w:val="-10"/>
          <w:sz w:val="26"/>
          <w:szCs w:val="26"/>
        </w:rPr>
        <w:object w:dxaOrig="180" w:dyaOrig="340">
          <v:shape id="_x0000_i1025" type="#_x0000_t75" style="width:9.1pt;height:17.5pt" o:ole="">
            <v:imagedata r:id="rId13" o:title=""/>
          </v:shape>
          <o:OLEObject Type="Embed" ProgID="Equation.3" ShapeID="_x0000_i1025" DrawAspect="Content" ObjectID="_1468913783" r:id="rId14"/>
        </w:object>
      </w:r>
      <w:proofErr w:type="spellStart"/>
      <w:r w:rsidRPr="009D431D">
        <w:rPr>
          <w:rFonts w:eastAsia="Batang"/>
          <w:i/>
          <w:sz w:val="26"/>
          <w:szCs w:val="26"/>
          <w:lang w:val="en-US" w:eastAsia="ko-KR"/>
        </w:rPr>
        <w:t>X</w:t>
      </w:r>
      <w:r w:rsidRPr="009D431D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9D431D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9D431D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9D431D">
        <w:rPr>
          <w:rFonts w:eastAsia="Batang"/>
          <w:i/>
          <w:sz w:val="26"/>
          <w:szCs w:val="26"/>
          <w:lang w:val="en-US" w:eastAsia="ko-KR"/>
        </w:rPr>
        <w:t>n</w:t>
      </w:r>
      <w:r w:rsidRPr="009D431D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proofErr w:type="spellStart"/>
      <w:r w:rsidRPr="009D431D">
        <w:rPr>
          <w:rFonts w:eastAsia="Batang"/>
          <w:i/>
          <w:sz w:val="26"/>
          <w:szCs w:val="26"/>
          <w:lang w:val="en-US" w:eastAsia="ko-KR"/>
        </w:rPr>
        <w:t>X</w:t>
      </w:r>
      <w:r w:rsidRPr="009D431D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9D431D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9D431D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9D431D">
        <w:rPr>
          <w:rFonts w:eastAsia="Batang"/>
          <w:i/>
          <w:sz w:val="26"/>
          <w:szCs w:val="26"/>
          <w:lang w:val="en-US" w:eastAsia="ko-KR"/>
        </w:rPr>
        <w:t>n</w:t>
      </w:r>
      <w:r w:rsidRPr="009D431D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6"/>
          <w:szCs w:val="26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9D431D">
        <w:rPr>
          <w:rFonts w:eastAsia="Batang"/>
          <w:i/>
          <w:sz w:val="26"/>
          <w:szCs w:val="26"/>
          <w:lang w:val="en-US" w:eastAsia="ko-KR"/>
        </w:rPr>
        <w:t>F</w:t>
      </w:r>
      <w:r w:rsidRPr="009D431D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9D431D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6"/>
          <w:szCs w:val="26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6"/>
          <w:szCs w:val="26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outlineLvl w:val="1"/>
        <w:rPr>
          <w:rFonts w:eastAsia="Batang"/>
          <w:i/>
          <w:sz w:val="26"/>
          <w:szCs w:val="26"/>
          <w:lang w:eastAsia="ko-KR"/>
        </w:rPr>
      </w:pPr>
      <w:r w:rsidRPr="009D431D">
        <w:rPr>
          <w:rFonts w:eastAsia="Batang"/>
          <w:i/>
          <w:sz w:val="26"/>
          <w:szCs w:val="26"/>
          <w:lang w:val="en-US" w:eastAsia="ko-KR"/>
        </w:rPr>
        <w:t>F</w:t>
      </w:r>
      <w:r w:rsidRPr="009D431D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9D431D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9D431D">
        <w:rPr>
          <w:rFonts w:eastAsia="Batang"/>
          <w:sz w:val="26"/>
          <w:szCs w:val="26"/>
          <w:lang w:eastAsia="ko-KR"/>
        </w:rPr>
        <w:t xml:space="preserve">- </w:t>
      </w:r>
      <w:r w:rsidRPr="009D431D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</w:p>
    <w:p w:rsidR="009D431D" w:rsidRPr="009D431D" w:rsidRDefault="009D431D" w:rsidP="00D83E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9D431D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r w:rsidRPr="009D431D">
        <w:rPr>
          <w:rFonts w:eastAsia="Batang"/>
          <w:sz w:val="26"/>
          <w:szCs w:val="26"/>
          <w:lang w:val="en-US" w:eastAsia="ko-KR"/>
        </w:rPr>
        <w:t>F</w:t>
      </w:r>
      <w:r w:rsidRPr="009D431D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9D431D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9D431D">
        <w:rPr>
          <w:rFonts w:eastAsia="Batang"/>
          <w:sz w:val="26"/>
          <w:szCs w:val="26"/>
          <w:lang w:val="en-US" w:eastAsia="ko-KR"/>
        </w:rPr>
        <w:t>R</w:t>
      </w:r>
      <w:r w:rsidRPr="009D431D">
        <w:rPr>
          <w:rFonts w:eastAsia="Batang"/>
          <w:sz w:val="26"/>
          <w:szCs w:val="26"/>
          <w:lang w:eastAsia="ko-KR"/>
        </w:rPr>
        <w:t xml:space="preserve">) равном 100 и более процентов, эффективность реализации Программы признается высокой, при значении 80% </w:t>
      </w:r>
      <w:r w:rsidR="00D83ED7">
        <w:rPr>
          <w:rFonts w:eastAsia="Batang"/>
          <w:sz w:val="26"/>
          <w:szCs w:val="26"/>
          <w:lang w:eastAsia="ko-KR"/>
        </w:rPr>
        <w:t xml:space="preserve">              </w:t>
      </w:r>
      <w:r w:rsidRPr="009D431D">
        <w:rPr>
          <w:rFonts w:eastAsia="Batang"/>
          <w:sz w:val="26"/>
          <w:szCs w:val="26"/>
          <w:lang w:eastAsia="ko-KR"/>
        </w:rPr>
        <w:t>и менее –</w:t>
      </w:r>
      <w:r w:rsidR="00D83ED7">
        <w:rPr>
          <w:rFonts w:eastAsia="Batang"/>
          <w:sz w:val="26"/>
          <w:szCs w:val="26"/>
          <w:lang w:eastAsia="ko-KR"/>
        </w:rPr>
        <w:t xml:space="preserve"> </w:t>
      </w:r>
      <w:r w:rsidRPr="009D431D">
        <w:rPr>
          <w:rFonts w:eastAsia="Batang"/>
          <w:sz w:val="26"/>
          <w:szCs w:val="26"/>
          <w:lang w:eastAsia="ko-KR"/>
        </w:rPr>
        <w:t xml:space="preserve">низкой. Оценка эффективности реализации программы осуществляется </w:t>
      </w:r>
      <w:r w:rsidR="00D83ED7">
        <w:rPr>
          <w:rFonts w:eastAsia="Batang"/>
          <w:sz w:val="26"/>
          <w:szCs w:val="26"/>
          <w:lang w:eastAsia="ko-KR"/>
        </w:rPr>
        <w:t xml:space="preserve">            </w:t>
      </w:r>
      <w:r w:rsidRPr="009D431D">
        <w:rPr>
          <w:rFonts w:eastAsia="Batang"/>
          <w:sz w:val="26"/>
          <w:szCs w:val="26"/>
          <w:lang w:eastAsia="ko-KR"/>
        </w:rPr>
        <w:t>по итогам года.</w:t>
      </w:r>
    </w:p>
    <w:p w:rsidR="009D431D" w:rsidRPr="009D431D" w:rsidRDefault="009D431D" w:rsidP="009D431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D431D" w:rsidRPr="009D431D" w:rsidRDefault="009D431D" w:rsidP="009D431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D431D" w:rsidRPr="009D431D" w:rsidRDefault="009D431D" w:rsidP="009D431D">
      <w:pPr>
        <w:rPr>
          <w:color w:val="000000"/>
          <w:sz w:val="26"/>
          <w:szCs w:val="26"/>
        </w:rPr>
      </w:pPr>
    </w:p>
    <w:p w:rsidR="009D431D" w:rsidRPr="009D431D" w:rsidRDefault="009D431D" w:rsidP="009D431D">
      <w:pPr>
        <w:rPr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8F" w:rsidRDefault="00B9078F">
      <w:r>
        <w:separator/>
      </w:r>
    </w:p>
  </w:endnote>
  <w:endnote w:type="continuationSeparator" w:id="0">
    <w:p w:rsidR="00B9078F" w:rsidRDefault="00B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4" w:rsidRDefault="00CF1834" w:rsidP="009D431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1834" w:rsidRDefault="00CF1834" w:rsidP="009D43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4" w:rsidRDefault="00CF1834" w:rsidP="009D431D">
    <w:pPr>
      <w:pStyle w:val="ad"/>
      <w:framePr w:wrap="around" w:vAnchor="text" w:hAnchor="margin" w:xAlign="right" w:y="1"/>
      <w:rPr>
        <w:rStyle w:val="af"/>
      </w:rPr>
    </w:pPr>
  </w:p>
  <w:p w:rsidR="00CF1834" w:rsidRDefault="00CF1834" w:rsidP="009D431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8F" w:rsidRDefault="00B9078F">
      <w:r>
        <w:separator/>
      </w:r>
    </w:p>
  </w:footnote>
  <w:footnote w:type="continuationSeparator" w:id="0">
    <w:p w:rsidR="00B9078F" w:rsidRDefault="00B9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4" w:rsidRDefault="00CF183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EDCFE2" wp14:editId="254CCD6C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34" w:rsidRDefault="00CF1834" w:rsidP="009D431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07CF6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w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AUpQw0qz&#10;R9CD1VAv6Eh4O2DSafuE0QB92GD3bUMsx0i+U6CpKiuK0LjRKMpZDoY93Vmd7hBFAarBHqNxeuPH&#10;Zt8YK9Yd3JTFHCl9BTpsRdTIM6u9eqHXYjD7dyE086kdvZ5fr8VPAA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wYQq&#10;sI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9D431D" w:rsidRDefault="009D431D" w:rsidP="009D431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7CF6" w:rsidRPr="00207CF6">
                      <w:rPr>
                        <w:noProof/>
                        <w:lang w:val="en-G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1387D"/>
    <w:multiLevelType w:val="hybridMultilevel"/>
    <w:tmpl w:val="AFEA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0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1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22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20"/>
  </w:num>
  <w:num w:numId="13">
    <w:abstractNumId w:val="5"/>
  </w:num>
  <w:num w:numId="14">
    <w:abstractNumId w:val="6"/>
  </w:num>
  <w:num w:numId="15">
    <w:abstractNumId w:val="19"/>
  </w:num>
  <w:num w:numId="16">
    <w:abstractNumId w:val="7"/>
  </w:num>
  <w:num w:numId="17">
    <w:abstractNumId w:val="10"/>
  </w:num>
  <w:num w:numId="18">
    <w:abstractNumId w:val="21"/>
  </w:num>
  <w:num w:numId="19">
    <w:abstractNumId w:val="16"/>
  </w:num>
  <w:num w:numId="20">
    <w:abstractNumId w:val="9"/>
  </w:num>
  <w:num w:numId="21">
    <w:abstractNumId w:val="3"/>
  </w:num>
  <w:num w:numId="22">
    <w:abstractNumId w:val="11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07CF6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62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3EE9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55FEF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B5F"/>
    <w:rsid w:val="008E7FF8"/>
    <w:rsid w:val="00917CB9"/>
    <w:rsid w:val="00924C27"/>
    <w:rsid w:val="00932F3C"/>
    <w:rsid w:val="00933713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431D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9078F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063E"/>
    <w:rsid w:val="00CB50DA"/>
    <w:rsid w:val="00CB6F66"/>
    <w:rsid w:val="00CD42A9"/>
    <w:rsid w:val="00CE4DDE"/>
    <w:rsid w:val="00CE547B"/>
    <w:rsid w:val="00CF1834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3ED7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29D4"/>
    <w:rsid w:val="00EE30DF"/>
    <w:rsid w:val="00EE3910"/>
    <w:rsid w:val="00EF093B"/>
    <w:rsid w:val="00EF3AF4"/>
    <w:rsid w:val="00EF744D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Знак1"/>
    <w:basedOn w:val="a"/>
    <w:rsid w:val="009D43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D431D"/>
    <w:pPr>
      <w:ind w:left="708"/>
    </w:pPr>
  </w:style>
  <w:style w:type="paragraph" w:customStyle="1" w:styleId="13">
    <w:name w:val="Знак Знак Знак1"/>
    <w:basedOn w:val="a"/>
    <w:rsid w:val="009D431D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9D4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431D"/>
    <w:rPr>
      <w:sz w:val="24"/>
      <w:szCs w:val="24"/>
    </w:rPr>
  </w:style>
  <w:style w:type="paragraph" w:styleId="ad">
    <w:name w:val="footer"/>
    <w:basedOn w:val="a"/>
    <w:link w:val="ae"/>
    <w:rsid w:val="009D431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9D431D"/>
    <w:rPr>
      <w:lang w:val="en-GB"/>
    </w:rPr>
  </w:style>
  <w:style w:type="character" w:styleId="af">
    <w:name w:val="page number"/>
    <w:rsid w:val="009D431D"/>
    <w:rPr>
      <w:rFonts w:cs="Times New Roman"/>
    </w:rPr>
  </w:style>
  <w:style w:type="paragraph" w:styleId="HTML">
    <w:name w:val="HTML Preformatted"/>
    <w:basedOn w:val="a"/>
    <w:link w:val="HTML0"/>
    <w:rsid w:val="009D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431D"/>
    <w:rPr>
      <w:rFonts w:ascii="Courier New" w:hAnsi="Courier New" w:cs="Courier New"/>
    </w:rPr>
  </w:style>
  <w:style w:type="paragraph" w:customStyle="1" w:styleId="ConsPlusCell">
    <w:name w:val="ConsPlusCell"/>
    <w:rsid w:val="009D43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9D431D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9D431D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9D431D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9D4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431D"/>
    <w:rPr>
      <w:sz w:val="24"/>
      <w:szCs w:val="24"/>
    </w:rPr>
  </w:style>
  <w:style w:type="paragraph" w:customStyle="1" w:styleId="14">
    <w:name w:val="Абзац списка1"/>
    <w:basedOn w:val="a"/>
    <w:rsid w:val="009D4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D43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9D431D"/>
    <w:pPr>
      <w:spacing w:before="100" w:beforeAutospacing="1" w:after="100" w:afterAutospacing="1"/>
    </w:pPr>
  </w:style>
  <w:style w:type="character" w:styleId="af1">
    <w:name w:val="Emphasis"/>
    <w:qFormat/>
    <w:rsid w:val="009D431D"/>
    <w:rPr>
      <w:rFonts w:cs="Times New Roman"/>
      <w:i/>
      <w:iCs/>
    </w:rPr>
  </w:style>
  <w:style w:type="paragraph" w:customStyle="1" w:styleId="text3cl">
    <w:name w:val="text3cl"/>
    <w:basedOn w:val="a"/>
    <w:rsid w:val="009D431D"/>
    <w:pPr>
      <w:spacing w:before="144" w:after="288"/>
    </w:pPr>
  </w:style>
  <w:style w:type="paragraph" w:customStyle="1" w:styleId="af2">
    <w:name w:val="МОН основной"/>
    <w:basedOn w:val="a"/>
    <w:link w:val="af3"/>
    <w:rsid w:val="009D431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9D431D"/>
    <w:rPr>
      <w:rFonts w:ascii="Calibri" w:hAnsi="Calibri"/>
      <w:lang w:eastAsia="ko-KR"/>
    </w:rPr>
  </w:style>
  <w:style w:type="paragraph" w:customStyle="1" w:styleId="BodySingle">
    <w:name w:val="Body Single"/>
    <w:rsid w:val="009D431D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9D4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9D431D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Знак1"/>
    <w:basedOn w:val="a"/>
    <w:rsid w:val="009D43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D431D"/>
    <w:pPr>
      <w:ind w:left="708"/>
    </w:pPr>
  </w:style>
  <w:style w:type="paragraph" w:customStyle="1" w:styleId="13">
    <w:name w:val="Знак Знак Знак1"/>
    <w:basedOn w:val="a"/>
    <w:rsid w:val="009D431D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9D4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431D"/>
    <w:rPr>
      <w:sz w:val="24"/>
      <w:szCs w:val="24"/>
    </w:rPr>
  </w:style>
  <w:style w:type="paragraph" w:styleId="ad">
    <w:name w:val="footer"/>
    <w:basedOn w:val="a"/>
    <w:link w:val="ae"/>
    <w:rsid w:val="009D431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9D431D"/>
    <w:rPr>
      <w:lang w:val="en-GB"/>
    </w:rPr>
  </w:style>
  <w:style w:type="character" w:styleId="af">
    <w:name w:val="page number"/>
    <w:rsid w:val="009D431D"/>
    <w:rPr>
      <w:rFonts w:cs="Times New Roman"/>
    </w:rPr>
  </w:style>
  <w:style w:type="paragraph" w:styleId="HTML">
    <w:name w:val="HTML Preformatted"/>
    <w:basedOn w:val="a"/>
    <w:link w:val="HTML0"/>
    <w:rsid w:val="009D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431D"/>
    <w:rPr>
      <w:rFonts w:ascii="Courier New" w:hAnsi="Courier New" w:cs="Courier New"/>
    </w:rPr>
  </w:style>
  <w:style w:type="paragraph" w:customStyle="1" w:styleId="ConsPlusCell">
    <w:name w:val="ConsPlusCell"/>
    <w:rsid w:val="009D43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9D431D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9D431D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9D431D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9D4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431D"/>
    <w:rPr>
      <w:sz w:val="24"/>
      <w:szCs w:val="24"/>
    </w:rPr>
  </w:style>
  <w:style w:type="paragraph" w:customStyle="1" w:styleId="14">
    <w:name w:val="Абзац списка1"/>
    <w:basedOn w:val="a"/>
    <w:rsid w:val="009D4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D43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9D431D"/>
    <w:pPr>
      <w:spacing w:before="100" w:beforeAutospacing="1" w:after="100" w:afterAutospacing="1"/>
    </w:pPr>
  </w:style>
  <w:style w:type="character" w:styleId="af1">
    <w:name w:val="Emphasis"/>
    <w:qFormat/>
    <w:rsid w:val="009D431D"/>
    <w:rPr>
      <w:rFonts w:cs="Times New Roman"/>
      <w:i/>
      <w:iCs/>
    </w:rPr>
  </w:style>
  <w:style w:type="paragraph" w:customStyle="1" w:styleId="text3cl">
    <w:name w:val="text3cl"/>
    <w:basedOn w:val="a"/>
    <w:rsid w:val="009D431D"/>
    <w:pPr>
      <w:spacing w:before="144" w:after="288"/>
    </w:pPr>
  </w:style>
  <w:style w:type="paragraph" w:customStyle="1" w:styleId="af2">
    <w:name w:val="МОН основной"/>
    <w:basedOn w:val="a"/>
    <w:link w:val="af3"/>
    <w:rsid w:val="009D431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9D431D"/>
    <w:rPr>
      <w:rFonts w:ascii="Calibri" w:hAnsi="Calibri"/>
      <w:lang w:eastAsia="ko-KR"/>
    </w:rPr>
  </w:style>
  <w:style w:type="paragraph" w:customStyle="1" w:styleId="BodySingle">
    <w:name w:val="Body Single"/>
    <w:rsid w:val="009D431D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9D4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9D431D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2014-08-07T03:43:00Z</cp:lastPrinted>
  <dcterms:created xsi:type="dcterms:W3CDTF">2014-06-19T02:53:00Z</dcterms:created>
  <dcterms:modified xsi:type="dcterms:W3CDTF">2014-08-07T03:50:00Z</dcterms:modified>
</cp:coreProperties>
</file>