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A45E1"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A45E1" w:rsidRPr="003A45E1">
        <w:trPr>
          <w:trHeight w:val="328"/>
          <w:jc w:val="center"/>
        </w:trPr>
        <w:tc>
          <w:tcPr>
            <w:tcW w:w="666" w:type="dxa"/>
          </w:tcPr>
          <w:p w:rsidR="00EB194C" w:rsidRPr="003A45E1" w:rsidRDefault="00EB194C">
            <w:pPr>
              <w:ind w:right="-288"/>
              <w:rPr>
                <w:sz w:val="28"/>
                <w:szCs w:val="28"/>
              </w:rPr>
            </w:pPr>
            <w:r w:rsidRPr="003A45E1">
              <w:rPr>
                <w:sz w:val="28"/>
                <w:szCs w:val="28"/>
              </w:rPr>
              <w:t>от «</w:t>
            </w:r>
          </w:p>
        </w:tc>
        <w:tc>
          <w:tcPr>
            <w:tcW w:w="723" w:type="dxa"/>
            <w:tcBorders>
              <w:top w:val="nil"/>
              <w:left w:val="nil"/>
              <w:bottom w:val="single" w:sz="4" w:space="0" w:color="auto"/>
              <w:right w:val="nil"/>
            </w:tcBorders>
          </w:tcPr>
          <w:p w:rsidR="00EB194C" w:rsidRPr="003A45E1" w:rsidRDefault="003A45E1">
            <w:pPr>
              <w:jc w:val="center"/>
              <w:rPr>
                <w:sz w:val="28"/>
                <w:szCs w:val="28"/>
              </w:rPr>
            </w:pPr>
            <w:r>
              <w:rPr>
                <w:sz w:val="28"/>
                <w:szCs w:val="28"/>
              </w:rPr>
              <w:t>27</w:t>
            </w:r>
          </w:p>
        </w:tc>
        <w:tc>
          <w:tcPr>
            <w:tcW w:w="361" w:type="dxa"/>
          </w:tcPr>
          <w:p w:rsidR="00EB194C" w:rsidRPr="003A45E1" w:rsidRDefault="00EB194C">
            <w:pPr>
              <w:jc w:val="both"/>
              <w:rPr>
                <w:sz w:val="28"/>
                <w:szCs w:val="28"/>
              </w:rPr>
            </w:pPr>
            <w:r w:rsidRPr="003A45E1">
              <w:rPr>
                <w:sz w:val="28"/>
                <w:szCs w:val="28"/>
              </w:rPr>
              <w:t>»</w:t>
            </w:r>
          </w:p>
        </w:tc>
        <w:tc>
          <w:tcPr>
            <w:tcW w:w="1706" w:type="dxa"/>
            <w:tcBorders>
              <w:top w:val="nil"/>
              <w:left w:val="nil"/>
              <w:bottom w:val="single" w:sz="4" w:space="0" w:color="auto"/>
              <w:right w:val="nil"/>
            </w:tcBorders>
          </w:tcPr>
          <w:p w:rsidR="00EB194C" w:rsidRPr="003A45E1" w:rsidRDefault="003A45E1" w:rsidP="003706BF">
            <w:pPr>
              <w:jc w:val="center"/>
              <w:rPr>
                <w:sz w:val="28"/>
                <w:szCs w:val="28"/>
              </w:rPr>
            </w:pPr>
            <w:r>
              <w:rPr>
                <w:sz w:val="28"/>
                <w:szCs w:val="28"/>
              </w:rPr>
              <w:t>10</w:t>
            </w:r>
          </w:p>
        </w:tc>
        <w:tc>
          <w:tcPr>
            <w:tcW w:w="486" w:type="dxa"/>
          </w:tcPr>
          <w:p w:rsidR="00EB194C" w:rsidRPr="003A45E1" w:rsidRDefault="00EB194C">
            <w:pPr>
              <w:ind w:right="-76"/>
              <w:rPr>
                <w:sz w:val="28"/>
                <w:szCs w:val="28"/>
              </w:rPr>
            </w:pPr>
            <w:r w:rsidRPr="003A45E1">
              <w:rPr>
                <w:sz w:val="28"/>
                <w:szCs w:val="28"/>
              </w:rPr>
              <w:t>20</w:t>
            </w:r>
          </w:p>
        </w:tc>
        <w:tc>
          <w:tcPr>
            <w:tcW w:w="462" w:type="dxa"/>
            <w:tcBorders>
              <w:top w:val="nil"/>
              <w:left w:val="nil"/>
              <w:bottom w:val="single" w:sz="4" w:space="0" w:color="auto"/>
              <w:right w:val="nil"/>
            </w:tcBorders>
          </w:tcPr>
          <w:p w:rsidR="00EB194C" w:rsidRPr="003A45E1" w:rsidRDefault="004202C7">
            <w:pPr>
              <w:ind w:right="-152"/>
              <w:rPr>
                <w:sz w:val="28"/>
                <w:szCs w:val="28"/>
              </w:rPr>
            </w:pPr>
            <w:r w:rsidRPr="003A45E1">
              <w:rPr>
                <w:sz w:val="28"/>
                <w:szCs w:val="28"/>
              </w:rPr>
              <w:t>1</w:t>
            </w:r>
            <w:r w:rsidR="001E251E" w:rsidRPr="003A45E1">
              <w:rPr>
                <w:sz w:val="28"/>
                <w:szCs w:val="28"/>
              </w:rPr>
              <w:t>4</w:t>
            </w:r>
          </w:p>
        </w:tc>
        <w:tc>
          <w:tcPr>
            <w:tcW w:w="506" w:type="dxa"/>
          </w:tcPr>
          <w:p w:rsidR="00EB194C" w:rsidRPr="003A45E1" w:rsidRDefault="00EB194C">
            <w:pPr>
              <w:rPr>
                <w:sz w:val="28"/>
                <w:szCs w:val="28"/>
              </w:rPr>
            </w:pPr>
            <w:proofErr w:type="gramStart"/>
            <w:r w:rsidRPr="003A45E1">
              <w:rPr>
                <w:sz w:val="28"/>
                <w:szCs w:val="28"/>
              </w:rPr>
              <w:t>г</w:t>
            </w:r>
            <w:proofErr w:type="gramEnd"/>
            <w:r w:rsidRPr="003A45E1">
              <w:rPr>
                <w:sz w:val="28"/>
                <w:szCs w:val="28"/>
              </w:rPr>
              <w:t>.</w:t>
            </w:r>
          </w:p>
        </w:tc>
        <w:tc>
          <w:tcPr>
            <w:tcW w:w="805" w:type="dxa"/>
          </w:tcPr>
          <w:p w:rsidR="00EB194C" w:rsidRPr="003A45E1" w:rsidRDefault="00EB194C">
            <w:pPr>
              <w:rPr>
                <w:sz w:val="28"/>
                <w:szCs w:val="28"/>
              </w:rPr>
            </w:pPr>
          </w:p>
        </w:tc>
        <w:tc>
          <w:tcPr>
            <w:tcW w:w="692" w:type="dxa"/>
          </w:tcPr>
          <w:p w:rsidR="00EB194C" w:rsidRPr="003A45E1" w:rsidRDefault="00EB194C">
            <w:pPr>
              <w:jc w:val="right"/>
              <w:rPr>
                <w:sz w:val="28"/>
                <w:szCs w:val="28"/>
              </w:rPr>
            </w:pPr>
            <w:r w:rsidRPr="003A45E1">
              <w:rPr>
                <w:sz w:val="28"/>
                <w:szCs w:val="28"/>
              </w:rPr>
              <w:t>№</w:t>
            </w:r>
          </w:p>
        </w:tc>
        <w:tc>
          <w:tcPr>
            <w:tcW w:w="2248" w:type="dxa"/>
            <w:tcBorders>
              <w:top w:val="nil"/>
              <w:left w:val="nil"/>
              <w:bottom w:val="single" w:sz="4" w:space="0" w:color="auto"/>
              <w:right w:val="nil"/>
            </w:tcBorders>
          </w:tcPr>
          <w:p w:rsidR="00EB194C" w:rsidRPr="003A45E1" w:rsidRDefault="003A45E1">
            <w:pPr>
              <w:tabs>
                <w:tab w:val="center" w:pos="1016"/>
              </w:tabs>
              <w:rPr>
                <w:sz w:val="28"/>
                <w:szCs w:val="28"/>
              </w:rPr>
            </w:pPr>
            <w:r>
              <w:rPr>
                <w:sz w:val="28"/>
                <w:szCs w:val="28"/>
              </w:rPr>
              <w:t>38-МНА</w:t>
            </w:r>
          </w:p>
        </w:tc>
      </w:tr>
    </w:tbl>
    <w:p w:rsidR="0025398A" w:rsidRPr="003A45E1" w:rsidRDefault="0025398A" w:rsidP="0025398A">
      <w:pPr>
        <w:rPr>
          <w:sz w:val="28"/>
          <w:szCs w:val="28"/>
        </w:rPr>
      </w:pPr>
    </w:p>
    <w:p w:rsidR="00360DFD" w:rsidRPr="00BD3661" w:rsidRDefault="00360DFD" w:rsidP="00360DFD">
      <w:pPr>
        <w:keepNext/>
        <w:jc w:val="center"/>
        <w:outlineLvl w:val="0"/>
        <w:rPr>
          <w:b/>
          <w:sz w:val="26"/>
          <w:szCs w:val="20"/>
        </w:rPr>
      </w:pPr>
    </w:p>
    <w:p w:rsidR="0018772B" w:rsidRPr="0018772B" w:rsidRDefault="0018772B" w:rsidP="0018772B">
      <w:pPr>
        <w:autoSpaceDE w:val="0"/>
        <w:autoSpaceDN w:val="0"/>
        <w:adjustRightInd w:val="0"/>
        <w:jc w:val="center"/>
        <w:rPr>
          <w:b/>
          <w:bCs/>
          <w:sz w:val="26"/>
          <w:szCs w:val="26"/>
        </w:rPr>
      </w:pPr>
      <w:r w:rsidRPr="0018772B">
        <w:rPr>
          <w:b/>
          <w:bCs/>
          <w:sz w:val="26"/>
          <w:szCs w:val="26"/>
        </w:rPr>
        <w:t>Об утверждении положения об организации проверки</w:t>
      </w:r>
    </w:p>
    <w:p w:rsidR="0018772B" w:rsidRPr="0018772B" w:rsidRDefault="0018772B" w:rsidP="0018772B">
      <w:pPr>
        <w:autoSpaceDE w:val="0"/>
        <w:autoSpaceDN w:val="0"/>
        <w:adjustRightInd w:val="0"/>
        <w:jc w:val="center"/>
        <w:rPr>
          <w:b/>
          <w:bCs/>
          <w:sz w:val="26"/>
          <w:szCs w:val="26"/>
        </w:rPr>
      </w:pPr>
      <w:r w:rsidRPr="0018772B">
        <w:rPr>
          <w:b/>
          <w:bCs/>
          <w:sz w:val="26"/>
          <w:szCs w:val="26"/>
        </w:rPr>
        <w:t xml:space="preserve">достоверности и полноты сведений о доходах, об имуществе и обязательствах имущественного характера, представляемых лицами, поступающими </w:t>
      </w:r>
    </w:p>
    <w:p w:rsidR="0018772B" w:rsidRPr="0018772B" w:rsidRDefault="0018772B" w:rsidP="0018772B">
      <w:pPr>
        <w:autoSpaceDE w:val="0"/>
        <w:autoSpaceDN w:val="0"/>
        <w:adjustRightInd w:val="0"/>
        <w:jc w:val="center"/>
        <w:rPr>
          <w:b/>
          <w:bCs/>
          <w:sz w:val="26"/>
          <w:szCs w:val="26"/>
        </w:rPr>
      </w:pPr>
      <w:r w:rsidRPr="0018772B">
        <w:rPr>
          <w:b/>
          <w:bCs/>
          <w:sz w:val="26"/>
          <w:szCs w:val="26"/>
        </w:rPr>
        <w:t xml:space="preserve">на должность руководителя муниципального учреждения </w:t>
      </w:r>
    </w:p>
    <w:p w:rsidR="0018772B" w:rsidRPr="0018772B" w:rsidRDefault="0018772B" w:rsidP="0018772B">
      <w:pPr>
        <w:autoSpaceDE w:val="0"/>
        <w:autoSpaceDN w:val="0"/>
        <w:adjustRightInd w:val="0"/>
        <w:jc w:val="center"/>
        <w:rPr>
          <w:b/>
          <w:bCs/>
          <w:sz w:val="26"/>
          <w:szCs w:val="26"/>
        </w:rPr>
      </w:pPr>
      <w:r w:rsidRPr="0018772B">
        <w:rPr>
          <w:b/>
          <w:bCs/>
          <w:sz w:val="26"/>
          <w:szCs w:val="26"/>
        </w:rPr>
        <w:t>Юргинского муниципального района и руководителями муниципальных учреждений Юргинского муниципального района</w:t>
      </w:r>
    </w:p>
    <w:p w:rsidR="0018772B" w:rsidRPr="0018772B" w:rsidRDefault="0018772B" w:rsidP="0018772B">
      <w:pPr>
        <w:autoSpaceDE w:val="0"/>
        <w:autoSpaceDN w:val="0"/>
        <w:adjustRightInd w:val="0"/>
        <w:ind w:firstLine="540"/>
        <w:jc w:val="both"/>
      </w:pPr>
    </w:p>
    <w:p w:rsidR="0018772B" w:rsidRPr="0018772B" w:rsidRDefault="0018772B" w:rsidP="0018772B">
      <w:pPr>
        <w:autoSpaceDE w:val="0"/>
        <w:autoSpaceDN w:val="0"/>
        <w:adjustRightInd w:val="0"/>
        <w:ind w:firstLine="851"/>
        <w:jc w:val="both"/>
        <w:rPr>
          <w:sz w:val="26"/>
          <w:szCs w:val="26"/>
        </w:rPr>
      </w:pPr>
      <w:r w:rsidRPr="0018772B">
        <w:rPr>
          <w:sz w:val="26"/>
          <w:szCs w:val="26"/>
        </w:rPr>
        <w:t xml:space="preserve">В соответствии с ч. 7.1. статьи 8 Федерального закона от 25.12.2008г. </w:t>
      </w:r>
      <w:r>
        <w:rPr>
          <w:sz w:val="26"/>
          <w:szCs w:val="26"/>
        </w:rPr>
        <w:t xml:space="preserve">                  </w:t>
      </w:r>
      <w:r w:rsidRPr="0018772B">
        <w:rPr>
          <w:sz w:val="26"/>
          <w:szCs w:val="26"/>
        </w:rPr>
        <w:t>№ 273-ФЗ «О противодействии коррупции»: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4"/>
        </w:numPr>
        <w:autoSpaceDE w:val="0"/>
        <w:autoSpaceDN w:val="0"/>
        <w:adjustRightInd w:val="0"/>
        <w:ind w:left="0" w:firstLine="851"/>
        <w:jc w:val="both"/>
        <w:rPr>
          <w:bCs/>
          <w:sz w:val="26"/>
          <w:szCs w:val="26"/>
        </w:rPr>
      </w:pPr>
      <w:r w:rsidRPr="0018772B">
        <w:rPr>
          <w:bCs/>
          <w:sz w:val="26"/>
          <w:szCs w:val="26"/>
        </w:rPr>
        <w:t>Утвердить Положение об организации проверки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руководителя муниципального учреждения и руководителями муниципальных учреждений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4"/>
        </w:numPr>
        <w:autoSpaceDE w:val="0"/>
        <w:autoSpaceDN w:val="0"/>
        <w:adjustRightInd w:val="0"/>
        <w:ind w:left="0" w:firstLine="851"/>
        <w:jc w:val="both"/>
        <w:rPr>
          <w:sz w:val="26"/>
          <w:szCs w:val="26"/>
        </w:rPr>
      </w:pPr>
      <w:r w:rsidRPr="0018772B">
        <w:rPr>
          <w:sz w:val="26"/>
          <w:szCs w:val="26"/>
        </w:rPr>
        <w:t>Настоящее постановление подлежит опубликованию в районной газете «Юргинские ведомости» и обнародованию на официальном сайте администрации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4"/>
        </w:numPr>
        <w:autoSpaceDE w:val="0"/>
        <w:autoSpaceDN w:val="0"/>
        <w:adjustRightInd w:val="0"/>
        <w:ind w:left="0" w:firstLine="851"/>
        <w:jc w:val="both"/>
        <w:rPr>
          <w:sz w:val="26"/>
          <w:szCs w:val="26"/>
        </w:rPr>
      </w:pPr>
      <w:r w:rsidRPr="0018772B">
        <w:rPr>
          <w:sz w:val="26"/>
          <w:szCs w:val="26"/>
        </w:rPr>
        <w:t xml:space="preserve">Настоящее постановление вступает в силу со дня опубликования </w:t>
      </w:r>
      <w:r>
        <w:rPr>
          <w:sz w:val="26"/>
          <w:szCs w:val="26"/>
        </w:rPr>
        <w:t xml:space="preserve">                  </w:t>
      </w:r>
      <w:r w:rsidRPr="0018772B">
        <w:rPr>
          <w:sz w:val="26"/>
          <w:szCs w:val="26"/>
        </w:rPr>
        <w:t>в газете «Юргинские ведомости».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4"/>
        </w:numPr>
        <w:autoSpaceDE w:val="0"/>
        <w:autoSpaceDN w:val="0"/>
        <w:adjustRightInd w:val="0"/>
        <w:ind w:left="0" w:firstLine="851"/>
        <w:jc w:val="both"/>
        <w:rPr>
          <w:sz w:val="26"/>
          <w:szCs w:val="26"/>
        </w:rPr>
      </w:pPr>
      <w:r w:rsidRPr="0018772B">
        <w:rPr>
          <w:sz w:val="26"/>
          <w:szCs w:val="26"/>
        </w:rPr>
        <w:t>Контроль, за исполнением настоящего постановления, возложить</w:t>
      </w:r>
      <w:r>
        <w:rPr>
          <w:sz w:val="26"/>
          <w:szCs w:val="26"/>
        </w:rPr>
        <w:t xml:space="preserve">             </w:t>
      </w:r>
      <w:r w:rsidRPr="0018772B">
        <w:rPr>
          <w:sz w:val="26"/>
          <w:szCs w:val="26"/>
        </w:rPr>
        <w:t xml:space="preserve"> на Управляющего делами – руководителя аппарата администрации Юргинского муниципального района Е.С.</w:t>
      </w:r>
      <w:r>
        <w:rPr>
          <w:sz w:val="26"/>
          <w:szCs w:val="26"/>
        </w:rPr>
        <w:t xml:space="preserve"> </w:t>
      </w:r>
      <w:r w:rsidRPr="0018772B">
        <w:rPr>
          <w:sz w:val="26"/>
          <w:szCs w:val="26"/>
        </w:rPr>
        <w:t>Кудрявцеву.</w:t>
      </w:r>
    </w:p>
    <w:p w:rsidR="0018772B" w:rsidRPr="0018772B" w:rsidRDefault="0018772B" w:rsidP="0018772B">
      <w:pPr>
        <w:autoSpaceDE w:val="0"/>
        <w:autoSpaceDN w:val="0"/>
        <w:adjustRightInd w:val="0"/>
        <w:ind w:firstLine="720"/>
        <w:jc w:val="both"/>
        <w:rPr>
          <w:sz w:val="26"/>
          <w:szCs w:val="26"/>
        </w:rPr>
      </w:pP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3A45E1" w:rsidRDefault="003C1484" w:rsidP="008158A0">
                  <w:pPr>
                    <w:ind w:firstLine="851"/>
                    <w:jc w:val="both"/>
                    <w:rPr>
                      <w:color w:val="FFFFFF" w:themeColor="background1"/>
                      <w:sz w:val="26"/>
                      <w:szCs w:val="26"/>
                    </w:rPr>
                  </w:pPr>
                  <w:r w:rsidRPr="003A45E1">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3A45E1"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3A45E1"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3A45E1"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3A45E1" w:rsidRDefault="003C1484" w:rsidP="008158A0">
                  <w:pPr>
                    <w:ind w:firstLine="851"/>
                    <w:jc w:val="both"/>
                    <w:rPr>
                      <w:color w:val="FFFFFF" w:themeColor="background1"/>
                      <w:sz w:val="26"/>
                      <w:szCs w:val="26"/>
                    </w:rPr>
                  </w:pPr>
                  <w:r w:rsidRPr="003A45E1">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3A45E1" w:rsidRDefault="003C1484" w:rsidP="008158A0">
                  <w:pPr>
                    <w:ind w:firstLine="1452"/>
                    <w:jc w:val="both"/>
                    <w:rPr>
                      <w:color w:val="FFFFFF" w:themeColor="background1"/>
                      <w:sz w:val="26"/>
                      <w:szCs w:val="26"/>
                    </w:rPr>
                  </w:pPr>
                  <w:r w:rsidRPr="003A45E1">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p>
    <w:p w:rsidR="0018772B" w:rsidRDefault="0018772B" w:rsidP="00DC37CF">
      <w:pPr>
        <w:ind w:left="5103"/>
        <w:rPr>
          <w:sz w:val="26"/>
          <w:szCs w:val="26"/>
        </w:rPr>
      </w:pPr>
    </w:p>
    <w:p w:rsidR="0018772B" w:rsidRDefault="0018772B" w:rsidP="00DC37CF">
      <w:pPr>
        <w:ind w:left="5103"/>
        <w:rPr>
          <w:sz w:val="26"/>
          <w:szCs w:val="26"/>
        </w:rPr>
      </w:pPr>
    </w:p>
    <w:p w:rsidR="0018772B" w:rsidRDefault="0018772B"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3A45E1">
      <w:pPr>
        <w:ind w:left="5103"/>
        <w:rPr>
          <w:sz w:val="26"/>
          <w:szCs w:val="26"/>
        </w:rPr>
      </w:pPr>
      <w:r w:rsidRPr="00BD3661">
        <w:rPr>
          <w:sz w:val="26"/>
          <w:szCs w:val="26"/>
        </w:rPr>
        <w:t xml:space="preserve">от </w:t>
      </w:r>
      <w:r w:rsidR="003A45E1">
        <w:rPr>
          <w:sz w:val="26"/>
          <w:szCs w:val="26"/>
        </w:rPr>
        <w:t xml:space="preserve">27.10.2014 </w:t>
      </w:r>
      <w:r w:rsidRPr="00BD3661">
        <w:rPr>
          <w:sz w:val="26"/>
          <w:szCs w:val="26"/>
        </w:rPr>
        <w:t>г. №</w:t>
      </w:r>
      <w:r w:rsidR="003A45E1">
        <w:rPr>
          <w:sz w:val="26"/>
          <w:szCs w:val="26"/>
        </w:rPr>
        <w:t xml:space="preserve"> 38-МНА</w:t>
      </w:r>
      <w:bookmarkStart w:id="0" w:name="_GoBack"/>
      <w:bookmarkEnd w:id="0"/>
    </w:p>
    <w:p w:rsidR="00DC37CF" w:rsidRPr="00BD3661" w:rsidRDefault="00DC37CF" w:rsidP="00DC37CF"/>
    <w:p w:rsidR="0018772B" w:rsidRDefault="0018772B" w:rsidP="0018772B">
      <w:pPr>
        <w:autoSpaceDE w:val="0"/>
        <w:autoSpaceDN w:val="0"/>
        <w:adjustRightInd w:val="0"/>
        <w:jc w:val="center"/>
        <w:rPr>
          <w:b/>
          <w:bCs/>
          <w:sz w:val="26"/>
          <w:szCs w:val="26"/>
        </w:rPr>
      </w:pPr>
    </w:p>
    <w:p w:rsidR="0018772B" w:rsidRPr="0018772B" w:rsidRDefault="0018772B" w:rsidP="0018772B">
      <w:pPr>
        <w:autoSpaceDE w:val="0"/>
        <w:autoSpaceDN w:val="0"/>
        <w:adjustRightInd w:val="0"/>
        <w:jc w:val="center"/>
        <w:rPr>
          <w:b/>
          <w:bCs/>
          <w:sz w:val="26"/>
          <w:szCs w:val="26"/>
        </w:rPr>
      </w:pPr>
      <w:r w:rsidRPr="0018772B">
        <w:rPr>
          <w:b/>
          <w:bCs/>
          <w:sz w:val="26"/>
          <w:szCs w:val="26"/>
        </w:rPr>
        <w:t>Положение</w:t>
      </w:r>
    </w:p>
    <w:p w:rsidR="0018772B" w:rsidRDefault="0018772B" w:rsidP="0018772B">
      <w:pPr>
        <w:autoSpaceDE w:val="0"/>
        <w:autoSpaceDN w:val="0"/>
        <w:adjustRightInd w:val="0"/>
        <w:jc w:val="center"/>
        <w:rPr>
          <w:b/>
          <w:bCs/>
          <w:sz w:val="26"/>
          <w:szCs w:val="26"/>
        </w:rPr>
      </w:pPr>
      <w:r w:rsidRPr="0018772B">
        <w:rPr>
          <w:b/>
          <w:bCs/>
          <w:sz w:val="26"/>
          <w:szCs w:val="26"/>
        </w:rPr>
        <w:t xml:space="preserve">об организации проверки достоверности и полноты сведений о доходах, </w:t>
      </w:r>
    </w:p>
    <w:p w:rsidR="0018772B" w:rsidRDefault="0018772B" w:rsidP="0018772B">
      <w:pPr>
        <w:autoSpaceDE w:val="0"/>
        <w:autoSpaceDN w:val="0"/>
        <w:adjustRightInd w:val="0"/>
        <w:jc w:val="center"/>
        <w:rPr>
          <w:b/>
          <w:bCs/>
          <w:sz w:val="26"/>
          <w:szCs w:val="26"/>
        </w:rPr>
      </w:pPr>
      <w:r w:rsidRPr="0018772B">
        <w:rPr>
          <w:b/>
          <w:bCs/>
          <w:sz w:val="26"/>
          <w:szCs w:val="26"/>
        </w:rPr>
        <w:t xml:space="preserve">об имуществе и обязательствах имущественного характера, представляемых лицами, поступающими на должность руководителя муниципального учреждения и руководителями муниципальных учреждений </w:t>
      </w:r>
    </w:p>
    <w:p w:rsidR="0018772B" w:rsidRPr="0018772B" w:rsidRDefault="0018772B" w:rsidP="0018772B">
      <w:pPr>
        <w:autoSpaceDE w:val="0"/>
        <w:autoSpaceDN w:val="0"/>
        <w:adjustRightInd w:val="0"/>
        <w:jc w:val="center"/>
        <w:rPr>
          <w:b/>
          <w:bCs/>
          <w:sz w:val="26"/>
          <w:szCs w:val="26"/>
        </w:rPr>
      </w:pPr>
      <w:r w:rsidRPr="0018772B">
        <w:rPr>
          <w:b/>
          <w:bCs/>
          <w:sz w:val="26"/>
          <w:szCs w:val="26"/>
        </w:rPr>
        <w:t>Юргинского муниципального района</w:t>
      </w:r>
    </w:p>
    <w:p w:rsidR="0018772B" w:rsidRPr="0018772B" w:rsidRDefault="0018772B" w:rsidP="0018772B">
      <w:pPr>
        <w:autoSpaceDE w:val="0"/>
        <w:autoSpaceDN w:val="0"/>
        <w:adjustRightInd w:val="0"/>
        <w:ind w:firstLine="540"/>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bCs/>
          <w:sz w:val="26"/>
          <w:szCs w:val="26"/>
        </w:rPr>
      </w:pPr>
      <w:proofErr w:type="gramStart"/>
      <w:r w:rsidRPr="0018772B">
        <w:rPr>
          <w:bCs/>
          <w:sz w:val="26"/>
          <w:szCs w:val="26"/>
        </w:rPr>
        <w:t>Настоящее Положение об организации проверки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руководителя муниципального учреждения и руководителями муниципальных учреждений Юргинского муниципального района (далее - Положение) определяет порядок организации проверки: достоверности представляемых гражданином персональных данных и иных сведений (далее - сведения) при поступлении на должность руководителя муниципального учреждения и руководителями муниципальных учреждений Юргинского</w:t>
      </w:r>
      <w:proofErr w:type="gramEnd"/>
      <w:r w:rsidRPr="0018772B">
        <w:rPr>
          <w:bCs/>
          <w:sz w:val="26"/>
          <w:szCs w:val="26"/>
        </w:rPr>
        <w:t xml:space="preserve"> муниципального района; соблюдения лицами, поступающими на должность руководителя муниципального учреждения и руководителями муниципальных учреждений Юргинского муниципального района, ограничений и запретов, установленных федеральным законодательством и законодательством Кемеровской области.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Проверка организуется работниками муниципальных учреждений Юргинского муниципального района, обеспечивающих кадровую работу.</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Основаниями для организации осуществления проведения проверки являются:</w:t>
      </w:r>
    </w:p>
    <w:p w:rsidR="0018772B" w:rsidRPr="0018772B" w:rsidRDefault="0018772B" w:rsidP="0018772B">
      <w:pPr>
        <w:autoSpaceDE w:val="0"/>
        <w:autoSpaceDN w:val="0"/>
        <w:adjustRightInd w:val="0"/>
        <w:ind w:firstLine="851"/>
        <w:jc w:val="both"/>
        <w:rPr>
          <w:sz w:val="26"/>
          <w:szCs w:val="26"/>
        </w:rPr>
      </w:pPr>
      <w:r w:rsidRPr="0018772B">
        <w:rPr>
          <w:sz w:val="26"/>
          <w:szCs w:val="26"/>
        </w:rPr>
        <w:t>- поступление гражданина на должность руководителя муниципального учреждения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r w:rsidRPr="0018772B">
        <w:rPr>
          <w:sz w:val="26"/>
          <w:szCs w:val="26"/>
        </w:rPr>
        <w:t>- полученная от правоохранительных, налоговых и иных государственных органов информация о предоставлении лицом, поступающим на должность руководителя муниципального учреждения  и руководителем муниципального учреждения недостоверных или неполных сведений, а также информация о нарушении установленных федеральным законодательством и законодательством Кемеровской области запретов и ограничений, связанных с прохождением муниципальной службы.</w:t>
      </w:r>
    </w:p>
    <w:p w:rsidR="0018772B" w:rsidRPr="0018772B" w:rsidRDefault="0018772B" w:rsidP="0018772B">
      <w:pPr>
        <w:autoSpaceDE w:val="0"/>
        <w:autoSpaceDN w:val="0"/>
        <w:adjustRightInd w:val="0"/>
        <w:ind w:firstLine="851"/>
        <w:jc w:val="both"/>
        <w:rPr>
          <w:sz w:val="26"/>
          <w:szCs w:val="26"/>
        </w:rPr>
      </w:pPr>
      <w:r w:rsidRPr="0018772B">
        <w:rPr>
          <w:sz w:val="26"/>
          <w:szCs w:val="26"/>
        </w:rPr>
        <w:t>Проверка организуется соответственно:</w:t>
      </w:r>
    </w:p>
    <w:p w:rsidR="0018772B" w:rsidRPr="0018772B" w:rsidRDefault="0018772B" w:rsidP="0018772B">
      <w:pPr>
        <w:autoSpaceDE w:val="0"/>
        <w:autoSpaceDN w:val="0"/>
        <w:adjustRightInd w:val="0"/>
        <w:ind w:firstLine="851"/>
        <w:jc w:val="both"/>
        <w:rPr>
          <w:sz w:val="26"/>
          <w:szCs w:val="26"/>
        </w:rPr>
      </w:pPr>
      <w:r w:rsidRPr="0018772B">
        <w:rPr>
          <w:sz w:val="26"/>
          <w:szCs w:val="26"/>
        </w:rPr>
        <w:t>- в течение одного месяца с момента поступления на должность руководителя муниципального учреждения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r w:rsidRPr="0018772B">
        <w:rPr>
          <w:sz w:val="26"/>
          <w:szCs w:val="26"/>
        </w:rPr>
        <w:t>- в течение одного месяца с момента поступления соответствующей информации от налоговых, правоохранительных, иных государственных и муниципальных органов.</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Информация анонимного характера не может служить основанием для проверки.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lastRenderedPageBreak/>
        <w:t>При осуществлении проверки работники муниципальных учреждений Юргинского муниципального района, обеспечивающих кадровую работу вправе:</w:t>
      </w:r>
    </w:p>
    <w:p w:rsidR="0018772B" w:rsidRPr="0018772B" w:rsidRDefault="0018772B" w:rsidP="0018772B">
      <w:pPr>
        <w:autoSpaceDE w:val="0"/>
        <w:autoSpaceDN w:val="0"/>
        <w:adjustRightInd w:val="0"/>
        <w:ind w:firstLine="851"/>
        <w:jc w:val="both"/>
        <w:rPr>
          <w:sz w:val="26"/>
          <w:szCs w:val="26"/>
        </w:rPr>
      </w:pPr>
      <w:r w:rsidRPr="0018772B">
        <w:rPr>
          <w:sz w:val="26"/>
          <w:szCs w:val="26"/>
        </w:rPr>
        <w:t>а) проводить беседу с лицом, претендующим на замещение должности руководителя муниципального учреждения Юргинского муниципального района, а также с лицом, замещающим должность руководителя муниципального учреждения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proofErr w:type="gramStart"/>
      <w:r w:rsidRPr="0018772B">
        <w:rPr>
          <w:sz w:val="26"/>
          <w:szCs w:val="26"/>
        </w:rPr>
        <w:t>б) изучать представленные лицом, претендующим на замещение должности руководителя муниципального учреждения Юргинского муниципального района, а также лицом, замещающим должность руководителя муниципального учреждения Юргинского муниципального района, сведения о доходах, об имуществе, и обязательствах имущественного характера и дополнительные материалы;</w:t>
      </w:r>
      <w:proofErr w:type="gramEnd"/>
    </w:p>
    <w:p w:rsidR="0018772B" w:rsidRPr="0018772B" w:rsidRDefault="0018772B" w:rsidP="0018772B">
      <w:pPr>
        <w:autoSpaceDE w:val="0"/>
        <w:autoSpaceDN w:val="0"/>
        <w:adjustRightInd w:val="0"/>
        <w:ind w:firstLine="851"/>
        <w:jc w:val="both"/>
        <w:rPr>
          <w:sz w:val="26"/>
          <w:szCs w:val="26"/>
        </w:rPr>
      </w:pPr>
      <w:r w:rsidRPr="0018772B">
        <w:rPr>
          <w:sz w:val="26"/>
          <w:szCs w:val="26"/>
        </w:rPr>
        <w:t>в) получать от лица, претендующего на замещение должности руководителя муниципального учреждения Юргинского муниципального района, а также от лица, замещающего должность руководителя муниципального учреждения Юргинского муниципального района, пояснения по представленным им сведениям о доходах, об имуществе и обязательствах имущественного характера и материалам.</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Работники муниципальных учреждений Юргинского муниципального района, обеспечивающих кадровую работу обязаны:</w:t>
      </w:r>
    </w:p>
    <w:p w:rsidR="0018772B" w:rsidRPr="0018772B" w:rsidRDefault="0018772B" w:rsidP="0018772B">
      <w:pPr>
        <w:autoSpaceDE w:val="0"/>
        <w:autoSpaceDN w:val="0"/>
        <w:adjustRightInd w:val="0"/>
        <w:ind w:firstLine="851"/>
        <w:jc w:val="both"/>
        <w:rPr>
          <w:sz w:val="26"/>
          <w:szCs w:val="26"/>
        </w:rPr>
      </w:pPr>
      <w:r w:rsidRPr="0018772B">
        <w:rPr>
          <w:sz w:val="26"/>
          <w:szCs w:val="26"/>
        </w:rPr>
        <w:t>а) проинформировать в письменной форме лицо, поступающее на должность руководителя муниципального учреждения Юргинского муниципального района, в отношении которого проводится проверка, о ее начале, в течение 2 рабочих дней со дня принятия решения о ее начале;</w:t>
      </w:r>
    </w:p>
    <w:p w:rsidR="0018772B" w:rsidRPr="0018772B" w:rsidRDefault="0018772B" w:rsidP="0018772B">
      <w:pPr>
        <w:autoSpaceDE w:val="0"/>
        <w:autoSpaceDN w:val="0"/>
        <w:adjustRightInd w:val="0"/>
        <w:ind w:firstLine="851"/>
        <w:jc w:val="both"/>
        <w:rPr>
          <w:sz w:val="26"/>
          <w:szCs w:val="26"/>
        </w:rPr>
      </w:pPr>
      <w:r w:rsidRPr="0018772B">
        <w:rPr>
          <w:sz w:val="26"/>
          <w:szCs w:val="26"/>
        </w:rPr>
        <w:t>б) проинформировать лицо, замещающего должность руководителя муниципального учреждения Юргинского муниципального района, в случае его обращения о том, какие представленные им сведения, указанные в пункте 1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Проверка осуществляется в месячный срок. В случае необходимости получения дополнительных сведений срок проверки может быть продлен до двух месяцев. Повторная проверка по тем же основаниям может быть назначена не ранее чем через шесть месяцев после окончания предыдущей проверки.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 xml:space="preserve">Лицо, поступающее на должность руководителя муниципального учреждения Юргинского муниципального района и руководитель муниципального учреждения Юргинского муниципального района,  в отношении которого проводится проверка, вправе знакомиться с документами проверки и давать письменные объяснения, а также </w:t>
      </w:r>
      <w:proofErr w:type="gramStart"/>
      <w:r w:rsidRPr="0018772B">
        <w:rPr>
          <w:sz w:val="26"/>
          <w:szCs w:val="26"/>
        </w:rPr>
        <w:t>в праве</w:t>
      </w:r>
      <w:proofErr w:type="gramEnd"/>
      <w:r w:rsidRPr="0018772B">
        <w:rPr>
          <w:sz w:val="26"/>
          <w:szCs w:val="26"/>
        </w:rPr>
        <w:t xml:space="preserve"> обжаловать действия должностных лиц органов местного самоуправления в установленном действующим законодательством порядке. Указанные объяснения приобщаются к документам проверки.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Работники муниципальных учреждений Юргинского муниципального района, обеспечивающих кадровую работу направляют соответствующие запросы в правоохранительные органы, органы местного самоуправления, организации с целью установления достоверности представленных гражданином сведений.</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 xml:space="preserve">В случае установления в период </w:t>
      </w:r>
      <w:proofErr w:type="gramStart"/>
      <w:r w:rsidRPr="0018772B">
        <w:rPr>
          <w:sz w:val="26"/>
          <w:szCs w:val="26"/>
        </w:rPr>
        <w:t>проведения проверки факта участия гражданина</w:t>
      </w:r>
      <w:proofErr w:type="gramEnd"/>
      <w:r w:rsidRPr="0018772B">
        <w:rPr>
          <w:sz w:val="26"/>
          <w:szCs w:val="26"/>
        </w:rPr>
        <w:t xml:space="preserve"> до его поступления на должность руководителя муниципальную </w:t>
      </w:r>
      <w:r w:rsidRPr="0018772B">
        <w:rPr>
          <w:sz w:val="26"/>
          <w:szCs w:val="26"/>
        </w:rPr>
        <w:lastRenderedPageBreak/>
        <w:t>учреждения Юргинского муниципального района в осуществлении предпринимательской деятельности, работники муниципальных учреждений Юргинского муниципального района, обеспечивающих кадровую работу вручают ему предписание о прекращении осуществления им предпринимательской деятельности в течение 1 месяца.</w:t>
      </w:r>
    </w:p>
    <w:p w:rsidR="0018772B" w:rsidRPr="0018772B" w:rsidRDefault="0018772B" w:rsidP="0018772B">
      <w:pPr>
        <w:autoSpaceDE w:val="0"/>
        <w:autoSpaceDN w:val="0"/>
        <w:adjustRightInd w:val="0"/>
        <w:ind w:firstLine="851"/>
        <w:jc w:val="both"/>
        <w:rPr>
          <w:sz w:val="26"/>
          <w:szCs w:val="26"/>
        </w:rPr>
      </w:pPr>
      <w:r w:rsidRPr="0018772B">
        <w:rPr>
          <w:sz w:val="26"/>
          <w:szCs w:val="26"/>
        </w:rPr>
        <w:t>Лицо, поступающее на должность руководителя муниципального учреждения Юргинского муниципального района и руководитель муниципального учреждения Юргинского муниципального района, не позднее указанного срока обязан предоставить работникам муниципальных учреждений Юргинского муниципального района, обеспечивающих кадровую работу документы, подтверждающие прекращение осуществления им предпринимательской деятельности.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По результатам проверки учредитель Юргинского муниципального района или лицо, которому такие полномочия предоставлены учредителем, принимают одно из следующих решений:</w:t>
      </w:r>
    </w:p>
    <w:p w:rsidR="0018772B" w:rsidRPr="0018772B" w:rsidRDefault="0018772B" w:rsidP="0018772B">
      <w:pPr>
        <w:autoSpaceDE w:val="0"/>
        <w:autoSpaceDN w:val="0"/>
        <w:adjustRightInd w:val="0"/>
        <w:ind w:firstLine="851"/>
        <w:jc w:val="both"/>
        <w:rPr>
          <w:sz w:val="26"/>
          <w:szCs w:val="26"/>
        </w:rPr>
      </w:pPr>
      <w:r w:rsidRPr="0018772B">
        <w:rPr>
          <w:sz w:val="26"/>
          <w:szCs w:val="26"/>
        </w:rPr>
        <w:t>а) назначение гражданина, претендующего на замещение должности руководителя муниципального учреждения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r w:rsidRPr="0018772B">
        <w:rPr>
          <w:sz w:val="26"/>
          <w:szCs w:val="26"/>
        </w:rPr>
        <w:t>б) отказ гражданину, претендующему на замещение должности руководителя муниципального учреждения Юргинского муниципального района, в назначении на должность руководителя муниципального учреждения Юргинского муниципального района;</w:t>
      </w:r>
    </w:p>
    <w:p w:rsidR="0018772B" w:rsidRPr="0018772B" w:rsidRDefault="0018772B" w:rsidP="0018772B">
      <w:pPr>
        <w:autoSpaceDE w:val="0"/>
        <w:autoSpaceDN w:val="0"/>
        <w:adjustRightInd w:val="0"/>
        <w:ind w:firstLine="851"/>
        <w:jc w:val="both"/>
        <w:rPr>
          <w:sz w:val="26"/>
          <w:szCs w:val="26"/>
        </w:rPr>
      </w:pPr>
      <w:r w:rsidRPr="0018772B">
        <w:rPr>
          <w:sz w:val="26"/>
          <w:szCs w:val="26"/>
        </w:rPr>
        <w:t>в) применение к лицу, замещающему должность руководителя муниципального учреждения Юргинского муниципального района, мер дисциплинарной ответственности.</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При установлении в результате проверки обстоятельств, свидетельствующих о наличии признаков совершения лицом, поступающим на должность руководителя муниципального учреждения Юргинского муниципального района и руководителем муниципального учреждения Юргинского муниципального района преступления или административного правонарушения, работники муниципальных учреждений Юргинского муниципального района, обеспечивающих кадровую работу обязаны известить об этом правоохранительные органы.</w:t>
      </w:r>
    </w:p>
    <w:p w:rsidR="0018772B" w:rsidRPr="0018772B" w:rsidRDefault="0018772B" w:rsidP="0018772B">
      <w:pPr>
        <w:autoSpaceDE w:val="0"/>
        <w:autoSpaceDN w:val="0"/>
        <w:adjustRightInd w:val="0"/>
        <w:ind w:firstLine="851"/>
        <w:jc w:val="both"/>
        <w:rPr>
          <w:sz w:val="26"/>
          <w:szCs w:val="26"/>
        </w:rPr>
      </w:pPr>
    </w:p>
    <w:p w:rsidR="0018772B" w:rsidRPr="0018772B" w:rsidRDefault="0018772B" w:rsidP="0018772B">
      <w:pPr>
        <w:pStyle w:val="a3"/>
        <w:numPr>
          <w:ilvl w:val="0"/>
          <w:numId w:val="16"/>
        </w:numPr>
        <w:autoSpaceDE w:val="0"/>
        <w:autoSpaceDN w:val="0"/>
        <w:adjustRightInd w:val="0"/>
        <w:ind w:left="0" w:firstLine="851"/>
        <w:jc w:val="both"/>
        <w:rPr>
          <w:sz w:val="26"/>
          <w:szCs w:val="26"/>
        </w:rPr>
      </w:pPr>
      <w:r w:rsidRPr="0018772B">
        <w:rPr>
          <w:sz w:val="26"/>
          <w:szCs w:val="26"/>
        </w:rPr>
        <w:t xml:space="preserve">Подлинники справок о доходах, об имуществе и обязательствах имущественного характера, а также материалы проверки, поступившие к работникам муниципальных учреждений Юргинского муниципального района, обеспечивающих кадровую работу, </w:t>
      </w:r>
      <w:proofErr w:type="gramStart"/>
      <w:r w:rsidRPr="0018772B">
        <w:rPr>
          <w:sz w:val="26"/>
          <w:szCs w:val="26"/>
        </w:rPr>
        <w:t>осуществляющему</w:t>
      </w:r>
      <w:proofErr w:type="gramEnd"/>
      <w:r w:rsidRPr="0018772B">
        <w:rPr>
          <w:sz w:val="26"/>
          <w:szCs w:val="26"/>
        </w:rPr>
        <w:t xml:space="preserve"> проверку, хранятся им в соответствии с законодательством Российской Федерации об архивном деле.</w:t>
      </w:r>
    </w:p>
    <w:p w:rsidR="0018772B" w:rsidRPr="0018772B" w:rsidRDefault="0018772B" w:rsidP="0018772B">
      <w:pPr>
        <w:autoSpaceDE w:val="0"/>
        <w:autoSpaceDN w:val="0"/>
        <w:adjustRightInd w:val="0"/>
        <w:ind w:firstLine="851"/>
        <w:jc w:val="both"/>
        <w:rPr>
          <w:sz w:val="26"/>
          <w:szCs w:val="26"/>
        </w:rPr>
      </w:pPr>
      <w:r w:rsidRPr="0018772B">
        <w:rPr>
          <w:sz w:val="26"/>
          <w:szCs w:val="26"/>
        </w:rPr>
        <w:t>Документы проверки относятся к конфиденциальной информации и приобщаются к личному делу муниципального служащего.</w:t>
      </w:r>
    </w:p>
    <w:p w:rsidR="0018772B" w:rsidRPr="0018772B" w:rsidRDefault="0018772B" w:rsidP="0018772B">
      <w:pPr>
        <w:autoSpaceDE w:val="0"/>
        <w:autoSpaceDN w:val="0"/>
        <w:adjustRightInd w:val="0"/>
        <w:ind w:firstLine="851"/>
        <w:jc w:val="both"/>
        <w:rPr>
          <w:sz w:val="26"/>
          <w:szCs w:val="26"/>
        </w:rPr>
      </w:pPr>
    </w:p>
    <w:p w:rsidR="0082512B" w:rsidRPr="00BD3661" w:rsidRDefault="0018772B" w:rsidP="0018772B">
      <w:pPr>
        <w:pStyle w:val="a3"/>
        <w:numPr>
          <w:ilvl w:val="0"/>
          <w:numId w:val="16"/>
        </w:numPr>
        <w:autoSpaceDE w:val="0"/>
        <w:autoSpaceDN w:val="0"/>
        <w:adjustRightInd w:val="0"/>
        <w:ind w:left="0" w:firstLine="851"/>
        <w:jc w:val="both"/>
      </w:pPr>
      <w:proofErr w:type="gramStart"/>
      <w:r w:rsidRPr="0018772B">
        <w:rPr>
          <w:sz w:val="26"/>
          <w:szCs w:val="26"/>
        </w:rPr>
        <w:t>Работники муниципальных учреждений Юргинского муниципального района, обеспечивающих кадровую работу несут персональную ответственность за соблюдение установленных настоящим постановлением порядка проверки сведений, предоставляемых лицом, поступающим на должность руководителя муниципального учреждения Юргинского муниципального района и руководителем муниципального учреждения Юргинского муниципального района при поступлении на должность руководителя муниципального учреждения Юргинского муниципального района, а также в период ее прохождения.</w:t>
      </w:r>
      <w:r w:rsidRPr="00BD3661">
        <w:t xml:space="preserve"> </w:t>
      </w:r>
      <w:proofErr w:type="gramEnd"/>
    </w:p>
    <w:sectPr w:rsidR="0082512B" w:rsidRPr="00BD3661" w:rsidSect="0018772B">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33"/>
    <w:multiLevelType w:val="hybridMultilevel"/>
    <w:tmpl w:val="185A9A02"/>
    <w:lvl w:ilvl="0" w:tplc="7C4C1490">
      <w:start w:val="1"/>
      <w:numFmt w:val="decimal"/>
      <w:lvlText w:val="%1."/>
      <w:lvlJc w:val="left"/>
      <w:pPr>
        <w:ind w:left="2221" w:hanging="9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2F3772"/>
    <w:multiLevelType w:val="hybridMultilevel"/>
    <w:tmpl w:val="B98CD726"/>
    <w:lvl w:ilvl="0" w:tplc="7C4C1490">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275B79"/>
    <w:multiLevelType w:val="hybridMultilevel"/>
    <w:tmpl w:val="90C69D42"/>
    <w:lvl w:ilvl="0" w:tplc="88DAA472">
      <w:start w:val="1"/>
      <w:numFmt w:val="decimal"/>
      <w:lvlText w:val="%1."/>
      <w:lvlJc w:val="left"/>
      <w:pPr>
        <w:ind w:left="2087" w:hanging="123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DD4F7D"/>
    <w:multiLevelType w:val="hybridMultilevel"/>
    <w:tmpl w:val="66CE54F0"/>
    <w:lvl w:ilvl="0" w:tplc="7C4C1490">
      <w:start w:val="1"/>
      <w:numFmt w:val="decimal"/>
      <w:lvlText w:val="%1."/>
      <w:lvlJc w:val="left"/>
      <w:pPr>
        <w:ind w:left="2221" w:hanging="9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BFF6C77"/>
    <w:multiLevelType w:val="hybridMultilevel"/>
    <w:tmpl w:val="AA224DB2"/>
    <w:lvl w:ilvl="0" w:tplc="7C4C1490">
      <w:start w:val="1"/>
      <w:numFmt w:val="decimal"/>
      <w:lvlText w:val="%1."/>
      <w:lvlJc w:val="left"/>
      <w:pPr>
        <w:ind w:left="2221" w:hanging="9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0">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E137EEA"/>
    <w:multiLevelType w:val="hybridMultilevel"/>
    <w:tmpl w:val="560451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64596E1F"/>
    <w:multiLevelType w:val="hybridMultilevel"/>
    <w:tmpl w:val="C86A051A"/>
    <w:lvl w:ilvl="0" w:tplc="7C4C1490">
      <w:start w:val="1"/>
      <w:numFmt w:val="decimal"/>
      <w:lvlText w:val="%1."/>
      <w:lvlJc w:val="left"/>
      <w:pPr>
        <w:ind w:left="2221" w:hanging="9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4AE2C00"/>
    <w:multiLevelType w:val="hybridMultilevel"/>
    <w:tmpl w:val="700C11EC"/>
    <w:lvl w:ilvl="0" w:tplc="88DAA472">
      <w:start w:val="1"/>
      <w:numFmt w:val="decimal"/>
      <w:lvlText w:val="%1."/>
      <w:lvlJc w:val="left"/>
      <w:pPr>
        <w:ind w:left="2796" w:hanging="123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9"/>
  </w:num>
  <w:num w:numId="5">
    <w:abstractNumId w:val="7"/>
  </w:num>
  <w:num w:numId="6">
    <w:abstractNumId w:val="3"/>
  </w:num>
  <w:num w:numId="7">
    <w:abstractNumId w:val="18"/>
  </w:num>
  <w:num w:numId="8">
    <w:abstractNumId w:val="11"/>
  </w:num>
  <w:num w:numId="9">
    <w:abstractNumId w:val="1"/>
  </w:num>
  <w:num w:numId="10">
    <w:abstractNumId w:val="13"/>
  </w:num>
  <w:num w:numId="11">
    <w:abstractNumId w:val="2"/>
  </w:num>
  <w:num w:numId="12">
    <w:abstractNumId w:val="17"/>
  </w:num>
  <w:num w:numId="13">
    <w:abstractNumId w:val="12"/>
  </w:num>
  <w:num w:numId="14">
    <w:abstractNumId w:val="5"/>
  </w:num>
  <w:num w:numId="15">
    <w:abstractNumId w:val="16"/>
  </w:num>
  <w:num w:numId="16">
    <w:abstractNumId w:val="4"/>
  </w:num>
  <w:num w:numId="17">
    <w:abstractNumId w:val="8"/>
  </w:num>
  <w:num w:numId="18">
    <w:abstractNumId w:val="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8772B"/>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A45E1"/>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2014-10-27T03:50:00Z</cp:lastPrinted>
  <dcterms:created xsi:type="dcterms:W3CDTF">2014-10-23T06:17:00Z</dcterms:created>
  <dcterms:modified xsi:type="dcterms:W3CDTF">2014-10-27T03:53:00Z</dcterms:modified>
</cp:coreProperties>
</file>