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64084" w:rsidRPr="00364084">
        <w:trPr>
          <w:trHeight w:val="328"/>
          <w:jc w:val="center"/>
        </w:trPr>
        <w:tc>
          <w:tcPr>
            <w:tcW w:w="666" w:type="dxa"/>
          </w:tcPr>
          <w:p w:rsidR="00EB194C" w:rsidRPr="003706BF" w:rsidRDefault="00EB194C">
            <w:pPr>
              <w:ind w:right="-288"/>
              <w:rPr>
                <w:sz w:val="28"/>
                <w:szCs w:val="28"/>
              </w:rPr>
            </w:pPr>
            <w:r w:rsidRPr="003706B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64084" w:rsidRDefault="00364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</w:tcPr>
          <w:p w:rsidR="00EB194C" w:rsidRPr="00364084" w:rsidRDefault="00EB194C">
            <w:pPr>
              <w:jc w:val="both"/>
              <w:rPr>
                <w:sz w:val="28"/>
                <w:szCs w:val="28"/>
              </w:rPr>
            </w:pPr>
            <w:r w:rsidRPr="0036408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64084" w:rsidRDefault="00364084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364084" w:rsidRDefault="00EB194C">
            <w:pPr>
              <w:ind w:right="-76"/>
              <w:rPr>
                <w:sz w:val="28"/>
                <w:szCs w:val="28"/>
              </w:rPr>
            </w:pPr>
            <w:r w:rsidRPr="0036408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64084" w:rsidRDefault="004202C7">
            <w:pPr>
              <w:ind w:right="-152"/>
              <w:rPr>
                <w:sz w:val="28"/>
                <w:szCs w:val="28"/>
              </w:rPr>
            </w:pPr>
            <w:r w:rsidRPr="00364084">
              <w:rPr>
                <w:sz w:val="28"/>
                <w:szCs w:val="28"/>
              </w:rPr>
              <w:t>1</w:t>
            </w:r>
            <w:r w:rsidR="001E251E" w:rsidRPr="00364084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364084" w:rsidRDefault="00EB194C">
            <w:pPr>
              <w:rPr>
                <w:sz w:val="28"/>
                <w:szCs w:val="28"/>
              </w:rPr>
            </w:pPr>
            <w:proofErr w:type="gramStart"/>
            <w:r w:rsidRPr="00364084">
              <w:rPr>
                <w:sz w:val="28"/>
                <w:szCs w:val="28"/>
              </w:rPr>
              <w:t>г</w:t>
            </w:r>
            <w:proofErr w:type="gramEnd"/>
            <w:r w:rsidRPr="00364084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364084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364084" w:rsidRDefault="00EB194C">
            <w:pPr>
              <w:jc w:val="right"/>
              <w:rPr>
                <w:sz w:val="28"/>
                <w:szCs w:val="28"/>
              </w:rPr>
            </w:pPr>
            <w:r w:rsidRPr="0036408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364084" w:rsidRDefault="00364084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39-МНА</w:t>
            </w:r>
          </w:p>
        </w:tc>
      </w:tr>
    </w:tbl>
    <w:p w:rsidR="0025398A" w:rsidRDefault="0025398A" w:rsidP="0025398A"/>
    <w:p w:rsidR="007B1117" w:rsidRPr="00BD3661" w:rsidRDefault="007B1117" w:rsidP="0025398A"/>
    <w:p w:rsidR="007B1117" w:rsidRPr="007B1117" w:rsidRDefault="007B1117" w:rsidP="007B1117">
      <w:pPr>
        <w:jc w:val="center"/>
        <w:rPr>
          <w:b/>
          <w:bCs/>
          <w:sz w:val="26"/>
          <w:szCs w:val="26"/>
          <w:lang w:eastAsia="en-US"/>
        </w:rPr>
      </w:pPr>
      <w:r w:rsidRPr="007B1117">
        <w:rPr>
          <w:b/>
          <w:bCs/>
          <w:sz w:val="26"/>
          <w:szCs w:val="26"/>
          <w:lang w:eastAsia="en-US"/>
        </w:rPr>
        <w:t xml:space="preserve">Об утверждении муниципальной программы </w:t>
      </w:r>
    </w:p>
    <w:p w:rsidR="007B1117" w:rsidRPr="007B1117" w:rsidRDefault="007B1117" w:rsidP="007B1117">
      <w:pPr>
        <w:jc w:val="center"/>
        <w:rPr>
          <w:b/>
          <w:bCs/>
          <w:sz w:val="26"/>
          <w:szCs w:val="26"/>
          <w:lang w:eastAsia="en-US"/>
        </w:rPr>
      </w:pPr>
      <w:r w:rsidRPr="007B1117"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комплекса»</w:t>
      </w:r>
    </w:p>
    <w:p w:rsidR="007B1117" w:rsidRPr="007B1117" w:rsidRDefault="007B1117" w:rsidP="007B1117">
      <w:pPr>
        <w:jc w:val="center"/>
        <w:rPr>
          <w:b/>
          <w:bCs/>
          <w:sz w:val="26"/>
          <w:szCs w:val="26"/>
          <w:lang w:eastAsia="en-US"/>
        </w:rPr>
      </w:pPr>
      <w:r w:rsidRPr="007B1117">
        <w:rPr>
          <w:b/>
          <w:bCs/>
          <w:sz w:val="26"/>
          <w:szCs w:val="26"/>
          <w:lang w:eastAsia="en-US"/>
        </w:rPr>
        <w:t>в Юргинском муниципальном районе»</w:t>
      </w:r>
    </w:p>
    <w:p w:rsidR="007B1117" w:rsidRPr="007B1117" w:rsidRDefault="007B1117" w:rsidP="007B1117">
      <w:pPr>
        <w:jc w:val="both"/>
        <w:rPr>
          <w:b/>
          <w:bCs/>
          <w:sz w:val="26"/>
          <w:szCs w:val="26"/>
          <w:lang w:eastAsia="en-US"/>
        </w:rPr>
      </w:pPr>
    </w:p>
    <w:p w:rsidR="007B1117" w:rsidRPr="007B1117" w:rsidRDefault="007B1117" w:rsidP="007B1117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В целях создания благоприятных условий для дальнейшего развития сельского хозяйства в Юргинском муниципальном  районе, руководствуясь  ст.179 Бюджетного кодекса РФ и  постановлением Юргинского муниципального района от 10.10.2013г. № 75-МНА «Об утверждении Положения о муниципальных программах Юргинского муниципального района»:  </w:t>
      </w:r>
    </w:p>
    <w:p w:rsidR="007B1117" w:rsidRPr="007B1117" w:rsidRDefault="007B1117" w:rsidP="007B1117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Утвердить   муниципальную   программу «Муниципальная поддержка агропромышленного комплекса в Юргинском муниципальном </w:t>
      </w:r>
      <w:r w:rsidR="00E55929">
        <w:rPr>
          <w:sz w:val="26"/>
          <w:szCs w:val="26"/>
          <w:lang w:eastAsia="en-US"/>
        </w:rPr>
        <w:t>районе</w:t>
      </w:r>
      <w:r>
        <w:rPr>
          <w:sz w:val="26"/>
          <w:szCs w:val="26"/>
          <w:lang w:eastAsia="en-US"/>
        </w:rPr>
        <w:t>»</w:t>
      </w:r>
      <w:r w:rsidRPr="007B1117">
        <w:rPr>
          <w:sz w:val="26"/>
          <w:szCs w:val="26"/>
          <w:lang w:eastAsia="en-US"/>
        </w:rPr>
        <w:t>, согласно Приложени</w:t>
      </w:r>
      <w:r>
        <w:rPr>
          <w:sz w:val="26"/>
          <w:szCs w:val="26"/>
          <w:lang w:eastAsia="en-US"/>
        </w:rPr>
        <w:t>ю</w:t>
      </w:r>
      <w:r w:rsidRPr="007B1117">
        <w:rPr>
          <w:sz w:val="26"/>
          <w:szCs w:val="26"/>
          <w:lang w:eastAsia="en-US"/>
        </w:rPr>
        <w:t xml:space="preserve"> № 1.</w:t>
      </w:r>
    </w:p>
    <w:p w:rsidR="007B1117" w:rsidRPr="007B1117" w:rsidRDefault="007B1117" w:rsidP="007B1117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numPr>
          <w:ilvl w:val="0"/>
          <w:numId w:val="13"/>
        </w:numPr>
        <w:ind w:left="0"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Финансирование  муниципальной  программы «Муниципальная поддержка агропромышленного комплекса в Юргинском муниципальном районе» осуществлять в пределах средств, утвержденных в бюджете Юргинского муниципального района на соответствующие календарные  годы.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</w:p>
    <w:p w:rsidR="007B1117" w:rsidRPr="007B1117" w:rsidRDefault="007B1117" w:rsidP="00E55929">
      <w:pPr>
        <w:numPr>
          <w:ilvl w:val="0"/>
          <w:numId w:val="13"/>
        </w:numPr>
        <w:ind w:left="0"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 Опубликовать настоящее постановление в районной газете «Юргинские ведомости» и на официальном сайте в сети Интернет. </w:t>
      </w:r>
    </w:p>
    <w:p w:rsidR="007B1117" w:rsidRPr="007B1117" w:rsidRDefault="007B1117" w:rsidP="00E55929">
      <w:pPr>
        <w:ind w:firstLine="851"/>
        <w:jc w:val="both"/>
        <w:rPr>
          <w:sz w:val="26"/>
          <w:szCs w:val="26"/>
          <w:lang w:eastAsia="en-US"/>
        </w:rPr>
      </w:pPr>
    </w:p>
    <w:p w:rsidR="00E55929" w:rsidRPr="00E55929" w:rsidRDefault="00E55929" w:rsidP="00E5592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pacing w:val="-15"/>
          <w:sz w:val="26"/>
          <w:szCs w:val="26"/>
        </w:rPr>
      </w:pPr>
      <w:r w:rsidRPr="00E55929">
        <w:rPr>
          <w:spacing w:val="-3"/>
          <w:sz w:val="26"/>
          <w:szCs w:val="26"/>
        </w:rPr>
        <w:t>Настоящее постановление вступает в силу с момента его опубликования и распространяет свои действия на отношения</w:t>
      </w:r>
      <w:r>
        <w:rPr>
          <w:spacing w:val="-3"/>
          <w:sz w:val="26"/>
          <w:szCs w:val="26"/>
        </w:rPr>
        <w:t>, возникшие</w:t>
      </w:r>
      <w:r w:rsidRPr="00E55929">
        <w:rPr>
          <w:spacing w:val="-3"/>
          <w:sz w:val="26"/>
          <w:szCs w:val="26"/>
        </w:rPr>
        <w:t xml:space="preserve"> с 01.01.2015 г.</w:t>
      </w:r>
    </w:p>
    <w:p w:rsidR="007B1117" w:rsidRPr="007B1117" w:rsidRDefault="007B1117" w:rsidP="00E55929">
      <w:pPr>
        <w:ind w:firstLine="851"/>
        <w:jc w:val="both"/>
        <w:rPr>
          <w:sz w:val="26"/>
          <w:szCs w:val="26"/>
          <w:lang w:eastAsia="en-US"/>
        </w:rPr>
      </w:pPr>
    </w:p>
    <w:p w:rsidR="007B1117" w:rsidRPr="007B1117" w:rsidRDefault="007B1117" w:rsidP="00E55929">
      <w:pPr>
        <w:numPr>
          <w:ilvl w:val="0"/>
          <w:numId w:val="13"/>
        </w:numPr>
        <w:ind w:left="0"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Контроль выполнения настоящего постановления возложить                       на заместителя главы Юргинского муниципального района - начальника управления сельского хозяйства Ю.Г. Томилова.</w:t>
      </w:r>
    </w:p>
    <w:p w:rsidR="007B1117" w:rsidRPr="007B1117" w:rsidRDefault="007B1117" w:rsidP="007B1117">
      <w:pPr>
        <w:jc w:val="both"/>
        <w:rPr>
          <w:sz w:val="26"/>
          <w:szCs w:val="26"/>
          <w:lang w:eastAsia="en-US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7B1117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7B1117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7B1117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7B1117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7B1117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7B1117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7B1117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7B1117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64084" w:rsidRDefault="003C1484" w:rsidP="007B1117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64084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64084" w:rsidRDefault="003C1484" w:rsidP="007B1117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7B1117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64084" w:rsidRDefault="003C1484" w:rsidP="007B1117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364084" w:rsidRDefault="003C1484" w:rsidP="007B1117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7B1117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64084" w:rsidRDefault="003C1484" w:rsidP="007B1117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64084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364084" w:rsidRDefault="003C1484" w:rsidP="007B1117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364084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7B1117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7B1117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7B1117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7B1117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7B1117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7B1117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7B1117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7B1117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7B1117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7B1117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7B1117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7B1117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7B1117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7B1117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7B1117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7B1117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7B1117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Default="00DC37CF" w:rsidP="00DC37CF">
      <w:pPr>
        <w:ind w:left="5103"/>
        <w:rPr>
          <w:sz w:val="26"/>
          <w:szCs w:val="26"/>
        </w:rPr>
      </w:pPr>
    </w:p>
    <w:p w:rsidR="007B1117" w:rsidRPr="00BD3661" w:rsidRDefault="007B1117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364084">
        <w:rPr>
          <w:sz w:val="26"/>
          <w:szCs w:val="26"/>
        </w:rPr>
        <w:t xml:space="preserve">27.10.2014 </w:t>
      </w:r>
      <w:r w:rsidRPr="00BD3661">
        <w:rPr>
          <w:sz w:val="26"/>
          <w:szCs w:val="26"/>
        </w:rPr>
        <w:t>г. №</w:t>
      </w:r>
      <w:r w:rsidR="00364084">
        <w:rPr>
          <w:sz w:val="26"/>
          <w:szCs w:val="26"/>
        </w:rPr>
        <w:t xml:space="preserve"> 39-МНА</w:t>
      </w:r>
      <w:bookmarkStart w:id="0" w:name="_GoBack"/>
      <w:bookmarkEnd w:id="0"/>
    </w:p>
    <w:p w:rsidR="00DC37CF" w:rsidRPr="00BD3661" w:rsidRDefault="00DC37CF" w:rsidP="00DC37CF"/>
    <w:p w:rsidR="007B1117" w:rsidRPr="007B1117" w:rsidRDefault="007B1117" w:rsidP="007B1117">
      <w:pPr>
        <w:jc w:val="center"/>
        <w:rPr>
          <w:sz w:val="40"/>
          <w:szCs w:val="40"/>
          <w:lang w:eastAsia="en-US"/>
        </w:rPr>
      </w:pPr>
    </w:p>
    <w:p w:rsidR="007B1117" w:rsidRDefault="007B1117" w:rsidP="007B1117">
      <w:pPr>
        <w:jc w:val="center"/>
        <w:rPr>
          <w:sz w:val="40"/>
          <w:szCs w:val="40"/>
          <w:lang w:eastAsia="en-US"/>
        </w:rPr>
      </w:pPr>
    </w:p>
    <w:p w:rsidR="007B1117" w:rsidRPr="007B1117" w:rsidRDefault="007B1117" w:rsidP="007B1117">
      <w:pPr>
        <w:jc w:val="center"/>
        <w:rPr>
          <w:sz w:val="40"/>
          <w:szCs w:val="40"/>
          <w:lang w:eastAsia="en-US"/>
        </w:rPr>
      </w:pPr>
    </w:p>
    <w:p w:rsidR="007B1117" w:rsidRPr="007B1117" w:rsidRDefault="007B1117" w:rsidP="007B1117">
      <w:pPr>
        <w:jc w:val="center"/>
        <w:rPr>
          <w:sz w:val="28"/>
          <w:szCs w:val="28"/>
          <w:lang w:eastAsia="en-US"/>
        </w:rPr>
      </w:pPr>
      <w:r w:rsidRPr="007B1117">
        <w:rPr>
          <w:sz w:val="28"/>
          <w:szCs w:val="28"/>
          <w:lang w:eastAsia="en-US"/>
        </w:rPr>
        <w:t>МУНИЦИПАЛЬНАЯ   ПРОГРАММА</w:t>
      </w:r>
    </w:p>
    <w:p w:rsidR="007B1117" w:rsidRDefault="007B1117" w:rsidP="007B1117">
      <w:pPr>
        <w:jc w:val="center"/>
        <w:rPr>
          <w:sz w:val="28"/>
          <w:szCs w:val="28"/>
          <w:lang w:eastAsia="en-US"/>
        </w:rPr>
      </w:pPr>
      <w:r w:rsidRPr="007B1117">
        <w:rPr>
          <w:sz w:val="28"/>
          <w:szCs w:val="28"/>
          <w:lang w:eastAsia="en-US"/>
        </w:rPr>
        <w:t xml:space="preserve">«Муниципальная поддержка агропромышленного комплекса </w:t>
      </w:r>
    </w:p>
    <w:p w:rsidR="007B1117" w:rsidRPr="007B1117" w:rsidRDefault="007B1117" w:rsidP="007B1117">
      <w:pPr>
        <w:jc w:val="center"/>
        <w:rPr>
          <w:sz w:val="28"/>
          <w:szCs w:val="28"/>
          <w:lang w:eastAsia="en-US"/>
        </w:rPr>
      </w:pPr>
      <w:r w:rsidRPr="007B1117">
        <w:rPr>
          <w:sz w:val="28"/>
          <w:szCs w:val="28"/>
          <w:lang w:eastAsia="en-US"/>
        </w:rPr>
        <w:t>в Юргинском муниципальном  районе»</w:t>
      </w:r>
    </w:p>
    <w:p w:rsidR="007B1117" w:rsidRPr="007B1117" w:rsidRDefault="007B1117" w:rsidP="007B1117">
      <w:pPr>
        <w:spacing w:after="200"/>
        <w:jc w:val="center"/>
        <w:rPr>
          <w:sz w:val="22"/>
          <w:szCs w:val="22"/>
          <w:lang w:eastAsia="en-US"/>
        </w:rPr>
      </w:pPr>
    </w:p>
    <w:p w:rsidR="007B1117" w:rsidRPr="007B1117" w:rsidRDefault="007B1117" w:rsidP="007B1117">
      <w:pPr>
        <w:spacing w:after="200"/>
        <w:jc w:val="center"/>
        <w:rPr>
          <w:sz w:val="36"/>
          <w:szCs w:val="36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spacing w:after="200"/>
        <w:ind w:firstLine="708"/>
        <w:jc w:val="center"/>
        <w:rPr>
          <w:b/>
          <w:bCs/>
          <w:sz w:val="28"/>
          <w:szCs w:val="28"/>
          <w:lang w:eastAsia="en-US"/>
        </w:rPr>
      </w:pPr>
    </w:p>
    <w:p w:rsidR="007B1117" w:rsidRPr="007B1117" w:rsidRDefault="007B1117" w:rsidP="007B1117">
      <w:pPr>
        <w:autoSpaceDE w:val="0"/>
        <w:autoSpaceDN w:val="0"/>
        <w:adjustRightInd w:val="0"/>
        <w:spacing w:after="200"/>
        <w:outlineLvl w:val="0"/>
        <w:rPr>
          <w:sz w:val="28"/>
          <w:szCs w:val="28"/>
          <w:lang w:eastAsia="en-US"/>
        </w:rPr>
      </w:pPr>
    </w:p>
    <w:p w:rsidR="007B1117" w:rsidRPr="007B1117" w:rsidRDefault="007B1117" w:rsidP="007B1117">
      <w:pPr>
        <w:ind w:left="4248" w:firstLine="708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left="4248" w:firstLine="708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left="4248" w:firstLine="708"/>
        <w:rPr>
          <w:sz w:val="26"/>
          <w:szCs w:val="26"/>
          <w:lang w:eastAsia="en-US"/>
        </w:rPr>
      </w:pPr>
    </w:p>
    <w:p w:rsidR="007B1117" w:rsidRDefault="007B1117" w:rsidP="007B1117">
      <w:pPr>
        <w:ind w:left="4248" w:firstLine="708"/>
        <w:rPr>
          <w:sz w:val="26"/>
          <w:szCs w:val="26"/>
          <w:lang w:eastAsia="en-US"/>
        </w:rPr>
      </w:pPr>
    </w:p>
    <w:p w:rsidR="007B1117" w:rsidRDefault="007B1117" w:rsidP="007B1117">
      <w:pPr>
        <w:ind w:left="4248" w:firstLine="708"/>
        <w:rPr>
          <w:sz w:val="26"/>
          <w:szCs w:val="26"/>
          <w:lang w:eastAsia="en-US"/>
        </w:rPr>
      </w:pPr>
    </w:p>
    <w:p w:rsidR="007B1117" w:rsidRDefault="007B1117" w:rsidP="007B1117">
      <w:pPr>
        <w:ind w:left="4248" w:firstLine="708"/>
        <w:rPr>
          <w:sz w:val="26"/>
          <w:szCs w:val="26"/>
          <w:lang w:eastAsia="en-US"/>
        </w:rPr>
      </w:pPr>
    </w:p>
    <w:p w:rsidR="007B1117" w:rsidRDefault="007B1117" w:rsidP="007B1117">
      <w:pPr>
        <w:ind w:left="4248" w:firstLine="708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left="4248" w:firstLine="708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left="4248" w:firstLine="708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7B1117" w:rsidRPr="000A7AB6" w:rsidRDefault="007B1117" w:rsidP="007B111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0A7AB6">
        <w:rPr>
          <w:b/>
          <w:sz w:val="26"/>
          <w:szCs w:val="26"/>
          <w:lang w:eastAsia="en-US"/>
        </w:rPr>
        <w:t>Паспорт</w:t>
      </w:r>
    </w:p>
    <w:p w:rsidR="007B1117" w:rsidRPr="000A7AB6" w:rsidRDefault="007B1117" w:rsidP="007B111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0A7AB6">
        <w:rPr>
          <w:b/>
          <w:sz w:val="26"/>
          <w:szCs w:val="26"/>
          <w:lang w:eastAsia="en-US"/>
        </w:rPr>
        <w:t xml:space="preserve">муниципальной  программы </w:t>
      </w:r>
    </w:p>
    <w:p w:rsidR="007B1117" w:rsidRPr="000A7AB6" w:rsidRDefault="007B1117" w:rsidP="007B111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0A7AB6">
        <w:rPr>
          <w:b/>
          <w:sz w:val="26"/>
          <w:szCs w:val="26"/>
          <w:lang w:eastAsia="en-US"/>
        </w:rPr>
        <w:t>«Муниципальная поддер</w:t>
      </w:r>
      <w:r w:rsidR="000A7AB6" w:rsidRPr="000A7AB6">
        <w:rPr>
          <w:b/>
          <w:sz w:val="26"/>
          <w:szCs w:val="26"/>
          <w:lang w:eastAsia="en-US"/>
        </w:rPr>
        <w:t>жка агропромышленного комплекса</w:t>
      </w:r>
      <w:r w:rsidRPr="000A7AB6">
        <w:rPr>
          <w:b/>
          <w:sz w:val="26"/>
          <w:szCs w:val="26"/>
          <w:lang w:eastAsia="en-US"/>
        </w:rPr>
        <w:t>»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1" w:name="Par133"/>
      <w:bookmarkEnd w:id="1"/>
    </w:p>
    <w:tbl>
      <w:tblPr>
        <w:tblW w:w="93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488"/>
      </w:tblGrid>
      <w:tr w:rsidR="007B1117" w:rsidRPr="007B1117" w:rsidTr="000A7AB6">
        <w:trPr>
          <w:trHeight w:val="912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Муниципальная  программа »Муниципальная поддержка  </w:t>
            </w:r>
            <w:proofErr w:type="gramStart"/>
            <w:r w:rsidRPr="007B1117">
              <w:rPr>
                <w:sz w:val="26"/>
                <w:szCs w:val="26"/>
              </w:rPr>
              <w:t>агропромышленного</w:t>
            </w:r>
            <w:proofErr w:type="gramEnd"/>
            <w:r w:rsidRPr="007B1117">
              <w:rPr>
                <w:sz w:val="26"/>
                <w:szCs w:val="26"/>
              </w:rPr>
              <w:t xml:space="preserve"> 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Комплекса в Юргинском муниципальном районе»</w:t>
            </w:r>
          </w:p>
        </w:tc>
      </w:tr>
      <w:tr w:rsidR="007B1117" w:rsidRPr="007B1117" w:rsidTr="000A7AB6">
        <w:trPr>
          <w:trHeight w:val="360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>Директор программы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Заместитель главы Юргинского </w:t>
            </w:r>
            <w:proofErr w:type="gramStart"/>
            <w:r w:rsidRPr="007B111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района по сельскому хозяйству-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начальник управления сельского хозяйства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Ю.Г.</w:t>
            </w:r>
            <w:r>
              <w:rPr>
                <w:sz w:val="26"/>
                <w:szCs w:val="26"/>
              </w:rPr>
              <w:t xml:space="preserve"> </w:t>
            </w:r>
            <w:r w:rsidRPr="007B1117">
              <w:rPr>
                <w:sz w:val="26"/>
                <w:szCs w:val="26"/>
              </w:rPr>
              <w:t>Томилов</w:t>
            </w:r>
          </w:p>
        </w:tc>
      </w:tr>
      <w:tr w:rsidR="007B1117" w:rsidRPr="007B1117" w:rsidTr="000A7AB6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7B1117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7B1117" w:rsidRPr="007B1117" w:rsidTr="000A7AB6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Управление сельского хозяйства администрации Юргинского муниципального района</w:t>
            </w:r>
          </w:p>
        </w:tc>
      </w:tr>
      <w:tr w:rsidR="007B1117" w:rsidRPr="007B1117" w:rsidTr="000A7AB6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Цели муниципальной программы 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района,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Обеспечение санитарно-эпидемиологической безопасности на территории Юргинского муниципального района</w:t>
            </w:r>
          </w:p>
        </w:tc>
      </w:tr>
      <w:tr w:rsidR="007B1117" w:rsidRPr="007B1117" w:rsidTr="000A7AB6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Стимулирование достижения положительных результатов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финансово-хозяйственной деятельности предприятий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агропромышленного комплекса Юргинского муниципального района</w:t>
            </w:r>
          </w:p>
        </w:tc>
      </w:tr>
      <w:tr w:rsidR="007B1117" w:rsidRPr="007B1117" w:rsidTr="000A7AB6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Срок реализации муниципальной программы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Начало  01 января 2015 г.                       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Окончание 31 декабря 2017 г.</w:t>
            </w:r>
          </w:p>
        </w:tc>
      </w:tr>
      <w:tr w:rsidR="007B1117" w:rsidRPr="007B1117" w:rsidTr="000A7AB6">
        <w:trPr>
          <w:trHeight w:val="1157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Объемы и источники финансирования муниципальной  программы в целом и                с разбивкой по годам ее реализации </w:t>
            </w: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88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088"/>
            </w:tblGrid>
            <w:tr w:rsidR="007B1117" w:rsidRPr="007B1117" w:rsidTr="000A7AB6">
              <w:trPr>
                <w:trHeight w:val="1152"/>
              </w:trPr>
              <w:tc>
                <w:tcPr>
                  <w:tcW w:w="60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117" w:rsidRPr="007B1117" w:rsidRDefault="007B1117" w:rsidP="007B111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7B1117">
                    <w:rPr>
                      <w:sz w:val="26"/>
                      <w:szCs w:val="26"/>
                    </w:rPr>
                    <w:t xml:space="preserve">Источник финансирования: общая потребность в финансовых ресурсах на реализацию муниципальной программы на 2015-2017 годы 5942 </w:t>
                  </w:r>
                  <w:proofErr w:type="spellStart"/>
                  <w:r w:rsidRPr="007B1117">
                    <w:rPr>
                      <w:sz w:val="26"/>
                      <w:szCs w:val="26"/>
                    </w:rPr>
                    <w:t>тыс</w:t>
                  </w:r>
                  <w:proofErr w:type="gramStart"/>
                  <w:r w:rsidRPr="007B1117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7B1117">
                    <w:rPr>
                      <w:sz w:val="26"/>
                      <w:szCs w:val="26"/>
                    </w:rPr>
                    <w:t>уб</w:t>
                  </w:r>
                  <w:proofErr w:type="spellEnd"/>
                  <w:r w:rsidRPr="007B1117">
                    <w:rPr>
                      <w:sz w:val="26"/>
                      <w:szCs w:val="26"/>
                    </w:rPr>
                    <w:t>., из них: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40"/>
                    <w:gridCol w:w="1340"/>
                    <w:gridCol w:w="1338"/>
                    <w:gridCol w:w="1559"/>
                  </w:tblGrid>
                  <w:tr w:rsidR="007B1117" w:rsidRPr="007B1117" w:rsidTr="000A7AB6">
                    <w:trPr>
                      <w:trHeight w:val="149"/>
                    </w:trPr>
                    <w:tc>
                      <w:tcPr>
                        <w:tcW w:w="13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год</w:t>
                        </w:r>
                      </w:p>
                    </w:tc>
                    <w:tc>
                      <w:tcPr>
                        <w:tcW w:w="13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Всего (</w:t>
                        </w:r>
                        <w:proofErr w:type="spellStart"/>
                        <w:r w:rsidRPr="007B1117">
                          <w:rPr>
                            <w:sz w:val="26"/>
                            <w:szCs w:val="26"/>
                          </w:rPr>
                          <w:t>тыс</w:t>
                        </w:r>
                        <w:proofErr w:type="gramStart"/>
                        <w:r w:rsidRPr="007B1117">
                          <w:rPr>
                            <w:sz w:val="26"/>
                            <w:szCs w:val="26"/>
                          </w:rPr>
                          <w:t>.р</w:t>
                        </w:r>
                        <w:proofErr w:type="gramEnd"/>
                        <w:r w:rsidRPr="007B1117">
                          <w:rPr>
                            <w:sz w:val="26"/>
                            <w:szCs w:val="26"/>
                          </w:rPr>
                          <w:t>уб</w:t>
                        </w:r>
                        <w:proofErr w:type="spellEnd"/>
                        <w:r w:rsidRPr="007B1117">
                          <w:rPr>
                            <w:sz w:val="26"/>
                            <w:szCs w:val="26"/>
                          </w:rPr>
                          <w:t>.)</w:t>
                        </w:r>
                      </w:p>
                    </w:tc>
                    <w:tc>
                      <w:tcPr>
                        <w:tcW w:w="28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В том числе:</w:t>
                        </w:r>
                      </w:p>
                    </w:tc>
                  </w:tr>
                  <w:tr w:rsidR="007B1117" w:rsidRPr="007B1117" w:rsidTr="000A7AB6">
                    <w:trPr>
                      <w:trHeight w:val="124"/>
                    </w:trPr>
                    <w:tc>
                      <w:tcPr>
                        <w:tcW w:w="13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1117" w:rsidRPr="007B1117" w:rsidRDefault="007B1117" w:rsidP="007B111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B1117" w:rsidRPr="007B1117" w:rsidRDefault="007B1117" w:rsidP="007B1117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Областной бюджет</w:t>
                        </w:r>
                      </w:p>
                    </w:tc>
                  </w:tr>
                  <w:tr w:rsidR="007B1117" w:rsidRPr="007B1117" w:rsidTr="000A7AB6">
                    <w:trPr>
                      <w:trHeight w:val="287"/>
                    </w:trPr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2015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3832,0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1055,0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2777,0</w:t>
                        </w:r>
                      </w:p>
                    </w:tc>
                  </w:tr>
                  <w:tr w:rsidR="007B1117" w:rsidRPr="007B1117" w:rsidTr="000A7AB6">
                    <w:trPr>
                      <w:trHeight w:val="300"/>
                    </w:trPr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2016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1055,0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1055,0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B1117" w:rsidRPr="007B1117" w:rsidTr="000A7AB6">
                    <w:trPr>
                      <w:trHeight w:val="342"/>
                    </w:trPr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2017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1055,0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  <w:r w:rsidRPr="007B1117">
                          <w:rPr>
                            <w:sz w:val="26"/>
                            <w:szCs w:val="26"/>
                          </w:rPr>
                          <w:t>1055,0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B1117" w:rsidRPr="007B1117" w:rsidRDefault="007B1117" w:rsidP="007B1117">
                        <w:pPr>
                          <w:autoSpaceDE w:val="0"/>
                          <w:autoSpaceDN w:val="0"/>
                          <w:adjustRightInd w:val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7B1117" w:rsidRPr="007B1117" w:rsidRDefault="007B1117" w:rsidP="007B1117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B1117" w:rsidRPr="007B1117" w:rsidTr="000A7AB6">
        <w:trPr>
          <w:trHeight w:val="360"/>
          <w:tblCellSpacing w:w="5" w:type="nil"/>
        </w:trPr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488" w:type="dxa"/>
            <w:tcBorders>
              <w:left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1.Увеличение производства сельскохозяйственной продукции к 2017 году: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- зерна в весе после доработки- 71 тыс.</w:t>
            </w:r>
            <w:r w:rsidR="00E55929">
              <w:rPr>
                <w:sz w:val="26"/>
                <w:szCs w:val="26"/>
              </w:rPr>
              <w:t xml:space="preserve"> </w:t>
            </w:r>
            <w:r w:rsidRPr="007B1117">
              <w:rPr>
                <w:sz w:val="26"/>
                <w:szCs w:val="26"/>
              </w:rPr>
              <w:t>тонн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- картофеля – 21.5 тыс.</w:t>
            </w:r>
            <w:r w:rsidR="00E55929">
              <w:rPr>
                <w:sz w:val="26"/>
                <w:szCs w:val="26"/>
              </w:rPr>
              <w:t xml:space="preserve"> </w:t>
            </w:r>
            <w:r w:rsidRPr="007B1117">
              <w:rPr>
                <w:sz w:val="26"/>
                <w:szCs w:val="26"/>
              </w:rPr>
              <w:t>тонн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- овощей -  8,5 тыс.</w:t>
            </w:r>
            <w:r w:rsidR="00E55929">
              <w:rPr>
                <w:sz w:val="26"/>
                <w:szCs w:val="26"/>
              </w:rPr>
              <w:t xml:space="preserve"> </w:t>
            </w:r>
            <w:r w:rsidRPr="007B1117">
              <w:rPr>
                <w:sz w:val="26"/>
                <w:szCs w:val="26"/>
              </w:rPr>
              <w:t>тонн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lastRenderedPageBreak/>
              <w:t>- молока – 19,75 тыс.</w:t>
            </w:r>
            <w:r w:rsidR="00E55929">
              <w:rPr>
                <w:sz w:val="26"/>
                <w:szCs w:val="26"/>
              </w:rPr>
              <w:t xml:space="preserve"> </w:t>
            </w:r>
            <w:r w:rsidRPr="007B1117">
              <w:rPr>
                <w:sz w:val="26"/>
                <w:szCs w:val="26"/>
              </w:rPr>
              <w:t>тонн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- мяса скота и птицы в живом весе – 2,8 тыс.</w:t>
            </w:r>
            <w:r w:rsidR="00E55929">
              <w:rPr>
                <w:sz w:val="26"/>
                <w:szCs w:val="26"/>
              </w:rPr>
              <w:t xml:space="preserve"> </w:t>
            </w:r>
            <w:r w:rsidRPr="007B1117">
              <w:rPr>
                <w:sz w:val="26"/>
                <w:szCs w:val="26"/>
              </w:rPr>
              <w:t>тонн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- яйца – 3400 тыс.</w:t>
            </w:r>
            <w:r w:rsidR="00E55929">
              <w:rPr>
                <w:sz w:val="26"/>
                <w:szCs w:val="26"/>
              </w:rPr>
              <w:t xml:space="preserve"> </w:t>
            </w:r>
            <w:r w:rsidRPr="007B1117">
              <w:rPr>
                <w:sz w:val="26"/>
                <w:szCs w:val="26"/>
              </w:rPr>
              <w:t>штук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2.Сохранение посевных площадей на уровне      </w:t>
            </w:r>
          </w:p>
          <w:p w:rsidR="007B1117" w:rsidRPr="007B1117" w:rsidRDefault="007B1117" w:rsidP="00E55929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42,5 тыс.</w:t>
            </w:r>
            <w:r w:rsidR="00E55929">
              <w:rPr>
                <w:sz w:val="26"/>
                <w:szCs w:val="26"/>
              </w:rPr>
              <w:t xml:space="preserve"> </w:t>
            </w:r>
            <w:r w:rsidRPr="007B1117">
              <w:rPr>
                <w:sz w:val="26"/>
                <w:szCs w:val="26"/>
              </w:rPr>
              <w:t>га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3.Увеличение урожайности зерновых культур в амбарном весе до 16,7 </w:t>
            </w:r>
            <w:proofErr w:type="spellStart"/>
            <w:r w:rsidRPr="007B1117">
              <w:rPr>
                <w:sz w:val="26"/>
                <w:szCs w:val="26"/>
              </w:rPr>
              <w:t>цн</w:t>
            </w:r>
            <w:proofErr w:type="spellEnd"/>
            <w:r w:rsidRPr="007B1117">
              <w:rPr>
                <w:sz w:val="26"/>
                <w:szCs w:val="26"/>
              </w:rPr>
              <w:t>/га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4. Выполнение запланированных объемов заготовки кормов  при условии их высокого качества.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5. Обеспеченность фуражом от урожая до урожая.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6. Недопущение сокращения поголовья коров к уровню прошлого года.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7.Получение телят на 100 коров не менее 90%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8. Обеспечение сохранности молодняка скота не менее 97%.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9.Получение среднесуточного привеса молодняка </w:t>
            </w:r>
            <w:proofErr w:type="spellStart"/>
            <w:r w:rsidRPr="007B1117">
              <w:rPr>
                <w:sz w:val="26"/>
                <w:szCs w:val="26"/>
              </w:rPr>
              <w:t>крс</w:t>
            </w:r>
            <w:proofErr w:type="spellEnd"/>
            <w:r w:rsidRPr="007B1117">
              <w:rPr>
                <w:sz w:val="26"/>
                <w:szCs w:val="26"/>
              </w:rPr>
              <w:t xml:space="preserve"> не менее 450 грамм. </w:t>
            </w:r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10.Профилактика и борьба с </w:t>
            </w:r>
            <w:proofErr w:type="gramStart"/>
            <w:r w:rsidRPr="007B1117">
              <w:rPr>
                <w:sz w:val="26"/>
                <w:szCs w:val="26"/>
              </w:rPr>
              <w:t>заразными</w:t>
            </w:r>
            <w:proofErr w:type="gramEnd"/>
          </w:p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Заболеваниями общими для человека и животных</w:t>
            </w:r>
          </w:p>
        </w:tc>
      </w:tr>
      <w:tr w:rsidR="007B1117" w:rsidRPr="007B1117" w:rsidTr="00E55929">
        <w:trPr>
          <w:trHeight w:val="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B1117" w:rsidRPr="007B1117" w:rsidRDefault="007B1117" w:rsidP="007B1117">
      <w:pPr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p w:rsidR="007B1117" w:rsidRDefault="007B1117" w:rsidP="007B1117">
      <w:pPr>
        <w:numPr>
          <w:ilvl w:val="0"/>
          <w:numId w:val="15"/>
        </w:numPr>
        <w:ind w:left="0" w:firstLine="0"/>
        <w:jc w:val="center"/>
        <w:rPr>
          <w:b/>
          <w:sz w:val="26"/>
          <w:szCs w:val="26"/>
          <w:lang w:eastAsia="en-US"/>
        </w:rPr>
      </w:pPr>
      <w:r w:rsidRPr="007B1117">
        <w:rPr>
          <w:b/>
          <w:sz w:val="26"/>
          <w:szCs w:val="26"/>
          <w:lang w:eastAsia="en-US"/>
        </w:rPr>
        <w:t xml:space="preserve">Характеристика текущего состояния развития сельского хозяйства, основные проблемы и обоснования необходимости </w:t>
      </w:r>
    </w:p>
    <w:p w:rsidR="007B1117" w:rsidRPr="007B1117" w:rsidRDefault="007B1117" w:rsidP="007B1117">
      <w:pPr>
        <w:jc w:val="center"/>
        <w:rPr>
          <w:b/>
          <w:sz w:val="26"/>
          <w:szCs w:val="26"/>
          <w:lang w:eastAsia="en-US"/>
        </w:rPr>
      </w:pPr>
      <w:r w:rsidRPr="007B1117">
        <w:rPr>
          <w:b/>
          <w:sz w:val="26"/>
          <w:szCs w:val="26"/>
          <w:lang w:eastAsia="en-US"/>
        </w:rPr>
        <w:t>ее решения программными методами</w:t>
      </w:r>
    </w:p>
    <w:p w:rsidR="007B1117" w:rsidRPr="007B1117" w:rsidRDefault="007B1117" w:rsidP="007B1117">
      <w:pPr>
        <w:ind w:firstLine="851"/>
        <w:jc w:val="center"/>
        <w:rPr>
          <w:b/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Программа принимается в целях устойчивого развития сельского хозяйства на территории Юргинского муниципального района.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Действующие в предыдущие годы муниципальные программы, направленные на развитие агропромышленного комплекса  доказали свою эффективность и результативность. Анализ экономических  показателей развития отрасли сельского хозяйства показывает, что положительные результаты есть. Однако, несмотря на определенные успехи в развитии агропромышленного комплекса существует ряд проблем и рисков, связанных как с субъективными, так и объективными факторами развития отраслей животноводства и растениеводства.  В отрасли животноводства это снижение маточного поголовья крупного рогатого скота, слабая организация работы по племенному делу, связанная с высокими затратами на приобретение семени племенных быков. В растениеводстве – снижение уровня используемой пашни, обработка которой требует значительных капитальных вложений.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Социально-экономическое положение АПК осложнено рядом накопленных производственных и финансовых проблем: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низкие темпы структурно-технологической модернизации отрасли, обновления основных производственных фондов;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неблагоприятные общие условия функционирования сельского хозяйства;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финансовая неустойчивость отрасли, обусловленная нестабильностью рынков реализации сельскохозяйственной продукции.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Стабилизация производства сельскохозяйственной продукции, при значительном росте цен на промышленные товары и услуги, невозможна без финансовой поддержки из местного бюджета. Поэтому реализация Муниципальной программы в 2015-2017 годах позволит осуществить сдерживание </w:t>
      </w:r>
      <w:r w:rsidRPr="007B1117">
        <w:rPr>
          <w:sz w:val="26"/>
          <w:szCs w:val="26"/>
          <w:lang w:eastAsia="en-US"/>
        </w:rPr>
        <w:lastRenderedPageBreak/>
        <w:t>себестоимости сельскохозяйственной продукции и тем самым обеспечить необходимый уровень рентабельности для ведения расширенного воспроизводства.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На территории Юргинского муниципального района действуют </w:t>
      </w:r>
      <w:r>
        <w:rPr>
          <w:sz w:val="26"/>
          <w:szCs w:val="26"/>
          <w:lang w:eastAsia="en-US"/>
        </w:rPr>
        <w:t xml:space="preserve">                             </w:t>
      </w:r>
      <w:r w:rsidRPr="007B1117">
        <w:rPr>
          <w:sz w:val="26"/>
          <w:szCs w:val="26"/>
          <w:lang w:eastAsia="en-US"/>
        </w:rPr>
        <w:t>10 сельскохозяйственных предприятий, в том числе 10 «ООО» одно крупное крестьянское хозяйство, 23 мелких крестьянских (фермерских) хозяйств, занимающихся земледелием и животноводством, 2403 личных подсобных хозяйства.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Предприятий с государственной формой собственности в районе нет.</w:t>
      </w:r>
      <w:r>
        <w:rPr>
          <w:sz w:val="26"/>
          <w:szCs w:val="26"/>
          <w:lang w:eastAsia="en-US"/>
        </w:rPr>
        <w:t xml:space="preserve">                     </w:t>
      </w:r>
      <w:r w:rsidRPr="007B1117">
        <w:rPr>
          <w:sz w:val="26"/>
          <w:szCs w:val="26"/>
          <w:lang w:eastAsia="en-US"/>
        </w:rPr>
        <w:t xml:space="preserve"> В ведении </w:t>
      </w:r>
      <w:r w:rsidR="000A7AB6" w:rsidRPr="007B1117">
        <w:rPr>
          <w:sz w:val="26"/>
          <w:szCs w:val="26"/>
          <w:lang w:eastAsia="en-US"/>
        </w:rPr>
        <w:t>сельхоз товаропроизводителей</w:t>
      </w:r>
      <w:r w:rsidRPr="007B1117">
        <w:rPr>
          <w:sz w:val="26"/>
          <w:szCs w:val="26"/>
          <w:lang w:eastAsia="en-US"/>
        </w:rPr>
        <w:t xml:space="preserve"> находится 129,1 тыс.</w:t>
      </w:r>
      <w:r w:rsidR="00E55929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га</w:t>
      </w:r>
      <w:proofErr w:type="gramStart"/>
      <w:r w:rsidRPr="007B1117">
        <w:rPr>
          <w:sz w:val="26"/>
          <w:szCs w:val="26"/>
          <w:lang w:eastAsia="en-US"/>
        </w:rPr>
        <w:t>.</w:t>
      </w:r>
      <w:proofErr w:type="gramEnd"/>
      <w:r w:rsidRPr="007B1117">
        <w:rPr>
          <w:sz w:val="26"/>
          <w:szCs w:val="26"/>
          <w:lang w:eastAsia="en-US"/>
        </w:rPr>
        <w:t xml:space="preserve"> </w:t>
      </w:r>
      <w:proofErr w:type="gramStart"/>
      <w:r w:rsidRPr="007B1117">
        <w:rPr>
          <w:sz w:val="26"/>
          <w:szCs w:val="26"/>
          <w:lang w:eastAsia="en-US"/>
        </w:rPr>
        <w:t>с</w:t>
      </w:r>
      <w:proofErr w:type="gramEnd"/>
      <w:r w:rsidRPr="007B1117">
        <w:rPr>
          <w:sz w:val="26"/>
          <w:szCs w:val="26"/>
          <w:lang w:eastAsia="en-US"/>
        </w:rPr>
        <w:t>ельскохозяйственных угодий, в том числе 75,6 тыс.</w:t>
      </w:r>
      <w:r w:rsidR="00E55929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га пашни.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Растениеводство занимает в структуре сельскохозяйственного производства 37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%, животноводство 61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%. В растениеводстве основными направлениями являются выращивание зерна и производство кормов, в животноводстве – производство молока и мяса. Ведущее место по производству мяса, картофеля и овощей в районе занимают личные подсобные хозяйства. Производство валовой продукции сельского хозяйства в сопоставлении в ценах  2011г составит в 2014 году 1378,8 млн.</w:t>
      </w:r>
      <w:r w:rsidR="00E55929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руб., в прогнозируемом периоде 2015, 2016, 2017 годах валовая продукция составит 1386,2, 1403,3, 1423,7 млн.</w:t>
      </w:r>
      <w:r w:rsidR="00E55929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руб., соответственно рост составит 3.2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 к уровню 2014 года.</w:t>
      </w: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Растениеводство: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В 2014 году во всех категориях хозяйств ожидается производство  зерна 69.0 тыс.</w:t>
      </w:r>
      <w:r w:rsidR="00E55929">
        <w:rPr>
          <w:sz w:val="26"/>
          <w:szCs w:val="26"/>
          <w:lang w:eastAsia="en-US"/>
        </w:rPr>
        <w:t xml:space="preserve"> </w:t>
      </w:r>
      <w:proofErr w:type="spellStart"/>
      <w:r w:rsidRPr="007B1117">
        <w:rPr>
          <w:sz w:val="26"/>
          <w:szCs w:val="26"/>
          <w:lang w:eastAsia="en-US"/>
        </w:rPr>
        <w:t>тн</w:t>
      </w:r>
      <w:proofErr w:type="spellEnd"/>
      <w:r w:rsidRPr="007B1117">
        <w:rPr>
          <w:sz w:val="26"/>
          <w:szCs w:val="26"/>
          <w:lang w:eastAsia="en-US"/>
        </w:rPr>
        <w:t>., в 2013 году – 74,4 тыс.</w:t>
      </w:r>
      <w:r w:rsidR="00E55929">
        <w:rPr>
          <w:sz w:val="26"/>
          <w:szCs w:val="26"/>
          <w:lang w:eastAsia="en-US"/>
        </w:rPr>
        <w:t xml:space="preserve"> </w:t>
      </w:r>
      <w:proofErr w:type="spellStart"/>
      <w:r w:rsidRPr="007B1117">
        <w:rPr>
          <w:sz w:val="26"/>
          <w:szCs w:val="26"/>
          <w:lang w:eastAsia="en-US"/>
        </w:rPr>
        <w:t>тн</w:t>
      </w:r>
      <w:proofErr w:type="spellEnd"/>
      <w:r w:rsidRPr="007B1117">
        <w:rPr>
          <w:sz w:val="26"/>
          <w:szCs w:val="26"/>
          <w:lang w:eastAsia="en-US"/>
        </w:rPr>
        <w:t>., что меньше  уровня 2013 года</w:t>
      </w:r>
      <w:r w:rsidR="00E55929">
        <w:rPr>
          <w:sz w:val="26"/>
          <w:szCs w:val="26"/>
          <w:lang w:eastAsia="en-US"/>
        </w:rPr>
        <w:t xml:space="preserve">                                 </w:t>
      </w:r>
      <w:r w:rsidRPr="007B1117">
        <w:rPr>
          <w:sz w:val="26"/>
          <w:szCs w:val="26"/>
          <w:lang w:eastAsia="en-US"/>
        </w:rPr>
        <w:t xml:space="preserve"> на 5,4 тыс.</w:t>
      </w:r>
      <w:r w:rsidR="00E55929">
        <w:rPr>
          <w:sz w:val="26"/>
          <w:szCs w:val="26"/>
          <w:lang w:eastAsia="en-US"/>
        </w:rPr>
        <w:t xml:space="preserve"> </w:t>
      </w:r>
      <w:proofErr w:type="spellStart"/>
      <w:r w:rsidRPr="007B1117">
        <w:rPr>
          <w:sz w:val="26"/>
          <w:szCs w:val="26"/>
          <w:lang w:eastAsia="en-US"/>
        </w:rPr>
        <w:t>тн</w:t>
      </w:r>
      <w:proofErr w:type="spellEnd"/>
      <w:r w:rsidRPr="007B1117">
        <w:rPr>
          <w:sz w:val="26"/>
          <w:szCs w:val="26"/>
          <w:lang w:eastAsia="en-US"/>
        </w:rPr>
        <w:t>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Уборочная площадь зерновых культур по району составила 42436 га, в том числе пшеницы – 18286 га или 43,1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%, зернобобовых 484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га – 1,1 %, озимой ржи – 997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га – 2,4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%. Ячменя 6568 га – 15,5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%, овса 16101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га- 37,9 %.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В прогнозируемом периоде 2015, 2016, 2017 годах производство зерна составит  по годам 69.7 тысяч тонн, 70.1 тысячи тонн, 71 тысяч тонн соответственно. Рост производства зерна к уровню2014 года на 2,9 % ожидается за счет увеличения урожайности зерновых культур. Урожайность зерновых по району составит,  в весе после доработки, 16,7 </w:t>
      </w:r>
      <w:proofErr w:type="spellStart"/>
      <w:r w:rsidRPr="007B1117">
        <w:rPr>
          <w:sz w:val="26"/>
          <w:szCs w:val="26"/>
          <w:lang w:eastAsia="en-US"/>
        </w:rPr>
        <w:t>цн</w:t>
      </w:r>
      <w:proofErr w:type="spellEnd"/>
      <w:r w:rsidRPr="007B1117">
        <w:rPr>
          <w:sz w:val="26"/>
          <w:szCs w:val="26"/>
          <w:lang w:eastAsia="en-US"/>
        </w:rPr>
        <w:t>/га, рентабельность зерна составит</w:t>
      </w:r>
      <w:r w:rsidR="000A7AB6">
        <w:rPr>
          <w:sz w:val="26"/>
          <w:szCs w:val="26"/>
          <w:lang w:eastAsia="en-US"/>
        </w:rPr>
        <w:t xml:space="preserve">                 </w:t>
      </w:r>
      <w:r w:rsidRPr="007B1117">
        <w:rPr>
          <w:sz w:val="26"/>
          <w:szCs w:val="26"/>
          <w:lang w:eastAsia="en-US"/>
        </w:rPr>
        <w:t xml:space="preserve"> 29,5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В кормопроизводстве необходимо отметить, что полеводы района  заготовили в 2014 году 9720 тонн сена -  120,9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 к плану, 30485 тонн сенажа –</w:t>
      </w:r>
      <w:r w:rsidR="000A7AB6">
        <w:rPr>
          <w:sz w:val="26"/>
          <w:szCs w:val="26"/>
          <w:lang w:eastAsia="en-US"/>
        </w:rPr>
        <w:t xml:space="preserve">          </w:t>
      </w:r>
      <w:r w:rsidRPr="007B1117">
        <w:rPr>
          <w:sz w:val="26"/>
          <w:szCs w:val="26"/>
          <w:lang w:eastAsia="en-US"/>
        </w:rPr>
        <w:t xml:space="preserve"> 111,8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 к плану, 2987 тонн силоса – 24.6 % к плану, обеспечивая на зимовку                   до 25 центнеров кормовых единиц на условную голову.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Животноводство:</w:t>
      </w:r>
    </w:p>
    <w:p w:rsidR="007B1117" w:rsidRPr="007B1117" w:rsidRDefault="007B1117" w:rsidP="007B1117">
      <w:pPr>
        <w:jc w:val="both"/>
        <w:rPr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1897"/>
        <w:gridCol w:w="2035"/>
        <w:gridCol w:w="1875"/>
        <w:gridCol w:w="1878"/>
      </w:tblGrid>
      <w:tr w:rsidR="007B1117" w:rsidRPr="007B1117" w:rsidTr="007B111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>Поголовье скота на 01.09.2014 года</w:t>
            </w:r>
          </w:p>
        </w:tc>
      </w:tr>
      <w:tr w:rsidR="007B1117" w:rsidRPr="007B1117" w:rsidTr="007B1117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>Все категории хозяйств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>В том числе</w:t>
            </w:r>
          </w:p>
        </w:tc>
      </w:tr>
      <w:tr w:rsidR="007B1117" w:rsidRPr="007B1117" w:rsidTr="007B1117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>Общественный сектор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>КФХ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>ЛПХ</w:t>
            </w:r>
          </w:p>
        </w:tc>
      </w:tr>
      <w:tr w:rsidR="007B1117" w:rsidRPr="007B1117" w:rsidTr="007B111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>КРС 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10974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>4094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>1419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5461</w:t>
            </w:r>
          </w:p>
        </w:tc>
      </w:tr>
      <w:tr w:rsidR="007B1117" w:rsidRPr="007B1117" w:rsidTr="007B111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B1117">
              <w:rPr>
                <w:b/>
                <w:sz w:val="26"/>
                <w:szCs w:val="26"/>
                <w:lang w:eastAsia="en-US"/>
              </w:rPr>
              <w:t>т.ч</w:t>
            </w:r>
            <w:proofErr w:type="spellEnd"/>
            <w:r w:rsidRPr="007B1117">
              <w:rPr>
                <w:b/>
                <w:sz w:val="26"/>
                <w:szCs w:val="26"/>
                <w:lang w:eastAsia="en-US"/>
              </w:rPr>
              <w:t>. коров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 4933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929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2018</w:t>
            </w:r>
          </w:p>
        </w:tc>
      </w:tr>
      <w:tr w:rsidR="007B1117" w:rsidRPr="007B1117" w:rsidTr="007B111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>свиньи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11972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>3120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8794</w:t>
            </w:r>
          </w:p>
        </w:tc>
      </w:tr>
      <w:tr w:rsidR="007B1117" w:rsidRPr="007B1117" w:rsidTr="007B111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>лошади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   838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243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  590</w:t>
            </w:r>
          </w:p>
        </w:tc>
      </w:tr>
      <w:tr w:rsidR="007B1117" w:rsidRPr="007B1117" w:rsidTr="007B111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>овцы и козы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 3265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3265</w:t>
            </w:r>
          </w:p>
        </w:tc>
      </w:tr>
      <w:tr w:rsidR="007B1117" w:rsidRPr="007B1117" w:rsidTr="007B111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b/>
                <w:sz w:val="26"/>
                <w:szCs w:val="26"/>
                <w:lang w:eastAsia="en-US"/>
              </w:rPr>
            </w:pPr>
            <w:r w:rsidRPr="007B1117">
              <w:rPr>
                <w:b/>
                <w:sz w:val="26"/>
                <w:szCs w:val="26"/>
                <w:lang w:eastAsia="en-US"/>
              </w:rPr>
              <w:t>птица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23800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23800</w:t>
            </w:r>
          </w:p>
        </w:tc>
      </w:tr>
    </w:tbl>
    <w:p w:rsidR="007B1117" w:rsidRPr="007B1117" w:rsidRDefault="007B1117" w:rsidP="007B1117">
      <w:pPr>
        <w:jc w:val="center"/>
        <w:rPr>
          <w:b/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lastRenderedPageBreak/>
        <w:t xml:space="preserve">Производство молока во всех категориях хозяйств, в натуральном выражении, за 8 месяцев текущего года составило 14114.6 тонн, план выполнен </w:t>
      </w:r>
      <w:r w:rsidR="000A7AB6">
        <w:rPr>
          <w:sz w:val="26"/>
          <w:szCs w:val="26"/>
          <w:lang w:eastAsia="en-US"/>
        </w:rPr>
        <w:t xml:space="preserve">              </w:t>
      </w:r>
      <w:r w:rsidRPr="007B1117">
        <w:rPr>
          <w:sz w:val="26"/>
          <w:szCs w:val="26"/>
          <w:lang w:eastAsia="en-US"/>
        </w:rPr>
        <w:t>на 100.7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%,  к уровню 2013 года – 102.4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%. В прогнозируемом периоде 2015, 2016, 2017 годов  производство молока составит 19,3, 19,54, 19,75 тысяч тонн соответственно, увеличение составит 2,5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 - к уровню 2014 года.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Рост производства молока произойдет за счет увеличения продуктивности животных. Надой на </w:t>
      </w:r>
      <w:proofErr w:type="gramStart"/>
      <w:r w:rsidRPr="007B1117">
        <w:rPr>
          <w:sz w:val="26"/>
          <w:szCs w:val="26"/>
          <w:lang w:eastAsia="en-US"/>
        </w:rPr>
        <w:t>фуражную</w:t>
      </w:r>
      <w:proofErr w:type="gramEnd"/>
      <w:r w:rsidRPr="007B1117">
        <w:rPr>
          <w:sz w:val="26"/>
          <w:szCs w:val="26"/>
          <w:lang w:eastAsia="en-US"/>
        </w:rPr>
        <w:t xml:space="preserve"> крову увеличится на 1,1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 и составит в 2017 году 3950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кг.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proofErr w:type="gramStart"/>
      <w:r w:rsidRPr="007B1117">
        <w:rPr>
          <w:sz w:val="26"/>
          <w:szCs w:val="26"/>
          <w:lang w:eastAsia="en-US"/>
        </w:rPr>
        <w:t>Производство мяса скота и птицы на убой в живом весе, по всем категориям хозяйств, составило 1096,6 тонн – 112,1 % к плану, 106,7 % - к уровню прошлого года, в том числе личные подсобные хозяйства – 106,3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 к плану,        103,9 % к уровню 2013 года; с/х предприятия и КФХ 121,4% к плану и 110,9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</w:t>
      </w:r>
      <w:r>
        <w:rPr>
          <w:sz w:val="26"/>
          <w:szCs w:val="26"/>
          <w:lang w:eastAsia="en-US"/>
        </w:rPr>
        <w:t xml:space="preserve">           </w:t>
      </w:r>
      <w:r w:rsidRPr="007B1117">
        <w:rPr>
          <w:sz w:val="26"/>
          <w:szCs w:val="26"/>
          <w:lang w:eastAsia="en-US"/>
        </w:rPr>
        <w:t>к факту 2013 года.</w:t>
      </w:r>
      <w:proofErr w:type="gramEnd"/>
      <w:r w:rsidRPr="007B1117">
        <w:rPr>
          <w:sz w:val="26"/>
          <w:szCs w:val="26"/>
          <w:lang w:eastAsia="en-US"/>
        </w:rPr>
        <w:t xml:space="preserve"> В прогнозируемых 2015, 2016, 2017 годах производство мяса составит 2675, 2750, 2800 тонн соответственно.</w:t>
      </w:r>
      <w:r>
        <w:rPr>
          <w:sz w:val="26"/>
          <w:szCs w:val="26"/>
          <w:lang w:eastAsia="en-US"/>
        </w:rPr>
        <w:t xml:space="preserve"> 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Производство яиц с начало года составило 2416 тыс.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штук, это 105.7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</w:t>
      </w:r>
      <w:r w:rsidR="000A7AB6">
        <w:rPr>
          <w:sz w:val="26"/>
          <w:szCs w:val="26"/>
          <w:lang w:eastAsia="en-US"/>
        </w:rPr>
        <w:t xml:space="preserve">                 </w:t>
      </w:r>
      <w:r w:rsidRPr="007B1117">
        <w:rPr>
          <w:sz w:val="26"/>
          <w:szCs w:val="26"/>
          <w:lang w:eastAsia="en-US"/>
        </w:rPr>
        <w:t xml:space="preserve"> к плану и 101.8 % к уровню прошлого года.</w:t>
      </w: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numPr>
          <w:ilvl w:val="0"/>
          <w:numId w:val="14"/>
        </w:numPr>
        <w:ind w:left="0"/>
        <w:jc w:val="center"/>
        <w:rPr>
          <w:sz w:val="26"/>
          <w:szCs w:val="26"/>
          <w:lang w:eastAsia="en-US"/>
        </w:rPr>
      </w:pPr>
      <w:r w:rsidRPr="007B1117">
        <w:rPr>
          <w:b/>
          <w:sz w:val="26"/>
          <w:szCs w:val="26"/>
          <w:lang w:eastAsia="en-US"/>
        </w:rPr>
        <w:t>Цели и задачи муниципальной программы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Цели: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предоставление муниципальной помощи из бюджета Юргинского муниципального района в целях экономического развития  агропромышленного комплекса Юргинского муниципального района. Обеспечение санитарно-эпидемиологической безопасности на территории Юргинского муниципального района.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Задачи: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- стимулирование </w:t>
      </w:r>
      <w:proofErr w:type="gramStart"/>
      <w:r w:rsidRPr="007B1117">
        <w:rPr>
          <w:sz w:val="26"/>
          <w:szCs w:val="26"/>
          <w:lang w:eastAsia="en-US"/>
        </w:rPr>
        <w:t>достижения положительных результатов финансово-хозяйственной деятельности предприятий агропромышленного комплекса</w:t>
      </w:r>
      <w:proofErr w:type="gramEnd"/>
      <w:r w:rsidRPr="007B1117">
        <w:rPr>
          <w:sz w:val="26"/>
          <w:szCs w:val="26"/>
          <w:lang w:eastAsia="en-US"/>
        </w:rPr>
        <w:t xml:space="preserve"> Юргинского муниципального района.</w:t>
      </w:r>
    </w:p>
    <w:p w:rsidR="007B1117" w:rsidRPr="007B1117" w:rsidRDefault="007B1117" w:rsidP="007B1117">
      <w:pPr>
        <w:jc w:val="both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numPr>
          <w:ilvl w:val="0"/>
          <w:numId w:val="14"/>
        </w:numPr>
        <w:ind w:left="0"/>
        <w:jc w:val="center"/>
        <w:rPr>
          <w:b/>
          <w:sz w:val="26"/>
          <w:szCs w:val="26"/>
          <w:lang w:eastAsia="en-US"/>
        </w:rPr>
      </w:pPr>
      <w:r w:rsidRPr="007B1117">
        <w:rPr>
          <w:b/>
          <w:sz w:val="26"/>
          <w:szCs w:val="26"/>
          <w:lang w:eastAsia="en-US"/>
        </w:rPr>
        <w:t>Система программных мероприятий</w:t>
      </w:r>
    </w:p>
    <w:p w:rsidR="007B1117" w:rsidRPr="007B1117" w:rsidRDefault="007B1117" w:rsidP="007B1117">
      <w:pPr>
        <w:rPr>
          <w:b/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С целью достижения максимальной эффективности программы развития сельского хозяйства, предполагается осуществление комплекса мероприятий.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Предусматриваются следующие мероприятия: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3.1. Муниципальная помощь на поддержку сельскохозяйственных  товаропроизводителей предоставляется в виде премии по итогам работы за сельскохозяйственный год передовым сельскохозяйственным товаропроизводителям района:</w:t>
      </w:r>
    </w:p>
    <w:p w:rsidR="007B1117" w:rsidRPr="007B1117" w:rsidRDefault="000A7AB6" w:rsidP="007B1117">
      <w:pPr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 1 место -</w:t>
      </w:r>
      <w:r w:rsidR="007B1117" w:rsidRPr="007B1117">
        <w:rPr>
          <w:sz w:val="26"/>
          <w:szCs w:val="26"/>
          <w:lang w:eastAsia="en-US"/>
        </w:rPr>
        <w:t xml:space="preserve"> 200000 рублей;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за 2 место -  150000 рублей;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за 3 место -  100000 рублей.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3.2. Муниципальная помощь на проведение конкурса операторов машинного доения и техников по воспроизводству стада в сумме 40000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рублей.</w:t>
      </w: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3.3. Муниципальная помощь на проведение семинара по заготовке кормов и уборке урожая 15000 рублей.</w:t>
      </w: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3.4. Муниципальная помощь на празднование Дня работника сельского хозяйства в сумме 450000 рублей.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lastRenderedPageBreak/>
        <w:t>3.5. Муниципальная помощь сельскохозяйственным товаропроизводителям, ведущим строительство животноводческих помещений в сумме не более 100000 рублей в год, по ставке 200 рублей за одно введенное скотоместо.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3.6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Условия предоставления муниципальной помощи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3.6.1. </w:t>
      </w:r>
      <w:proofErr w:type="gramStart"/>
      <w:r w:rsidRPr="007B1117">
        <w:rPr>
          <w:sz w:val="26"/>
          <w:szCs w:val="26"/>
          <w:lang w:eastAsia="en-US"/>
        </w:rPr>
        <w:t>Сельскохозяйственными товаропроизводителями признаются организации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</w:t>
      </w:r>
      <w:proofErr w:type="gramEnd"/>
      <w:r w:rsidRPr="007B1117">
        <w:rPr>
          <w:sz w:val="26"/>
          <w:szCs w:val="26"/>
          <w:lang w:eastAsia="en-US"/>
        </w:rPr>
        <w:t xml:space="preserve"> </w:t>
      </w:r>
      <w:proofErr w:type="gramStart"/>
      <w:r w:rsidRPr="007B1117">
        <w:rPr>
          <w:sz w:val="26"/>
          <w:szCs w:val="26"/>
          <w:lang w:eastAsia="en-US"/>
        </w:rPr>
        <w:t xml:space="preserve">сельскохозяйственного сырья собственного производства, составляет не менее 70 процентов, а также сельскохозяйственные потребительские кооперативы, признаваемые таковыми в соответствии с Федеральным </w:t>
      </w:r>
      <w:hyperlink r:id="rId6" w:history="1">
        <w:r w:rsidRPr="007B1117">
          <w:rPr>
            <w:color w:val="0000FF"/>
            <w:sz w:val="26"/>
            <w:szCs w:val="26"/>
            <w:lang w:eastAsia="en-US"/>
          </w:rPr>
          <w:t>законом</w:t>
        </w:r>
      </w:hyperlink>
      <w:r w:rsidRPr="007B11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               </w:t>
      </w:r>
      <w:r w:rsidRPr="007B1117">
        <w:rPr>
          <w:sz w:val="26"/>
          <w:szCs w:val="26"/>
          <w:lang w:eastAsia="en-US"/>
        </w:rPr>
        <w:t>от 8 декабря 1995 года N 193-ФЗ "О сельскохозяйственной кооперации", у которых доля доходов от реализации сельскохозяйственной продукции собственного производства членов данных кооперативов, включая продукцию первичной переработки, произведенную данными кооперативами из сельскохозяйственного сырья собственного производства членов этих кооперативов, а</w:t>
      </w:r>
      <w:proofErr w:type="gramEnd"/>
      <w:r w:rsidRPr="007B1117">
        <w:rPr>
          <w:sz w:val="26"/>
          <w:szCs w:val="26"/>
          <w:lang w:eastAsia="en-US"/>
        </w:rPr>
        <w:t xml:space="preserve"> также </w:t>
      </w:r>
      <w:r>
        <w:rPr>
          <w:sz w:val="26"/>
          <w:szCs w:val="26"/>
          <w:lang w:eastAsia="en-US"/>
        </w:rPr>
        <w:t xml:space="preserve">                               </w:t>
      </w:r>
      <w:r w:rsidRPr="007B1117">
        <w:rPr>
          <w:sz w:val="26"/>
          <w:szCs w:val="26"/>
          <w:lang w:eastAsia="en-US"/>
        </w:rPr>
        <w:t>от выполненных работ (услуг) для членов данных кооперативов составляет в общем доходе от реализации товаров (работ, услуг) не менее 70 процентов.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3.6.2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</w:t>
      </w:r>
      <w:proofErr w:type="gramStart"/>
      <w:r w:rsidRPr="007B1117">
        <w:rPr>
          <w:sz w:val="26"/>
          <w:szCs w:val="26"/>
          <w:lang w:eastAsia="en-US"/>
        </w:rPr>
        <w:t xml:space="preserve">Муниципальная помощь может быть предоставлена любому сельскохозяйственному товаропроизводителю, зарегистрированному в порядке, установленном действующим законодательством Российской Федерации, </w:t>
      </w:r>
      <w:r>
        <w:rPr>
          <w:sz w:val="26"/>
          <w:szCs w:val="26"/>
          <w:lang w:eastAsia="en-US"/>
        </w:rPr>
        <w:t xml:space="preserve">                        </w:t>
      </w:r>
      <w:r w:rsidRPr="007B1117">
        <w:rPr>
          <w:sz w:val="26"/>
          <w:szCs w:val="26"/>
          <w:lang w:eastAsia="en-US"/>
        </w:rPr>
        <w:t>на территории Юргинского муниципального района, а также, сельскохозяйственным товаропроизводителям, имеющим филиалы или иные структурные подразделения на территории Юргинского муниципального района в части результатов финансово-хозяйственной деятельности хозяйствующего субъекта, приходящихся на долю соответствующего филиала или иного структурного подразделения.</w:t>
      </w:r>
      <w:proofErr w:type="gramEnd"/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3.6.3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При определении передовиков производства претендующих на получение муниципальной помощи по программе "Муниципальная поддержка агропромышленного комплекса", в виде премии, учитываются следующие показатели: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bookmarkStart w:id="2" w:name="Par59"/>
      <w:bookmarkEnd w:id="2"/>
      <w:r w:rsidRPr="007B1117">
        <w:rPr>
          <w:sz w:val="26"/>
          <w:szCs w:val="26"/>
          <w:lang w:eastAsia="en-US"/>
        </w:rPr>
        <w:t>3.6.4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</w:t>
      </w:r>
      <w:r w:rsidRPr="007B1117">
        <w:rPr>
          <w:sz w:val="26"/>
          <w:szCs w:val="26"/>
          <w:lang w:eastAsia="en-US"/>
        </w:rPr>
        <w:t>По растениеводству: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получение наивысшей урожайности зерновых;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наибольший прирост зерна к уровню прошлого года;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отсутствие производственного травматизма;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выполнение запланированных объемов заготовки кормов при условии их высокого качества;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обеспеченность фуражом от урожая до урожая.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bookmarkStart w:id="3" w:name="Par65"/>
      <w:bookmarkEnd w:id="3"/>
      <w:r w:rsidRPr="007B1117">
        <w:rPr>
          <w:sz w:val="26"/>
          <w:szCs w:val="26"/>
          <w:lang w:eastAsia="en-US"/>
        </w:rPr>
        <w:t>3.6.5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По животноводству: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наивысший показатель продуктивности коров (не ниже уровня прошлого года);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недопущение сокращения поголовья коров к уровню прошлого года;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получение телят на 100 коров не менее 90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обеспечение сохранности молодняка скота не менее 97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получение среднесуточного привеса молодняка КРС не менее 450 грамм, и не ниже уровня прошлого года;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lastRenderedPageBreak/>
        <w:t>- качество сдаваемой продукции (молоко) - 1 сорт не менее 95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отсутствие нарушений техники безопасности и противопожарных мер.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bookmarkStart w:id="4" w:name="Par73"/>
      <w:bookmarkEnd w:id="4"/>
      <w:r w:rsidRPr="007B1117">
        <w:rPr>
          <w:sz w:val="26"/>
          <w:szCs w:val="26"/>
          <w:lang w:eastAsia="en-US"/>
        </w:rPr>
        <w:t xml:space="preserve">3.6.6 Предоставление муниципальной помощи указанной в </w:t>
      </w:r>
      <w:hyperlink w:anchor="Par49" w:history="1">
        <w:r w:rsidRPr="007B1117">
          <w:rPr>
            <w:color w:val="0000FF"/>
            <w:sz w:val="26"/>
            <w:szCs w:val="26"/>
            <w:lang w:eastAsia="en-US"/>
          </w:rPr>
          <w:t>п. 1.5</w:t>
        </w:r>
      </w:hyperlink>
      <w:r w:rsidRPr="007B1117">
        <w:rPr>
          <w:sz w:val="26"/>
          <w:szCs w:val="26"/>
          <w:lang w:eastAsia="en-US"/>
        </w:rPr>
        <w:t xml:space="preserve"> осуществляется при наличии следующих документов: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наличие проектной документации на строительство;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документа о наличии земельного участка под строительство и наличии сельскохозяйственных угодий, необходимых для обеспечения кормами планируемого поголовья;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наличие в штате сельскохозяйственного производителя специалистов зоотехнической и ветеринарной службы;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наличие у сельскохозяйственного товаропроизводителя документов подтверждающих осуществление работ по строительству животноводческих помещений: актов сдачи-приемки выполненных работ, счетов-фактур на выполненные работы, счетов-фактур на товарно-материальные ценности, использованные при строительстве животноводческих помещений, платежных документов по оплате выполненных работ, по оплате товарно-материальных ценностей использованных при строительстве животноводческих помещений.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  <w:lang w:eastAsia="en-US"/>
        </w:rPr>
      </w:pPr>
      <w:bookmarkStart w:id="5" w:name="Par79"/>
      <w:bookmarkEnd w:id="5"/>
      <w:r w:rsidRPr="007B1117">
        <w:rPr>
          <w:sz w:val="26"/>
          <w:szCs w:val="26"/>
          <w:lang w:eastAsia="en-US"/>
        </w:rPr>
        <w:t>3.7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Порядок возникновения права у сельскохозяйственных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товаропроизводителей на получение муниципальной помощи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3.7.1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Сельскохозяйственный товаропроизводитель, претендующий </w:t>
      </w:r>
      <w:r>
        <w:rPr>
          <w:sz w:val="26"/>
          <w:szCs w:val="26"/>
          <w:lang w:eastAsia="en-US"/>
        </w:rPr>
        <w:t xml:space="preserve">                     </w:t>
      </w:r>
      <w:r w:rsidRPr="007B1117">
        <w:rPr>
          <w:sz w:val="26"/>
          <w:szCs w:val="26"/>
          <w:lang w:eastAsia="en-US"/>
        </w:rPr>
        <w:t xml:space="preserve">на получение муниципальной помощи по программе "Муниципальная поддержка агропромышленного комплекса", ежемесячно предоставляет в управление сельского хозяйства администрации Юргинского муниципального района производственные показатели </w:t>
      </w:r>
      <w:proofErr w:type="gramStart"/>
      <w:r w:rsidRPr="007B1117">
        <w:rPr>
          <w:sz w:val="26"/>
          <w:szCs w:val="26"/>
          <w:lang w:eastAsia="en-US"/>
        </w:rPr>
        <w:t>выполнения мероприятий государственной программы развития сельского хозяйства</w:t>
      </w:r>
      <w:proofErr w:type="gramEnd"/>
      <w:r w:rsidRPr="007B1117">
        <w:rPr>
          <w:sz w:val="26"/>
          <w:szCs w:val="26"/>
          <w:lang w:eastAsia="en-US"/>
        </w:rPr>
        <w:t xml:space="preserve">. </w:t>
      </w:r>
      <w:proofErr w:type="gramStart"/>
      <w:r w:rsidRPr="007B1117">
        <w:rPr>
          <w:sz w:val="26"/>
          <w:szCs w:val="26"/>
          <w:lang w:eastAsia="en-US"/>
        </w:rPr>
        <w:t>Предоставляет отчеты</w:t>
      </w:r>
      <w:proofErr w:type="gramEnd"/>
      <w:r w:rsidRPr="007B11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                                     </w:t>
      </w:r>
      <w:r w:rsidRPr="007B1117">
        <w:rPr>
          <w:sz w:val="26"/>
          <w:szCs w:val="26"/>
          <w:lang w:eastAsia="en-US"/>
        </w:rPr>
        <w:t>в территориальный орган статистики.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3.7.2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Совет по развитию и поддержке агропромышленного комплекса в Юргинском муниципальном районе рассматривает результаты работы каждого сельскохозяйственного товаропроизводителя по критериям, указанным в </w:t>
      </w:r>
      <w:hyperlink w:anchor="Par59" w:history="1">
        <w:r w:rsidRPr="007B1117">
          <w:rPr>
            <w:color w:val="0000FF"/>
            <w:sz w:val="26"/>
            <w:szCs w:val="26"/>
            <w:lang w:eastAsia="en-US"/>
          </w:rPr>
          <w:t>п. 2.3.1</w:t>
        </w:r>
      </w:hyperlink>
      <w:r w:rsidRPr="007B1117">
        <w:rPr>
          <w:sz w:val="26"/>
          <w:szCs w:val="26"/>
          <w:lang w:eastAsia="en-US"/>
        </w:rPr>
        <w:t xml:space="preserve"> и </w:t>
      </w:r>
      <w:hyperlink w:anchor="Par65" w:history="1">
        <w:r w:rsidRPr="007B1117">
          <w:rPr>
            <w:color w:val="0000FF"/>
            <w:sz w:val="26"/>
            <w:szCs w:val="26"/>
            <w:lang w:eastAsia="en-US"/>
          </w:rPr>
          <w:t>п. 2.3.2</w:t>
        </w:r>
      </w:hyperlink>
      <w:r w:rsidRPr="007B1117">
        <w:rPr>
          <w:sz w:val="26"/>
          <w:szCs w:val="26"/>
          <w:lang w:eastAsia="en-US"/>
        </w:rPr>
        <w:t xml:space="preserve">, а также </w:t>
      </w:r>
      <w:hyperlink w:anchor="Par132" w:history="1">
        <w:r w:rsidRPr="007B1117">
          <w:rPr>
            <w:color w:val="0000FF"/>
            <w:sz w:val="26"/>
            <w:szCs w:val="26"/>
            <w:lang w:eastAsia="en-US"/>
          </w:rPr>
          <w:t>7.2.1</w:t>
        </w:r>
      </w:hyperlink>
      <w:r w:rsidRPr="007B1117">
        <w:rPr>
          <w:sz w:val="26"/>
          <w:szCs w:val="26"/>
          <w:lang w:eastAsia="en-US"/>
        </w:rPr>
        <w:t xml:space="preserve"> и </w:t>
      </w:r>
      <w:hyperlink w:anchor="Par138" w:history="1">
        <w:r w:rsidRPr="007B1117">
          <w:rPr>
            <w:color w:val="0000FF"/>
            <w:sz w:val="26"/>
            <w:szCs w:val="26"/>
            <w:lang w:eastAsia="en-US"/>
          </w:rPr>
          <w:t>7.2.2</w:t>
        </w:r>
      </w:hyperlink>
      <w:r w:rsidRPr="007B1117">
        <w:rPr>
          <w:sz w:val="26"/>
          <w:szCs w:val="26"/>
          <w:lang w:eastAsia="en-US"/>
        </w:rPr>
        <w:t xml:space="preserve">, выносит свои предложения по определению передовиков производства для выплаты муниципальной помощи указанной в </w:t>
      </w:r>
      <w:hyperlink w:anchor="Par42" w:history="1">
        <w:r w:rsidRPr="007B1117">
          <w:rPr>
            <w:color w:val="0000FF"/>
            <w:sz w:val="26"/>
            <w:szCs w:val="26"/>
            <w:lang w:eastAsia="en-US"/>
          </w:rPr>
          <w:t>п. 1.1</w:t>
        </w:r>
      </w:hyperlink>
      <w:r w:rsidRPr="007B1117">
        <w:rPr>
          <w:sz w:val="26"/>
          <w:szCs w:val="26"/>
          <w:lang w:eastAsia="en-US"/>
        </w:rPr>
        <w:t xml:space="preserve">, </w:t>
      </w:r>
      <w:hyperlink w:anchor="Par46" w:history="1">
        <w:r w:rsidRPr="007B1117">
          <w:rPr>
            <w:color w:val="0000FF"/>
            <w:sz w:val="26"/>
            <w:szCs w:val="26"/>
            <w:lang w:eastAsia="en-US"/>
          </w:rPr>
          <w:t>1.2</w:t>
        </w:r>
      </w:hyperlink>
      <w:r w:rsidRPr="007B1117">
        <w:rPr>
          <w:sz w:val="26"/>
          <w:szCs w:val="26"/>
          <w:lang w:eastAsia="en-US"/>
        </w:rPr>
        <w:t xml:space="preserve">, </w:t>
      </w:r>
      <w:hyperlink w:anchor="Par47" w:history="1">
        <w:r w:rsidRPr="007B1117">
          <w:rPr>
            <w:color w:val="0000FF"/>
            <w:sz w:val="26"/>
            <w:szCs w:val="26"/>
            <w:lang w:eastAsia="en-US"/>
          </w:rPr>
          <w:t>1.3</w:t>
        </w:r>
      </w:hyperlink>
      <w:r w:rsidRPr="007B1117">
        <w:rPr>
          <w:sz w:val="26"/>
          <w:szCs w:val="26"/>
          <w:lang w:eastAsia="en-US"/>
        </w:rPr>
        <w:t xml:space="preserve">, </w:t>
      </w:r>
      <w:hyperlink w:anchor="Par48" w:history="1">
        <w:r w:rsidRPr="007B1117">
          <w:rPr>
            <w:color w:val="0000FF"/>
            <w:sz w:val="26"/>
            <w:szCs w:val="26"/>
            <w:lang w:eastAsia="en-US"/>
          </w:rPr>
          <w:t>1.4</w:t>
        </w:r>
      </w:hyperlink>
      <w:r w:rsidRPr="007B1117">
        <w:rPr>
          <w:sz w:val="26"/>
          <w:szCs w:val="26"/>
          <w:lang w:eastAsia="en-US"/>
        </w:rPr>
        <w:t xml:space="preserve"> и </w:t>
      </w:r>
      <w:hyperlink w:anchor="Par115" w:history="1">
        <w:r w:rsidRPr="007B1117">
          <w:rPr>
            <w:color w:val="0000FF"/>
            <w:sz w:val="26"/>
            <w:szCs w:val="26"/>
            <w:lang w:eastAsia="en-US"/>
          </w:rPr>
          <w:t>п. 7.1</w:t>
        </w:r>
      </w:hyperlink>
      <w:r w:rsidRPr="007B1117">
        <w:rPr>
          <w:sz w:val="26"/>
          <w:szCs w:val="26"/>
          <w:lang w:eastAsia="en-US"/>
        </w:rPr>
        <w:t xml:space="preserve">. Рассматривает </w:t>
      </w:r>
      <w:proofErr w:type="gramStart"/>
      <w:r w:rsidRPr="007B1117">
        <w:rPr>
          <w:sz w:val="26"/>
          <w:szCs w:val="26"/>
          <w:lang w:eastAsia="en-US"/>
        </w:rPr>
        <w:t>документы</w:t>
      </w:r>
      <w:proofErr w:type="gramEnd"/>
      <w:r w:rsidRPr="007B1117">
        <w:rPr>
          <w:sz w:val="26"/>
          <w:szCs w:val="26"/>
          <w:lang w:eastAsia="en-US"/>
        </w:rPr>
        <w:t xml:space="preserve"> указанные в </w:t>
      </w:r>
      <w:hyperlink w:anchor="Par73" w:history="1">
        <w:r w:rsidRPr="007B1117">
          <w:rPr>
            <w:color w:val="0000FF"/>
            <w:sz w:val="26"/>
            <w:szCs w:val="26"/>
            <w:lang w:eastAsia="en-US"/>
          </w:rPr>
          <w:t>п. 2.4</w:t>
        </w:r>
      </w:hyperlink>
      <w:r w:rsidRPr="007B1117">
        <w:rPr>
          <w:sz w:val="26"/>
          <w:szCs w:val="26"/>
          <w:lang w:eastAsia="en-US"/>
        </w:rPr>
        <w:t xml:space="preserve"> для предоставления муниципальной помощи указанной в </w:t>
      </w:r>
      <w:hyperlink w:anchor="Par49" w:history="1">
        <w:r w:rsidRPr="007B1117">
          <w:rPr>
            <w:color w:val="0000FF"/>
            <w:sz w:val="26"/>
            <w:szCs w:val="26"/>
            <w:lang w:eastAsia="en-US"/>
          </w:rPr>
          <w:t>п. 1.5</w:t>
        </w:r>
      </w:hyperlink>
      <w:r w:rsidRPr="007B1117">
        <w:rPr>
          <w:sz w:val="26"/>
          <w:szCs w:val="26"/>
          <w:lang w:eastAsia="en-US"/>
        </w:rPr>
        <w:t>. По результатам заседания Совета составляется протокол.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(в ред. </w:t>
      </w:r>
      <w:hyperlink r:id="rId7" w:history="1">
        <w:r w:rsidRPr="007B1117">
          <w:rPr>
            <w:color w:val="0000FF"/>
            <w:sz w:val="26"/>
            <w:szCs w:val="26"/>
            <w:lang w:eastAsia="en-US"/>
          </w:rPr>
          <w:t>решения</w:t>
        </w:r>
      </w:hyperlink>
      <w:r w:rsidRPr="007B1117">
        <w:rPr>
          <w:sz w:val="26"/>
          <w:szCs w:val="26"/>
          <w:lang w:eastAsia="en-US"/>
        </w:rPr>
        <w:t xml:space="preserve"> Юргинского районного Совета народных депутатов </w:t>
      </w:r>
      <w:r>
        <w:rPr>
          <w:sz w:val="26"/>
          <w:szCs w:val="26"/>
          <w:lang w:eastAsia="en-US"/>
        </w:rPr>
        <w:t xml:space="preserve">                   </w:t>
      </w:r>
      <w:r w:rsidRPr="007B1117">
        <w:rPr>
          <w:sz w:val="26"/>
          <w:szCs w:val="26"/>
          <w:lang w:eastAsia="en-US"/>
        </w:rPr>
        <w:t>от 25.10.2012 N 24-НПА)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3.7.3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 </w:t>
      </w:r>
      <w:proofErr w:type="gramStart"/>
      <w:r w:rsidRPr="007B1117">
        <w:rPr>
          <w:sz w:val="26"/>
          <w:szCs w:val="26"/>
          <w:lang w:eastAsia="en-US"/>
        </w:rPr>
        <w:t>Решение о предоставлении муниципальной помощи в виде премии, о праздновании Дня работника сельского хозяйства, о проведении семинара по заготовке кормов и уборке урожая, конкурса операторов машинного доения и техников по воспроизводству стада, о предоставлении муниципальной помощи сельскохозяйственным товаропроизводителям, ведущим строительство животноводческих помещений, о предоставлении муниципальной помощи сельскохозяйственным товаропроизводителям в виде возмещения части затрат на приобретение кормов принимает глава Юргинского района.</w:t>
      </w:r>
      <w:proofErr w:type="gramEnd"/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(в ред. </w:t>
      </w:r>
      <w:hyperlink r:id="rId8" w:history="1">
        <w:r w:rsidRPr="007B1117">
          <w:rPr>
            <w:color w:val="0000FF"/>
            <w:sz w:val="26"/>
            <w:szCs w:val="26"/>
            <w:lang w:eastAsia="en-US"/>
          </w:rPr>
          <w:t>решения</w:t>
        </w:r>
      </w:hyperlink>
      <w:r w:rsidRPr="007B1117">
        <w:rPr>
          <w:sz w:val="26"/>
          <w:szCs w:val="26"/>
          <w:lang w:eastAsia="en-US"/>
        </w:rPr>
        <w:t xml:space="preserve"> Юргинского районного Совета народных депутатов                             от 25.10.2012 N 24-НПА)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  <w:lang w:eastAsia="en-US"/>
        </w:rPr>
      </w:pPr>
      <w:bookmarkStart w:id="6" w:name="Par88"/>
      <w:bookmarkEnd w:id="6"/>
      <w:r w:rsidRPr="007B1117">
        <w:rPr>
          <w:sz w:val="26"/>
          <w:szCs w:val="26"/>
          <w:lang w:eastAsia="en-US"/>
        </w:rPr>
        <w:t>3.8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Порядок предоставления муниципальной помощи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3.8.1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</w:t>
      </w:r>
      <w:proofErr w:type="gramStart"/>
      <w:r w:rsidRPr="007B1117">
        <w:rPr>
          <w:sz w:val="26"/>
          <w:szCs w:val="26"/>
          <w:lang w:eastAsia="en-US"/>
        </w:rPr>
        <w:t xml:space="preserve">Финансовое управление по Юргинскому району согласно распоряжений администрации Юргинского муниципального района </w:t>
      </w:r>
      <w:r>
        <w:rPr>
          <w:sz w:val="26"/>
          <w:szCs w:val="26"/>
          <w:lang w:eastAsia="en-US"/>
        </w:rPr>
        <w:t xml:space="preserve">                                 </w:t>
      </w:r>
      <w:r w:rsidRPr="007B1117">
        <w:rPr>
          <w:sz w:val="26"/>
          <w:szCs w:val="26"/>
          <w:lang w:eastAsia="en-US"/>
        </w:rPr>
        <w:t xml:space="preserve">"О праздновании Дня работника сельского хозяйства", "О проведении конкурса </w:t>
      </w:r>
      <w:r w:rsidRPr="007B1117">
        <w:rPr>
          <w:sz w:val="26"/>
          <w:szCs w:val="26"/>
          <w:lang w:eastAsia="en-US"/>
        </w:rPr>
        <w:lastRenderedPageBreak/>
        <w:t xml:space="preserve">операторов машинного доения и техников по воспроизводству стада", </w:t>
      </w:r>
      <w:r>
        <w:rPr>
          <w:sz w:val="26"/>
          <w:szCs w:val="26"/>
          <w:lang w:eastAsia="en-US"/>
        </w:rPr>
        <w:t xml:space="preserve">                            </w:t>
      </w:r>
      <w:r w:rsidRPr="007B1117">
        <w:rPr>
          <w:sz w:val="26"/>
          <w:szCs w:val="26"/>
          <w:lang w:eastAsia="en-US"/>
        </w:rPr>
        <w:t xml:space="preserve">"О проведении семинара по заготовке кормов и уборке урожая", </w:t>
      </w:r>
      <w:r>
        <w:rPr>
          <w:sz w:val="26"/>
          <w:szCs w:val="26"/>
          <w:lang w:eastAsia="en-US"/>
        </w:rPr>
        <w:t xml:space="preserve">                                       </w:t>
      </w:r>
      <w:r w:rsidRPr="007B1117">
        <w:rPr>
          <w:sz w:val="26"/>
          <w:szCs w:val="26"/>
          <w:lang w:eastAsia="en-US"/>
        </w:rPr>
        <w:t xml:space="preserve">"О предоставлении муниципальной помощи сельскохозяйственным товаропроизводителям, ведущим строительство животноводческих помещений", "О предоставлении муниципальной помощи по возмещению части затрат </w:t>
      </w:r>
      <w:r>
        <w:rPr>
          <w:sz w:val="26"/>
          <w:szCs w:val="26"/>
          <w:lang w:eastAsia="en-US"/>
        </w:rPr>
        <w:t xml:space="preserve">                         </w:t>
      </w:r>
      <w:r w:rsidRPr="007B1117">
        <w:rPr>
          <w:sz w:val="26"/>
          <w:szCs w:val="26"/>
          <w:lang w:eastAsia="en-US"/>
        </w:rPr>
        <w:t>на приобретение кормов" перечисляет предусмотренные</w:t>
      </w:r>
      <w:proofErr w:type="gramEnd"/>
      <w:r w:rsidRPr="007B1117">
        <w:rPr>
          <w:sz w:val="26"/>
          <w:szCs w:val="26"/>
          <w:lang w:eastAsia="en-US"/>
        </w:rPr>
        <w:t xml:space="preserve"> суммы на лицевой счет управления сельского хозяйства администрации Юргинского муниципального района, открытый в управлении Федерального казначейства по Кемеровской области.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3.8.2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</w:t>
      </w:r>
      <w:proofErr w:type="gramStart"/>
      <w:r w:rsidRPr="007B1117">
        <w:rPr>
          <w:sz w:val="26"/>
          <w:szCs w:val="26"/>
          <w:lang w:eastAsia="en-US"/>
        </w:rPr>
        <w:t xml:space="preserve">Муниципальную помощь, указанную в </w:t>
      </w:r>
      <w:hyperlink w:anchor="Par42" w:history="1">
        <w:r w:rsidRPr="007B1117">
          <w:rPr>
            <w:color w:val="0000FF"/>
            <w:sz w:val="26"/>
            <w:szCs w:val="26"/>
            <w:lang w:eastAsia="en-US"/>
          </w:rPr>
          <w:t>п. 1.1</w:t>
        </w:r>
      </w:hyperlink>
      <w:r w:rsidRPr="007B1117">
        <w:rPr>
          <w:sz w:val="26"/>
          <w:szCs w:val="26"/>
          <w:lang w:eastAsia="en-US"/>
        </w:rPr>
        <w:t xml:space="preserve">,1,2,1,3,1,4, </w:t>
      </w:r>
      <w:hyperlink w:anchor="Par49" w:history="1">
        <w:r w:rsidRPr="007B1117">
          <w:rPr>
            <w:color w:val="0000FF"/>
            <w:sz w:val="26"/>
            <w:szCs w:val="26"/>
            <w:lang w:eastAsia="en-US"/>
          </w:rPr>
          <w:t>1.5</w:t>
        </w:r>
      </w:hyperlink>
      <w:r w:rsidRPr="007B1117">
        <w:rPr>
          <w:sz w:val="26"/>
          <w:szCs w:val="26"/>
          <w:lang w:eastAsia="en-US"/>
        </w:rPr>
        <w:t xml:space="preserve"> или </w:t>
      </w:r>
      <w:hyperlink w:anchor="Par115" w:history="1">
        <w:r w:rsidRPr="007B1117">
          <w:rPr>
            <w:color w:val="0000FF"/>
            <w:sz w:val="26"/>
            <w:szCs w:val="26"/>
            <w:lang w:eastAsia="en-US"/>
          </w:rPr>
          <w:t>п. 7.1</w:t>
        </w:r>
      </w:hyperlink>
      <w:r w:rsidRPr="007B1117">
        <w:rPr>
          <w:sz w:val="26"/>
          <w:szCs w:val="26"/>
          <w:lang w:eastAsia="en-US"/>
        </w:rPr>
        <w:t>, управление сельского хозяйства администрации Юргинского муниципального района перечисляет на расчетные счета получателей муниципальной помощи,</w:t>
      </w:r>
      <w:r>
        <w:rPr>
          <w:sz w:val="26"/>
          <w:szCs w:val="26"/>
          <w:lang w:eastAsia="en-US"/>
        </w:rPr>
        <w:t xml:space="preserve">                   </w:t>
      </w:r>
      <w:r w:rsidRPr="007B1117">
        <w:rPr>
          <w:sz w:val="26"/>
          <w:szCs w:val="26"/>
          <w:lang w:eastAsia="en-US"/>
        </w:rPr>
        <w:t xml:space="preserve"> в соответствии с распоряжениями администрации Юргинского муниципального района "О праздновании Дня работника сельского хозяйства", "О проведении конкурса операторов машинного доения и техников по воспроизводству стада",</w:t>
      </w:r>
      <w:r>
        <w:rPr>
          <w:sz w:val="26"/>
          <w:szCs w:val="26"/>
          <w:lang w:eastAsia="en-US"/>
        </w:rPr>
        <w:t xml:space="preserve">               </w:t>
      </w:r>
      <w:r w:rsidRPr="007B1117">
        <w:rPr>
          <w:sz w:val="26"/>
          <w:szCs w:val="26"/>
          <w:lang w:eastAsia="en-US"/>
        </w:rPr>
        <w:t xml:space="preserve"> "О проведении семинара по заготовке кормов и уборке урожая",</w:t>
      </w:r>
      <w:r>
        <w:rPr>
          <w:sz w:val="26"/>
          <w:szCs w:val="26"/>
          <w:lang w:eastAsia="en-US"/>
        </w:rPr>
        <w:t xml:space="preserve">                                         </w:t>
      </w:r>
      <w:r w:rsidRPr="007B1117">
        <w:rPr>
          <w:sz w:val="26"/>
          <w:szCs w:val="26"/>
          <w:lang w:eastAsia="en-US"/>
        </w:rPr>
        <w:t>"О</w:t>
      </w:r>
      <w:proofErr w:type="gramEnd"/>
      <w:r w:rsidRPr="007B1117">
        <w:rPr>
          <w:sz w:val="26"/>
          <w:szCs w:val="26"/>
          <w:lang w:eastAsia="en-US"/>
        </w:rPr>
        <w:t xml:space="preserve"> </w:t>
      </w:r>
      <w:proofErr w:type="gramStart"/>
      <w:r w:rsidRPr="007B1117">
        <w:rPr>
          <w:sz w:val="26"/>
          <w:szCs w:val="26"/>
          <w:lang w:eastAsia="en-US"/>
        </w:rPr>
        <w:t>предоставлении</w:t>
      </w:r>
      <w:proofErr w:type="gramEnd"/>
      <w:r w:rsidRPr="007B1117">
        <w:rPr>
          <w:sz w:val="26"/>
          <w:szCs w:val="26"/>
          <w:lang w:eastAsia="en-US"/>
        </w:rPr>
        <w:t xml:space="preserve"> муниципальной помощи сельскохозяйственным товаропроизводителям, ведущим строительство животноводческих помещений", "О предоставлении муниципальной помощи по возмещению части затрат </w:t>
      </w:r>
      <w:r>
        <w:rPr>
          <w:sz w:val="26"/>
          <w:szCs w:val="26"/>
          <w:lang w:eastAsia="en-US"/>
        </w:rPr>
        <w:t xml:space="preserve">                          </w:t>
      </w:r>
      <w:r w:rsidRPr="007B1117">
        <w:rPr>
          <w:sz w:val="26"/>
          <w:szCs w:val="26"/>
          <w:lang w:eastAsia="en-US"/>
        </w:rPr>
        <w:t>на приобретение кормов".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3.8.3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Средства, не использованные управлением сельского хозяйства администрации Юргинского муниципального района, подлежат возврату в районный бюджет.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  <w:lang w:eastAsia="en-US"/>
        </w:rPr>
      </w:pPr>
      <w:bookmarkStart w:id="7" w:name="Par99"/>
      <w:bookmarkStart w:id="8" w:name="Par105"/>
      <w:bookmarkEnd w:id="7"/>
      <w:bookmarkEnd w:id="8"/>
      <w:r w:rsidRPr="007B1117">
        <w:rPr>
          <w:sz w:val="26"/>
          <w:szCs w:val="26"/>
          <w:lang w:eastAsia="en-US"/>
        </w:rPr>
        <w:t>3.9</w:t>
      </w:r>
      <w:r>
        <w:rPr>
          <w:sz w:val="26"/>
          <w:szCs w:val="26"/>
          <w:lang w:eastAsia="en-US"/>
        </w:rPr>
        <w:t xml:space="preserve">. </w:t>
      </w:r>
      <w:r w:rsidRPr="007B1117">
        <w:rPr>
          <w:sz w:val="26"/>
          <w:szCs w:val="26"/>
          <w:lang w:eastAsia="en-US"/>
        </w:rPr>
        <w:t xml:space="preserve"> Порядок возврата муниципальной помощи в случае нарушения условий установленных при их предоставлении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3.9.1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В случае нарушения сельскохозяйственным товаропроизводителем условий предоставления муниципальной помощи, предусмотренных настоящим Положением, сельскохозяйственный товаропроизводитель обязан в десятидневный срок, с момента выявления нарушений, перечислить на счет управления незаконно полученную муниципальную помощь.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708"/>
        <w:outlineLvl w:val="1"/>
        <w:rPr>
          <w:sz w:val="26"/>
          <w:szCs w:val="26"/>
          <w:lang w:eastAsia="en-US"/>
        </w:rPr>
      </w:pPr>
      <w:bookmarkStart w:id="9" w:name="Par110"/>
      <w:bookmarkEnd w:id="9"/>
      <w:r w:rsidRPr="007B1117">
        <w:rPr>
          <w:sz w:val="26"/>
          <w:szCs w:val="26"/>
          <w:lang w:eastAsia="en-US"/>
        </w:rPr>
        <w:t>3.10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Особые условия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proofErr w:type="gramStart"/>
      <w:r w:rsidRPr="007B1117">
        <w:rPr>
          <w:sz w:val="26"/>
          <w:szCs w:val="26"/>
          <w:lang w:eastAsia="en-US"/>
        </w:rPr>
        <w:t xml:space="preserve">(введен </w:t>
      </w:r>
      <w:hyperlink r:id="rId9" w:history="1">
        <w:r w:rsidRPr="007B1117">
          <w:rPr>
            <w:color w:val="0000FF"/>
            <w:sz w:val="26"/>
            <w:szCs w:val="26"/>
            <w:lang w:eastAsia="en-US"/>
          </w:rPr>
          <w:t>решением</w:t>
        </w:r>
      </w:hyperlink>
      <w:r w:rsidRPr="007B1117">
        <w:rPr>
          <w:sz w:val="26"/>
          <w:szCs w:val="26"/>
          <w:lang w:eastAsia="en-US"/>
        </w:rPr>
        <w:t xml:space="preserve"> Юргинского районного</w:t>
      </w:r>
      <w:proofErr w:type="gramEnd"/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proofErr w:type="gramStart"/>
      <w:r w:rsidRPr="007B1117">
        <w:rPr>
          <w:sz w:val="26"/>
          <w:szCs w:val="26"/>
          <w:lang w:eastAsia="en-US"/>
        </w:rPr>
        <w:t>Совета народных депутатов от 25.10.2012 N 24-НПА)</w:t>
      </w:r>
      <w:proofErr w:type="gramEnd"/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bookmarkStart w:id="10" w:name="Par115"/>
      <w:bookmarkEnd w:id="10"/>
      <w:r w:rsidRPr="007B1117">
        <w:rPr>
          <w:sz w:val="26"/>
          <w:szCs w:val="26"/>
          <w:lang w:eastAsia="en-US"/>
        </w:rPr>
        <w:t>3.10.1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</w:t>
      </w:r>
      <w:proofErr w:type="gramStart"/>
      <w:r w:rsidRPr="007B1117">
        <w:rPr>
          <w:sz w:val="26"/>
          <w:szCs w:val="26"/>
          <w:lang w:eastAsia="en-US"/>
        </w:rPr>
        <w:t xml:space="preserve">В случае введения чрезвычайной ситуации на территории Юргинского муниципального района, в связи с неблагоприятными погодными условиями, аномально сухой и жаркой погодой, приведшей к гибели посевов сельскохозяйственных культур, что подтверждается документами Кемеровского центра по гидрометеорологии и мониторингу окружающей среды, отражающими продолжительность опасного гидрометеорологического явления, денежные средства муниципальной помощи, указанной в </w:t>
      </w:r>
      <w:hyperlink w:anchor="Par42" w:history="1">
        <w:r w:rsidRPr="007B1117">
          <w:rPr>
            <w:color w:val="0000FF"/>
            <w:sz w:val="26"/>
            <w:szCs w:val="26"/>
            <w:lang w:eastAsia="en-US"/>
          </w:rPr>
          <w:t>п. 1.1</w:t>
        </w:r>
      </w:hyperlink>
      <w:r w:rsidRPr="007B1117">
        <w:rPr>
          <w:sz w:val="26"/>
          <w:szCs w:val="26"/>
          <w:lang w:eastAsia="en-US"/>
        </w:rPr>
        <w:t xml:space="preserve"> настоящего Положения,</w:t>
      </w:r>
      <w:r>
        <w:rPr>
          <w:sz w:val="26"/>
          <w:szCs w:val="26"/>
          <w:lang w:eastAsia="en-US"/>
        </w:rPr>
        <w:t xml:space="preserve">                      </w:t>
      </w:r>
      <w:r w:rsidRPr="007B1117">
        <w:rPr>
          <w:sz w:val="26"/>
          <w:szCs w:val="26"/>
          <w:lang w:eastAsia="en-US"/>
        </w:rPr>
        <w:t xml:space="preserve"> в целях поддержки отрасли животноводства, сохранения поголовья</w:t>
      </w:r>
      <w:proofErr w:type="gramEnd"/>
      <w:r w:rsidRPr="007B1117">
        <w:rPr>
          <w:sz w:val="26"/>
          <w:szCs w:val="26"/>
          <w:lang w:eastAsia="en-US"/>
        </w:rPr>
        <w:t xml:space="preserve"> скота в Юргинском муниципальном районе, могут направляться для оказания муниципальной помощи сельскохозяйственным товаропроизводителям Юргинского муниципального района в виде возмещения части затрат на приобретение кормов в следующих размерах: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8"/>
        <w:gridCol w:w="3248"/>
      </w:tblGrid>
      <w:tr w:rsidR="007B1117" w:rsidRPr="007B1117" w:rsidTr="007B1117">
        <w:trPr>
          <w:tblCellSpacing w:w="5" w:type="nil"/>
          <w:jc w:val="center"/>
        </w:trPr>
        <w:tc>
          <w:tcPr>
            <w:tcW w:w="5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>Количество сельскохозяйственных производителей</w:t>
            </w:r>
          </w:p>
        </w:tc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Сумма, тыс./руб.     </w:t>
            </w:r>
          </w:p>
        </w:tc>
      </w:tr>
      <w:tr w:rsidR="007B1117" w:rsidRPr="007B1117" w:rsidTr="007B1117">
        <w:trPr>
          <w:tblCellSpacing w:w="5" w:type="nil"/>
          <w:jc w:val="center"/>
        </w:trPr>
        <w:tc>
          <w:tcPr>
            <w:tcW w:w="5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               2                       </w:t>
            </w:r>
          </w:p>
        </w:tc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     100           </w:t>
            </w:r>
          </w:p>
        </w:tc>
      </w:tr>
      <w:tr w:rsidR="007B1117" w:rsidRPr="007B1117" w:rsidTr="007B1117">
        <w:trPr>
          <w:tblCellSpacing w:w="5" w:type="nil"/>
          <w:jc w:val="center"/>
        </w:trPr>
        <w:tc>
          <w:tcPr>
            <w:tcW w:w="5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               1                       </w:t>
            </w:r>
          </w:p>
        </w:tc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     80            </w:t>
            </w:r>
          </w:p>
        </w:tc>
      </w:tr>
      <w:tr w:rsidR="007B1117" w:rsidRPr="007B1117" w:rsidTr="007B1117">
        <w:trPr>
          <w:tblCellSpacing w:w="5" w:type="nil"/>
          <w:jc w:val="center"/>
        </w:trPr>
        <w:tc>
          <w:tcPr>
            <w:tcW w:w="5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lastRenderedPageBreak/>
              <w:t xml:space="preserve">                      2                       </w:t>
            </w:r>
          </w:p>
        </w:tc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     60            </w:t>
            </w:r>
          </w:p>
        </w:tc>
      </w:tr>
      <w:tr w:rsidR="007B1117" w:rsidRPr="007B1117" w:rsidTr="007B1117">
        <w:trPr>
          <w:tblCellSpacing w:w="5" w:type="nil"/>
          <w:jc w:val="center"/>
        </w:trPr>
        <w:tc>
          <w:tcPr>
            <w:tcW w:w="5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               1                       </w:t>
            </w:r>
          </w:p>
        </w:tc>
        <w:tc>
          <w:tcPr>
            <w:tcW w:w="3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            50            </w:t>
            </w:r>
          </w:p>
        </w:tc>
      </w:tr>
      <w:tr w:rsidR="007B1117" w:rsidRPr="007B1117" w:rsidTr="007B1117">
        <w:trPr>
          <w:tblCellSpacing w:w="5" w:type="nil"/>
          <w:jc w:val="center"/>
        </w:trPr>
        <w:tc>
          <w:tcPr>
            <w:tcW w:w="88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7B1117">
              <w:rPr>
                <w:sz w:val="26"/>
                <w:szCs w:val="26"/>
                <w:lang w:eastAsia="en-US"/>
              </w:rPr>
              <w:t xml:space="preserve">Итого: 450                                                               </w:t>
            </w:r>
          </w:p>
        </w:tc>
      </w:tr>
    </w:tbl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3.10.2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</w:t>
      </w:r>
      <w:proofErr w:type="gramStart"/>
      <w:r w:rsidRPr="007B1117">
        <w:rPr>
          <w:sz w:val="26"/>
          <w:szCs w:val="26"/>
          <w:lang w:eastAsia="en-US"/>
        </w:rPr>
        <w:t>При определении претендентов на муниципальную помощь в виде возмещения части на приобретение кормов по программе</w:t>
      </w:r>
      <w:proofErr w:type="gramEnd"/>
      <w:r w:rsidRPr="007B1117">
        <w:rPr>
          <w:sz w:val="26"/>
          <w:szCs w:val="26"/>
          <w:lang w:eastAsia="en-US"/>
        </w:rPr>
        <w:t xml:space="preserve"> "Муниципальная поддержка агропромышленного комплекса", учитываются следующие показатели: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bookmarkStart w:id="11" w:name="Par132"/>
      <w:bookmarkEnd w:id="11"/>
      <w:r w:rsidRPr="007B1117">
        <w:rPr>
          <w:sz w:val="26"/>
          <w:szCs w:val="26"/>
          <w:lang w:eastAsia="en-US"/>
        </w:rPr>
        <w:t>3.10.3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По растениеводству, с учетом степени наступивших последствий </w:t>
      </w:r>
      <w:r>
        <w:rPr>
          <w:sz w:val="26"/>
          <w:szCs w:val="26"/>
          <w:lang w:eastAsia="en-US"/>
        </w:rPr>
        <w:t xml:space="preserve">              </w:t>
      </w:r>
      <w:r w:rsidRPr="007B1117">
        <w:rPr>
          <w:sz w:val="26"/>
          <w:szCs w:val="26"/>
          <w:lang w:eastAsia="en-US"/>
        </w:rPr>
        <w:t>от неблагоприятных гидрометеорологических явлений: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получение наивысшей урожайности зерновых;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выполнение запланированных объемов заготовки кормов при условии их высокого качества;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обеспеченность фуражом от урожая до урожая;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выполнение плана по засыпке кондиционных семян семенного стандарта до 01.11.2012;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отсутствие производственного травматизма.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bookmarkStart w:id="12" w:name="Par138"/>
      <w:bookmarkEnd w:id="12"/>
      <w:r w:rsidRPr="007B1117">
        <w:rPr>
          <w:sz w:val="26"/>
          <w:szCs w:val="26"/>
          <w:lang w:eastAsia="en-US"/>
        </w:rPr>
        <w:t>3.10.4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По животноводству, с учетом степени наступивших последствий </w:t>
      </w:r>
      <w:r>
        <w:rPr>
          <w:sz w:val="26"/>
          <w:szCs w:val="26"/>
          <w:lang w:eastAsia="en-US"/>
        </w:rPr>
        <w:t xml:space="preserve">               </w:t>
      </w:r>
      <w:r w:rsidRPr="007B1117">
        <w:rPr>
          <w:sz w:val="26"/>
          <w:szCs w:val="26"/>
          <w:lang w:eastAsia="en-US"/>
        </w:rPr>
        <w:t>от неблагоприятных гидрометеорологических явлений: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наивысший показатель продуктивности коров;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недопущение сокращение поголовья коров к уровню прошлого года;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получение телят на 100 коров не менее 90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обеспечение сохранности молодняка скота не менее 97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получение среднесуточного привеса молодняка КРС не менее 450 грамм, и не ниже уровня прошлого года;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качество сдаваемой продукции (молоко) - 1 сорт не менее 90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%;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отсутствие нарушений техники безопасности и противопожарных мер.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3.10.5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Сельскохозяйственный товаропроизводитель, претендующий </w:t>
      </w:r>
      <w:r>
        <w:rPr>
          <w:sz w:val="26"/>
          <w:szCs w:val="26"/>
          <w:lang w:eastAsia="en-US"/>
        </w:rPr>
        <w:t xml:space="preserve">                        </w:t>
      </w:r>
      <w:r w:rsidRPr="007B1117">
        <w:rPr>
          <w:sz w:val="26"/>
          <w:szCs w:val="26"/>
          <w:lang w:eastAsia="en-US"/>
        </w:rPr>
        <w:t xml:space="preserve">на получение материальной помощи в виде возмещения части затрат на приобретение кормов в соответствии с </w:t>
      </w:r>
      <w:hyperlink w:anchor="Par115" w:history="1">
        <w:r w:rsidRPr="007B1117">
          <w:rPr>
            <w:color w:val="0000FF"/>
            <w:sz w:val="26"/>
            <w:szCs w:val="26"/>
            <w:lang w:eastAsia="en-US"/>
          </w:rPr>
          <w:t>п. 7.1</w:t>
        </w:r>
      </w:hyperlink>
      <w:r w:rsidRPr="007B1117">
        <w:rPr>
          <w:sz w:val="26"/>
          <w:szCs w:val="26"/>
          <w:lang w:eastAsia="en-US"/>
        </w:rPr>
        <w:t xml:space="preserve"> предоставляет в управление сельского хозяйства администрации Юргинского муниципального района: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акт обследования объектов растениеводства пострадавших в результате чрезвычайной ситуации (стихийного бедствия);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- копии форм </w:t>
      </w:r>
      <w:hyperlink r:id="rId10" w:history="1">
        <w:r w:rsidRPr="007B1117">
          <w:rPr>
            <w:color w:val="0000FF"/>
            <w:sz w:val="26"/>
            <w:szCs w:val="26"/>
            <w:lang w:eastAsia="en-US"/>
          </w:rPr>
          <w:t>N П-1 (СХ)</w:t>
        </w:r>
      </w:hyperlink>
      <w:r w:rsidRPr="007B1117">
        <w:rPr>
          <w:sz w:val="26"/>
          <w:szCs w:val="26"/>
          <w:lang w:eastAsia="en-US"/>
        </w:rPr>
        <w:t xml:space="preserve"> "Сведения о производстве и отгрузке сельскохозяйственной продукции" или </w:t>
      </w:r>
      <w:hyperlink r:id="rId11" w:history="1">
        <w:r w:rsidRPr="007B1117">
          <w:rPr>
            <w:color w:val="0000FF"/>
            <w:sz w:val="26"/>
            <w:szCs w:val="26"/>
            <w:lang w:eastAsia="en-US"/>
          </w:rPr>
          <w:t>N 3-фермер</w:t>
        </w:r>
      </w:hyperlink>
      <w:r w:rsidRPr="007B1117">
        <w:rPr>
          <w:sz w:val="26"/>
          <w:szCs w:val="26"/>
          <w:lang w:eastAsia="en-US"/>
        </w:rPr>
        <w:t xml:space="preserve"> "Сведения о производстве продукции животноводства и поголовья скота" по состоянию на 01.10.2012 </w:t>
      </w:r>
      <w:proofErr w:type="gramStart"/>
      <w:r w:rsidRPr="007B1117">
        <w:rPr>
          <w:sz w:val="26"/>
          <w:szCs w:val="26"/>
          <w:lang w:eastAsia="en-US"/>
        </w:rPr>
        <w:t>заверенную</w:t>
      </w:r>
      <w:proofErr w:type="gramEnd"/>
      <w:r w:rsidRPr="007B1117">
        <w:rPr>
          <w:sz w:val="26"/>
          <w:szCs w:val="26"/>
          <w:lang w:eastAsia="en-US"/>
        </w:rPr>
        <w:t xml:space="preserve"> в межрайонном отделе государственной статистики по г. Юрге и району (г. Юрга).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7B1117">
        <w:rPr>
          <w:rFonts w:eastAsia="Calibri"/>
          <w:sz w:val="26"/>
          <w:szCs w:val="26"/>
          <w:lang w:eastAsia="en-US"/>
        </w:rPr>
        <w:t>3.10.6</w:t>
      </w:r>
      <w:r>
        <w:rPr>
          <w:rFonts w:eastAsia="Calibri"/>
          <w:sz w:val="26"/>
          <w:szCs w:val="26"/>
          <w:lang w:eastAsia="en-US"/>
        </w:rPr>
        <w:t>.</w:t>
      </w:r>
      <w:r w:rsidRPr="007B1117">
        <w:rPr>
          <w:rFonts w:eastAsia="Calibri"/>
          <w:sz w:val="26"/>
          <w:szCs w:val="26"/>
          <w:lang w:eastAsia="en-US"/>
        </w:rPr>
        <w:t xml:space="preserve"> При предоставлении субвенций из областного бюджета бюджету Юргинского муниципального района на осуществление отдельных государственных полномочий Кемеровской области по организации проведения мероприятий, направленных на содержание и обустройство сибиреязвенных захоронений и скотомогильников (биотермических ям) предусмотреть следующие мероприятия:</w:t>
      </w:r>
    </w:p>
    <w:p w:rsidR="007B1117" w:rsidRPr="007B1117" w:rsidRDefault="007B1117" w:rsidP="007B1117">
      <w:pPr>
        <w:adjustRightInd w:val="0"/>
        <w:ind w:firstLine="851"/>
        <w:jc w:val="both"/>
        <w:rPr>
          <w:color w:val="000000"/>
          <w:sz w:val="26"/>
          <w:szCs w:val="26"/>
        </w:rPr>
      </w:pPr>
      <w:r w:rsidRPr="007B1117">
        <w:rPr>
          <w:color w:val="000000"/>
          <w:sz w:val="26"/>
          <w:szCs w:val="26"/>
        </w:rPr>
        <w:t>содержание сибиреязвенных захоронений и скотомогильников (биотермических ям) в том числе их обустройство. Под обустройством сибиреязвенных захоронений и скотомогильников (биотермических ям) понимается комплекс мероприятий по текущему содержанию, эксплуатации и капитальному ремонту мест сибиреязвенных захоронений и скотомогильников (биотермических ям) в соответствии с ветеринарно-санитарными правилами;</w:t>
      </w:r>
    </w:p>
    <w:p w:rsidR="007B1117" w:rsidRPr="007B1117" w:rsidRDefault="007B1117" w:rsidP="007B1117">
      <w:pPr>
        <w:adjustRightInd w:val="0"/>
        <w:ind w:firstLine="851"/>
        <w:jc w:val="both"/>
        <w:rPr>
          <w:color w:val="000000"/>
          <w:sz w:val="26"/>
          <w:szCs w:val="26"/>
        </w:rPr>
      </w:pPr>
      <w:r w:rsidRPr="007B1117">
        <w:rPr>
          <w:color w:val="000000"/>
          <w:sz w:val="26"/>
          <w:szCs w:val="26"/>
        </w:rPr>
        <w:lastRenderedPageBreak/>
        <w:t>принятие мер по содержанию и эксплуатации объектов в соответствии с ветеринарно-санитарными правилами;</w:t>
      </w:r>
    </w:p>
    <w:p w:rsidR="007B1117" w:rsidRPr="007B1117" w:rsidRDefault="007B1117" w:rsidP="007B1117">
      <w:pPr>
        <w:adjustRightInd w:val="0"/>
        <w:ind w:firstLine="851"/>
        <w:jc w:val="both"/>
        <w:rPr>
          <w:color w:val="000000"/>
          <w:sz w:val="26"/>
          <w:szCs w:val="26"/>
        </w:rPr>
      </w:pPr>
      <w:r w:rsidRPr="007B1117">
        <w:rPr>
          <w:color w:val="000000"/>
          <w:sz w:val="26"/>
          <w:szCs w:val="26"/>
        </w:rPr>
        <w:t xml:space="preserve">консервация сибиреязвенных захоронений и скотомогильников (биотермических ям). Под консервацией сибиреязвенных захоронений и скотомогильников (биотермических ям) понимается комплекс мероприятий по </w:t>
      </w:r>
      <w:proofErr w:type="spellStart"/>
      <w:r w:rsidRPr="007B1117">
        <w:rPr>
          <w:color w:val="000000"/>
          <w:sz w:val="26"/>
          <w:szCs w:val="26"/>
        </w:rPr>
        <w:t>оканавливанию</w:t>
      </w:r>
      <w:proofErr w:type="spellEnd"/>
      <w:r w:rsidRPr="007B1117">
        <w:rPr>
          <w:color w:val="000000"/>
          <w:sz w:val="26"/>
          <w:szCs w:val="26"/>
        </w:rPr>
        <w:t xml:space="preserve"> траншеей и бетонированию мест сибиреязвенных захоронений и скотомогильников (биотермических ям) в соответствии с ветеринарно-санитарными правилами;</w:t>
      </w:r>
    </w:p>
    <w:p w:rsidR="007B1117" w:rsidRPr="007B1117" w:rsidRDefault="007B1117" w:rsidP="007B1117">
      <w:pPr>
        <w:adjustRightInd w:val="0"/>
        <w:ind w:firstLine="851"/>
        <w:jc w:val="both"/>
        <w:rPr>
          <w:color w:val="000000"/>
          <w:sz w:val="26"/>
          <w:szCs w:val="26"/>
        </w:rPr>
      </w:pPr>
      <w:r w:rsidRPr="007B1117">
        <w:rPr>
          <w:color w:val="000000"/>
          <w:sz w:val="26"/>
          <w:szCs w:val="26"/>
        </w:rPr>
        <w:t>оформление технических планов и (или) кадастровых паспортов объектов.</w:t>
      </w:r>
    </w:p>
    <w:p w:rsidR="007B1117" w:rsidRPr="007B1117" w:rsidRDefault="007B1117" w:rsidP="007B1117">
      <w:pPr>
        <w:adjustRightInd w:val="0"/>
        <w:spacing w:line="120" w:lineRule="atLeast"/>
        <w:ind w:firstLine="851"/>
        <w:jc w:val="both"/>
        <w:rPr>
          <w:color w:val="000000"/>
          <w:sz w:val="26"/>
          <w:szCs w:val="26"/>
        </w:rPr>
      </w:pPr>
      <w:r w:rsidRPr="007B1117">
        <w:rPr>
          <w:color w:val="000000"/>
          <w:sz w:val="26"/>
          <w:szCs w:val="26"/>
        </w:rPr>
        <w:t xml:space="preserve">Перечень объектов, для проведения  </w:t>
      </w:r>
      <w:r w:rsidRPr="007B1117">
        <w:rPr>
          <w:rFonts w:eastAsia="Calibri"/>
          <w:sz w:val="26"/>
          <w:szCs w:val="26"/>
          <w:lang w:eastAsia="en-US"/>
        </w:rPr>
        <w:t xml:space="preserve">мероприятий, направленных на содержание и обустройство сибиреязвенных захоронений и скотомогильников (биотермических ям) </w:t>
      </w:r>
      <w:r w:rsidRPr="007B1117">
        <w:rPr>
          <w:color w:val="000000"/>
          <w:sz w:val="26"/>
          <w:szCs w:val="26"/>
        </w:rPr>
        <w:t>утверждается Коллегией Администрации Кемеровской области.</w:t>
      </w:r>
    </w:p>
    <w:p w:rsidR="007B1117" w:rsidRPr="007B1117" w:rsidRDefault="007B1117" w:rsidP="007B1117">
      <w:pPr>
        <w:adjustRightInd w:val="0"/>
        <w:spacing w:line="120" w:lineRule="atLeast"/>
        <w:ind w:firstLine="851"/>
        <w:jc w:val="both"/>
        <w:rPr>
          <w:color w:val="000000"/>
          <w:sz w:val="26"/>
          <w:szCs w:val="26"/>
        </w:rPr>
      </w:pPr>
      <w:r w:rsidRPr="007B1117">
        <w:rPr>
          <w:color w:val="000000"/>
          <w:sz w:val="26"/>
          <w:szCs w:val="26"/>
        </w:rPr>
        <w:t>Финансовое обеспечение полномочий осуществляется за счет субвенций, предос</w:t>
      </w:r>
      <w:r>
        <w:rPr>
          <w:color w:val="000000"/>
          <w:sz w:val="26"/>
          <w:szCs w:val="26"/>
        </w:rPr>
        <w:t>тавляемых из областного бюджета</w:t>
      </w:r>
      <w:r w:rsidRPr="007B1117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7B1117" w:rsidRPr="007B1117" w:rsidRDefault="007B1117" w:rsidP="007B1117">
      <w:pPr>
        <w:adjustRightInd w:val="0"/>
        <w:spacing w:line="120" w:lineRule="atLeast"/>
        <w:jc w:val="both"/>
        <w:rPr>
          <w:color w:val="000000"/>
        </w:rPr>
      </w:pPr>
    </w:p>
    <w:p w:rsidR="007B1117" w:rsidRPr="007B1117" w:rsidRDefault="007B1117" w:rsidP="007B1117">
      <w:pPr>
        <w:numPr>
          <w:ilvl w:val="0"/>
          <w:numId w:val="14"/>
        </w:numPr>
        <w:ind w:left="0"/>
        <w:jc w:val="center"/>
        <w:rPr>
          <w:sz w:val="26"/>
          <w:szCs w:val="26"/>
          <w:lang w:eastAsia="en-US"/>
        </w:rPr>
      </w:pPr>
      <w:r w:rsidRPr="007B1117">
        <w:rPr>
          <w:b/>
          <w:sz w:val="26"/>
          <w:szCs w:val="26"/>
          <w:lang w:eastAsia="en-US"/>
        </w:rPr>
        <w:t>Сроки и этапы реализации</w:t>
      </w: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Осуществление программы производится в один этап. Реализация муниципальной программы предусмотрено в срок начало с 01 января 2015</w:t>
      </w:r>
      <w:r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г.</w:t>
      </w:r>
      <w:r>
        <w:rPr>
          <w:sz w:val="26"/>
          <w:szCs w:val="26"/>
          <w:lang w:eastAsia="en-US"/>
        </w:rPr>
        <w:t xml:space="preserve">                      </w:t>
      </w:r>
      <w:r w:rsidRPr="007B1117">
        <w:rPr>
          <w:sz w:val="26"/>
          <w:szCs w:val="26"/>
          <w:lang w:eastAsia="en-US"/>
        </w:rPr>
        <w:t xml:space="preserve"> и окончание 31 декабря 2017</w:t>
      </w:r>
      <w:r w:rsidR="000A7AB6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г</w:t>
      </w:r>
      <w:r w:rsidR="000A7AB6"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>, с ежемесячным выполнением мероприятий программы, но, учитывая долгосрочный характер программы, а также значительный дефицит бюджетных средств, перечень программных мероприятий, темпы и сроки их выполнения ежегодно уточняются и корректируются.</w:t>
      </w: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numPr>
          <w:ilvl w:val="0"/>
          <w:numId w:val="14"/>
        </w:numPr>
        <w:ind w:left="0" w:firstLine="0"/>
        <w:jc w:val="center"/>
        <w:rPr>
          <w:b/>
          <w:sz w:val="26"/>
          <w:szCs w:val="26"/>
          <w:lang w:eastAsia="en-US"/>
        </w:rPr>
      </w:pPr>
      <w:r w:rsidRPr="007B1117">
        <w:rPr>
          <w:b/>
          <w:sz w:val="26"/>
          <w:szCs w:val="26"/>
          <w:lang w:eastAsia="en-US"/>
        </w:rPr>
        <w:t>Ресурсное обеспечение  муниципальной программы</w:t>
      </w:r>
    </w:p>
    <w:p w:rsidR="007B1117" w:rsidRPr="007B1117" w:rsidRDefault="007B1117" w:rsidP="007B1117">
      <w:pPr>
        <w:ind w:left="851"/>
        <w:rPr>
          <w:b/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Финансирование муниципальной программы осуществляется за счет средств областного бюджета и бюджета Юргинского муниципального района </w:t>
      </w:r>
      <w:r>
        <w:rPr>
          <w:sz w:val="26"/>
          <w:szCs w:val="26"/>
          <w:lang w:eastAsia="en-US"/>
        </w:rPr>
        <w:t xml:space="preserve">                  </w:t>
      </w:r>
      <w:r w:rsidRPr="007B1117">
        <w:rPr>
          <w:sz w:val="26"/>
          <w:szCs w:val="26"/>
          <w:lang w:eastAsia="en-US"/>
        </w:rPr>
        <w:t xml:space="preserve"> в пределах средств, предусмотренных в бюджете на соответствующий финансовый год и плановый период.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Общая потребность в финансовых ресурсах на реализацию программы </w:t>
      </w:r>
      <w:r>
        <w:rPr>
          <w:sz w:val="26"/>
          <w:szCs w:val="26"/>
          <w:lang w:eastAsia="en-US"/>
        </w:rPr>
        <w:t xml:space="preserve">               </w:t>
      </w:r>
      <w:r w:rsidRPr="007B1117">
        <w:rPr>
          <w:sz w:val="26"/>
          <w:szCs w:val="26"/>
          <w:lang w:eastAsia="en-US"/>
        </w:rPr>
        <w:t>на 2015-2017 годы составляет 5942</w:t>
      </w:r>
      <w:r>
        <w:rPr>
          <w:sz w:val="26"/>
          <w:szCs w:val="26"/>
          <w:lang w:eastAsia="en-US"/>
        </w:rPr>
        <w:t xml:space="preserve"> тыс.</w:t>
      </w:r>
      <w:r w:rsidRPr="007B1117">
        <w:rPr>
          <w:sz w:val="26"/>
          <w:szCs w:val="26"/>
          <w:lang w:eastAsia="en-US"/>
        </w:rPr>
        <w:t xml:space="preserve"> рублей, в </w:t>
      </w:r>
      <w:proofErr w:type="spellStart"/>
      <w:r w:rsidRPr="007B1117">
        <w:rPr>
          <w:sz w:val="26"/>
          <w:szCs w:val="26"/>
          <w:lang w:eastAsia="en-US"/>
        </w:rPr>
        <w:t>т.ч</w:t>
      </w:r>
      <w:proofErr w:type="spellEnd"/>
      <w:r w:rsidRPr="007B1117">
        <w:rPr>
          <w:sz w:val="26"/>
          <w:szCs w:val="26"/>
          <w:lang w:eastAsia="en-US"/>
        </w:rPr>
        <w:t>. по годам: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419"/>
      </w:tblGrid>
      <w:tr w:rsidR="007B1117" w:rsidRPr="007B1117" w:rsidTr="007B1117">
        <w:trPr>
          <w:trHeight w:val="15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год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Всего (</w:t>
            </w:r>
            <w:proofErr w:type="spellStart"/>
            <w:r w:rsidRPr="007B1117">
              <w:rPr>
                <w:sz w:val="26"/>
                <w:szCs w:val="26"/>
              </w:rPr>
              <w:t>тыс</w:t>
            </w:r>
            <w:proofErr w:type="gramStart"/>
            <w:r w:rsidRPr="007B1117">
              <w:rPr>
                <w:sz w:val="26"/>
                <w:szCs w:val="26"/>
              </w:rPr>
              <w:t>.р</w:t>
            </w:r>
            <w:proofErr w:type="gramEnd"/>
            <w:r w:rsidRPr="007B1117">
              <w:rPr>
                <w:sz w:val="26"/>
                <w:szCs w:val="26"/>
              </w:rPr>
              <w:t>уб</w:t>
            </w:r>
            <w:proofErr w:type="spellEnd"/>
            <w:r w:rsidRPr="007B1117">
              <w:rPr>
                <w:sz w:val="26"/>
                <w:szCs w:val="26"/>
              </w:rPr>
              <w:t>.)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center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В том числе:</w:t>
            </w:r>
          </w:p>
        </w:tc>
      </w:tr>
      <w:tr w:rsidR="007B1117" w:rsidRPr="007B1117" w:rsidTr="007B1117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B1117" w:rsidRDefault="007B1117" w:rsidP="007B111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B1117" w:rsidRDefault="007B1117" w:rsidP="007B1117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Областной бюджет</w:t>
            </w:r>
          </w:p>
        </w:tc>
      </w:tr>
      <w:tr w:rsidR="007B1117" w:rsidRPr="007B1117" w:rsidTr="007B1117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2015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3832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1055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2777</w:t>
            </w:r>
          </w:p>
        </w:tc>
      </w:tr>
      <w:tr w:rsidR="007B1117" w:rsidRPr="007B1117" w:rsidTr="007B1117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2016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1055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1055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 0</w:t>
            </w:r>
          </w:p>
        </w:tc>
      </w:tr>
      <w:tr w:rsidR="007B1117" w:rsidRPr="007B1117" w:rsidTr="007B1117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2017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1055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1055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jc w:val="both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 0</w:t>
            </w:r>
          </w:p>
        </w:tc>
      </w:tr>
    </w:tbl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Указанные средства носят расчетный характер и могут корректироваться </w:t>
      </w:r>
      <w:r>
        <w:rPr>
          <w:sz w:val="26"/>
          <w:szCs w:val="26"/>
          <w:lang w:eastAsia="en-US"/>
        </w:rPr>
        <w:t xml:space="preserve">              </w:t>
      </w:r>
      <w:r w:rsidRPr="007B1117">
        <w:rPr>
          <w:sz w:val="26"/>
          <w:szCs w:val="26"/>
          <w:lang w:eastAsia="en-US"/>
        </w:rPr>
        <w:t>на с</w:t>
      </w:r>
      <w:r>
        <w:rPr>
          <w:sz w:val="26"/>
          <w:szCs w:val="26"/>
          <w:lang w:eastAsia="en-US"/>
        </w:rPr>
        <w:t>оответствующий финансовый год (</w:t>
      </w:r>
      <w:r w:rsidRPr="007B1117">
        <w:rPr>
          <w:sz w:val="26"/>
          <w:szCs w:val="26"/>
          <w:lang w:eastAsia="en-US"/>
        </w:rPr>
        <w:t>текущий, очередной, и плановый период)</w:t>
      </w:r>
      <w:r>
        <w:rPr>
          <w:sz w:val="26"/>
          <w:szCs w:val="26"/>
          <w:lang w:eastAsia="en-US"/>
        </w:rPr>
        <w:t xml:space="preserve"> (</w:t>
      </w:r>
      <w:r w:rsidRPr="007B1117">
        <w:rPr>
          <w:sz w:val="26"/>
          <w:szCs w:val="26"/>
          <w:lang w:eastAsia="en-US"/>
        </w:rPr>
        <w:t>Таблица № 1).</w:t>
      </w: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jc w:val="both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jc w:val="both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jc w:val="both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jc w:val="both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7B1117" w:rsidRPr="007B1117" w:rsidSect="007B1117">
          <w:pgSz w:w="11906" w:h="16838"/>
          <w:pgMar w:top="1079" w:right="850" w:bottom="568" w:left="1701" w:header="708" w:footer="708" w:gutter="0"/>
          <w:cols w:space="708"/>
          <w:docGrid w:linePitch="360"/>
        </w:sectPr>
      </w:pPr>
    </w:p>
    <w:p w:rsidR="007B1117" w:rsidRPr="007B1117" w:rsidRDefault="007B1117" w:rsidP="007B111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B1117">
        <w:rPr>
          <w:sz w:val="26"/>
          <w:szCs w:val="26"/>
        </w:rPr>
        <w:lastRenderedPageBreak/>
        <w:t xml:space="preserve">                                            Таблица №</w:t>
      </w:r>
      <w:r w:rsidR="000A208F">
        <w:rPr>
          <w:sz w:val="26"/>
          <w:szCs w:val="26"/>
        </w:rPr>
        <w:t xml:space="preserve"> </w:t>
      </w:r>
      <w:r w:rsidRPr="007B1117">
        <w:rPr>
          <w:sz w:val="26"/>
          <w:szCs w:val="26"/>
        </w:rPr>
        <w:t>1</w:t>
      </w:r>
    </w:p>
    <w:p w:rsidR="007B1117" w:rsidRPr="007B1117" w:rsidRDefault="007B1117" w:rsidP="007B111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7B1117" w:rsidRPr="007B1117" w:rsidRDefault="007B1117" w:rsidP="007B111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B1117">
        <w:rPr>
          <w:b/>
          <w:sz w:val="26"/>
          <w:szCs w:val="26"/>
        </w:rPr>
        <w:t>Ресурсное обеспечение реализации муниципальной  программы</w:t>
      </w:r>
    </w:p>
    <w:p w:rsidR="007B1117" w:rsidRPr="007B1117" w:rsidRDefault="007B1117" w:rsidP="007B111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B1117">
        <w:rPr>
          <w:b/>
          <w:sz w:val="26"/>
          <w:szCs w:val="26"/>
        </w:rPr>
        <w:t>Муниципальная поддержка агропромышленного комплекса»</w:t>
      </w:r>
      <w:r>
        <w:rPr>
          <w:b/>
          <w:sz w:val="26"/>
          <w:szCs w:val="26"/>
        </w:rPr>
        <w:t xml:space="preserve"> </w:t>
      </w:r>
      <w:r w:rsidRPr="007B1117">
        <w:rPr>
          <w:b/>
          <w:sz w:val="26"/>
          <w:szCs w:val="26"/>
        </w:rPr>
        <w:t>на 2015-2017 годы</w:t>
      </w:r>
    </w:p>
    <w:p w:rsidR="007B1117" w:rsidRPr="007B1117" w:rsidRDefault="007B1117" w:rsidP="007B1117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25"/>
        <w:gridCol w:w="3969"/>
        <w:gridCol w:w="2030"/>
        <w:gridCol w:w="2079"/>
        <w:gridCol w:w="9"/>
        <w:gridCol w:w="2131"/>
      </w:tblGrid>
      <w:tr w:rsidR="007B1117" w:rsidRPr="007B1117" w:rsidTr="000A208F">
        <w:trPr>
          <w:jc w:val="center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Объем финансовых ресурсов, тыс. рублей</w:t>
            </w:r>
          </w:p>
        </w:tc>
      </w:tr>
      <w:tr w:rsidR="007B1117" w:rsidRPr="007B1117" w:rsidTr="000A208F">
        <w:trPr>
          <w:jc w:val="center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117" w:rsidRPr="000A208F" w:rsidRDefault="007B1117" w:rsidP="007B1117">
            <w:pPr>
              <w:rPr>
                <w:b/>
                <w:sz w:val="26"/>
                <w:szCs w:val="26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117" w:rsidRPr="000A208F" w:rsidRDefault="007B1117" w:rsidP="007B1117">
            <w:pPr>
              <w:rPr>
                <w:b/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очередной год</w:t>
            </w: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2014г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1-й год планового периода</w:t>
            </w: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2015г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2-й год планового периода</w:t>
            </w: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2016г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ab/>
              <w:t>1</w:t>
            </w:r>
            <w:r w:rsidRPr="007B1117">
              <w:rPr>
                <w:sz w:val="26"/>
                <w:szCs w:val="26"/>
              </w:rPr>
              <w:tab/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3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5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Муниципальная программа</w:t>
            </w:r>
          </w:p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B1117">
              <w:rPr>
                <w:sz w:val="26"/>
                <w:szCs w:val="26"/>
              </w:rPr>
              <w:t>Муниципальная поддержка агропромышленного комплекса в Юргинском  муниципальном районе»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Всего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 3832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 1055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2777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B1117" w:rsidRDefault="007B1117" w:rsidP="007B1117">
            <w:pPr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В том числе по мероприятиям: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 1055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 1055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1055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</w:t>
            </w:r>
          </w:p>
          <w:p w:rsidR="007B1117" w:rsidRPr="007B1117" w:rsidRDefault="000A208F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1 место: -</w:t>
            </w:r>
            <w:r w:rsidR="007B1117" w:rsidRPr="007B1117">
              <w:rPr>
                <w:sz w:val="26"/>
                <w:szCs w:val="26"/>
              </w:rPr>
              <w:t xml:space="preserve"> 200000 рублей;</w:t>
            </w:r>
          </w:p>
          <w:p w:rsidR="007B1117" w:rsidRPr="007B1117" w:rsidRDefault="000A208F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 место -</w:t>
            </w:r>
            <w:r w:rsidR="007B1117" w:rsidRPr="007B1117">
              <w:rPr>
                <w:sz w:val="26"/>
                <w:szCs w:val="26"/>
              </w:rPr>
              <w:t xml:space="preserve"> 150000 рублей;</w:t>
            </w:r>
          </w:p>
          <w:p w:rsidR="007B1117" w:rsidRPr="007B1117" w:rsidRDefault="007B1117" w:rsidP="007B1117">
            <w:pPr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за 3 место</w:t>
            </w:r>
            <w:r w:rsidR="000A208F">
              <w:rPr>
                <w:sz w:val="26"/>
                <w:szCs w:val="26"/>
              </w:rPr>
              <w:t xml:space="preserve"> -</w:t>
            </w:r>
            <w:r w:rsidRPr="007B1117">
              <w:rPr>
                <w:sz w:val="26"/>
                <w:szCs w:val="26"/>
              </w:rPr>
              <w:t xml:space="preserve"> 100000 рублей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17" w:rsidRPr="007B1117" w:rsidRDefault="007B1117" w:rsidP="007B1117">
            <w:pPr>
              <w:rPr>
                <w:sz w:val="26"/>
                <w:szCs w:val="26"/>
              </w:rPr>
            </w:pP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450</w:t>
            </w:r>
          </w:p>
        </w:tc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450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450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ab/>
              <w:t>1</w:t>
            </w:r>
            <w:r w:rsidRPr="007B1117">
              <w:rPr>
                <w:sz w:val="26"/>
                <w:szCs w:val="26"/>
              </w:rPr>
              <w:tab/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5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Муниципальная помощь на проведение конкурса операторов машинного доения и техников по воспроизводству стада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40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40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Муниципальная помощь на проведение </w:t>
            </w:r>
            <w:r w:rsidRPr="007B1117">
              <w:rPr>
                <w:sz w:val="26"/>
                <w:szCs w:val="26"/>
              </w:rPr>
              <w:lastRenderedPageBreak/>
              <w:t>семинара по заготовке кормов и уборке урожая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15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15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Муниципальная помощь на празднование Дня работника сельского хозяйства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450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450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450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450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Муниципальная помощь сельскохозяйственным товаропроизводителям, ведущим строительство животноводческих помещений в сумме не более 100000 рублей в год, по ставке </w:t>
            </w:r>
          </w:p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200 рублей за одно введенное скотоместо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100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100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2777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 0</w:t>
            </w:r>
          </w:p>
        </w:tc>
      </w:tr>
      <w:tr w:rsidR="007B1117" w:rsidRPr="007B1117" w:rsidTr="000A20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   2777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        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17" w:rsidRPr="007B1117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1117">
              <w:rPr>
                <w:sz w:val="26"/>
                <w:szCs w:val="26"/>
              </w:rPr>
              <w:t xml:space="preserve">            0</w:t>
            </w:r>
          </w:p>
        </w:tc>
      </w:tr>
    </w:tbl>
    <w:p w:rsidR="007B1117" w:rsidRPr="007B1117" w:rsidRDefault="007B1117" w:rsidP="007B1117">
      <w:pPr>
        <w:jc w:val="both"/>
        <w:rPr>
          <w:sz w:val="26"/>
          <w:szCs w:val="26"/>
          <w:lang w:eastAsia="en-US"/>
        </w:rPr>
        <w:sectPr w:rsidR="007B1117" w:rsidRPr="007B1117" w:rsidSect="00E55929">
          <w:pgSz w:w="16838" w:h="11906" w:orient="landscape"/>
          <w:pgMar w:top="1134" w:right="1077" w:bottom="851" w:left="357" w:header="709" w:footer="709" w:gutter="0"/>
          <w:cols w:space="708"/>
          <w:docGrid w:linePitch="360"/>
        </w:sectPr>
      </w:pPr>
    </w:p>
    <w:p w:rsidR="007B1117" w:rsidRPr="007B1117" w:rsidRDefault="007B1117" w:rsidP="007B1117">
      <w:pPr>
        <w:numPr>
          <w:ilvl w:val="0"/>
          <w:numId w:val="14"/>
        </w:numPr>
        <w:ind w:left="0" w:firstLine="851"/>
        <w:rPr>
          <w:b/>
          <w:sz w:val="26"/>
          <w:szCs w:val="26"/>
          <w:lang w:eastAsia="en-US"/>
        </w:rPr>
      </w:pPr>
      <w:r w:rsidRPr="007B1117">
        <w:rPr>
          <w:b/>
          <w:sz w:val="26"/>
          <w:szCs w:val="26"/>
          <w:lang w:eastAsia="en-US"/>
        </w:rPr>
        <w:lastRenderedPageBreak/>
        <w:t>Сведения о планируемых значениях целевых показателей</w:t>
      </w:r>
    </w:p>
    <w:p w:rsidR="007B1117" w:rsidRPr="007B1117" w:rsidRDefault="007B1117" w:rsidP="007B1117">
      <w:pPr>
        <w:ind w:firstLine="851"/>
        <w:rPr>
          <w:b/>
          <w:sz w:val="26"/>
          <w:szCs w:val="26"/>
          <w:lang w:eastAsia="en-US"/>
        </w:rPr>
      </w:pPr>
    </w:p>
    <w:p w:rsid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Реализация мероприятий муниципальной программы способствует:                                                         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6.1.1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Производству важнейших видов продукции в натуральном  выражении:</w:t>
      </w: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В 2015 году</w:t>
      </w: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- зерна в весе после доработки 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69,7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- картофеля 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20,5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- овощей 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8.4  </w:t>
      </w:r>
      <w:r>
        <w:rPr>
          <w:sz w:val="26"/>
          <w:szCs w:val="26"/>
          <w:lang w:eastAsia="en-US"/>
        </w:rPr>
        <w:t xml:space="preserve">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- молока 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19.3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мяса скота и птицы в живом весе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2,675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- яйца 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3300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.ш</w:t>
      </w:r>
      <w:proofErr w:type="gramEnd"/>
      <w:r w:rsidRPr="007B1117">
        <w:rPr>
          <w:sz w:val="26"/>
          <w:szCs w:val="26"/>
          <w:lang w:eastAsia="en-US"/>
        </w:rPr>
        <w:t>тук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В 2016 году</w:t>
      </w: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- зерна в весе после доработки 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70.1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- картофеля 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21.0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- овощей 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  8,4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молока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19,54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мяса скота и птицы в живом весе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2,750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яйца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3320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.ш</w:t>
      </w:r>
      <w:proofErr w:type="gramEnd"/>
      <w:r w:rsidRPr="007B1117">
        <w:rPr>
          <w:sz w:val="26"/>
          <w:szCs w:val="26"/>
          <w:lang w:eastAsia="en-US"/>
        </w:rPr>
        <w:t>тук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В 2017 году</w:t>
      </w: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зерна в весе после доработки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           71 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картофеля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21,5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овощей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 8,5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молока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19,75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мяса скота и птицы в живом весе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2,8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.т</w:t>
      </w:r>
      <w:proofErr w:type="gramEnd"/>
      <w:r w:rsidRPr="007B1117">
        <w:rPr>
          <w:sz w:val="26"/>
          <w:szCs w:val="26"/>
          <w:lang w:eastAsia="en-US"/>
        </w:rPr>
        <w:t>онн</w:t>
      </w:r>
      <w:proofErr w:type="spellEnd"/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- яйца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tab/>
        <w:t xml:space="preserve">3400 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.ш</w:t>
      </w:r>
      <w:proofErr w:type="gramEnd"/>
      <w:r w:rsidRPr="007B1117">
        <w:rPr>
          <w:sz w:val="26"/>
          <w:szCs w:val="26"/>
          <w:lang w:eastAsia="en-US"/>
        </w:rPr>
        <w:t>тук</w:t>
      </w:r>
      <w:proofErr w:type="spellEnd"/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6.1.2</w:t>
      </w:r>
      <w:r>
        <w:rPr>
          <w:sz w:val="26"/>
          <w:szCs w:val="26"/>
          <w:lang w:eastAsia="en-US"/>
        </w:rPr>
        <w:t>.</w:t>
      </w:r>
      <w:r w:rsidRPr="007B1117">
        <w:rPr>
          <w:sz w:val="26"/>
          <w:szCs w:val="26"/>
          <w:lang w:eastAsia="en-US"/>
        </w:rPr>
        <w:t xml:space="preserve">  Производству продукции сельского хозяйства в хозяйствах всех категорий в сопоставимых ценах (цены 2011года), в том числе: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в 2015 году  - 1386.2 </w:t>
      </w:r>
      <w:proofErr w:type="spellStart"/>
      <w:r w:rsidRPr="007B1117">
        <w:rPr>
          <w:sz w:val="26"/>
          <w:szCs w:val="26"/>
          <w:lang w:eastAsia="en-US"/>
        </w:rPr>
        <w:t>млн</w:t>
      </w:r>
      <w:proofErr w:type="gramStart"/>
      <w:r w:rsidRPr="007B1117">
        <w:rPr>
          <w:sz w:val="26"/>
          <w:szCs w:val="26"/>
          <w:lang w:eastAsia="en-US"/>
        </w:rPr>
        <w:t>.р</w:t>
      </w:r>
      <w:proofErr w:type="gramEnd"/>
      <w:r w:rsidRPr="007B1117">
        <w:rPr>
          <w:sz w:val="26"/>
          <w:szCs w:val="26"/>
          <w:lang w:eastAsia="en-US"/>
        </w:rPr>
        <w:t>уб</w:t>
      </w:r>
      <w:proofErr w:type="spellEnd"/>
      <w:r w:rsidRPr="007B1117">
        <w:rPr>
          <w:sz w:val="26"/>
          <w:szCs w:val="26"/>
          <w:lang w:eastAsia="en-US"/>
        </w:rPr>
        <w:t>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в 2016 году  - 1403.3 </w:t>
      </w:r>
      <w:proofErr w:type="spellStart"/>
      <w:r w:rsidRPr="007B1117">
        <w:rPr>
          <w:sz w:val="26"/>
          <w:szCs w:val="26"/>
          <w:lang w:eastAsia="en-US"/>
        </w:rPr>
        <w:t>млн</w:t>
      </w:r>
      <w:proofErr w:type="gramStart"/>
      <w:r w:rsidRPr="007B1117">
        <w:rPr>
          <w:sz w:val="26"/>
          <w:szCs w:val="26"/>
          <w:lang w:eastAsia="en-US"/>
        </w:rPr>
        <w:t>.р</w:t>
      </w:r>
      <w:proofErr w:type="gramEnd"/>
      <w:r w:rsidRPr="007B1117">
        <w:rPr>
          <w:sz w:val="26"/>
          <w:szCs w:val="26"/>
          <w:lang w:eastAsia="en-US"/>
        </w:rPr>
        <w:t>уб</w:t>
      </w:r>
      <w:proofErr w:type="spellEnd"/>
      <w:r w:rsidRPr="007B1117">
        <w:rPr>
          <w:sz w:val="26"/>
          <w:szCs w:val="26"/>
          <w:lang w:eastAsia="en-US"/>
        </w:rPr>
        <w:t>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в 2017 году  -  1423.7 </w:t>
      </w:r>
      <w:proofErr w:type="spellStart"/>
      <w:r w:rsidRPr="007B1117">
        <w:rPr>
          <w:sz w:val="26"/>
          <w:szCs w:val="26"/>
          <w:lang w:eastAsia="en-US"/>
        </w:rPr>
        <w:t>тыс</w:t>
      </w:r>
      <w:proofErr w:type="gramStart"/>
      <w:r w:rsidRPr="007B1117">
        <w:rPr>
          <w:sz w:val="26"/>
          <w:szCs w:val="26"/>
          <w:lang w:eastAsia="en-US"/>
        </w:rPr>
        <w:t>.р</w:t>
      </w:r>
      <w:proofErr w:type="gramEnd"/>
      <w:r w:rsidRPr="007B1117">
        <w:rPr>
          <w:sz w:val="26"/>
          <w:szCs w:val="26"/>
          <w:lang w:eastAsia="en-US"/>
        </w:rPr>
        <w:t>уб</w:t>
      </w:r>
      <w:proofErr w:type="spellEnd"/>
      <w:r w:rsidRPr="007B1117">
        <w:rPr>
          <w:sz w:val="26"/>
          <w:szCs w:val="26"/>
          <w:lang w:eastAsia="en-US"/>
        </w:rPr>
        <w:t>.</w:t>
      </w:r>
    </w:p>
    <w:p w:rsidR="007B1117" w:rsidRPr="007B1117" w:rsidRDefault="007B1117" w:rsidP="007B1117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(Таблица </w:t>
      </w:r>
      <w:r w:rsidR="00AC65F5">
        <w:rPr>
          <w:sz w:val="26"/>
          <w:szCs w:val="26"/>
          <w:lang w:eastAsia="en-US"/>
        </w:rPr>
        <w:t xml:space="preserve">№ </w:t>
      </w:r>
      <w:r w:rsidRPr="007B1117">
        <w:rPr>
          <w:sz w:val="26"/>
          <w:szCs w:val="26"/>
          <w:lang w:eastAsia="en-US"/>
        </w:rPr>
        <w:t>2)</w:t>
      </w:r>
      <w:r w:rsidR="000A208F">
        <w:rPr>
          <w:sz w:val="26"/>
          <w:szCs w:val="26"/>
          <w:lang w:eastAsia="en-US"/>
        </w:rPr>
        <w:t>.</w:t>
      </w: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 </w:t>
      </w: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ind w:firstLine="851"/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312" w:right="1037" w:firstLine="9158"/>
        <w:rPr>
          <w:spacing w:val="-2"/>
          <w:sz w:val="28"/>
          <w:szCs w:val="28"/>
        </w:rPr>
        <w:sectPr w:rsidR="007B1117" w:rsidRPr="007B1117" w:rsidSect="0007346B">
          <w:pgSz w:w="11906" w:h="16838"/>
          <w:pgMar w:top="1079" w:right="850" w:bottom="360" w:left="1701" w:header="708" w:footer="708" w:gutter="0"/>
          <w:cols w:space="708"/>
          <w:docGrid w:linePitch="360"/>
        </w:sectPr>
      </w:pPr>
    </w:p>
    <w:p w:rsidR="007B1117" w:rsidRPr="000A208F" w:rsidRDefault="007B1117" w:rsidP="007B111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312" w:right="1037" w:firstLine="9158"/>
        <w:rPr>
          <w:b/>
          <w:sz w:val="26"/>
          <w:szCs w:val="26"/>
        </w:rPr>
      </w:pPr>
      <w:r w:rsidRPr="007B1117">
        <w:rPr>
          <w:spacing w:val="-2"/>
          <w:sz w:val="28"/>
          <w:szCs w:val="28"/>
        </w:rPr>
        <w:lastRenderedPageBreak/>
        <w:t>Таблица №</w:t>
      </w:r>
      <w:r w:rsidR="00AC65F5">
        <w:rPr>
          <w:spacing w:val="-2"/>
          <w:sz w:val="28"/>
          <w:szCs w:val="28"/>
        </w:rPr>
        <w:t xml:space="preserve"> </w:t>
      </w:r>
      <w:r w:rsidRPr="007B1117">
        <w:rPr>
          <w:spacing w:val="-2"/>
          <w:sz w:val="28"/>
          <w:szCs w:val="28"/>
        </w:rPr>
        <w:t xml:space="preserve">2 </w:t>
      </w:r>
      <w:r w:rsidRPr="000A208F">
        <w:rPr>
          <w:b/>
          <w:sz w:val="26"/>
          <w:szCs w:val="26"/>
        </w:rPr>
        <w:t>Сведения о планируемых значениях целевых показателей (индикаторов)</w:t>
      </w:r>
    </w:p>
    <w:p w:rsidR="007B1117" w:rsidRPr="000A208F" w:rsidRDefault="007B1117" w:rsidP="007B111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"/>
        <w:jc w:val="center"/>
        <w:rPr>
          <w:b/>
          <w:sz w:val="26"/>
          <w:szCs w:val="26"/>
        </w:rPr>
      </w:pPr>
      <w:r w:rsidRPr="000A208F">
        <w:rPr>
          <w:b/>
          <w:sz w:val="26"/>
          <w:szCs w:val="26"/>
        </w:rPr>
        <w:t>муниципальной программы</w:t>
      </w:r>
    </w:p>
    <w:p w:rsidR="007B1117" w:rsidRPr="007B1117" w:rsidRDefault="007B1117" w:rsidP="007B1117">
      <w:pPr>
        <w:widowControl w:val="0"/>
        <w:autoSpaceDE w:val="0"/>
        <w:autoSpaceDN w:val="0"/>
        <w:adjustRightInd w:val="0"/>
        <w:spacing w:after="326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3926"/>
        <w:gridCol w:w="1670"/>
        <w:gridCol w:w="1814"/>
        <w:gridCol w:w="1579"/>
        <w:gridCol w:w="2016"/>
        <w:gridCol w:w="1757"/>
      </w:tblGrid>
      <w:tr w:rsidR="007B1117" w:rsidRPr="000A208F" w:rsidTr="007B1117">
        <w:trPr>
          <w:trHeight w:hRule="exact" w:val="672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88" w:right="288" w:firstLine="72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0A208F">
              <w:rPr>
                <w:b/>
                <w:sz w:val="26"/>
                <w:szCs w:val="26"/>
              </w:rPr>
              <w:t>муниципальной</w:t>
            </w:r>
            <w:proofErr w:type="gramEnd"/>
          </w:p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88" w:right="288" w:firstLine="226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программы, подпрограммы,</w:t>
            </w:r>
          </w:p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288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360" w:right="350" w:firstLine="24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91" w:right="77" w:firstLine="48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7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7B1117" w:rsidRPr="000A208F" w:rsidTr="007B1117">
        <w:trPr>
          <w:trHeight w:hRule="exact" w:val="1330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left="168" w:right="144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очередной год</w:t>
            </w:r>
          </w:p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2015</w:t>
            </w:r>
            <w:r w:rsidR="000A208F" w:rsidRPr="000A208F">
              <w:rPr>
                <w:b/>
                <w:sz w:val="26"/>
                <w:szCs w:val="26"/>
              </w:rPr>
              <w:t xml:space="preserve"> </w:t>
            </w:r>
            <w:r w:rsidRPr="000A208F">
              <w:rPr>
                <w:b/>
                <w:sz w:val="26"/>
                <w:szCs w:val="26"/>
              </w:rPr>
              <w:t>г</w:t>
            </w:r>
            <w:r w:rsidR="000A208F" w:rsidRPr="000A208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1-й год</w:t>
            </w:r>
          </w:p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планового</w:t>
            </w:r>
          </w:p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периода</w:t>
            </w:r>
          </w:p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2016</w:t>
            </w:r>
            <w:r w:rsidR="000A208F" w:rsidRPr="000A208F">
              <w:rPr>
                <w:b/>
                <w:sz w:val="26"/>
                <w:szCs w:val="26"/>
              </w:rPr>
              <w:t xml:space="preserve"> </w:t>
            </w:r>
            <w:r w:rsidRPr="000A208F">
              <w:rPr>
                <w:b/>
                <w:sz w:val="26"/>
                <w:szCs w:val="26"/>
              </w:rPr>
              <w:t>г</w:t>
            </w:r>
            <w:r w:rsidR="000A208F" w:rsidRPr="000A208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2-й год</w:t>
            </w:r>
          </w:p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планового</w:t>
            </w:r>
          </w:p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периода</w:t>
            </w:r>
          </w:p>
          <w:p w:rsidR="007B1117" w:rsidRPr="000A208F" w:rsidRDefault="007B1117" w:rsidP="000A2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sz w:val="26"/>
                <w:szCs w:val="26"/>
              </w:rPr>
              <w:t>2017</w:t>
            </w:r>
            <w:r w:rsidR="000A208F" w:rsidRPr="000A208F">
              <w:rPr>
                <w:b/>
                <w:sz w:val="26"/>
                <w:szCs w:val="26"/>
              </w:rPr>
              <w:t xml:space="preserve"> </w:t>
            </w:r>
            <w:r w:rsidRPr="000A208F">
              <w:rPr>
                <w:b/>
                <w:sz w:val="26"/>
                <w:szCs w:val="26"/>
              </w:rPr>
              <w:t>г</w:t>
            </w:r>
            <w:r w:rsidR="000A208F" w:rsidRPr="000A208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4"/>
              <w:jc w:val="center"/>
              <w:rPr>
                <w:b/>
                <w:sz w:val="26"/>
                <w:szCs w:val="26"/>
              </w:rPr>
            </w:pPr>
            <w:r w:rsidRPr="000A208F">
              <w:rPr>
                <w:b/>
                <w:bCs/>
                <w:sz w:val="26"/>
                <w:szCs w:val="26"/>
              </w:rPr>
              <w:t>...*</w:t>
            </w:r>
          </w:p>
        </w:tc>
      </w:tr>
      <w:tr w:rsidR="007B1117" w:rsidRPr="000A208F" w:rsidTr="007B1117">
        <w:trPr>
          <w:trHeight w:hRule="exact" w:val="29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4"/>
              <w:rPr>
                <w:sz w:val="26"/>
                <w:szCs w:val="26"/>
              </w:rPr>
            </w:pPr>
            <w:r w:rsidRPr="000A208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0"/>
              <w:rPr>
                <w:sz w:val="26"/>
                <w:szCs w:val="26"/>
              </w:rPr>
            </w:pPr>
            <w:r w:rsidRPr="000A208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  <w:rPr>
                <w:sz w:val="26"/>
                <w:szCs w:val="26"/>
              </w:rPr>
            </w:pPr>
            <w:r w:rsidRPr="000A208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  <w:rPr>
                <w:sz w:val="26"/>
                <w:szCs w:val="26"/>
              </w:rPr>
            </w:pPr>
            <w:r w:rsidRPr="000A208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  <w:rPr>
                <w:sz w:val="26"/>
                <w:szCs w:val="26"/>
              </w:rPr>
            </w:pPr>
            <w:r w:rsidRPr="000A208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9"/>
              <w:rPr>
                <w:sz w:val="26"/>
                <w:szCs w:val="26"/>
              </w:rPr>
            </w:pPr>
            <w:r w:rsidRPr="000A208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0"/>
              <w:rPr>
                <w:sz w:val="26"/>
                <w:szCs w:val="26"/>
              </w:rPr>
            </w:pPr>
            <w:r w:rsidRPr="000A208F">
              <w:rPr>
                <w:bCs/>
                <w:sz w:val="26"/>
                <w:szCs w:val="26"/>
              </w:rPr>
              <w:t>7</w:t>
            </w:r>
          </w:p>
        </w:tc>
      </w:tr>
      <w:tr w:rsidR="007B1117" w:rsidRPr="000A208F" w:rsidTr="007B1117">
        <w:trPr>
          <w:trHeight w:hRule="exact" w:val="989"/>
        </w:trPr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Муниципальная</w:t>
            </w:r>
          </w:p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программа</w:t>
            </w:r>
          </w:p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«Муниципальная</w:t>
            </w:r>
          </w:p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поддержка</w:t>
            </w:r>
          </w:p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агропромышленного</w:t>
            </w:r>
          </w:p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комплекса»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62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Производство продукции: Зерна (в весе после доработки)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6"/>
                <w:szCs w:val="26"/>
              </w:rPr>
            </w:pPr>
            <w:proofErr w:type="spellStart"/>
            <w:r w:rsidRPr="000A208F">
              <w:rPr>
                <w:sz w:val="26"/>
                <w:szCs w:val="26"/>
              </w:rPr>
              <w:t>тыс</w:t>
            </w:r>
            <w:proofErr w:type="gramStart"/>
            <w:r w:rsidRPr="000A208F">
              <w:rPr>
                <w:sz w:val="26"/>
                <w:szCs w:val="26"/>
              </w:rPr>
              <w:t>.т</w:t>
            </w:r>
            <w:proofErr w:type="gramEnd"/>
            <w:r w:rsidRPr="000A208F">
              <w:rPr>
                <w:sz w:val="26"/>
                <w:szCs w:val="26"/>
              </w:rPr>
              <w:t>онн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69,7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70,1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71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B1117" w:rsidRPr="000A208F" w:rsidTr="007B1117">
        <w:trPr>
          <w:trHeight w:hRule="exact" w:val="998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Картофеля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sz w:val="26"/>
                <w:szCs w:val="26"/>
              </w:rPr>
            </w:pPr>
            <w:proofErr w:type="spellStart"/>
            <w:r w:rsidRPr="000A208F">
              <w:rPr>
                <w:sz w:val="26"/>
                <w:szCs w:val="26"/>
              </w:rPr>
              <w:t>тыс</w:t>
            </w:r>
            <w:proofErr w:type="gramStart"/>
            <w:r w:rsidRPr="000A208F">
              <w:rPr>
                <w:sz w:val="26"/>
                <w:szCs w:val="26"/>
              </w:rPr>
              <w:t>.т</w:t>
            </w:r>
            <w:proofErr w:type="gramEnd"/>
            <w:r w:rsidRPr="000A208F">
              <w:rPr>
                <w:sz w:val="26"/>
                <w:szCs w:val="26"/>
              </w:rPr>
              <w:t>онн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8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20.5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21.0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21.5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B1117" w:rsidRPr="000A208F" w:rsidTr="007B1117">
        <w:trPr>
          <w:trHeight w:hRule="exact" w:val="730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Овощей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26"/>
                <w:szCs w:val="26"/>
              </w:rPr>
            </w:pPr>
            <w:proofErr w:type="spellStart"/>
            <w:r w:rsidRPr="000A208F">
              <w:rPr>
                <w:sz w:val="26"/>
                <w:szCs w:val="26"/>
              </w:rPr>
              <w:t>тыс</w:t>
            </w:r>
            <w:proofErr w:type="gramStart"/>
            <w:r w:rsidRPr="000A208F">
              <w:rPr>
                <w:sz w:val="26"/>
                <w:szCs w:val="26"/>
              </w:rPr>
              <w:t>.т</w:t>
            </w:r>
            <w:proofErr w:type="gramEnd"/>
            <w:r w:rsidRPr="000A208F">
              <w:rPr>
                <w:sz w:val="26"/>
                <w:szCs w:val="26"/>
              </w:rPr>
              <w:t>онн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91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8.4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8.4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8.5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sz w:val="26"/>
                <w:szCs w:val="26"/>
              </w:rPr>
            </w:pPr>
          </w:p>
        </w:tc>
      </w:tr>
      <w:tr w:rsidR="007B1117" w:rsidRPr="000A208F" w:rsidTr="007B1117">
        <w:trPr>
          <w:trHeight w:hRule="exact" w:val="725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молока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26"/>
                <w:szCs w:val="26"/>
              </w:rPr>
            </w:pPr>
            <w:proofErr w:type="spellStart"/>
            <w:r w:rsidRPr="000A208F">
              <w:rPr>
                <w:sz w:val="26"/>
                <w:szCs w:val="26"/>
              </w:rPr>
              <w:t>тыс</w:t>
            </w:r>
            <w:proofErr w:type="gramStart"/>
            <w:r w:rsidRPr="000A208F">
              <w:rPr>
                <w:sz w:val="26"/>
                <w:szCs w:val="26"/>
              </w:rPr>
              <w:t>.т</w:t>
            </w:r>
            <w:proofErr w:type="gramEnd"/>
            <w:r w:rsidRPr="000A208F">
              <w:rPr>
                <w:sz w:val="26"/>
                <w:szCs w:val="26"/>
              </w:rPr>
              <w:t>онн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8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19.3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19.54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19.75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sz w:val="26"/>
                <w:szCs w:val="26"/>
              </w:rPr>
            </w:pPr>
          </w:p>
        </w:tc>
      </w:tr>
      <w:tr w:rsidR="007B1117" w:rsidRPr="000A208F" w:rsidTr="007B1117">
        <w:trPr>
          <w:trHeight w:hRule="exact" w:val="994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283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мяса скота и птицы в живом весе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26"/>
                <w:szCs w:val="26"/>
              </w:rPr>
            </w:pPr>
            <w:r w:rsidRPr="000A208F">
              <w:rPr>
                <w:spacing w:val="-7"/>
                <w:sz w:val="26"/>
                <w:szCs w:val="26"/>
              </w:rPr>
              <w:t>тыс. тонн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8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2.675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2.75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0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2.8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0"/>
              <w:rPr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0"/>
              <w:rPr>
                <w:sz w:val="26"/>
                <w:szCs w:val="26"/>
              </w:rPr>
            </w:pPr>
          </w:p>
        </w:tc>
      </w:tr>
      <w:tr w:rsidR="007B1117" w:rsidRPr="000A208F" w:rsidTr="007B1117">
        <w:trPr>
          <w:trHeight w:hRule="exact" w:val="667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яйца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sz w:val="26"/>
                <w:szCs w:val="26"/>
              </w:rPr>
            </w:pPr>
            <w:r w:rsidRPr="000A208F">
              <w:rPr>
                <w:spacing w:val="-7"/>
                <w:sz w:val="26"/>
                <w:szCs w:val="26"/>
              </w:rPr>
              <w:t>тыс. штук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3300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3320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3400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sz w:val="26"/>
                <w:szCs w:val="26"/>
              </w:rPr>
            </w:pPr>
          </w:p>
        </w:tc>
      </w:tr>
      <w:tr w:rsidR="007B1117" w:rsidRPr="000A208F" w:rsidTr="007B1117">
        <w:trPr>
          <w:trHeight w:hRule="exact" w:val="1133"/>
        </w:trPr>
        <w:tc>
          <w:tcPr>
            <w:tcW w:w="2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78" w:firstLine="10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sz w:val="26"/>
                <w:szCs w:val="26"/>
              </w:rPr>
            </w:pPr>
            <w:proofErr w:type="spellStart"/>
            <w:r w:rsidRPr="000A208F">
              <w:rPr>
                <w:sz w:val="26"/>
                <w:szCs w:val="26"/>
              </w:rPr>
              <w:t>млн</w:t>
            </w:r>
            <w:proofErr w:type="gramStart"/>
            <w:r w:rsidRPr="000A208F">
              <w:rPr>
                <w:sz w:val="26"/>
                <w:szCs w:val="26"/>
              </w:rPr>
              <w:t>.р</w:t>
            </w:r>
            <w:proofErr w:type="gramEnd"/>
            <w:r w:rsidRPr="000A208F">
              <w:rPr>
                <w:sz w:val="26"/>
                <w:szCs w:val="26"/>
              </w:rPr>
              <w:t>уб</w:t>
            </w:r>
            <w:proofErr w:type="spellEnd"/>
            <w:r w:rsidRPr="000A208F">
              <w:rPr>
                <w:sz w:val="26"/>
                <w:szCs w:val="26"/>
              </w:rPr>
              <w:t>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1386.2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1403.3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sz w:val="26"/>
                <w:szCs w:val="26"/>
              </w:rPr>
            </w:pPr>
            <w:r w:rsidRPr="000A208F">
              <w:rPr>
                <w:sz w:val="26"/>
                <w:szCs w:val="26"/>
              </w:rPr>
              <w:t>1423.7</w:t>
            </w:r>
          </w:p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sz w:val="26"/>
                <w:szCs w:val="26"/>
              </w:rPr>
            </w:pPr>
          </w:p>
          <w:p w:rsidR="007B1117" w:rsidRPr="000A208F" w:rsidRDefault="007B1117" w:rsidP="007B11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sz w:val="26"/>
                <w:szCs w:val="26"/>
              </w:rPr>
            </w:pPr>
          </w:p>
        </w:tc>
      </w:tr>
    </w:tbl>
    <w:p w:rsidR="007B1117" w:rsidRPr="000A208F" w:rsidRDefault="007B1117" w:rsidP="007B111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</w:pPr>
    </w:p>
    <w:p w:rsidR="007B1117" w:rsidRPr="007B1117" w:rsidRDefault="007B1117" w:rsidP="007B1117">
      <w:pPr>
        <w:rPr>
          <w:sz w:val="26"/>
          <w:szCs w:val="26"/>
          <w:lang w:eastAsia="en-US"/>
        </w:rPr>
        <w:sectPr w:rsidR="007B1117" w:rsidRPr="007B1117" w:rsidSect="007B1117">
          <w:pgSz w:w="16838" w:h="11906" w:orient="landscape"/>
          <w:pgMar w:top="993" w:right="1077" w:bottom="0" w:left="357" w:header="709" w:footer="709" w:gutter="0"/>
          <w:cols w:space="708"/>
          <w:docGrid w:linePitch="360"/>
        </w:sectPr>
      </w:pPr>
    </w:p>
    <w:p w:rsidR="007B1117" w:rsidRPr="000A208F" w:rsidRDefault="007B1117" w:rsidP="000A208F">
      <w:pPr>
        <w:numPr>
          <w:ilvl w:val="0"/>
          <w:numId w:val="14"/>
        </w:numPr>
        <w:ind w:left="0" w:firstLine="0"/>
        <w:jc w:val="center"/>
        <w:rPr>
          <w:sz w:val="26"/>
          <w:szCs w:val="26"/>
          <w:lang w:eastAsia="en-US"/>
        </w:rPr>
      </w:pPr>
      <w:r w:rsidRPr="007B1117">
        <w:rPr>
          <w:b/>
          <w:bCs/>
          <w:color w:val="000000"/>
          <w:spacing w:val="-2"/>
          <w:sz w:val="26"/>
          <w:szCs w:val="26"/>
          <w:lang w:eastAsia="en-US"/>
        </w:rPr>
        <w:lastRenderedPageBreak/>
        <w:t>Методика оценки эффективности реализации Программы</w:t>
      </w:r>
    </w:p>
    <w:p w:rsidR="000A208F" w:rsidRPr="007B1117" w:rsidRDefault="000A208F" w:rsidP="000A208F">
      <w:pPr>
        <w:ind w:left="851"/>
        <w:rPr>
          <w:sz w:val="26"/>
          <w:szCs w:val="26"/>
          <w:lang w:eastAsia="en-US"/>
        </w:rPr>
      </w:pPr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значениями; финансирования оценивается путем соотнесения степени достижения основных целевых показателей Программы                        с уровнем ее финансирования с начала реализации. </w:t>
      </w:r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Комплексный показатель эффективности реализации Программы                            (R)</w:t>
      </w:r>
      <w:r w:rsidR="000A208F">
        <w:rPr>
          <w:sz w:val="26"/>
          <w:szCs w:val="26"/>
          <w:lang w:eastAsia="en-US"/>
        </w:rPr>
        <w:t xml:space="preserve"> </w:t>
      </w:r>
      <w:r w:rsidRPr="007B1117">
        <w:rPr>
          <w:sz w:val="26"/>
          <w:szCs w:val="26"/>
          <w:lang w:eastAsia="en-US"/>
        </w:rPr>
        <w:t>рассчитывается по формуле:</w:t>
      </w:r>
    </w:p>
    <w:p w:rsidR="007B1117" w:rsidRPr="007B1117" w:rsidRDefault="007B1117" w:rsidP="000A208F">
      <w:pPr>
        <w:ind w:firstLine="851"/>
        <w:jc w:val="both"/>
        <w:rPr>
          <w:rFonts w:ascii="Calibri" w:hAnsi="Calibri"/>
          <w:sz w:val="26"/>
          <w:szCs w:val="26"/>
          <w:lang w:eastAsia="en-US"/>
        </w:rPr>
      </w:pPr>
    </w:p>
    <w:p w:rsidR="007B1117" w:rsidRPr="007B1117" w:rsidRDefault="007B1117" w:rsidP="000A208F">
      <w:pPr>
        <w:ind w:firstLine="851"/>
        <w:jc w:val="both"/>
        <w:rPr>
          <w:rFonts w:ascii="Calibri" w:hAnsi="Calibri"/>
          <w:sz w:val="26"/>
          <w:szCs w:val="26"/>
          <w:lang w:eastAsia="en-US"/>
        </w:rPr>
      </w:pPr>
      <w:r w:rsidRPr="007B1117">
        <w:rPr>
          <w:rFonts w:ascii="Calibri" w:hAnsi="Calibri"/>
          <w:position w:val="-58"/>
          <w:sz w:val="26"/>
          <w:szCs w:val="26"/>
          <w:lang w:eastAsia="en-US"/>
        </w:rPr>
        <w:object w:dxaOrig="246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25pt;height:83.1pt" o:ole="" fillcolor="window">
            <v:imagedata r:id="rId12" o:title=""/>
          </v:shape>
          <o:OLEObject Type="Embed" ProgID="Equation.3" ShapeID="_x0000_i1025" DrawAspect="Content" ObjectID="_1475911679" r:id="rId13"/>
        </w:object>
      </w:r>
      <w:r w:rsidRPr="007B1117">
        <w:rPr>
          <w:rFonts w:ascii="Calibri" w:hAnsi="Calibri"/>
          <w:sz w:val="26"/>
          <w:szCs w:val="26"/>
          <w:lang w:eastAsia="en-US"/>
        </w:rPr>
        <w:t>,</w:t>
      </w:r>
    </w:p>
    <w:p w:rsidR="007B1117" w:rsidRPr="007B1117" w:rsidRDefault="007B1117" w:rsidP="000A208F">
      <w:pPr>
        <w:ind w:firstLine="851"/>
        <w:jc w:val="both"/>
        <w:rPr>
          <w:rFonts w:ascii="Calibri" w:hAnsi="Calibri"/>
          <w:sz w:val="26"/>
          <w:szCs w:val="26"/>
          <w:lang w:eastAsia="en-US"/>
        </w:rPr>
      </w:pPr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где</w:t>
      </w:r>
      <w:r w:rsidRPr="007B1117">
        <w:rPr>
          <w:sz w:val="26"/>
          <w:szCs w:val="26"/>
          <w:lang w:eastAsia="en-US"/>
        </w:rPr>
        <w:tab/>
      </w:r>
      <w:r w:rsidRPr="007B1117">
        <w:rPr>
          <w:sz w:val="26"/>
          <w:szCs w:val="26"/>
          <w:lang w:eastAsia="en-US"/>
        </w:rPr>
        <w:object w:dxaOrig="360" w:dyaOrig="360">
          <v:shape id="_x0000_i1026" type="#_x0000_t75" style="width:19.4pt;height:19.4pt" o:ole="">
            <v:imagedata r:id="rId14" o:title=""/>
          </v:shape>
          <o:OLEObject Type="Embed" ProgID="Equation.3" ShapeID="_x0000_i1026" DrawAspect="Content" ObjectID="_1475911680" r:id="rId15"/>
        </w:object>
      </w:r>
      <w:r w:rsidRPr="007B1117">
        <w:rPr>
          <w:sz w:val="26"/>
          <w:szCs w:val="26"/>
          <w:lang w:eastAsia="en-US"/>
        </w:rPr>
        <w:t>– общее число целевых показателей;</w:t>
      </w:r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position w:val="-12"/>
          <w:sz w:val="26"/>
          <w:szCs w:val="26"/>
          <w:lang w:eastAsia="en-US"/>
        </w:rPr>
        <w:object w:dxaOrig="639" w:dyaOrig="380">
          <v:shape id="_x0000_i1027" type="#_x0000_t75" style="width:30.45pt;height:16.6pt" o:ole="">
            <v:imagedata r:id="rId16" o:title=""/>
          </v:shape>
          <o:OLEObject Type="Embed" ProgID="Equation.3" ShapeID="_x0000_i1027" DrawAspect="Content" ObjectID="_1475911681" r:id="rId17"/>
        </w:object>
      </w:r>
      <w:r w:rsidRPr="007B1117">
        <w:rPr>
          <w:position w:val="-12"/>
          <w:sz w:val="26"/>
          <w:szCs w:val="26"/>
          <w:lang w:eastAsia="en-US"/>
        </w:rPr>
        <w:t xml:space="preserve">  </w:t>
      </w:r>
      <w:r w:rsidRPr="007B1117">
        <w:rPr>
          <w:sz w:val="26"/>
          <w:szCs w:val="26"/>
          <w:lang w:eastAsia="en-US"/>
        </w:rPr>
        <w:t>- плановое значение n-</w:t>
      </w:r>
      <w:proofErr w:type="spellStart"/>
      <w:r w:rsidRPr="007B1117">
        <w:rPr>
          <w:sz w:val="26"/>
          <w:szCs w:val="26"/>
          <w:lang w:eastAsia="en-US"/>
        </w:rPr>
        <w:t>го</w:t>
      </w:r>
      <w:proofErr w:type="spellEnd"/>
      <w:r w:rsidRPr="007B1117">
        <w:rPr>
          <w:sz w:val="26"/>
          <w:szCs w:val="26"/>
          <w:lang w:eastAsia="en-US"/>
        </w:rPr>
        <w:t xml:space="preserve"> целевого показателя;</w:t>
      </w:r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position w:val="-12"/>
          <w:sz w:val="26"/>
          <w:szCs w:val="26"/>
          <w:lang w:eastAsia="en-US"/>
        </w:rPr>
        <w:object w:dxaOrig="540" w:dyaOrig="380">
          <v:shape id="_x0000_i1028" type="#_x0000_t75" style="width:27.7pt;height:16.6pt" o:ole="">
            <v:imagedata r:id="rId18" o:title=""/>
          </v:shape>
          <o:OLEObject Type="Embed" ProgID="Equation.3" ShapeID="_x0000_i1028" DrawAspect="Content" ObjectID="_1475911682" r:id="rId19"/>
        </w:object>
      </w:r>
      <w:r w:rsidRPr="007B1117">
        <w:rPr>
          <w:sz w:val="26"/>
          <w:szCs w:val="26"/>
          <w:lang w:eastAsia="en-US"/>
        </w:rPr>
        <w:tab/>
        <w:t xml:space="preserve"> - текущее значение n-</w:t>
      </w:r>
      <w:proofErr w:type="spellStart"/>
      <w:r w:rsidRPr="007B1117">
        <w:rPr>
          <w:sz w:val="26"/>
          <w:szCs w:val="26"/>
          <w:lang w:eastAsia="en-US"/>
        </w:rPr>
        <w:t>го</w:t>
      </w:r>
      <w:proofErr w:type="spellEnd"/>
      <w:r w:rsidRPr="007B1117">
        <w:rPr>
          <w:sz w:val="26"/>
          <w:szCs w:val="26"/>
          <w:lang w:eastAsia="en-US"/>
        </w:rPr>
        <w:t xml:space="preserve"> целевого показателя;</w:t>
      </w:r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position w:val="-4"/>
          <w:sz w:val="26"/>
          <w:szCs w:val="26"/>
          <w:lang w:eastAsia="en-US"/>
        </w:rPr>
        <w:object w:dxaOrig="620" w:dyaOrig="300">
          <v:shape id="_x0000_i1029" type="#_x0000_t75" style="width:30.45pt;height:13.85pt" o:ole="">
            <v:imagedata r:id="rId20" o:title=""/>
          </v:shape>
          <o:OLEObject Type="Embed" ProgID="Equation.3" ShapeID="_x0000_i1029" DrawAspect="Content" ObjectID="_1475911683" r:id="rId21"/>
        </w:object>
      </w:r>
      <w:r w:rsidRPr="007B1117">
        <w:rPr>
          <w:position w:val="-4"/>
          <w:sz w:val="26"/>
          <w:szCs w:val="26"/>
          <w:lang w:eastAsia="en-US"/>
        </w:rPr>
        <w:t xml:space="preserve">  </w:t>
      </w:r>
      <w:r w:rsidRPr="007B1117">
        <w:rPr>
          <w:sz w:val="26"/>
          <w:szCs w:val="26"/>
          <w:lang w:eastAsia="en-US"/>
        </w:rPr>
        <w:t>- плановая сумма финансирования по Программе;</w:t>
      </w:r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position w:val="-4"/>
          <w:sz w:val="26"/>
          <w:szCs w:val="26"/>
          <w:lang w:eastAsia="en-US"/>
        </w:rPr>
        <w:object w:dxaOrig="520" w:dyaOrig="300">
          <v:shape id="_x0000_i1030" type="#_x0000_t75" style="width:24.9pt;height:13.85pt" o:ole="">
            <v:imagedata r:id="rId22" o:title=""/>
          </v:shape>
          <o:OLEObject Type="Embed" ProgID="Equation.3" ShapeID="_x0000_i1030" DrawAspect="Content" ObjectID="_1475911684" r:id="rId23"/>
        </w:object>
      </w:r>
      <w:r w:rsidRPr="007B1117">
        <w:rPr>
          <w:sz w:val="26"/>
          <w:szCs w:val="26"/>
          <w:lang w:eastAsia="en-US"/>
        </w:rPr>
        <w:tab/>
        <w:t xml:space="preserve"> - сумма финансирования (расходов) на текущую дату.</w:t>
      </w:r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 xml:space="preserve">При вычислении величины </w:t>
      </w:r>
      <w:r w:rsidRPr="007B1117">
        <w:rPr>
          <w:position w:val="-4"/>
          <w:sz w:val="26"/>
          <w:szCs w:val="26"/>
          <w:lang w:eastAsia="en-US"/>
        </w:rPr>
        <w:object w:dxaOrig="520" w:dyaOrig="300">
          <v:shape id="_x0000_i1031" type="#_x0000_t75" style="width:24.9pt;height:13.85pt" o:ole="">
            <v:imagedata r:id="rId24" o:title=""/>
          </v:shape>
          <o:OLEObject Type="Embed" ProgID="Equation.3" ShapeID="_x0000_i1031" DrawAspect="Content" ObjectID="_1475911685" r:id="rId25"/>
        </w:object>
      </w:r>
      <w:r w:rsidRPr="007B1117">
        <w:rPr>
          <w:sz w:val="26"/>
          <w:szCs w:val="26"/>
          <w:lang w:eastAsia="en-US"/>
        </w:rPr>
        <w:t>, суммируемой на конец реализации Программы, расходы дисконтируются при помощи необходимых индексов-дефляторов к ценам начала выполнения Программы. В качестве индексов-дефляторов используются ежегодные индексы фактической инфляции, установленные Правительством Российской Федерации.</w:t>
      </w:r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– низкой.</w:t>
      </w:r>
    </w:p>
    <w:p w:rsidR="007B1117" w:rsidRPr="007B1117" w:rsidRDefault="007B1117" w:rsidP="000A208F">
      <w:pPr>
        <w:ind w:firstLine="851"/>
        <w:jc w:val="both"/>
        <w:rPr>
          <w:sz w:val="26"/>
          <w:szCs w:val="26"/>
          <w:lang w:eastAsia="en-US"/>
        </w:rPr>
      </w:pPr>
      <w:r w:rsidRPr="007B1117">
        <w:rPr>
          <w:sz w:val="26"/>
          <w:szCs w:val="26"/>
          <w:lang w:eastAsia="en-US"/>
        </w:rPr>
        <w:t>Оценка эффективности реализации Программы осуществляется по итогам года.</w:t>
      </w:r>
    </w:p>
    <w:p w:rsidR="007B1117" w:rsidRPr="007B1117" w:rsidRDefault="007B1117" w:rsidP="000A208F">
      <w:pPr>
        <w:ind w:firstLine="851"/>
        <w:rPr>
          <w:color w:val="000000"/>
          <w:sz w:val="26"/>
          <w:szCs w:val="26"/>
        </w:rPr>
      </w:pPr>
    </w:p>
    <w:p w:rsidR="0082512B" w:rsidRPr="00BD3661" w:rsidRDefault="0082512B" w:rsidP="000A208F">
      <w:pPr>
        <w:ind w:firstLine="851"/>
      </w:pPr>
    </w:p>
    <w:sectPr w:rsidR="0082512B" w:rsidRPr="00BD3661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5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208F"/>
    <w:rsid w:val="000A35B8"/>
    <w:rsid w:val="000A6D1F"/>
    <w:rsid w:val="000A725B"/>
    <w:rsid w:val="000A7AB6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084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B1117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AC65F5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5592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275D3A20B7F5CD4C19EB1D52DD14B07D40466B09052EB9AA36D5ED457870028D920F27F8F74B33CA55EACR5F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hyperlink" Target="consultantplus://offline/ref=3AD275D3A20B7F5CD4C19EB1D52DD14B07D40466B09052EB9AA36D5ED457870028D920F27F8F74B33CA55EACR6F" TargetMode="Externa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D275D3A20B7F5CD4C180BCC3418D4E02DB526DB49159B8CFFC360383A5REF" TargetMode="External"/><Relationship Id="rId11" Type="http://schemas.openxmlformats.org/officeDocument/2006/relationships/hyperlink" Target="consultantplus://offline/ref=3AD275D3A20B7F5CD4C180BCC3418D4E02DB5E6CB59159B8CFFC3603835E8D576F9679B03B837CB6A3R9F" TargetMode="Externa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yperlink" Target="consultantplus://offline/ref=3AD275D3A20B7F5CD4C180BCC3418D4E02DB5E6CB59159B8CFFC3603835E8D576F9679B03B8372B0A3RBF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275D3A20B7F5CD4C19EB1D52DD14B07D40466B09052EB9AA36D5ED457870028D920F27F8F74B33CA55BACR7F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4893</Words>
  <Characters>27895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10</cp:revision>
  <cp:lastPrinted>2014-10-27T03:41:00Z</cp:lastPrinted>
  <dcterms:created xsi:type="dcterms:W3CDTF">2014-09-22T06:51:00Z</dcterms:created>
  <dcterms:modified xsi:type="dcterms:W3CDTF">2014-10-27T03:41:00Z</dcterms:modified>
</cp:coreProperties>
</file>