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05D74" w:rsidRPr="00C05D74">
        <w:trPr>
          <w:trHeight w:val="328"/>
          <w:jc w:val="center"/>
        </w:trPr>
        <w:tc>
          <w:tcPr>
            <w:tcW w:w="666" w:type="dxa"/>
          </w:tcPr>
          <w:p w:rsidR="00EB194C" w:rsidRPr="00C05D74" w:rsidRDefault="00EB194C">
            <w:pPr>
              <w:ind w:right="-288"/>
              <w:rPr>
                <w:sz w:val="28"/>
                <w:szCs w:val="28"/>
              </w:rPr>
            </w:pPr>
            <w:r w:rsidRPr="00C05D74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05D74" w:rsidRDefault="00C0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C05D74" w:rsidRDefault="00EB194C">
            <w:pPr>
              <w:jc w:val="both"/>
              <w:rPr>
                <w:sz w:val="28"/>
                <w:szCs w:val="28"/>
              </w:rPr>
            </w:pPr>
            <w:r w:rsidRPr="00C05D7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05D74" w:rsidRDefault="001E251E" w:rsidP="00AB367E">
            <w:pPr>
              <w:jc w:val="center"/>
              <w:rPr>
                <w:sz w:val="28"/>
                <w:szCs w:val="28"/>
              </w:rPr>
            </w:pPr>
            <w:r w:rsidRPr="00C05D74">
              <w:rPr>
                <w:sz w:val="28"/>
                <w:szCs w:val="28"/>
              </w:rPr>
              <w:t>0</w:t>
            </w:r>
            <w:r w:rsidR="00AB367E" w:rsidRPr="00C05D74"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EB194C" w:rsidRPr="00C05D74" w:rsidRDefault="00EB194C">
            <w:pPr>
              <w:ind w:right="-76"/>
              <w:rPr>
                <w:sz w:val="28"/>
                <w:szCs w:val="28"/>
              </w:rPr>
            </w:pPr>
            <w:r w:rsidRPr="00C05D7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05D74" w:rsidRDefault="004202C7" w:rsidP="00255CB0">
            <w:pPr>
              <w:ind w:right="-152"/>
              <w:rPr>
                <w:sz w:val="28"/>
                <w:szCs w:val="28"/>
              </w:rPr>
            </w:pPr>
            <w:r w:rsidRPr="00C05D74">
              <w:rPr>
                <w:sz w:val="28"/>
                <w:szCs w:val="28"/>
              </w:rPr>
              <w:t>1</w:t>
            </w:r>
            <w:r w:rsidR="00255CB0" w:rsidRPr="00C05D74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C05D74" w:rsidRDefault="00EB194C">
            <w:pPr>
              <w:rPr>
                <w:sz w:val="28"/>
                <w:szCs w:val="28"/>
              </w:rPr>
            </w:pPr>
            <w:proofErr w:type="gramStart"/>
            <w:r w:rsidRPr="00C05D74">
              <w:rPr>
                <w:sz w:val="28"/>
                <w:szCs w:val="28"/>
              </w:rPr>
              <w:t>г</w:t>
            </w:r>
            <w:proofErr w:type="gramEnd"/>
            <w:r w:rsidRPr="00C05D74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C05D74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C05D74" w:rsidRDefault="00EB194C">
            <w:pPr>
              <w:jc w:val="right"/>
              <w:rPr>
                <w:sz w:val="28"/>
                <w:szCs w:val="28"/>
              </w:rPr>
            </w:pPr>
            <w:r w:rsidRPr="00C05D7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05D74" w:rsidRDefault="00C05D74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11-МНА</w:t>
            </w:r>
          </w:p>
        </w:tc>
      </w:tr>
    </w:tbl>
    <w:p w:rsidR="0025398A" w:rsidRPr="00C05D74" w:rsidRDefault="0025398A" w:rsidP="0025398A">
      <w:pPr>
        <w:rPr>
          <w:sz w:val="28"/>
          <w:szCs w:val="28"/>
        </w:rPr>
      </w:pPr>
    </w:p>
    <w:p w:rsid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348C1">
        <w:rPr>
          <w:rFonts w:eastAsia="Calibri"/>
          <w:b/>
          <w:bCs/>
          <w:sz w:val="26"/>
          <w:szCs w:val="26"/>
          <w:lang w:eastAsia="en-US"/>
        </w:rPr>
        <w:t xml:space="preserve">Об утверждении Положения 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348C1">
        <w:rPr>
          <w:rFonts w:eastAsia="Calibri"/>
          <w:b/>
          <w:bCs/>
          <w:sz w:val="26"/>
          <w:szCs w:val="26"/>
          <w:lang w:eastAsia="en-US"/>
        </w:rPr>
        <w:t>«О предоставлении муниципальной помощи по муниципальной программе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348C1">
        <w:rPr>
          <w:rFonts w:eastAsia="Calibri"/>
          <w:b/>
          <w:bCs/>
          <w:sz w:val="26"/>
          <w:szCs w:val="26"/>
          <w:lang w:eastAsia="en-US"/>
        </w:rPr>
        <w:t xml:space="preserve"> «Муниципальная поддержка агропромышленного комплекса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348C1">
        <w:rPr>
          <w:rFonts w:eastAsia="Calibri"/>
          <w:b/>
          <w:bCs/>
          <w:sz w:val="26"/>
          <w:szCs w:val="26"/>
          <w:lang w:eastAsia="en-US"/>
        </w:rPr>
        <w:t xml:space="preserve"> в Юргинском муниципальном районе»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348C1" w:rsidRPr="001348C1" w:rsidRDefault="001348C1" w:rsidP="001348C1">
      <w:pPr>
        <w:tabs>
          <w:tab w:val="left" w:pos="2265"/>
        </w:tabs>
        <w:ind w:firstLine="851"/>
        <w:jc w:val="both"/>
        <w:rPr>
          <w:b/>
          <w:sz w:val="26"/>
          <w:szCs w:val="26"/>
        </w:rPr>
      </w:pPr>
      <w:r w:rsidRPr="001348C1">
        <w:rPr>
          <w:sz w:val="26"/>
          <w:szCs w:val="26"/>
        </w:rPr>
        <w:t xml:space="preserve">Руководствуясь Федеральным законом от 06 октября 2003 г. N 131-ФЗ </w:t>
      </w:r>
      <w:r>
        <w:rPr>
          <w:sz w:val="26"/>
          <w:szCs w:val="26"/>
        </w:rPr>
        <w:t xml:space="preserve">                         </w:t>
      </w:r>
      <w:r w:rsidRPr="001348C1">
        <w:rPr>
          <w:sz w:val="26"/>
          <w:szCs w:val="26"/>
        </w:rPr>
        <w:t>"Об общих принципах организации местного самоуправления в РФ», Уставом муниципального образования - Юргинский муниципальный район</w:t>
      </w:r>
      <w:r w:rsidRPr="001348C1">
        <w:rPr>
          <w:b/>
          <w:sz w:val="26"/>
          <w:szCs w:val="26"/>
        </w:rPr>
        <w:t>:</w:t>
      </w:r>
    </w:p>
    <w:p w:rsidR="001348C1" w:rsidRPr="001348C1" w:rsidRDefault="001348C1" w:rsidP="001348C1">
      <w:pPr>
        <w:tabs>
          <w:tab w:val="left" w:pos="2265"/>
        </w:tabs>
        <w:ind w:firstLine="851"/>
        <w:jc w:val="both"/>
        <w:rPr>
          <w:b/>
          <w:color w:val="FF0000"/>
          <w:sz w:val="26"/>
          <w:szCs w:val="26"/>
        </w:rPr>
      </w:pPr>
    </w:p>
    <w:p w:rsidR="001348C1" w:rsidRPr="001348C1" w:rsidRDefault="001348C1" w:rsidP="001348C1">
      <w:pPr>
        <w:numPr>
          <w:ilvl w:val="0"/>
          <w:numId w:val="9"/>
        </w:numPr>
        <w:ind w:left="0" w:firstLine="851"/>
        <w:contextualSpacing/>
        <w:jc w:val="both"/>
        <w:rPr>
          <w:sz w:val="26"/>
          <w:szCs w:val="26"/>
        </w:rPr>
      </w:pPr>
      <w:r w:rsidRPr="001348C1">
        <w:rPr>
          <w:sz w:val="26"/>
          <w:szCs w:val="26"/>
        </w:rPr>
        <w:t>Утвердить Положение о предоставлении муниципальной помощи по муниципальной программе «Муниципальная поддержка агропромышленного комплекса в Юргинском муниципальном районе», согласно приложению.</w:t>
      </w:r>
    </w:p>
    <w:p w:rsidR="001348C1" w:rsidRPr="001348C1" w:rsidRDefault="001348C1" w:rsidP="001348C1">
      <w:pPr>
        <w:ind w:firstLine="851"/>
        <w:contextualSpacing/>
        <w:jc w:val="both"/>
        <w:rPr>
          <w:sz w:val="26"/>
          <w:szCs w:val="26"/>
        </w:rPr>
      </w:pPr>
    </w:p>
    <w:p w:rsidR="001348C1" w:rsidRPr="001348C1" w:rsidRDefault="001348C1" w:rsidP="001348C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348C1">
        <w:rPr>
          <w:rFonts w:eastAsia="Calibri"/>
          <w:bCs/>
          <w:sz w:val="26"/>
          <w:szCs w:val="26"/>
          <w:lang w:eastAsia="en-US"/>
        </w:rPr>
        <w:t>Опубликовать настоящее постановление в районной газете «Юргинские ведомости» и на официальном сайте в сети Интернет.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</w:p>
    <w:p w:rsidR="001348C1" w:rsidRPr="001348C1" w:rsidRDefault="001348C1" w:rsidP="001348C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348C1">
        <w:rPr>
          <w:rFonts w:eastAsia="Calibri"/>
          <w:bCs/>
          <w:sz w:val="26"/>
          <w:szCs w:val="26"/>
          <w:lang w:eastAsia="en-US"/>
        </w:rPr>
        <w:t>Постановление вступает в силу с момента опубликования.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</w:p>
    <w:p w:rsidR="001348C1" w:rsidRPr="001348C1" w:rsidRDefault="001348C1" w:rsidP="001348C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348C1">
        <w:rPr>
          <w:rFonts w:eastAsia="Calibri"/>
          <w:bCs/>
          <w:sz w:val="26"/>
          <w:szCs w:val="26"/>
          <w:lang w:eastAsia="en-US"/>
        </w:rPr>
        <w:t>Контроль выполнения настоящего постановления возложить на заместителя главы Юргинского муниципального района – начальника Управления сельского хозяйства Ю.Г. Томилова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1348C1" w:rsidRPr="00AB367E" w:rsidRDefault="001348C1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056EC4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056EC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C05D74" w:rsidRPr="00C05D74" w:rsidTr="00FB36A1">
        <w:tc>
          <w:tcPr>
            <w:tcW w:w="5211" w:type="dxa"/>
          </w:tcPr>
          <w:p w:rsidR="00EF3AF4" w:rsidRPr="00C05D7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C05D7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C05D7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C05D74" w:rsidRPr="00C05D74" w:rsidTr="00FB36A1">
        <w:tc>
          <w:tcPr>
            <w:tcW w:w="5211" w:type="dxa"/>
          </w:tcPr>
          <w:p w:rsidR="00EF3AF4" w:rsidRPr="00C05D7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C05D7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C05D74" w:rsidTr="00FB36A1">
        <w:tc>
          <w:tcPr>
            <w:tcW w:w="5211" w:type="dxa"/>
          </w:tcPr>
          <w:p w:rsidR="00EF3AF4" w:rsidRPr="00C05D7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C05D74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C05D7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C05D74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C05D74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C05D74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1348C1" w:rsidRPr="00C05D74" w:rsidRDefault="001348C1" w:rsidP="001A6F27">
      <w:pPr>
        <w:ind w:left="5103"/>
        <w:rPr>
          <w:color w:val="FFFFFF" w:themeColor="background1"/>
          <w:sz w:val="26"/>
          <w:szCs w:val="26"/>
        </w:rPr>
      </w:pPr>
    </w:p>
    <w:p w:rsidR="001348C1" w:rsidRDefault="001348C1" w:rsidP="001A6F27">
      <w:pPr>
        <w:ind w:left="5103"/>
        <w:rPr>
          <w:sz w:val="26"/>
          <w:szCs w:val="26"/>
        </w:rPr>
      </w:pPr>
    </w:p>
    <w:p w:rsidR="001348C1" w:rsidRDefault="001348C1" w:rsidP="001A6F27">
      <w:pPr>
        <w:ind w:left="5103"/>
        <w:rPr>
          <w:sz w:val="26"/>
          <w:szCs w:val="26"/>
        </w:rPr>
      </w:pPr>
    </w:p>
    <w:p w:rsidR="001348C1" w:rsidRDefault="001348C1" w:rsidP="001A6F27">
      <w:pPr>
        <w:ind w:left="5103"/>
        <w:rPr>
          <w:sz w:val="26"/>
          <w:szCs w:val="26"/>
        </w:rPr>
      </w:pPr>
    </w:p>
    <w:p w:rsidR="001348C1" w:rsidRDefault="001348C1" w:rsidP="001A6F27">
      <w:pPr>
        <w:ind w:left="5103"/>
        <w:rPr>
          <w:sz w:val="26"/>
          <w:szCs w:val="26"/>
        </w:rPr>
      </w:pPr>
    </w:p>
    <w:p w:rsidR="001348C1" w:rsidRDefault="001348C1" w:rsidP="001A6F27">
      <w:pPr>
        <w:ind w:left="5103"/>
        <w:rPr>
          <w:sz w:val="26"/>
          <w:szCs w:val="26"/>
        </w:rPr>
      </w:pPr>
    </w:p>
    <w:p w:rsidR="001348C1" w:rsidRDefault="001348C1" w:rsidP="001A6F27">
      <w:pPr>
        <w:ind w:left="5103"/>
        <w:rPr>
          <w:sz w:val="26"/>
          <w:szCs w:val="26"/>
        </w:rPr>
      </w:pPr>
    </w:p>
    <w:p w:rsidR="001348C1" w:rsidRDefault="001348C1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C05D74">
        <w:rPr>
          <w:sz w:val="26"/>
          <w:szCs w:val="26"/>
        </w:rPr>
        <w:t xml:space="preserve">30.04.2015 </w:t>
      </w:r>
      <w:r w:rsidRPr="0082512B">
        <w:rPr>
          <w:sz w:val="26"/>
          <w:szCs w:val="26"/>
        </w:rPr>
        <w:t>г. №</w:t>
      </w:r>
      <w:r w:rsidR="00C05D74">
        <w:rPr>
          <w:sz w:val="26"/>
          <w:szCs w:val="26"/>
        </w:rPr>
        <w:t xml:space="preserve"> 11-МНА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1" w:name="Par32"/>
      <w:bookmarkEnd w:id="1"/>
      <w:r w:rsidRPr="001348C1">
        <w:rPr>
          <w:rFonts w:eastAsia="Calibri"/>
          <w:b/>
          <w:bCs/>
          <w:sz w:val="26"/>
          <w:szCs w:val="26"/>
          <w:lang w:eastAsia="en-US"/>
        </w:rPr>
        <w:t>Положение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1348C1">
        <w:rPr>
          <w:rFonts w:eastAsia="Calibri"/>
          <w:b/>
          <w:bCs/>
          <w:sz w:val="26"/>
          <w:szCs w:val="26"/>
          <w:lang w:eastAsia="en-US"/>
        </w:rPr>
        <w:t xml:space="preserve">о предоставлении муниципальной помощи 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348C1">
        <w:rPr>
          <w:rFonts w:eastAsia="Calibri"/>
          <w:b/>
          <w:bCs/>
          <w:sz w:val="26"/>
          <w:szCs w:val="26"/>
          <w:lang w:eastAsia="en-US"/>
        </w:rPr>
        <w:t xml:space="preserve">по муниципальной программе </w:t>
      </w:r>
    </w:p>
    <w:p w:rsid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348C1">
        <w:rPr>
          <w:rFonts w:eastAsia="Calibri"/>
          <w:b/>
          <w:bCs/>
          <w:sz w:val="26"/>
          <w:szCs w:val="26"/>
          <w:lang w:eastAsia="en-US"/>
        </w:rPr>
        <w:t xml:space="preserve">"Муниципальная поддержка агропромышленного комплекса 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348C1">
        <w:rPr>
          <w:rFonts w:eastAsia="Calibri"/>
          <w:b/>
          <w:bCs/>
          <w:sz w:val="26"/>
          <w:szCs w:val="26"/>
          <w:lang w:eastAsia="en-US"/>
        </w:rPr>
        <w:t>в Юргинском муниципальном районе»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2" w:name="Par43"/>
      <w:bookmarkEnd w:id="2"/>
      <w:r w:rsidRPr="001348C1">
        <w:rPr>
          <w:rFonts w:eastAsia="Calibri"/>
          <w:sz w:val="26"/>
          <w:szCs w:val="26"/>
          <w:lang w:eastAsia="en-US"/>
        </w:rPr>
        <w:t>1. Общие положения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 xml:space="preserve">Настоящее Положение разработано в соответствии со </w:t>
      </w:r>
      <w:hyperlink r:id="rId6" w:history="1">
        <w:r w:rsidRPr="001348C1">
          <w:rPr>
            <w:rFonts w:eastAsia="Calibri"/>
            <w:sz w:val="26"/>
            <w:szCs w:val="26"/>
            <w:lang w:eastAsia="en-US"/>
          </w:rPr>
          <w:t>ст. 78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 Бюджетного кодекса РФ. Предметом настоящего Положения является установление порядка поддержки агропромышленного комплекса в Юргинском муниципальном районе, в том числе предоставления муниципальной помощи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 АПК в целях экономического развития Юргинского муниципального района. В целях настоящего Положения для определения результатов финансово-хозяйственной деятельности АПК и величины муниципальной помощи используется производственные показатели деятельности сельскохозяйственных товаропроизводителей Юргинского муниципального района.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Муниципальной программой «Муниципальная поддержка агропромышленного комплекса в Юргинском муниципальном районе»  предусмотрено оказание следующей муниципальной помощи сельскохозяйственным товаропроизводителям: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3" w:name="Par46"/>
      <w:bookmarkEnd w:id="3"/>
      <w:r w:rsidRPr="001348C1">
        <w:rPr>
          <w:rFonts w:eastAsia="Calibri"/>
          <w:sz w:val="26"/>
          <w:szCs w:val="26"/>
          <w:lang w:eastAsia="en-US"/>
        </w:rPr>
        <w:t>Муниципальная помощь на поддержку сельскохозяйственных товаропроизводителей предоставляется в виде премии по итогам работы за сельскохозяйственный год передовым сельскохозяйственным товаропроизводителям района за 1 место, за 2 место, за 3 место;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4" w:name="Par50"/>
      <w:bookmarkEnd w:id="4"/>
      <w:r w:rsidRPr="001348C1">
        <w:rPr>
          <w:rFonts w:eastAsia="Calibri"/>
          <w:sz w:val="26"/>
          <w:szCs w:val="26"/>
          <w:lang w:eastAsia="en-US"/>
        </w:rPr>
        <w:t>Муниципальная помощь на проведение конкурса операторов машинного доения и техников по воспроизводству стада;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5" w:name="Par51"/>
      <w:bookmarkEnd w:id="5"/>
      <w:r w:rsidRPr="001348C1">
        <w:rPr>
          <w:rFonts w:eastAsia="Calibri"/>
          <w:sz w:val="26"/>
          <w:szCs w:val="26"/>
          <w:lang w:eastAsia="en-US"/>
        </w:rPr>
        <w:t>Муниципальная помощь на проведение семинара по заготовке кормов и уборке урожая;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6" w:name="Par52"/>
      <w:bookmarkEnd w:id="6"/>
      <w:r w:rsidRPr="001348C1">
        <w:rPr>
          <w:rFonts w:eastAsia="Calibri"/>
          <w:sz w:val="26"/>
          <w:szCs w:val="26"/>
          <w:lang w:eastAsia="en-US"/>
        </w:rPr>
        <w:t>Муниципальная помощь на празднование Дня работника сельского хозяйства;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7" w:name="Par53"/>
      <w:bookmarkEnd w:id="7"/>
      <w:r w:rsidRPr="001348C1">
        <w:rPr>
          <w:rFonts w:eastAsia="Calibri"/>
          <w:sz w:val="26"/>
          <w:szCs w:val="26"/>
          <w:lang w:eastAsia="en-US"/>
        </w:rPr>
        <w:t>Предоставление муниципальной помощи осуществляется в процессе исполнения бюджета Юргинского муниципального района на соответствующий финансовый год.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6"/>
          <w:szCs w:val="26"/>
          <w:lang w:eastAsia="en-US"/>
        </w:rPr>
      </w:pPr>
      <w:bookmarkStart w:id="8" w:name="Par58"/>
      <w:bookmarkEnd w:id="8"/>
    </w:p>
    <w:p w:rsidR="001348C1" w:rsidRDefault="001348C1" w:rsidP="001348C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Условия предоставления муниципальной помощи</w:t>
      </w:r>
    </w:p>
    <w:p w:rsidR="001348C1" w:rsidRPr="001348C1" w:rsidRDefault="001348C1" w:rsidP="001348C1">
      <w:pPr>
        <w:pStyle w:val="a3"/>
        <w:widowControl w:val="0"/>
        <w:autoSpaceDE w:val="0"/>
        <w:autoSpaceDN w:val="0"/>
        <w:adjustRightInd w:val="0"/>
        <w:ind w:left="851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48C1">
        <w:rPr>
          <w:rFonts w:eastAsia="Calibri"/>
          <w:sz w:val="26"/>
          <w:szCs w:val="26"/>
          <w:lang w:eastAsia="en-US"/>
        </w:rPr>
        <w:t xml:space="preserve">Сельскохозяйственными товаропроизводителями признаются 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организаций и индивидуальных </w:t>
      </w:r>
      <w:r w:rsidRPr="001348C1">
        <w:rPr>
          <w:rFonts w:eastAsia="Calibri"/>
          <w:sz w:val="26"/>
          <w:szCs w:val="26"/>
          <w:lang w:eastAsia="en-US"/>
        </w:rPr>
        <w:lastRenderedPageBreak/>
        <w:t>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1348C1">
        <w:rPr>
          <w:rFonts w:eastAsia="Calibri"/>
          <w:sz w:val="26"/>
          <w:szCs w:val="26"/>
          <w:lang w:eastAsia="en-US"/>
        </w:rPr>
        <w:t xml:space="preserve">сельскохозяйственного сырья собственного производства, составляет не менее 70 процентов, а также сельскохозяйственные потребительские кооперативы, признаваемые таковыми в соответствии с Федеральным </w:t>
      </w:r>
      <w:hyperlink r:id="rId7" w:history="1">
        <w:r w:rsidRPr="001348C1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 от 8 декабря 1995 года N 193-ФЗ "О сельскохозяйственной кооперации", у которых доля доходов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также от выполненных работ (услуг) для членов данных кооперативов составляет в общем доходе от реализации товаров (работ, услуг) не менее 70 процентов.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Муниципальная помощь может быть предоставлена любому сельскохозяйственному товаропроизводителю, зарегистрированному в порядке, установленном действующим законодательством Российской Федерации, на территории Юргинского муниципального района, а также, сельскохозяйственным товаропроизводителям, имеющим филиалы или иные структурные подразделения на территории Юргинского муниципального района в части результатов финансово-хозяйственной деятельности хозяйствующего субъекта, приходящихся на долю соответствующего филиала или иного структурного подразделения.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При определении передовиков производства претендующих на получение муниципальной помощи по программе "Муниципальная поддержка агропромышленного комплекса", в виде премии, учитываются следующие показатели:</w:t>
      </w:r>
    </w:p>
    <w:p w:rsidR="001348C1" w:rsidRPr="001348C1" w:rsidRDefault="001348C1" w:rsidP="001348C1">
      <w:pPr>
        <w:pStyle w:val="a3"/>
        <w:widowControl w:val="0"/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9" w:name="Par63"/>
      <w:bookmarkEnd w:id="9"/>
      <w:r w:rsidRPr="001348C1">
        <w:rPr>
          <w:rFonts w:eastAsia="Calibri"/>
          <w:sz w:val="26"/>
          <w:szCs w:val="26"/>
          <w:lang w:eastAsia="en-US"/>
        </w:rPr>
        <w:t>По растениеводству:</w:t>
      </w:r>
    </w:p>
    <w:p w:rsidR="001348C1" w:rsidRPr="001348C1" w:rsidRDefault="001348C1" w:rsidP="001348C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получение наивысшей урожайности зерновых;</w:t>
      </w:r>
    </w:p>
    <w:p w:rsidR="001348C1" w:rsidRPr="001348C1" w:rsidRDefault="001348C1" w:rsidP="001348C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наибольший прирост зерна к уровню прошлого года;</w:t>
      </w:r>
    </w:p>
    <w:p w:rsidR="001348C1" w:rsidRPr="001348C1" w:rsidRDefault="001348C1" w:rsidP="001348C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отсутствие производственного травматизма;</w:t>
      </w:r>
    </w:p>
    <w:p w:rsidR="001348C1" w:rsidRPr="001348C1" w:rsidRDefault="001348C1" w:rsidP="001348C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выполнение запланированных объемов заготовки кормов при условии их высокого качества;</w:t>
      </w:r>
    </w:p>
    <w:p w:rsidR="001348C1" w:rsidRPr="001348C1" w:rsidRDefault="001348C1" w:rsidP="001348C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обеспеченность фуражом от урожая до урожая.</w:t>
      </w:r>
    </w:p>
    <w:p w:rsidR="001348C1" w:rsidRPr="001348C1" w:rsidRDefault="001348C1" w:rsidP="001348C1">
      <w:pPr>
        <w:pStyle w:val="a3"/>
        <w:widowControl w:val="0"/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10" w:name="Par69"/>
      <w:bookmarkEnd w:id="10"/>
      <w:r w:rsidRPr="001348C1">
        <w:rPr>
          <w:rFonts w:eastAsia="Calibri"/>
          <w:sz w:val="26"/>
          <w:szCs w:val="26"/>
          <w:lang w:eastAsia="en-US"/>
        </w:rPr>
        <w:t>По животноводству: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наивысший показатель продуктивности коров (не ниже уровня прошлого года);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недопущение сокращения поголовья коров к уровню прошлого года;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получение телят на 100 коров не менее 90%;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обеспечение сохранности молодняка скота не менее 97%;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получение среднесуточного привеса молодняка КРС не менее 450 грамм, и не ниже уровня прошлого года;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качество сдаваемой продукции (молоко) - 1 сорт не менее 95%;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отсутствие нарушений техники безопасности и противопожарных мер.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11" w:name="Par77"/>
      <w:bookmarkEnd w:id="11"/>
      <w:r w:rsidRPr="001348C1">
        <w:rPr>
          <w:rFonts w:eastAsia="Calibri"/>
          <w:sz w:val="26"/>
          <w:szCs w:val="26"/>
          <w:lang w:eastAsia="en-US"/>
        </w:rPr>
        <w:t>Предоставление муниципальной помощи указанной в п. 1.2., 1.3., 1.4. осуществляется по ходатайству сельскохозяйственного товаропроизводителя  и  в соответствии с решением Совета по развитию и поддержке агропромышленного комплекса в Юргинском муниципальном районе.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12" w:name="Par83"/>
      <w:bookmarkEnd w:id="12"/>
      <w:r w:rsidRPr="001348C1">
        <w:rPr>
          <w:rFonts w:eastAsia="Calibri"/>
          <w:sz w:val="26"/>
          <w:szCs w:val="26"/>
          <w:lang w:eastAsia="en-US"/>
        </w:rPr>
        <w:t xml:space="preserve">Порядок возникновения права у </w:t>
      </w:r>
      <w:proofErr w:type="gramStart"/>
      <w:r w:rsidRPr="001348C1">
        <w:rPr>
          <w:rFonts w:eastAsia="Calibri"/>
          <w:sz w:val="26"/>
          <w:szCs w:val="26"/>
          <w:lang w:eastAsia="en-US"/>
        </w:rPr>
        <w:t>сельскохозяйственных</w:t>
      </w:r>
      <w:proofErr w:type="gramEnd"/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товаропроизводителей на получение муниципальной помощи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 xml:space="preserve">Сельскохозяйственный товаропроизводитель, претендующий на получение муниципальной помощи по программе "Муниципальная поддержка </w:t>
      </w:r>
      <w:r w:rsidRPr="001348C1">
        <w:rPr>
          <w:rFonts w:eastAsia="Calibri"/>
          <w:sz w:val="26"/>
          <w:szCs w:val="26"/>
          <w:lang w:eastAsia="en-US"/>
        </w:rPr>
        <w:lastRenderedPageBreak/>
        <w:t xml:space="preserve">агропромышленного комплекса в Юргинском муниципальном районе", ежемесячно предоставляет в управление сельского хозяйства администрации Юргинского муниципального района производственные показатели </w:t>
      </w:r>
      <w:proofErr w:type="gramStart"/>
      <w:r w:rsidRPr="001348C1">
        <w:rPr>
          <w:rFonts w:eastAsia="Calibri"/>
          <w:sz w:val="26"/>
          <w:szCs w:val="26"/>
          <w:lang w:eastAsia="en-US"/>
        </w:rPr>
        <w:t>выполнения мероприятий государственной программы развития сельского хозяйства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1348C1">
        <w:rPr>
          <w:rFonts w:eastAsia="Calibri"/>
          <w:sz w:val="26"/>
          <w:szCs w:val="26"/>
          <w:lang w:eastAsia="en-US"/>
        </w:rPr>
        <w:t>Предоставляет отчеты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в территориальный орган статистики.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48C1">
        <w:rPr>
          <w:rFonts w:eastAsia="Calibri"/>
          <w:sz w:val="26"/>
          <w:szCs w:val="26"/>
          <w:lang w:eastAsia="en-US"/>
        </w:rPr>
        <w:t xml:space="preserve">Совет по развитию и поддержке агропромышленного комплекса в Юргинском муниципальном районе рассматривает результаты работы каждого сельскохозяйственного товаропроизводителя по критериям, указанным в </w:t>
      </w:r>
      <w:hyperlink w:anchor="Par63" w:history="1">
        <w:r w:rsidRPr="001348C1">
          <w:rPr>
            <w:rFonts w:eastAsia="Calibri"/>
            <w:sz w:val="26"/>
            <w:szCs w:val="26"/>
            <w:lang w:eastAsia="en-US"/>
          </w:rPr>
          <w:t>п. 2.3.1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 и </w:t>
      </w:r>
      <w:hyperlink w:anchor="Par69" w:history="1">
        <w:r w:rsidRPr="001348C1">
          <w:rPr>
            <w:rFonts w:eastAsia="Calibri"/>
            <w:sz w:val="26"/>
            <w:szCs w:val="26"/>
            <w:lang w:eastAsia="en-US"/>
          </w:rPr>
          <w:t>п. 2.3.2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, а также </w:t>
      </w:r>
      <w:hyperlink w:anchor="Par131" w:history="1">
        <w:r w:rsidRPr="001348C1">
          <w:rPr>
            <w:rFonts w:eastAsia="Calibri"/>
            <w:sz w:val="26"/>
            <w:szCs w:val="26"/>
            <w:lang w:eastAsia="en-US"/>
          </w:rPr>
          <w:t>7.2.1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 и </w:t>
      </w:r>
      <w:hyperlink w:anchor="Par137" w:history="1">
        <w:r w:rsidRPr="001348C1">
          <w:rPr>
            <w:rFonts w:eastAsia="Calibri"/>
            <w:sz w:val="26"/>
            <w:szCs w:val="26"/>
            <w:lang w:eastAsia="en-US"/>
          </w:rPr>
          <w:t>7.2.2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, </w:t>
      </w:r>
      <w:hyperlink w:anchor="Par149" w:history="1">
        <w:r w:rsidRPr="001348C1">
          <w:rPr>
            <w:rFonts w:eastAsia="Calibri"/>
            <w:sz w:val="26"/>
            <w:szCs w:val="26"/>
            <w:lang w:eastAsia="en-US"/>
          </w:rPr>
          <w:t>7.4.1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 выносит свои предложения по определению получателей муниципальной помощи, размере муниципальной помощи указанной в </w:t>
      </w:r>
      <w:hyperlink w:anchor="Par46" w:history="1">
        <w:r w:rsidRPr="001348C1">
          <w:rPr>
            <w:rFonts w:eastAsia="Calibri"/>
            <w:sz w:val="26"/>
            <w:szCs w:val="26"/>
            <w:lang w:eastAsia="en-US"/>
          </w:rPr>
          <w:t>п. 1.1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, </w:t>
      </w:r>
      <w:hyperlink w:anchor="Par52" w:history="1">
        <w:r w:rsidRPr="001348C1">
          <w:rPr>
            <w:rFonts w:eastAsia="Calibri"/>
            <w:sz w:val="26"/>
            <w:szCs w:val="26"/>
            <w:lang w:eastAsia="en-US"/>
          </w:rPr>
          <w:t>1.4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. и </w:t>
      </w:r>
      <w:hyperlink w:anchor="Par116" w:history="1">
        <w:r w:rsidRPr="001348C1">
          <w:rPr>
            <w:rFonts w:eastAsia="Calibri"/>
            <w:sz w:val="26"/>
            <w:szCs w:val="26"/>
            <w:lang w:eastAsia="en-US"/>
          </w:rPr>
          <w:t>п. 7.1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, </w:t>
      </w:r>
      <w:hyperlink w:anchor="Par148" w:history="1">
        <w:r w:rsidRPr="001348C1">
          <w:rPr>
            <w:rFonts w:eastAsia="Calibri"/>
            <w:sz w:val="26"/>
            <w:szCs w:val="26"/>
            <w:lang w:eastAsia="en-US"/>
          </w:rPr>
          <w:t>п. 7.4</w:t>
        </w:r>
      </w:hyperlink>
      <w:r w:rsidRPr="001348C1">
        <w:rPr>
          <w:rFonts w:eastAsia="Calibri"/>
          <w:sz w:val="26"/>
          <w:szCs w:val="26"/>
          <w:lang w:eastAsia="en-US"/>
        </w:rPr>
        <w:t>. Рассматривает ходатайство сельскохозяйственного товаропроизводителя, наличие у него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необходимых условий для предоставления муниципальной помощи указанной в п. 1.2., 1.3., 1.4.  По результатам заседания Совета составляется протокол.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48C1">
        <w:rPr>
          <w:rFonts w:eastAsia="Calibri"/>
          <w:sz w:val="26"/>
          <w:szCs w:val="26"/>
          <w:lang w:eastAsia="en-US"/>
        </w:rPr>
        <w:t>Решение о предоставлении муниципальной помощи в виде премии по итогам работы за сельскохозяйственный год передовым сельскохозяйственным товаропроизводителям района, о праздновании Дня работника сельского хозяйства, о проведении семинара по заготовке кормов и уборке урожая, конкурса операторов машинного доения и техников по воспроизводству стада, о предоставлении муниципальной помощи сельскохозяйственным товаропроизводителям в виде возмещения части затрат на приобретение кормов принимает глава Юргинского муниципального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района.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13" w:name="Par92"/>
      <w:bookmarkEnd w:id="13"/>
      <w:r w:rsidRPr="001348C1">
        <w:rPr>
          <w:rFonts w:eastAsia="Calibri"/>
          <w:sz w:val="26"/>
          <w:szCs w:val="26"/>
          <w:lang w:eastAsia="en-US"/>
        </w:rPr>
        <w:t>Порядок предоставления муниципальной помощи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48C1">
        <w:rPr>
          <w:rFonts w:eastAsia="Calibri"/>
          <w:sz w:val="26"/>
          <w:szCs w:val="26"/>
          <w:lang w:eastAsia="en-US"/>
        </w:rPr>
        <w:t>Финансовое управление по Юргинскому району согласно распоряжений администрации Юргинского муниципального района "О праздновании Дня работника сельского хозяйства", "О проведении конкурса операторов машинного доения и техников по воспроизводству стада", "О проведении семинара по заготовке кормов и уборке урожая",  "О предоставлении муниципальной помощи в виде возмещения части затрат на приобретение кормов" перечисляет предусмотренные суммы на лицевой счет управления сельского хозяйства администрации Юргинского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муниципального района, </w:t>
      </w:r>
      <w:proofErr w:type="gramStart"/>
      <w:r w:rsidRPr="001348C1">
        <w:rPr>
          <w:rFonts w:eastAsia="Calibri"/>
          <w:sz w:val="26"/>
          <w:szCs w:val="26"/>
          <w:lang w:eastAsia="en-US"/>
        </w:rPr>
        <w:t>открытый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в управлении Федерального казначейства по Кемеровской области.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48C1">
        <w:rPr>
          <w:rFonts w:eastAsia="Calibri"/>
          <w:sz w:val="26"/>
          <w:szCs w:val="26"/>
          <w:lang w:eastAsia="en-US"/>
        </w:rPr>
        <w:t>Муниципальную помощь</w:t>
      </w:r>
      <w:r>
        <w:rPr>
          <w:rFonts w:eastAsia="Calibri"/>
          <w:sz w:val="26"/>
          <w:szCs w:val="26"/>
          <w:lang w:eastAsia="en-US"/>
        </w:rPr>
        <w:t>,</w:t>
      </w:r>
      <w:r w:rsidRPr="001348C1">
        <w:rPr>
          <w:rFonts w:eastAsia="Calibri"/>
          <w:sz w:val="26"/>
          <w:szCs w:val="26"/>
          <w:lang w:eastAsia="en-US"/>
        </w:rPr>
        <w:t xml:space="preserve">  указанную в </w:t>
      </w:r>
      <w:hyperlink w:anchor="Par46" w:history="1">
        <w:r w:rsidRPr="001348C1">
          <w:rPr>
            <w:rFonts w:eastAsia="Calibri"/>
            <w:sz w:val="26"/>
            <w:szCs w:val="26"/>
            <w:lang w:eastAsia="en-US"/>
          </w:rPr>
          <w:t>п. 1.1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., </w:t>
      </w:r>
      <w:hyperlink w:anchor="Par50" w:history="1">
        <w:r w:rsidRPr="001348C1">
          <w:rPr>
            <w:rFonts w:eastAsia="Calibri"/>
            <w:sz w:val="26"/>
            <w:szCs w:val="26"/>
            <w:lang w:eastAsia="en-US"/>
          </w:rPr>
          <w:t>1.2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., </w:t>
      </w:r>
      <w:hyperlink w:anchor="Par51" w:history="1">
        <w:r w:rsidRPr="001348C1">
          <w:rPr>
            <w:rFonts w:eastAsia="Calibri"/>
            <w:sz w:val="26"/>
            <w:szCs w:val="26"/>
            <w:lang w:eastAsia="en-US"/>
          </w:rPr>
          <w:t>1.3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., </w:t>
      </w:r>
      <w:hyperlink w:anchor="Par52" w:history="1">
        <w:r w:rsidRPr="001348C1">
          <w:rPr>
            <w:rFonts w:eastAsia="Calibri"/>
            <w:sz w:val="26"/>
            <w:szCs w:val="26"/>
            <w:lang w:eastAsia="en-US"/>
          </w:rPr>
          <w:t>1.4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. и </w:t>
      </w:r>
      <w:hyperlink w:anchor="Par116" w:history="1">
        <w:r w:rsidRPr="001348C1">
          <w:rPr>
            <w:rFonts w:eastAsia="Calibri"/>
            <w:sz w:val="26"/>
            <w:szCs w:val="26"/>
            <w:lang w:eastAsia="en-US"/>
          </w:rPr>
          <w:t>п. 7.1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., </w:t>
      </w:r>
      <w:hyperlink w:anchor="Par148" w:history="1">
        <w:r w:rsidRPr="001348C1">
          <w:rPr>
            <w:rFonts w:eastAsia="Calibri"/>
            <w:sz w:val="26"/>
            <w:szCs w:val="26"/>
            <w:lang w:eastAsia="en-US"/>
          </w:rPr>
          <w:t>7.4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. Управление сельского хозяйства администрации Юргинского муниципального района перечисляет на расчетные счета получателей муниципальной помощи в соответствии с распоряжениями администрации Юргинского муниципального района "О праздновании Дня работника сельского хозяйства", "О проведении конкурса операторов машинного доения и техников по воспроизводству стада",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1348C1">
        <w:rPr>
          <w:rFonts w:eastAsia="Calibri"/>
          <w:sz w:val="26"/>
          <w:szCs w:val="26"/>
          <w:lang w:eastAsia="en-US"/>
        </w:rPr>
        <w:t>"О проведении семинара по заготовке кормов и уборке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урожая", </w:t>
      </w:r>
      <w:r>
        <w:rPr>
          <w:rFonts w:eastAsia="Calibri"/>
          <w:sz w:val="26"/>
          <w:szCs w:val="26"/>
          <w:lang w:eastAsia="en-US"/>
        </w:rPr>
        <w:t xml:space="preserve">                                     </w:t>
      </w:r>
      <w:r w:rsidRPr="001348C1">
        <w:rPr>
          <w:rFonts w:eastAsia="Calibri"/>
          <w:sz w:val="26"/>
          <w:szCs w:val="26"/>
          <w:lang w:eastAsia="en-US"/>
        </w:rPr>
        <w:t>"О предоставлении муниципальной помощи по возмещению части затрат на приобретение кормов".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Средства, не использованные управлением сельского хозяйства администрации Юргинского муниципального района, подлежат возврату в районный бюджет.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14" w:name="Par100"/>
      <w:bookmarkEnd w:id="14"/>
      <w:proofErr w:type="gramStart"/>
      <w:r w:rsidRPr="001348C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реализацией настоящего Положения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и целевым использованием муниципальной помощи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48C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реализацией настоящего Положения осуществляется </w:t>
      </w:r>
      <w:r w:rsidR="00F80CD0">
        <w:rPr>
          <w:rFonts w:eastAsia="Calibri"/>
          <w:sz w:val="26"/>
          <w:szCs w:val="26"/>
          <w:lang w:eastAsia="en-US"/>
        </w:rPr>
        <w:lastRenderedPageBreak/>
        <w:t xml:space="preserve">заместителем главы Юргинского муниципального района - </w:t>
      </w:r>
      <w:r w:rsidR="00F80CD0" w:rsidRPr="00F80CD0">
        <w:rPr>
          <w:rFonts w:eastAsia="Calibri"/>
          <w:sz w:val="26"/>
          <w:szCs w:val="26"/>
          <w:lang w:eastAsia="en-US"/>
        </w:rPr>
        <w:t>начальником Управления сельского хозяйства администрации Юргинского муниципального района</w:t>
      </w:r>
      <w:r w:rsidRPr="001348C1">
        <w:rPr>
          <w:rFonts w:eastAsia="Calibri"/>
          <w:sz w:val="26"/>
          <w:szCs w:val="26"/>
          <w:lang w:eastAsia="en-US"/>
        </w:rPr>
        <w:t xml:space="preserve">. 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48C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</w:t>
      </w:r>
      <w:r w:rsidR="00F80CD0" w:rsidRPr="00F80CD0">
        <w:rPr>
          <w:rFonts w:eastAsia="Calibri"/>
          <w:sz w:val="26"/>
          <w:szCs w:val="26"/>
          <w:lang w:eastAsia="en-US"/>
        </w:rPr>
        <w:t>эффективным</w:t>
      </w:r>
      <w:r w:rsidRPr="00F80CD0">
        <w:rPr>
          <w:rFonts w:eastAsia="Calibri"/>
          <w:sz w:val="26"/>
          <w:szCs w:val="26"/>
          <w:lang w:eastAsia="en-US"/>
        </w:rPr>
        <w:t xml:space="preserve"> </w:t>
      </w:r>
      <w:r w:rsidRPr="001348C1">
        <w:rPr>
          <w:rFonts w:eastAsia="Calibri"/>
          <w:sz w:val="26"/>
          <w:szCs w:val="26"/>
          <w:lang w:eastAsia="en-US"/>
        </w:rPr>
        <w:t>использованием бюджетных средств, выделяемых сельскохозяйственным товаропроизводителям в соответствии с настоящим Положением, осуществляется ревизионной комиссией Юргинского муниципального района.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15" w:name="Par106"/>
      <w:bookmarkEnd w:id="15"/>
      <w:r w:rsidRPr="001348C1">
        <w:rPr>
          <w:rFonts w:eastAsia="Calibri"/>
          <w:sz w:val="26"/>
          <w:szCs w:val="26"/>
          <w:lang w:eastAsia="en-US"/>
        </w:rPr>
        <w:t>Порядок возврата муниципальной помощи в случае нарушения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условий установленных при их предоставлении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В случае нарушения сельскохозяйственным товаропроизводителем условий предоставления муниципальной помощи, предусмотренных настоящим Положением, сельскохозяйственный товаропроизводитель обязан в десятидневный срок, с момента выявления нарушений, перечислить на счет Управления сельского хозяйства администрации Юргинского муниципального района незаконно полученную муниципальную помощь.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16" w:name="Par111"/>
      <w:bookmarkEnd w:id="16"/>
      <w:r w:rsidRPr="001348C1">
        <w:rPr>
          <w:rFonts w:eastAsia="Calibri"/>
          <w:sz w:val="26"/>
          <w:szCs w:val="26"/>
          <w:lang w:eastAsia="en-US"/>
        </w:rPr>
        <w:t>Особые условия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17" w:name="Par116"/>
      <w:bookmarkEnd w:id="17"/>
      <w:proofErr w:type="gramStart"/>
      <w:r w:rsidRPr="001348C1">
        <w:rPr>
          <w:rFonts w:eastAsia="Calibri"/>
          <w:sz w:val="26"/>
          <w:szCs w:val="26"/>
          <w:lang w:eastAsia="en-US"/>
        </w:rPr>
        <w:t xml:space="preserve">В случае введения чрезвычайной ситуации на территории Юргинского муниципального района, в связи с неблагоприятными погодными условиями, аномально сухой и жаркой погодой, приведшей к гибели посевов сельскохозяйственных культур, что подтверждается документами Кемеровского центра по гидрометеорологии и мониторингу окружающей среды, отражающими продолжительность опасного гидрометеорологического явления, денежные средства муниципальной помощи, указанной в </w:t>
      </w:r>
      <w:hyperlink w:anchor="Par46" w:history="1">
        <w:r w:rsidRPr="001348C1">
          <w:rPr>
            <w:rFonts w:eastAsia="Calibri"/>
            <w:sz w:val="26"/>
            <w:szCs w:val="26"/>
            <w:lang w:eastAsia="en-US"/>
          </w:rPr>
          <w:t>п. 1.1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 настоящего Положения, и предусмотренные муниципальной программой «Муниципальная поддержка агропромышленного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комплекса в Юргинском муниципальном районе» на соответствующий финансовый год, в целях поддержки отрасли животноводства, сохранения поголовья скота в Юргинском муниципальном районе, могут направляться для оказания муниципальной помощи сельскохозяйственным товаропроизводителям Юргинского муниципального района в виде возмещения части затрат на приобретение кормов.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48C1">
        <w:rPr>
          <w:rFonts w:eastAsia="Calibri"/>
          <w:sz w:val="26"/>
          <w:szCs w:val="26"/>
          <w:lang w:eastAsia="en-US"/>
        </w:rPr>
        <w:t>При определении претендентов на  получение муниципальной помощи в виде возмещения части на приобретение кормов по муниципальной программе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"Муниципальная поддержка агропромышленного комплекса в Юргинском муниципальном районе»", учитываются следующие показатели:</w:t>
      </w:r>
    </w:p>
    <w:p w:rsidR="001348C1" w:rsidRPr="001348C1" w:rsidRDefault="001348C1" w:rsidP="001348C1">
      <w:pPr>
        <w:pStyle w:val="a3"/>
        <w:widowControl w:val="0"/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18" w:name="Par131"/>
      <w:bookmarkEnd w:id="18"/>
      <w:r w:rsidRPr="001348C1">
        <w:rPr>
          <w:rFonts w:eastAsia="Calibri"/>
          <w:sz w:val="26"/>
          <w:szCs w:val="26"/>
          <w:lang w:eastAsia="en-US"/>
        </w:rPr>
        <w:t>По растениеводству, с учетом степени наступивших последствий от неблагоприятных гидрометеорологических явлений: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получение наивысшей урожайности зерновых;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выполнение запланированных объемов заготовки кормов при условии их высокого качества;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обеспеченность фуражом от урожая до урожая;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выполнение плана по засыпке кондиционных семян семенного стандарта до 01.11.2012;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отсутствие производственного травматизма.</w:t>
      </w:r>
    </w:p>
    <w:p w:rsidR="001348C1" w:rsidRPr="001348C1" w:rsidRDefault="001348C1" w:rsidP="001348C1">
      <w:pPr>
        <w:pStyle w:val="a3"/>
        <w:widowControl w:val="0"/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19" w:name="Par137"/>
      <w:bookmarkEnd w:id="19"/>
      <w:r w:rsidRPr="001348C1">
        <w:rPr>
          <w:rFonts w:eastAsia="Calibri"/>
          <w:sz w:val="26"/>
          <w:szCs w:val="26"/>
          <w:lang w:eastAsia="en-US"/>
        </w:rPr>
        <w:t>По животноводству, с учетом степени наступивших последствий от неблагоприятных гидрометеорологических явлений: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наивысший показатель продуктивности коров;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недопущение сокращение поголовья коров к уровню прошлого года;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lastRenderedPageBreak/>
        <w:t>- получение телят на 100 коров не менее 90%;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обеспечение сохранности молодняка скота не менее 97%;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получение среднесуточного привеса молодняка КРС не менее 450 грамм, и не ниже уровня прошлого года;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качество сдаваемой продукции (молоко) - 1 сорт не менее 90%;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отсутствие нарушений техники безопасности и противопожарных мер.</w:t>
      </w:r>
    </w:p>
    <w:p w:rsidR="001348C1" w:rsidRPr="001348C1" w:rsidRDefault="001348C1" w:rsidP="001348C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 xml:space="preserve">Сельскохозяйственный товаропроизводитель, претендующий на получение материальной помощи в виде возмещения части затрат на приобретение кормов в соответствии с </w:t>
      </w:r>
      <w:hyperlink w:anchor="Par116" w:history="1">
        <w:r w:rsidRPr="001348C1">
          <w:rPr>
            <w:rFonts w:eastAsia="Calibri"/>
            <w:sz w:val="26"/>
            <w:szCs w:val="26"/>
            <w:lang w:eastAsia="en-US"/>
          </w:rPr>
          <w:t>п. 7.1</w:t>
        </w:r>
      </w:hyperlink>
      <w:r w:rsidRPr="001348C1">
        <w:rPr>
          <w:rFonts w:eastAsia="Calibri"/>
          <w:sz w:val="26"/>
          <w:szCs w:val="26"/>
          <w:lang w:eastAsia="en-US"/>
        </w:rPr>
        <w:t>. предоставляет в управление сельского хозяйства администрации Юргинского муниципального района следующие документы: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акт обследования объектов растениеводства пострадавших в результате чрезвычайной ситуации (стихийного бедствия);</w:t>
      </w:r>
    </w:p>
    <w:p w:rsid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 xml:space="preserve">- копии форм </w:t>
      </w:r>
      <w:hyperlink r:id="rId8" w:history="1">
        <w:r w:rsidRPr="001348C1">
          <w:rPr>
            <w:rFonts w:eastAsia="Calibri"/>
            <w:sz w:val="26"/>
            <w:szCs w:val="26"/>
            <w:lang w:eastAsia="en-US"/>
          </w:rPr>
          <w:t>N П-1 (СХ)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 "Сведения о производстве и отгрузке сельскохозяйственной продукции" или </w:t>
      </w:r>
      <w:hyperlink r:id="rId9" w:history="1">
        <w:r w:rsidRPr="001348C1">
          <w:rPr>
            <w:rFonts w:eastAsia="Calibri"/>
            <w:sz w:val="26"/>
            <w:szCs w:val="26"/>
            <w:lang w:eastAsia="en-US"/>
          </w:rPr>
          <w:t>N 3-фермер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 "Сведения о производстве продукции животноводства и поголовья скота"  </w:t>
      </w:r>
      <w:proofErr w:type="gramStart"/>
      <w:r w:rsidRPr="001348C1">
        <w:rPr>
          <w:rFonts w:eastAsia="Calibri"/>
          <w:sz w:val="26"/>
          <w:szCs w:val="26"/>
          <w:lang w:eastAsia="en-US"/>
        </w:rPr>
        <w:t>заверенную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в межрайонном отделе государственной статистики по г. Юрге и району (г. Юрга).</w:t>
      </w:r>
      <w:bookmarkStart w:id="20" w:name="Par148"/>
      <w:bookmarkEnd w:id="20"/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 xml:space="preserve">7.4. В случае принятия решения Советом по поддержке АПК о                         не присуждении призовых мест сельскохозяйственном товаропроизводителям района денежные средства муниципальной помощи, указанной в </w:t>
      </w:r>
      <w:hyperlink w:anchor="Par46" w:history="1">
        <w:r w:rsidRPr="001348C1">
          <w:rPr>
            <w:rFonts w:eastAsia="Calibri"/>
            <w:sz w:val="26"/>
            <w:szCs w:val="26"/>
            <w:lang w:eastAsia="en-US"/>
          </w:rPr>
          <w:t>п. 1.1</w:t>
        </w:r>
      </w:hyperlink>
      <w:r w:rsidRPr="001348C1">
        <w:rPr>
          <w:rFonts w:eastAsia="Calibri"/>
          <w:sz w:val="26"/>
          <w:szCs w:val="26"/>
          <w:lang w:eastAsia="en-US"/>
        </w:rPr>
        <w:t xml:space="preserve">. настоящего Положения, и предусмотренные муниципальной программой «Муниципальная поддержка агропромышленного комплекса в Юргинском муниципальном районе» на соответствующий финансовый год, направляются на предоставление муниципальной </w:t>
      </w:r>
      <w:proofErr w:type="gramStart"/>
      <w:r w:rsidRPr="001348C1">
        <w:rPr>
          <w:rFonts w:eastAsia="Calibri"/>
          <w:sz w:val="26"/>
          <w:szCs w:val="26"/>
          <w:lang w:eastAsia="en-US"/>
        </w:rPr>
        <w:t>помощи</w:t>
      </w:r>
      <w:proofErr w:type="gramEnd"/>
      <w:r w:rsidRPr="001348C1">
        <w:rPr>
          <w:rFonts w:eastAsia="Calibri"/>
          <w:sz w:val="26"/>
          <w:szCs w:val="26"/>
          <w:lang w:eastAsia="en-US"/>
        </w:rPr>
        <w:t xml:space="preserve"> на празднование Дня работника сельского хозяйства, для награждения передовиков сельскохозяйственного производства.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21" w:name="Par149"/>
      <w:bookmarkEnd w:id="21"/>
      <w:r w:rsidRPr="001348C1">
        <w:rPr>
          <w:rFonts w:eastAsia="Calibri"/>
          <w:sz w:val="26"/>
          <w:szCs w:val="26"/>
          <w:lang w:eastAsia="en-US"/>
        </w:rPr>
        <w:t>7.4.1. Кандидатуры передовиков сельскохозяйственного производства в управление сельского хозяйства администрации Юргинского муниципального района предоставляют сельскохозяйственные товаропроизводители. Совет по развитию и поддержке агропромышленного комплекса, рассматривает кандидатуры на награждение с учетом следующих показателей: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Для работников растениеводства: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намолот зерна;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выработка на 1 условный трактор;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наивысшая выработка на заготовке кормов;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наивысшая выработка при сушке и перевозке зерна.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Для работников животноводства: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надой на 1 фуражную корову;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выход телят на 100 голов коров;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сохранность поголовья;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среднесуточный привес.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Для специалистов и руководителей хозяйств: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получение наивысшей урожайности зерновых;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наибольший прирост зерна к уровню прошлого года;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отсутствие производственного травматизма;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выполнение запланированных объемов заготовки кормов при условии их высокого качества;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обеспеченность фуражом от урожая до урожая;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валовое производство молока;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наивысший показатель продуктивности коров (не ниже уровня прошлого года);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недопущение сокращения поголовья коров к уровню прошлого года;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получение телят на 100 коров не менее 90%;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lastRenderedPageBreak/>
        <w:t>- обеспечение сохранности молодняка скота не менее 97%;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получение среднесуточного привеса молодняка КРС не менее 450 грамм, и не ниже уровня прошлого года;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348C1">
        <w:rPr>
          <w:rFonts w:eastAsia="Calibri"/>
          <w:sz w:val="26"/>
          <w:szCs w:val="26"/>
          <w:lang w:eastAsia="en-US"/>
        </w:rPr>
        <w:t>- качество сдаваемой продукции (молоко) - 1 сорт не менее 95%.</w:t>
      </w:r>
    </w:p>
    <w:p w:rsidR="001348C1" w:rsidRPr="001348C1" w:rsidRDefault="001348C1" w:rsidP="001348C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348C1" w:rsidRPr="001348C1" w:rsidRDefault="001348C1" w:rsidP="001348C1">
      <w:pPr>
        <w:spacing w:after="20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A6F27" w:rsidRPr="0082512B" w:rsidRDefault="001A6F27" w:rsidP="001348C1">
      <w:pPr>
        <w:ind w:firstLine="851"/>
        <w:jc w:val="both"/>
        <w:rPr>
          <w:color w:val="000000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73CE4"/>
    <w:multiLevelType w:val="multilevel"/>
    <w:tmpl w:val="A830AE1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6541A58"/>
    <w:multiLevelType w:val="multilevel"/>
    <w:tmpl w:val="A830AE1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2A2C75"/>
    <w:multiLevelType w:val="hybridMultilevel"/>
    <w:tmpl w:val="85A8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47443"/>
    <w:multiLevelType w:val="hybridMultilevel"/>
    <w:tmpl w:val="0ED8B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FB4987"/>
    <w:multiLevelType w:val="multilevel"/>
    <w:tmpl w:val="A830AE1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5FC54F19"/>
    <w:multiLevelType w:val="multilevel"/>
    <w:tmpl w:val="A830AE1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711E4A0E"/>
    <w:multiLevelType w:val="multilevel"/>
    <w:tmpl w:val="A830AE1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773218BE"/>
    <w:multiLevelType w:val="multilevel"/>
    <w:tmpl w:val="A830AE1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D964956"/>
    <w:multiLevelType w:val="hybridMultilevel"/>
    <w:tmpl w:val="7A34BA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348C1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05D74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0CD0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E3B76FD0F809FFFA32EF34515D311F679C873DE370A0D8AAB76C15FE2E3FAA3DF7AE68DBF4BDEwDj4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6E3B76FD0F809FFFA32EF34515D311F679CA77DC350A0D8AAB76C15FwEj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6E3B76FD0F809FFFA32EF34515D311F678CF71DC380A0D8AAB76C15FE2E3FAA3DF7AE689BEw4j4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E3B76FD0F809FFFA32EF34515D311F679C873DE370A0D8AAB76C15FE2E3FAA3DF7AE68DBF45D8wDj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2015-04-29T05:04:00Z</cp:lastPrinted>
  <dcterms:created xsi:type="dcterms:W3CDTF">2015-04-06T01:20:00Z</dcterms:created>
  <dcterms:modified xsi:type="dcterms:W3CDTF">2015-04-29T05:05:00Z</dcterms:modified>
</cp:coreProperties>
</file>