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96F6B" w:rsidRPr="00496F6B">
        <w:trPr>
          <w:trHeight w:val="328"/>
          <w:jc w:val="center"/>
        </w:trPr>
        <w:tc>
          <w:tcPr>
            <w:tcW w:w="666" w:type="dxa"/>
          </w:tcPr>
          <w:p w:rsidR="00EB194C" w:rsidRPr="00496F6B" w:rsidRDefault="00EB194C">
            <w:pPr>
              <w:ind w:right="-288"/>
              <w:rPr>
                <w:sz w:val="28"/>
                <w:szCs w:val="28"/>
              </w:rPr>
            </w:pPr>
            <w:r w:rsidRPr="00496F6B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96F6B" w:rsidRDefault="00496F6B">
            <w:pPr>
              <w:jc w:val="center"/>
              <w:rPr>
                <w:sz w:val="28"/>
                <w:szCs w:val="28"/>
              </w:rPr>
            </w:pPr>
            <w:r w:rsidRPr="00496F6B"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</w:tcPr>
          <w:p w:rsidR="00EB194C" w:rsidRPr="00496F6B" w:rsidRDefault="00EB194C">
            <w:pPr>
              <w:jc w:val="both"/>
              <w:rPr>
                <w:sz w:val="28"/>
                <w:szCs w:val="28"/>
              </w:rPr>
            </w:pPr>
            <w:r w:rsidRPr="00496F6B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96F6B" w:rsidRDefault="00496F6B" w:rsidP="00496F6B">
            <w:pPr>
              <w:jc w:val="center"/>
              <w:rPr>
                <w:sz w:val="28"/>
                <w:szCs w:val="28"/>
              </w:rPr>
            </w:pPr>
            <w:r w:rsidRPr="00496F6B"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496F6B" w:rsidRDefault="00EB194C">
            <w:pPr>
              <w:ind w:right="-76"/>
              <w:rPr>
                <w:sz w:val="28"/>
                <w:szCs w:val="28"/>
              </w:rPr>
            </w:pPr>
            <w:r w:rsidRPr="00496F6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96F6B" w:rsidRDefault="00496F6B" w:rsidP="00255CB0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EB194C" w:rsidRPr="00496F6B" w:rsidRDefault="00EB194C">
            <w:pPr>
              <w:rPr>
                <w:sz w:val="28"/>
                <w:szCs w:val="28"/>
              </w:rPr>
            </w:pPr>
            <w:proofErr w:type="gramStart"/>
            <w:r w:rsidRPr="00496F6B">
              <w:rPr>
                <w:sz w:val="28"/>
                <w:szCs w:val="28"/>
              </w:rPr>
              <w:t>г</w:t>
            </w:r>
            <w:proofErr w:type="gramEnd"/>
            <w:r w:rsidRPr="00496F6B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496F6B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496F6B" w:rsidRDefault="00EB194C">
            <w:pPr>
              <w:jc w:val="right"/>
              <w:rPr>
                <w:sz w:val="28"/>
                <w:szCs w:val="28"/>
              </w:rPr>
            </w:pPr>
            <w:r w:rsidRPr="00496F6B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96F6B" w:rsidRDefault="00496F6B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62-МНА</w:t>
            </w:r>
          </w:p>
        </w:tc>
      </w:tr>
    </w:tbl>
    <w:p w:rsidR="0025398A" w:rsidRPr="00B7439C" w:rsidRDefault="0025398A" w:rsidP="0025398A"/>
    <w:p w:rsidR="002646F4" w:rsidRDefault="002F78CE" w:rsidP="0026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78CE">
        <w:rPr>
          <w:b/>
          <w:sz w:val="26"/>
          <w:szCs w:val="26"/>
        </w:rPr>
        <w:t>О внесении изменений и дополнений в Постановление администрации Юргинского муниципального района от 18.11.2014 г. № 51-МНА</w:t>
      </w:r>
    </w:p>
    <w:p w:rsidR="002F78CE" w:rsidRDefault="002F78CE" w:rsidP="0026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78CE">
        <w:rPr>
          <w:b/>
          <w:sz w:val="26"/>
          <w:szCs w:val="26"/>
        </w:rPr>
        <w:t>«Об утверждении муниципальной программы «Повышение</w:t>
      </w:r>
      <w:r w:rsidR="00915669">
        <w:rPr>
          <w:b/>
          <w:sz w:val="26"/>
          <w:szCs w:val="26"/>
        </w:rPr>
        <w:t xml:space="preserve"> </w:t>
      </w:r>
      <w:r w:rsidRPr="002F78CE">
        <w:rPr>
          <w:b/>
          <w:sz w:val="26"/>
          <w:szCs w:val="26"/>
        </w:rPr>
        <w:t>безопасности</w:t>
      </w:r>
      <w:r w:rsidR="00915669">
        <w:rPr>
          <w:b/>
          <w:sz w:val="26"/>
          <w:szCs w:val="26"/>
        </w:rPr>
        <w:t xml:space="preserve"> </w:t>
      </w:r>
      <w:r w:rsidRPr="002F78CE">
        <w:rPr>
          <w:b/>
          <w:sz w:val="26"/>
          <w:szCs w:val="26"/>
        </w:rPr>
        <w:t>дорожного движения в Юргинском муниципальном районе»</w:t>
      </w:r>
    </w:p>
    <w:p w:rsidR="002646F4" w:rsidRPr="002F78CE" w:rsidRDefault="002646F4" w:rsidP="0026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15669" w:rsidRDefault="002F78CE" w:rsidP="00915669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F78CE">
        <w:rPr>
          <w:sz w:val="26"/>
          <w:szCs w:val="26"/>
        </w:rPr>
        <w:t>В целях реализации Федерального закона от 10.12.1995</w:t>
      </w:r>
      <w:r w:rsidR="002646F4">
        <w:rPr>
          <w:sz w:val="26"/>
          <w:szCs w:val="26"/>
        </w:rPr>
        <w:t xml:space="preserve"> </w:t>
      </w:r>
      <w:r w:rsidRPr="002F78CE">
        <w:rPr>
          <w:sz w:val="26"/>
          <w:szCs w:val="26"/>
        </w:rPr>
        <w:t>№</w:t>
      </w:r>
      <w:r w:rsidR="002646F4">
        <w:rPr>
          <w:sz w:val="26"/>
          <w:szCs w:val="26"/>
        </w:rPr>
        <w:t xml:space="preserve"> </w:t>
      </w:r>
      <w:r w:rsidRPr="002F78CE">
        <w:rPr>
          <w:sz w:val="26"/>
          <w:szCs w:val="26"/>
        </w:rPr>
        <w:t>196-ФЗ</w:t>
      </w:r>
      <w:r w:rsidR="007C696B">
        <w:rPr>
          <w:sz w:val="26"/>
          <w:szCs w:val="26"/>
        </w:rPr>
        <w:t xml:space="preserve">              </w:t>
      </w:r>
      <w:r w:rsidR="002646F4">
        <w:rPr>
          <w:sz w:val="26"/>
          <w:szCs w:val="26"/>
        </w:rPr>
        <w:t xml:space="preserve"> </w:t>
      </w:r>
      <w:r w:rsidRPr="002F78CE">
        <w:rPr>
          <w:sz w:val="26"/>
          <w:szCs w:val="26"/>
        </w:rPr>
        <w:t xml:space="preserve">«О безопасности дорожного движения», в соответствии со </w:t>
      </w:r>
      <w:hyperlink r:id="rId8" w:history="1">
        <w:r w:rsidRPr="002646F4">
          <w:rPr>
            <w:sz w:val="26"/>
            <w:szCs w:val="26"/>
          </w:rPr>
          <w:t>ст.</w:t>
        </w:r>
      </w:hyperlink>
      <w:r w:rsidRPr="002F78CE">
        <w:rPr>
          <w:sz w:val="26"/>
          <w:szCs w:val="26"/>
        </w:rPr>
        <w:t xml:space="preserve"> 179 Бюджетного кодекса РФ, и постановления администрации Юргинского муниципального района от 10.10.2013 № 75-МНА «Об утверждении Положения о муниципальных программах Юргинского муниципального района», для приведения </w:t>
      </w:r>
      <w:proofErr w:type="spellStart"/>
      <w:r w:rsidRPr="002F78CE">
        <w:rPr>
          <w:sz w:val="26"/>
          <w:szCs w:val="26"/>
        </w:rPr>
        <w:t>внутрипоселковых</w:t>
      </w:r>
      <w:proofErr w:type="spellEnd"/>
      <w:r w:rsidRPr="002F78CE">
        <w:rPr>
          <w:sz w:val="26"/>
          <w:szCs w:val="26"/>
        </w:rPr>
        <w:t xml:space="preserve"> автодорог в надлежащее техническое состояние:</w:t>
      </w:r>
    </w:p>
    <w:p w:rsidR="002F78CE" w:rsidRPr="00915669" w:rsidRDefault="00915669" w:rsidP="00617E23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5669">
        <w:rPr>
          <w:sz w:val="26"/>
          <w:szCs w:val="26"/>
        </w:rPr>
        <w:t>М</w:t>
      </w:r>
      <w:r w:rsidR="002F78CE" w:rsidRPr="00915669">
        <w:rPr>
          <w:sz w:val="26"/>
          <w:szCs w:val="26"/>
        </w:rPr>
        <w:t xml:space="preserve">униципальную программу </w:t>
      </w:r>
      <w:r w:rsidR="002F78CE" w:rsidRPr="00915669">
        <w:rPr>
          <w:b/>
          <w:sz w:val="26"/>
          <w:szCs w:val="26"/>
        </w:rPr>
        <w:t>«</w:t>
      </w:r>
      <w:r w:rsidR="002F78CE" w:rsidRPr="00915669">
        <w:rPr>
          <w:sz w:val="26"/>
          <w:szCs w:val="26"/>
        </w:rPr>
        <w:t xml:space="preserve">Повышение безопасности дорожного движения в Юргинском муниципальном районе» утвержденную постановлением администрации Юргинского муниципального района от </w:t>
      </w:r>
      <w:smartTag w:uri="urn:schemas-microsoft-com:office:smarttags" w:element="date">
        <w:smartTagPr>
          <w:attr w:name="Year" w:val="2014"/>
          <w:attr w:name="Day" w:val="18"/>
          <w:attr w:name="Month" w:val="11"/>
          <w:attr w:name="ls" w:val="trans"/>
        </w:smartTagPr>
        <w:r w:rsidR="002F78CE" w:rsidRPr="00915669">
          <w:rPr>
            <w:sz w:val="26"/>
            <w:szCs w:val="26"/>
          </w:rPr>
          <w:t>18.11.2014</w:t>
        </w:r>
      </w:smartTag>
      <w:r w:rsidR="002F78CE" w:rsidRPr="00915669">
        <w:rPr>
          <w:sz w:val="26"/>
          <w:szCs w:val="26"/>
        </w:rPr>
        <w:t xml:space="preserve"> № 51-МНА</w:t>
      </w:r>
      <w:r w:rsidR="00E35343">
        <w:rPr>
          <w:sz w:val="26"/>
          <w:szCs w:val="26"/>
        </w:rPr>
        <w:t xml:space="preserve">  </w:t>
      </w:r>
      <w:r w:rsidR="002F78CE" w:rsidRPr="00915669">
        <w:rPr>
          <w:sz w:val="26"/>
          <w:szCs w:val="26"/>
        </w:rPr>
        <w:t xml:space="preserve"> «Об утверждении муниципальной программы «Повышение безопасности дорожного движения в Юргинском муниципальном районе» излож</w:t>
      </w:r>
      <w:r w:rsidRPr="00915669">
        <w:rPr>
          <w:sz w:val="26"/>
          <w:szCs w:val="26"/>
        </w:rPr>
        <w:t>ить в новой редакции согласно П</w:t>
      </w:r>
      <w:r w:rsidR="002F78CE" w:rsidRPr="00915669">
        <w:rPr>
          <w:sz w:val="26"/>
          <w:szCs w:val="26"/>
        </w:rPr>
        <w:t>риложени</w:t>
      </w:r>
      <w:r w:rsidR="002646F4" w:rsidRPr="00915669">
        <w:rPr>
          <w:sz w:val="26"/>
          <w:szCs w:val="26"/>
        </w:rPr>
        <w:t>ю</w:t>
      </w:r>
      <w:r w:rsidR="002F78CE" w:rsidRPr="00915669">
        <w:rPr>
          <w:sz w:val="26"/>
          <w:szCs w:val="26"/>
        </w:rPr>
        <w:t xml:space="preserve"> к настоящему постановлению.</w:t>
      </w:r>
    </w:p>
    <w:p w:rsidR="002F78CE" w:rsidRPr="00915669" w:rsidRDefault="002F78CE" w:rsidP="00617E23">
      <w:pPr>
        <w:pStyle w:val="a3"/>
        <w:numPr>
          <w:ilvl w:val="0"/>
          <w:numId w:val="4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915669">
        <w:rPr>
          <w:sz w:val="26"/>
          <w:szCs w:val="26"/>
        </w:rPr>
        <w:t>Управлению по обеспечению жизнедеятельности и строительству Юргинского муниципального района (</w:t>
      </w:r>
      <w:proofErr w:type="spellStart"/>
      <w:r w:rsidRPr="00915669">
        <w:rPr>
          <w:sz w:val="26"/>
          <w:szCs w:val="26"/>
        </w:rPr>
        <w:t>Пивень</w:t>
      </w:r>
      <w:proofErr w:type="spellEnd"/>
      <w:r w:rsidRPr="00915669">
        <w:rPr>
          <w:sz w:val="26"/>
          <w:szCs w:val="26"/>
        </w:rPr>
        <w:t xml:space="preserve"> В.</w:t>
      </w:r>
      <w:r w:rsidR="00915669" w:rsidRPr="00915669">
        <w:rPr>
          <w:sz w:val="26"/>
          <w:szCs w:val="26"/>
        </w:rPr>
        <w:t xml:space="preserve"> </w:t>
      </w:r>
      <w:r w:rsidRPr="00915669">
        <w:rPr>
          <w:sz w:val="26"/>
          <w:szCs w:val="26"/>
        </w:rPr>
        <w:t xml:space="preserve">С.) заключить дополнительные соглашения с сельскими поселениями по финансированию ремонтных работ на автодорогах местного значения за счет средств местного </w:t>
      </w:r>
      <w:proofErr w:type="gramStart"/>
      <w:r w:rsidRPr="00915669">
        <w:rPr>
          <w:sz w:val="26"/>
          <w:szCs w:val="26"/>
        </w:rPr>
        <w:t>бюджета-средств</w:t>
      </w:r>
      <w:proofErr w:type="gramEnd"/>
      <w:r w:rsidRPr="00915669">
        <w:rPr>
          <w:sz w:val="26"/>
          <w:szCs w:val="26"/>
        </w:rPr>
        <w:t xml:space="preserve"> дорожного фонда.</w:t>
      </w:r>
    </w:p>
    <w:p w:rsidR="004C6A32" w:rsidRPr="004C6A32" w:rsidRDefault="004C6A32" w:rsidP="00617E23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6A32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4C6A32">
        <w:rPr>
          <w:sz w:val="26"/>
          <w:szCs w:val="26"/>
        </w:rPr>
        <w:t>Юргинские</w:t>
      </w:r>
      <w:proofErr w:type="spellEnd"/>
      <w:r w:rsidRPr="004C6A32">
        <w:rPr>
          <w:sz w:val="26"/>
          <w:szCs w:val="26"/>
        </w:rPr>
        <w:t xml:space="preserve"> ведомости».</w:t>
      </w:r>
    </w:p>
    <w:p w:rsidR="004C6A32" w:rsidRPr="004C6A32" w:rsidRDefault="004C6A32" w:rsidP="00617E23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C6A32">
        <w:rPr>
          <w:sz w:val="26"/>
          <w:szCs w:val="26"/>
        </w:rPr>
        <w:t>Разместить</w:t>
      </w:r>
      <w:proofErr w:type="gramEnd"/>
      <w:r w:rsidRPr="004C6A32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2F78CE" w:rsidRPr="004C6A32" w:rsidRDefault="002F78CE" w:rsidP="00617E23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6A32">
        <w:rPr>
          <w:sz w:val="26"/>
          <w:szCs w:val="26"/>
        </w:rPr>
        <w:t>Контроль исполнения постановления возложить на заместителя главы Юргинского муниципального района – начальник Управления по обеспечению жизнедеятельности и строительству Юргинского муниципального района</w:t>
      </w:r>
      <w:r w:rsidR="00CB6370" w:rsidRPr="004C6A32">
        <w:rPr>
          <w:sz w:val="26"/>
          <w:szCs w:val="26"/>
        </w:rPr>
        <w:t xml:space="preserve"> </w:t>
      </w:r>
      <w:r w:rsidR="00B2734B">
        <w:rPr>
          <w:sz w:val="26"/>
          <w:szCs w:val="26"/>
        </w:rPr>
        <w:t xml:space="preserve">          </w:t>
      </w:r>
      <w:r w:rsidRPr="004C6A32">
        <w:rPr>
          <w:sz w:val="26"/>
          <w:szCs w:val="26"/>
        </w:rPr>
        <w:t xml:space="preserve">В.С. </w:t>
      </w:r>
      <w:proofErr w:type="spellStart"/>
      <w:r w:rsidRPr="004C6A32">
        <w:rPr>
          <w:sz w:val="26"/>
          <w:szCs w:val="26"/>
        </w:rPr>
        <w:t>Пивень</w:t>
      </w:r>
      <w:proofErr w:type="spellEnd"/>
      <w:r w:rsidRPr="004C6A32">
        <w:rPr>
          <w:sz w:val="26"/>
          <w:szCs w:val="26"/>
        </w:rPr>
        <w:t>.</w:t>
      </w:r>
    </w:p>
    <w:p w:rsidR="00EE69C1" w:rsidRDefault="00EE69C1" w:rsidP="002646F4">
      <w:pPr>
        <w:ind w:firstLine="851"/>
        <w:jc w:val="both"/>
        <w:rPr>
          <w:rFonts w:cs="Courier New"/>
          <w:sz w:val="26"/>
          <w:szCs w:val="20"/>
        </w:rPr>
      </w:pPr>
    </w:p>
    <w:p w:rsidR="004C6A32" w:rsidRDefault="004C6A32" w:rsidP="004C6A32">
      <w:pPr>
        <w:ind w:firstLine="708"/>
        <w:jc w:val="both"/>
        <w:rPr>
          <w:sz w:val="26"/>
          <w:szCs w:val="26"/>
        </w:rPr>
      </w:pPr>
    </w:p>
    <w:tbl>
      <w:tblPr>
        <w:tblStyle w:val="1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7C696B" w:rsidRPr="007C696B" w:rsidTr="00E35343">
        <w:trPr>
          <w:trHeight w:val="598"/>
        </w:trPr>
        <w:tc>
          <w:tcPr>
            <w:tcW w:w="5211" w:type="dxa"/>
          </w:tcPr>
          <w:p w:rsidR="007C696B" w:rsidRPr="007C696B" w:rsidRDefault="007C696B" w:rsidP="007C696B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696B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7C696B" w:rsidRPr="007C696B" w:rsidRDefault="007C696B" w:rsidP="007C69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96B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4503" w:type="dxa"/>
          </w:tcPr>
          <w:p w:rsidR="007C696B" w:rsidRPr="007C696B" w:rsidRDefault="007C696B" w:rsidP="007C696B">
            <w:pPr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696B" w:rsidRPr="007C696B" w:rsidRDefault="007C696B" w:rsidP="007C696B">
            <w:pPr>
              <w:ind w:firstLine="17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96B">
              <w:rPr>
                <w:rFonts w:ascii="Times New Roman" w:hAnsi="Times New Roman"/>
                <w:sz w:val="26"/>
                <w:szCs w:val="26"/>
              </w:rPr>
              <w:t>А. В. Гордейчик</w:t>
            </w:r>
          </w:p>
        </w:tc>
      </w:tr>
      <w:tr w:rsidR="007C696B" w:rsidRPr="007C696B" w:rsidTr="00E35343">
        <w:trPr>
          <w:trHeight w:val="638"/>
        </w:trPr>
        <w:tc>
          <w:tcPr>
            <w:tcW w:w="5211" w:type="dxa"/>
          </w:tcPr>
          <w:p w:rsidR="007C696B" w:rsidRPr="00496F6B" w:rsidRDefault="007C696B" w:rsidP="007C69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7C696B" w:rsidRPr="00496F6B" w:rsidRDefault="007C696B" w:rsidP="007C69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496F6B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Согласованно:</w:t>
            </w:r>
          </w:p>
          <w:p w:rsidR="007C696B" w:rsidRPr="00496F6B" w:rsidRDefault="007C696B" w:rsidP="007C69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496F6B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503" w:type="dxa"/>
          </w:tcPr>
          <w:p w:rsidR="007C696B" w:rsidRPr="00496F6B" w:rsidRDefault="007C696B" w:rsidP="007C696B">
            <w:pPr>
              <w:tabs>
                <w:tab w:val="left" w:pos="969"/>
                <w:tab w:val="left" w:pos="1083"/>
              </w:tabs>
              <w:ind w:hanging="108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7C696B" w:rsidRPr="00496F6B" w:rsidRDefault="007C696B" w:rsidP="007C696B">
            <w:pPr>
              <w:ind w:firstLine="1735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7C696B" w:rsidRPr="00496F6B" w:rsidRDefault="007C696B" w:rsidP="007C696B">
            <w:pPr>
              <w:ind w:firstLine="1735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496F6B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496F6B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7C696B" w:rsidRDefault="007C696B" w:rsidP="004C6A32">
      <w:pPr>
        <w:ind w:firstLine="708"/>
        <w:jc w:val="both"/>
        <w:rPr>
          <w:sz w:val="26"/>
          <w:szCs w:val="26"/>
        </w:rPr>
      </w:pPr>
    </w:p>
    <w:p w:rsidR="004C6A32" w:rsidRDefault="004C6A3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A2429" w:rsidRPr="00E35343" w:rsidRDefault="002A2429" w:rsidP="002A2429">
      <w:pPr>
        <w:ind w:left="5103"/>
      </w:pPr>
      <w:r w:rsidRPr="00E35343">
        <w:lastRenderedPageBreak/>
        <w:t>Приложение</w:t>
      </w:r>
    </w:p>
    <w:p w:rsidR="002A2429" w:rsidRPr="00E35343" w:rsidRDefault="002A2429" w:rsidP="002A2429">
      <w:pPr>
        <w:ind w:left="5103"/>
      </w:pPr>
      <w:r w:rsidRPr="00E35343">
        <w:t>к постановлению администрации</w:t>
      </w:r>
    </w:p>
    <w:p w:rsidR="002A2429" w:rsidRPr="00E35343" w:rsidRDefault="002A2429" w:rsidP="002A2429">
      <w:pPr>
        <w:ind w:left="5103"/>
      </w:pPr>
      <w:r w:rsidRPr="00E35343">
        <w:t xml:space="preserve">Юргинского муниципального района </w:t>
      </w:r>
    </w:p>
    <w:p w:rsidR="002A2429" w:rsidRDefault="00496F6B" w:rsidP="00496F6B">
      <w:pPr>
        <w:ind w:left="5103"/>
      </w:pPr>
      <w:r>
        <w:t>от 06.10.2016 № 62-МНА</w:t>
      </w:r>
    </w:p>
    <w:p w:rsidR="00496F6B" w:rsidRDefault="00496F6B" w:rsidP="00496F6B">
      <w:pPr>
        <w:ind w:left="5103"/>
        <w:rPr>
          <w:color w:val="000000"/>
        </w:rPr>
      </w:pPr>
    </w:p>
    <w:p w:rsidR="00496F6B" w:rsidRPr="00E35343" w:rsidRDefault="00496F6B" w:rsidP="00496F6B">
      <w:pPr>
        <w:ind w:left="5103"/>
        <w:rPr>
          <w:color w:val="000000"/>
        </w:rPr>
      </w:pPr>
    </w:p>
    <w:p w:rsidR="00CB6370" w:rsidRPr="00E35343" w:rsidRDefault="002F78CE" w:rsidP="002F78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35343">
        <w:rPr>
          <w:b/>
        </w:rPr>
        <w:t>Паспорт муниципальной программы</w:t>
      </w:r>
    </w:p>
    <w:p w:rsidR="002F78CE" w:rsidRPr="00E35343" w:rsidRDefault="002F78CE" w:rsidP="002F78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35343">
        <w:rPr>
          <w:b/>
        </w:rPr>
        <w:t>«Содержание автомобильных дорог местного значения и повышения безопасности дорожного движения в Юргинском муниципальном районе»</w:t>
      </w:r>
    </w:p>
    <w:p w:rsidR="002F78CE" w:rsidRPr="00E35343" w:rsidRDefault="002F78CE" w:rsidP="002F78CE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5741"/>
      </w:tblGrid>
      <w:tr w:rsidR="002F78CE" w:rsidRPr="00E35343" w:rsidTr="00CB6370">
        <w:trPr>
          <w:trHeight w:val="615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widowControl w:val="0"/>
              <w:autoSpaceDE w:val="0"/>
              <w:autoSpaceDN w:val="0"/>
              <w:adjustRightInd w:val="0"/>
            </w:pPr>
            <w:r w:rsidRPr="00E35343">
              <w:t>Наименование 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Муниципальная программа</w:t>
            </w:r>
            <w:r w:rsidR="00E35343">
              <w:t xml:space="preserve"> </w:t>
            </w:r>
            <w:r w:rsidRPr="00E35343">
              <w:t>«Содержание автомобильных дорог местного значения и повышение безопасности дорожного движения  в Юргинском муниципальном районе»</w:t>
            </w:r>
            <w:r w:rsidR="00E35343">
              <w:t xml:space="preserve"> </w:t>
            </w:r>
            <w:r w:rsidRPr="00E35343">
              <w:t>далее (Программа)</w:t>
            </w:r>
          </w:p>
        </w:tc>
      </w:tr>
      <w:tr w:rsidR="002F78CE" w:rsidRPr="00E35343" w:rsidTr="00CB6370">
        <w:trPr>
          <w:trHeight w:val="36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343">
              <w:t>Директор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Заместитель главы Юргинского муниципального  района - начальник Управления  по обеспечению жизнедеятельности и строительству Юргинского муниципального района</w:t>
            </w:r>
          </w:p>
        </w:tc>
      </w:tr>
      <w:tr w:rsidR="002F78CE" w:rsidRPr="00E35343" w:rsidTr="00CB6370">
        <w:trPr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CB6370">
            <w:pPr>
              <w:autoSpaceDE w:val="0"/>
              <w:autoSpaceDN w:val="0"/>
              <w:adjustRightInd w:val="0"/>
            </w:pPr>
            <w:r w:rsidRPr="00E35343">
              <w:t>Ответственный исполнитель (координатор) муниципальной</w:t>
            </w:r>
            <w:r w:rsidRPr="00E35343">
              <w:rPr>
                <w:bCs/>
              </w:rPr>
              <w:t xml:space="preserve"> программы</w:t>
            </w:r>
          </w:p>
        </w:tc>
        <w:tc>
          <w:tcPr>
            <w:tcW w:w="5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 xml:space="preserve">Управление  по обеспечению жизнедеятельности и строительству Юргинского муниципального района </w:t>
            </w:r>
          </w:p>
        </w:tc>
      </w:tr>
      <w:tr w:rsidR="002F78CE" w:rsidRPr="00E35343" w:rsidTr="00617E23">
        <w:trPr>
          <w:trHeight w:val="631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Исполнители муниципальной программы</w:t>
            </w:r>
          </w:p>
        </w:tc>
        <w:tc>
          <w:tcPr>
            <w:tcW w:w="5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pStyle w:val="a3"/>
              <w:numPr>
                <w:ilvl w:val="0"/>
                <w:numId w:val="30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67" w:firstLine="0"/>
            </w:pPr>
            <w:proofErr w:type="spellStart"/>
            <w:r w:rsidRPr="00E35343">
              <w:t>УОЖиС</w:t>
            </w:r>
            <w:proofErr w:type="spellEnd"/>
            <w:r w:rsidRPr="00E35343">
              <w:t xml:space="preserve"> Юргинского муниципального района;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0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67" w:firstLine="0"/>
            </w:pPr>
            <w:r w:rsidRPr="00E35343">
              <w:t>КУМИ Юргинского муниципального района</w:t>
            </w:r>
          </w:p>
        </w:tc>
      </w:tr>
      <w:tr w:rsidR="002F78CE" w:rsidRPr="00E35343" w:rsidTr="00CB6370">
        <w:trPr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Цель муниципальной программы</w:t>
            </w:r>
          </w:p>
        </w:tc>
        <w:tc>
          <w:tcPr>
            <w:tcW w:w="5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pStyle w:val="a3"/>
              <w:numPr>
                <w:ilvl w:val="0"/>
                <w:numId w:val="3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67" w:firstLine="0"/>
            </w:pPr>
            <w:r w:rsidRPr="00E35343">
              <w:t>Снижение уровня аварийности на автодорогах района, обеспечение охраны жизни и здоровья граждан, гарантии их законных прав на безопасные условия движения на улицах и дорогах;</w:t>
            </w:r>
          </w:p>
          <w:p w:rsidR="002F78CE" w:rsidRPr="00E35343" w:rsidRDefault="00617E23" w:rsidP="00E35343">
            <w:pPr>
              <w:pStyle w:val="a3"/>
              <w:numPr>
                <w:ilvl w:val="0"/>
                <w:numId w:val="3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67" w:firstLine="0"/>
            </w:pPr>
            <w:r w:rsidRPr="00E35343">
              <w:t>С</w:t>
            </w:r>
            <w:r w:rsidR="002F78CE" w:rsidRPr="00E35343">
              <w:t>окращение смертности от дорожно-транспортных происшествий к 2016 г. по сравнению с предшествующими периодами</w:t>
            </w:r>
          </w:p>
        </w:tc>
      </w:tr>
      <w:tr w:rsidR="002F78CE" w:rsidRPr="00E35343" w:rsidTr="00CB6370">
        <w:trPr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Задачи муниципальной программы</w:t>
            </w:r>
          </w:p>
        </w:tc>
        <w:tc>
          <w:tcPr>
            <w:tcW w:w="5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pStyle w:val="a3"/>
              <w:numPr>
                <w:ilvl w:val="0"/>
                <w:numId w:val="32"/>
              </w:numPr>
              <w:tabs>
                <w:tab w:val="left" w:pos="209"/>
              </w:tabs>
              <w:ind w:left="67" w:firstLine="0"/>
            </w:pPr>
            <w:r w:rsidRPr="00E35343">
              <w:t>оформление</w:t>
            </w:r>
            <w:r w:rsidR="00617E23" w:rsidRPr="00E35343">
              <w:t xml:space="preserve"> </w:t>
            </w:r>
            <w:r w:rsidRPr="00E35343">
              <w:t>правоустанавливающих документов на дороги;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2"/>
              </w:numPr>
              <w:tabs>
                <w:tab w:val="left" w:pos="209"/>
              </w:tabs>
              <w:ind w:left="67" w:firstLine="0"/>
            </w:pPr>
            <w:r w:rsidRPr="00E35343">
              <w:t>предотвращение дорожно-транспортных происшествий, вероятность гибели людей в которых наиболее высока;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2"/>
              </w:numPr>
              <w:tabs>
                <w:tab w:val="left" w:pos="209"/>
              </w:tabs>
              <w:ind w:left="67" w:firstLine="0"/>
            </w:pPr>
            <w:r w:rsidRPr="00E35343">
              <w:t>обеспечение безопасного участия детей в дорожном движении;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2"/>
              </w:numPr>
              <w:tabs>
                <w:tab w:val="left" w:pos="209"/>
              </w:tabs>
              <w:ind w:left="67" w:firstLine="0"/>
            </w:pPr>
            <w:r w:rsidRPr="00E35343">
              <w:t>повышение правосознания и ответственности участников дорожного движения;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2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67" w:firstLine="0"/>
            </w:pPr>
            <w:r w:rsidRPr="00E35343">
              <w:t xml:space="preserve">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происшествиях; 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2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67" w:firstLine="0"/>
            </w:pPr>
            <w:r w:rsidRPr="00E35343">
              <w:t>развивать систему подготовки водителей   транспортных средств и их допуска к  участию в дорожном движении;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2"/>
              </w:numPr>
              <w:tabs>
                <w:tab w:val="left" w:pos="209"/>
              </w:tabs>
              <w:ind w:left="67" w:firstLine="0"/>
            </w:pPr>
            <w:r w:rsidRPr="00E35343">
              <w:t>проводить мероприятия по сокращению детского дорожно-транспортного травматизма;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2"/>
              </w:numPr>
              <w:tabs>
                <w:tab w:val="left" w:pos="209"/>
              </w:tabs>
              <w:ind w:left="67" w:firstLine="0"/>
            </w:pPr>
            <w:r w:rsidRPr="00E35343">
              <w:t>ремонт и содержание муниципальных автодорог</w:t>
            </w:r>
          </w:p>
        </w:tc>
      </w:tr>
    </w:tbl>
    <w:p w:rsidR="00496F6B" w:rsidRDefault="00496F6B">
      <w:r>
        <w:br w:type="page"/>
      </w: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5741"/>
      </w:tblGrid>
      <w:tr w:rsidR="002F78CE" w:rsidRPr="00E35343" w:rsidTr="00496F6B">
        <w:trPr>
          <w:trHeight w:val="661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E35343" w:rsidRDefault="002F78CE" w:rsidP="00496F6B">
            <w:pPr>
              <w:autoSpaceDE w:val="0"/>
              <w:autoSpaceDN w:val="0"/>
              <w:adjustRightInd w:val="0"/>
            </w:pPr>
            <w:r w:rsidRPr="00E35343">
              <w:lastRenderedPageBreak/>
              <w:t>Срок реализации 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E35343" w:rsidRDefault="002F78CE" w:rsidP="00496F6B">
            <w:pPr>
              <w:autoSpaceDE w:val="0"/>
              <w:autoSpaceDN w:val="0"/>
              <w:adjustRightInd w:val="0"/>
              <w:jc w:val="center"/>
            </w:pPr>
            <w:r w:rsidRPr="00E35343">
              <w:t>2015 год и плановый период 2016 -2017 гг.</w:t>
            </w:r>
          </w:p>
        </w:tc>
      </w:tr>
      <w:tr w:rsidR="002F78CE" w:rsidRPr="00E35343" w:rsidTr="00E35343">
        <w:trPr>
          <w:trHeight w:val="1157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3F6C8A">
            <w:pPr>
              <w:widowControl w:val="0"/>
              <w:autoSpaceDE w:val="0"/>
              <w:autoSpaceDN w:val="0"/>
              <w:adjustRightInd w:val="0"/>
            </w:pPr>
            <w:r w:rsidRPr="00E35343">
              <w:t xml:space="preserve">Объемы и источники финансирования муниципальной  программы в целом и с разбивкой по годам ее реализации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rPr>
                <w:bCs/>
                <w:kern w:val="28"/>
              </w:rPr>
            </w:pPr>
            <w:r w:rsidRPr="00E35343">
              <w:rPr>
                <w:bCs/>
                <w:kern w:val="28"/>
              </w:rPr>
              <w:t>Программа реализуется за счёт районного бюджета, областного бюджета, и</w:t>
            </w:r>
            <w:r w:rsidRPr="00E35343">
              <w:t>ные, незапрещенные законодательством источники</w:t>
            </w:r>
          </w:p>
          <w:p w:rsidR="002F78CE" w:rsidRPr="00E35343" w:rsidRDefault="002F78CE" w:rsidP="00E35343">
            <w:pPr>
              <w:rPr>
                <w:bCs/>
                <w:kern w:val="28"/>
              </w:rPr>
            </w:pPr>
            <w:r w:rsidRPr="00E35343">
              <w:rPr>
                <w:b/>
                <w:bCs/>
                <w:kern w:val="28"/>
              </w:rPr>
              <w:t>Предполагаемый объём</w:t>
            </w:r>
            <w:r w:rsidRPr="00E35343">
              <w:rPr>
                <w:bCs/>
                <w:kern w:val="28"/>
              </w:rPr>
              <w:t xml:space="preserve"> </w:t>
            </w:r>
            <w:r w:rsidRPr="00E35343">
              <w:rPr>
                <w:b/>
                <w:bCs/>
                <w:kern w:val="28"/>
              </w:rPr>
              <w:t>финансирования программы на 2015</w:t>
            </w:r>
            <w:r w:rsidR="00CB6370" w:rsidRPr="00E35343">
              <w:rPr>
                <w:b/>
                <w:bCs/>
                <w:kern w:val="28"/>
              </w:rPr>
              <w:t xml:space="preserve"> </w:t>
            </w:r>
            <w:r w:rsidRPr="00E35343">
              <w:rPr>
                <w:b/>
                <w:bCs/>
                <w:kern w:val="28"/>
              </w:rPr>
              <w:t>г</w:t>
            </w:r>
            <w:r w:rsidR="00CB6370" w:rsidRPr="00E35343">
              <w:rPr>
                <w:b/>
                <w:bCs/>
                <w:kern w:val="28"/>
              </w:rPr>
              <w:t xml:space="preserve">. </w:t>
            </w:r>
            <w:r w:rsidRPr="00E35343">
              <w:rPr>
                <w:b/>
                <w:bCs/>
                <w:kern w:val="28"/>
              </w:rPr>
              <w:t>-</w:t>
            </w:r>
            <w:r w:rsidR="00CB6370" w:rsidRPr="00E35343">
              <w:rPr>
                <w:b/>
                <w:bCs/>
                <w:kern w:val="28"/>
              </w:rPr>
              <w:t xml:space="preserve"> </w:t>
            </w:r>
            <w:r w:rsidRPr="00E35343">
              <w:rPr>
                <w:b/>
                <w:bCs/>
                <w:kern w:val="28"/>
              </w:rPr>
              <w:t>2017</w:t>
            </w:r>
            <w:r w:rsidR="00CB6370" w:rsidRPr="00E35343">
              <w:rPr>
                <w:b/>
                <w:bCs/>
                <w:kern w:val="28"/>
              </w:rPr>
              <w:t xml:space="preserve"> </w:t>
            </w:r>
            <w:r w:rsidRPr="00E35343">
              <w:rPr>
                <w:b/>
                <w:bCs/>
                <w:kern w:val="28"/>
              </w:rPr>
              <w:t>гг. - 15899</w:t>
            </w:r>
            <w:r w:rsidRPr="00E35343">
              <w:rPr>
                <w:bCs/>
                <w:kern w:val="28"/>
              </w:rPr>
              <w:t xml:space="preserve"> </w:t>
            </w:r>
            <w:r w:rsidRPr="00E35343">
              <w:rPr>
                <w:b/>
                <w:bCs/>
                <w:kern w:val="28"/>
              </w:rPr>
              <w:t>тыс. руб</w:t>
            </w:r>
            <w:r w:rsidRPr="00E35343">
              <w:rPr>
                <w:bCs/>
                <w:kern w:val="28"/>
              </w:rPr>
              <w:t>., в том числе:</w:t>
            </w:r>
          </w:p>
          <w:p w:rsidR="002F78CE" w:rsidRPr="00E35343" w:rsidRDefault="002F78CE" w:rsidP="00E35343">
            <w:pPr>
              <w:rPr>
                <w:bCs/>
                <w:kern w:val="28"/>
              </w:rPr>
            </w:pPr>
            <w:r w:rsidRPr="00E35343">
              <w:rPr>
                <w:bCs/>
                <w:kern w:val="28"/>
              </w:rPr>
              <w:t>в 2015 г. – 7110 тыс. руб.</w:t>
            </w:r>
          </w:p>
          <w:p w:rsidR="002F78CE" w:rsidRPr="00E35343" w:rsidRDefault="002F78CE" w:rsidP="00E35343">
            <w:pPr>
              <w:rPr>
                <w:bCs/>
                <w:kern w:val="28"/>
              </w:rPr>
            </w:pPr>
            <w:r w:rsidRPr="00E35343">
              <w:rPr>
                <w:bCs/>
                <w:kern w:val="28"/>
              </w:rPr>
              <w:t>в 2016</w:t>
            </w:r>
            <w:r w:rsidR="00CB6370" w:rsidRPr="00E35343">
              <w:rPr>
                <w:bCs/>
                <w:kern w:val="28"/>
              </w:rPr>
              <w:t xml:space="preserve"> </w:t>
            </w:r>
            <w:r w:rsidRPr="00E35343">
              <w:rPr>
                <w:bCs/>
                <w:kern w:val="28"/>
              </w:rPr>
              <w:t>г.</w:t>
            </w:r>
            <w:r w:rsidR="00CB6370" w:rsidRPr="00E35343">
              <w:rPr>
                <w:bCs/>
                <w:kern w:val="28"/>
              </w:rPr>
              <w:t xml:space="preserve"> –</w:t>
            </w:r>
            <w:r w:rsidRPr="00E35343">
              <w:rPr>
                <w:bCs/>
                <w:kern w:val="28"/>
              </w:rPr>
              <w:t xml:space="preserve"> 5354  тыс. руб.</w:t>
            </w:r>
          </w:p>
          <w:p w:rsidR="002F78CE" w:rsidRPr="00E35343" w:rsidRDefault="002F78CE" w:rsidP="00E35343">
            <w:pPr>
              <w:rPr>
                <w:bCs/>
                <w:kern w:val="28"/>
              </w:rPr>
            </w:pPr>
            <w:r w:rsidRPr="00E35343">
              <w:rPr>
                <w:bCs/>
                <w:kern w:val="28"/>
              </w:rPr>
              <w:t>в 2017</w:t>
            </w:r>
            <w:r w:rsidR="00CB6370" w:rsidRPr="00E35343">
              <w:rPr>
                <w:bCs/>
                <w:kern w:val="28"/>
              </w:rPr>
              <w:t xml:space="preserve"> </w:t>
            </w:r>
            <w:r w:rsidRPr="00E35343">
              <w:rPr>
                <w:bCs/>
                <w:kern w:val="28"/>
              </w:rPr>
              <w:t>г.</w:t>
            </w:r>
            <w:r w:rsidR="00CB6370" w:rsidRPr="00E35343">
              <w:rPr>
                <w:bCs/>
                <w:kern w:val="28"/>
              </w:rPr>
              <w:t xml:space="preserve"> –</w:t>
            </w:r>
            <w:r w:rsidRPr="00E35343">
              <w:rPr>
                <w:bCs/>
                <w:kern w:val="28"/>
              </w:rPr>
              <w:t xml:space="preserve"> 3435 тыс. руб.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  <w:rPr>
                <w:b/>
              </w:rPr>
            </w:pPr>
            <w:r w:rsidRPr="00E35343">
              <w:t xml:space="preserve"> </w:t>
            </w:r>
            <w:r w:rsidRPr="00E35343">
              <w:rPr>
                <w:b/>
              </w:rPr>
              <w:t xml:space="preserve">из них: 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  <w:rPr>
                <w:b/>
              </w:rPr>
            </w:pPr>
            <w:r w:rsidRPr="00E35343">
              <w:rPr>
                <w:b/>
              </w:rPr>
              <w:t>-</w:t>
            </w:r>
            <w:r w:rsidR="00CB6370" w:rsidRPr="00E35343">
              <w:rPr>
                <w:b/>
              </w:rPr>
              <w:t xml:space="preserve"> </w:t>
            </w:r>
            <w:r w:rsidRPr="00E35343">
              <w:rPr>
                <w:b/>
              </w:rPr>
              <w:t>средства федерального бюджета -</w:t>
            </w:r>
            <w:r w:rsidR="00CB6370" w:rsidRPr="00E35343">
              <w:rPr>
                <w:b/>
              </w:rPr>
              <w:t xml:space="preserve"> </w:t>
            </w:r>
            <w:r w:rsidRPr="00E35343">
              <w:rPr>
                <w:b/>
              </w:rPr>
              <w:t>0,00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  <w:rPr>
                <w:b/>
              </w:rPr>
            </w:pPr>
            <w:r w:rsidRPr="00E35343">
              <w:rPr>
                <w:b/>
              </w:rPr>
              <w:t>-</w:t>
            </w:r>
            <w:r w:rsidR="00CB6370" w:rsidRPr="00E35343">
              <w:rPr>
                <w:b/>
              </w:rPr>
              <w:t xml:space="preserve"> </w:t>
            </w:r>
            <w:r w:rsidRPr="00E35343">
              <w:rPr>
                <w:b/>
              </w:rPr>
              <w:t>средства областного бюджета – 0,00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rPr>
                <w:b/>
              </w:rPr>
              <w:t>- средства местного бюджета</w:t>
            </w:r>
            <w:r w:rsidRPr="00E35343">
              <w:t xml:space="preserve"> -</w:t>
            </w:r>
            <w:r w:rsidR="00CB6370" w:rsidRPr="00E35343">
              <w:t xml:space="preserve"> </w:t>
            </w:r>
            <w:r w:rsidRPr="00E35343">
              <w:rPr>
                <w:b/>
              </w:rPr>
              <w:t>15899 тыс</w:t>
            </w:r>
            <w:r w:rsidRPr="00E35343">
              <w:t xml:space="preserve">. </w:t>
            </w:r>
            <w:r w:rsidRPr="00E35343">
              <w:rPr>
                <w:b/>
              </w:rPr>
              <w:t>руб</w:t>
            </w:r>
            <w:r w:rsidRPr="00E35343">
              <w:t>., в том числе по годам: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2015</w:t>
            </w:r>
            <w:r w:rsidR="00CB6370" w:rsidRPr="00E35343">
              <w:t xml:space="preserve"> </w:t>
            </w:r>
            <w:r w:rsidRPr="00E35343">
              <w:t>г.</w:t>
            </w:r>
            <w:r w:rsidR="00CB6370" w:rsidRPr="00E35343">
              <w:t xml:space="preserve"> –</w:t>
            </w:r>
            <w:r w:rsidRPr="00E35343">
              <w:t xml:space="preserve"> 7110 тыс. руб.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2016</w:t>
            </w:r>
            <w:r w:rsidR="00CB6370" w:rsidRPr="00E35343">
              <w:t xml:space="preserve"> </w:t>
            </w:r>
            <w:r w:rsidRPr="00E35343">
              <w:t>г</w:t>
            </w:r>
            <w:r w:rsidR="00CB6370" w:rsidRPr="00E35343">
              <w:t>. –</w:t>
            </w:r>
            <w:r w:rsidRPr="00E35343">
              <w:t xml:space="preserve"> 5354  тыс. руб.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2017</w:t>
            </w:r>
            <w:r w:rsidR="00CB6370" w:rsidRPr="00E35343">
              <w:t xml:space="preserve"> </w:t>
            </w:r>
            <w:r w:rsidRPr="00E35343">
              <w:t>г</w:t>
            </w:r>
            <w:r w:rsidR="00CB6370" w:rsidRPr="00E35343">
              <w:t>. –</w:t>
            </w:r>
            <w:r w:rsidRPr="00E35343">
              <w:t xml:space="preserve"> 3435 тыс. руб.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 xml:space="preserve">Из них: 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 xml:space="preserve">- </w:t>
            </w:r>
            <w:r w:rsidRPr="00E35343">
              <w:rPr>
                <w:b/>
              </w:rPr>
              <w:t>средства дорожного фонда всего- 14359 тыс. руб</w:t>
            </w:r>
            <w:r w:rsidRPr="00E35343">
              <w:t xml:space="preserve">., 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в том числе по годам: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2015</w:t>
            </w:r>
            <w:r w:rsidR="00CB6370" w:rsidRPr="00E35343">
              <w:t xml:space="preserve"> </w:t>
            </w:r>
            <w:r w:rsidRPr="00E35343">
              <w:t>г</w:t>
            </w:r>
            <w:r w:rsidR="00CB6370" w:rsidRPr="00E35343">
              <w:t>. –</w:t>
            </w:r>
            <w:r w:rsidRPr="00E35343">
              <w:t xml:space="preserve"> 6700 тыс. руб.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2016</w:t>
            </w:r>
            <w:r w:rsidR="00CB6370" w:rsidRPr="00E35343">
              <w:t xml:space="preserve"> </w:t>
            </w:r>
            <w:r w:rsidRPr="00E35343">
              <w:t>г</w:t>
            </w:r>
            <w:r w:rsidR="00CB6370" w:rsidRPr="00E35343">
              <w:t>. –</w:t>
            </w:r>
            <w:r w:rsidRPr="00E35343">
              <w:t xml:space="preserve"> 4879 тыс. руб.</w:t>
            </w:r>
          </w:p>
          <w:p w:rsidR="002F78CE" w:rsidRPr="00E35343" w:rsidRDefault="002F78CE" w:rsidP="00E35343">
            <w:pPr>
              <w:autoSpaceDE w:val="0"/>
              <w:autoSpaceDN w:val="0"/>
              <w:adjustRightInd w:val="0"/>
            </w:pPr>
            <w:r w:rsidRPr="00E35343">
              <w:t>2017</w:t>
            </w:r>
            <w:r w:rsidR="00CB6370" w:rsidRPr="00E35343">
              <w:t xml:space="preserve"> </w:t>
            </w:r>
            <w:r w:rsidRPr="00E35343">
              <w:t>г</w:t>
            </w:r>
            <w:r w:rsidR="00CB6370" w:rsidRPr="00E35343">
              <w:t>. –</w:t>
            </w:r>
            <w:r w:rsidRPr="00E35343">
              <w:t xml:space="preserve"> 2960 тыс. руб.</w:t>
            </w:r>
          </w:p>
        </w:tc>
      </w:tr>
      <w:tr w:rsidR="002F78CE" w:rsidRPr="00E35343" w:rsidTr="00CB6370">
        <w:trPr>
          <w:trHeight w:val="360"/>
          <w:tblCellSpacing w:w="5" w:type="nil"/>
        </w:trPr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2F78CE" w:rsidRPr="00E35343" w:rsidRDefault="002F78CE" w:rsidP="002F78CE">
            <w:pPr>
              <w:autoSpaceDE w:val="0"/>
              <w:autoSpaceDN w:val="0"/>
              <w:adjustRightInd w:val="0"/>
            </w:pPr>
            <w:r w:rsidRPr="00E35343">
              <w:t>Ожидаемые конечные результаты реализации муниципальной  программы</w:t>
            </w:r>
          </w:p>
        </w:tc>
        <w:tc>
          <w:tcPr>
            <w:tcW w:w="5741" w:type="dxa"/>
            <w:tcBorders>
              <w:left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pStyle w:val="a3"/>
              <w:numPr>
                <w:ilvl w:val="0"/>
                <w:numId w:val="33"/>
              </w:numPr>
              <w:tabs>
                <w:tab w:val="left" w:pos="209"/>
              </w:tabs>
              <w:ind w:left="0" w:firstLine="0"/>
            </w:pPr>
            <w:r w:rsidRPr="00E35343">
              <w:t>сокращение смертности от дорожно-транспортных происшествий;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3"/>
              </w:numPr>
              <w:tabs>
                <w:tab w:val="left" w:pos="209"/>
              </w:tabs>
              <w:ind w:left="0" w:firstLine="0"/>
            </w:pPr>
            <w:r w:rsidRPr="00E35343">
              <w:t>уменьшение количества дорожно-транспортных происшествий;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3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</w:pPr>
            <w:r w:rsidRPr="00E35343">
              <w:t>повышение уровня культуры и поведения участников дорожного движения;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3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</w:pPr>
            <w:r w:rsidRPr="00E35343">
              <w:t>обеспечение безопасной перевозки на школьном автотранспорте участников образовательного процесса;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3"/>
              </w:numPr>
              <w:tabs>
                <w:tab w:val="left" w:pos="209"/>
              </w:tabs>
              <w:ind w:left="0" w:firstLine="0"/>
            </w:pPr>
            <w:r w:rsidRPr="00E35343">
              <w:t xml:space="preserve">ремонт дорожного покрытия внутри и межпоселковых автодорог с целью сокращения дорожно-транспортных происшествий; 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3"/>
              </w:numPr>
              <w:tabs>
                <w:tab w:val="left" w:pos="209"/>
              </w:tabs>
              <w:ind w:left="0" w:firstLine="0"/>
            </w:pPr>
            <w:r w:rsidRPr="00E35343">
              <w:t>дорожно-транспортных происшествий (далее – ДТП) с наличием недостатков транспортно-</w:t>
            </w:r>
            <w:proofErr w:type="spellStart"/>
            <w:r w:rsidRPr="00E35343">
              <w:t>эксплутационного</w:t>
            </w:r>
            <w:proofErr w:type="spellEnd"/>
            <w:r w:rsidRPr="00E35343">
              <w:t xml:space="preserve"> состояния проезжей части</w:t>
            </w:r>
            <w:r w:rsidR="00E35343">
              <w:t>;</w:t>
            </w:r>
          </w:p>
          <w:p w:rsidR="002F78CE" w:rsidRPr="00E35343" w:rsidRDefault="002F78CE" w:rsidP="00E35343">
            <w:pPr>
              <w:pStyle w:val="a3"/>
              <w:numPr>
                <w:ilvl w:val="0"/>
                <w:numId w:val="33"/>
              </w:numPr>
              <w:tabs>
                <w:tab w:val="left" w:pos="209"/>
              </w:tabs>
              <w:ind w:left="0" w:firstLine="0"/>
            </w:pPr>
            <w:r w:rsidRPr="00E35343">
              <w:t xml:space="preserve">оформление </w:t>
            </w:r>
            <w:r w:rsidR="00CB6370" w:rsidRPr="00E35343">
              <w:t>правоустанавливающих документов</w:t>
            </w:r>
          </w:p>
        </w:tc>
      </w:tr>
      <w:tr w:rsidR="002F78CE" w:rsidRPr="00E35343" w:rsidTr="00CB6370">
        <w:trPr>
          <w:trHeight w:val="60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2F78CE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E" w:rsidRPr="00E35343" w:rsidRDefault="002F78CE" w:rsidP="00E35343">
            <w:pPr>
              <w:tabs>
                <w:tab w:val="left" w:pos="209"/>
              </w:tabs>
              <w:autoSpaceDE w:val="0"/>
              <w:autoSpaceDN w:val="0"/>
              <w:adjustRightInd w:val="0"/>
            </w:pPr>
          </w:p>
        </w:tc>
      </w:tr>
    </w:tbl>
    <w:p w:rsidR="002F78CE" w:rsidRPr="00E35343" w:rsidRDefault="002F78CE" w:rsidP="002F78CE">
      <w:pPr>
        <w:autoSpaceDE w:val="0"/>
        <w:autoSpaceDN w:val="0"/>
        <w:adjustRightInd w:val="0"/>
        <w:jc w:val="both"/>
        <w:outlineLvl w:val="1"/>
      </w:pPr>
    </w:p>
    <w:p w:rsidR="00CB6370" w:rsidRPr="00E35343" w:rsidRDefault="002F78CE" w:rsidP="00C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5343">
        <w:rPr>
          <w:b/>
        </w:rPr>
        <w:t xml:space="preserve">Раздел 1. Характеристика текущего состояния </w:t>
      </w:r>
    </w:p>
    <w:p w:rsidR="00CB6370" w:rsidRPr="00E35343" w:rsidRDefault="002F78CE" w:rsidP="00C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5343">
        <w:rPr>
          <w:b/>
        </w:rPr>
        <w:t>в Юргинском муниципальном районе б</w:t>
      </w:r>
      <w:r w:rsidR="00CB6370" w:rsidRPr="00E35343">
        <w:rPr>
          <w:b/>
        </w:rPr>
        <w:t>езопасности дорожного движения</w:t>
      </w:r>
    </w:p>
    <w:p w:rsidR="00CB6370" w:rsidRPr="00E35343" w:rsidRDefault="00CB6370" w:rsidP="00C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F78CE" w:rsidRPr="00E35343" w:rsidRDefault="002F78CE" w:rsidP="00C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5343">
        <w:t>Проблема аварийности, связанная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обеспечения безопасности дорожного движения и крайне низкой дисциплиной участников дорожного движения.</w:t>
      </w:r>
    </w:p>
    <w:p w:rsidR="002F78CE" w:rsidRPr="00E35343" w:rsidRDefault="002F78CE" w:rsidP="00CB6370">
      <w:pPr>
        <w:ind w:firstLine="851"/>
        <w:jc w:val="both"/>
      </w:pPr>
      <w:r w:rsidRPr="00E35343">
        <w:lastRenderedPageBreak/>
        <w:t>Начиная с 2000 года устойчиво,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2F78CE" w:rsidRPr="00E35343" w:rsidRDefault="002F78CE" w:rsidP="00CB6370">
      <w:pPr>
        <w:ind w:firstLine="851"/>
        <w:jc w:val="both"/>
      </w:pPr>
      <w:r w:rsidRPr="00E35343"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</w:t>
      </w:r>
      <w:proofErr w:type="gramStart"/>
      <w:r w:rsidRPr="00E35343">
        <w:t>Свыше трех четвертей всех дорожно-транспортных происшествий связаны с нарушениями Правил дорожного движения водителями транспортных средств.</w:t>
      </w:r>
      <w:proofErr w:type="gramEnd"/>
      <w:r w:rsidRPr="00E35343">
        <w:t xml:space="preserve"> Около трети всех происшествий связаны с неправильным выбором скорости движения.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80% всех происшествий, связанных с несоблюдением водителями требований безопасности дорожного движения.</w:t>
      </w:r>
    </w:p>
    <w:p w:rsidR="002F78CE" w:rsidRPr="00E35343" w:rsidRDefault="002F78CE" w:rsidP="00CB6370">
      <w:pPr>
        <w:ind w:firstLine="851"/>
        <w:jc w:val="both"/>
      </w:pPr>
      <w:r w:rsidRPr="00E35343">
        <w:t xml:space="preserve">Также причинами ДТП может являться неудовлетворительно техническое состояние дорожного покрытия (большой износ, </w:t>
      </w:r>
      <w:proofErr w:type="spellStart"/>
      <w:r w:rsidRPr="00E35343">
        <w:t>ямочность</w:t>
      </w:r>
      <w:proofErr w:type="spellEnd"/>
      <w:r w:rsidRPr="00E35343">
        <w:t>, выбоины).</w:t>
      </w:r>
    </w:p>
    <w:p w:rsidR="002F78CE" w:rsidRPr="00E35343" w:rsidRDefault="002F78CE" w:rsidP="00CB6370">
      <w:pPr>
        <w:ind w:firstLine="851"/>
        <w:jc w:val="both"/>
      </w:pPr>
      <w:r w:rsidRPr="00E35343">
        <w:t>Наиболее многочисленной и самой уязвимой группой участников дорожного движения являются пешеходы.</w:t>
      </w:r>
    </w:p>
    <w:p w:rsidR="002F78CE" w:rsidRPr="00E35343" w:rsidRDefault="002F78CE" w:rsidP="00CB6370">
      <w:pPr>
        <w:ind w:firstLine="851"/>
        <w:jc w:val="both"/>
      </w:pPr>
      <w:r w:rsidRPr="00E35343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F78CE" w:rsidRPr="00E35343" w:rsidRDefault="002F78CE" w:rsidP="00E35343">
      <w:pPr>
        <w:pStyle w:val="a3"/>
        <w:numPr>
          <w:ilvl w:val="1"/>
          <w:numId w:val="34"/>
        </w:numPr>
        <w:tabs>
          <w:tab w:val="left" w:pos="1134"/>
        </w:tabs>
        <w:ind w:left="0" w:firstLine="851"/>
        <w:jc w:val="both"/>
      </w:pPr>
      <w:r w:rsidRPr="00E35343">
        <w:t xml:space="preserve">недостаточность средств на содержание и ремонт </w:t>
      </w:r>
      <w:proofErr w:type="spellStart"/>
      <w:r w:rsidRPr="00E35343">
        <w:t>внутрипоселковых</w:t>
      </w:r>
      <w:proofErr w:type="spellEnd"/>
      <w:r w:rsidRPr="00E35343">
        <w:t xml:space="preserve"> автодорог местного значения;</w:t>
      </w:r>
    </w:p>
    <w:p w:rsidR="002F78CE" w:rsidRPr="00E35343" w:rsidRDefault="002F78CE" w:rsidP="00E35343">
      <w:pPr>
        <w:pStyle w:val="a3"/>
        <w:numPr>
          <w:ilvl w:val="1"/>
          <w:numId w:val="34"/>
        </w:numPr>
        <w:tabs>
          <w:tab w:val="left" w:pos="1134"/>
        </w:tabs>
        <w:ind w:left="0" w:firstLine="851"/>
        <w:jc w:val="both"/>
      </w:pPr>
      <w:r w:rsidRPr="00E35343">
        <w:t>постоянно возрастающая мобильность населения;</w:t>
      </w:r>
    </w:p>
    <w:p w:rsidR="002F78CE" w:rsidRPr="00E35343" w:rsidRDefault="002F78CE" w:rsidP="00E35343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35343">
        <w:t>увеличение перевозок личным транспортом;</w:t>
      </w:r>
    </w:p>
    <w:p w:rsidR="002F78CE" w:rsidRPr="00E35343" w:rsidRDefault="002F78CE" w:rsidP="00E35343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35343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2F78CE" w:rsidRPr="00E35343" w:rsidRDefault="002F78CE" w:rsidP="00CB6370">
      <w:pPr>
        <w:ind w:firstLine="851"/>
        <w:jc w:val="both"/>
      </w:pPr>
      <w:r w:rsidRPr="00E35343"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2F78CE" w:rsidRPr="00E35343" w:rsidRDefault="002F78CE" w:rsidP="00CB6370">
      <w:pPr>
        <w:ind w:firstLine="851"/>
        <w:jc w:val="both"/>
      </w:pPr>
      <w:r w:rsidRPr="00E35343"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:rsidR="002F78CE" w:rsidRPr="00E35343" w:rsidRDefault="002F78CE" w:rsidP="00CB6370">
      <w:pPr>
        <w:ind w:firstLine="851"/>
        <w:jc w:val="both"/>
      </w:pPr>
      <w:r w:rsidRPr="00E35343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2F78CE" w:rsidRPr="00E35343" w:rsidRDefault="002F78CE" w:rsidP="00CB6370">
      <w:pPr>
        <w:ind w:firstLine="851"/>
        <w:jc w:val="both"/>
      </w:pPr>
      <w:r w:rsidRPr="00E35343"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2F78CE" w:rsidRPr="00E35343" w:rsidRDefault="002F78CE" w:rsidP="00CB6370">
      <w:pPr>
        <w:ind w:firstLine="851"/>
        <w:jc w:val="both"/>
      </w:pPr>
      <w:r w:rsidRPr="00E35343"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2F78CE" w:rsidRPr="00E35343" w:rsidRDefault="002F78CE" w:rsidP="00CB6370">
      <w:pPr>
        <w:numPr>
          <w:ilvl w:val="0"/>
          <w:numId w:val="26"/>
        </w:numPr>
        <w:ind w:left="0" w:firstLine="851"/>
        <w:jc w:val="both"/>
      </w:pPr>
      <w:r w:rsidRPr="00E35343">
        <w:lastRenderedPageBreak/>
        <w:t>высокий уровень аварийности и тяжести последствий дорожно-транспортных происшествий (в</w:t>
      </w:r>
      <w:r w:rsidR="00CB6370" w:rsidRPr="00E35343">
        <w:t xml:space="preserve"> том числе детский травматизм);</w:t>
      </w:r>
    </w:p>
    <w:p w:rsidR="002F78CE" w:rsidRPr="00E35343" w:rsidRDefault="002F78CE" w:rsidP="00CB6370">
      <w:pPr>
        <w:numPr>
          <w:ilvl w:val="0"/>
          <w:numId w:val="26"/>
        </w:numPr>
        <w:ind w:left="0" w:firstLine="851"/>
        <w:jc w:val="both"/>
      </w:pPr>
      <w:r w:rsidRPr="00E35343">
        <w:t>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2F78CE" w:rsidRPr="00E35343" w:rsidRDefault="002F78CE" w:rsidP="00CB6370">
      <w:pPr>
        <w:numPr>
          <w:ilvl w:val="0"/>
          <w:numId w:val="26"/>
        </w:numPr>
        <w:ind w:left="0" w:firstLine="851"/>
        <w:jc w:val="both"/>
      </w:pPr>
      <w:r w:rsidRPr="00E35343">
        <w:t>продолжающееся ухудшение условий дорожного движения;</w:t>
      </w:r>
    </w:p>
    <w:p w:rsidR="002F78CE" w:rsidRPr="00E35343" w:rsidRDefault="002F78CE" w:rsidP="00CB6370">
      <w:pPr>
        <w:numPr>
          <w:ilvl w:val="0"/>
          <w:numId w:val="26"/>
        </w:numPr>
        <w:ind w:left="0" w:firstLine="851"/>
        <w:jc w:val="both"/>
      </w:pPr>
      <w:r w:rsidRPr="00E35343">
        <w:t>низкий уровень безопасности перевозок пассажиров автомобильным транспортом;</w:t>
      </w:r>
    </w:p>
    <w:p w:rsidR="002F78CE" w:rsidRPr="00E35343" w:rsidRDefault="002F78CE" w:rsidP="00CB6370">
      <w:pPr>
        <w:numPr>
          <w:ilvl w:val="0"/>
          <w:numId w:val="26"/>
        </w:numPr>
        <w:ind w:left="0" w:firstLine="851"/>
        <w:jc w:val="both"/>
      </w:pPr>
      <w:r w:rsidRPr="00E35343">
        <w:t>продолжающееся ухудшение технического состояния дорожной сети.</w:t>
      </w:r>
    </w:p>
    <w:p w:rsidR="002F78CE" w:rsidRPr="00E35343" w:rsidRDefault="002F78CE" w:rsidP="00CB6370">
      <w:pPr>
        <w:ind w:firstLine="851"/>
        <w:jc w:val="both"/>
      </w:pPr>
      <w:r w:rsidRPr="00E35343">
        <w:t>Таким образом, необходимость разработки и реализации Программы обусловлена следующими причинами:</w:t>
      </w:r>
    </w:p>
    <w:p w:rsidR="002F78CE" w:rsidRPr="00E35343" w:rsidRDefault="002F78CE" w:rsidP="00CB6370">
      <w:pPr>
        <w:numPr>
          <w:ilvl w:val="0"/>
          <w:numId w:val="27"/>
        </w:numPr>
        <w:ind w:left="0" w:firstLine="851"/>
        <w:jc w:val="both"/>
      </w:pPr>
      <w:r w:rsidRPr="00E35343">
        <w:t>социально-экономическая острота проблемы;</w:t>
      </w:r>
    </w:p>
    <w:p w:rsidR="002F78CE" w:rsidRPr="00E35343" w:rsidRDefault="002F78CE" w:rsidP="00CB6370">
      <w:pPr>
        <w:numPr>
          <w:ilvl w:val="0"/>
          <w:numId w:val="27"/>
        </w:numPr>
        <w:ind w:left="0" w:firstLine="851"/>
        <w:jc w:val="both"/>
      </w:pPr>
      <w:r w:rsidRPr="00E35343">
        <w:t>межотраслевой и межведомственный характер проблемы;</w:t>
      </w:r>
    </w:p>
    <w:p w:rsidR="002F78CE" w:rsidRPr="00E35343" w:rsidRDefault="002F78CE" w:rsidP="00CB6370">
      <w:pPr>
        <w:numPr>
          <w:ilvl w:val="0"/>
          <w:numId w:val="27"/>
        </w:numPr>
        <w:ind w:left="0" w:firstLine="851"/>
        <w:jc w:val="both"/>
      </w:pPr>
      <w:r w:rsidRPr="00E35343">
        <w:t>необходимость привлечения к решению проблемы органов власти и общественных институтов;</w:t>
      </w:r>
    </w:p>
    <w:p w:rsidR="002F78CE" w:rsidRPr="00E35343" w:rsidRDefault="002F78CE" w:rsidP="00CB6370">
      <w:pPr>
        <w:numPr>
          <w:ilvl w:val="0"/>
          <w:numId w:val="27"/>
        </w:numPr>
        <w:ind w:left="0" w:firstLine="851"/>
        <w:jc w:val="both"/>
      </w:pPr>
      <w:r w:rsidRPr="00E35343">
        <w:t>отсутствие правоустанавливающих документов.</w:t>
      </w:r>
    </w:p>
    <w:p w:rsidR="002F78CE" w:rsidRPr="00E35343" w:rsidRDefault="002F78CE" w:rsidP="00CB6370">
      <w:pPr>
        <w:ind w:firstLine="851"/>
        <w:jc w:val="both"/>
      </w:pPr>
      <w:r w:rsidRPr="00E35343">
        <w:t>Применение программно-целевого метода позволит осуществить:</w:t>
      </w:r>
    </w:p>
    <w:p w:rsidR="002F78CE" w:rsidRPr="00E35343" w:rsidRDefault="002F78CE" w:rsidP="00E35343">
      <w:pPr>
        <w:numPr>
          <w:ilvl w:val="0"/>
          <w:numId w:val="35"/>
        </w:numPr>
        <w:tabs>
          <w:tab w:val="clear" w:pos="1068"/>
          <w:tab w:val="num" w:pos="0"/>
          <w:tab w:val="left" w:pos="1134"/>
        </w:tabs>
        <w:ind w:left="0" w:firstLine="851"/>
        <w:jc w:val="both"/>
      </w:pPr>
      <w:r w:rsidRPr="00E35343"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2F78CE" w:rsidRPr="00E35343" w:rsidRDefault="002F78CE" w:rsidP="00E35343">
      <w:pPr>
        <w:numPr>
          <w:ilvl w:val="0"/>
          <w:numId w:val="35"/>
        </w:numPr>
        <w:tabs>
          <w:tab w:val="clear" w:pos="1068"/>
          <w:tab w:val="num" w:pos="0"/>
          <w:tab w:val="left" w:pos="1134"/>
        </w:tabs>
        <w:ind w:left="0" w:firstLine="851"/>
        <w:jc w:val="both"/>
      </w:pPr>
      <w:r w:rsidRPr="00E35343">
        <w:t>координацию деятельности органов власти в области обеспечения безопасности дорожного движения;</w:t>
      </w:r>
    </w:p>
    <w:p w:rsidR="002F78CE" w:rsidRPr="00E35343" w:rsidRDefault="002F78CE" w:rsidP="00E35343">
      <w:pPr>
        <w:numPr>
          <w:ilvl w:val="0"/>
          <w:numId w:val="35"/>
        </w:numPr>
        <w:tabs>
          <w:tab w:val="clear" w:pos="1068"/>
          <w:tab w:val="num" w:pos="0"/>
          <w:tab w:val="left" w:pos="1134"/>
        </w:tabs>
        <w:ind w:left="0" w:firstLine="851"/>
        <w:jc w:val="both"/>
      </w:pPr>
      <w:r w:rsidRPr="00E35343"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происшествий;</w:t>
      </w:r>
    </w:p>
    <w:p w:rsidR="002F78CE" w:rsidRPr="00E35343" w:rsidRDefault="002F78CE" w:rsidP="00E35343">
      <w:pPr>
        <w:numPr>
          <w:ilvl w:val="0"/>
          <w:numId w:val="35"/>
        </w:numPr>
        <w:tabs>
          <w:tab w:val="clear" w:pos="1068"/>
          <w:tab w:val="num" w:pos="0"/>
          <w:tab w:val="left" w:pos="1134"/>
        </w:tabs>
        <w:ind w:left="0" w:firstLine="851"/>
        <w:jc w:val="both"/>
      </w:pPr>
      <w:r w:rsidRPr="00E35343">
        <w:t>оформление правоустанавливающих документов.</w:t>
      </w:r>
    </w:p>
    <w:p w:rsidR="002F78CE" w:rsidRPr="00E35343" w:rsidRDefault="002F78CE" w:rsidP="002F78CE">
      <w:pPr>
        <w:spacing w:before="100" w:beforeAutospacing="1" w:after="90"/>
        <w:jc w:val="center"/>
      </w:pPr>
      <w:r w:rsidRPr="00E35343">
        <w:rPr>
          <w:b/>
        </w:rPr>
        <w:t>Раздел 2. Цели и задачи Программы</w:t>
      </w:r>
    </w:p>
    <w:p w:rsidR="002F78CE" w:rsidRPr="00E35343" w:rsidRDefault="002F78CE" w:rsidP="00CB6370">
      <w:pPr>
        <w:spacing w:before="100" w:beforeAutospacing="1"/>
        <w:ind w:firstLine="851"/>
        <w:jc w:val="both"/>
      </w:pPr>
      <w:r w:rsidRPr="00E35343"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2F78CE" w:rsidRPr="00E35343" w:rsidRDefault="002F78CE" w:rsidP="00CB6370">
      <w:pPr>
        <w:ind w:firstLine="851"/>
        <w:jc w:val="both"/>
      </w:pPr>
      <w:r w:rsidRPr="00E35343">
        <w:t>Целью Программы является сокращение смертности от дорожно-транспортных происшествий в 2016 году по сравнению с предшествующими периодами, предупреждению детского травматизма от ДТП.</w:t>
      </w:r>
    </w:p>
    <w:p w:rsidR="002F78CE" w:rsidRPr="00E35343" w:rsidRDefault="002F78CE" w:rsidP="00CB6370">
      <w:pPr>
        <w:ind w:firstLine="851"/>
        <w:jc w:val="both"/>
      </w:pPr>
      <w:r w:rsidRPr="00E35343"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2F78CE" w:rsidRPr="00E35343" w:rsidRDefault="002F78CE" w:rsidP="00E35343">
      <w:pPr>
        <w:pStyle w:val="a3"/>
        <w:numPr>
          <w:ilvl w:val="0"/>
          <w:numId w:val="36"/>
        </w:numPr>
        <w:tabs>
          <w:tab w:val="left" w:pos="1134"/>
        </w:tabs>
        <w:ind w:left="0" w:firstLine="851"/>
        <w:jc w:val="both"/>
      </w:pPr>
      <w:r w:rsidRPr="00E35343">
        <w:t>предотвращение дорожно-транспортных происшествий, вероятность гибели людей в которых наиболее высока;</w:t>
      </w:r>
    </w:p>
    <w:p w:rsidR="002F78CE" w:rsidRPr="00E35343" w:rsidRDefault="002F78CE" w:rsidP="00E35343">
      <w:pPr>
        <w:pStyle w:val="a3"/>
        <w:numPr>
          <w:ilvl w:val="0"/>
          <w:numId w:val="36"/>
        </w:numPr>
        <w:tabs>
          <w:tab w:val="left" w:pos="1134"/>
        </w:tabs>
        <w:ind w:left="0" w:firstLine="851"/>
        <w:jc w:val="both"/>
      </w:pPr>
      <w:r w:rsidRPr="00E35343">
        <w:t xml:space="preserve">обеспечение безопасного участия детей в дорожном движении; </w:t>
      </w:r>
    </w:p>
    <w:p w:rsidR="002F78CE" w:rsidRPr="00E35343" w:rsidRDefault="002F78CE" w:rsidP="00E35343">
      <w:pPr>
        <w:pStyle w:val="a3"/>
        <w:numPr>
          <w:ilvl w:val="0"/>
          <w:numId w:val="36"/>
        </w:numPr>
        <w:tabs>
          <w:tab w:val="left" w:pos="1134"/>
        </w:tabs>
        <w:ind w:left="0" w:firstLine="851"/>
        <w:jc w:val="both"/>
      </w:pPr>
      <w:r w:rsidRPr="00E35343">
        <w:t>проводить мероприятия по сокращению детского дорожно-транспортного травматизма;</w:t>
      </w:r>
    </w:p>
    <w:p w:rsidR="002F78CE" w:rsidRPr="00E35343" w:rsidRDefault="002F78CE" w:rsidP="00E35343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E35343">
        <w:t xml:space="preserve"> развивать систему подготовки водителей   транспортных средств и их допуска к участию в дорожном движении;</w:t>
      </w:r>
    </w:p>
    <w:p w:rsidR="002F78CE" w:rsidRPr="00E35343" w:rsidRDefault="002F78CE" w:rsidP="00E35343">
      <w:pPr>
        <w:pStyle w:val="a3"/>
        <w:numPr>
          <w:ilvl w:val="0"/>
          <w:numId w:val="36"/>
        </w:numPr>
        <w:tabs>
          <w:tab w:val="left" w:pos="1134"/>
        </w:tabs>
        <w:ind w:left="0" w:firstLine="851"/>
        <w:jc w:val="both"/>
      </w:pPr>
      <w:r w:rsidRPr="00E35343">
        <w:t>повышение правосознания и ответственности участников дорожного движения;</w:t>
      </w:r>
    </w:p>
    <w:p w:rsidR="002F78CE" w:rsidRPr="00E35343" w:rsidRDefault="002F78CE" w:rsidP="00E35343">
      <w:pPr>
        <w:pStyle w:val="a3"/>
        <w:numPr>
          <w:ilvl w:val="1"/>
          <w:numId w:val="36"/>
        </w:numPr>
        <w:tabs>
          <w:tab w:val="left" w:pos="1134"/>
        </w:tabs>
        <w:ind w:left="0" w:firstLine="851"/>
        <w:jc w:val="both"/>
      </w:pPr>
      <w:proofErr w:type="gramStart"/>
      <w:r w:rsidRPr="00E35343">
        <w:t>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</w:t>
      </w:r>
      <w:r w:rsidR="00982D4E" w:rsidRPr="00E35343">
        <w:t>;</w:t>
      </w:r>
      <w:proofErr w:type="gramEnd"/>
    </w:p>
    <w:p w:rsidR="002F78CE" w:rsidRPr="00E35343" w:rsidRDefault="002F78CE" w:rsidP="00E35343">
      <w:pPr>
        <w:pStyle w:val="a3"/>
        <w:numPr>
          <w:ilvl w:val="0"/>
          <w:numId w:val="36"/>
        </w:numPr>
        <w:tabs>
          <w:tab w:val="left" w:pos="1134"/>
        </w:tabs>
        <w:ind w:left="0" w:firstLine="851"/>
        <w:jc w:val="both"/>
      </w:pPr>
      <w:r w:rsidRPr="00E35343">
        <w:t>оформление правоустанавливающих документов на дороги;</w:t>
      </w:r>
    </w:p>
    <w:p w:rsidR="002F78CE" w:rsidRPr="00E35343" w:rsidRDefault="002F78CE" w:rsidP="00E35343">
      <w:pPr>
        <w:pStyle w:val="a3"/>
        <w:numPr>
          <w:ilvl w:val="0"/>
          <w:numId w:val="36"/>
        </w:numPr>
        <w:tabs>
          <w:tab w:val="left" w:pos="1134"/>
        </w:tabs>
        <w:ind w:left="0" w:firstLine="851"/>
        <w:jc w:val="both"/>
      </w:pPr>
      <w:r w:rsidRPr="00E35343">
        <w:t>приведение дорог в надлежащее техническое состояние.</w:t>
      </w:r>
    </w:p>
    <w:p w:rsidR="002F78CE" w:rsidRPr="00E35343" w:rsidRDefault="002F78CE" w:rsidP="00CB6370">
      <w:pPr>
        <w:ind w:firstLine="851"/>
        <w:jc w:val="both"/>
      </w:pPr>
      <w:r w:rsidRPr="00E35343">
        <w:lastRenderedPageBreak/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 районе и обеспечить:</w:t>
      </w:r>
    </w:p>
    <w:p w:rsidR="002F78CE" w:rsidRPr="00E35343" w:rsidRDefault="002F78CE" w:rsidP="00E35343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ind w:left="0" w:firstLine="851"/>
        <w:jc w:val="both"/>
      </w:pPr>
      <w:r w:rsidRPr="00E35343">
        <w:t>условия для грамотного, ответственного и безопасного поведения участников дорожного движения;</w:t>
      </w:r>
    </w:p>
    <w:p w:rsidR="002F78CE" w:rsidRPr="00E35343" w:rsidRDefault="002F78CE" w:rsidP="00E35343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ind w:left="0" w:firstLine="851"/>
        <w:jc w:val="both"/>
      </w:pPr>
      <w:r w:rsidRPr="00E35343">
        <w:t>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2F78CE" w:rsidRPr="00E35343" w:rsidRDefault="002F78CE" w:rsidP="00E353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F78CE" w:rsidRPr="00E35343" w:rsidRDefault="002F78CE" w:rsidP="002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5343">
        <w:rPr>
          <w:b/>
        </w:rPr>
        <w:t>Раздел 3. Перечень  разделов программных мероприятий</w:t>
      </w:r>
    </w:p>
    <w:p w:rsidR="002F78CE" w:rsidRPr="00E35343" w:rsidRDefault="002F78CE" w:rsidP="002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78CE" w:rsidRPr="00E35343" w:rsidRDefault="002F78CE" w:rsidP="002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5343"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2F78CE" w:rsidRPr="00E35343" w:rsidRDefault="002F78CE" w:rsidP="00E35343">
      <w:pPr>
        <w:numPr>
          <w:ilvl w:val="1"/>
          <w:numId w:val="27"/>
        </w:numPr>
        <w:tabs>
          <w:tab w:val="left" w:pos="0"/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</w:pPr>
      <w:r w:rsidRPr="00E35343">
        <w:t xml:space="preserve">Мероприятия «Предотвращения ДТП,  вероятность гибели людей, на которых более высока» включает я в себя  мероприятия. </w:t>
      </w:r>
    </w:p>
    <w:p w:rsidR="002F78CE" w:rsidRPr="00E35343" w:rsidRDefault="002F78CE" w:rsidP="00E35343">
      <w:pPr>
        <w:pStyle w:val="a3"/>
        <w:numPr>
          <w:ilvl w:val="1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программное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видеозаписи;</w:t>
      </w:r>
    </w:p>
    <w:p w:rsidR="002F78CE" w:rsidRPr="00E35343" w:rsidRDefault="002F78CE" w:rsidP="00E35343">
      <w:pPr>
        <w:pStyle w:val="a3"/>
        <w:numPr>
          <w:ilvl w:val="1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отправлениями;</w:t>
      </w:r>
    </w:p>
    <w:p w:rsidR="002F78CE" w:rsidRPr="00E35343" w:rsidRDefault="002F78CE" w:rsidP="00E35343">
      <w:pPr>
        <w:pStyle w:val="a3"/>
        <w:numPr>
          <w:ilvl w:val="1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2F78CE" w:rsidRPr="00E35343" w:rsidRDefault="002F78CE" w:rsidP="00E35343">
      <w:pPr>
        <w:pStyle w:val="a3"/>
        <w:numPr>
          <w:ilvl w:val="1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изготовление и установка макетов патрульных автомобилей в местах концентрации ДТП – 1 шт</w:t>
      </w:r>
      <w:r w:rsidR="00982D4E" w:rsidRPr="00E35343">
        <w:t>.</w:t>
      </w:r>
      <w:r w:rsidRPr="00E35343">
        <w:t>;</w:t>
      </w:r>
    </w:p>
    <w:p w:rsidR="002F78CE" w:rsidRPr="00E35343" w:rsidRDefault="002F78CE" w:rsidP="00E35343">
      <w:pPr>
        <w:pStyle w:val="a3"/>
        <w:numPr>
          <w:ilvl w:val="1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 xml:space="preserve">приобретение приборов – </w:t>
      </w:r>
      <w:proofErr w:type="spellStart"/>
      <w:r w:rsidRPr="00E35343">
        <w:t>алкотестеров</w:t>
      </w:r>
      <w:proofErr w:type="spellEnd"/>
      <w:r w:rsidRPr="00E35343">
        <w:t>;</w:t>
      </w:r>
    </w:p>
    <w:p w:rsidR="002F78CE" w:rsidRPr="00E35343" w:rsidRDefault="002F78CE" w:rsidP="00E35343">
      <w:pPr>
        <w:pStyle w:val="a3"/>
        <w:numPr>
          <w:ilvl w:val="1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2F78CE" w:rsidRPr="00E35343" w:rsidRDefault="002F78CE" w:rsidP="00E35343">
      <w:pPr>
        <w:pStyle w:val="a3"/>
        <w:numPr>
          <w:ilvl w:val="1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мероприятия по пропаганде безопасности дорожного движения и предупреждения детского  травматизма от ДТП;</w:t>
      </w:r>
    </w:p>
    <w:p w:rsidR="002F78CE" w:rsidRPr="00E35343" w:rsidRDefault="002F78CE" w:rsidP="00E35343">
      <w:pPr>
        <w:pStyle w:val="a3"/>
        <w:numPr>
          <w:ilvl w:val="1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ремонт и установка дорожных знаков;</w:t>
      </w:r>
    </w:p>
    <w:p w:rsidR="002F78CE" w:rsidRPr="00E35343" w:rsidRDefault="002F78CE" w:rsidP="00E35343">
      <w:pPr>
        <w:pStyle w:val="a3"/>
        <w:numPr>
          <w:ilvl w:val="1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ремонт дорожного покрытия.</w:t>
      </w:r>
    </w:p>
    <w:p w:rsidR="002F78CE" w:rsidRPr="00E35343" w:rsidRDefault="002F78CE" w:rsidP="00E35343">
      <w:pPr>
        <w:pStyle w:val="a3"/>
        <w:numPr>
          <w:ilvl w:val="1"/>
          <w:numId w:val="2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Мероприятия «</w:t>
      </w:r>
      <w:r w:rsidRPr="00E35343">
        <w:rPr>
          <w:bCs/>
          <w:color w:val="000000"/>
        </w:rPr>
        <w:t xml:space="preserve">Содержание и ремонт автодорог местного значения на условиях </w:t>
      </w:r>
      <w:proofErr w:type="spellStart"/>
      <w:r w:rsidRPr="00E35343">
        <w:rPr>
          <w:bCs/>
          <w:color w:val="000000"/>
        </w:rPr>
        <w:t>софинансирования</w:t>
      </w:r>
      <w:proofErr w:type="spellEnd"/>
      <w:r w:rsidRPr="00E35343">
        <w:rPr>
          <w:bCs/>
          <w:color w:val="000000"/>
        </w:rPr>
        <w:t xml:space="preserve"> из местного бюджета, в том числе по сельским поселениям</w:t>
      </w:r>
      <w:r w:rsidRPr="00E35343">
        <w:t>»:</w:t>
      </w:r>
    </w:p>
    <w:p w:rsidR="002F78CE" w:rsidRPr="00E35343" w:rsidRDefault="002F78CE" w:rsidP="00E35343">
      <w:pPr>
        <w:pStyle w:val="a3"/>
        <w:numPr>
          <w:ilvl w:val="1"/>
          <w:numId w:val="3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обустройство детской площадки по закреплению практических навыков безопасного поведения детей на дорогах;</w:t>
      </w:r>
    </w:p>
    <w:p w:rsidR="002F78CE" w:rsidRPr="00E35343" w:rsidRDefault="002F78CE" w:rsidP="00E35343">
      <w:pPr>
        <w:pStyle w:val="a3"/>
        <w:numPr>
          <w:ilvl w:val="1"/>
          <w:numId w:val="3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ремонт и содержание автодорог местного значения.</w:t>
      </w:r>
    </w:p>
    <w:p w:rsidR="002F78CE" w:rsidRPr="00E35343" w:rsidRDefault="002F78CE" w:rsidP="00E35343">
      <w:pPr>
        <w:pStyle w:val="a3"/>
        <w:numPr>
          <w:ilvl w:val="1"/>
          <w:numId w:val="2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2F78CE" w:rsidRPr="00E35343" w:rsidRDefault="002F78CE" w:rsidP="00E35343">
      <w:pPr>
        <w:pStyle w:val="a3"/>
        <w:numPr>
          <w:ilvl w:val="0"/>
          <w:numId w:val="4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2F78CE" w:rsidRPr="00E35343" w:rsidRDefault="002F78CE" w:rsidP="00E35343">
      <w:pPr>
        <w:pStyle w:val="a3"/>
        <w:numPr>
          <w:ilvl w:val="0"/>
          <w:numId w:val="4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2F78CE" w:rsidRPr="00E35343" w:rsidRDefault="002F78CE" w:rsidP="00E35343">
      <w:pPr>
        <w:pStyle w:val="a3"/>
        <w:numPr>
          <w:ilvl w:val="0"/>
          <w:numId w:val="4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lastRenderedPageBreak/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2F78CE" w:rsidRPr="00E35343" w:rsidRDefault="002F78CE" w:rsidP="00E35343">
      <w:pPr>
        <w:pStyle w:val="a3"/>
        <w:numPr>
          <w:ilvl w:val="0"/>
          <w:numId w:val="4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</w:t>
      </w:r>
      <w:r w:rsidR="00982D4E" w:rsidRPr="00E35343">
        <w:t>;</w:t>
      </w:r>
    </w:p>
    <w:p w:rsidR="002F78CE" w:rsidRPr="00E35343" w:rsidRDefault="002F78CE" w:rsidP="00E35343">
      <w:pPr>
        <w:pStyle w:val="a3"/>
        <w:numPr>
          <w:ilvl w:val="0"/>
          <w:numId w:val="4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 xml:space="preserve"> оформление правоустанавливающих документов.</w:t>
      </w:r>
    </w:p>
    <w:p w:rsidR="002F78CE" w:rsidRPr="00E35343" w:rsidRDefault="002F78CE" w:rsidP="00E35343">
      <w:pPr>
        <w:pStyle w:val="a3"/>
        <w:numPr>
          <w:ilvl w:val="1"/>
          <w:numId w:val="27"/>
        </w:num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E35343">
        <w:t>Мероприятия «Оформление правоустанавливающих документов на автодороги местного значения».</w:t>
      </w:r>
    </w:p>
    <w:p w:rsidR="002F78CE" w:rsidRPr="00E35343" w:rsidRDefault="002F78CE" w:rsidP="002F78CE">
      <w:pPr>
        <w:jc w:val="center"/>
        <w:rPr>
          <w:bCs/>
          <w:iCs/>
        </w:rPr>
      </w:pPr>
    </w:p>
    <w:p w:rsidR="002F78CE" w:rsidRPr="00E35343" w:rsidRDefault="002F78CE" w:rsidP="002F78CE">
      <w:pPr>
        <w:jc w:val="center"/>
        <w:rPr>
          <w:b/>
          <w:bCs/>
          <w:iCs/>
        </w:rPr>
      </w:pPr>
      <w:r w:rsidRPr="00E35343">
        <w:rPr>
          <w:b/>
          <w:bCs/>
          <w:iCs/>
        </w:rPr>
        <w:t>Раздел 4. Срок и этапы реализации программы: 2015 - 2017 гг.</w:t>
      </w:r>
    </w:p>
    <w:p w:rsidR="002F78CE" w:rsidRPr="00E35343" w:rsidRDefault="002F78CE" w:rsidP="002F78CE">
      <w:pPr>
        <w:rPr>
          <w:b/>
          <w:bCs/>
          <w:iCs/>
        </w:rPr>
      </w:pPr>
    </w:p>
    <w:p w:rsidR="002F78CE" w:rsidRPr="00E35343" w:rsidRDefault="002F78CE" w:rsidP="002F78CE">
      <w:pPr>
        <w:jc w:val="center"/>
        <w:rPr>
          <w:b/>
        </w:rPr>
      </w:pPr>
      <w:r w:rsidRPr="00E35343">
        <w:rPr>
          <w:b/>
        </w:rPr>
        <w:t>Раздел 5. Ресурсное обеспечение реализации муниципальной программы</w:t>
      </w:r>
    </w:p>
    <w:p w:rsidR="002F78CE" w:rsidRPr="00E35343" w:rsidRDefault="002F78CE" w:rsidP="002F78CE">
      <w:pPr>
        <w:jc w:val="center"/>
      </w:pPr>
      <w:r w:rsidRPr="00E35343">
        <w:rPr>
          <w:b/>
        </w:rPr>
        <w:t>«Содержание автомобильных дорог местного значения и повышение безопасности дорожного движения в Юргинском</w:t>
      </w:r>
      <w:r w:rsidR="00982D4E" w:rsidRPr="00E35343">
        <w:rPr>
          <w:b/>
        </w:rPr>
        <w:t xml:space="preserve"> </w:t>
      </w:r>
      <w:r w:rsidRPr="00E35343">
        <w:rPr>
          <w:b/>
        </w:rPr>
        <w:t>муниципальном районе»</w:t>
      </w:r>
    </w:p>
    <w:p w:rsidR="002F78CE" w:rsidRPr="00E35343" w:rsidRDefault="002F78CE" w:rsidP="002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78CE" w:rsidRPr="00E35343" w:rsidRDefault="002F78CE" w:rsidP="00982D4E">
      <w:pPr>
        <w:ind w:firstLine="851"/>
        <w:rPr>
          <w:bCs/>
          <w:kern w:val="28"/>
        </w:rPr>
      </w:pPr>
      <w:r w:rsidRPr="00E35343">
        <w:rPr>
          <w:bCs/>
          <w:kern w:val="28"/>
        </w:rPr>
        <w:t>Программа реализуется за счёт бюджетных средств района, областного бюджета и внебюджетных источников.</w:t>
      </w:r>
    </w:p>
    <w:p w:rsidR="002F78CE" w:rsidRPr="00E35343" w:rsidRDefault="002F78CE" w:rsidP="00982D4E">
      <w:pPr>
        <w:ind w:firstLine="851"/>
        <w:jc w:val="both"/>
        <w:rPr>
          <w:b/>
          <w:bCs/>
          <w:kern w:val="28"/>
        </w:rPr>
      </w:pPr>
      <w:r w:rsidRPr="00E35343">
        <w:rPr>
          <w:b/>
          <w:bCs/>
          <w:kern w:val="28"/>
        </w:rPr>
        <w:t>Предполагаемый объём финансирования программы на 2015</w:t>
      </w:r>
      <w:r w:rsidR="00982D4E" w:rsidRPr="00E35343">
        <w:rPr>
          <w:b/>
          <w:bCs/>
          <w:kern w:val="28"/>
        </w:rPr>
        <w:t xml:space="preserve"> </w:t>
      </w:r>
      <w:r w:rsidRPr="00E35343">
        <w:rPr>
          <w:b/>
          <w:bCs/>
          <w:kern w:val="28"/>
        </w:rPr>
        <w:t>г</w:t>
      </w:r>
      <w:r w:rsidR="00982D4E" w:rsidRPr="00E35343">
        <w:rPr>
          <w:b/>
          <w:bCs/>
          <w:kern w:val="28"/>
        </w:rPr>
        <w:t xml:space="preserve">. – </w:t>
      </w:r>
      <w:r w:rsidRPr="00E35343">
        <w:rPr>
          <w:b/>
          <w:bCs/>
          <w:kern w:val="28"/>
        </w:rPr>
        <w:t>2017</w:t>
      </w:r>
      <w:r w:rsidR="00982D4E" w:rsidRPr="00E35343">
        <w:rPr>
          <w:b/>
          <w:bCs/>
          <w:color w:val="FFFFFF" w:themeColor="background1"/>
          <w:kern w:val="28"/>
        </w:rPr>
        <w:t>.</w:t>
      </w:r>
      <w:r w:rsidRPr="00E35343">
        <w:rPr>
          <w:b/>
          <w:bCs/>
          <w:kern w:val="28"/>
        </w:rPr>
        <w:t>гг.</w:t>
      </w:r>
      <w:r w:rsidRPr="00E35343">
        <w:rPr>
          <w:bCs/>
          <w:kern w:val="28"/>
        </w:rPr>
        <w:t xml:space="preserve"> -</w:t>
      </w:r>
    </w:p>
    <w:p w:rsidR="002F78CE" w:rsidRPr="00E35343" w:rsidRDefault="002F78CE" w:rsidP="00E35343">
      <w:pPr>
        <w:ind w:firstLine="851"/>
        <w:jc w:val="both"/>
        <w:rPr>
          <w:bCs/>
          <w:kern w:val="28"/>
        </w:rPr>
      </w:pPr>
      <w:r w:rsidRPr="00E35343">
        <w:rPr>
          <w:b/>
          <w:bCs/>
          <w:kern w:val="28"/>
        </w:rPr>
        <w:t>15899 тыс</w:t>
      </w:r>
      <w:r w:rsidRPr="00E35343">
        <w:rPr>
          <w:bCs/>
          <w:kern w:val="28"/>
        </w:rPr>
        <w:t>.</w:t>
      </w:r>
      <w:r w:rsidRPr="00E35343">
        <w:rPr>
          <w:b/>
          <w:bCs/>
          <w:kern w:val="28"/>
        </w:rPr>
        <w:t xml:space="preserve"> руб</w:t>
      </w:r>
      <w:r w:rsidRPr="00E35343">
        <w:rPr>
          <w:bCs/>
          <w:kern w:val="28"/>
        </w:rPr>
        <w:t>., в том числе по годам:</w:t>
      </w:r>
    </w:p>
    <w:p w:rsidR="002F78CE" w:rsidRPr="00E35343" w:rsidRDefault="002F78CE" w:rsidP="00982D4E">
      <w:pPr>
        <w:ind w:firstLine="851"/>
        <w:rPr>
          <w:bCs/>
          <w:kern w:val="28"/>
        </w:rPr>
      </w:pPr>
      <w:r w:rsidRPr="00E35343">
        <w:rPr>
          <w:bCs/>
          <w:kern w:val="28"/>
        </w:rPr>
        <w:t>в 2015 г.</w:t>
      </w:r>
      <w:r w:rsidR="00982D4E" w:rsidRPr="00E35343">
        <w:rPr>
          <w:bCs/>
          <w:kern w:val="28"/>
        </w:rPr>
        <w:t xml:space="preserve"> </w:t>
      </w:r>
      <w:r w:rsidRPr="00E35343">
        <w:rPr>
          <w:bCs/>
          <w:kern w:val="28"/>
        </w:rPr>
        <w:t>- 7110 тыс. руб.</w:t>
      </w:r>
    </w:p>
    <w:p w:rsidR="002F78CE" w:rsidRPr="00E35343" w:rsidRDefault="002F78CE" w:rsidP="00982D4E">
      <w:pPr>
        <w:ind w:firstLine="851"/>
        <w:rPr>
          <w:bCs/>
          <w:kern w:val="28"/>
        </w:rPr>
      </w:pPr>
      <w:r w:rsidRPr="00E35343">
        <w:rPr>
          <w:bCs/>
          <w:kern w:val="28"/>
        </w:rPr>
        <w:t>в 2016 г.</w:t>
      </w:r>
      <w:r w:rsidR="00982D4E" w:rsidRPr="00E35343">
        <w:rPr>
          <w:bCs/>
          <w:kern w:val="28"/>
        </w:rPr>
        <w:t xml:space="preserve"> </w:t>
      </w:r>
      <w:r w:rsidRPr="00E35343">
        <w:rPr>
          <w:bCs/>
          <w:kern w:val="28"/>
        </w:rPr>
        <w:t>- 5354  тыс. руб.</w:t>
      </w:r>
    </w:p>
    <w:p w:rsidR="002F78CE" w:rsidRPr="00E35343" w:rsidRDefault="002F78CE" w:rsidP="00982D4E">
      <w:pPr>
        <w:ind w:firstLine="851"/>
        <w:rPr>
          <w:bCs/>
          <w:kern w:val="28"/>
        </w:rPr>
      </w:pPr>
      <w:r w:rsidRPr="00E35343">
        <w:rPr>
          <w:bCs/>
          <w:kern w:val="28"/>
        </w:rPr>
        <w:t>в 2017</w:t>
      </w:r>
      <w:r w:rsidR="00982D4E" w:rsidRPr="00E35343">
        <w:rPr>
          <w:bCs/>
          <w:kern w:val="28"/>
        </w:rPr>
        <w:t xml:space="preserve"> </w:t>
      </w:r>
      <w:r w:rsidRPr="00E35343">
        <w:rPr>
          <w:bCs/>
          <w:kern w:val="28"/>
        </w:rPr>
        <w:t>г.</w:t>
      </w:r>
      <w:r w:rsidR="00982D4E" w:rsidRPr="00E35343">
        <w:rPr>
          <w:bCs/>
          <w:kern w:val="28"/>
        </w:rPr>
        <w:t xml:space="preserve"> </w:t>
      </w:r>
      <w:r w:rsidRPr="00E35343">
        <w:rPr>
          <w:bCs/>
          <w:kern w:val="28"/>
        </w:rPr>
        <w:t>- 3435 тыс. руб.</w:t>
      </w:r>
    </w:p>
    <w:p w:rsidR="002F78CE" w:rsidRPr="00E35343" w:rsidRDefault="002F78CE" w:rsidP="00982D4E">
      <w:pPr>
        <w:autoSpaceDE w:val="0"/>
        <w:autoSpaceDN w:val="0"/>
        <w:adjustRightInd w:val="0"/>
        <w:ind w:firstLine="851"/>
        <w:rPr>
          <w:b/>
        </w:rPr>
      </w:pPr>
      <w:r w:rsidRPr="00E35343">
        <w:rPr>
          <w:b/>
        </w:rPr>
        <w:t>Из них:</w:t>
      </w:r>
    </w:p>
    <w:p w:rsidR="002F78CE" w:rsidRPr="00E35343" w:rsidRDefault="002F78CE" w:rsidP="00982D4E">
      <w:pPr>
        <w:autoSpaceDE w:val="0"/>
        <w:autoSpaceDN w:val="0"/>
        <w:adjustRightInd w:val="0"/>
        <w:ind w:firstLine="851"/>
        <w:rPr>
          <w:b/>
        </w:rPr>
      </w:pPr>
      <w:r w:rsidRPr="00E35343">
        <w:rPr>
          <w:b/>
        </w:rPr>
        <w:t>- средства федерального бюджета</w:t>
      </w:r>
      <w:r w:rsidR="00982D4E" w:rsidRPr="00E35343">
        <w:rPr>
          <w:b/>
        </w:rPr>
        <w:t xml:space="preserve"> </w:t>
      </w:r>
      <w:r w:rsidRPr="00E35343">
        <w:rPr>
          <w:b/>
        </w:rPr>
        <w:t>- 0,00</w:t>
      </w:r>
    </w:p>
    <w:p w:rsidR="002F78CE" w:rsidRPr="00E35343" w:rsidRDefault="002F78CE" w:rsidP="00982D4E">
      <w:pPr>
        <w:autoSpaceDE w:val="0"/>
        <w:autoSpaceDN w:val="0"/>
        <w:adjustRightInd w:val="0"/>
        <w:ind w:firstLine="851"/>
        <w:rPr>
          <w:b/>
        </w:rPr>
      </w:pPr>
      <w:r w:rsidRPr="00E35343">
        <w:rPr>
          <w:b/>
        </w:rPr>
        <w:t>- средства областного бюджета</w:t>
      </w:r>
      <w:r w:rsidR="00982D4E" w:rsidRPr="00E35343">
        <w:rPr>
          <w:b/>
        </w:rPr>
        <w:t xml:space="preserve"> </w:t>
      </w:r>
      <w:r w:rsidRPr="00E35343">
        <w:rPr>
          <w:b/>
        </w:rPr>
        <w:t>-</w:t>
      </w:r>
      <w:r w:rsidR="00982D4E" w:rsidRPr="00E35343">
        <w:rPr>
          <w:b/>
        </w:rPr>
        <w:t xml:space="preserve"> </w:t>
      </w:r>
      <w:r w:rsidRPr="00E35343">
        <w:rPr>
          <w:b/>
        </w:rPr>
        <w:t>0,00</w:t>
      </w:r>
    </w:p>
    <w:p w:rsidR="002F78CE" w:rsidRPr="00E35343" w:rsidRDefault="002F78CE" w:rsidP="00982D4E">
      <w:pPr>
        <w:autoSpaceDE w:val="0"/>
        <w:autoSpaceDN w:val="0"/>
        <w:adjustRightInd w:val="0"/>
        <w:ind w:firstLine="851"/>
        <w:jc w:val="both"/>
      </w:pPr>
      <w:r w:rsidRPr="00E35343">
        <w:rPr>
          <w:b/>
        </w:rPr>
        <w:t>- средства местного бюджета</w:t>
      </w:r>
      <w:r w:rsidRPr="00E35343">
        <w:t xml:space="preserve"> –</w:t>
      </w:r>
      <w:r w:rsidRPr="00E35343">
        <w:rPr>
          <w:b/>
        </w:rPr>
        <w:t xml:space="preserve"> 15899 тыс. руб., в том числе по годам:</w:t>
      </w:r>
    </w:p>
    <w:p w:rsidR="002F78CE" w:rsidRPr="00E35343" w:rsidRDefault="002F78CE" w:rsidP="00982D4E">
      <w:pPr>
        <w:autoSpaceDE w:val="0"/>
        <w:autoSpaceDN w:val="0"/>
        <w:adjustRightInd w:val="0"/>
        <w:ind w:firstLine="851"/>
      </w:pPr>
      <w:r w:rsidRPr="00E35343">
        <w:t>в 2015</w:t>
      </w:r>
      <w:r w:rsidR="00982D4E" w:rsidRPr="00E35343">
        <w:t xml:space="preserve"> </w:t>
      </w:r>
      <w:r w:rsidRPr="00E35343">
        <w:t>г.</w:t>
      </w:r>
      <w:r w:rsidR="00982D4E" w:rsidRPr="00E35343">
        <w:t xml:space="preserve"> </w:t>
      </w:r>
      <w:r w:rsidRPr="00E35343">
        <w:t>- 7110 тыс. руб.</w:t>
      </w:r>
    </w:p>
    <w:p w:rsidR="002F78CE" w:rsidRPr="00E35343" w:rsidRDefault="002F78CE" w:rsidP="00982D4E">
      <w:pPr>
        <w:autoSpaceDE w:val="0"/>
        <w:autoSpaceDN w:val="0"/>
        <w:adjustRightInd w:val="0"/>
        <w:ind w:firstLine="851"/>
      </w:pPr>
      <w:r w:rsidRPr="00E35343">
        <w:t>в 2016</w:t>
      </w:r>
      <w:r w:rsidR="00982D4E" w:rsidRPr="00E35343">
        <w:t xml:space="preserve"> </w:t>
      </w:r>
      <w:r w:rsidRPr="00E35343">
        <w:t>г</w:t>
      </w:r>
      <w:r w:rsidR="00982D4E" w:rsidRPr="00E35343">
        <w:t xml:space="preserve">. </w:t>
      </w:r>
      <w:r w:rsidRPr="00E35343">
        <w:t>- 5354 тыс. руб.</w:t>
      </w:r>
    </w:p>
    <w:p w:rsidR="002F78CE" w:rsidRPr="00E35343" w:rsidRDefault="002F78CE" w:rsidP="00982D4E">
      <w:pPr>
        <w:autoSpaceDE w:val="0"/>
        <w:autoSpaceDN w:val="0"/>
        <w:adjustRightInd w:val="0"/>
        <w:ind w:firstLine="851"/>
      </w:pPr>
      <w:r w:rsidRPr="00E35343">
        <w:t>в 2017</w:t>
      </w:r>
      <w:r w:rsidR="00982D4E" w:rsidRPr="00E35343">
        <w:t xml:space="preserve"> </w:t>
      </w:r>
      <w:r w:rsidRPr="00E35343">
        <w:t>г</w:t>
      </w:r>
      <w:r w:rsidR="00982D4E" w:rsidRPr="00E35343">
        <w:t xml:space="preserve">. </w:t>
      </w:r>
      <w:r w:rsidRPr="00E35343">
        <w:t>- 3435 тыс. руб.</w:t>
      </w:r>
    </w:p>
    <w:p w:rsidR="002F78CE" w:rsidRPr="00E35343" w:rsidRDefault="002F78CE" w:rsidP="00982D4E">
      <w:pPr>
        <w:autoSpaceDE w:val="0"/>
        <w:autoSpaceDN w:val="0"/>
        <w:adjustRightInd w:val="0"/>
        <w:ind w:firstLine="851"/>
        <w:rPr>
          <w:b/>
        </w:rPr>
      </w:pPr>
      <w:r w:rsidRPr="00E35343">
        <w:rPr>
          <w:b/>
        </w:rPr>
        <w:t>из них средства дорожного фонда всего 14359 тыс.</w:t>
      </w:r>
      <w:r w:rsidR="00982D4E" w:rsidRPr="00E35343">
        <w:rPr>
          <w:b/>
        </w:rPr>
        <w:t xml:space="preserve"> </w:t>
      </w:r>
      <w:r w:rsidRPr="00E35343">
        <w:rPr>
          <w:b/>
        </w:rPr>
        <w:t>руб. по годам:</w:t>
      </w:r>
    </w:p>
    <w:p w:rsidR="002F78CE" w:rsidRPr="00E35343" w:rsidRDefault="002F78CE" w:rsidP="00982D4E">
      <w:pPr>
        <w:autoSpaceDE w:val="0"/>
        <w:autoSpaceDN w:val="0"/>
        <w:adjustRightInd w:val="0"/>
        <w:ind w:firstLine="851"/>
      </w:pPr>
      <w:r w:rsidRPr="00E35343">
        <w:t>2015</w:t>
      </w:r>
      <w:r w:rsidR="00982D4E" w:rsidRPr="00E35343">
        <w:t xml:space="preserve"> </w:t>
      </w:r>
      <w:r w:rsidRPr="00E35343">
        <w:t>г</w:t>
      </w:r>
      <w:r w:rsidR="00982D4E" w:rsidRPr="00E35343">
        <w:t xml:space="preserve">. </w:t>
      </w:r>
      <w:r w:rsidRPr="00E35343">
        <w:t>- 6700   тыс. руб.,</w:t>
      </w:r>
    </w:p>
    <w:p w:rsidR="002F78CE" w:rsidRPr="00E35343" w:rsidRDefault="002F78CE" w:rsidP="00982D4E">
      <w:pPr>
        <w:autoSpaceDE w:val="0"/>
        <w:autoSpaceDN w:val="0"/>
        <w:adjustRightInd w:val="0"/>
        <w:ind w:firstLine="851"/>
      </w:pPr>
      <w:r w:rsidRPr="00E35343">
        <w:t>2016</w:t>
      </w:r>
      <w:r w:rsidR="00982D4E" w:rsidRPr="00E35343">
        <w:t xml:space="preserve"> </w:t>
      </w:r>
      <w:r w:rsidRPr="00E35343">
        <w:t>г</w:t>
      </w:r>
      <w:r w:rsidR="00982D4E" w:rsidRPr="00E35343">
        <w:t xml:space="preserve">. </w:t>
      </w:r>
      <w:r w:rsidRPr="00E35343">
        <w:t>- 4879 тыс. руб.,</w:t>
      </w:r>
    </w:p>
    <w:p w:rsidR="002F78CE" w:rsidRPr="00E35343" w:rsidRDefault="002F78CE" w:rsidP="00982D4E">
      <w:pPr>
        <w:autoSpaceDE w:val="0"/>
        <w:autoSpaceDN w:val="0"/>
        <w:adjustRightInd w:val="0"/>
        <w:ind w:firstLine="851"/>
      </w:pPr>
      <w:r w:rsidRPr="00E35343">
        <w:t>2017</w:t>
      </w:r>
      <w:r w:rsidR="00982D4E" w:rsidRPr="00E35343">
        <w:t xml:space="preserve"> </w:t>
      </w:r>
      <w:r w:rsidRPr="00E35343">
        <w:t>г</w:t>
      </w:r>
      <w:r w:rsidR="00982D4E" w:rsidRPr="00E35343">
        <w:t xml:space="preserve">. </w:t>
      </w:r>
      <w:r w:rsidRPr="00E35343">
        <w:t>- 2960 тыс. руб.</w:t>
      </w:r>
    </w:p>
    <w:p w:rsidR="002F78CE" w:rsidRPr="00E35343" w:rsidRDefault="002F78CE" w:rsidP="00982D4E">
      <w:pPr>
        <w:ind w:firstLine="851"/>
        <w:jc w:val="both"/>
        <w:textAlignment w:val="baseline"/>
        <w:rPr>
          <w:color w:val="000000"/>
        </w:rPr>
      </w:pPr>
      <w:proofErr w:type="gramStart"/>
      <w:r w:rsidRPr="00E35343">
        <w:rPr>
          <w:color w:val="000000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2F78CE" w:rsidRPr="00E35343" w:rsidRDefault="002F78CE" w:rsidP="00982D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E35343">
        <w:t>Ресурсное обеспечение реализации Программы представлены в Таблице № 1</w:t>
      </w:r>
    </w:p>
    <w:p w:rsidR="002F78CE" w:rsidRPr="00E35343" w:rsidRDefault="002F78CE" w:rsidP="002F78CE">
      <w:pPr>
        <w:jc w:val="center"/>
        <w:rPr>
          <w:b/>
        </w:rPr>
      </w:pPr>
    </w:p>
    <w:p w:rsidR="002F78CE" w:rsidRPr="00E35343" w:rsidRDefault="002F78CE" w:rsidP="002F78CE">
      <w:pPr>
        <w:jc w:val="center"/>
        <w:rPr>
          <w:b/>
        </w:rPr>
      </w:pPr>
      <w:r w:rsidRPr="00E35343">
        <w:rPr>
          <w:b/>
        </w:rPr>
        <w:t>Раздел 6. Сведения о планируемых значениях целевых показателей</w:t>
      </w:r>
    </w:p>
    <w:p w:rsidR="00982D4E" w:rsidRPr="00E35343" w:rsidRDefault="00982D4E" w:rsidP="002F78CE">
      <w:pPr>
        <w:jc w:val="both"/>
      </w:pPr>
    </w:p>
    <w:p w:rsidR="002F78CE" w:rsidRPr="00E35343" w:rsidRDefault="002F78CE" w:rsidP="00982D4E">
      <w:pPr>
        <w:ind w:firstLine="851"/>
        <w:jc w:val="both"/>
      </w:pPr>
      <w:r w:rsidRPr="00E35343">
        <w:t>Показатели и целевые индикаторы, отражающие степень достижения цели и задач Программы приведены в таблице № 2.</w:t>
      </w:r>
    </w:p>
    <w:p w:rsidR="002F78CE" w:rsidRPr="00E35343" w:rsidRDefault="002F78CE" w:rsidP="002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78CE" w:rsidRPr="00E35343" w:rsidRDefault="002F78CE" w:rsidP="002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F78CE" w:rsidRPr="00E35343" w:rsidSect="00CB6370">
          <w:footerReference w:type="even" r:id="rId9"/>
          <w:footerReference w:type="default" r:id="rId10"/>
          <w:headerReference w:type="first" r:id="rId11"/>
          <w:pgSz w:w="11906" w:h="16838"/>
          <w:pgMar w:top="1134" w:right="849" w:bottom="426" w:left="1701" w:header="709" w:footer="709" w:gutter="0"/>
          <w:cols w:space="708"/>
          <w:titlePg/>
          <w:docGrid w:linePitch="360"/>
        </w:sectPr>
      </w:pPr>
    </w:p>
    <w:p w:rsidR="00E025A8" w:rsidRPr="008E60A7" w:rsidRDefault="00E025A8" w:rsidP="00E025A8">
      <w:pPr>
        <w:ind w:left="12474"/>
        <w:rPr>
          <w:b/>
        </w:rPr>
      </w:pPr>
      <w:r w:rsidRPr="008E60A7">
        <w:lastRenderedPageBreak/>
        <w:t>Таблица № 1</w:t>
      </w:r>
    </w:p>
    <w:p w:rsidR="002F78CE" w:rsidRPr="008E60A7" w:rsidRDefault="002F78CE" w:rsidP="002F78CE">
      <w:pPr>
        <w:jc w:val="center"/>
        <w:rPr>
          <w:b/>
        </w:rPr>
      </w:pPr>
      <w:r w:rsidRPr="008E60A7">
        <w:rPr>
          <w:b/>
        </w:rPr>
        <w:t>Ресурсное обеспечение реализации Программы</w:t>
      </w:r>
    </w:p>
    <w:p w:rsidR="002F78CE" w:rsidRPr="002F78CE" w:rsidRDefault="002F78CE" w:rsidP="002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232"/>
        <w:gridCol w:w="1502"/>
        <w:gridCol w:w="1479"/>
        <w:gridCol w:w="1561"/>
      </w:tblGrid>
      <w:tr w:rsidR="002F78CE" w:rsidRPr="00E025A8" w:rsidTr="00E025A8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D4E" w:rsidRPr="00E025A8" w:rsidRDefault="002F78CE" w:rsidP="00E025A8">
            <w:pPr>
              <w:jc w:val="center"/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>Объем финансовых ресурсов,</w:t>
            </w:r>
          </w:p>
          <w:p w:rsidR="002F78CE" w:rsidRPr="00E025A8" w:rsidRDefault="002F78CE" w:rsidP="00E025A8">
            <w:pPr>
              <w:jc w:val="center"/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>тыс.</w:t>
            </w:r>
            <w:r w:rsidR="00982D4E" w:rsidRPr="00E025A8">
              <w:rPr>
                <w:b/>
                <w:sz w:val="20"/>
                <w:szCs w:val="20"/>
              </w:rPr>
              <w:t xml:space="preserve"> </w:t>
            </w:r>
            <w:r w:rsidRPr="00E025A8">
              <w:rPr>
                <w:b/>
                <w:sz w:val="20"/>
                <w:szCs w:val="20"/>
              </w:rPr>
              <w:t>руб.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>Очередной 2015</w:t>
            </w:r>
            <w:r w:rsidR="00982D4E" w:rsidRPr="00E025A8">
              <w:rPr>
                <w:b/>
                <w:sz w:val="20"/>
                <w:szCs w:val="20"/>
              </w:rPr>
              <w:t xml:space="preserve"> </w:t>
            </w:r>
            <w:r w:rsidRPr="00E025A8">
              <w:rPr>
                <w:b/>
                <w:sz w:val="20"/>
                <w:szCs w:val="20"/>
              </w:rPr>
              <w:t>г</w:t>
            </w:r>
            <w:r w:rsidR="00982D4E" w:rsidRPr="00E025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ind w:left="-175" w:right="-121"/>
              <w:jc w:val="center"/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>1-й год планового периода</w:t>
            </w:r>
            <w:r w:rsidR="00E025A8">
              <w:rPr>
                <w:b/>
                <w:sz w:val="20"/>
                <w:szCs w:val="20"/>
              </w:rPr>
              <w:t xml:space="preserve"> </w:t>
            </w:r>
            <w:r w:rsidRPr="00E025A8">
              <w:rPr>
                <w:b/>
                <w:sz w:val="20"/>
                <w:szCs w:val="20"/>
              </w:rPr>
              <w:t>2016</w:t>
            </w:r>
            <w:r w:rsidR="00982D4E" w:rsidRPr="00E025A8">
              <w:rPr>
                <w:b/>
                <w:sz w:val="20"/>
                <w:szCs w:val="20"/>
              </w:rPr>
              <w:t xml:space="preserve"> </w:t>
            </w:r>
            <w:r w:rsidRPr="00E025A8">
              <w:rPr>
                <w:b/>
                <w:sz w:val="20"/>
                <w:szCs w:val="20"/>
              </w:rPr>
              <w:t>г</w:t>
            </w:r>
            <w:r w:rsidR="00982D4E" w:rsidRPr="00E025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ind w:left="-95"/>
              <w:jc w:val="center"/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>2-й год планового периода 2017</w:t>
            </w:r>
            <w:r w:rsidR="00982D4E" w:rsidRPr="00E025A8">
              <w:rPr>
                <w:b/>
                <w:sz w:val="20"/>
                <w:szCs w:val="20"/>
              </w:rPr>
              <w:t xml:space="preserve"> </w:t>
            </w:r>
            <w:r w:rsidRPr="00E025A8">
              <w:rPr>
                <w:b/>
                <w:sz w:val="20"/>
                <w:szCs w:val="20"/>
              </w:rPr>
              <w:t>г</w:t>
            </w:r>
            <w:r w:rsidR="00982D4E" w:rsidRPr="00E025A8">
              <w:rPr>
                <w:b/>
                <w:sz w:val="20"/>
                <w:szCs w:val="20"/>
              </w:rPr>
              <w:t>.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>Муниципальная программа</w:t>
            </w:r>
          </w:p>
          <w:p w:rsidR="002F78CE" w:rsidRPr="00E025A8" w:rsidRDefault="002F78CE" w:rsidP="00E025A8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 xml:space="preserve">«Содержание </w:t>
            </w:r>
            <w:proofErr w:type="gramStart"/>
            <w:r w:rsidRPr="00E025A8">
              <w:rPr>
                <w:b/>
                <w:sz w:val="20"/>
                <w:szCs w:val="20"/>
              </w:rPr>
              <w:t>автомобильных</w:t>
            </w:r>
            <w:proofErr w:type="gramEnd"/>
          </w:p>
          <w:p w:rsidR="002F78CE" w:rsidRPr="00E025A8" w:rsidRDefault="002F78CE" w:rsidP="00E025A8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>дорог местного значения и повышения безопасности дорожного движения  в Юргинском муниципальном районе»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7</w:t>
            </w:r>
            <w:r w:rsid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110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5</w:t>
            </w:r>
            <w:r w:rsid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354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</w:t>
            </w:r>
            <w:r w:rsid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435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0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0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5</w:t>
            </w:r>
            <w:r w:rsid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354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</w:t>
            </w:r>
            <w:r w:rsid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435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В том числе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6</w:t>
            </w:r>
            <w:r w:rsid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700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</w:t>
            </w:r>
            <w:r w:rsid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879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</w:t>
            </w:r>
            <w:r w:rsid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960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b/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475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475</w:t>
            </w:r>
          </w:p>
        </w:tc>
      </w:tr>
      <w:tr w:rsidR="002F78CE" w:rsidRPr="00E025A8" w:rsidTr="00E025A8">
        <w:trPr>
          <w:trHeight w:val="777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 xml:space="preserve">1.1. Оплата услуг по фиксации сбору и передаче информации о нарушениях правил дорожного движения при помощи передвижного </w:t>
            </w:r>
            <w:proofErr w:type="spellStart"/>
            <w:r w:rsidRPr="00E025A8">
              <w:rPr>
                <w:sz w:val="20"/>
                <w:szCs w:val="20"/>
              </w:rPr>
              <w:t>авторадара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400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1.2.Направление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1.3.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1.4. Изготовление и установка макетов патрульных автомобилей в местах концентрации ДТП – 1 шт</w:t>
            </w:r>
            <w:r w:rsidR="00982D4E" w:rsidRPr="00E025A8">
              <w:rPr>
                <w:sz w:val="20"/>
                <w:szCs w:val="20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55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 xml:space="preserve">1.5. Приобретение приборов - </w:t>
            </w:r>
            <w:proofErr w:type="spellStart"/>
            <w:r w:rsidRPr="00E025A8">
              <w:rPr>
                <w:sz w:val="20"/>
                <w:szCs w:val="20"/>
              </w:rPr>
              <w:t>алкотестеров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63,475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1.6.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6,525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1.7. Мероприятия по пропаганде безопасности дорожного движения  и предупреждения детского  травматизма от ДТП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</w:t>
            </w:r>
          </w:p>
        </w:tc>
      </w:tr>
    </w:tbl>
    <w:p w:rsidR="00A3679D" w:rsidRDefault="00A3679D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232"/>
        <w:gridCol w:w="1502"/>
        <w:gridCol w:w="1479"/>
        <w:gridCol w:w="1561"/>
      </w:tblGrid>
      <w:tr w:rsidR="002F78CE" w:rsidRPr="00E025A8" w:rsidTr="00A3679D">
        <w:trPr>
          <w:trHeight w:val="845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lastRenderedPageBreak/>
              <w:t>2.</w:t>
            </w:r>
            <w:r w:rsidRPr="00E025A8">
              <w:rPr>
                <w:b/>
                <w:bCs/>
                <w:color w:val="000000"/>
                <w:sz w:val="20"/>
                <w:szCs w:val="20"/>
              </w:rPr>
              <w:t xml:space="preserve"> Содержание и ремонт автодорог местного значения на условиях </w:t>
            </w:r>
            <w:proofErr w:type="spellStart"/>
            <w:r w:rsidRPr="00E025A8"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025A8">
              <w:rPr>
                <w:b/>
                <w:bCs/>
                <w:color w:val="000000"/>
                <w:sz w:val="20"/>
                <w:szCs w:val="20"/>
              </w:rPr>
              <w:t xml:space="preserve"> из местного бюджета, в том числе по сельским поселениям: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местный бюджет</w:t>
            </w:r>
            <w:r w:rsidR="00982D4E" w:rsidRP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–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6700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2379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1960</w:t>
            </w:r>
          </w:p>
        </w:tc>
      </w:tr>
      <w:tr w:rsidR="002F78CE" w:rsidRPr="00E025A8" w:rsidTr="00E025A8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proofErr w:type="spellStart"/>
            <w:r w:rsidRPr="00E025A8">
              <w:rPr>
                <w:sz w:val="20"/>
                <w:szCs w:val="20"/>
              </w:rPr>
              <w:t>Арлюкское</w:t>
            </w:r>
            <w:proofErr w:type="spellEnd"/>
            <w:r w:rsidRPr="00E025A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700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360</w:t>
            </w:r>
          </w:p>
        </w:tc>
      </w:tr>
      <w:tr w:rsidR="002F78CE" w:rsidRPr="00E025A8" w:rsidTr="00E025A8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proofErr w:type="spellStart"/>
            <w:r w:rsidRPr="00E025A8">
              <w:rPr>
                <w:sz w:val="20"/>
                <w:szCs w:val="20"/>
              </w:rPr>
              <w:t>Проскоковское</w:t>
            </w:r>
            <w:proofErr w:type="spellEnd"/>
            <w:r w:rsidRPr="00E025A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200</w:t>
            </w:r>
          </w:p>
        </w:tc>
      </w:tr>
      <w:tr w:rsidR="002F78CE" w:rsidRPr="00E025A8" w:rsidTr="00E025A8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Юргинское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1360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250</w:t>
            </w:r>
          </w:p>
        </w:tc>
      </w:tr>
      <w:tr w:rsidR="002F78CE" w:rsidRPr="00E025A8" w:rsidTr="00E025A8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proofErr w:type="spellStart"/>
            <w:r w:rsidRPr="00E025A8">
              <w:rPr>
                <w:sz w:val="20"/>
                <w:szCs w:val="20"/>
              </w:rPr>
              <w:t>Новоромановское</w:t>
            </w:r>
            <w:proofErr w:type="spellEnd"/>
            <w:r w:rsidRPr="00E025A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1224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250</w:t>
            </w:r>
          </w:p>
        </w:tc>
      </w:tr>
      <w:tr w:rsidR="002F78CE" w:rsidRPr="00E025A8" w:rsidTr="00E025A8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Лебяжье-</w:t>
            </w:r>
            <w:proofErr w:type="spellStart"/>
            <w:r w:rsidRPr="00E025A8">
              <w:rPr>
                <w:sz w:val="20"/>
                <w:szCs w:val="20"/>
              </w:rPr>
              <w:t>Асановское</w:t>
            </w:r>
            <w:proofErr w:type="spellEnd"/>
            <w:r w:rsidRPr="00E025A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200</w:t>
            </w:r>
          </w:p>
        </w:tc>
      </w:tr>
      <w:tr w:rsidR="002F78CE" w:rsidRPr="00E025A8" w:rsidTr="00E025A8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proofErr w:type="spellStart"/>
            <w:r w:rsidRPr="00E025A8">
              <w:rPr>
                <w:sz w:val="20"/>
                <w:szCs w:val="20"/>
              </w:rPr>
              <w:t>Попереченское</w:t>
            </w:r>
            <w:proofErr w:type="spellEnd"/>
            <w:r w:rsidRPr="00E025A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649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300</w:t>
            </w:r>
          </w:p>
        </w:tc>
      </w:tr>
      <w:tr w:rsidR="002F78CE" w:rsidRPr="00E025A8" w:rsidTr="00E025A8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Мальцевское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1041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200</w:t>
            </w:r>
          </w:p>
        </w:tc>
      </w:tr>
      <w:tr w:rsidR="002F78CE" w:rsidRPr="00E025A8" w:rsidTr="00E025A8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proofErr w:type="spellStart"/>
            <w:r w:rsidRPr="00E025A8">
              <w:rPr>
                <w:sz w:val="20"/>
                <w:szCs w:val="20"/>
              </w:rPr>
              <w:t>Зеледеевское</w:t>
            </w:r>
            <w:proofErr w:type="spellEnd"/>
            <w:r w:rsidRPr="00E025A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376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2F78CE" w:rsidRPr="00E025A8" w:rsidTr="00E025A8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proofErr w:type="spellStart"/>
            <w:r w:rsidRPr="00E025A8">
              <w:rPr>
                <w:sz w:val="20"/>
                <w:szCs w:val="20"/>
              </w:rPr>
              <w:t>Тальское</w:t>
            </w:r>
            <w:proofErr w:type="spellEnd"/>
            <w:r w:rsidRPr="00E025A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>3.</w:t>
            </w:r>
            <w:r w:rsidR="00982D4E" w:rsidRPr="00E025A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025A8">
              <w:rPr>
                <w:b/>
                <w:sz w:val="20"/>
                <w:szCs w:val="20"/>
              </w:rPr>
              <w:t>Мероприятия</w:t>
            </w:r>
            <w:proofErr w:type="gramEnd"/>
            <w:r w:rsidRPr="00E025A8">
              <w:rPr>
                <w:b/>
                <w:sz w:val="20"/>
                <w:szCs w:val="20"/>
              </w:rPr>
              <w:t xml:space="preserve">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Всего</w:t>
            </w:r>
            <w:r w:rsidR="00982D4E" w:rsidRP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-</w:t>
            </w:r>
            <w:r w:rsidR="00982D4E" w:rsidRP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Иные не запрещенные законодательством источники</w:t>
            </w:r>
            <w:r w:rsidR="00982D4E" w:rsidRPr="00E025A8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(акцизные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3.1</w:t>
            </w:r>
            <w:r w:rsidR="00982D4E" w:rsidRPr="00E025A8">
              <w:rPr>
                <w:sz w:val="20"/>
                <w:szCs w:val="20"/>
              </w:rPr>
              <w:t>.</w:t>
            </w:r>
            <w:r w:rsidRPr="00E025A8">
              <w:rPr>
                <w:sz w:val="20"/>
                <w:szCs w:val="20"/>
              </w:rPr>
              <w:t xml:space="preserve"> 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A3679D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3.2</w:t>
            </w:r>
            <w:r w:rsidR="00982D4E" w:rsidRPr="00E025A8">
              <w:rPr>
                <w:sz w:val="20"/>
                <w:szCs w:val="20"/>
              </w:rPr>
              <w:t>.</w:t>
            </w:r>
            <w:r w:rsidRPr="00E025A8">
              <w:rPr>
                <w:sz w:val="20"/>
                <w:szCs w:val="20"/>
              </w:rPr>
              <w:t xml:space="preserve"> Проведение пропагандистских кампаний, направленных на формирование у участников дорожного движения стереотипов законопослушного поведения, пон</w:t>
            </w:r>
            <w:r w:rsidR="00982D4E" w:rsidRPr="00E025A8">
              <w:rPr>
                <w:sz w:val="20"/>
                <w:szCs w:val="20"/>
              </w:rPr>
              <w:t>имания неотвратимости наказания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3.3</w:t>
            </w:r>
            <w:r w:rsidR="00982D4E" w:rsidRPr="00E025A8">
              <w:rPr>
                <w:sz w:val="20"/>
                <w:szCs w:val="20"/>
              </w:rPr>
              <w:t>.</w:t>
            </w:r>
            <w:r w:rsidRPr="00E025A8">
              <w:rPr>
                <w:sz w:val="20"/>
                <w:szCs w:val="20"/>
              </w:rPr>
              <w:t xml:space="preserve">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3.4</w:t>
            </w:r>
            <w:r w:rsidR="00982D4E" w:rsidRPr="00E025A8">
              <w:rPr>
                <w:sz w:val="20"/>
                <w:szCs w:val="20"/>
              </w:rPr>
              <w:t>.</w:t>
            </w:r>
            <w:r w:rsidRPr="00E025A8">
              <w:rPr>
                <w:sz w:val="20"/>
                <w:szCs w:val="20"/>
              </w:rPr>
              <w:t xml:space="preserve">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-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b/>
                <w:sz w:val="20"/>
                <w:szCs w:val="20"/>
              </w:rPr>
            </w:pPr>
            <w:r w:rsidRPr="00E025A8">
              <w:rPr>
                <w:b/>
                <w:sz w:val="20"/>
                <w:szCs w:val="20"/>
              </w:rPr>
              <w:t>4. Оформление правоустанавливающих документов на автодороги местного значения, в том числе: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Местный бюджет</w:t>
            </w:r>
            <w:r w:rsidR="008E60A7">
              <w:rPr>
                <w:sz w:val="20"/>
                <w:szCs w:val="20"/>
              </w:rPr>
              <w:t xml:space="preserve"> </w:t>
            </w:r>
            <w:r w:rsidRPr="00E025A8">
              <w:rPr>
                <w:sz w:val="20"/>
                <w:szCs w:val="20"/>
              </w:rPr>
              <w:t>-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1000</w:t>
            </w:r>
          </w:p>
        </w:tc>
      </w:tr>
      <w:tr w:rsidR="002F78CE" w:rsidRPr="00E025A8" w:rsidTr="00E025A8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4.1. Комитет по управлению муниципальным имуществом Юргинского муниципального района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2500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E" w:rsidRPr="00E025A8" w:rsidRDefault="002F78CE" w:rsidP="00E025A8">
            <w:pPr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1000</w:t>
            </w:r>
          </w:p>
        </w:tc>
      </w:tr>
    </w:tbl>
    <w:p w:rsidR="008E60A7" w:rsidRDefault="008E60A7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E60A7" w:rsidRDefault="008E60A7" w:rsidP="008E60A7">
      <w:pPr>
        <w:widowControl w:val="0"/>
        <w:autoSpaceDE w:val="0"/>
        <w:autoSpaceDN w:val="0"/>
        <w:adjustRightInd w:val="0"/>
        <w:ind w:left="12474"/>
        <w:rPr>
          <w:b/>
          <w:bCs/>
          <w:color w:val="000000"/>
        </w:rPr>
      </w:pPr>
    </w:p>
    <w:p w:rsidR="008E60A7" w:rsidRPr="008E60A7" w:rsidRDefault="008E60A7" w:rsidP="008E60A7">
      <w:pPr>
        <w:widowControl w:val="0"/>
        <w:autoSpaceDE w:val="0"/>
        <w:autoSpaceDN w:val="0"/>
        <w:adjustRightInd w:val="0"/>
        <w:ind w:left="12474"/>
        <w:rPr>
          <w:b/>
          <w:bCs/>
          <w:color w:val="000000"/>
        </w:rPr>
      </w:pPr>
      <w:r w:rsidRPr="008E60A7">
        <w:rPr>
          <w:b/>
          <w:bCs/>
          <w:color w:val="000000"/>
        </w:rPr>
        <w:t>Таблица № 2</w:t>
      </w:r>
    </w:p>
    <w:p w:rsidR="008E60A7" w:rsidRPr="008E60A7" w:rsidRDefault="008E60A7" w:rsidP="002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F78CE" w:rsidRPr="008E60A7" w:rsidRDefault="002F78CE" w:rsidP="002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E60A7">
        <w:rPr>
          <w:b/>
        </w:rPr>
        <w:t>Сведения о планируемых значениях целевых показателей (индикаторов) муниципальной программы</w:t>
      </w:r>
    </w:p>
    <w:p w:rsidR="002F78CE" w:rsidRPr="002F78CE" w:rsidRDefault="002F78CE" w:rsidP="002F78C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4213"/>
        <w:gridCol w:w="3261"/>
        <w:gridCol w:w="1574"/>
        <w:gridCol w:w="1154"/>
        <w:gridCol w:w="1382"/>
        <w:gridCol w:w="1416"/>
      </w:tblGrid>
      <w:tr w:rsidR="002F78CE" w:rsidRPr="008E60A7" w:rsidTr="008E60A7"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FB3CBB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М</w:t>
            </w:r>
            <w:r w:rsidR="002F78CE" w:rsidRPr="008E60A7">
              <w:rPr>
                <w:color w:val="000000"/>
                <w:sz w:val="20"/>
                <w:szCs w:val="20"/>
              </w:rPr>
              <w:t>ероприятия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8E60A7">
              <w:rPr>
                <w:color w:val="000000"/>
                <w:sz w:val="20"/>
                <w:szCs w:val="20"/>
              </w:rPr>
              <w:t>целевого</w:t>
            </w:r>
            <w:proofErr w:type="gramEnd"/>
          </w:p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показателя (индикатора)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2F78CE" w:rsidRPr="008E60A7" w:rsidTr="008E60A7"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Очередной 2015 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1-й год планового периода</w:t>
            </w:r>
          </w:p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2-й год планового периода</w:t>
            </w:r>
          </w:p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2F78CE" w:rsidRPr="008E60A7" w:rsidTr="008E60A7"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rPr>
                <w:sz w:val="20"/>
                <w:szCs w:val="20"/>
              </w:rPr>
            </w:pPr>
            <w:r w:rsidRPr="008E60A7">
              <w:rPr>
                <w:b/>
                <w:sz w:val="20"/>
                <w:szCs w:val="20"/>
              </w:rPr>
              <w:t>Муниципальная программа</w:t>
            </w:r>
            <w:r w:rsidR="008E60A7">
              <w:rPr>
                <w:b/>
                <w:sz w:val="20"/>
                <w:szCs w:val="20"/>
              </w:rPr>
              <w:t xml:space="preserve"> </w:t>
            </w:r>
            <w:r w:rsidRPr="008E60A7">
              <w:rPr>
                <w:b/>
                <w:sz w:val="20"/>
                <w:szCs w:val="20"/>
              </w:rPr>
              <w:t>«Повышение безопасности дорожного движения в Юргинском муниципальном районе на 2015-2017 годы»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rPr>
                <w:color w:val="000000"/>
                <w:sz w:val="20"/>
                <w:szCs w:val="20"/>
              </w:rPr>
            </w:pPr>
            <w:r w:rsidRPr="008E60A7">
              <w:rPr>
                <w:sz w:val="20"/>
                <w:szCs w:val="20"/>
              </w:rPr>
              <w:t>1.формирование адекватной, комплексной, сбалансированной системы управления безопасностью дорожного движения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1.</w:t>
            </w:r>
            <w:r w:rsidRPr="008E60A7">
              <w:rPr>
                <w:sz w:val="20"/>
                <w:szCs w:val="20"/>
              </w:rPr>
              <w:t xml:space="preserve">Разработка </w:t>
            </w:r>
            <w:r w:rsidRPr="008E60A7">
              <w:rPr>
                <w:bCs/>
                <w:sz w:val="20"/>
                <w:szCs w:val="20"/>
              </w:rPr>
              <w:t>плана дислокации дорожных знаков на автодорогах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65</w:t>
            </w:r>
          </w:p>
        </w:tc>
      </w:tr>
      <w:tr w:rsidR="002F78CE" w:rsidRPr="008E60A7" w:rsidTr="008E60A7"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2.</w:t>
            </w:r>
            <w:r w:rsidRPr="008E60A7">
              <w:rPr>
                <w:sz w:val="20"/>
                <w:szCs w:val="20"/>
              </w:rPr>
              <w:t xml:space="preserve"> предотвращение дорожно-транспортных происшествий с пострадавшими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2.</w:t>
            </w:r>
            <w:r w:rsidRPr="008E60A7">
              <w:rPr>
                <w:sz w:val="20"/>
                <w:szCs w:val="20"/>
              </w:rPr>
              <w:t xml:space="preserve"> Социальный риск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sz w:val="20"/>
                <w:szCs w:val="20"/>
              </w:rPr>
              <w:t>Количество погибших в ДТП на 100 тыс.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35</w:t>
            </w:r>
          </w:p>
        </w:tc>
      </w:tr>
      <w:tr w:rsidR="002F78CE" w:rsidRPr="008E60A7" w:rsidTr="008E60A7">
        <w:trPr>
          <w:trHeight w:val="3164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tabs>
                <w:tab w:val="left" w:pos="259"/>
              </w:tabs>
              <w:ind w:left="40"/>
              <w:rPr>
                <w:color w:val="000000"/>
                <w:sz w:val="20"/>
                <w:szCs w:val="20"/>
              </w:rPr>
            </w:pPr>
            <w:r w:rsidRPr="008E60A7">
              <w:rPr>
                <w:bCs/>
                <w:color w:val="000000"/>
                <w:sz w:val="20"/>
                <w:szCs w:val="20"/>
              </w:rPr>
              <w:t>3.</w:t>
            </w:r>
            <w:r w:rsidRPr="008E60A7">
              <w:rPr>
                <w:sz w:val="20"/>
                <w:szCs w:val="20"/>
              </w:rPr>
              <w:t xml:space="preserve"> Безопасность дорожного движения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3.</w:t>
            </w:r>
            <w:r w:rsidR="00FB3CBB" w:rsidRPr="008E60A7">
              <w:rPr>
                <w:color w:val="000000"/>
                <w:sz w:val="20"/>
                <w:szCs w:val="20"/>
              </w:rPr>
              <w:t xml:space="preserve"> </w:t>
            </w:r>
            <w:r w:rsidRPr="008E60A7">
              <w:rPr>
                <w:color w:val="000000"/>
                <w:sz w:val="20"/>
                <w:szCs w:val="20"/>
              </w:rPr>
              <w:t>Количество граждан, допустивших нарушения Правил  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sz w:val="20"/>
                <w:szCs w:val="20"/>
              </w:rPr>
              <w:t>Количество</w:t>
            </w:r>
            <w:r w:rsidR="008E60A7">
              <w:rPr>
                <w:sz w:val="20"/>
                <w:szCs w:val="20"/>
              </w:rPr>
              <w:t xml:space="preserve"> </w:t>
            </w:r>
            <w:r w:rsidRPr="008E60A7">
              <w:rPr>
                <w:sz w:val="20"/>
                <w:szCs w:val="20"/>
              </w:rPr>
              <w:t>дорожн</w:t>
            </w:r>
            <w:proofErr w:type="gramStart"/>
            <w:r w:rsidRPr="008E60A7">
              <w:rPr>
                <w:sz w:val="20"/>
                <w:szCs w:val="20"/>
              </w:rPr>
              <w:t>о-</w:t>
            </w:r>
            <w:proofErr w:type="gramEnd"/>
            <w:r w:rsidRPr="008E60A7">
              <w:rPr>
                <w:sz w:val="20"/>
                <w:szCs w:val="20"/>
              </w:rPr>
              <w:t xml:space="preserve"> транспортных происшествий на 100 тыс.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color w:val="000000"/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8E60A7" w:rsidRDefault="002F78CE" w:rsidP="008E60A7">
            <w:pPr>
              <w:jc w:val="center"/>
              <w:rPr>
                <w:sz w:val="20"/>
                <w:szCs w:val="20"/>
              </w:rPr>
            </w:pPr>
            <w:r w:rsidRPr="008E60A7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2F78CE" w:rsidRPr="002F78CE" w:rsidRDefault="002F78CE" w:rsidP="002F78C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2F78CE" w:rsidRPr="002F78CE" w:rsidSect="002F78CE">
          <w:footerReference w:type="even" r:id="rId12"/>
          <w:footerReference w:type="default" r:id="rId13"/>
          <w:headerReference w:type="first" r:id="rId14"/>
          <w:pgSz w:w="16838" w:h="11906" w:orient="landscape"/>
          <w:pgMar w:top="709" w:right="680" w:bottom="426" w:left="709" w:header="709" w:footer="709" w:gutter="0"/>
          <w:cols w:space="708"/>
          <w:docGrid w:linePitch="360"/>
        </w:sectPr>
      </w:pPr>
    </w:p>
    <w:p w:rsidR="002F78CE" w:rsidRPr="008E60A7" w:rsidRDefault="002F78CE" w:rsidP="002F78C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E60A7">
        <w:rPr>
          <w:b/>
        </w:rPr>
        <w:lastRenderedPageBreak/>
        <w:t>Раздел 7. Управление муниципальной программой</w:t>
      </w:r>
    </w:p>
    <w:p w:rsidR="002F78CE" w:rsidRPr="008E60A7" w:rsidRDefault="002F78CE" w:rsidP="002F78C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E60A7">
        <w:rPr>
          <w:b/>
        </w:rPr>
        <w:t xml:space="preserve">и </w:t>
      </w:r>
      <w:proofErr w:type="gramStart"/>
      <w:r w:rsidRPr="008E60A7">
        <w:rPr>
          <w:b/>
        </w:rPr>
        <w:t>контроль за</w:t>
      </w:r>
      <w:proofErr w:type="gramEnd"/>
      <w:r w:rsidRPr="008E60A7">
        <w:rPr>
          <w:b/>
        </w:rPr>
        <w:t xml:space="preserve"> ходом её реализации</w:t>
      </w:r>
    </w:p>
    <w:p w:rsidR="002F78CE" w:rsidRPr="008E60A7" w:rsidRDefault="002F78CE" w:rsidP="002F78CE">
      <w:pPr>
        <w:widowControl w:val="0"/>
        <w:autoSpaceDE w:val="0"/>
        <w:autoSpaceDN w:val="0"/>
        <w:adjustRightInd w:val="0"/>
        <w:jc w:val="center"/>
        <w:outlineLvl w:val="1"/>
      </w:pPr>
    </w:p>
    <w:p w:rsidR="002F78CE" w:rsidRPr="008E60A7" w:rsidRDefault="002F78CE" w:rsidP="006D672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8E60A7">
        <w:t>7.1.</w:t>
      </w:r>
      <w:r w:rsidR="008E60A7">
        <w:tab/>
      </w:r>
      <w:r w:rsidRPr="008E60A7">
        <w:t xml:space="preserve">Управление реализацией муниципальной программы осуществляет директор муниципальной программы (заместитель главы Юргинского муниципального </w:t>
      </w:r>
      <w:proofErr w:type="gramStart"/>
      <w:r w:rsidRPr="008E60A7">
        <w:t>района-начальник</w:t>
      </w:r>
      <w:proofErr w:type="gramEnd"/>
      <w:r w:rsidRPr="008E60A7">
        <w:t xml:space="preserve"> Управления по обеспечению жизнедеятельности  и строительству Юргинского муниципального района).</w:t>
      </w:r>
    </w:p>
    <w:p w:rsidR="002F78CE" w:rsidRPr="008E60A7" w:rsidRDefault="002F78CE" w:rsidP="002F78CE">
      <w:pPr>
        <w:widowControl w:val="0"/>
        <w:autoSpaceDE w:val="0"/>
        <w:autoSpaceDN w:val="0"/>
        <w:adjustRightInd w:val="0"/>
        <w:ind w:firstLine="851"/>
        <w:jc w:val="both"/>
      </w:pPr>
      <w:r w:rsidRPr="008E60A7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F78CE" w:rsidRPr="008E60A7" w:rsidRDefault="002F78CE" w:rsidP="006D672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8E60A7">
        <w:t>7.2.</w:t>
      </w:r>
      <w:r w:rsidR="008E60A7">
        <w:tab/>
      </w:r>
      <w:proofErr w:type="gramStart"/>
      <w:r w:rsidRPr="008E60A7">
        <w:t>Контроль за</w:t>
      </w:r>
      <w:proofErr w:type="gramEnd"/>
      <w:r w:rsidRPr="008E60A7">
        <w:t xml:space="preserve"> реализацией муниципальной программы осуществляет глава Юргинского муниципального района. </w:t>
      </w:r>
    </w:p>
    <w:p w:rsidR="002F78CE" w:rsidRPr="008E60A7" w:rsidRDefault="002F78CE" w:rsidP="006D672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8E60A7">
        <w:t>7.3.</w:t>
      </w:r>
      <w:r w:rsidR="008E60A7">
        <w:tab/>
      </w:r>
      <w:r w:rsidRPr="008E60A7">
        <w:t xml:space="preserve">Для обеспечения мониторинга реализации муниципальных программ ежеквартально в срок до 25-го числа месяца, следующего за </w:t>
      </w:r>
      <w:proofErr w:type="gramStart"/>
      <w:r w:rsidRPr="008E60A7">
        <w:t>отчетным</w:t>
      </w:r>
      <w:proofErr w:type="gramEnd"/>
      <w:r w:rsidRPr="008E60A7">
        <w:t xml:space="preserve">, директор программы предоставляет в отдел экономики администрации Юргинского муниципального района: </w:t>
      </w:r>
    </w:p>
    <w:p w:rsidR="002F78CE" w:rsidRPr="008E60A7" w:rsidRDefault="002F78CE" w:rsidP="002F78CE">
      <w:pPr>
        <w:widowControl w:val="0"/>
        <w:autoSpaceDE w:val="0"/>
        <w:autoSpaceDN w:val="0"/>
        <w:adjustRightInd w:val="0"/>
        <w:ind w:firstLine="851"/>
        <w:jc w:val="both"/>
      </w:pPr>
      <w:r w:rsidRPr="008E60A7">
        <w:t>7.3.1.</w:t>
      </w:r>
      <w:r w:rsidR="008E60A7">
        <w:tab/>
      </w:r>
      <w:r w:rsidRPr="008E60A7">
        <w:t>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по форме согласно приложению № 1 к</w:t>
      </w:r>
      <w:r w:rsidR="006D672D">
        <w:t xml:space="preserve"> </w:t>
      </w:r>
      <w:r w:rsidRPr="008E60A7">
        <w:t xml:space="preserve">настоящей программе; </w:t>
      </w:r>
    </w:p>
    <w:p w:rsidR="002F78CE" w:rsidRPr="008E60A7" w:rsidRDefault="002F78CE" w:rsidP="002F78CE">
      <w:pPr>
        <w:widowControl w:val="0"/>
        <w:autoSpaceDE w:val="0"/>
        <w:autoSpaceDN w:val="0"/>
        <w:adjustRightInd w:val="0"/>
        <w:ind w:firstLine="851"/>
        <w:jc w:val="both"/>
      </w:pPr>
      <w:r w:rsidRPr="008E60A7">
        <w:t>7.3.2.</w:t>
      </w:r>
      <w:r w:rsidR="008E60A7">
        <w:tab/>
      </w:r>
      <w:r w:rsidRPr="008E60A7">
        <w:t>Отчет о целевых показателях (индикаторах) муниципальной программы</w:t>
      </w:r>
      <w:r w:rsidR="006D672D">
        <w:t xml:space="preserve"> </w:t>
      </w:r>
      <w:r w:rsidRPr="008E60A7">
        <w:t xml:space="preserve"> </w:t>
      </w:r>
      <w:r w:rsidR="006D672D">
        <w:t xml:space="preserve">  </w:t>
      </w:r>
      <w:r w:rsidRPr="008E60A7">
        <w:t>(за отчетный квартал нарастающим итогом с начала года) по форме согласно приложению № 5 к настоящей программе, а также пояснительную записку с анализом отклонений.</w:t>
      </w:r>
    </w:p>
    <w:p w:rsidR="002F78CE" w:rsidRPr="008E60A7" w:rsidRDefault="002F78CE" w:rsidP="006D672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E60A7">
        <w:t>7.4.</w:t>
      </w:r>
      <w:r w:rsidR="008E60A7">
        <w:tab/>
      </w:r>
      <w:r w:rsidRPr="008E60A7">
        <w:t xml:space="preserve">До 01 февраля года, следующего </w:t>
      </w:r>
      <w:proofErr w:type="gramStart"/>
      <w:r w:rsidRPr="008E60A7">
        <w:t>за</w:t>
      </w:r>
      <w:proofErr w:type="gramEnd"/>
      <w:r w:rsidRPr="008E60A7">
        <w:t xml:space="preserve"> </w:t>
      </w:r>
      <w:proofErr w:type="gramStart"/>
      <w:r w:rsidRPr="008E60A7">
        <w:t>отчётным</w:t>
      </w:r>
      <w:proofErr w:type="gramEnd"/>
      <w:r w:rsidRPr="008E60A7">
        <w:t>, директор муниципальной программы представляет в Финансовое управление по Юргинскому району</w:t>
      </w:r>
      <w:r w:rsidRPr="008E60A7">
        <w:rPr>
          <w:color w:val="000000"/>
        </w:rPr>
        <w:t xml:space="preserve"> отчет об использовании ассигнований местного бюджета на реализацию муниципальных программ за отчетный год по форме согласно приложению №1 к настоящей программе.</w:t>
      </w:r>
    </w:p>
    <w:p w:rsidR="002F78CE" w:rsidRPr="008E60A7" w:rsidRDefault="002F78CE" w:rsidP="006D672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E60A7">
        <w:rPr>
          <w:color w:val="000000"/>
        </w:rPr>
        <w:t>7.5.</w:t>
      </w:r>
      <w:r w:rsidR="006D672D">
        <w:rPr>
          <w:color w:val="000000"/>
        </w:rPr>
        <w:tab/>
      </w:r>
      <w:r w:rsidRPr="008E60A7">
        <w:rPr>
          <w:color w:val="000000"/>
        </w:rPr>
        <w:t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2F78CE" w:rsidRPr="008E60A7" w:rsidRDefault="00FB3CBB" w:rsidP="006D672D">
      <w:pPr>
        <w:pStyle w:val="a3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E60A7">
        <w:t>о</w:t>
      </w:r>
      <w:r w:rsidR="002F78CE" w:rsidRPr="008E60A7">
        <w:t>тчет о достижении значений целевых показателей (индикаторов) муниципальной программы за отчётный год по форме согласно приложению № 4 к настоящей программе;</w:t>
      </w:r>
    </w:p>
    <w:p w:rsidR="002F78CE" w:rsidRPr="008E60A7" w:rsidRDefault="00FB3CBB" w:rsidP="006D672D">
      <w:pPr>
        <w:pStyle w:val="a3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E60A7">
        <w:t>о</w:t>
      </w:r>
      <w:r w:rsidR="002F78CE" w:rsidRPr="008E60A7">
        <w:t>тчет об объеме финансовых ресурсов муниципальной  программы за отчётный год по форме согласно приложению №5 к настоящей программе;</w:t>
      </w:r>
    </w:p>
    <w:p w:rsidR="002F78CE" w:rsidRPr="008E60A7" w:rsidRDefault="00FB3CBB" w:rsidP="006D672D">
      <w:pPr>
        <w:pStyle w:val="a3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E60A7">
        <w:t>и</w:t>
      </w:r>
      <w:r w:rsidR="002F78CE" w:rsidRPr="008E60A7">
        <w:t>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2F78CE" w:rsidRPr="008E60A7" w:rsidRDefault="00FB3CBB" w:rsidP="006D672D">
      <w:pPr>
        <w:pStyle w:val="a3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E60A7">
        <w:t>п</w:t>
      </w:r>
      <w:r w:rsidR="002F78CE" w:rsidRPr="008E60A7">
        <w:t>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2F78CE" w:rsidRPr="008E60A7" w:rsidRDefault="002F78CE" w:rsidP="006D672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8E60A7">
        <w:t>7.6.</w:t>
      </w:r>
      <w:r w:rsidR="006D672D">
        <w:tab/>
      </w:r>
      <w:r w:rsidRPr="008E60A7">
        <w:t>Директор Программы несет ответственность за использование финансовых средств по назначению</w:t>
      </w:r>
      <w:r w:rsidR="00981F31" w:rsidRPr="008E60A7">
        <w:t>,</w:t>
      </w:r>
      <w:r w:rsidRPr="008E60A7">
        <w:t xml:space="preserve"> </w:t>
      </w:r>
      <w:proofErr w:type="gramStart"/>
      <w:r w:rsidRPr="008E60A7">
        <w:t>предусмотренного</w:t>
      </w:r>
      <w:proofErr w:type="gramEnd"/>
      <w:r w:rsidRPr="008E60A7">
        <w:t xml:space="preserve"> Программой, в соответствии с действующим законодательством Российской Федерации.</w:t>
      </w:r>
    </w:p>
    <w:p w:rsidR="00FB3CBB" w:rsidRPr="008E60A7" w:rsidRDefault="00FB3CBB" w:rsidP="002F78CE">
      <w:pPr>
        <w:widowControl w:val="0"/>
        <w:autoSpaceDE w:val="0"/>
        <w:autoSpaceDN w:val="0"/>
        <w:adjustRightInd w:val="0"/>
        <w:jc w:val="both"/>
        <w:outlineLvl w:val="1"/>
      </w:pPr>
    </w:p>
    <w:p w:rsidR="002F78CE" w:rsidRPr="008E60A7" w:rsidRDefault="002F78CE" w:rsidP="002F78C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E60A7">
        <w:rPr>
          <w:b/>
        </w:rPr>
        <w:t>Раздел 8. Методика оценки эффективности муниципальной программы</w:t>
      </w:r>
    </w:p>
    <w:p w:rsidR="002F78CE" w:rsidRPr="008E60A7" w:rsidRDefault="002F78CE" w:rsidP="002F78C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F78CE" w:rsidRPr="008E60A7" w:rsidRDefault="002F78CE" w:rsidP="00FB3CBB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8E60A7"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 финансирование оценивается путем соотнесения степени достижения основных показателей Программы с уровнем ее финансирования с начала реализации. </w:t>
      </w:r>
    </w:p>
    <w:p w:rsidR="002F78CE" w:rsidRPr="008E60A7" w:rsidRDefault="002F78CE" w:rsidP="00FB3CBB">
      <w:pPr>
        <w:widowControl w:val="0"/>
        <w:autoSpaceDE w:val="0"/>
        <w:autoSpaceDN w:val="0"/>
        <w:adjustRightInd w:val="0"/>
        <w:ind w:firstLine="851"/>
        <w:outlineLvl w:val="1"/>
      </w:pPr>
      <w:r w:rsidRPr="008E60A7">
        <w:t>Комплексный показатель эффективности реализации Программы (</w:t>
      </w:r>
      <w:r w:rsidRPr="008E60A7">
        <w:rPr>
          <w:lang w:val="en-US"/>
        </w:rPr>
        <w:t>R</w:t>
      </w:r>
      <w:r w:rsidRPr="008E60A7">
        <w:t>) рассчитывается по формуле</w:t>
      </w:r>
      <w:r w:rsidR="00FB3CBB" w:rsidRPr="008E60A7">
        <w:t>:</w:t>
      </w:r>
    </w:p>
    <w:p w:rsidR="002F78CE" w:rsidRPr="008E60A7" w:rsidRDefault="002F78CE" w:rsidP="002F78CE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5971" w:type="dxa"/>
        <w:tblLook w:val="0000" w:firstRow="0" w:lastRow="0" w:firstColumn="0" w:lastColumn="0" w:noHBand="0" w:noVBand="0"/>
      </w:tblPr>
      <w:tblGrid>
        <w:gridCol w:w="948"/>
        <w:gridCol w:w="948"/>
        <w:gridCol w:w="1577"/>
        <w:gridCol w:w="948"/>
        <w:gridCol w:w="727"/>
        <w:gridCol w:w="823"/>
      </w:tblGrid>
      <w:tr w:rsidR="002F78CE" w:rsidRPr="008E60A7" w:rsidTr="00FB3CBB">
        <w:trPr>
          <w:trHeight w:val="637"/>
        </w:trPr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  <w:r w:rsidRPr="008E60A7">
              <w:rPr>
                <w:rFonts w:eastAsia="Batang"/>
                <w:lang w:eastAsia="ko-KR"/>
              </w:rPr>
              <w:t>R =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  <w:r w:rsidRPr="008E60A7">
              <w:rPr>
                <w:rFonts w:eastAsia="Batang"/>
                <w:lang w:eastAsia="ko-KR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F78CE" w:rsidRPr="008E60A7" w:rsidRDefault="006F21C4" w:rsidP="002F78CE">
            <w:pPr>
              <w:jc w:val="center"/>
              <w:rPr>
                <w:rFonts w:eastAsia="Batang"/>
                <w:lang w:eastAsia="ko-KR"/>
              </w:rPr>
            </w:pPr>
            <w:r>
              <w:rPr>
                <w:noProof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9.8pt;margin-top:-16.75pt;width:56.1pt;height:62.15pt;z-index:251660288;mso-position-horizontal-relative:text;mso-position-vertical-relative:text">
                  <v:imagedata r:id="rId15" o:title=""/>
                </v:shape>
                <o:OLEObject Type="Embed" ProgID="Equation.3" ShapeID="_x0000_s1027" DrawAspect="Content" ObjectID="_1537273490" r:id="rId16"/>
              </w:pict>
            </w:r>
          </w:p>
          <w:tbl>
            <w:tblPr>
              <w:tblW w:w="101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"/>
            </w:tblGrid>
            <w:tr w:rsidR="002F78CE" w:rsidRPr="008E60A7" w:rsidTr="002F78CE">
              <w:trPr>
                <w:trHeight w:val="322"/>
                <w:tblCellSpacing w:w="0" w:type="dxa"/>
              </w:trPr>
              <w:tc>
                <w:tcPr>
                  <w:tcW w:w="10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F78CE" w:rsidRPr="008E60A7" w:rsidRDefault="002F78CE" w:rsidP="002F78CE">
                  <w:pPr>
                    <w:jc w:val="center"/>
                    <w:rPr>
                      <w:rFonts w:eastAsia="Batang"/>
                      <w:lang w:eastAsia="ko-KR"/>
                    </w:rPr>
                  </w:pPr>
                </w:p>
              </w:tc>
            </w:tr>
            <w:tr w:rsidR="002F78CE" w:rsidRPr="008E60A7" w:rsidTr="002F78CE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8CE" w:rsidRPr="008E60A7" w:rsidRDefault="002F78CE" w:rsidP="002F78CE">
                  <w:pPr>
                    <w:jc w:val="center"/>
                    <w:rPr>
                      <w:rFonts w:eastAsia="Batang"/>
                      <w:lang w:eastAsia="ko-KR"/>
                    </w:rPr>
                  </w:pPr>
                </w:p>
              </w:tc>
            </w:tr>
          </w:tbl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i/>
                <w:lang w:eastAsia="ko-KR"/>
              </w:rPr>
            </w:pPr>
            <w:proofErr w:type="spellStart"/>
            <w:r w:rsidRPr="008E60A7">
              <w:rPr>
                <w:rFonts w:eastAsia="Batang"/>
                <w:i/>
                <w:lang w:val="en-US" w:eastAsia="ko-KR"/>
              </w:rPr>
              <w:t>X</w:t>
            </w:r>
            <w:r w:rsidRPr="008E60A7">
              <w:rPr>
                <w:rFonts w:eastAsia="Batang"/>
                <w:i/>
                <w:vertAlign w:val="subscript"/>
                <w:lang w:val="en-US" w:eastAsia="ko-KR"/>
              </w:rPr>
              <w:t>n</w:t>
            </w:r>
            <w:r w:rsidRPr="008E60A7">
              <w:rPr>
                <w:rFonts w:eastAsia="Batang"/>
                <w:i/>
                <w:vertAlign w:val="superscript"/>
                <w:lang w:val="en-US" w:eastAsia="ko-KR"/>
              </w:rPr>
              <w:t>Тек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8CE" w:rsidRPr="008E60A7" w:rsidRDefault="002F78CE" w:rsidP="002F78CE">
            <w:pPr>
              <w:ind w:left="-166" w:firstLine="166"/>
              <w:jc w:val="center"/>
              <w:rPr>
                <w:rFonts w:eastAsia="Batang"/>
                <w:lang w:eastAsia="ko-KR"/>
              </w:rPr>
            </w:pPr>
          </w:p>
        </w:tc>
      </w:tr>
      <w:tr w:rsidR="002F78CE" w:rsidRPr="008E60A7" w:rsidTr="00FB3CBB">
        <w:trPr>
          <w:trHeight w:val="7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  <w:r w:rsidRPr="008E60A7">
              <w:rPr>
                <w:rFonts w:eastAsia="Batang"/>
                <w:lang w:val="en-US" w:eastAsia="ko-KR"/>
              </w:rPr>
              <w:t>N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i/>
                <w:lang w:eastAsia="ko-KR"/>
              </w:rPr>
            </w:pPr>
            <w:proofErr w:type="spellStart"/>
            <w:r w:rsidRPr="008E60A7">
              <w:rPr>
                <w:rFonts w:eastAsia="Batang"/>
                <w:i/>
                <w:lang w:val="en-US" w:eastAsia="ko-KR"/>
              </w:rPr>
              <w:t>X</w:t>
            </w:r>
            <w:r w:rsidRPr="008E60A7">
              <w:rPr>
                <w:rFonts w:eastAsia="Batang"/>
                <w:i/>
                <w:vertAlign w:val="subscript"/>
                <w:lang w:val="en-US" w:eastAsia="ko-KR"/>
              </w:rPr>
              <w:t>n</w:t>
            </w:r>
            <w:r w:rsidRPr="008E60A7">
              <w:rPr>
                <w:rFonts w:eastAsia="Batang"/>
                <w:i/>
                <w:vertAlign w:val="superscript"/>
                <w:lang w:val="en-US" w:eastAsia="ko-KR"/>
              </w:rPr>
              <w:t>План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  <w:r w:rsidRPr="008E60A7">
              <w:rPr>
                <w:rFonts w:eastAsia="Batang"/>
                <w:lang w:eastAsia="ko-KR"/>
              </w:rPr>
              <w:t>Х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  <w:r w:rsidRPr="008E60A7">
              <w:rPr>
                <w:rFonts w:eastAsia="Batang"/>
                <w:lang w:eastAsia="ko-KR"/>
              </w:rPr>
              <w:t>100%</w:t>
            </w:r>
          </w:p>
        </w:tc>
      </w:tr>
      <w:tr w:rsidR="002F78CE" w:rsidRPr="008E60A7" w:rsidTr="00FB3CBB">
        <w:trPr>
          <w:trHeight w:val="53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i/>
                <w:lang w:eastAsia="ko-KR"/>
              </w:rPr>
            </w:pPr>
            <w:proofErr w:type="spellStart"/>
            <w:r w:rsidRPr="008E60A7">
              <w:rPr>
                <w:rFonts w:eastAsia="Batang"/>
                <w:i/>
                <w:lang w:val="en-US" w:eastAsia="ko-KR"/>
              </w:rPr>
              <w:t>F</w:t>
            </w:r>
            <w:r w:rsidRPr="008E60A7">
              <w:rPr>
                <w:rFonts w:eastAsia="Batang"/>
                <w:i/>
                <w:vertAlign w:val="superscript"/>
                <w:lang w:val="en-US" w:eastAsia="ko-KR"/>
              </w:rPr>
              <w:t>Тек</w:t>
            </w:r>
            <w:proofErr w:type="spellEnd"/>
            <w:r w:rsidRPr="008E60A7">
              <w:rPr>
                <w:rFonts w:eastAsia="Batang"/>
                <w:i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F78CE" w:rsidRPr="008E60A7" w:rsidTr="00FB3CBB">
        <w:trPr>
          <w:trHeight w:val="5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  <w:proofErr w:type="spellStart"/>
            <w:r w:rsidRPr="008E60A7">
              <w:rPr>
                <w:rFonts w:eastAsia="Batang"/>
                <w:i/>
                <w:lang w:val="en-US" w:eastAsia="ko-KR"/>
              </w:rPr>
              <w:t>F</w:t>
            </w:r>
            <w:r w:rsidRPr="008E60A7">
              <w:rPr>
                <w:rFonts w:eastAsia="Batang"/>
                <w:i/>
                <w:vertAlign w:val="superscript"/>
                <w:lang w:val="en-US" w:eastAsia="ko-KR"/>
              </w:rPr>
              <w:t>План</w:t>
            </w:r>
            <w:proofErr w:type="spellEnd"/>
            <w:r w:rsidRPr="008E60A7">
              <w:rPr>
                <w:rFonts w:eastAsia="Batang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8CE" w:rsidRPr="008E60A7" w:rsidRDefault="002F78CE" w:rsidP="002F78CE">
            <w:pPr>
              <w:jc w:val="center"/>
              <w:rPr>
                <w:rFonts w:eastAsia="Batang"/>
                <w:lang w:eastAsia="ko-KR"/>
              </w:rPr>
            </w:pPr>
          </w:p>
        </w:tc>
      </w:tr>
    </w:tbl>
    <w:p w:rsidR="00FB3CBB" w:rsidRPr="008E60A7" w:rsidRDefault="00FB3CBB" w:rsidP="00FB3CBB">
      <w:pPr>
        <w:widowControl w:val="0"/>
        <w:autoSpaceDE w:val="0"/>
        <w:autoSpaceDN w:val="0"/>
        <w:adjustRightInd w:val="0"/>
        <w:jc w:val="both"/>
        <w:outlineLvl w:val="1"/>
      </w:pPr>
    </w:p>
    <w:p w:rsidR="002F78CE" w:rsidRPr="008E60A7" w:rsidRDefault="002F78CE" w:rsidP="00FB3CBB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8E60A7">
        <w:t xml:space="preserve">Где </w:t>
      </w:r>
      <w:r w:rsidRPr="008E60A7">
        <w:rPr>
          <w:lang w:val="en-US"/>
        </w:rPr>
        <w:t>N</w:t>
      </w:r>
      <w:r w:rsidRPr="008E60A7">
        <w:t>- общее число целевых показателей;</w:t>
      </w:r>
    </w:p>
    <w:p w:rsidR="002F78CE" w:rsidRPr="008E60A7" w:rsidRDefault="002F78CE" w:rsidP="00FB3CB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vertAlign w:val="superscript"/>
        </w:rPr>
      </w:pPr>
      <w:proofErr w:type="spellStart"/>
      <w:r w:rsidRPr="008E60A7">
        <w:rPr>
          <w:rFonts w:eastAsia="Batang"/>
          <w:i/>
          <w:lang w:val="en-US" w:eastAsia="ko-KR"/>
        </w:rPr>
        <w:t>X</w:t>
      </w:r>
      <w:r w:rsidRPr="008E60A7">
        <w:rPr>
          <w:rFonts w:eastAsia="Batang"/>
          <w:i/>
          <w:vertAlign w:val="subscript"/>
          <w:lang w:val="en-US" w:eastAsia="ko-KR"/>
        </w:rPr>
        <w:t>n</w:t>
      </w:r>
      <w:proofErr w:type="spellEnd"/>
      <w:r w:rsidRPr="008E60A7">
        <w:rPr>
          <w:rFonts w:eastAsia="Batang"/>
          <w:i/>
          <w:vertAlign w:val="superscript"/>
          <w:lang w:eastAsia="ko-KR"/>
        </w:rPr>
        <w:t>План</w:t>
      </w:r>
      <w:r w:rsidRPr="008E60A7">
        <w:rPr>
          <w:rFonts w:eastAsia="Batang"/>
          <w:i/>
          <w:lang w:eastAsia="ko-KR"/>
        </w:rPr>
        <w:t xml:space="preserve">- плановое число </w:t>
      </w:r>
      <w:r w:rsidRPr="008E60A7">
        <w:rPr>
          <w:rFonts w:eastAsia="Batang"/>
          <w:i/>
          <w:lang w:val="en-US" w:eastAsia="ko-KR"/>
        </w:rPr>
        <w:t>n</w:t>
      </w:r>
      <w:r w:rsidRPr="008E60A7">
        <w:rPr>
          <w:rFonts w:eastAsia="Batang"/>
          <w:i/>
          <w:lang w:eastAsia="ko-KR"/>
        </w:rPr>
        <w:t>-го целевого показателя;</w:t>
      </w:r>
    </w:p>
    <w:p w:rsidR="002F78CE" w:rsidRPr="008E60A7" w:rsidRDefault="002F78CE" w:rsidP="00FB3CBB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8E60A7">
        <w:rPr>
          <w:rFonts w:eastAsia="Batang"/>
          <w:i/>
          <w:lang w:val="en-US" w:eastAsia="ko-KR"/>
        </w:rPr>
        <w:t>X</w:t>
      </w:r>
      <w:r w:rsidRPr="008E60A7">
        <w:rPr>
          <w:rFonts w:eastAsia="Batang"/>
          <w:i/>
          <w:vertAlign w:val="subscript"/>
          <w:lang w:val="en-US" w:eastAsia="ko-KR"/>
        </w:rPr>
        <w:t>n</w:t>
      </w:r>
      <w:proofErr w:type="spellEnd"/>
      <w:r w:rsidRPr="008E60A7">
        <w:rPr>
          <w:rFonts w:eastAsia="Batang"/>
          <w:i/>
          <w:vertAlign w:val="superscript"/>
          <w:lang w:eastAsia="ko-KR"/>
        </w:rPr>
        <w:t>Тек</w:t>
      </w:r>
      <w:r w:rsidRPr="008E60A7">
        <w:rPr>
          <w:rFonts w:eastAsia="Batang"/>
          <w:i/>
          <w:lang w:eastAsia="ko-KR"/>
        </w:rPr>
        <w:t xml:space="preserve">-текущее значение </w:t>
      </w:r>
      <w:r w:rsidRPr="008E60A7">
        <w:rPr>
          <w:rFonts w:eastAsia="Batang"/>
          <w:i/>
          <w:lang w:val="en-US" w:eastAsia="ko-KR"/>
        </w:rPr>
        <w:t>n</w:t>
      </w:r>
      <w:r w:rsidRPr="008E60A7">
        <w:rPr>
          <w:rFonts w:eastAsia="Batang"/>
          <w:i/>
          <w:lang w:eastAsia="ko-KR"/>
        </w:rPr>
        <w:t>-го целевого показателя;</w:t>
      </w:r>
    </w:p>
    <w:p w:rsidR="002F78CE" w:rsidRPr="008E60A7" w:rsidRDefault="002F78CE" w:rsidP="00FB3CBB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8E60A7">
        <w:rPr>
          <w:rFonts w:eastAsia="Batang"/>
          <w:i/>
          <w:lang w:val="en-US" w:eastAsia="ko-KR"/>
        </w:rPr>
        <w:t>F</w:t>
      </w:r>
      <w:r w:rsidRPr="008E60A7">
        <w:rPr>
          <w:rFonts w:eastAsia="Batang"/>
          <w:i/>
          <w:vertAlign w:val="superscript"/>
          <w:lang w:eastAsia="ko-KR"/>
        </w:rPr>
        <w:t>Тек.</w:t>
      </w:r>
      <w:r w:rsidRPr="008E60A7">
        <w:rPr>
          <w:rFonts w:eastAsia="Batang"/>
          <w:i/>
          <w:lang w:eastAsia="ko-KR"/>
        </w:rPr>
        <w:t>-сумма финансирования (расходов) на текущую дату;</w:t>
      </w:r>
    </w:p>
    <w:p w:rsidR="002F78CE" w:rsidRPr="008E60A7" w:rsidRDefault="002F78CE" w:rsidP="00FB3CB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i/>
          <w:lang w:eastAsia="ko-KR"/>
        </w:rPr>
      </w:pPr>
      <w:r w:rsidRPr="008E60A7">
        <w:rPr>
          <w:rFonts w:eastAsia="Batang"/>
          <w:i/>
          <w:lang w:val="en-US" w:eastAsia="ko-KR"/>
        </w:rPr>
        <w:t>F</w:t>
      </w:r>
      <w:r w:rsidRPr="008E60A7">
        <w:rPr>
          <w:rFonts w:eastAsia="Batang"/>
          <w:i/>
          <w:vertAlign w:val="superscript"/>
          <w:lang w:eastAsia="ko-KR"/>
        </w:rPr>
        <w:t>План</w:t>
      </w:r>
      <w:proofErr w:type="gramStart"/>
      <w:r w:rsidRPr="008E60A7">
        <w:rPr>
          <w:rFonts w:eastAsia="Batang"/>
          <w:vertAlign w:val="superscript"/>
          <w:lang w:eastAsia="ko-KR"/>
        </w:rPr>
        <w:t>.</w:t>
      </w:r>
      <w:r w:rsidRPr="008E60A7">
        <w:rPr>
          <w:rFonts w:eastAsia="Batang"/>
          <w:lang w:eastAsia="ko-KR"/>
        </w:rPr>
        <w:t>-</w:t>
      </w:r>
      <w:proofErr w:type="gramEnd"/>
      <w:r w:rsidRPr="008E60A7">
        <w:rPr>
          <w:rFonts w:eastAsia="Batang"/>
          <w:lang w:eastAsia="ko-KR"/>
        </w:rPr>
        <w:t xml:space="preserve"> </w:t>
      </w:r>
      <w:r w:rsidRPr="008E60A7">
        <w:rPr>
          <w:rFonts w:eastAsia="Batang"/>
          <w:i/>
          <w:lang w:eastAsia="ko-KR"/>
        </w:rPr>
        <w:t>плановая сумма финансирования по Программе</w:t>
      </w:r>
    </w:p>
    <w:p w:rsidR="002F78CE" w:rsidRPr="008E60A7" w:rsidRDefault="002F78CE" w:rsidP="00FB3CBB">
      <w:pPr>
        <w:widowControl w:val="0"/>
        <w:autoSpaceDE w:val="0"/>
        <w:autoSpaceDN w:val="0"/>
        <w:adjustRightInd w:val="0"/>
        <w:jc w:val="both"/>
        <w:outlineLvl w:val="1"/>
        <w:rPr>
          <w:rFonts w:eastAsia="Batang"/>
          <w:i/>
          <w:lang w:eastAsia="ko-KR"/>
        </w:rPr>
      </w:pPr>
    </w:p>
    <w:p w:rsidR="002F78CE" w:rsidRPr="008E60A7" w:rsidRDefault="002F78CE" w:rsidP="00FB3CB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lang w:eastAsia="ko-KR"/>
        </w:rPr>
      </w:pPr>
      <w:r w:rsidRPr="008E60A7">
        <w:rPr>
          <w:rFonts w:eastAsia="Batang"/>
          <w:lang w:eastAsia="ko-KR"/>
        </w:rPr>
        <w:t xml:space="preserve">При вычислении величины </w:t>
      </w:r>
      <w:proofErr w:type="gramStart"/>
      <w:r w:rsidRPr="008E60A7">
        <w:rPr>
          <w:rFonts w:eastAsia="Batang"/>
          <w:lang w:val="en-US" w:eastAsia="ko-KR"/>
        </w:rPr>
        <w:t>F</w:t>
      </w:r>
      <w:proofErr w:type="gramEnd"/>
      <w:r w:rsidRPr="008E60A7">
        <w:rPr>
          <w:rFonts w:eastAsia="Batang"/>
          <w:vertAlign w:val="superscript"/>
          <w:lang w:eastAsia="ko-KR"/>
        </w:rPr>
        <w:t>Тек.</w:t>
      </w:r>
      <w:r w:rsidRPr="008E60A7">
        <w:rPr>
          <w:rFonts w:eastAsia="Batang"/>
          <w:lang w:eastAsia="ko-KR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8E60A7">
        <w:rPr>
          <w:rFonts w:eastAsia="Batang"/>
          <w:lang w:val="en-US" w:eastAsia="ko-KR"/>
        </w:rPr>
        <w:t>R</w:t>
      </w:r>
      <w:r w:rsidRPr="008E60A7">
        <w:rPr>
          <w:rFonts w:eastAsia="Batang"/>
          <w:lang w:eastAsia="ko-KR"/>
        </w:rPr>
        <w:t>) равном 100 и более процентов, эффективность реализации Программы признается высокой, при значении 80% и менее низкой. Оценка эффективности реализации программы осуществляется по итогам года.</w:t>
      </w:r>
    </w:p>
    <w:p w:rsidR="002F78CE" w:rsidRPr="008E60A7" w:rsidRDefault="002F78CE" w:rsidP="002F78CE">
      <w:pPr>
        <w:sectPr w:rsidR="002F78CE" w:rsidRPr="008E60A7" w:rsidSect="00FB3CBB">
          <w:pgSz w:w="11906" w:h="16838"/>
          <w:pgMar w:top="1135" w:right="849" w:bottom="680" w:left="1701" w:header="709" w:footer="709" w:gutter="0"/>
          <w:cols w:space="708"/>
          <w:docGrid w:linePitch="360"/>
        </w:sectPr>
      </w:pPr>
    </w:p>
    <w:p w:rsidR="004C6BB1" w:rsidRDefault="004C6BB1" w:rsidP="00FB77A4">
      <w:pPr>
        <w:widowControl w:val="0"/>
        <w:autoSpaceDE w:val="0"/>
        <w:autoSpaceDN w:val="0"/>
        <w:adjustRightInd w:val="0"/>
        <w:ind w:left="11340"/>
      </w:pPr>
    </w:p>
    <w:p w:rsidR="002F78CE" w:rsidRPr="002F78CE" w:rsidRDefault="002F78CE" w:rsidP="00FB77A4">
      <w:pPr>
        <w:widowControl w:val="0"/>
        <w:autoSpaceDE w:val="0"/>
        <w:autoSpaceDN w:val="0"/>
        <w:adjustRightInd w:val="0"/>
        <w:ind w:left="11340"/>
      </w:pPr>
      <w:r w:rsidRPr="002F78CE">
        <w:t>Приложение № 1</w:t>
      </w:r>
    </w:p>
    <w:p w:rsidR="002F78CE" w:rsidRPr="002F78CE" w:rsidRDefault="002F78CE" w:rsidP="00FB77A4">
      <w:pPr>
        <w:widowControl w:val="0"/>
        <w:autoSpaceDE w:val="0"/>
        <w:autoSpaceDN w:val="0"/>
        <w:adjustRightInd w:val="0"/>
        <w:ind w:left="11340"/>
      </w:pPr>
      <w:r w:rsidRPr="002F78CE">
        <w:t xml:space="preserve">к муниципальной целевой программе </w:t>
      </w:r>
    </w:p>
    <w:p w:rsidR="00FB77A4" w:rsidRDefault="00FB77A4" w:rsidP="002F78C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C6BB1" w:rsidRDefault="004C6BB1" w:rsidP="002F78C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F78CE" w:rsidRPr="002F78CE" w:rsidRDefault="002F78CE" w:rsidP="002F78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F78CE">
        <w:rPr>
          <w:b/>
        </w:rPr>
        <w:t xml:space="preserve">Отчет об использовании ассигнований муниципального бюджета </w:t>
      </w:r>
    </w:p>
    <w:p w:rsidR="002F78CE" w:rsidRPr="002F78CE" w:rsidRDefault="002F78CE" w:rsidP="002F78CE">
      <w:pPr>
        <w:autoSpaceDE w:val="0"/>
        <w:autoSpaceDN w:val="0"/>
        <w:adjustRightInd w:val="0"/>
        <w:jc w:val="center"/>
        <w:outlineLvl w:val="0"/>
      </w:pPr>
      <w:r w:rsidRPr="002F78CE">
        <w:rPr>
          <w:b/>
        </w:rPr>
        <w:t>на реализацию муниципальной  программы ___________________________________________________________</w:t>
      </w:r>
    </w:p>
    <w:p w:rsidR="002F78CE" w:rsidRPr="002F78CE" w:rsidRDefault="002F78CE" w:rsidP="002F78CE">
      <w:pPr>
        <w:autoSpaceDE w:val="0"/>
        <w:autoSpaceDN w:val="0"/>
        <w:adjustRightInd w:val="0"/>
        <w:jc w:val="center"/>
        <w:outlineLvl w:val="0"/>
      </w:pPr>
      <w:r w:rsidRPr="002F78CE">
        <w:t>(наименование муниципальной  программы)</w:t>
      </w:r>
    </w:p>
    <w:p w:rsidR="002F78CE" w:rsidRPr="002F78CE" w:rsidRDefault="002F78CE" w:rsidP="002F78CE">
      <w:pPr>
        <w:widowControl w:val="0"/>
        <w:autoSpaceDE w:val="0"/>
        <w:autoSpaceDN w:val="0"/>
        <w:adjustRightInd w:val="0"/>
        <w:jc w:val="center"/>
      </w:pPr>
      <w:r w:rsidRPr="002F78CE">
        <w:t>за январь -  _________ 20__ года</w:t>
      </w:r>
    </w:p>
    <w:p w:rsidR="002F78CE" w:rsidRPr="002F78CE" w:rsidRDefault="002F78CE" w:rsidP="002F78CE">
      <w:pPr>
        <w:widowControl w:val="0"/>
        <w:autoSpaceDE w:val="0"/>
        <w:autoSpaceDN w:val="0"/>
        <w:adjustRightInd w:val="0"/>
        <w:jc w:val="center"/>
      </w:pPr>
      <w:r w:rsidRPr="002F78CE">
        <w:t>( нарастающим итогом с начала года)</w:t>
      </w: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2F78CE" w:rsidRPr="002F78CE" w:rsidTr="00FB77A4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  <w:outlineLvl w:val="0"/>
            </w:pPr>
            <w:r w:rsidRPr="002F78CE">
              <w:t>№</w:t>
            </w:r>
          </w:p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78CE">
              <w:t>п</w:t>
            </w:r>
            <w:proofErr w:type="gramEnd"/>
            <w:r w:rsidRPr="002F78CE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  <w:r w:rsidRPr="002F78CE"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  <w:outlineLvl w:val="0"/>
            </w:pPr>
            <w:r w:rsidRPr="002F78CE">
              <w:t>Наименование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  <w:r w:rsidRPr="002F78CE">
              <w:t>Расходы (тыс. руб.)</w:t>
            </w:r>
          </w:p>
        </w:tc>
      </w:tr>
      <w:tr w:rsidR="002F78CE" w:rsidRPr="002F78CE" w:rsidTr="00FB77A4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  <w:r w:rsidRPr="002F78CE">
              <w:t>сводная бюджетная роспись,</w:t>
            </w:r>
          </w:p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  <w:r w:rsidRPr="002F78CE"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  <w:r w:rsidRPr="002F78CE">
              <w:t>кассовое исполнение</w:t>
            </w:r>
          </w:p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  <w:r w:rsidRPr="002F78CE">
              <w:t>за январь-</w:t>
            </w:r>
          </w:p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  <w:r w:rsidRPr="002F78CE">
              <w:t>______20__ года</w:t>
            </w:r>
          </w:p>
        </w:tc>
      </w:tr>
      <w:tr w:rsidR="002F78CE" w:rsidRPr="002F78CE" w:rsidTr="00FB77A4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  <w:r w:rsidRPr="002F78CE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</w:pPr>
            <w:r w:rsidRPr="002F78CE"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8CE" w:rsidRPr="002F78CE" w:rsidTr="00FB77A4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  <w:r w:rsidRPr="002F78CE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outlineLvl w:val="0"/>
            </w:pPr>
            <w:r w:rsidRPr="002F78CE">
              <w:t>Подпрограмма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8CE" w:rsidRPr="002F78CE" w:rsidTr="00FB77A4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  <w:r w:rsidRPr="002F78CE"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</w:pPr>
            <w:r w:rsidRPr="002F78CE"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FB77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C6BB1" w:rsidRDefault="004C6BB1" w:rsidP="004C6BB1">
      <w:pPr>
        <w:widowControl w:val="0"/>
        <w:autoSpaceDE w:val="0"/>
        <w:autoSpaceDN w:val="0"/>
        <w:adjustRightInd w:val="0"/>
        <w:ind w:firstLine="1276"/>
      </w:pPr>
    </w:p>
    <w:p w:rsidR="002F78CE" w:rsidRPr="002F78CE" w:rsidRDefault="002F78CE" w:rsidP="004C6BB1">
      <w:pPr>
        <w:widowControl w:val="0"/>
        <w:autoSpaceDE w:val="0"/>
        <w:autoSpaceDN w:val="0"/>
        <w:adjustRightInd w:val="0"/>
        <w:ind w:firstLine="1276"/>
      </w:pPr>
      <w:r w:rsidRPr="002F78CE">
        <w:t>Директор программы:</w:t>
      </w:r>
      <w:r w:rsidR="004C6BB1">
        <w:t>_____________________</w:t>
      </w:r>
    </w:p>
    <w:p w:rsidR="00FB3CBB" w:rsidRDefault="00FB3CBB" w:rsidP="002F78CE">
      <w:pPr>
        <w:widowControl w:val="0"/>
        <w:autoSpaceDE w:val="0"/>
        <w:autoSpaceDN w:val="0"/>
        <w:adjustRightInd w:val="0"/>
        <w:ind w:left="9639"/>
        <w:jc w:val="right"/>
      </w:pPr>
    </w:p>
    <w:p w:rsidR="00FB77A4" w:rsidRDefault="00FB77A4">
      <w:r>
        <w:br w:type="page"/>
      </w:r>
    </w:p>
    <w:p w:rsidR="004C6BB1" w:rsidRDefault="004C6BB1" w:rsidP="004C6BB1">
      <w:pPr>
        <w:widowControl w:val="0"/>
        <w:autoSpaceDE w:val="0"/>
        <w:autoSpaceDN w:val="0"/>
        <w:adjustRightInd w:val="0"/>
        <w:ind w:left="11340"/>
      </w:pPr>
    </w:p>
    <w:p w:rsidR="002F78CE" w:rsidRPr="002F78CE" w:rsidRDefault="002F78CE" w:rsidP="004C6BB1">
      <w:pPr>
        <w:widowControl w:val="0"/>
        <w:autoSpaceDE w:val="0"/>
        <w:autoSpaceDN w:val="0"/>
        <w:adjustRightInd w:val="0"/>
        <w:ind w:left="11340"/>
      </w:pPr>
      <w:r w:rsidRPr="002F78CE">
        <w:t>Приложение №</w:t>
      </w:r>
      <w:r w:rsidR="00FB3CBB">
        <w:t xml:space="preserve"> </w:t>
      </w:r>
      <w:r w:rsidRPr="002F78CE">
        <w:t>2</w:t>
      </w:r>
    </w:p>
    <w:p w:rsidR="002F78CE" w:rsidRPr="002F78CE" w:rsidRDefault="002F78CE" w:rsidP="004C6BB1">
      <w:pPr>
        <w:widowControl w:val="0"/>
        <w:autoSpaceDE w:val="0"/>
        <w:autoSpaceDN w:val="0"/>
        <w:adjustRightInd w:val="0"/>
        <w:ind w:left="11340"/>
      </w:pPr>
      <w:r w:rsidRPr="002F78CE">
        <w:t>к муниципальной целевой программе</w:t>
      </w:r>
    </w:p>
    <w:p w:rsidR="004C6BB1" w:rsidRDefault="004C6BB1" w:rsidP="002F78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C6BB1" w:rsidRDefault="004C6BB1" w:rsidP="002F78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78CE" w:rsidRPr="002F78CE" w:rsidRDefault="002F78CE" w:rsidP="002F78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78CE">
        <w:rPr>
          <w:b/>
        </w:rPr>
        <w:t>Отчет о целевых показателях (индикаторах) муниципальной программы ______________________________________________</w:t>
      </w:r>
    </w:p>
    <w:p w:rsidR="002F78CE" w:rsidRPr="002F78CE" w:rsidRDefault="002F78CE" w:rsidP="002F78CE">
      <w:pPr>
        <w:widowControl w:val="0"/>
        <w:autoSpaceDE w:val="0"/>
        <w:autoSpaceDN w:val="0"/>
        <w:adjustRightInd w:val="0"/>
        <w:jc w:val="center"/>
      </w:pPr>
      <w:r w:rsidRPr="002F78CE">
        <w:t>(наименование муниципальной  программы)</w:t>
      </w:r>
    </w:p>
    <w:p w:rsidR="002F78CE" w:rsidRPr="002F78CE" w:rsidRDefault="002F78CE" w:rsidP="002F78CE">
      <w:pPr>
        <w:widowControl w:val="0"/>
        <w:autoSpaceDE w:val="0"/>
        <w:autoSpaceDN w:val="0"/>
        <w:adjustRightInd w:val="0"/>
        <w:jc w:val="center"/>
      </w:pPr>
      <w:r w:rsidRPr="002F78CE">
        <w:t>за январь - _________ 20__ года</w:t>
      </w:r>
    </w:p>
    <w:p w:rsidR="002F78CE" w:rsidRPr="002F78CE" w:rsidRDefault="002F78CE" w:rsidP="002F78CE">
      <w:pPr>
        <w:widowControl w:val="0"/>
        <w:autoSpaceDE w:val="0"/>
        <w:autoSpaceDN w:val="0"/>
        <w:adjustRightInd w:val="0"/>
        <w:jc w:val="center"/>
      </w:pPr>
      <w:r w:rsidRPr="002F78CE">
        <w:t>(нарастающим итогом с начала года)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2F78CE" w:rsidRPr="002F78CE" w:rsidTr="004C6BB1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№</w:t>
            </w:r>
            <w:r w:rsidR="004C6BB1">
              <w:t xml:space="preserve"> </w:t>
            </w:r>
            <w:proofErr w:type="gramStart"/>
            <w:r w:rsidRPr="002F78CE">
              <w:t>п</w:t>
            </w:r>
            <w:proofErr w:type="gramEnd"/>
            <w:r w:rsidRPr="002F78CE"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B1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План</w:t>
            </w:r>
          </w:p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B1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План</w:t>
            </w:r>
          </w:p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на январь -  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B1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Факт</w:t>
            </w:r>
          </w:p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за январь - 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B1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Факт</w:t>
            </w:r>
          </w:p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за январь - 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Обоснование отклонений значений целевых показателей (индикаторов)</w:t>
            </w:r>
          </w:p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(при наличии)</w:t>
            </w:r>
          </w:p>
        </w:tc>
      </w:tr>
      <w:tr w:rsidR="002F78CE" w:rsidRPr="002F78CE" w:rsidTr="004C6BB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8</w:t>
            </w:r>
          </w:p>
        </w:tc>
      </w:tr>
      <w:tr w:rsidR="002F78CE" w:rsidRPr="002F78CE" w:rsidTr="004C6BB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1.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</w:pPr>
            <w:r w:rsidRPr="002F78CE">
              <w:t>Целевой показатель (индикатор)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2F78CE" w:rsidTr="004C6BB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8CE">
              <w:t>2.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</w:pPr>
            <w:r w:rsidRPr="002F78CE">
              <w:t>Целевой показатель (индикатор)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4C6B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C6BB1" w:rsidRDefault="004C6BB1" w:rsidP="004C6BB1">
      <w:pPr>
        <w:widowControl w:val="0"/>
        <w:autoSpaceDE w:val="0"/>
        <w:autoSpaceDN w:val="0"/>
        <w:adjustRightInd w:val="0"/>
        <w:ind w:firstLine="993"/>
      </w:pPr>
      <w:bookmarkStart w:id="1" w:name="Par483"/>
      <w:bookmarkEnd w:id="1"/>
    </w:p>
    <w:p w:rsidR="002F78CE" w:rsidRPr="002F78CE" w:rsidRDefault="002F78CE" w:rsidP="004C6BB1">
      <w:pPr>
        <w:widowControl w:val="0"/>
        <w:autoSpaceDE w:val="0"/>
        <w:autoSpaceDN w:val="0"/>
        <w:adjustRightInd w:val="0"/>
        <w:ind w:firstLine="993"/>
      </w:pPr>
      <w:r w:rsidRPr="002F78CE">
        <w:t>* Соответствующий период предыдущего года</w:t>
      </w:r>
    </w:p>
    <w:p w:rsidR="002F78CE" w:rsidRPr="002F78CE" w:rsidRDefault="002F78CE" w:rsidP="002F78CE">
      <w:pPr>
        <w:widowControl w:val="0"/>
        <w:autoSpaceDE w:val="0"/>
        <w:autoSpaceDN w:val="0"/>
        <w:adjustRightInd w:val="0"/>
      </w:pPr>
    </w:p>
    <w:p w:rsidR="004C6BB1" w:rsidRDefault="004C6BB1" w:rsidP="002F78CE">
      <w:pPr>
        <w:widowControl w:val="0"/>
        <w:autoSpaceDE w:val="0"/>
        <w:autoSpaceDN w:val="0"/>
        <w:adjustRightInd w:val="0"/>
      </w:pPr>
    </w:p>
    <w:p w:rsidR="002F78CE" w:rsidRPr="002F78CE" w:rsidRDefault="002F78CE" w:rsidP="004C6BB1">
      <w:pPr>
        <w:widowControl w:val="0"/>
        <w:autoSpaceDE w:val="0"/>
        <w:autoSpaceDN w:val="0"/>
        <w:adjustRightInd w:val="0"/>
        <w:ind w:firstLine="993"/>
      </w:pPr>
      <w:r w:rsidRPr="002F78CE">
        <w:t>Директор программы:</w:t>
      </w:r>
      <w:r w:rsidR="004C6BB1">
        <w:t>________________</w:t>
      </w:r>
    </w:p>
    <w:p w:rsidR="00FB77A4" w:rsidRDefault="00FB77A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2B80" w:rsidRDefault="00642B80" w:rsidP="002F78CE">
      <w:pPr>
        <w:widowControl w:val="0"/>
        <w:autoSpaceDE w:val="0"/>
        <w:autoSpaceDN w:val="0"/>
        <w:adjustRightInd w:val="0"/>
        <w:ind w:left="9498"/>
        <w:jc w:val="right"/>
        <w:rPr>
          <w:sz w:val="26"/>
          <w:szCs w:val="26"/>
        </w:rPr>
      </w:pPr>
    </w:p>
    <w:p w:rsidR="002F78CE" w:rsidRPr="00642B80" w:rsidRDefault="002F78CE" w:rsidP="00642B80">
      <w:pPr>
        <w:widowControl w:val="0"/>
        <w:autoSpaceDE w:val="0"/>
        <w:autoSpaceDN w:val="0"/>
        <w:adjustRightInd w:val="0"/>
        <w:ind w:left="11340"/>
      </w:pPr>
      <w:r w:rsidRPr="00642B80">
        <w:t>Приложение №</w:t>
      </w:r>
      <w:r w:rsidR="00FB3CBB" w:rsidRPr="00642B80">
        <w:t xml:space="preserve"> </w:t>
      </w:r>
      <w:r w:rsidRPr="00642B80">
        <w:t>3</w:t>
      </w:r>
    </w:p>
    <w:p w:rsidR="002F78CE" w:rsidRPr="00642B80" w:rsidRDefault="002F78CE" w:rsidP="00642B80">
      <w:pPr>
        <w:widowControl w:val="0"/>
        <w:autoSpaceDE w:val="0"/>
        <w:autoSpaceDN w:val="0"/>
        <w:adjustRightInd w:val="0"/>
        <w:ind w:left="11340"/>
      </w:pPr>
      <w:r w:rsidRPr="00642B80">
        <w:t>к муниципальной целевой программе</w:t>
      </w:r>
    </w:p>
    <w:p w:rsidR="002F78CE" w:rsidRPr="00642B80" w:rsidRDefault="002F78CE" w:rsidP="00642B80">
      <w:pPr>
        <w:autoSpaceDE w:val="0"/>
        <w:autoSpaceDN w:val="0"/>
        <w:adjustRightInd w:val="0"/>
        <w:ind w:left="11340"/>
        <w:jc w:val="right"/>
        <w:outlineLvl w:val="0"/>
      </w:pPr>
    </w:p>
    <w:p w:rsidR="002F78CE" w:rsidRPr="002F78CE" w:rsidRDefault="002F78CE" w:rsidP="002F78CE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2F78CE" w:rsidRPr="002F78CE" w:rsidRDefault="002F78CE" w:rsidP="002F78CE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F78CE">
        <w:rPr>
          <w:b/>
          <w:sz w:val="26"/>
          <w:szCs w:val="26"/>
        </w:rPr>
        <w:t>Отчет об использовании ассигнований местного бюджета</w:t>
      </w:r>
    </w:p>
    <w:p w:rsidR="002F78CE" w:rsidRPr="002F78CE" w:rsidRDefault="002F78CE" w:rsidP="002F78CE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F78CE">
        <w:rPr>
          <w:b/>
          <w:sz w:val="26"/>
          <w:szCs w:val="26"/>
        </w:rPr>
        <w:t xml:space="preserve">на реализацию муниципальной программы </w:t>
      </w:r>
    </w:p>
    <w:p w:rsidR="002F78CE" w:rsidRPr="002F78CE" w:rsidRDefault="002F78CE" w:rsidP="002F78CE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2F78CE">
        <w:rPr>
          <w:b/>
          <w:sz w:val="26"/>
          <w:szCs w:val="26"/>
        </w:rPr>
        <w:t>___________________________________________________________</w:t>
      </w:r>
    </w:p>
    <w:p w:rsidR="002F78CE" w:rsidRPr="002F78CE" w:rsidRDefault="002F78CE" w:rsidP="002F78CE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2F78CE">
        <w:rPr>
          <w:sz w:val="26"/>
          <w:szCs w:val="26"/>
        </w:rPr>
        <w:t>(наименование муниципальной  программы)</w:t>
      </w:r>
    </w:p>
    <w:p w:rsidR="002F78CE" w:rsidRPr="002F78CE" w:rsidRDefault="002F78CE" w:rsidP="002F78CE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2F78CE">
        <w:rPr>
          <w:sz w:val="26"/>
          <w:szCs w:val="26"/>
        </w:rPr>
        <w:t xml:space="preserve">за _________ год </w:t>
      </w:r>
    </w:p>
    <w:p w:rsidR="002F78CE" w:rsidRPr="002F78CE" w:rsidRDefault="002F78CE" w:rsidP="002F78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F78CE">
        <w:rPr>
          <w:sz w:val="26"/>
          <w:szCs w:val="26"/>
        </w:rPr>
        <w:t>(нарастающим итогом с начала года)</w:t>
      </w:r>
    </w:p>
    <w:tbl>
      <w:tblPr>
        <w:tblW w:w="131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536"/>
        <w:gridCol w:w="2551"/>
        <w:gridCol w:w="2552"/>
      </w:tblGrid>
      <w:tr w:rsidR="002F78CE" w:rsidRPr="002F78CE" w:rsidTr="00642B80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№</w:t>
            </w:r>
          </w:p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2F78CE">
              <w:rPr>
                <w:sz w:val="26"/>
                <w:szCs w:val="26"/>
              </w:rPr>
              <w:t>п</w:t>
            </w:r>
            <w:proofErr w:type="gramEnd"/>
            <w:r w:rsidRPr="002F78CE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Расходы, тыс. рублей</w:t>
            </w:r>
          </w:p>
        </w:tc>
      </w:tr>
      <w:tr w:rsidR="002F78CE" w:rsidRPr="002F78CE" w:rsidTr="00642B80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сводная бюджетная роспись,</w:t>
            </w:r>
          </w:p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кассовое исполнение</w:t>
            </w:r>
          </w:p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по состоянию</w:t>
            </w:r>
          </w:p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на______20__ года</w:t>
            </w:r>
          </w:p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F78CE" w:rsidRPr="002F78CE" w:rsidTr="00642B80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F78CE" w:rsidRPr="002F78CE" w:rsidTr="00642B80">
        <w:trPr>
          <w:trHeight w:val="46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Подпрограмма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F78CE" w:rsidRPr="002F78CE" w:rsidTr="00642B80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42B80" w:rsidRDefault="00642B80" w:rsidP="002F78CE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642B80" w:rsidRDefault="00642B8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2B80" w:rsidRDefault="00642B80" w:rsidP="002F78CE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2F78CE" w:rsidRPr="00642B80" w:rsidRDefault="002F78CE" w:rsidP="00642B80">
      <w:pPr>
        <w:widowControl w:val="0"/>
        <w:autoSpaceDE w:val="0"/>
        <w:autoSpaceDN w:val="0"/>
        <w:adjustRightInd w:val="0"/>
        <w:ind w:left="11340"/>
      </w:pPr>
      <w:r w:rsidRPr="00642B80">
        <w:t>Приложение № 4</w:t>
      </w:r>
    </w:p>
    <w:p w:rsidR="002F78CE" w:rsidRPr="002F78CE" w:rsidRDefault="002F78CE" w:rsidP="00642B80">
      <w:pPr>
        <w:widowControl w:val="0"/>
        <w:autoSpaceDE w:val="0"/>
        <w:autoSpaceDN w:val="0"/>
        <w:adjustRightInd w:val="0"/>
        <w:ind w:left="11340"/>
        <w:rPr>
          <w:sz w:val="26"/>
          <w:szCs w:val="26"/>
        </w:rPr>
      </w:pPr>
      <w:r w:rsidRPr="00642B80">
        <w:t>к муниципальной целевой программе</w:t>
      </w:r>
    </w:p>
    <w:p w:rsidR="002F78CE" w:rsidRPr="002F78CE" w:rsidRDefault="002F78CE" w:rsidP="002F78CE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2F78CE" w:rsidRPr="002F78CE" w:rsidRDefault="002F78CE" w:rsidP="002F78CE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2F78CE" w:rsidRPr="002F78CE" w:rsidRDefault="002F78CE" w:rsidP="002F78CE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F78CE">
        <w:rPr>
          <w:b/>
          <w:sz w:val="26"/>
          <w:szCs w:val="26"/>
        </w:rPr>
        <w:t>Отчет о достижении значений целевых показателей (индикаторов)</w:t>
      </w:r>
    </w:p>
    <w:p w:rsidR="002F78CE" w:rsidRPr="002F78CE" w:rsidRDefault="002F78CE" w:rsidP="002F78CE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F78CE">
        <w:rPr>
          <w:b/>
          <w:sz w:val="26"/>
          <w:szCs w:val="26"/>
        </w:rPr>
        <w:t>муниципальной программы</w:t>
      </w:r>
    </w:p>
    <w:p w:rsidR="002F78CE" w:rsidRPr="002F78CE" w:rsidRDefault="002F78CE" w:rsidP="002F78CE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F78CE">
        <w:rPr>
          <w:b/>
          <w:sz w:val="26"/>
          <w:szCs w:val="26"/>
        </w:rPr>
        <w:t>___________________________________________________________</w:t>
      </w:r>
    </w:p>
    <w:p w:rsidR="002F78CE" w:rsidRPr="002F78CE" w:rsidRDefault="002F78CE" w:rsidP="002F78CE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2F78CE">
        <w:rPr>
          <w:sz w:val="26"/>
          <w:szCs w:val="26"/>
        </w:rPr>
        <w:t>(наименование муниципальной программы)</w:t>
      </w:r>
    </w:p>
    <w:p w:rsidR="002F78CE" w:rsidRPr="002F78CE" w:rsidRDefault="002F78CE" w:rsidP="002F78CE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</w:p>
    <w:p w:rsidR="002F78CE" w:rsidRPr="002F78CE" w:rsidRDefault="002F78CE" w:rsidP="002F78CE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2F78CE">
        <w:rPr>
          <w:sz w:val="26"/>
          <w:szCs w:val="26"/>
        </w:rPr>
        <w:t xml:space="preserve">за _________ год </w:t>
      </w: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2F78CE" w:rsidRPr="002F78CE" w:rsidTr="00642B80">
        <w:trPr>
          <w:trHeight w:val="34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 xml:space="preserve">№ </w:t>
            </w:r>
            <w:proofErr w:type="gramStart"/>
            <w:r w:rsidRPr="002F78CE">
              <w:rPr>
                <w:sz w:val="26"/>
                <w:szCs w:val="26"/>
              </w:rPr>
              <w:t>п</w:t>
            </w:r>
            <w:proofErr w:type="gramEnd"/>
            <w:r w:rsidRPr="002F78CE">
              <w:rPr>
                <w:sz w:val="26"/>
                <w:szCs w:val="26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Значения</w:t>
            </w:r>
          </w:p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Обоснование отклонений значений целевого показателя (индикатора)</w:t>
            </w:r>
          </w:p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на конец отчетного года (при наличии)</w:t>
            </w:r>
          </w:p>
        </w:tc>
      </w:tr>
      <w:tr w:rsidR="002F78CE" w:rsidRPr="002F78CE" w:rsidTr="00642B8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 xml:space="preserve">фактическое исполнение за год, предшествующий </w:t>
            </w:r>
            <w:proofErr w:type="gramStart"/>
            <w:r w:rsidRPr="002F78CE">
              <w:rPr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отчетный год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2F78CE" w:rsidRPr="002F78CE" w:rsidTr="00642B8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факт (при наличии)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2F78CE" w:rsidRPr="002F78CE" w:rsidTr="00642B80">
        <w:tc>
          <w:tcPr>
            <w:tcW w:w="1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Муниципальная программа,</w:t>
            </w:r>
          </w:p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подпрограмма, мероприятие</w:t>
            </w:r>
          </w:p>
        </w:tc>
      </w:tr>
      <w:tr w:rsidR="002F78CE" w:rsidRPr="002F78CE" w:rsidTr="00642B8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2F78CE" w:rsidRPr="002F78CE" w:rsidTr="00642B8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2F78CE" w:rsidRPr="002F78CE" w:rsidTr="00642B8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F78CE">
              <w:rPr>
                <w:sz w:val="26"/>
                <w:szCs w:val="26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2F78CE" w:rsidRDefault="002F78CE" w:rsidP="00642B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2F78CE" w:rsidRPr="002F78CE" w:rsidRDefault="002F78CE" w:rsidP="002F78CE">
      <w:pPr>
        <w:autoSpaceDE w:val="0"/>
        <w:autoSpaceDN w:val="0"/>
        <w:adjustRightInd w:val="0"/>
        <w:ind w:left="709"/>
        <w:rPr>
          <w:sz w:val="26"/>
          <w:szCs w:val="26"/>
        </w:rPr>
      </w:pPr>
    </w:p>
    <w:p w:rsidR="002F78CE" w:rsidRPr="002F78CE" w:rsidRDefault="002F78CE" w:rsidP="002F78CE">
      <w:pPr>
        <w:autoSpaceDE w:val="0"/>
        <w:autoSpaceDN w:val="0"/>
        <w:adjustRightInd w:val="0"/>
        <w:ind w:left="709"/>
        <w:rPr>
          <w:sz w:val="26"/>
          <w:szCs w:val="26"/>
        </w:rPr>
        <w:sectPr w:rsidR="002F78CE" w:rsidRPr="002F78CE" w:rsidSect="002F78CE">
          <w:pgSz w:w="16838" w:h="11906" w:orient="landscape"/>
          <w:pgMar w:top="426" w:right="678" w:bottom="142" w:left="709" w:header="709" w:footer="900" w:gutter="0"/>
          <w:cols w:space="708"/>
          <w:docGrid w:linePitch="360"/>
        </w:sectPr>
      </w:pPr>
      <w:r w:rsidRPr="002F78CE">
        <w:rPr>
          <w:sz w:val="26"/>
          <w:szCs w:val="26"/>
        </w:rPr>
        <w:t>Директор программы:</w:t>
      </w:r>
    </w:p>
    <w:p w:rsidR="00FB3CBB" w:rsidRDefault="00FB3CBB" w:rsidP="00FB3CBB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FB3CBB" w:rsidRDefault="00FB3CBB" w:rsidP="00FB3CBB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B3CBB" w:rsidRDefault="00FB3CBB" w:rsidP="00FB3CBB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FB3CBB" w:rsidRDefault="00496F6B" w:rsidP="00FB3CBB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06.10.2016 № 62-МНА</w:t>
      </w:r>
    </w:p>
    <w:p w:rsidR="00FB3CBB" w:rsidRDefault="00FB3CBB" w:rsidP="002F78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78CE" w:rsidRPr="002F78CE" w:rsidRDefault="002F78CE" w:rsidP="002F78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78CE">
        <w:rPr>
          <w:b/>
          <w:sz w:val="26"/>
          <w:szCs w:val="26"/>
        </w:rPr>
        <w:t>Отчет</w:t>
      </w:r>
    </w:p>
    <w:p w:rsidR="002F78CE" w:rsidRPr="002F78CE" w:rsidRDefault="002F78CE" w:rsidP="002F78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78CE">
        <w:rPr>
          <w:b/>
          <w:sz w:val="26"/>
          <w:szCs w:val="26"/>
        </w:rPr>
        <w:t>об объеме финансовых ресурсов муниципальной программы</w:t>
      </w:r>
    </w:p>
    <w:p w:rsidR="002F78CE" w:rsidRDefault="002F78CE" w:rsidP="002F78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F78CE">
        <w:rPr>
          <w:sz w:val="26"/>
          <w:szCs w:val="26"/>
        </w:rPr>
        <w:t xml:space="preserve">за _________ год </w:t>
      </w:r>
    </w:p>
    <w:p w:rsidR="00642B80" w:rsidRPr="002F78CE" w:rsidRDefault="00642B80" w:rsidP="002F78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0156" w:type="dxa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5"/>
        <w:gridCol w:w="4340"/>
        <w:gridCol w:w="1443"/>
        <w:gridCol w:w="1508"/>
      </w:tblGrid>
      <w:tr w:rsidR="002F78CE" w:rsidRPr="00642B80" w:rsidTr="00642B80">
        <w:trPr>
          <w:trHeight w:val="764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B80">
              <w:t>Наименование муниципальной  программы, подпрограммы,  мероприятия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B80">
              <w:t>Источник финансирования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B80">
              <w:t>Объем финансовых ресурсов, тыс. рублей</w:t>
            </w:r>
          </w:p>
        </w:tc>
      </w:tr>
      <w:tr w:rsidR="002F78CE" w:rsidRPr="00642B80" w:rsidTr="00642B80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B80">
              <w:t>отчетный  год</w:t>
            </w:r>
          </w:p>
        </w:tc>
      </w:tr>
      <w:tr w:rsidR="002F78CE" w:rsidRPr="00642B80" w:rsidTr="00642B80">
        <w:trPr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B80">
              <w:t>план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B80">
              <w:t>кассовое исполнение</w:t>
            </w: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B80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B80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B80"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B80">
              <w:t>4</w:t>
            </w: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Муниципальная программа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26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местный 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иные не запрещенные законодательством источники: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федеральный 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319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областной 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средства бюджетов государственных внебюджетных фондов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средства юридических и физических лиц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Подпрограмма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местный 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иные не запрещенные законодательством источники: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федеральный 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25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областной 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средства бюджетов государственных внебюджетных фондов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средства юридических и физических лиц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25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Мероприятие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39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местный 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иные не запрещенные законодательством источники: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24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федеральный 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387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областной 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средства бюджетов государственных внебюджетных фондов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8CE" w:rsidRPr="00642B80" w:rsidTr="00642B8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</w:pPr>
            <w:r w:rsidRPr="00642B80">
              <w:t>средства юридических и физических лиц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E" w:rsidRPr="00642B80" w:rsidRDefault="002F78CE" w:rsidP="00642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42B80" w:rsidRDefault="00642B80" w:rsidP="00FB3CBB">
      <w:pPr>
        <w:autoSpaceDE w:val="0"/>
        <w:autoSpaceDN w:val="0"/>
        <w:adjustRightInd w:val="0"/>
        <w:ind w:left="709"/>
        <w:rPr>
          <w:sz w:val="26"/>
          <w:szCs w:val="26"/>
        </w:rPr>
      </w:pPr>
    </w:p>
    <w:p w:rsidR="0082512B" w:rsidRPr="0082512B" w:rsidRDefault="002F78CE" w:rsidP="00FB3CBB">
      <w:pPr>
        <w:autoSpaceDE w:val="0"/>
        <w:autoSpaceDN w:val="0"/>
        <w:adjustRightInd w:val="0"/>
        <w:ind w:left="709"/>
        <w:rPr>
          <w:color w:val="000000"/>
        </w:rPr>
      </w:pPr>
      <w:r w:rsidRPr="002F78CE">
        <w:rPr>
          <w:sz w:val="26"/>
          <w:szCs w:val="26"/>
        </w:rPr>
        <w:t>Директор программы</w:t>
      </w:r>
      <w:r w:rsidR="00642B80">
        <w:rPr>
          <w:sz w:val="26"/>
          <w:szCs w:val="26"/>
        </w:rPr>
        <w:t>:_________________</w:t>
      </w: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C4" w:rsidRDefault="006F21C4">
      <w:r>
        <w:separator/>
      </w:r>
    </w:p>
  </w:endnote>
  <w:endnote w:type="continuationSeparator" w:id="0">
    <w:p w:rsidR="006F21C4" w:rsidRDefault="006F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43" w:rsidRDefault="00E35343" w:rsidP="002F78CE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35343" w:rsidRDefault="00E35343" w:rsidP="002F78C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43" w:rsidRDefault="00E35343" w:rsidP="002F78CE">
    <w:pPr>
      <w:pStyle w:val="ad"/>
      <w:framePr w:wrap="auto" w:vAnchor="text" w:hAnchor="margin" w:xAlign="right" w:y="1"/>
      <w:rPr>
        <w:rStyle w:val="af"/>
      </w:rPr>
    </w:pPr>
  </w:p>
  <w:p w:rsidR="00E35343" w:rsidRDefault="00E35343" w:rsidP="002F78C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43" w:rsidRDefault="00E35343" w:rsidP="002F78CE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35343" w:rsidRDefault="00E35343" w:rsidP="002F78CE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43" w:rsidRDefault="00E35343" w:rsidP="002F78CE">
    <w:pPr>
      <w:pStyle w:val="ad"/>
      <w:framePr w:wrap="auto" w:vAnchor="text" w:hAnchor="margin" w:xAlign="right" w:y="1"/>
      <w:rPr>
        <w:rStyle w:val="af"/>
      </w:rPr>
    </w:pPr>
  </w:p>
  <w:p w:rsidR="00E35343" w:rsidRDefault="00E35343" w:rsidP="002F78C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C4" w:rsidRDefault="006F21C4">
      <w:r>
        <w:separator/>
      </w:r>
    </w:p>
  </w:footnote>
  <w:footnote w:type="continuationSeparator" w:id="0">
    <w:p w:rsidR="006F21C4" w:rsidRDefault="006F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43" w:rsidRDefault="006F21C4">
    <w:pPr>
      <w:pStyle w:val="ab"/>
    </w:pPr>
    <w:r>
      <w:rPr>
        <w:noProof/>
        <w:lang w:eastAsia="ko-KR"/>
      </w:rPr>
      <w:pict>
        <v:rect id="Rectangle 1" o:spid="_x0000_s2049" style="position:absolute;margin-left:568pt;margin-top:400.8pt;width:27.25pt;height:25.95pt;z-index:251659264;visibility:visible;mso-position-horizontal-relative:page;mso-position-vertical-relative:page" o:allowincell="f" stroked="f">
          <v:textbox style="mso-next-textbox:#Rectangle 1">
            <w:txbxContent>
              <w:p w:rsidR="00E35343" w:rsidRDefault="00E35343" w:rsidP="002F78CE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43" w:rsidRDefault="00E35343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343" w:rsidRDefault="00E35343" w:rsidP="002F78CE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2983">
                            <w:rPr>
                              <w:noProof/>
                              <w:lang w:val="en-G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    <v:textbox>
                <w:txbxContent>
                  <w:p w:rsidR="00E35343" w:rsidRDefault="00E35343" w:rsidP="002F78CE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2983">
                      <w:rPr>
                        <w:noProof/>
                        <w:lang w:val="en-G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4E2B"/>
    <w:multiLevelType w:val="hybridMultilevel"/>
    <w:tmpl w:val="76702A6E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886C0A">
      <w:start w:val="5"/>
      <w:numFmt w:val="bullet"/>
      <w:lvlText w:val="•"/>
      <w:lvlJc w:val="left"/>
      <w:pPr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58E6"/>
    <w:multiLevelType w:val="multilevel"/>
    <w:tmpl w:val="E1669A2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1F87236C"/>
    <w:multiLevelType w:val="hybridMultilevel"/>
    <w:tmpl w:val="5800571A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2C739B"/>
    <w:multiLevelType w:val="hybridMultilevel"/>
    <w:tmpl w:val="AA6C7C66"/>
    <w:lvl w:ilvl="0" w:tplc="3C109824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E082A48"/>
    <w:multiLevelType w:val="hybridMultilevel"/>
    <w:tmpl w:val="E6247118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C10982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36A764C8"/>
    <w:multiLevelType w:val="hybridMultilevel"/>
    <w:tmpl w:val="F74E01AE"/>
    <w:lvl w:ilvl="0" w:tplc="3C109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C10982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E494124"/>
    <w:multiLevelType w:val="hybridMultilevel"/>
    <w:tmpl w:val="3E3AB64A"/>
    <w:lvl w:ilvl="0" w:tplc="6E1C81FE">
      <w:start w:val="3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5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6">
    <w:nsid w:val="40873C02"/>
    <w:multiLevelType w:val="multilevel"/>
    <w:tmpl w:val="AAB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BE5992"/>
    <w:multiLevelType w:val="hybridMultilevel"/>
    <w:tmpl w:val="38C4147E"/>
    <w:lvl w:ilvl="0" w:tplc="5BAAF11C">
      <w:start w:val="1"/>
      <w:numFmt w:val="decimal"/>
      <w:lvlText w:val="%1.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>
    <w:nsid w:val="51160670"/>
    <w:multiLevelType w:val="multilevel"/>
    <w:tmpl w:val="55A65AA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56164EF3"/>
    <w:multiLevelType w:val="hybridMultilevel"/>
    <w:tmpl w:val="DC202FD8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C10982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757955"/>
    <w:multiLevelType w:val="multilevel"/>
    <w:tmpl w:val="08D2C1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6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8">
    <w:nsid w:val="5B0A5A77"/>
    <w:multiLevelType w:val="hybridMultilevel"/>
    <w:tmpl w:val="BCB043DA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C10982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F1C01AD"/>
    <w:multiLevelType w:val="hybridMultilevel"/>
    <w:tmpl w:val="F8DCC8B2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1">
    <w:nsid w:val="607D6E4A"/>
    <w:multiLevelType w:val="multilevel"/>
    <w:tmpl w:val="C22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0F54D6"/>
    <w:multiLevelType w:val="hybridMultilevel"/>
    <w:tmpl w:val="DFAC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7774B"/>
    <w:multiLevelType w:val="multilevel"/>
    <w:tmpl w:val="AF722E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>
    <w:nsid w:val="686D6A16"/>
    <w:multiLevelType w:val="multilevel"/>
    <w:tmpl w:val="099ABEC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D13AC7"/>
    <w:multiLevelType w:val="multilevel"/>
    <w:tmpl w:val="4F98F5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">
    <w:nsid w:val="6A0F216A"/>
    <w:multiLevelType w:val="hybridMultilevel"/>
    <w:tmpl w:val="27601834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13EF5"/>
    <w:multiLevelType w:val="hybridMultilevel"/>
    <w:tmpl w:val="21CAB8AE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7069E"/>
    <w:multiLevelType w:val="hybridMultilevel"/>
    <w:tmpl w:val="F912C8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CA506EC"/>
    <w:multiLevelType w:val="hybridMultilevel"/>
    <w:tmpl w:val="7FC2D0CE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0"/>
  </w:num>
  <w:num w:numId="4">
    <w:abstractNumId w:val="19"/>
  </w:num>
  <w:num w:numId="5">
    <w:abstractNumId w:val="11"/>
  </w:num>
  <w:num w:numId="6">
    <w:abstractNumId w:val="0"/>
  </w:num>
  <w:num w:numId="7">
    <w:abstractNumId w:val="40"/>
  </w:num>
  <w:num w:numId="8">
    <w:abstractNumId w:val="21"/>
  </w:num>
  <w:num w:numId="9">
    <w:abstractNumId w:val="13"/>
  </w:num>
  <w:num w:numId="10">
    <w:abstractNumId w:val="5"/>
  </w:num>
  <w:num w:numId="11">
    <w:abstractNumId w:val="22"/>
  </w:num>
  <w:num w:numId="12">
    <w:abstractNumId w:val="14"/>
  </w:num>
  <w:num w:numId="13">
    <w:abstractNumId w:val="9"/>
  </w:num>
  <w:num w:numId="14">
    <w:abstractNumId w:val="7"/>
  </w:num>
  <w:num w:numId="15">
    <w:abstractNumId w:val="31"/>
  </w:num>
  <w:num w:numId="16">
    <w:abstractNumId w:val="10"/>
  </w:num>
  <w:num w:numId="17">
    <w:abstractNumId w:val="17"/>
  </w:num>
  <w:num w:numId="18">
    <w:abstractNumId w:val="35"/>
  </w:num>
  <w:num w:numId="19">
    <w:abstractNumId w:val="26"/>
  </w:num>
  <w:num w:numId="20">
    <w:abstractNumId w:val="15"/>
  </w:num>
  <w:num w:numId="21">
    <w:abstractNumId w:val="4"/>
  </w:num>
  <w:num w:numId="22">
    <w:abstractNumId w:val="18"/>
  </w:num>
  <w:num w:numId="23">
    <w:abstractNumId w:val="27"/>
  </w:num>
  <w:num w:numId="24">
    <w:abstractNumId w:val="36"/>
  </w:num>
  <w:num w:numId="25">
    <w:abstractNumId w:val="25"/>
  </w:num>
  <w:num w:numId="26">
    <w:abstractNumId w:val="2"/>
  </w:num>
  <w:num w:numId="27">
    <w:abstractNumId w:val="34"/>
  </w:num>
  <w:num w:numId="28">
    <w:abstractNumId w:val="33"/>
  </w:num>
  <w:num w:numId="29">
    <w:abstractNumId w:val="16"/>
  </w:num>
  <w:num w:numId="30">
    <w:abstractNumId w:val="37"/>
  </w:num>
  <w:num w:numId="31">
    <w:abstractNumId w:val="1"/>
  </w:num>
  <w:num w:numId="32">
    <w:abstractNumId w:val="38"/>
  </w:num>
  <w:num w:numId="33">
    <w:abstractNumId w:val="6"/>
  </w:num>
  <w:num w:numId="34">
    <w:abstractNumId w:val="12"/>
  </w:num>
  <w:num w:numId="35">
    <w:abstractNumId w:val="23"/>
  </w:num>
  <w:num w:numId="36">
    <w:abstractNumId w:val="24"/>
  </w:num>
  <w:num w:numId="37">
    <w:abstractNumId w:val="41"/>
  </w:num>
  <w:num w:numId="38">
    <w:abstractNumId w:val="8"/>
  </w:num>
  <w:num w:numId="39">
    <w:abstractNumId w:val="28"/>
  </w:num>
  <w:num w:numId="40">
    <w:abstractNumId w:val="29"/>
  </w:num>
  <w:num w:numId="41">
    <w:abstractNumId w:val="3"/>
  </w:num>
  <w:num w:numId="42">
    <w:abstractNumId w:val="3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3781A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C0C00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843"/>
    <w:rsid w:val="00255CB0"/>
    <w:rsid w:val="002623C9"/>
    <w:rsid w:val="002646F4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2F78CE"/>
    <w:rsid w:val="00304E6F"/>
    <w:rsid w:val="00324F51"/>
    <w:rsid w:val="003265E6"/>
    <w:rsid w:val="003328D2"/>
    <w:rsid w:val="00334572"/>
    <w:rsid w:val="003347E8"/>
    <w:rsid w:val="003455F8"/>
    <w:rsid w:val="00360DFD"/>
    <w:rsid w:val="00361A79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6C8A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96F6B"/>
    <w:rsid w:val="004A3625"/>
    <w:rsid w:val="004B098A"/>
    <w:rsid w:val="004C6A32"/>
    <w:rsid w:val="004C6BB1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17E23"/>
    <w:rsid w:val="00631453"/>
    <w:rsid w:val="00633DC2"/>
    <w:rsid w:val="00641488"/>
    <w:rsid w:val="00642085"/>
    <w:rsid w:val="00642B80"/>
    <w:rsid w:val="0065073B"/>
    <w:rsid w:val="0065245B"/>
    <w:rsid w:val="00666DE4"/>
    <w:rsid w:val="00695783"/>
    <w:rsid w:val="006B3E46"/>
    <w:rsid w:val="006C011E"/>
    <w:rsid w:val="006D2C1B"/>
    <w:rsid w:val="006D672D"/>
    <w:rsid w:val="006D74EC"/>
    <w:rsid w:val="006E6AB6"/>
    <w:rsid w:val="006F21C4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C696B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B2D1E"/>
    <w:rsid w:val="008C1EE4"/>
    <w:rsid w:val="008C2FA6"/>
    <w:rsid w:val="008C3AE5"/>
    <w:rsid w:val="008D13B4"/>
    <w:rsid w:val="008D1720"/>
    <w:rsid w:val="008E60A7"/>
    <w:rsid w:val="008E7FF8"/>
    <w:rsid w:val="00915669"/>
    <w:rsid w:val="00917CB9"/>
    <w:rsid w:val="00924C27"/>
    <w:rsid w:val="00932F3C"/>
    <w:rsid w:val="009361E5"/>
    <w:rsid w:val="009452F5"/>
    <w:rsid w:val="0095044C"/>
    <w:rsid w:val="00951322"/>
    <w:rsid w:val="009529F1"/>
    <w:rsid w:val="0095759F"/>
    <w:rsid w:val="009605C7"/>
    <w:rsid w:val="00964852"/>
    <w:rsid w:val="00966C78"/>
    <w:rsid w:val="00970CBB"/>
    <w:rsid w:val="00981F31"/>
    <w:rsid w:val="00982D4E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3679D"/>
    <w:rsid w:val="00A53C67"/>
    <w:rsid w:val="00A55934"/>
    <w:rsid w:val="00A6217C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2734B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5874"/>
    <w:rsid w:val="00CB6370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35F1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25A8"/>
    <w:rsid w:val="00E06CCC"/>
    <w:rsid w:val="00E15960"/>
    <w:rsid w:val="00E17CA1"/>
    <w:rsid w:val="00E35343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133D0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3CBB"/>
    <w:rsid w:val="00FB6FFF"/>
    <w:rsid w:val="00FB77A4"/>
    <w:rsid w:val="00FC092A"/>
    <w:rsid w:val="00FD5E52"/>
    <w:rsid w:val="00FE20D5"/>
    <w:rsid w:val="00FE75B5"/>
    <w:rsid w:val="00FF2FD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F78CE"/>
    <w:pPr>
      <w:ind w:left="708"/>
    </w:pPr>
  </w:style>
  <w:style w:type="paragraph" w:customStyle="1" w:styleId="12">
    <w:name w:val="Знак Знак Знак1"/>
    <w:basedOn w:val="a"/>
    <w:rsid w:val="002F78CE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2F78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78CE"/>
    <w:rPr>
      <w:sz w:val="24"/>
      <w:szCs w:val="24"/>
    </w:rPr>
  </w:style>
  <w:style w:type="paragraph" w:styleId="ad">
    <w:name w:val="footer"/>
    <w:basedOn w:val="a"/>
    <w:link w:val="ae"/>
    <w:rsid w:val="002F78CE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2F78CE"/>
    <w:rPr>
      <w:lang w:val="en-GB"/>
    </w:rPr>
  </w:style>
  <w:style w:type="character" w:styleId="af">
    <w:name w:val="page number"/>
    <w:rsid w:val="002F78CE"/>
    <w:rPr>
      <w:rFonts w:cs="Times New Roman"/>
    </w:rPr>
  </w:style>
  <w:style w:type="paragraph" w:styleId="HTML">
    <w:name w:val="HTML Preformatted"/>
    <w:basedOn w:val="a"/>
    <w:link w:val="HTML0"/>
    <w:rsid w:val="002F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78CE"/>
    <w:rPr>
      <w:rFonts w:ascii="Courier New" w:hAnsi="Courier New" w:cs="Courier New"/>
    </w:rPr>
  </w:style>
  <w:style w:type="paragraph" w:customStyle="1" w:styleId="ConsPlusCell">
    <w:name w:val="ConsPlusCell"/>
    <w:rsid w:val="002F78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2F78CE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2F78CE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2F78CE"/>
    <w:pPr>
      <w:spacing w:before="80" w:after="80"/>
      <w:ind w:left="80" w:right="80" w:firstLine="480"/>
      <w:jc w:val="both"/>
    </w:pPr>
  </w:style>
  <w:style w:type="paragraph" w:styleId="2">
    <w:name w:val="Body Text Indent 2"/>
    <w:basedOn w:val="a"/>
    <w:link w:val="20"/>
    <w:rsid w:val="002F78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78CE"/>
    <w:rPr>
      <w:sz w:val="24"/>
      <w:szCs w:val="24"/>
    </w:rPr>
  </w:style>
  <w:style w:type="paragraph" w:customStyle="1" w:styleId="13">
    <w:name w:val="Абзац списка1"/>
    <w:basedOn w:val="a"/>
    <w:rsid w:val="002F78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78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2F78CE"/>
    <w:pPr>
      <w:spacing w:before="100" w:beforeAutospacing="1" w:after="100" w:afterAutospacing="1"/>
    </w:pPr>
  </w:style>
  <w:style w:type="character" w:styleId="af1">
    <w:name w:val="Emphasis"/>
    <w:qFormat/>
    <w:rsid w:val="002F78CE"/>
    <w:rPr>
      <w:rFonts w:cs="Times New Roman"/>
      <w:i/>
      <w:iCs/>
    </w:rPr>
  </w:style>
  <w:style w:type="paragraph" w:customStyle="1" w:styleId="text3cl">
    <w:name w:val="text3cl"/>
    <w:basedOn w:val="a"/>
    <w:rsid w:val="002F78CE"/>
    <w:pPr>
      <w:spacing w:before="144" w:after="288"/>
    </w:pPr>
  </w:style>
  <w:style w:type="paragraph" w:customStyle="1" w:styleId="af2">
    <w:name w:val="МОН основной"/>
    <w:basedOn w:val="a"/>
    <w:link w:val="af3"/>
    <w:rsid w:val="002F78C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2F78CE"/>
    <w:rPr>
      <w:rFonts w:ascii="Calibri" w:eastAsia="Batang" w:hAnsi="Calibri"/>
      <w:lang w:eastAsia="ko-KR"/>
    </w:rPr>
  </w:style>
  <w:style w:type="character" w:styleId="af4">
    <w:name w:val="Hyperlink"/>
    <w:rsid w:val="002F78CE"/>
    <w:rPr>
      <w:color w:val="0000FF"/>
      <w:u w:val="single"/>
    </w:rPr>
  </w:style>
  <w:style w:type="character" w:customStyle="1" w:styleId="af5">
    <w:name w:val="Знак Знак"/>
    <w:rsid w:val="002F78CE"/>
    <w:rPr>
      <w:rFonts w:ascii="Courier New" w:hAnsi="Courier New"/>
      <w:lang w:val="x-none" w:eastAsia="ar-SA" w:bidi="ar-SA"/>
    </w:rPr>
  </w:style>
  <w:style w:type="table" w:customStyle="1" w:styleId="14">
    <w:name w:val="Сетка таблицы1"/>
    <w:basedOn w:val="a1"/>
    <w:next w:val="a6"/>
    <w:uiPriority w:val="59"/>
    <w:rsid w:val="007C69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F78CE"/>
    <w:pPr>
      <w:ind w:left="708"/>
    </w:pPr>
  </w:style>
  <w:style w:type="paragraph" w:customStyle="1" w:styleId="12">
    <w:name w:val="Знак Знак Знак1"/>
    <w:basedOn w:val="a"/>
    <w:rsid w:val="002F78CE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2F78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78CE"/>
    <w:rPr>
      <w:sz w:val="24"/>
      <w:szCs w:val="24"/>
    </w:rPr>
  </w:style>
  <w:style w:type="paragraph" w:styleId="ad">
    <w:name w:val="footer"/>
    <w:basedOn w:val="a"/>
    <w:link w:val="ae"/>
    <w:rsid w:val="002F78CE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2F78CE"/>
    <w:rPr>
      <w:lang w:val="en-GB"/>
    </w:rPr>
  </w:style>
  <w:style w:type="character" w:styleId="af">
    <w:name w:val="page number"/>
    <w:rsid w:val="002F78CE"/>
    <w:rPr>
      <w:rFonts w:cs="Times New Roman"/>
    </w:rPr>
  </w:style>
  <w:style w:type="paragraph" w:styleId="HTML">
    <w:name w:val="HTML Preformatted"/>
    <w:basedOn w:val="a"/>
    <w:link w:val="HTML0"/>
    <w:rsid w:val="002F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78CE"/>
    <w:rPr>
      <w:rFonts w:ascii="Courier New" w:hAnsi="Courier New" w:cs="Courier New"/>
    </w:rPr>
  </w:style>
  <w:style w:type="paragraph" w:customStyle="1" w:styleId="ConsPlusCell">
    <w:name w:val="ConsPlusCell"/>
    <w:rsid w:val="002F78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2F78CE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2F78CE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2F78CE"/>
    <w:pPr>
      <w:spacing w:before="80" w:after="80"/>
      <w:ind w:left="80" w:right="80" w:firstLine="480"/>
      <w:jc w:val="both"/>
    </w:pPr>
  </w:style>
  <w:style w:type="paragraph" w:styleId="2">
    <w:name w:val="Body Text Indent 2"/>
    <w:basedOn w:val="a"/>
    <w:link w:val="20"/>
    <w:rsid w:val="002F78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78CE"/>
    <w:rPr>
      <w:sz w:val="24"/>
      <w:szCs w:val="24"/>
    </w:rPr>
  </w:style>
  <w:style w:type="paragraph" w:customStyle="1" w:styleId="13">
    <w:name w:val="Абзац списка1"/>
    <w:basedOn w:val="a"/>
    <w:rsid w:val="002F78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78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2F78CE"/>
    <w:pPr>
      <w:spacing w:before="100" w:beforeAutospacing="1" w:after="100" w:afterAutospacing="1"/>
    </w:pPr>
  </w:style>
  <w:style w:type="character" w:styleId="af1">
    <w:name w:val="Emphasis"/>
    <w:qFormat/>
    <w:rsid w:val="002F78CE"/>
    <w:rPr>
      <w:rFonts w:cs="Times New Roman"/>
      <w:i/>
      <w:iCs/>
    </w:rPr>
  </w:style>
  <w:style w:type="paragraph" w:customStyle="1" w:styleId="text3cl">
    <w:name w:val="text3cl"/>
    <w:basedOn w:val="a"/>
    <w:rsid w:val="002F78CE"/>
    <w:pPr>
      <w:spacing w:before="144" w:after="288"/>
    </w:pPr>
  </w:style>
  <w:style w:type="paragraph" w:customStyle="1" w:styleId="af2">
    <w:name w:val="МОН основной"/>
    <w:basedOn w:val="a"/>
    <w:link w:val="af3"/>
    <w:rsid w:val="002F78C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2F78CE"/>
    <w:rPr>
      <w:rFonts w:ascii="Calibri" w:eastAsia="Batang" w:hAnsi="Calibri"/>
      <w:lang w:eastAsia="ko-KR"/>
    </w:rPr>
  </w:style>
  <w:style w:type="character" w:styleId="af4">
    <w:name w:val="Hyperlink"/>
    <w:rsid w:val="002F78CE"/>
    <w:rPr>
      <w:color w:val="0000FF"/>
      <w:u w:val="single"/>
    </w:rPr>
  </w:style>
  <w:style w:type="character" w:customStyle="1" w:styleId="af5">
    <w:name w:val="Знак Знак"/>
    <w:rsid w:val="002F78CE"/>
    <w:rPr>
      <w:rFonts w:ascii="Courier New" w:hAnsi="Courier New"/>
      <w:lang w:val="x-none" w:eastAsia="ar-SA" w:bidi="ar-SA"/>
    </w:rPr>
  </w:style>
  <w:style w:type="table" w:customStyle="1" w:styleId="14">
    <w:name w:val="Сетка таблицы1"/>
    <w:basedOn w:val="a1"/>
    <w:next w:val="a6"/>
    <w:uiPriority w:val="59"/>
    <w:rsid w:val="007C69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2490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24</cp:revision>
  <cp:lastPrinted>2016-10-06T08:38:00Z</cp:lastPrinted>
  <dcterms:created xsi:type="dcterms:W3CDTF">2015-12-09T05:04:00Z</dcterms:created>
  <dcterms:modified xsi:type="dcterms:W3CDTF">2016-10-06T08:38:00Z</dcterms:modified>
</cp:coreProperties>
</file>