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2" w:rsidRPr="001C16B2" w:rsidRDefault="001C16B2" w:rsidP="001C16B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C16B2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1C16B2" w:rsidRPr="001C16B2" w:rsidRDefault="001C16B2" w:rsidP="001C16B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C16B2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1C16B2" w:rsidRPr="001C16B2" w:rsidRDefault="001C16B2" w:rsidP="001C16B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C16B2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1C16B2" w:rsidRPr="001C16B2" w:rsidRDefault="001C16B2" w:rsidP="001C16B2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1C16B2">
        <w:rPr>
          <w:rFonts w:ascii="Arial" w:hAnsi="Arial" w:cs="Arial"/>
          <w:b/>
          <w:sz w:val="32"/>
          <w:szCs w:val="32"/>
          <w:lang w:val="ru-RU"/>
        </w:rPr>
        <w:tab/>
      </w:r>
      <w:r w:rsidRPr="001C16B2">
        <w:rPr>
          <w:rFonts w:ascii="Arial" w:hAnsi="Arial" w:cs="Arial"/>
          <w:b/>
          <w:sz w:val="32"/>
          <w:szCs w:val="32"/>
          <w:lang w:val="ru-RU"/>
        </w:rPr>
        <w:tab/>
      </w:r>
      <w:r w:rsidRPr="001C16B2">
        <w:rPr>
          <w:rFonts w:ascii="Arial" w:hAnsi="Arial" w:cs="Arial"/>
          <w:b/>
          <w:sz w:val="32"/>
          <w:szCs w:val="32"/>
          <w:lang w:val="ru-RU"/>
        </w:rPr>
        <w:tab/>
      </w:r>
      <w:r w:rsidRPr="001C16B2">
        <w:rPr>
          <w:rFonts w:ascii="Arial" w:hAnsi="Arial" w:cs="Arial"/>
          <w:b/>
          <w:sz w:val="32"/>
          <w:szCs w:val="32"/>
          <w:lang w:val="ru-RU"/>
        </w:rPr>
        <w:tab/>
      </w:r>
    </w:p>
    <w:p w:rsidR="001C16B2" w:rsidRPr="001C16B2" w:rsidRDefault="001C16B2" w:rsidP="001C16B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1C16B2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1C16B2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1C16B2" w:rsidRPr="001C16B2" w:rsidRDefault="001C16B2" w:rsidP="001C16B2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1C16B2">
        <w:rPr>
          <w:rFonts w:ascii="Arial" w:hAnsi="Arial" w:cs="Arial"/>
          <w:sz w:val="26"/>
          <w:lang w:val="ru-RU"/>
        </w:rPr>
        <w:tab/>
      </w:r>
    </w:p>
    <w:p w:rsidR="001C16B2" w:rsidRDefault="001C16B2" w:rsidP="001C16B2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1C16B2" w:rsidRDefault="001C16B2" w:rsidP="001C16B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C16B2" w:rsidTr="00981029">
        <w:trPr>
          <w:trHeight w:val="328"/>
          <w:jc w:val="center"/>
        </w:trPr>
        <w:tc>
          <w:tcPr>
            <w:tcW w:w="784" w:type="dxa"/>
            <w:hideMark/>
          </w:tcPr>
          <w:p w:rsidR="001C16B2" w:rsidRDefault="001C16B2" w:rsidP="00981029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6B2" w:rsidRPr="00F52042" w:rsidRDefault="00F52042" w:rsidP="009810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61" w:type="dxa"/>
            <w:hideMark/>
          </w:tcPr>
          <w:p w:rsidR="001C16B2" w:rsidRDefault="001C16B2" w:rsidP="0098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6B2" w:rsidRPr="00F52042" w:rsidRDefault="00F52042" w:rsidP="009810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1C16B2" w:rsidRDefault="001C16B2" w:rsidP="0098102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6B2" w:rsidRPr="00F52042" w:rsidRDefault="00F52042" w:rsidP="00981029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06" w:type="dxa"/>
            <w:hideMark/>
          </w:tcPr>
          <w:p w:rsidR="001C16B2" w:rsidRDefault="001C16B2" w:rsidP="00981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C16B2" w:rsidRDefault="001C16B2" w:rsidP="00981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C16B2" w:rsidRDefault="001C16B2" w:rsidP="0098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6B2" w:rsidRPr="00F52042" w:rsidRDefault="00F52042" w:rsidP="009810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52-МНА</w:t>
            </w:r>
          </w:p>
        </w:tc>
      </w:tr>
    </w:tbl>
    <w:p w:rsidR="00341D0C" w:rsidRDefault="00341D0C" w:rsidP="000E33C5">
      <w:pPr>
        <w:jc w:val="center"/>
        <w:rPr>
          <w:b/>
          <w:sz w:val="26"/>
          <w:szCs w:val="26"/>
          <w:lang w:val="ru-RU"/>
        </w:rPr>
      </w:pPr>
    </w:p>
    <w:p w:rsidR="00FB0592" w:rsidRDefault="00FB0592" w:rsidP="000E33C5">
      <w:pPr>
        <w:jc w:val="center"/>
        <w:rPr>
          <w:b/>
          <w:sz w:val="26"/>
          <w:szCs w:val="26"/>
          <w:lang w:val="ru-RU"/>
        </w:rPr>
      </w:pPr>
    </w:p>
    <w:p w:rsidR="000E33C5" w:rsidRPr="00FB0592" w:rsidRDefault="000E33C5" w:rsidP="000E33C5">
      <w:pPr>
        <w:jc w:val="center"/>
        <w:rPr>
          <w:b/>
          <w:sz w:val="26"/>
          <w:szCs w:val="26"/>
          <w:lang w:val="ru-RU"/>
        </w:rPr>
      </w:pPr>
      <w:r w:rsidRPr="00FB0592">
        <w:rPr>
          <w:b/>
          <w:sz w:val="26"/>
          <w:szCs w:val="26"/>
          <w:lang w:val="ru-RU"/>
        </w:rPr>
        <w:t>Об утверждении Порядка выплаты субсидии на возмещение затрат ресурсоснабжающи</w:t>
      </w:r>
      <w:r w:rsidR="008D00B2" w:rsidRPr="00FB0592">
        <w:rPr>
          <w:b/>
          <w:sz w:val="26"/>
          <w:szCs w:val="26"/>
          <w:lang w:val="ru-RU"/>
        </w:rPr>
        <w:t>м</w:t>
      </w:r>
      <w:r w:rsidRPr="00FB0592">
        <w:rPr>
          <w:b/>
          <w:sz w:val="26"/>
          <w:szCs w:val="26"/>
          <w:lang w:val="ru-RU"/>
        </w:rPr>
        <w:t xml:space="preserve">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</w:r>
      <w:r w:rsidR="00740023" w:rsidRPr="00FB0592">
        <w:rPr>
          <w:b/>
          <w:sz w:val="26"/>
          <w:szCs w:val="26"/>
          <w:lang w:val="ru-RU"/>
        </w:rPr>
        <w:t>округа</w:t>
      </w:r>
    </w:p>
    <w:p w:rsidR="000E33C5" w:rsidRPr="00FB0592" w:rsidRDefault="000E33C5" w:rsidP="000E33C5">
      <w:pPr>
        <w:jc w:val="center"/>
        <w:rPr>
          <w:b/>
          <w:sz w:val="26"/>
          <w:szCs w:val="26"/>
          <w:lang w:val="ru-RU"/>
        </w:rPr>
      </w:pPr>
    </w:p>
    <w:p w:rsidR="00BB4029" w:rsidRPr="00FB0592" w:rsidRDefault="00316674" w:rsidP="00341D0C">
      <w:pPr>
        <w:ind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В соответствии со статьей 78 </w:t>
      </w:r>
      <w:r w:rsidR="000E33C5" w:rsidRPr="00FB0592">
        <w:rPr>
          <w:sz w:val="26"/>
          <w:szCs w:val="26"/>
          <w:lang w:val="ru-RU"/>
        </w:rPr>
        <w:t>Бюджетно</w:t>
      </w:r>
      <w:r w:rsidR="00532411" w:rsidRPr="00FB0592">
        <w:rPr>
          <w:sz w:val="26"/>
          <w:szCs w:val="26"/>
          <w:lang w:val="ru-RU"/>
        </w:rPr>
        <w:t>го кодекса Российской Федерации</w:t>
      </w:r>
      <w:r w:rsidR="00423BC2" w:rsidRPr="00FB0592">
        <w:rPr>
          <w:sz w:val="26"/>
          <w:szCs w:val="26"/>
          <w:lang w:val="ru-RU"/>
        </w:rPr>
        <w:t xml:space="preserve">, руководствуясь </w:t>
      </w:r>
      <w:r w:rsidR="00671847" w:rsidRPr="00FB0592">
        <w:rPr>
          <w:sz w:val="26"/>
          <w:szCs w:val="26"/>
          <w:lang w:val="ru-RU"/>
        </w:rPr>
        <w:t>Федеральным за</w:t>
      </w:r>
      <w:r w:rsidR="00341D0C" w:rsidRPr="00FB0592">
        <w:rPr>
          <w:sz w:val="26"/>
          <w:szCs w:val="26"/>
          <w:lang w:val="ru-RU"/>
        </w:rPr>
        <w:t>коном от 06.10.2003 № 131-ФЗ «О</w:t>
      </w:r>
      <w:r w:rsidR="00671847" w:rsidRPr="00FB0592">
        <w:rPr>
          <w:sz w:val="26"/>
          <w:szCs w:val="26"/>
          <w:lang w:val="ru-RU"/>
        </w:rPr>
        <w:t xml:space="preserve">б общих принципах организации местного самоуправления в Российской Федерации, </w:t>
      </w:r>
      <w:r w:rsidR="00423BC2" w:rsidRPr="00FB0592">
        <w:rPr>
          <w:sz w:val="26"/>
          <w:szCs w:val="26"/>
          <w:lang w:val="ru-RU"/>
        </w:rPr>
        <w:t>Устав</w:t>
      </w:r>
      <w:r w:rsidR="00AC5375" w:rsidRPr="00FB0592">
        <w:rPr>
          <w:sz w:val="26"/>
          <w:szCs w:val="26"/>
          <w:lang w:val="ru-RU"/>
        </w:rPr>
        <w:t>ом</w:t>
      </w:r>
      <w:r w:rsidR="00423BC2" w:rsidRPr="00FB0592">
        <w:rPr>
          <w:sz w:val="26"/>
          <w:szCs w:val="26"/>
          <w:lang w:val="ru-RU"/>
        </w:rPr>
        <w:t xml:space="preserve">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423BC2" w:rsidRPr="00FB0592">
        <w:rPr>
          <w:sz w:val="26"/>
          <w:szCs w:val="26"/>
          <w:lang w:val="ru-RU"/>
        </w:rPr>
        <w:t>а</w:t>
      </w:r>
      <w:r w:rsidR="00532411" w:rsidRPr="00FB0592">
        <w:rPr>
          <w:sz w:val="26"/>
          <w:szCs w:val="26"/>
          <w:lang w:val="ru-RU"/>
        </w:rPr>
        <w:t>:</w:t>
      </w:r>
    </w:p>
    <w:p w:rsidR="00532411" w:rsidRPr="00FB0592" w:rsidRDefault="00532411" w:rsidP="00341D0C">
      <w:pPr>
        <w:ind w:firstLine="567"/>
        <w:jc w:val="both"/>
        <w:rPr>
          <w:sz w:val="26"/>
          <w:szCs w:val="26"/>
          <w:lang w:val="ru-RU"/>
        </w:rPr>
      </w:pPr>
    </w:p>
    <w:p w:rsidR="00BB4029" w:rsidRDefault="00BB4029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Утвердить </w:t>
      </w:r>
      <w:r w:rsidR="00F841BB" w:rsidRPr="00FB0592">
        <w:rPr>
          <w:sz w:val="26"/>
          <w:szCs w:val="26"/>
          <w:lang w:val="ru-RU"/>
        </w:rPr>
        <w:t>П</w:t>
      </w:r>
      <w:r w:rsidRPr="00FB0592">
        <w:rPr>
          <w:sz w:val="26"/>
          <w:szCs w:val="26"/>
          <w:lang w:val="ru-RU"/>
        </w:rPr>
        <w:t>орядок выплаты субсидии на возмещение затрат ресурсоснабжающим организациям, оказывающим коммунальные услуги</w:t>
      </w:r>
      <w:r w:rsidR="00BB3310" w:rsidRPr="00FB0592">
        <w:rPr>
          <w:sz w:val="26"/>
          <w:szCs w:val="26"/>
          <w:lang w:val="ru-RU"/>
        </w:rPr>
        <w:t xml:space="preserve"> населению за плату, не обеспечивающую возмещение издержек, на территории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BB3310" w:rsidRPr="00FB0592">
        <w:rPr>
          <w:sz w:val="26"/>
          <w:szCs w:val="26"/>
          <w:lang w:val="ru-RU"/>
        </w:rPr>
        <w:t>а, согласно Приложению.</w:t>
      </w:r>
    </w:p>
    <w:p w:rsidR="00BB3310" w:rsidRDefault="00BB3310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Финансовому управлению по Юргинскому</w:t>
      </w:r>
      <w:r w:rsidR="00EF442A" w:rsidRPr="00FB0592">
        <w:rPr>
          <w:sz w:val="26"/>
          <w:szCs w:val="26"/>
          <w:lang w:val="ru-RU"/>
        </w:rPr>
        <w:t xml:space="preserve"> </w:t>
      </w:r>
      <w:r w:rsidR="001C16B2">
        <w:rPr>
          <w:sz w:val="26"/>
          <w:szCs w:val="26"/>
          <w:lang w:val="ru-RU"/>
        </w:rPr>
        <w:t>округу</w:t>
      </w:r>
      <w:r w:rsidR="00EF442A" w:rsidRPr="00FB0592">
        <w:rPr>
          <w:sz w:val="26"/>
          <w:szCs w:val="26"/>
          <w:lang w:val="ru-RU"/>
        </w:rPr>
        <w:t xml:space="preserve"> (Е.В. Твердохлебов) производить финансирование «Управления по обеспечению жизнедеятельности и строительству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EF442A" w:rsidRPr="00FB0592">
        <w:rPr>
          <w:sz w:val="26"/>
          <w:szCs w:val="26"/>
          <w:lang w:val="ru-RU"/>
        </w:rPr>
        <w:t>а» по разделу «05 Жилищно-коммунальное хозяйство», подразделу «02 Коммунальное хозяйство», в предела</w:t>
      </w:r>
      <w:r w:rsidR="00DE41A4" w:rsidRPr="00FB0592">
        <w:rPr>
          <w:sz w:val="26"/>
          <w:szCs w:val="26"/>
          <w:lang w:val="ru-RU"/>
        </w:rPr>
        <w:t xml:space="preserve">х средств, предусмотренных на эти цели в бюджете </w:t>
      </w:r>
      <w:r w:rsidR="00740023" w:rsidRPr="00FB0592">
        <w:rPr>
          <w:sz w:val="26"/>
          <w:szCs w:val="26"/>
          <w:lang w:val="ru-RU"/>
        </w:rPr>
        <w:t>округ</w:t>
      </w:r>
      <w:r w:rsidR="00DE41A4" w:rsidRPr="00FB0592">
        <w:rPr>
          <w:sz w:val="26"/>
          <w:szCs w:val="26"/>
          <w:lang w:val="ru-RU"/>
        </w:rPr>
        <w:t>а на очередной финансовый год.</w:t>
      </w:r>
    </w:p>
    <w:p w:rsidR="00FB3D0E" w:rsidRDefault="00DE41A4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Настоящее постановление вступает в силу </w:t>
      </w:r>
      <w:r w:rsidR="003260A0" w:rsidRPr="00FB0592">
        <w:rPr>
          <w:sz w:val="26"/>
          <w:szCs w:val="26"/>
          <w:lang w:val="ru-RU"/>
        </w:rPr>
        <w:t>после</w:t>
      </w:r>
      <w:r w:rsidRPr="00FB0592">
        <w:rPr>
          <w:sz w:val="26"/>
          <w:szCs w:val="26"/>
          <w:lang w:val="ru-RU"/>
        </w:rPr>
        <w:t xml:space="preserve"> его опубликования в газете «Юргинские ведомости» и распространяет свое действие на отношения, возникшие  с 01.01.20</w:t>
      </w:r>
      <w:r w:rsidR="00740023" w:rsidRPr="00FB0592">
        <w:rPr>
          <w:sz w:val="26"/>
          <w:szCs w:val="26"/>
          <w:lang w:val="ru-RU"/>
        </w:rPr>
        <w:t>20</w:t>
      </w:r>
      <w:r w:rsidRPr="00FB0592">
        <w:rPr>
          <w:sz w:val="26"/>
          <w:szCs w:val="26"/>
          <w:lang w:val="ru-RU"/>
        </w:rPr>
        <w:t>.</w:t>
      </w:r>
    </w:p>
    <w:p w:rsidR="00DE41A4" w:rsidRDefault="00F841BB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proofErr w:type="gramStart"/>
      <w:r w:rsidRPr="00FB0592">
        <w:rPr>
          <w:sz w:val="26"/>
          <w:szCs w:val="26"/>
          <w:lang w:val="ru-RU"/>
        </w:rPr>
        <w:t>Р</w:t>
      </w:r>
      <w:r w:rsidR="003260A0" w:rsidRPr="00FB0592">
        <w:rPr>
          <w:sz w:val="26"/>
          <w:szCs w:val="26"/>
          <w:lang w:val="ru-RU"/>
        </w:rPr>
        <w:t>азместить</w:t>
      </w:r>
      <w:proofErr w:type="gramEnd"/>
      <w:r w:rsidR="003260A0" w:rsidRPr="00FB0592">
        <w:rPr>
          <w:sz w:val="26"/>
          <w:szCs w:val="26"/>
          <w:lang w:val="ru-RU"/>
        </w:rPr>
        <w:t xml:space="preserve"> настоящее постановление в информационно-коммуникационной сети «Интернет» на официальном сайте</w:t>
      </w:r>
      <w:r w:rsidR="00B44F50" w:rsidRPr="00FB0592">
        <w:rPr>
          <w:sz w:val="26"/>
          <w:szCs w:val="26"/>
          <w:lang w:val="ru-RU"/>
        </w:rPr>
        <w:t xml:space="preserve"> администрации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="00B44F50" w:rsidRPr="00FB0592">
        <w:rPr>
          <w:sz w:val="26"/>
          <w:szCs w:val="26"/>
          <w:lang w:val="ru-RU"/>
        </w:rPr>
        <w:t>а.</w:t>
      </w:r>
    </w:p>
    <w:p w:rsidR="00B44F50" w:rsidRPr="00FB0592" w:rsidRDefault="00B44F50" w:rsidP="00FB0592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Контроль исполнения настоящего постанов</w:t>
      </w:r>
      <w:r w:rsidR="00341D0C" w:rsidRPr="00FB0592">
        <w:rPr>
          <w:sz w:val="26"/>
          <w:szCs w:val="26"/>
          <w:lang w:val="ru-RU"/>
        </w:rPr>
        <w:t>ления возложить на заместителя г</w:t>
      </w:r>
      <w:r w:rsidRPr="00FB0592">
        <w:rPr>
          <w:sz w:val="26"/>
          <w:szCs w:val="26"/>
          <w:lang w:val="ru-RU"/>
        </w:rPr>
        <w:t xml:space="preserve">лавы Юргинского муниципального </w:t>
      </w:r>
      <w:r w:rsidR="00740023" w:rsidRPr="00FB0592">
        <w:rPr>
          <w:sz w:val="26"/>
          <w:szCs w:val="26"/>
          <w:lang w:val="ru-RU"/>
        </w:rPr>
        <w:t>округ</w:t>
      </w:r>
      <w:r w:rsidRPr="00FB0592">
        <w:rPr>
          <w:sz w:val="26"/>
          <w:szCs w:val="26"/>
          <w:lang w:val="ru-RU"/>
        </w:rPr>
        <w:t>а – начальника Управления по обеспечению жизнедеятельности и строительству С.В. Борисова.</w:t>
      </w:r>
    </w:p>
    <w:p w:rsidR="00B44F50" w:rsidRPr="00FB0592" w:rsidRDefault="00B44F50" w:rsidP="00341D0C">
      <w:pPr>
        <w:ind w:left="142"/>
        <w:jc w:val="both"/>
        <w:rPr>
          <w:sz w:val="26"/>
          <w:szCs w:val="26"/>
          <w:lang w:val="ru-RU"/>
        </w:rPr>
      </w:pPr>
    </w:p>
    <w:p w:rsidR="00341D0C" w:rsidRDefault="00341D0C" w:rsidP="00341D0C">
      <w:pPr>
        <w:ind w:left="142"/>
        <w:jc w:val="both"/>
        <w:rPr>
          <w:sz w:val="28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104AE" w:rsidRPr="0096035B" w:rsidTr="00346E17">
        <w:tc>
          <w:tcPr>
            <w:tcW w:w="6062" w:type="dxa"/>
            <w:shd w:val="clear" w:color="auto" w:fill="auto"/>
          </w:tcPr>
          <w:p w:rsidR="000104AE" w:rsidRPr="000104AE" w:rsidRDefault="000104AE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104AE">
              <w:rPr>
                <w:color w:val="000000" w:themeColor="text1"/>
                <w:sz w:val="26"/>
                <w:szCs w:val="26"/>
                <w:lang w:val="ru-RU"/>
              </w:rPr>
              <w:t>И.о</w:t>
            </w:r>
            <w:proofErr w:type="spellEnd"/>
            <w:r w:rsidRPr="000104AE">
              <w:rPr>
                <w:color w:val="000000" w:themeColor="text1"/>
                <w:sz w:val="26"/>
                <w:szCs w:val="26"/>
                <w:lang w:val="ru-RU"/>
              </w:rPr>
              <w:t>. главы Юргинского</w:t>
            </w:r>
          </w:p>
          <w:p w:rsidR="000104AE" w:rsidRPr="000104AE" w:rsidRDefault="000104AE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0104AE">
              <w:rPr>
                <w:color w:val="000000" w:themeColor="text1"/>
                <w:sz w:val="26"/>
                <w:szCs w:val="26"/>
                <w:lang w:val="ru-RU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0104AE" w:rsidRPr="000104AE" w:rsidRDefault="000104AE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0104AE" w:rsidRPr="00BF29CF" w:rsidRDefault="000104AE" w:rsidP="00346E17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F29CF">
              <w:rPr>
                <w:color w:val="000000" w:themeColor="text1"/>
                <w:sz w:val="26"/>
                <w:szCs w:val="26"/>
              </w:rPr>
              <w:t xml:space="preserve">С.В. </w:t>
            </w:r>
            <w:proofErr w:type="spellStart"/>
            <w:r w:rsidRPr="00BF29CF">
              <w:rPr>
                <w:color w:val="000000" w:themeColor="text1"/>
                <w:sz w:val="26"/>
                <w:szCs w:val="26"/>
              </w:rPr>
              <w:t>Борисов</w:t>
            </w:r>
            <w:proofErr w:type="spellEnd"/>
          </w:p>
        </w:tc>
      </w:tr>
      <w:tr w:rsidR="000104AE" w:rsidRPr="0096035B" w:rsidTr="00346E17">
        <w:tc>
          <w:tcPr>
            <w:tcW w:w="6062" w:type="dxa"/>
            <w:shd w:val="clear" w:color="auto" w:fill="auto"/>
          </w:tcPr>
          <w:p w:rsidR="000104AE" w:rsidRPr="00F52042" w:rsidRDefault="000104AE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04AE" w:rsidRPr="00F52042" w:rsidRDefault="000104AE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F52042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F52042">
              <w:rPr>
                <w:color w:val="FFFFFF" w:themeColor="background1"/>
                <w:sz w:val="26"/>
                <w:szCs w:val="26"/>
              </w:rPr>
              <w:t>:</w:t>
            </w:r>
          </w:p>
          <w:p w:rsidR="000104AE" w:rsidRPr="00F52042" w:rsidRDefault="000104AE" w:rsidP="00346E1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F52042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F52042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52042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F52042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F52042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104AE" w:rsidRPr="00F52042" w:rsidRDefault="000104AE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04AE" w:rsidRPr="00F52042" w:rsidRDefault="000104AE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04AE" w:rsidRPr="00F52042" w:rsidRDefault="000104AE" w:rsidP="00346E1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52042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FB0592" w:rsidRPr="00FB0592" w:rsidRDefault="001C16B2" w:rsidP="00FB0592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</w:t>
      </w:r>
      <w:r w:rsidR="00FB0592" w:rsidRPr="00FB0592">
        <w:rPr>
          <w:sz w:val="26"/>
          <w:szCs w:val="26"/>
          <w:lang w:val="ru-RU"/>
        </w:rPr>
        <w:t>риложение</w:t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к постановлению администрации</w:t>
      </w:r>
    </w:p>
    <w:p w:rsidR="00FB0592" w:rsidRPr="00FB0592" w:rsidRDefault="00FB0592" w:rsidP="00FB0592">
      <w:pPr>
        <w:ind w:left="5103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>Юргинского муниципального округа</w:t>
      </w:r>
    </w:p>
    <w:p w:rsidR="00FB0592" w:rsidRPr="000104AE" w:rsidRDefault="00F52042" w:rsidP="00FB0592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24.11.2020 № 52-МНА</w:t>
      </w:r>
    </w:p>
    <w:p w:rsidR="00F76788" w:rsidRDefault="00F76788" w:rsidP="00F76788">
      <w:pPr>
        <w:jc w:val="right"/>
        <w:rPr>
          <w:sz w:val="24"/>
          <w:szCs w:val="24"/>
          <w:lang w:val="ru-RU"/>
        </w:rPr>
      </w:pPr>
    </w:p>
    <w:p w:rsidR="00F76788" w:rsidRDefault="00F76788" w:rsidP="00F76788">
      <w:pPr>
        <w:jc w:val="right"/>
        <w:rPr>
          <w:sz w:val="24"/>
          <w:szCs w:val="24"/>
          <w:lang w:val="ru-RU"/>
        </w:rPr>
      </w:pPr>
    </w:p>
    <w:p w:rsidR="00F76788" w:rsidRPr="00341D0C" w:rsidRDefault="00F76788" w:rsidP="00F76788">
      <w:pPr>
        <w:jc w:val="center"/>
        <w:rPr>
          <w:b/>
          <w:sz w:val="26"/>
          <w:szCs w:val="26"/>
          <w:lang w:val="ru-RU"/>
        </w:rPr>
      </w:pPr>
      <w:r w:rsidRPr="00341D0C">
        <w:rPr>
          <w:b/>
          <w:sz w:val="26"/>
          <w:szCs w:val="26"/>
          <w:lang w:val="ru-RU"/>
        </w:rPr>
        <w:t>Порядок</w:t>
      </w:r>
    </w:p>
    <w:p w:rsidR="00F76788" w:rsidRPr="00341D0C" w:rsidRDefault="00AC5375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532411" w:rsidRPr="00341D0C">
        <w:rPr>
          <w:sz w:val="26"/>
          <w:szCs w:val="26"/>
        </w:rPr>
        <w:t xml:space="preserve">ыплаты субсидии на возмещение затрат </w:t>
      </w:r>
      <w:proofErr w:type="spellStart"/>
      <w:r w:rsidR="00532411" w:rsidRPr="00341D0C">
        <w:rPr>
          <w:sz w:val="26"/>
          <w:szCs w:val="26"/>
        </w:rPr>
        <w:t>ресурсоснабжающим</w:t>
      </w:r>
      <w:proofErr w:type="spellEnd"/>
      <w:r w:rsidR="00532411" w:rsidRPr="00341D0C">
        <w:rPr>
          <w:sz w:val="26"/>
          <w:szCs w:val="26"/>
        </w:rPr>
        <w:t xml:space="preserve"> организациям, оказывающим коммунальные услуги населению за плату, </w:t>
      </w:r>
      <w:r w:rsidR="001C16B2">
        <w:rPr>
          <w:sz w:val="26"/>
          <w:szCs w:val="26"/>
        </w:rPr>
        <w:br/>
      </w:r>
      <w:r w:rsidR="00532411" w:rsidRPr="00341D0C">
        <w:rPr>
          <w:sz w:val="26"/>
          <w:szCs w:val="26"/>
        </w:rPr>
        <w:t xml:space="preserve">не обеспечивающую возмещение издержек, на территории </w:t>
      </w:r>
      <w:r w:rsidR="00341D0C">
        <w:rPr>
          <w:sz w:val="26"/>
          <w:szCs w:val="26"/>
        </w:rPr>
        <w:br/>
      </w:r>
      <w:r w:rsidR="00532411" w:rsidRPr="00341D0C">
        <w:rPr>
          <w:sz w:val="26"/>
          <w:szCs w:val="26"/>
        </w:rPr>
        <w:t xml:space="preserve">Юргинского муниципального </w:t>
      </w:r>
      <w:r w:rsidR="00740023">
        <w:rPr>
          <w:sz w:val="26"/>
          <w:szCs w:val="26"/>
        </w:rPr>
        <w:t>округ</w:t>
      </w:r>
      <w:r w:rsidR="00532411" w:rsidRPr="00341D0C">
        <w:rPr>
          <w:sz w:val="26"/>
          <w:szCs w:val="26"/>
        </w:rPr>
        <w:t>а</w:t>
      </w:r>
    </w:p>
    <w:p w:rsidR="00F16EC3" w:rsidRPr="00341D0C" w:rsidRDefault="00F16EC3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</w:p>
    <w:p w:rsidR="004532EF" w:rsidRPr="00341D0C" w:rsidRDefault="004532EF" w:rsidP="001C16B2">
      <w:pPr>
        <w:pStyle w:val="ConsPlusTitle"/>
        <w:numPr>
          <w:ilvl w:val="0"/>
          <w:numId w:val="5"/>
        </w:numPr>
        <w:ind w:left="0" w:firstLine="0"/>
        <w:jc w:val="center"/>
        <w:outlineLvl w:val="0"/>
        <w:rPr>
          <w:sz w:val="26"/>
          <w:szCs w:val="26"/>
        </w:rPr>
      </w:pPr>
      <w:r w:rsidRPr="00341D0C">
        <w:rPr>
          <w:sz w:val="26"/>
          <w:szCs w:val="26"/>
        </w:rPr>
        <w:t>Общее положение</w:t>
      </w:r>
      <w:r w:rsidR="00DA4845" w:rsidRPr="00341D0C">
        <w:rPr>
          <w:sz w:val="26"/>
          <w:szCs w:val="26"/>
        </w:rPr>
        <w:t xml:space="preserve"> о предоставлении субсидии</w:t>
      </w:r>
    </w:p>
    <w:p w:rsidR="00F16EC3" w:rsidRPr="00341D0C" w:rsidRDefault="00F16EC3" w:rsidP="00341D0C">
      <w:pPr>
        <w:pStyle w:val="ConsPlusTitle"/>
        <w:ind w:firstLine="709"/>
        <w:jc w:val="center"/>
        <w:outlineLvl w:val="0"/>
        <w:rPr>
          <w:sz w:val="26"/>
          <w:szCs w:val="26"/>
        </w:rPr>
      </w:pPr>
    </w:p>
    <w:p w:rsidR="00F16EC3" w:rsidRPr="00341D0C" w:rsidRDefault="00F16EC3" w:rsidP="001C16B2">
      <w:pPr>
        <w:pStyle w:val="ConsPlusTitle"/>
        <w:ind w:firstLine="709"/>
        <w:jc w:val="both"/>
        <w:outlineLvl w:val="0"/>
        <w:rPr>
          <w:b w:val="0"/>
          <w:sz w:val="26"/>
          <w:szCs w:val="26"/>
        </w:rPr>
      </w:pPr>
      <w:r w:rsidRPr="00341D0C">
        <w:rPr>
          <w:b w:val="0"/>
          <w:sz w:val="26"/>
          <w:szCs w:val="26"/>
        </w:rPr>
        <w:t xml:space="preserve">Данный порядок разработан в соответствии со статьей 78 Бюджетного кодекса Российской Федерации, руководствуясь Федеральным законом </w:t>
      </w:r>
      <w:r w:rsidR="00341D0C">
        <w:rPr>
          <w:b w:val="0"/>
          <w:sz w:val="26"/>
          <w:szCs w:val="26"/>
        </w:rPr>
        <w:br/>
        <w:t>от 06.10.2003 № 131-ФЗ «О</w:t>
      </w:r>
      <w:r w:rsidRPr="00341D0C">
        <w:rPr>
          <w:b w:val="0"/>
          <w:sz w:val="26"/>
          <w:szCs w:val="26"/>
        </w:rPr>
        <w:t>б общих принципах организации местного самоуправления в Российской Федерации</w:t>
      </w:r>
      <w:r w:rsidR="00AC5375">
        <w:rPr>
          <w:b w:val="0"/>
          <w:sz w:val="26"/>
          <w:szCs w:val="26"/>
        </w:rPr>
        <w:t>»</w:t>
      </w:r>
      <w:r w:rsidRPr="00341D0C">
        <w:rPr>
          <w:b w:val="0"/>
          <w:sz w:val="26"/>
          <w:szCs w:val="26"/>
        </w:rPr>
        <w:t>, Устав</w:t>
      </w:r>
      <w:r w:rsidR="00AC5375">
        <w:rPr>
          <w:b w:val="0"/>
          <w:sz w:val="26"/>
          <w:szCs w:val="26"/>
        </w:rPr>
        <w:t>ом</w:t>
      </w:r>
      <w:r w:rsidRPr="00341D0C">
        <w:rPr>
          <w:b w:val="0"/>
          <w:sz w:val="26"/>
          <w:szCs w:val="26"/>
        </w:rPr>
        <w:t xml:space="preserve"> Юргинского муниципального </w:t>
      </w:r>
      <w:r w:rsidR="00740023">
        <w:rPr>
          <w:b w:val="0"/>
          <w:sz w:val="26"/>
          <w:szCs w:val="26"/>
        </w:rPr>
        <w:t>округ</w:t>
      </w:r>
      <w:r w:rsidRPr="00341D0C">
        <w:rPr>
          <w:b w:val="0"/>
          <w:sz w:val="26"/>
          <w:szCs w:val="26"/>
        </w:rPr>
        <w:t>а</w:t>
      </w:r>
    </w:p>
    <w:p w:rsidR="00F76788" w:rsidRPr="00341D0C" w:rsidRDefault="00F76788" w:rsidP="001C16B2">
      <w:pPr>
        <w:ind w:firstLine="709"/>
        <w:jc w:val="center"/>
        <w:rPr>
          <w:b/>
          <w:sz w:val="26"/>
          <w:szCs w:val="26"/>
          <w:lang w:val="ru-RU"/>
        </w:rPr>
      </w:pPr>
    </w:p>
    <w:p w:rsidR="00F54214" w:rsidRPr="00341D0C" w:rsidRDefault="00225D09" w:rsidP="001C16B2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1.1.</w:t>
      </w:r>
      <w:r w:rsidR="001013CB" w:rsidRPr="00341D0C">
        <w:rPr>
          <w:sz w:val="26"/>
          <w:szCs w:val="26"/>
          <w:lang w:val="ru-RU"/>
        </w:rPr>
        <w:t xml:space="preserve"> </w:t>
      </w:r>
      <w:r w:rsidR="00F54214" w:rsidRPr="00341D0C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из бюджета Юргинского муниципального </w:t>
      </w:r>
      <w:r w:rsidR="00740023">
        <w:rPr>
          <w:sz w:val="26"/>
          <w:szCs w:val="26"/>
          <w:lang w:val="ru-RU"/>
        </w:rPr>
        <w:t>округ</w:t>
      </w:r>
      <w:r w:rsidR="00F54214" w:rsidRPr="00341D0C">
        <w:rPr>
          <w:sz w:val="26"/>
          <w:szCs w:val="26"/>
          <w:lang w:val="ru-RU"/>
        </w:rPr>
        <w:t xml:space="preserve">а </w:t>
      </w:r>
      <w:r w:rsidR="00377131">
        <w:rPr>
          <w:sz w:val="26"/>
          <w:szCs w:val="26"/>
          <w:lang w:val="ru-RU"/>
        </w:rPr>
        <w:t>ю</w:t>
      </w:r>
      <w:r w:rsidR="00377131" w:rsidRPr="00377131">
        <w:rPr>
          <w:sz w:val="26"/>
          <w:szCs w:val="26"/>
          <w:lang w:val="ru-RU"/>
        </w:rPr>
        <w:t>ридическим лицам (за исключением субсидий государственным (муниципальным) учреждениям)</w:t>
      </w:r>
      <w:r w:rsidR="00F9797E" w:rsidRPr="00341D0C">
        <w:rPr>
          <w:sz w:val="26"/>
          <w:szCs w:val="26"/>
          <w:lang w:val="ru-RU"/>
        </w:rPr>
        <w:t>.</w:t>
      </w:r>
    </w:p>
    <w:p w:rsidR="00F9797E" w:rsidRPr="00341D0C" w:rsidRDefault="00FB0592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A4845" w:rsidRPr="00341D0C">
        <w:rPr>
          <w:sz w:val="26"/>
          <w:szCs w:val="26"/>
        </w:rPr>
        <w:t xml:space="preserve"> </w:t>
      </w:r>
      <w:r w:rsidR="00B2116C" w:rsidRPr="00341D0C">
        <w:rPr>
          <w:sz w:val="26"/>
          <w:szCs w:val="26"/>
        </w:rPr>
        <w:t>Основные понятия:</w:t>
      </w:r>
    </w:p>
    <w:p w:rsidR="005B6A80" w:rsidRPr="00341D0C" w:rsidRDefault="005B6A80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color w:val="FF0000"/>
          <w:sz w:val="26"/>
          <w:szCs w:val="26"/>
        </w:rPr>
      </w:pPr>
      <w:r w:rsidRPr="00341D0C">
        <w:rPr>
          <w:i/>
          <w:sz w:val="26"/>
          <w:szCs w:val="26"/>
        </w:rPr>
        <w:t>Субсидия</w:t>
      </w:r>
      <w:r w:rsidR="00DA4845" w:rsidRPr="00341D0C">
        <w:rPr>
          <w:sz w:val="26"/>
          <w:szCs w:val="26"/>
        </w:rPr>
        <w:t xml:space="preserve"> -</w:t>
      </w:r>
      <w:r w:rsidR="00B2116C" w:rsidRPr="00341D0C">
        <w:rPr>
          <w:sz w:val="26"/>
          <w:szCs w:val="26"/>
        </w:rPr>
        <w:t xml:space="preserve"> предоставляе</w:t>
      </w:r>
      <w:r w:rsidR="00DA4845" w:rsidRPr="00341D0C">
        <w:rPr>
          <w:sz w:val="26"/>
          <w:szCs w:val="26"/>
        </w:rPr>
        <w:t>мые</w:t>
      </w:r>
      <w:r w:rsidR="00E15E9B" w:rsidRPr="00341D0C">
        <w:rPr>
          <w:sz w:val="26"/>
          <w:szCs w:val="26"/>
        </w:rPr>
        <w:t xml:space="preserve"> на безвозмездной и безвозвратной основе</w:t>
      </w:r>
      <w:r w:rsidR="00B2116C" w:rsidRPr="00341D0C">
        <w:rPr>
          <w:sz w:val="26"/>
          <w:szCs w:val="26"/>
        </w:rPr>
        <w:t xml:space="preserve"> в целях возмещения </w:t>
      </w:r>
      <w:r w:rsidR="00BF432C" w:rsidRPr="00BF432C">
        <w:rPr>
          <w:sz w:val="26"/>
          <w:szCs w:val="26"/>
        </w:rPr>
        <w:t>недополученных доходов и (или) финансово</w:t>
      </w:r>
      <w:r w:rsidR="00BF432C">
        <w:rPr>
          <w:sz w:val="26"/>
          <w:szCs w:val="26"/>
        </w:rPr>
        <w:t>го</w:t>
      </w:r>
      <w:r w:rsidR="00BF432C" w:rsidRPr="00BF432C">
        <w:rPr>
          <w:sz w:val="26"/>
          <w:szCs w:val="26"/>
        </w:rPr>
        <w:t xml:space="preserve"> обеспечени</w:t>
      </w:r>
      <w:r w:rsidR="00BF432C">
        <w:rPr>
          <w:sz w:val="26"/>
          <w:szCs w:val="26"/>
        </w:rPr>
        <w:t>я</w:t>
      </w:r>
      <w:r w:rsidR="00BF432C" w:rsidRPr="00BF432C">
        <w:rPr>
          <w:sz w:val="26"/>
          <w:szCs w:val="26"/>
        </w:rPr>
        <w:t xml:space="preserve"> (возмещени</w:t>
      </w:r>
      <w:r w:rsidR="00BF432C">
        <w:rPr>
          <w:sz w:val="26"/>
          <w:szCs w:val="26"/>
        </w:rPr>
        <w:t>я</w:t>
      </w:r>
      <w:r w:rsidR="00BF432C" w:rsidRPr="00BF432C">
        <w:rPr>
          <w:sz w:val="26"/>
          <w:szCs w:val="26"/>
        </w:rPr>
        <w:t xml:space="preserve">) затрат </w:t>
      </w:r>
      <w:r w:rsidR="00E15E9B" w:rsidRPr="00341D0C">
        <w:rPr>
          <w:sz w:val="26"/>
          <w:szCs w:val="26"/>
        </w:rPr>
        <w:t xml:space="preserve">в связи с предоставлением населению коммунальных услуг </w:t>
      </w:r>
      <w:r w:rsidR="00B2116C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средства </w:t>
      </w:r>
      <w:r w:rsidR="00B2116C" w:rsidRPr="00341D0C">
        <w:rPr>
          <w:sz w:val="26"/>
          <w:szCs w:val="26"/>
        </w:rPr>
        <w:t xml:space="preserve">бюджета </w:t>
      </w:r>
      <w:r w:rsidRPr="00341D0C">
        <w:rPr>
          <w:sz w:val="26"/>
          <w:szCs w:val="26"/>
        </w:rPr>
        <w:t xml:space="preserve">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</w:t>
      </w:r>
      <w:r w:rsidR="00B2116C" w:rsidRPr="00341D0C">
        <w:rPr>
          <w:sz w:val="26"/>
          <w:szCs w:val="26"/>
        </w:rPr>
        <w:t>.</w:t>
      </w:r>
    </w:p>
    <w:p w:rsidR="00B2116C" w:rsidRPr="00341D0C" w:rsidRDefault="00B2116C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Главный распорядитель</w:t>
      </w:r>
      <w:r w:rsidRPr="00341D0C">
        <w:rPr>
          <w:sz w:val="26"/>
          <w:szCs w:val="26"/>
        </w:rPr>
        <w:t xml:space="preserve"> - Управление по жизнеобеспечению и строительству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 xml:space="preserve">а, предоставляющее бюджетные средства в форме субсидий в пределах бюджетных ассигнований, предусмотренных в бюджете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1013CB" w:rsidRPr="00341D0C" w:rsidRDefault="001013CB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Получатель</w:t>
      </w:r>
      <w:r w:rsidR="005B6A80" w:rsidRPr="00341D0C">
        <w:rPr>
          <w:i/>
          <w:sz w:val="26"/>
          <w:szCs w:val="26"/>
        </w:rPr>
        <w:t xml:space="preserve"> Субсидии</w:t>
      </w:r>
      <w:r w:rsidR="005B6A80" w:rsidRPr="00341D0C">
        <w:rPr>
          <w:sz w:val="26"/>
          <w:szCs w:val="26"/>
        </w:rPr>
        <w:t xml:space="preserve"> </w:t>
      </w:r>
      <w:r w:rsidR="004532EF" w:rsidRPr="00341D0C">
        <w:rPr>
          <w:sz w:val="26"/>
          <w:szCs w:val="26"/>
        </w:rPr>
        <w:t>–</w:t>
      </w:r>
      <w:r w:rsidR="005B6A80" w:rsidRPr="00341D0C">
        <w:rPr>
          <w:sz w:val="26"/>
          <w:szCs w:val="26"/>
        </w:rPr>
        <w:t xml:space="preserve"> получател</w:t>
      </w:r>
      <w:r w:rsidRPr="00341D0C">
        <w:rPr>
          <w:sz w:val="26"/>
          <w:szCs w:val="26"/>
        </w:rPr>
        <w:t>ь</w:t>
      </w:r>
      <w:r w:rsidR="005B6A80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 xml:space="preserve">средств бюджета Юргинского муниципального </w:t>
      </w:r>
      <w:r w:rsidR="00740023">
        <w:rPr>
          <w:sz w:val="26"/>
          <w:szCs w:val="26"/>
        </w:rPr>
        <w:t>округ</w:t>
      </w:r>
      <w:r w:rsidRPr="00341D0C">
        <w:rPr>
          <w:sz w:val="26"/>
          <w:szCs w:val="26"/>
        </w:rPr>
        <w:t>а в форме субсидии:</w:t>
      </w:r>
      <w:r w:rsidR="005B6A80" w:rsidRPr="00341D0C">
        <w:rPr>
          <w:sz w:val="26"/>
          <w:szCs w:val="26"/>
        </w:rPr>
        <w:t xml:space="preserve"> ресурсоснабжающие организации</w:t>
      </w:r>
      <w:r w:rsidRPr="00341D0C">
        <w:rPr>
          <w:sz w:val="26"/>
          <w:szCs w:val="26"/>
        </w:rPr>
        <w:t xml:space="preserve">. </w:t>
      </w:r>
    </w:p>
    <w:p w:rsidR="00DA4845" w:rsidRPr="00341D0C" w:rsidRDefault="001013CB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i/>
          <w:sz w:val="26"/>
          <w:szCs w:val="26"/>
        </w:rPr>
        <w:t>Заявитель</w:t>
      </w:r>
      <w:r w:rsidRPr="00341D0C">
        <w:rPr>
          <w:sz w:val="26"/>
          <w:szCs w:val="26"/>
        </w:rPr>
        <w:t xml:space="preserve"> – уполномоченный представитель ресурсоснабжающей организации, обратившийся с заявлением на получение субсидии.</w:t>
      </w:r>
      <w:r w:rsidR="00DA4845" w:rsidRPr="00341D0C">
        <w:rPr>
          <w:sz w:val="26"/>
          <w:szCs w:val="26"/>
        </w:rPr>
        <w:t xml:space="preserve"> </w:t>
      </w:r>
    </w:p>
    <w:p w:rsidR="005B6A80" w:rsidRPr="00341D0C" w:rsidRDefault="00DA4845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1.3. Цель</w:t>
      </w:r>
      <w:r w:rsidR="00377131">
        <w:rPr>
          <w:sz w:val="26"/>
          <w:szCs w:val="26"/>
        </w:rPr>
        <w:t>ю</w:t>
      </w:r>
      <w:r w:rsidRPr="00341D0C">
        <w:rPr>
          <w:sz w:val="26"/>
          <w:szCs w:val="26"/>
        </w:rPr>
        <w:t xml:space="preserve"> предоставления субсидий</w:t>
      </w:r>
      <w:r w:rsidR="00377131">
        <w:rPr>
          <w:sz w:val="26"/>
          <w:szCs w:val="26"/>
        </w:rPr>
        <w:t xml:space="preserve"> является </w:t>
      </w:r>
      <w:r w:rsidR="00377131" w:rsidRPr="00377131">
        <w:rPr>
          <w:sz w:val="26"/>
          <w:szCs w:val="26"/>
        </w:rPr>
        <w:t>возмещени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 xml:space="preserve"> недополученных доходов и (или) финансово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 xml:space="preserve"> обеспечени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 xml:space="preserve"> (возмещени</w:t>
      </w:r>
      <w:r w:rsidR="00377131">
        <w:rPr>
          <w:sz w:val="26"/>
          <w:szCs w:val="26"/>
        </w:rPr>
        <w:t>е</w:t>
      </w:r>
      <w:r w:rsidR="00377131" w:rsidRPr="00377131">
        <w:rPr>
          <w:sz w:val="26"/>
          <w:szCs w:val="26"/>
        </w:rPr>
        <w:t>) затрат</w:t>
      </w:r>
      <w:r w:rsidR="00377131">
        <w:rPr>
          <w:sz w:val="26"/>
          <w:szCs w:val="26"/>
        </w:rPr>
        <w:t xml:space="preserve">, возникающих при </w:t>
      </w:r>
      <w:r w:rsidRPr="00341D0C">
        <w:rPr>
          <w:sz w:val="26"/>
          <w:szCs w:val="26"/>
        </w:rPr>
        <w:t>осуществл</w:t>
      </w:r>
      <w:r w:rsidR="00377131">
        <w:rPr>
          <w:sz w:val="26"/>
          <w:szCs w:val="26"/>
        </w:rPr>
        <w:t xml:space="preserve">ении </w:t>
      </w:r>
      <w:r w:rsidRPr="00341D0C">
        <w:rPr>
          <w:sz w:val="26"/>
          <w:szCs w:val="26"/>
        </w:rPr>
        <w:t>производственно-хозяйственн</w:t>
      </w:r>
      <w:r w:rsidR="00377131">
        <w:rPr>
          <w:sz w:val="26"/>
          <w:szCs w:val="26"/>
        </w:rPr>
        <w:t>ой</w:t>
      </w:r>
      <w:r w:rsidRPr="00341D0C">
        <w:rPr>
          <w:sz w:val="26"/>
          <w:szCs w:val="26"/>
        </w:rPr>
        <w:t xml:space="preserve"> деятельност</w:t>
      </w:r>
      <w:r w:rsidR="00377131">
        <w:rPr>
          <w:sz w:val="26"/>
          <w:szCs w:val="26"/>
        </w:rPr>
        <w:t>и</w:t>
      </w:r>
      <w:r w:rsidRPr="00341D0C">
        <w:rPr>
          <w:sz w:val="26"/>
          <w:szCs w:val="26"/>
        </w:rPr>
        <w:t xml:space="preserve"> в жилищно-коммунальной сфере, в связи с </w:t>
      </w:r>
      <w:r w:rsidR="00423BC2" w:rsidRPr="00341D0C">
        <w:rPr>
          <w:sz w:val="26"/>
          <w:szCs w:val="26"/>
        </w:rPr>
        <w:t>возникновением разницы между утвержденным тарифом для населения</w:t>
      </w:r>
      <w:r w:rsidR="00B12376" w:rsidRPr="00341D0C">
        <w:rPr>
          <w:sz w:val="26"/>
          <w:szCs w:val="26"/>
        </w:rPr>
        <w:t xml:space="preserve"> и утвержденным экономически обоснованным тарифом, отражающим реальные затраты ресурсоснабжающей организации</w:t>
      </w:r>
      <w:r w:rsidRPr="00341D0C">
        <w:rPr>
          <w:sz w:val="26"/>
          <w:szCs w:val="26"/>
        </w:rPr>
        <w:t>.</w:t>
      </w:r>
    </w:p>
    <w:p w:rsidR="001013CB" w:rsidRPr="00341D0C" w:rsidRDefault="00DA4845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1.4.</w:t>
      </w:r>
      <w:r w:rsidR="001013CB" w:rsidRPr="00341D0C">
        <w:rPr>
          <w:sz w:val="26"/>
          <w:szCs w:val="26"/>
        </w:rPr>
        <w:t xml:space="preserve"> Получателями субсидии являются:</w:t>
      </w:r>
    </w:p>
    <w:p w:rsidR="001013CB" w:rsidRPr="00341D0C" w:rsidRDefault="001013CB" w:rsidP="001C16B2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- ресурсоснабжающие организации, </w:t>
      </w:r>
      <w:r w:rsidR="00DA4845" w:rsidRPr="00341D0C">
        <w:rPr>
          <w:sz w:val="26"/>
          <w:szCs w:val="26"/>
        </w:rPr>
        <w:t xml:space="preserve">поставляющие и (или) </w:t>
      </w:r>
      <w:r w:rsidRPr="00341D0C">
        <w:rPr>
          <w:sz w:val="26"/>
          <w:szCs w:val="26"/>
        </w:rPr>
        <w:t>оказывающие коммунальные услуги (тепло-, водоснабжение,</w:t>
      </w:r>
      <w:r w:rsidR="002E7E25" w:rsidRPr="00341D0C">
        <w:rPr>
          <w:sz w:val="26"/>
          <w:szCs w:val="26"/>
        </w:rPr>
        <w:t xml:space="preserve"> </w:t>
      </w:r>
      <w:r w:rsidRPr="00341D0C">
        <w:rPr>
          <w:sz w:val="26"/>
          <w:szCs w:val="26"/>
        </w:rPr>
        <w:t>водоотведение) гражданам</w:t>
      </w:r>
      <w:r w:rsidR="002E7E25" w:rsidRPr="00341D0C">
        <w:rPr>
          <w:sz w:val="26"/>
          <w:szCs w:val="26"/>
        </w:rPr>
        <w:t xml:space="preserve">, проживающим в индивидуальных жилых домах или многоквартирных жилых </w:t>
      </w:r>
      <w:r w:rsidR="002E7E25" w:rsidRPr="00341D0C">
        <w:rPr>
          <w:sz w:val="26"/>
          <w:szCs w:val="26"/>
        </w:rPr>
        <w:lastRenderedPageBreak/>
        <w:t>домах</w:t>
      </w:r>
      <w:r w:rsidR="003260A0" w:rsidRPr="00341D0C">
        <w:rPr>
          <w:sz w:val="26"/>
          <w:szCs w:val="26"/>
        </w:rPr>
        <w:t xml:space="preserve">, расположенных на территории Юргинского муниципального </w:t>
      </w:r>
      <w:r w:rsidR="00740023">
        <w:rPr>
          <w:sz w:val="26"/>
          <w:szCs w:val="26"/>
        </w:rPr>
        <w:t>округ</w:t>
      </w:r>
      <w:r w:rsidR="003260A0" w:rsidRPr="00341D0C">
        <w:rPr>
          <w:sz w:val="26"/>
          <w:szCs w:val="26"/>
        </w:rPr>
        <w:t>а</w:t>
      </w:r>
      <w:r w:rsidR="00DA4845" w:rsidRPr="00341D0C">
        <w:rPr>
          <w:sz w:val="26"/>
          <w:szCs w:val="26"/>
        </w:rPr>
        <w:t xml:space="preserve">, в размере платы, </w:t>
      </w:r>
      <w:r w:rsidR="00B12376" w:rsidRPr="00341D0C">
        <w:rPr>
          <w:sz w:val="26"/>
          <w:szCs w:val="26"/>
        </w:rPr>
        <w:t>не обеспечивающей возмещение издержек</w:t>
      </w:r>
    </w:p>
    <w:p w:rsidR="00DA4845" w:rsidRPr="00341D0C" w:rsidRDefault="002E7E25" w:rsidP="001C16B2">
      <w:pPr>
        <w:pStyle w:val="text3cl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341D0C">
        <w:rPr>
          <w:sz w:val="26"/>
          <w:szCs w:val="26"/>
        </w:rPr>
        <w:t>1.</w:t>
      </w:r>
      <w:r w:rsidR="00DA4845" w:rsidRPr="00341D0C">
        <w:rPr>
          <w:sz w:val="26"/>
          <w:szCs w:val="26"/>
        </w:rPr>
        <w:t>5</w:t>
      </w:r>
      <w:r w:rsidRPr="00341D0C">
        <w:rPr>
          <w:sz w:val="26"/>
          <w:szCs w:val="26"/>
        </w:rPr>
        <w:t xml:space="preserve">. </w:t>
      </w:r>
      <w:r w:rsidR="00DA4845" w:rsidRPr="00341D0C">
        <w:rPr>
          <w:sz w:val="26"/>
          <w:szCs w:val="26"/>
        </w:rPr>
        <w:t>Категории</w:t>
      </w:r>
      <w:r w:rsidRPr="00341D0C">
        <w:rPr>
          <w:sz w:val="26"/>
          <w:szCs w:val="26"/>
        </w:rPr>
        <w:t xml:space="preserve"> получателей субсидий, указанных в п. 1.</w:t>
      </w:r>
      <w:r w:rsidR="00DA4845" w:rsidRPr="00341D0C">
        <w:rPr>
          <w:sz w:val="26"/>
          <w:szCs w:val="26"/>
        </w:rPr>
        <w:t>4</w:t>
      </w:r>
      <w:r w:rsidRPr="00341D0C">
        <w:rPr>
          <w:sz w:val="26"/>
          <w:szCs w:val="26"/>
        </w:rPr>
        <w:t xml:space="preserve">. настоящего Порядка, на очередной финансовый год определяется в соответствии со следующими критериями отбора организаций, </w:t>
      </w:r>
      <w:r w:rsidR="002A1A51" w:rsidRPr="00341D0C">
        <w:rPr>
          <w:sz w:val="26"/>
          <w:szCs w:val="26"/>
        </w:rPr>
        <w:t>осуществляющих производственно-хозяйственную деятельность в жилищно-коммунально</w:t>
      </w:r>
      <w:r w:rsidR="00756EBF" w:rsidRPr="00341D0C">
        <w:rPr>
          <w:sz w:val="26"/>
          <w:szCs w:val="26"/>
        </w:rPr>
        <w:t>й</w:t>
      </w:r>
      <w:r w:rsidR="002A1A51" w:rsidRPr="00341D0C">
        <w:rPr>
          <w:sz w:val="26"/>
          <w:szCs w:val="26"/>
        </w:rPr>
        <w:t xml:space="preserve"> </w:t>
      </w:r>
      <w:r w:rsidR="00756EBF" w:rsidRPr="00341D0C">
        <w:rPr>
          <w:sz w:val="26"/>
          <w:szCs w:val="26"/>
        </w:rPr>
        <w:t>сфере</w:t>
      </w:r>
      <w:r w:rsidR="002A1A51" w:rsidRPr="00341D0C">
        <w:rPr>
          <w:sz w:val="26"/>
          <w:szCs w:val="26"/>
        </w:rPr>
        <w:t>, имеющих право на получение субсидии:</w:t>
      </w:r>
    </w:p>
    <w:p w:rsidR="00773BD6" w:rsidRPr="00341D0C" w:rsidRDefault="009412D4" w:rsidP="001C16B2">
      <w:pPr>
        <w:pStyle w:val="text3cl"/>
        <w:shd w:val="clear" w:color="auto" w:fill="FFFFFF"/>
        <w:spacing w:after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>- соответствие ресурсоснабжающей организации, осуществляющей производственно-хозяйственную деятельность в сфере жилищно - коммунального хозяйства, установленным требованиям федерального законодательства к лицам, осуществляющим выполнение работ, оказание услуг в рамках соответствующей сферы деятельности (наличие лицензий, сертификатов);</w:t>
      </w:r>
    </w:p>
    <w:p w:rsidR="009412D4" w:rsidRPr="00341D0C" w:rsidRDefault="009412D4" w:rsidP="001C16B2">
      <w:pPr>
        <w:pStyle w:val="text3cl"/>
        <w:shd w:val="clear" w:color="auto" w:fill="FFFFFF"/>
        <w:spacing w:after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1D0C">
        <w:rPr>
          <w:rFonts w:eastAsiaTheme="minorHAnsi"/>
          <w:sz w:val="26"/>
          <w:szCs w:val="26"/>
          <w:lang w:eastAsia="en-US"/>
        </w:rPr>
        <w:t xml:space="preserve"> - наличие в собственности у ресурсоснабжающей организации либо на ином законном праве </w:t>
      </w:r>
      <w:r w:rsidR="00756EBF" w:rsidRPr="00341D0C">
        <w:rPr>
          <w:rFonts w:eastAsiaTheme="minorHAnsi"/>
          <w:sz w:val="26"/>
          <w:szCs w:val="26"/>
          <w:lang w:eastAsia="en-US"/>
        </w:rPr>
        <w:t>объектов</w:t>
      </w:r>
      <w:r w:rsidRPr="00341D0C">
        <w:rPr>
          <w:rFonts w:eastAsiaTheme="minorHAnsi"/>
          <w:sz w:val="26"/>
          <w:szCs w:val="26"/>
          <w:lang w:eastAsia="en-US"/>
        </w:rPr>
        <w:t xml:space="preserve"> </w:t>
      </w:r>
      <w:r w:rsidR="007A6466" w:rsidRPr="00341D0C">
        <w:rPr>
          <w:rFonts w:eastAsiaTheme="minorHAnsi"/>
          <w:sz w:val="26"/>
          <w:szCs w:val="26"/>
          <w:lang w:eastAsia="en-US"/>
        </w:rPr>
        <w:t xml:space="preserve">коммунального </w:t>
      </w:r>
      <w:r w:rsidRPr="00341D0C">
        <w:rPr>
          <w:rFonts w:eastAsiaTheme="minorHAnsi"/>
          <w:sz w:val="26"/>
          <w:szCs w:val="26"/>
          <w:lang w:eastAsia="en-US"/>
        </w:rPr>
        <w:t xml:space="preserve">хозяйства, необходимых для поставки </w:t>
      </w:r>
      <w:r w:rsidR="007A6466" w:rsidRPr="00341D0C">
        <w:rPr>
          <w:rFonts w:eastAsiaTheme="minorHAnsi"/>
          <w:sz w:val="26"/>
          <w:szCs w:val="26"/>
          <w:lang w:eastAsia="en-US"/>
        </w:rPr>
        <w:t>коммунальных</w:t>
      </w:r>
      <w:r w:rsidRPr="00341D0C">
        <w:rPr>
          <w:rFonts w:eastAsiaTheme="minorHAnsi"/>
          <w:sz w:val="26"/>
          <w:szCs w:val="26"/>
          <w:lang w:eastAsia="en-US"/>
        </w:rPr>
        <w:t xml:space="preserve"> услуг </w:t>
      </w:r>
      <w:r w:rsidR="007A6466" w:rsidRPr="00341D0C">
        <w:rPr>
          <w:rFonts w:eastAsiaTheme="minorHAnsi"/>
          <w:sz w:val="26"/>
          <w:szCs w:val="26"/>
          <w:lang w:eastAsia="en-US"/>
        </w:rPr>
        <w:t>населению</w:t>
      </w:r>
      <w:r w:rsidRPr="00341D0C">
        <w:rPr>
          <w:rFonts w:eastAsiaTheme="minorHAnsi"/>
          <w:sz w:val="26"/>
          <w:szCs w:val="26"/>
          <w:lang w:eastAsia="en-US"/>
        </w:rPr>
        <w:t xml:space="preserve"> Юргинского муниципального </w:t>
      </w:r>
      <w:r w:rsidR="00740023">
        <w:rPr>
          <w:rFonts w:eastAsiaTheme="minorHAnsi"/>
          <w:sz w:val="26"/>
          <w:szCs w:val="26"/>
          <w:lang w:eastAsia="en-US"/>
        </w:rPr>
        <w:t>округ</w:t>
      </w:r>
      <w:r w:rsidRPr="00341D0C">
        <w:rPr>
          <w:rFonts w:eastAsiaTheme="minorHAnsi"/>
          <w:sz w:val="26"/>
          <w:szCs w:val="26"/>
          <w:lang w:eastAsia="en-US"/>
        </w:rPr>
        <w:t xml:space="preserve">а. </w:t>
      </w:r>
    </w:p>
    <w:p w:rsidR="00DA4845" w:rsidRPr="00341D0C" w:rsidRDefault="00DA4845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1.6. Предоставление субсидий ресурсоснабжающим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предоставляющим населению коммунальные услуги в размере платы, не  обеспечивающему возмещение издержек, производится Управлени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ем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 по обеспечению жизнедеятельности и строительству Юргинского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 xml:space="preserve">а – главного распорядителя бюджетных средств (далее – </w:t>
      </w:r>
      <w:r w:rsidR="00B12376" w:rsidRPr="00341D0C">
        <w:rPr>
          <w:rFonts w:eastAsiaTheme="minorHAnsi"/>
          <w:sz w:val="26"/>
          <w:szCs w:val="26"/>
          <w:lang w:val="ru-RU" w:eastAsia="en-US"/>
        </w:rPr>
        <w:t>У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правление)</w:t>
      </w:r>
      <w:r w:rsidR="00341D0C">
        <w:rPr>
          <w:rFonts w:eastAsiaTheme="minorHAnsi"/>
          <w:sz w:val="26"/>
          <w:szCs w:val="26"/>
          <w:lang w:val="ru-RU" w:eastAsia="en-US"/>
        </w:rPr>
        <w:t>.</w:t>
      </w:r>
    </w:p>
    <w:p w:rsidR="002A1A51" w:rsidRPr="00341D0C" w:rsidRDefault="002A1A51" w:rsidP="001C16B2">
      <w:pPr>
        <w:pStyle w:val="text3cl"/>
        <w:shd w:val="clear" w:color="auto" w:fill="FFFFFF"/>
        <w:spacing w:before="0" w:after="0"/>
        <w:ind w:left="927" w:firstLine="709"/>
        <w:contextualSpacing/>
        <w:jc w:val="both"/>
        <w:rPr>
          <w:sz w:val="26"/>
          <w:szCs w:val="26"/>
        </w:rPr>
      </w:pPr>
    </w:p>
    <w:p w:rsidR="004532EF" w:rsidRPr="00341D0C" w:rsidRDefault="004532EF" w:rsidP="001C16B2">
      <w:pPr>
        <w:pStyle w:val="text3cl"/>
        <w:shd w:val="clear" w:color="auto" w:fill="FFFFFF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bookmarkStart w:id="0" w:name="OLE_LINK12"/>
      <w:bookmarkStart w:id="1" w:name="OLE_LINK13"/>
      <w:bookmarkStart w:id="2" w:name="OLE_LINK14"/>
      <w:bookmarkStart w:id="3" w:name="OLE_LINK15"/>
      <w:r w:rsidRPr="00341D0C">
        <w:rPr>
          <w:b/>
          <w:sz w:val="26"/>
          <w:szCs w:val="26"/>
        </w:rPr>
        <w:t xml:space="preserve">2. </w:t>
      </w:r>
      <w:bookmarkStart w:id="4" w:name="OLE_LINK58"/>
      <w:bookmarkStart w:id="5" w:name="OLE_LINK59"/>
      <w:r w:rsidRPr="00341D0C">
        <w:rPr>
          <w:b/>
          <w:sz w:val="26"/>
          <w:szCs w:val="26"/>
        </w:rPr>
        <w:t xml:space="preserve">Условия и порядок предоставления </w:t>
      </w:r>
      <w:bookmarkEnd w:id="4"/>
      <w:bookmarkEnd w:id="5"/>
      <w:r w:rsidR="00F841BB" w:rsidRPr="00341D0C">
        <w:rPr>
          <w:b/>
          <w:sz w:val="26"/>
          <w:szCs w:val="26"/>
        </w:rPr>
        <w:t>с</w:t>
      </w:r>
      <w:r w:rsidRPr="00341D0C">
        <w:rPr>
          <w:b/>
          <w:sz w:val="26"/>
          <w:szCs w:val="26"/>
        </w:rPr>
        <w:t>убсидии</w:t>
      </w:r>
    </w:p>
    <w:bookmarkEnd w:id="0"/>
    <w:bookmarkEnd w:id="1"/>
    <w:bookmarkEnd w:id="2"/>
    <w:bookmarkEnd w:id="3"/>
    <w:p w:rsidR="004532EF" w:rsidRPr="00341D0C" w:rsidRDefault="004532EF" w:rsidP="001C16B2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</w:p>
    <w:p w:rsidR="004532EF" w:rsidRPr="00341D0C" w:rsidRDefault="004532EF" w:rsidP="001C16B2">
      <w:pPr>
        <w:pStyle w:val="ConsPlusNormal"/>
        <w:ind w:firstLine="709"/>
        <w:jc w:val="both"/>
        <w:rPr>
          <w:sz w:val="26"/>
          <w:szCs w:val="26"/>
        </w:rPr>
      </w:pPr>
      <w:r w:rsidRPr="00341D0C">
        <w:rPr>
          <w:sz w:val="26"/>
          <w:szCs w:val="26"/>
        </w:rPr>
        <w:t xml:space="preserve">2.1. Для получения Субсидии </w:t>
      </w:r>
      <w:r w:rsidR="009412D4" w:rsidRPr="00341D0C">
        <w:rPr>
          <w:sz w:val="26"/>
          <w:szCs w:val="26"/>
        </w:rPr>
        <w:t>Заявитель</w:t>
      </w:r>
      <w:r w:rsidR="009E5634" w:rsidRPr="00341D0C">
        <w:rPr>
          <w:sz w:val="26"/>
          <w:szCs w:val="26"/>
        </w:rPr>
        <w:t xml:space="preserve"> обращается к </w:t>
      </w:r>
      <w:r w:rsidRPr="00341D0C">
        <w:rPr>
          <w:sz w:val="26"/>
          <w:szCs w:val="26"/>
        </w:rPr>
        <w:t xml:space="preserve"> </w:t>
      </w:r>
      <w:r w:rsidR="009E5634" w:rsidRPr="00341D0C">
        <w:rPr>
          <w:sz w:val="26"/>
          <w:szCs w:val="26"/>
        </w:rPr>
        <w:t xml:space="preserve">Главному распорядителю с заявлением о предоставлении субсидии. К заявлению должны быть приложены следующие </w:t>
      </w:r>
      <w:r w:rsidRPr="00341D0C">
        <w:rPr>
          <w:sz w:val="26"/>
          <w:szCs w:val="26"/>
        </w:rPr>
        <w:t>документы:</w:t>
      </w:r>
    </w:p>
    <w:p w:rsidR="00384A5C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выписка из Единого государственного реестра юридических лиц (для юридических лиц), выданная налоговым органом в срок не позднее одного месяца до предоставления заявления на получение субсидии;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документ, подтверждающий право представителя получателя субсидии обладать полномочиями по осуществлению действий от имени юридического лица, подавшего заявление на предоставление субсидии;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копия документа, подтверждающая, осуществл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ение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производственно-хозяйственн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ой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деятельност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в сфере жилищно-коммунального хозяйства, (лицензи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я</w:t>
      </w:r>
      <w:r w:rsidRPr="00341D0C">
        <w:rPr>
          <w:rFonts w:eastAsiaTheme="minorHAnsi"/>
          <w:sz w:val="26"/>
          <w:szCs w:val="26"/>
          <w:lang w:val="ru-RU" w:eastAsia="en-US"/>
        </w:rPr>
        <w:t>, сертификат</w:t>
      </w:r>
      <w:r w:rsidR="00D2691D" w:rsidRPr="00341D0C">
        <w:rPr>
          <w:rFonts w:eastAsiaTheme="minorHAnsi"/>
          <w:sz w:val="26"/>
          <w:szCs w:val="26"/>
          <w:lang w:val="ru-RU" w:eastAsia="en-US"/>
        </w:rPr>
        <w:t>ы и др.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),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заверенную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копия документа, подтверждающая наличие в собственности либо на ином законном праве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объектов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коммунального хозяйства, необходимых для поставки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коммунальных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услуг </w:t>
      </w:r>
      <w:r w:rsidR="00A62766" w:rsidRPr="00341D0C">
        <w:rPr>
          <w:rFonts w:eastAsiaTheme="minorHAnsi"/>
          <w:sz w:val="26"/>
          <w:szCs w:val="26"/>
          <w:lang w:val="ru-RU" w:eastAsia="en-US"/>
        </w:rPr>
        <w:t>населению</w:t>
      </w:r>
      <w:r w:rsidRPr="00341D0C">
        <w:rPr>
          <w:rFonts w:eastAsiaTheme="minorHAnsi"/>
          <w:sz w:val="26"/>
          <w:szCs w:val="26"/>
          <w:lang w:val="ru-RU" w:eastAsia="en-US"/>
        </w:rPr>
        <w:t>, заверенная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 xml:space="preserve"> печатью организации и подписью уполномоченного лица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;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реестр 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потребителей, прилагаемый к расчету суммы субсидии на возмещение затрат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по форме, установленной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риложением №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Порядку</w:t>
      </w:r>
      <w:r w:rsidR="00DD5BB8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10 календарных дней, со дня предоставления заявления и документов, указанных в пункте 2.1 настоящего </w:t>
      </w:r>
      <w:r w:rsidR="0015710A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Заявителем документы, и принимает решение о выплате субсидии либо об отказе в выплате субсидии.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 xml:space="preserve">2.3. В случае принятия Главным распорядителем решения об отказе в выплате субсидии, Главный распорядитель в течение 3 дней со дня принятия такого решения уведомляет Заявителя о принятом решении в письменном виде, с указанием причин отказа: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7A5560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несоответствие </w:t>
      </w:r>
      <w:r w:rsidR="0009151A" w:rsidRPr="00341D0C">
        <w:rPr>
          <w:rFonts w:eastAsiaTheme="minorHAnsi"/>
          <w:sz w:val="26"/>
          <w:szCs w:val="26"/>
          <w:lang w:val="ru-RU" w:eastAsia="en-US"/>
        </w:rPr>
        <w:t>Получателя субсидии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критериям отбора, установленным </w:t>
      </w:r>
      <w:r w:rsidR="00BF0783">
        <w:rPr>
          <w:rFonts w:eastAsiaTheme="minorHAnsi"/>
          <w:sz w:val="26"/>
          <w:szCs w:val="26"/>
          <w:lang w:val="ru-RU" w:eastAsia="en-US"/>
        </w:rPr>
        <w:br/>
      </w:r>
      <w:r w:rsidRPr="00341D0C">
        <w:rPr>
          <w:rFonts w:eastAsiaTheme="minorHAnsi"/>
          <w:sz w:val="26"/>
          <w:szCs w:val="26"/>
          <w:lang w:val="ru-RU" w:eastAsia="en-US"/>
        </w:rPr>
        <w:t>п. 1.</w:t>
      </w:r>
      <w:r w:rsidR="00773BD6" w:rsidRPr="00341D0C">
        <w:rPr>
          <w:rFonts w:eastAsiaTheme="minorHAnsi"/>
          <w:sz w:val="26"/>
          <w:szCs w:val="26"/>
          <w:lang w:val="ru-RU" w:eastAsia="en-US"/>
        </w:rPr>
        <w:t>5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FF5BEA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2.4.</w:t>
      </w:r>
      <w:r w:rsidR="00FB0592">
        <w:rPr>
          <w:rFonts w:eastAsiaTheme="minorHAnsi"/>
          <w:sz w:val="26"/>
          <w:szCs w:val="26"/>
          <w:lang w:val="ru-RU" w:eastAsia="en-US"/>
        </w:rPr>
        <w:t xml:space="preserve"> </w:t>
      </w:r>
      <w:r w:rsidR="00391D3F" w:rsidRPr="00341D0C">
        <w:rPr>
          <w:rFonts w:eastAsiaTheme="minorHAnsi"/>
          <w:sz w:val="26"/>
          <w:szCs w:val="26"/>
          <w:lang w:val="ru-RU" w:eastAsia="en-US"/>
        </w:rPr>
        <w:t>Размер субсидии и порядок расчета</w:t>
      </w:r>
      <w:r w:rsidR="00FF5BEA" w:rsidRPr="00341D0C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7A5560" w:rsidRPr="00341D0C" w:rsidRDefault="007A556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 xml:space="preserve">Субсидии (С) перечисляются ежемесячно на возмещение затрат за оказанные коммунальные услуги, как разница между утвержденным в установленном порядке экономически обоснованным тарифом (ЭОТ) на фактически оказанные услуги, предоставляемые гражданам, и размером платы (РП), утвержденным Решением совета народных депутатов Юргинского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>а для граждан, на данную услугу исходя из фактически предоставленного объема услуг (ФОУ) и рассчитывается по формуле: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С = (ЭОТ-РП)*ФОУ.</w:t>
      </w:r>
    </w:p>
    <w:p w:rsidR="007A5560" w:rsidRPr="00341D0C" w:rsidRDefault="007A556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="00BF0783">
        <w:rPr>
          <w:rFonts w:eastAsiaTheme="minorHAnsi"/>
          <w:sz w:val="26"/>
          <w:szCs w:val="26"/>
          <w:lang w:val="ru-RU" w:eastAsia="en-US"/>
        </w:rPr>
        <w:t>П</w:t>
      </w:r>
      <w:r w:rsidRPr="00341D0C">
        <w:rPr>
          <w:rFonts w:eastAsiaTheme="minorHAnsi"/>
          <w:sz w:val="26"/>
          <w:szCs w:val="26"/>
          <w:lang w:val="ru-RU" w:eastAsia="en-US"/>
        </w:rPr>
        <w:t>риложению № 2 к настоящему Порядку и счет-фактуру (счет) на сумму субсидий на возмещение затрат.</w:t>
      </w:r>
    </w:p>
    <w:p w:rsidR="009E5634" w:rsidRPr="00341D0C" w:rsidRDefault="007A556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2.5.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Выплата субсидии осуществляется на основании соглашения о предоставлении субсидии, заключенного между Главным распорядителем и получателем субсидии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7A5560" w:rsidRPr="00341D0C" w:rsidRDefault="00FF5BEA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2.6. Предоставление субсидий осуществляется на основании соглашения, заключенного между Управлением и организациями, осуществляющими производственно-хозяйственную деятельность в сфере коммунального хозяйства, оказывающими коммунальные услуги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 xml:space="preserve"> населению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, согласно Приложению</w:t>
      </w:r>
      <w:r w:rsidR="00BF0783">
        <w:rPr>
          <w:rFonts w:eastAsiaTheme="minorHAnsi"/>
          <w:sz w:val="26"/>
          <w:szCs w:val="26"/>
          <w:lang w:val="ru-RU" w:eastAsia="en-US"/>
        </w:rPr>
        <w:t xml:space="preserve"> №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4 настоящего Порядка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341D0C" w:rsidRDefault="00DC43E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</w:t>
      </w:r>
      <w:r w:rsidR="007A5560" w:rsidRPr="00341D0C">
        <w:rPr>
          <w:rFonts w:eastAsiaTheme="minorHAnsi"/>
          <w:sz w:val="26"/>
          <w:szCs w:val="26"/>
          <w:lang w:val="ru-RU" w:eastAsia="en-US"/>
        </w:rPr>
        <w:t>.</w:t>
      </w:r>
      <w:r w:rsidRPr="00341D0C">
        <w:rPr>
          <w:rFonts w:eastAsiaTheme="minorHAnsi"/>
          <w:sz w:val="26"/>
          <w:szCs w:val="26"/>
          <w:lang w:val="ru-RU" w:eastAsia="en-US"/>
        </w:rPr>
        <w:t>7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341D0C">
        <w:rPr>
          <w:rFonts w:eastAsiaTheme="minorHAnsi"/>
          <w:sz w:val="26"/>
          <w:szCs w:val="26"/>
          <w:lang w:val="ru-RU" w:eastAsia="en-US"/>
        </w:rPr>
        <w:t xml:space="preserve">получатели субсидий по состоянию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 первое число месяца, предшествующего месяцу, в котором планируется заключение соглашения: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) в отношении таких юридических лиц, в совокупности превышает 50 процентов;</w:t>
      </w:r>
    </w:p>
    <w:p w:rsidR="00DC43E0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получать средства из бюджета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в соответствии с иными муниципальными правовыми актами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а в целях возмещения </w:t>
      </w:r>
      <w:r w:rsidR="00C47259" w:rsidRPr="00341D0C">
        <w:rPr>
          <w:rFonts w:eastAsiaTheme="minorHAnsi"/>
          <w:sz w:val="26"/>
          <w:szCs w:val="26"/>
          <w:lang w:val="ru-RU" w:eastAsia="en-US"/>
        </w:rPr>
        <w:t>дополнительных затрат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организациям, осуществляющим производственно-</w:t>
      </w:r>
      <w:r w:rsidRPr="00341D0C">
        <w:rPr>
          <w:rFonts w:eastAsiaTheme="minorHAnsi"/>
          <w:sz w:val="26"/>
          <w:szCs w:val="26"/>
          <w:lang w:val="ru-RU" w:eastAsia="en-US"/>
        </w:rPr>
        <w:lastRenderedPageBreak/>
        <w:t>хозяйственную 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="00FF5BEA" w:rsidRPr="00341D0C">
        <w:rPr>
          <w:rFonts w:eastAsiaTheme="minorHAnsi"/>
          <w:b/>
          <w:sz w:val="26"/>
          <w:szCs w:val="26"/>
          <w:lang w:val="ru-RU" w:eastAsia="en-US"/>
        </w:rPr>
        <w:t xml:space="preserve"> </w:t>
      </w:r>
    </w:p>
    <w:p w:rsidR="00F16EC3" w:rsidRPr="00341D0C" w:rsidRDefault="00F16EC3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2.8.</w:t>
      </w:r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="00D2691D" w:rsidRPr="00341D0C">
        <w:rPr>
          <w:color w:val="333333"/>
          <w:sz w:val="26"/>
          <w:szCs w:val="26"/>
          <w:shd w:val="clear" w:color="auto" w:fill="FFFFFF"/>
          <w:lang w:val="ru-RU"/>
        </w:rPr>
        <w:t>При предоставлении субсидий, обязательным условием их предоставления,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</w:r>
      <w:proofErr w:type="gramEnd"/>
    </w:p>
    <w:p w:rsidR="00FF5BEA" w:rsidRPr="00341D0C" w:rsidRDefault="00DC43E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2.</w:t>
      </w:r>
      <w:r w:rsidR="00F16EC3" w:rsidRPr="00341D0C">
        <w:rPr>
          <w:rFonts w:eastAsiaTheme="minorHAnsi"/>
          <w:sz w:val="26"/>
          <w:szCs w:val="26"/>
          <w:lang w:val="ru-RU" w:eastAsia="en-US"/>
        </w:rPr>
        <w:t>9</w:t>
      </w:r>
      <w:r w:rsidRPr="00341D0C">
        <w:rPr>
          <w:rFonts w:eastAsiaTheme="minorHAnsi"/>
          <w:sz w:val="26"/>
          <w:szCs w:val="26"/>
          <w:lang w:val="ru-RU" w:eastAsia="en-US"/>
        </w:rPr>
        <w:t>. Перечисление субсидий осуществляется Главным распорядителем на расчетные счета получателей субсидии в течение 10  рабочих дней после утверждения расчета суммы субсидии, при условии поступления целевых средств на счет Управления.</w:t>
      </w:r>
    </w:p>
    <w:p w:rsidR="00DC43E0" w:rsidRPr="00341D0C" w:rsidRDefault="00DC43E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341D0C" w:rsidRDefault="00FF5BEA" w:rsidP="001C16B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3.Требование к отчетности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341D0C" w:rsidRDefault="007A556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ежемесячно, до 10 числа месяца, следующего за 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отчетным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, предоставляет Главному распорядителю: 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счет-фактуры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>;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расчеты размера суб</w:t>
      </w:r>
      <w:r w:rsidR="00BF0783">
        <w:rPr>
          <w:rFonts w:eastAsiaTheme="minorHAnsi"/>
          <w:sz w:val="26"/>
          <w:szCs w:val="26"/>
          <w:lang w:val="ru-RU" w:eastAsia="en-US"/>
        </w:rPr>
        <w:t>сидии по формам, установленным П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риложениями №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1, </w:t>
      </w:r>
      <w:r w:rsidRPr="00341D0C">
        <w:rPr>
          <w:rFonts w:eastAsiaTheme="minorHAnsi"/>
          <w:sz w:val="26"/>
          <w:szCs w:val="26"/>
          <w:lang w:val="ru-RU" w:eastAsia="en-US"/>
        </w:rPr>
        <w:t>2,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 xml:space="preserve"> 3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к настоящему П</w:t>
      </w:r>
      <w:r w:rsidR="006263B5" w:rsidRPr="00341D0C">
        <w:rPr>
          <w:rFonts w:eastAsiaTheme="minorHAnsi"/>
          <w:sz w:val="26"/>
          <w:szCs w:val="26"/>
          <w:lang w:val="ru-RU" w:eastAsia="en-US"/>
        </w:rPr>
        <w:t>орядку</w:t>
      </w:r>
      <w:r w:rsidRPr="00341D0C">
        <w:rPr>
          <w:rFonts w:eastAsiaTheme="minorHAnsi"/>
          <w:sz w:val="26"/>
          <w:szCs w:val="26"/>
          <w:lang w:val="ru-RU" w:eastAsia="en-US"/>
        </w:rPr>
        <w:t xml:space="preserve"> на бумажном и электронном носителе.</w:t>
      </w:r>
    </w:p>
    <w:p w:rsidR="009E5634" w:rsidRPr="00341D0C" w:rsidRDefault="007A556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Pr="00341D0C">
        <w:rPr>
          <w:rFonts w:eastAsiaTheme="minorHAnsi"/>
          <w:sz w:val="26"/>
          <w:szCs w:val="26"/>
          <w:lang w:val="ru-RU" w:eastAsia="en-US"/>
        </w:rPr>
        <w:t>.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1. Условием перечисления субсидии получателю субсидии является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наличие информации об объемах оказанных коммунальных услуг. Объем оказанных услуг не может превышать утвержденный норматив потребления коммунальной услуги и может быть определен: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9E5634" w:rsidRPr="00341D0C" w:rsidRDefault="009E5634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341D0C">
        <w:rPr>
          <w:rFonts w:eastAsiaTheme="minorHAnsi"/>
          <w:sz w:val="26"/>
          <w:szCs w:val="26"/>
          <w:lang w:val="ru-RU" w:eastAsia="en-US"/>
        </w:rPr>
        <w:t>подписанными</w:t>
      </w:r>
      <w:proofErr w:type="gramEnd"/>
      <w:r w:rsidRPr="00341D0C">
        <w:rPr>
          <w:rFonts w:eastAsiaTheme="minorHAnsi"/>
          <w:sz w:val="26"/>
          <w:szCs w:val="26"/>
          <w:lang w:val="ru-RU" w:eastAsia="en-US"/>
        </w:rPr>
        <w:t xml:space="preserve"> организацией, осуществляющей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341D0C">
        <w:rPr>
          <w:rFonts w:eastAsiaTheme="minorHAnsi"/>
          <w:sz w:val="26"/>
          <w:szCs w:val="26"/>
          <w:lang w:val="ru-RU" w:eastAsia="en-US"/>
        </w:rPr>
        <w:t>начисление платы гражданам за коммунальные услуги.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84A5C" w:rsidRPr="00341D0C" w:rsidRDefault="00FB0592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3.2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Главный распорядитель в течение 10 календарных дней, со дня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предоставления документов на перечисление субсидии, указанных в пункте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</w:t>
      </w:r>
      <w:r w:rsidR="00DC43E0" w:rsidRPr="00341D0C">
        <w:rPr>
          <w:rFonts w:eastAsiaTheme="minorHAnsi"/>
          <w:sz w:val="26"/>
          <w:szCs w:val="26"/>
          <w:lang w:val="ru-RU" w:eastAsia="en-US"/>
        </w:rPr>
        <w:t>1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настоящего </w:t>
      </w:r>
      <w:r w:rsidR="00E91443" w:rsidRPr="00341D0C">
        <w:rPr>
          <w:rFonts w:eastAsiaTheme="minorHAnsi"/>
          <w:sz w:val="26"/>
          <w:szCs w:val="26"/>
          <w:lang w:val="ru-RU" w:eastAsia="en-US"/>
        </w:rPr>
        <w:t>Порядка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, рассматривает представленные Заявителем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документы, и принимает решение о перечислении субсидии, либо возвращает Заявителю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документы на доработку.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FB0592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3.3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Субсидии перечисляются в размере, не более фактически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заявленных за оказанные коммунальные услуги в связи с оказанием услуг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населению по 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размеру платы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(тарифам), установленн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о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</w:t>
      </w:r>
      <w:r w:rsidR="003C2EE1" w:rsidRPr="00341D0C">
        <w:rPr>
          <w:rFonts w:eastAsiaTheme="minorHAnsi"/>
          <w:sz w:val="26"/>
          <w:szCs w:val="26"/>
          <w:lang w:val="ru-RU" w:eastAsia="en-US"/>
        </w:rPr>
        <w:t>у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 xml:space="preserve"> уполномоченным органом.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9E5634" w:rsidRPr="00341D0C" w:rsidRDefault="000119D0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3.</w:t>
      </w:r>
      <w:r w:rsidR="00FB0592">
        <w:rPr>
          <w:rFonts w:eastAsiaTheme="minorHAnsi"/>
          <w:sz w:val="26"/>
          <w:szCs w:val="26"/>
          <w:lang w:val="ru-RU" w:eastAsia="en-US"/>
        </w:rPr>
        <w:t>4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. Для осуществления Главным распорядителем сверки между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получатель субсидии предоставляет по требованию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Главного распорядителя статистическую форму 22-ЖКХ (</w:t>
      </w:r>
      <w:proofErr w:type="gramStart"/>
      <w:r w:rsidR="009E5634" w:rsidRPr="00341D0C">
        <w:rPr>
          <w:rFonts w:eastAsiaTheme="minorHAnsi"/>
          <w:sz w:val="26"/>
          <w:szCs w:val="26"/>
          <w:lang w:val="ru-RU" w:eastAsia="en-US"/>
        </w:rPr>
        <w:t>сводная</w:t>
      </w:r>
      <w:proofErr w:type="gramEnd"/>
      <w:r w:rsidR="009E5634" w:rsidRPr="00341D0C">
        <w:rPr>
          <w:rFonts w:eastAsiaTheme="minorHAnsi"/>
          <w:sz w:val="26"/>
          <w:szCs w:val="26"/>
          <w:lang w:val="ru-RU" w:eastAsia="en-US"/>
        </w:rPr>
        <w:t>)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«Сведения о работе жилищно-коммунальных организаций в условиях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реформы», заверенную надлежащим образом территориальным органом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Росстата. В случае выявления Главным распорядителем несоответствий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между предоставленным размером субсидии и фактическим объемом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9E5634" w:rsidRPr="00341D0C">
        <w:rPr>
          <w:rFonts w:eastAsiaTheme="minorHAnsi"/>
          <w:sz w:val="26"/>
          <w:szCs w:val="26"/>
          <w:lang w:val="ru-RU" w:eastAsia="en-US"/>
        </w:rPr>
        <w:t>коммунальных услуг размер субсидии подлежит перерасчету</w:t>
      </w:r>
      <w:r w:rsidR="00384A5C" w:rsidRPr="00341D0C">
        <w:rPr>
          <w:rFonts w:eastAsiaTheme="minorHAnsi"/>
          <w:sz w:val="26"/>
          <w:szCs w:val="26"/>
          <w:lang w:val="ru-RU" w:eastAsia="en-US"/>
        </w:rPr>
        <w:t>.</w:t>
      </w:r>
    </w:p>
    <w:p w:rsidR="00541B1F" w:rsidRPr="00341D0C" w:rsidRDefault="00F841BB" w:rsidP="001C16B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lastRenderedPageBreak/>
        <w:t>4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Pr="00341D0C">
        <w:rPr>
          <w:rFonts w:eastAsiaTheme="minorHAnsi"/>
          <w:b/>
          <w:sz w:val="26"/>
          <w:szCs w:val="26"/>
          <w:lang w:val="ru-RU" w:eastAsia="en-US"/>
        </w:rPr>
        <w:t>Требования об о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существление </w:t>
      </w:r>
      <w:proofErr w:type="gramStart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контроля за</w:t>
      </w:r>
      <w:proofErr w:type="gramEnd"/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 xml:space="preserve"> соблюдением условий, целей и порядка</w:t>
      </w:r>
      <w:r w:rsidR="00FB0592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341D0C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341D0C" w:rsidRDefault="00541B1F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0153BB" w:rsidRPr="00341D0C" w:rsidRDefault="00F841BB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.1.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Контроль за</w:t>
      </w:r>
      <w:proofErr w:type="gramEnd"/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соблюдением условий, целей и порядка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предоставления субсидий получателям субсидий за счет средств бюджета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осуществляют Главный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распорядитель </w:t>
      </w:r>
      <w:r w:rsidR="008B11EE">
        <w:rPr>
          <w:rFonts w:eastAsiaTheme="minorHAnsi"/>
          <w:sz w:val="26"/>
          <w:szCs w:val="26"/>
          <w:lang w:val="ru-RU" w:eastAsia="en-US"/>
        </w:rPr>
        <w:t>и органом государственного финансового контроля.</w:t>
      </w:r>
    </w:p>
    <w:p w:rsidR="00A60716" w:rsidRPr="00341D0C" w:rsidRDefault="00F841BB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.2. </w:t>
      </w:r>
      <w:proofErr w:type="gramStart"/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установления фактов нарушения условий, целей 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порядка предоставления субсидии за счет средств бюджета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 xml:space="preserve">Юргинского 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неисполнения или ненадлежащего исполнения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получателем субсидии обязательств по соглашению на предоставление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субсидии, либо предоставления получателем субсидии недостоверных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сведений в документах на получение субсидии, Главный распорядитель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письменном виде направляет получателю субсидии претензию на возврат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денежных средств.</w:t>
      </w:r>
      <w:proofErr w:type="gramEnd"/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субсидии обязаны обеспечить возврат полученной ими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кого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 в течение 30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календарных дней со дня получения претензии на возврат субсидии.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370383" w:rsidRPr="00341D0C" w:rsidRDefault="00F841BB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341D0C">
        <w:rPr>
          <w:rFonts w:eastAsiaTheme="minorHAnsi"/>
          <w:sz w:val="26"/>
          <w:szCs w:val="26"/>
          <w:lang w:val="ru-RU" w:eastAsia="en-US"/>
        </w:rPr>
        <w:t>4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.3</w:t>
      </w:r>
      <w:r w:rsidR="00FB0592">
        <w:rPr>
          <w:rFonts w:eastAsiaTheme="minorHAnsi"/>
          <w:sz w:val="26"/>
          <w:szCs w:val="26"/>
          <w:lang w:val="ru-RU" w:eastAsia="en-US"/>
        </w:rPr>
        <w:t>.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Получатели субсидий осуществляют возврат неиспользованных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средств субсидий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 xml:space="preserve">текущего года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а, не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A60716" w:rsidRPr="00341D0C">
        <w:rPr>
          <w:rFonts w:eastAsiaTheme="minorHAnsi"/>
          <w:sz w:val="26"/>
          <w:szCs w:val="26"/>
          <w:lang w:val="ru-RU" w:eastAsia="en-US"/>
        </w:rPr>
        <w:t>позднее 25 декабря текущего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года.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 случае неисполнения получателем субсидии обязанностей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возврату субсидии в бюджет </w:t>
      </w:r>
      <w:r w:rsidR="007F5454" w:rsidRPr="00341D0C">
        <w:rPr>
          <w:rFonts w:eastAsiaTheme="minorHAnsi"/>
          <w:sz w:val="26"/>
          <w:szCs w:val="26"/>
          <w:lang w:val="ru-RU" w:eastAsia="en-US"/>
        </w:rPr>
        <w:t>Юргинского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 xml:space="preserve"> муниципального </w:t>
      </w:r>
      <w:r w:rsidR="00740023">
        <w:rPr>
          <w:rFonts w:eastAsiaTheme="minorHAnsi"/>
          <w:sz w:val="26"/>
          <w:szCs w:val="26"/>
          <w:lang w:val="ru-RU" w:eastAsia="en-US"/>
        </w:rPr>
        <w:t>округ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а в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установленный срок Главным распорядителем применяются меры по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взысканию субсидии в соответствии с законодательством Российской</w:t>
      </w:r>
      <w:r w:rsidR="000153BB" w:rsidRPr="00341D0C">
        <w:rPr>
          <w:rFonts w:eastAsiaTheme="minorHAnsi"/>
          <w:sz w:val="26"/>
          <w:szCs w:val="26"/>
          <w:lang w:val="ru-RU" w:eastAsia="en-US"/>
        </w:rPr>
        <w:t xml:space="preserve"> </w:t>
      </w:r>
      <w:r w:rsidR="00541B1F" w:rsidRPr="00341D0C">
        <w:rPr>
          <w:rFonts w:eastAsiaTheme="minorHAnsi"/>
          <w:sz w:val="26"/>
          <w:szCs w:val="26"/>
          <w:lang w:val="ru-RU" w:eastAsia="en-US"/>
        </w:rPr>
        <w:t>Федерации.</w:t>
      </w:r>
    </w:p>
    <w:p w:rsidR="00773BD6" w:rsidRPr="00341D0C" w:rsidRDefault="00773BD6" w:rsidP="001C16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341D0C" w:rsidRDefault="00773BD6" w:rsidP="001C16B2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341D0C">
        <w:rPr>
          <w:rFonts w:eastAsiaTheme="minorHAnsi"/>
          <w:b/>
          <w:sz w:val="26"/>
          <w:szCs w:val="26"/>
          <w:lang w:val="ru-RU" w:eastAsia="en-US"/>
        </w:rPr>
        <w:t>5. Ответственность сторон</w:t>
      </w:r>
    </w:p>
    <w:p w:rsidR="00773BD6" w:rsidRPr="00341D0C" w:rsidRDefault="00773BD6" w:rsidP="001C16B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341D0C" w:rsidRDefault="009F06C3" w:rsidP="001C16B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FB0592">
        <w:rPr>
          <w:sz w:val="26"/>
          <w:szCs w:val="26"/>
          <w:lang w:val="ru-RU"/>
        </w:rPr>
        <w:t xml:space="preserve">5.1. </w:t>
      </w:r>
      <w:r w:rsidRPr="00341D0C">
        <w:rPr>
          <w:sz w:val="26"/>
          <w:szCs w:val="26"/>
          <w:lang w:val="ru-RU"/>
        </w:rPr>
        <w:t>В случае неисполнения или ненадлежащего исполнения своих обязатель</w:t>
      </w:r>
      <w:proofErr w:type="gramStart"/>
      <w:r w:rsidRPr="00341D0C">
        <w:rPr>
          <w:sz w:val="26"/>
          <w:szCs w:val="26"/>
          <w:lang w:val="ru-RU"/>
        </w:rPr>
        <w:t>ств ст</w:t>
      </w:r>
      <w:proofErr w:type="gramEnd"/>
      <w:r w:rsidRPr="00341D0C">
        <w:rPr>
          <w:sz w:val="26"/>
          <w:szCs w:val="26"/>
          <w:lang w:val="ru-RU"/>
        </w:rPr>
        <w:t>ороны несут ответственность в соответствии с законодательством Российской Федерации.</w:t>
      </w:r>
    </w:p>
    <w:p w:rsidR="009F06C3" w:rsidRPr="00341D0C" w:rsidRDefault="009F06C3" w:rsidP="001C16B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341D0C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341D0C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341D0C">
        <w:rPr>
          <w:sz w:val="26"/>
          <w:szCs w:val="26"/>
          <w:lang w:val="ru-RU"/>
        </w:rPr>
        <w:t>.</w:t>
      </w:r>
    </w:p>
    <w:p w:rsidR="009F06C3" w:rsidRPr="00341D0C" w:rsidRDefault="009F06C3" w:rsidP="00FB0592">
      <w:pPr>
        <w:ind w:firstLine="709"/>
        <w:rPr>
          <w:sz w:val="26"/>
          <w:szCs w:val="26"/>
          <w:lang w:val="ru-RU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FB0592">
      <w:pPr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B11EE" w:rsidRDefault="008B11EE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D570" wp14:editId="217DEBDA">
                <wp:simplePos x="0" y="0"/>
                <wp:positionH relativeFrom="column">
                  <wp:posOffset>3860165</wp:posOffset>
                </wp:positionH>
                <wp:positionV relativeFrom="paragraph">
                  <wp:posOffset>-259080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Приложение №1</w:t>
                            </w:r>
                            <w:r w:rsidRPr="00B960BB">
                              <w:rPr>
                                <w:lang w:val="ru-RU"/>
                              </w:rPr>
                              <w:t xml:space="preserve">           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      </w:r>
                            <w:r>
                              <w:rPr>
                                <w:lang w:val="ru-RU"/>
                              </w:rPr>
                              <w:t>округ</w:t>
                            </w:r>
                            <w:r w:rsidRPr="00B960BB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3.95pt;margin-top:-20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" filled="f" stroked="f">
                <v:textbox style="mso-fit-shape-to-text:t">
                  <w:txbxContent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Приложение №1</w:t>
                      </w:r>
                      <w:r w:rsidRPr="00B960BB">
                        <w:rPr>
                          <w:lang w:val="ru-RU"/>
                        </w:rPr>
                        <w:t xml:space="preserve">           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</w:r>
                      <w:r>
                        <w:rPr>
                          <w:lang w:val="ru-RU"/>
                        </w:rPr>
                        <w:t>округ</w:t>
                      </w:r>
                      <w:r w:rsidRPr="00B960BB"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Учреждение: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Юргинского муниципального </w:t>
      </w:r>
      <w:r w:rsidR="007400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округ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</w:t>
      </w:r>
      <w:r w:rsidR="00E937F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___________________ / __________</w:t>
      </w: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Расчет суммы субсидии из бюджета на возмещение затрат Ресурсоснабжающей организации, предоставляющей населению коммунальные услуги за плату, не обеспечивающую возмещение</w:t>
      </w:r>
      <w:r w:rsidR="0017518D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издержек за ______________ 20__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года.</w:t>
      </w: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2"/>
        <w:gridCol w:w="567"/>
        <w:gridCol w:w="662"/>
        <w:gridCol w:w="756"/>
        <w:gridCol w:w="992"/>
        <w:gridCol w:w="994"/>
        <w:gridCol w:w="794"/>
        <w:gridCol w:w="709"/>
        <w:gridCol w:w="567"/>
        <w:gridCol w:w="709"/>
        <w:gridCol w:w="763"/>
        <w:gridCol w:w="764"/>
        <w:gridCol w:w="794"/>
      </w:tblGrid>
      <w:tr w:rsidR="00B960BB" w:rsidRPr="00B960BB" w:rsidTr="00740023">
        <w:tc>
          <w:tcPr>
            <w:tcW w:w="113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Показатели</w:t>
            </w:r>
          </w:p>
        </w:tc>
        <w:tc>
          <w:tcPr>
            <w:tcW w:w="2081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Юргинская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56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Арлюкская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2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Попереченская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99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Л-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Асановская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2070" w:type="dxa"/>
            <w:gridSpan w:val="3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09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Проскоковская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63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Мальцевская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6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Зеледеевская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с/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т</w:t>
            </w:r>
            <w:proofErr w:type="gramEnd"/>
          </w:p>
        </w:tc>
        <w:tc>
          <w:tcPr>
            <w:tcW w:w="794" w:type="dxa"/>
            <w:vMerge w:val="restart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Всего</w:t>
            </w:r>
          </w:p>
        </w:tc>
      </w:tr>
      <w:tr w:rsidR="00B960BB" w:rsidRPr="00B960BB" w:rsidTr="00740023">
        <w:tc>
          <w:tcPr>
            <w:tcW w:w="113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Искитимский</w:t>
            </w:r>
            <w:proofErr w:type="spellEnd"/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Зимник</w:t>
            </w: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56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99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Уч.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Новоромановский</w:t>
            </w:r>
            <w:proofErr w:type="spellEnd"/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Уч. Верх-Тайменский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  <w:tc>
          <w:tcPr>
            <w:tcW w:w="709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63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6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794" w:type="dxa"/>
            <w:vMerge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Общая площадь,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. по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орме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м2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  <w:tcBorders>
              <w:bottom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сверх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ормы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м2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  <w:tcBorders>
              <w:bottom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из них: площадь, в которой ведется учет тепловой энергии по приборам учета,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rPr>
          <w:trHeight w:val="853"/>
        </w:trPr>
        <w:tc>
          <w:tcPr>
            <w:tcW w:w="1134" w:type="dxa"/>
            <w:tcBorders>
              <w:top w:val="single" w:sz="4" w:space="0" w:color="auto"/>
            </w:tcBorders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Площади "второе жилье",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Площади без "второго жилья", 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Площади по категориям домов: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3-эт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2-эт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Норматив потребления, Гкал/м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5-эт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3-эт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2-эт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.д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дома 1-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эт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осле 1999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Кол-во Гкал на отопление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Гкал по приборам учета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100% , руб./м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90% , руб./м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ЭОТ на тепловую энергию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,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/Гкал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общую площадь без "второго жилья"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по соц. норме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без "второго жилья"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из-за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отоплению: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Объем горячей воды,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сверх нормы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приборам учета,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нужды ОДН,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сод.общего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имущ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КД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Объем горячей воды с полотенцесушителями,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'Объем горячей воды без полотенцесушителей,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плата 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плата 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ЭОТ на горячую воду с полотенцесушителями,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ЭОТ на горячую воду без полотенцесушителей, руб./м3 (без НДС</w:t>
            </w:r>
            <w:proofErr w:type="gram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 (90%),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всего (по ЭОТ),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из-за разницы в размере платы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ГВС: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Всего объем воды (с учетом бань,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хоз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ОДН),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  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сверх нормы и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/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хоз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.: по приборам учета,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нужды ОДН,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сод.общего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имущ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.М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КД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плата 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  ЭОТ на холодную воду, руб./ 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соц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орму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и на нужды ОДН 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всего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ХВС: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Объем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водооведения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, м3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в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т.ч</w:t>
            </w:r>
            <w:proofErr w:type="spellEnd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. по норме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сверх нормы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тариф </w:t>
            </w: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100%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тариф 90% 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ЭОТ на водоотведение, руб./м3 (без НДС)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на общий объем (100%),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Начисление на объем по норме (100%), </w:t>
            </w:r>
            <w:proofErr w:type="spellStart"/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руб</w:t>
            </w:r>
            <w:proofErr w:type="spellEnd"/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(90%),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Начисление (по ЭОТ), руб.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Итого по водоотведению: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E937F1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 xml:space="preserve">Возмещение затрат </w:t>
            </w: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из-за разницы в размере платы для граждан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lastRenderedPageBreak/>
              <w:t>Возмещение дополнительных затрат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113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 w:eastAsia="en-US"/>
              </w:rPr>
              <w:t>ВСЕГО:</w:t>
            </w:r>
          </w:p>
        </w:tc>
        <w:tc>
          <w:tcPr>
            <w:tcW w:w="85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66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56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9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09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3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6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794" w:type="dxa"/>
          </w:tcPr>
          <w:p w:rsidR="00B960BB" w:rsidRPr="00B960BB" w:rsidRDefault="00B960BB" w:rsidP="00B960BB">
            <w:pPr>
              <w:tabs>
                <w:tab w:val="left" w:pos="2263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9B558E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9B558E" w:rsidRDefault="00B960BB" w:rsidP="009B558E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</w:p>
    <w:p w:rsidR="00B960BB" w:rsidRPr="009B558E" w:rsidRDefault="00B960BB" w:rsidP="00B960BB">
      <w:pPr>
        <w:tabs>
          <w:tab w:val="left" w:pos="2263"/>
        </w:tabs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</w:p>
    <w:p w:rsidR="00457127" w:rsidRPr="009B558E" w:rsidRDefault="00E937F1" w:rsidP="00457127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Главный </w:t>
      </w:r>
      <w:r w:rsidR="00457127"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специалист-экономист </w:t>
      </w:r>
      <w:proofErr w:type="spellStart"/>
      <w:r w:rsidR="00457127"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УОЖиС</w:t>
      </w:r>
      <w:proofErr w:type="spellEnd"/>
    </w:p>
    <w:p w:rsidR="00457127" w:rsidRPr="00B960BB" w:rsidRDefault="00457127" w:rsidP="00457127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Юргинского муниципального округа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="00E937F1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="00E937F1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="00E937F1">
        <w:rPr>
          <w:rFonts w:asciiTheme="minorHAnsi" w:eastAsiaTheme="minorHAnsi" w:hAnsiTheme="minorHAnsi"/>
          <w:sz w:val="22"/>
          <w:szCs w:val="22"/>
          <w:lang w:val="ru-RU" w:eastAsia="en-US"/>
        </w:rPr>
        <w:tab/>
        <w:t xml:space="preserve">_______________ </w:t>
      </w:r>
    </w:p>
    <w:p w:rsidR="00457127" w:rsidRDefault="00457127" w:rsidP="00457127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Гла</w:t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вный экономист</w:t>
      </w:r>
    </w:p>
    <w:p w:rsidR="00457127" w:rsidRPr="009B558E" w:rsidRDefault="00457127" w:rsidP="00457127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>
        <w:rPr>
          <w:rFonts w:asciiTheme="minorHAnsi" w:eastAsiaTheme="minorHAnsi" w:hAnsiTheme="minorHAnsi"/>
          <w:sz w:val="22"/>
          <w:szCs w:val="22"/>
          <w:lang w:val="ru-RU" w:eastAsia="en-US"/>
        </w:rPr>
        <w:t>Ресурсноснабжающей</w:t>
      </w:r>
      <w:proofErr w:type="spellEnd"/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организации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             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_______________</w:t>
      </w: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B558E" w:rsidRDefault="009B558E" w:rsidP="00B960BB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E937F1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9CD6" wp14:editId="33D6A6B8">
                <wp:simplePos x="0" y="0"/>
                <wp:positionH relativeFrom="column">
                  <wp:posOffset>3854450</wp:posOffset>
                </wp:positionH>
                <wp:positionV relativeFrom="paragraph">
                  <wp:posOffset>-168275</wp:posOffset>
                </wp:positionV>
                <wp:extent cx="237426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2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      </w:r>
                            <w:r>
                              <w:rPr>
                                <w:lang w:val="ru-RU"/>
                              </w:rPr>
                              <w:t>округ</w:t>
                            </w:r>
                            <w:r w:rsidRPr="00B960BB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3.5pt;margin-top:-13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" filled="f" stroked="f">
                <v:textbox style="mso-fit-shape-to-text:t">
                  <w:txbxContent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2                                            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</w:r>
                      <w:r>
                        <w:rPr>
                          <w:lang w:val="ru-RU"/>
                        </w:rPr>
                        <w:t>округ</w:t>
                      </w:r>
                      <w:r w:rsidRPr="00B960BB"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Ресурсоснабжающая организация: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>Учреждение: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Директор: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Начальник </w:t>
      </w:r>
      <w:proofErr w:type="spellStart"/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Юргинского муниципального </w:t>
      </w:r>
      <w:r w:rsidR="0074002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округ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 / ____________</w:t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  <w:t xml:space="preserve"> _</w:t>
      </w:r>
      <w:r w:rsidR="00E937F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___________________ / __________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Сводный расчет суммы субсидии на возмещение из бюджета затрат Ресурсоснабжающей организации, предоставляющей населению коммунальные услуги за плату, не обеспечивающую возмещен</w:t>
      </w:r>
      <w:r w:rsidR="0017518D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>ие издержек за ____________ 20__</w:t>
      </w:r>
      <w:r w:rsidRPr="00B960BB">
        <w:rPr>
          <w:rFonts w:asciiTheme="minorHAnsi" w:eastAsiaTheme="minorHAnsi" w:hAnsiTheme="minorHAnsi" w:cstheme="minorBidi"/>
          <w:b/>
          <w:i/>
          <w:sz w:val="22"/>
          <w:szCs w:val="22"/>
          <w:lang w:val="ru-RU" w:eastAsia="en-US"/>
        </w:rPr>
        <w:t xml:space="preserve"> года</w:t>
      </w:r>
    </w:p>
    <w:tbl>
      <w:tblPr>
        <w:tblStyle w:val="ac"/>
        <w:tblW w:w="110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567"/>
        <w:gridCol w:w="1605"/>
        <w:gridCol w:w="567"/>
        <w:gridCol w:w="1075"/>
        <w:gridCol w:w="1134"/>
        <w:gridCol w:w="1051"/>
        <w:gridCol w:w="1134"/>
        <w:gridCol w:w="851"/>
        <w:gridCol w:w="1053"/>
      </w:tblGrid>
      <w:tr w:rsidR="00B960BB" w:rsidRPr="00B960BB" w:rsidTr="00740023">
        <w:tc>
          <w:tcPr>
            <w:tcW w:w="56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</w:t>
            </w:r>
            <w:proofErr w:type="gramEnd"/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/п</w:t>
            </w:r>
          </w:p>
        </w:tc>
        <w:tc>
          <w:tcPr>
            <w:tcW w:w="1420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Наименование услуг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Ед.</w:t>
            </w:r>
          </w:p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изм.</w:t>
            </w:r>
          </w:p>
        </w:tc>
        <w:tc>
          <w:tcPr>
            <w:tcW w:w="160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Объем коммунальных услуг, предоставляемых населению за плату ниже ЭОТ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ЭОТ (без НДС)</w:t>
            </w:r>
          </w:p>
        </w:tc>
        <w:tc>
          <w:tcPr>
            <w:tcW w:w="1075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по ЭОТ (без НДС)</w:t>
            </w:r>
          </w:p>
        </w:tc>
        <w:tc>
          <w:tcPr>
            <w:tcW w:w="1134" w:type="dxa"/>
            <w:vMerge w:val="restart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начислений коммунальных услуг населению (с НДС), всего</w:t>
            </w:r>
          </w:p>
        </w:tc>
        <w:tc>
          <w:tcPr>
            <w:tcW w:w="4089" w:type="dxa"/>
            <w:gridSpan w:val="4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Сумма субсидии из бюджета за предоставленные коммунальные услуги населению (без НДС)</w:t>
            </w:r>
          </w:p>
        </w:tc>
      </w:tr>
      <w:tr w:rsidR="00B960BB" w:rsidRPr="00B960BB" w:rsidTr="00740023">
        <w:tc>
          <w:tcPr>
            <w:tcW w:w="56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420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60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75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Возмещение затрат из-за разницы в размере платы для граждан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Возмещение дополнительных затрат</w:t>
            </w: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перерасчет</w:t>
            </w: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>Итого:</w:t>
            </w: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11</w:t>
            </w: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Коммунальные услуги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Отопление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Горячее водоснабжение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Холодное водоснабжение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Водоотведение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56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20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960BB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60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75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053" w:type="dxa"/>
          </w:tcPr>
          <w:p w:rsidR="00B960BB" w:rsidRPr="00B960BB" w:rsidRDefault="00B960BB" w:rsidP="00B960B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val="ru-RU" w:eastAsia="en-US"/>
        </w:rPr>
      </w:pPr>
    </w:p>
    <w:p w:rsidR="009B558E" w:rsidRPr="009B558E" w:rsidRDefault="00E937F1" w:rsidP="009B558E">
      <w:pPr>
        <w:tabs>
          <w:tab w:val="left" w:pos="2263"/>
        </w:tabs>
        <w:rPr>
          <w:rFonts w:asciiTheme="minorHAnsi" w:eastAsiaTheme="minorHAnsi" w:hAnsiTheme="minorHAnsi"/>
          <w:sz w:val="22"/>
          <w:szCs w:val="22"/>
          <w:lang w:val="ru-RU" w:eastAsia="en-US"/>
        </w:rPr>
      </w:pP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Главный </w:t>
      </w:r>
      <w:r w:rsidR="009B558E"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специалист-экономист </w:t>
      </w:r>
      <w:proofErr w:type="spellStart"/>
      <w:r w:rsidR="009B558E"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УОЖиС</w:t>
      </w:r>
      <w:proofErr w:type="spellEnd"/>
    </w:p>
    <w:p w:rsidR="00B960BB" w:rsidRPr="00B960BB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Юргинского муниципального округа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="00E937F1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="00E937F1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="00E937F1">
        <w:rPr>
          <w:rFonts w:asciiTheme="minorHAnsi" w:eastAsiaTheme="minorHAnsi" w:hAnsiTheme="minorHAnsi"/>
          <w:sz w:val="22"/>
          <w:szCs w:val="22"/>
          <w:lang w:val="ru-RU" w:eastAsia="en-US"/>
        </w:rPr>
        <w:tab/>
        <w:t xml:space="preserve">_______________ </w:t>
      </w:r>
    </w:p>
    <w:p w:rsidR="009B558E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>Гла</w:t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вный экономист</w:t>
      </w:r>
    </w:p>
    <w:p w:rsidR="009B558E" w:rsidRPr="009B558E" w:rsidRDefault="009B558E" w:rsidP="009B558E">
      <w:pPr>
        <w:tabs>
          <w:tab w:val="left" w:pos="2263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val="ru-RU" w:eastAsia="en-US"/>
        </w:rPr>
      </w:pPr>
      <w:proofErr w:type="spellStart"/>
      <w:r>
        <w:rPr>
          <w:rFonts w:asciiTheme="minorHAnsi" w:eastAsiaTheme="minorHAnsi" w:hAnsiTheme="minorHAnsi"/>
          <w:sz w:val="22"/>
          <w:szCs w:val="22"/>
          <w:lang w:val="ru-RU" w:eastAsia="en-US"/>
        </w:rPr>
        <w:t>Ресурсноснабжающей</w:t>
      </w:r>
      <w:proofErr w:type="spellEnd"/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организации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 xml:space="preserve">               </w:t>
      </w:r>
      <w:r w:rsidRPr="009B558E">
        <w:rPr>
          <w:rFonts w:asciiTheme="minorHAnsi" w:eastAsiaTheme="minorHAnsi" w:hAnsiTheme="minorHAnsi"/>
          <w:sz w:val="22"/>
          <w:szCs w:val="22"/>
          <w:lang w:val="ru-RU"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val="ru-RU" w:eastAsia="en-US"/>
        </w:rPr>
        <w:t>_______________</w: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9B558E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C5C16" wp14:editId="1CF593DB">
                <wp:simplePos x="0" y="0"/>
                <wp:positionH relativeFrom="column">
                  <wp:posOffset>3811905</wp:posOffset>
                </wp:positionH>
                <wp:positionV relativeFrom="paragraph">
                  <wp:posOffset>-372745</wp:posOffset>
                </wp:positionV>
                <wp:extent cx="2374265" cy="214884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Приложение № 3               </w:t>
                            </w:r>
                          </w:p>
                          <w:p w:rsidR="00FB0592" w:rsidRPr="00B960BB" w:rsidRDefault="00FB0592" w:rsidP="00B960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  <w:r w:rsidRPr="00B960BB">
                              <w:rPr>
                                <w:lang w:val="ru-RU"/>
                              </w:rPr>
                              <w:t xml:space="preserve">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      </w:r>
                            <w:r>
                              <w:rPr>
                                <w:lang w:val="ru-RU"/>
                              </w:rPr>
                              <w:t>округ</w:t>
                            </w:r>
                            <w:r w:rsidRPr="00B960BB"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15pt;margin-top:-29.35pt;width:186.95pt;height:169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" filled="f" stroked="f">
                <v:textbox>
                  <w:txbxContent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Приложение № 3               </w:t>
                      </w:r>
                    </w:p>
                    <w:p w:rsidR="00FB0592" w:rsidRPr="00B960BB" w:rsidRDefault="00FB0592" w:rsidP="00B960BB">
                      <w:pPr>
                        <w:jc w:val="right"/>
                        <w:rPr>
                          <w:lang w:val="ru-RU"/>
                        </w:rPr>
                      </w:pPr>
                      <w:r w:rsidRPr="00B960BB">
                        <w:rPr>
                          <w:lang w:val="ru-RU"/>
                        </w:rPr>
                        <w:t xml:space="preserve">  к Порядку выплаты субсидии на возмещение затрат ресурсоснабжающим организациям, оказывающим коммунальные услуги населению за плату, не обеспечивающую возмещение издержек, на территории Юргинского муниципального </w:t>
                      </w:r>
                      <w:r>
                        <w:rPr>
                          <w:lang w:val="ru-RU"/>
                        </w:rPr>
                        <w:t>округ</w:t>
                      </w:r>
                      <w:r w:rsidRPr="00B960BB"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960BB" w:rsidRPr="00B960BB" w:rsidRDefault="00B960BB" w:rsidP="00B960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ab/>
      </w:r>
    </w:p>
    <w:p w:rsidR="009B558E" w:rsidRDefault="009B558E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B558E" w:rsidRPr="00B960BB" w:rsidRDefault="009B558E" w:rsidP="00B960BB">
      <w:pPr>
        <w:tabs>
          <w:tab w:val="left" w:pos="592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P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B960BB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Реестр потребителей, прилагаемый к расчету суммы субсидии на возмещение затрат из бюджета Ресурсоснабжающей организации за фактически предоставленные населению коммунальные услуги за плату, не обеспечивающую возмещение издержек.</w:t>
      </w:r>
    </w:p>
    <w:tbl>
      <w:tblPr>
        <w:tblStyle w:val="ac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567"/>
        <w:gridCol w:w="426"/>
        <w:gridCol w:w="425"/>
        <w:gridCol w:w="426"/>
        <w:gridCol w:w="473"/>
        <w:gridCol w:w="425"/>
        <w:gridCol w:w="425"/>
        <w:gridCol w:w="426"/>
        <w:gridCol w:w="425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33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83"/>
      </w:tblGrid>
      <w:tr w:rsidR="00B960BB" w:rsidRPr="00B960BB" w:rsidTr="00740023"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№ 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/п</w:t>
            </w:r>
          </w:p>
        </w:tc>
        <w:tc>
          <w:tcPr>
            <w:tcW w:w="99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Адрес (населенный пункт, улица, дом, квартира)</w:t>
            </w:r>
          </w:p>
        </w:tc>
        <w:tc>
          <w:tcPr>
            <w:tcW w:w="567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ФИО пользователя жилого помещения</w:t>
            </w:r>
          </w:p>
        </w:tc>
        <w:tc>
          <w:tcPr>
            <w:tcW w:w="1277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Площадь отапливаемых помещений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,м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47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Наличие прибора учета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Количество проживающих чел.</w:t>
            </w:r>
          </w:p>
        </w:tc>
        <w:tc>
          <w:tcPr>
            <w:tcW w:w="1276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Норма на 1 чел. В месяц м3</w:t>
            </w:r>
          </w:p>
        </w:tc>
        <w:tc>
          <w:tcPr>
            <w:tcW w:w="6330" w:type="dxa"/>
            <w:gridSpan w:val="26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Потребление за месяц, м3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</w:t>
            </w:r>
            <w:proofErr w:type="gram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.в</w:t>
            </w:r>
            <w:proofErr w:type="gram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ода</w:t>
            </w:r>
            <w:proofErr w:type="spellEnd"/>
          </w:p>
        </w:tc>
        <w:tc>
          <w:tcPr>
            <w:tcW w:w="42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вода</w:t>
            </w:r>
          </w:p>
        </w:tc>
        <w:tc>
          <w:tcPr>
            <w:tcW w:w="425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  <w:tc>
          <w:tcPr>
            <w:tcW w:w="1936" w:type="dxa"/>
            <w:gridSpan w:val="8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Горячая вода</w:t>
            </w:r>
          </w:p>
        </w:tc>
        <w:tc>
          <w:tcPr>
            <w:tcW w:w="2692" w:type="dxa"/>
            <w:gridSpan w:val="11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Холодная вода</w:t>
            </w:r>
          </w:p>
        </w:tc>
        <w:tc>
          <w:tcPr>
            <w:tcW w:w="1702" w:type="dxa"/>
            <w:gridSpan w:val="7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Водоотведение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ГВ ОДН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4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 потребления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332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ОДН</w:t>
            </w:r>
          </w:p>
        </w:tc>
        <w:tc>
          <w:tcPr>
            <w:tcW w:w="708" w:type="dxa"/>
            <w:gridSpan w:val="3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 xml:space="preserve">ХВ </w:t>
            </w:r>
            <w:proofErr w:type="spellStart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подсоб</w:t>
            </w:r>
            <w:proofErr w:type="spellEnd"/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. хоз.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36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нормативам</w:t>
            </w:r>
          </w:p>
        </w:tc>
        <w:tc>
          <w:tcPr>
            <w:tcW w:w="472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ИПУ</w:t>
            </w:r>
          </w:p>
        </w:tc>
        <w:tc>
          <w:tcPr>
            <w:tcW w:w="475" w:type="dxa"/>
            <w:gridSpan w:val="2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Перерасчет</w:t>
            </w:r>
          </w:p>
        </w:tc>
        <w:tc>
          <w:tcPr>
            <w:tcW w:w="283" w:type="dxa"/>
            <w:vMerge w:val="restart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Всего</w:t>
            </w:r>
          </w:p>
        </w:tc>
      </w:tr>
      <w:tr w:rsidR="00B960BB" w:rsidRPr="00B960BB" w:rsidTr="00740023"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84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332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скот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 бани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ХВ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По норме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Св. нормы</w:t>
            </w:r>
          </w:p>
        </w:tc>
        <w:tc>
          <w:tcPr>
            <w:tcW w:w="236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  <w:vMerge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</w:t>
            </w: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4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5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6</w:t>
            </w: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7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8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9</w:t>
            </w: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10</w:t>
            </w: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18</w:t>
            </w: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19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23</w:t>
            </w: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25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26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27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28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29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30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31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32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33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34</w:t>
            </w: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35</w:t>
            </w: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36</w:t>
            </w: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  <w:r w:rsidRPr="00B960BB">
              <w:rPr>
                <w:rFonts w:eastAsiaTheme="minorHAnsi"/>
                <w:sz w:val="14"/>
                <w:szCs w:val="14"/>
                <w:lang w:val="ru-RU" w:eastAsia="en-US"/>
              </w:rPr>
              <w:t>37</w:t>
            </w: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  <w:tr w:rsidR="00B960BB" w:rsidRPr="00B960BB" w:rsidTr="00740023"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99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567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7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425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4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332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6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39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  <w:tc>
          <w:tcPr>
            <w:tcW w:w="283" w:type="dxa"/>
          </w:tcPr>
          <w:p w:rsidR="00B960BB" w:rsidRPr="00B960BB" w:rsidRDefault="00B960BB" w:rsidP="00B960BB">
            <w:pPr>
              <w:tabs>
                <w:tab w:val="left" w:pos="5928"/>
              </w:tabs>
              <w:jc w:val="center"/>
              <w:rPr>
                <w:rFonts w:eastAsiaTheme="minorHAnsi"/>
                <w:sz w:val="14"/>
                <w:szCs w:val="14"/>
                <w:lang w:val="ru-RU" w:eastAsia="en-US"/>
              </w:rPr>
            </w:pPr>
          </w:p>
        </w:tc>
      </w:tr>
    </w:tbl>
    <w:p w:rsidR="00B960BB" w:rsidRPr="00B960BB" w:rsidRDefault="00B960BB" w:rsidP="00B960BB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Default="00B960BB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9B558E" w:rsidRPr="00B960BB" w:rsidRDefault="009B558E" w:rsidP="00B960BB">
      <w:pPr>
        <w:tabs>
          <w:tab w:val="left" w:pos="5928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lastRenderedPageBreak/>
        <w:t>Приложение № 4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к Порядку выплат субсидии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на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>возмещение затрат  ресурсоснабжающим организациям,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оказывающим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коммунальные услуги населению за плату,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не </w:t>
      </w:r>
      <w:proofErr w:type="gramStart"/>
      <w:r w:rsidRPr="00B960BB">
        <w:rPr>
          <w:rFonts w:eastAsiaTheme="minorHAnsi"/>
          <w:sz w:val="18"/>
          <w:szCs w:val="18"/>
          <w:lang w:val="ru-RU" w:eastAsia="en-US"/>
        </w:rPr>
        <w:t>обеспечивающую</w:t>
      </w:r>
      <w:proofErr w:type="gramEnd"/>
      <w:r w:rsidRPr="00B960BB">
        <w:rPr>
          <w:rFonts w:eastAsiaTheme="minorHAnsi"/>
          <w:sz w:val="18"/>
          <w:szCs w:val="18"/>
          <w:lang w:val="ru-RU" w:eastAsia="en-US"/>
        </w:rPr>
        <w:t xml:space="preserve"> возмещение издержек, на территории </w:t>
      </w:r>
    </w:p>
    <w:p w:rsidR="00B960BB" w:rsidRPr="00B960BB" w:rsidRDefault="00B960BB" w:rsidP="00B960BB">
      <w:pPr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Юргинского муниципального </w:t>
      </w:r>
      <w:r w:rsidR="00740023">
        <w:rPr>
          <w:rFonts w:eastAsiaTheme="minorHAnsi"/>
          <w:sz w:val="18"/>
          <w:szCs w:val="18"/>
          <w:lang w:val="ru-RU" w:eastAsia="en-US"/>
        </w:rPr>
        <w:t>округ</w:t>
      </w:r>
      <w:r w:rsidRPr="00B960BB">
        <w:rPr>
          <w:rFonts w:eastAsiaTheme="minorHAnsi"/>
          <w:sz w:val="18"/>
          <w:szCs w:val="18"/>
          <w:lang w:val="ru-RU" w:eastAsia="en-US"/>
        </w:rPr>
        <w:t>а</w:t>
      </w:r>
    </w:p>
    <w:p w:rsidR="009B558E" w:rsidRDefault="009B558E" w:rsidP="00B960BB">
      <w:pPr>
        <w:spacing w:after="200" w:line="192" w:lineRule="auto"/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</w:p>
    <w:p w:rsidR="00B960BB" w:rsidRPr="00B960BB" w:rsidRDefault="00B960BB" w:rsidP="00B960BB">
      <w:pPr>
        <w:spacing w:after="200" w:line="192" w:lineRule="auto"/>
        <w:ind w:firstLine="709"/>
        <w:jc w:val="right"/>
        <w:rPr>
          <w:rFonts w:eastAsiaTheme="minorHAnsi"/>
          <w:sz w:val="18"/>
          <w:szCs w:val="18"/>
          <w:lang w:val="ru-RU" w:eastAsia="en-US"/>
        </w:rPr>
      </w:pPr>
      <w:r w:rsidRPr="00B960BB">
        <w:rPr>
          <w:rFonts w:eastAsiaTheme="minorHAnsi"/>
          <w:sz w:val="18"/>
          <w:szCs w:val="18"/>
          <w:lang w:val="ru-RU" w:eastAsia="en-US"/>
        </w:rPr>
        <w:t xml:space="preserve"> </w:t>
      </w: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960BB">
        <w:rPr>
          <w:rFonts w:eastAsiaTheme="minorHAnsi"/>
          <w:b/>
          <w:sz w:val="26"/>
          <w:szCs w:val="26"/>
          <w:lang w:val="ru-RU" w:eastAsia="en-US"/>
        </w:rPr>
        <w:t>СОГЛАШЕНИЕ № ___</w:t>
      </w: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B960BB">
        <w:rPr>
          <w:rFonts w:eastAsiaTheme="minorHAnsi"/>
          <w:b/>
          <w:sz w:val="26"/>
          <w:szCs w:val="26"/>
          <w:lang w:val="ru-RU" w:eastAsia="en-US"/>
        </w:rPr>
        <w:t>о предоставлении  субсидий ресурсоснабжающим организациям, предоставляющим населению коммунальные услуги в размере платы, не  обеспечивающему возмещение издержек</w:t>
      </w:r>
    </w:p>
    <w:p w:rsidR="00B960BB" w:rsidRPr="00B960BB" w:rsidRDefault="00B960BB" w:rsidP="00B960BB">
      <w:pPr>
        <w:spacing w:after="200" w:line="276" w:lineRule="auto"/>
        <w:ind w:firstLine="709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Юргинский </w:t>
      </w:r>
      <w:r w:rsidR="0017518D">
        <w:rPr>
          <w:rFonts w:eastAsiaTheme="minorHAnsi"/>
          <w:sz w:val="24"/>
          <w:szCs w:val="24"/>
          <w:lang w:val="ru-RU" w:eastAsia="en-US"/>
        </w:rPr>
        <w:t xml:space="preserve">муниципальный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                  </w:t>
      </w:r>
      <w:r w:rsidR="0017518D">
        <w:rPr>
          <w:rFonts w:eastAsiaTheme="minorHAnsi"/>
          <w:sz w:val="24"/>
          <w:szCs w:val="24"/>
          <w:lang w:val="ru-RU" w:eastAsia="en-US"/>
        </w:rPr>
        <w:t xml:space="preserve">    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                   «___» _________ 20</w:t>
      </w:r>
      <w:r w:rsidR="00740023">
        <w:rPr>
          <w:rFonts w:eastAsiaTheme="minorHAnsi"/>
          <w:sz w:val="24"/>
          <w:szCs w:val="24"/>
          <w:lang w:val="ru-RU" w:eastAsia="en-US"/>
        </w:rPr>
        <w:t>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г.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Управление по обеспечению жизнедеятельности и строительству Юргинского муниципального </w:t>
      </w:r>
      <w:r w:rsidR="00740023">
        <w:rPr>
          <w:rFonts w:eastAsiaTheme="minorHAnsi"/>
          <w:b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а, </w:t>
      </w:r>
      <w:r w:rsidRPr="00B960BB">
        <w:rPr>
          <w:rFonts w:eastAsiaTheme="minorHAnsi"/>
          <w:sz w:val="24"/>
          <w:szCs w:val="24"/>
          <w:lang w:val="ru-RU" w:eastAsia="en-US"/>
        </w:rPr>
        <w:t>именуемое в дальнейшем «Главный распорядитель»,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в лице заместителя главы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– начальника Управления по обеспечению жизнедеятельности и строительству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="00E937F1">
        <w:rPr>
          <w:rFonts w:eastAsiaTheme="minorHAnsi"/>
          <w:sz w:val="24"/>
          <w:szCs w:val="24"/>
          <w:lang w:val="ru-RU" w:eastAsia="en-US"/>
        </w:rPr>
        <w:t>а _________________________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, действующего на основании Положения, с одной стороны, и 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________________________________________________, </w:t>
      </w:r>
      <w:r w:rsidRPr="00B960BB">
        <w:rPr>
          <w:rFonts w:eastAsiaTheme="minorHAnsi"/>
          <w:sz w:val="24"/>
          <w:szCs w:val="24"/>
          <w:lang w:val="ru-RU" w:eastAsia="en-US"/>
        </w:rPr>
        <w:t>именуемое в дальнейшем «Получатель Субсидии», в лице __________________________________________, действующего на основании _________________________, с другой стороны,     далее именуемые «Стороны», заключили настоящее соглашение о нижеследующем:</w:t>
      </w:r>
      <w:proofErr w:type="gramEnd"/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Предмет Соглашения</w:t>
      </w:r>
    </w:p>
    <w:p w:rsidR="00B960BB" w:rsidRPr="00B960BB" w:rsidRDefault="00B960BB" w:rsidP="00B960BB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Главный распорядитель предоставляет возмещение дополнительных затрат получателю Субсидии, осуществляющему производственно-хозяйственную деятельность в жилищно-коммунальной сфере, в связи с возникновением разницы между утвержденным тарифом для населения и утвержденным экономически обоснованным тарифом, отражающим реальные затраты ресурсоснабжающей организации </w:t>
      </w:r>
    </w:p>
    <w:p w:rsidR="00B960BB" w:rsidRPr="00B960BB" w:rsidRDefault="00B960BB" w:rsidP="00B960BB">
      <w:pPr>
        <w:numPr>
          <w:ilvl w:val="1"/>
          <w:numId w:val="8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Субсидия предоставляется Главным распорядителем в пределах бюджетных ассигнований, предусмотренных в бюджете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на соответствующий финансовый год и плановый период, и лимитов бюджетных обязательств, утвержденных на предоставление субсидий. </w:t>
      </w:r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Размер субсидии</w:t>
      </w:r>
    </w:p>
    <w:p w:rsidR="00B960BB" w:rsidRPr="00B960BB" w:rsidRDefault="00B960BB" w:rsidP="00B960BB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Порядок расчета размера субсидии:</w:t>
      </w:r>
    </w:p>
    <w:p w:rsidR="00B960BB" w:rsidRPr="00B960BB" w:rsidRDefault="00B960BB" w:rsidP="00B960B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 xml:space="preserve">Субсидии (С) перечисляются ежемесячно на возмещение затрат за оказанные коммунальные услуги, как разница между утвержденным в установленном порядке экономически обоснованным тарифом (ЭОТ) на фактически оказанные услуги, предоставляемые гражданам, и размером платы (РП), утвержденным решением Совета народных депутатов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 для граждан, на данную услугу исходя из фактически предоставленного объема услуг (ФОУ) и рассчитывается по формуле: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С = (ЭОТ-РП)*ФОУ.</w:t>
      </w:r>
    </w:p>
    <w:p w:rsidR="00B960BB" w:rsidRPr="00B960BB" w:rsidRDefault="00B960BB" w:rsidP="00B960BB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Получатели субсидий вправе предоставлять заявление и расчет на предоплату субсидии в размере ежемесячного платежа по установленному </w:t>
      </w:r>
      <w:r w:rsidRPr="00B960BB">
        <w:rPr>
          <w:rFonts w:eastAsiaTheme="minorHAnsi"/>
          <w:sz w:val="24"/>
          <w:szCs w:val="24"/>
          <w:lang w:val="ru-RU" w:eastAsia="en-US"/>
        </w:rPr>
        <w:br/>
      </w:r>
      <w:r w:rsidRPr="00B960BB">
        <w:rPr>
          <w:rFonts w:eastAsiaTheme="minorHAnsi"/>
          <w:sz w:val="24"/>
          <w:szCs w:val="24"/>
          <w:lang w:val="ru-RU" w:eastAsia="en-US"/>
        </w:rPr>
        <w:lastRenderedPageBreak/>
        <w:t>Приложению № 2 к настоящему Порядку и счет-фактуру (счет) на сумму субсидий на возмещение затрат.</w:t>
      </w:r>
    </w:p>
    <w:p w:rsidR="00B960BB" w:rsidRPr="00B960BB" w:rsidRDefault="00B960BB" w:rsidP="00B960BB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Условия предоставления субсидии</w:t>
      </w:r>
    </w:p>
    <w:p w:rsidR="00B960BB" w:rsidRPr="00B960BB" w:rsidRDefault="00B960BB" w:rsidP="009B558E">
      <w:pPr>
        <w:ind w:firstLine="709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3.1. Требования, которым должны соответствовать получатели субсидий по состоянию на первое число месяца, предшествующего месяцу, в котором планируется заключение соглашения: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) в отношении таких юридических лиц, в совокупности превышает 50 процентов;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получатели субсидий не должны получать средства из бюджета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в соответствии с иными муниципальными правовыми актами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 в целях возмещения дополнительных затрат организациям, осуществляющим производственно-хозяйственную деятельность в сфере жилищно-коммунального хозяйства, в связи с предоставлением населению услуг по тепло-, водоснабжению, водоотведению;</w:t>
      </w:r>
      <w:r w:rsidRPr="00B960BB">
        <w:rPr>
          <w:rFonts w:eastAsiaTheme="minorHAnsi"/>
          <w:b/>
          <w:sz w:val="24"/>
          <w:szCs w:val="24"/>
          <w:lang w:val="ru-RU" w:eastAsia="en-US"/>
        </w:rPr>
        <w:t xml:space="preserve"> 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3.2. Для перечисления Получатель Субсидии ежемесячно, до 10 числа месяца, следующего за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отчетным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, предоставляет Главному распорядителю: </w:t>
      </w:r>
    </w:p>
    <w:p w:rsidR="00B960BB" w:rsidRPr="00B960BB" w:rsidRDefault="00B960BB" w:rsidP="009B55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счет-фактуры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>;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расчеты размера субсидии по формам, установленным Приложениями № 1, 2, 3 к настоящему Соглашению на бумажном и электронном носителе.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3.2.1 Условием перечисления субсидии получателю субсидии является: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наличие информации об объемах оказанных коммунальных услуг. Объем оказанных услуг не может превышать утвержденный норматив потребления коммунальной услуги и может быть определен: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- по показаниям индивидуальных приборов учета или по нормативу потребления услуг;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- по фактически начисленным платежам за коммунальные услуги для бытовых нужд населения,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>подписанными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организацией, осуществляющей начисление платы гражданам за коммунальные услуги. </w:t>
      </w:r>
    </w:p>
    <w:p w:rsidR="00B960BB" w:rsidRPr="00B960BB" w:rsidRDefault="00B960BB" w:rsidP="00692AFF">
      <w:pPr>
        <w:spacing w:line="276" w:lineRule="auto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4. Порядок перечисления субсидии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4.1. Перечисление субсидий осуществляется Главным распорядителем на расчетные счета получателей субсидии в течение 10  рабочих дней после утверждения расчета суммы субсидии, при условии поступления целевых средств на счет Управления.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4.2. </w:t>
      </w:r>
      <w:proofErr w:type="gramStart"/>
      <w:r w:rsidRPr="00B960BB">
        <w:rPr>
          <w:rFonts w:eastAsiaTheme="minorHAnsi"/>
          <w:sz w:val="24"/>
          <w:szCs w:val="24"/>
          <w:lang w:val="ru-RU" w:eastAsia="en-US"/>
        </w:rPr>
        <w:t xml:space="preserve">В случае установления фактов нарушения условий, целей и порядка предоставления субсидии за счет средств бюджета Юргинского 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а, неисполнения или ненадлежащего исполнения получателем субсидии обязательств по соглашению на предоставление субсидии, либо предоставления получателем субсидии недостоверных сведений в документах на получение субсидии, Главный распорядитель в письменном виде направляет получателю субсидии претензию на возврат денежных средств.</w:t>
      </w:r>
      <w:proofErr w:type="gramEnd"/>
      <w:r w:rsidRPr="00B960BB">
        <w:rPr>
          <w:rFonts w:eastAsiaTheme="minorHAnsi"/>
          <w:sz w:val="24"/>
          <w:szCs w:val="24"/>
          <w:lang w:val="ru-RU" w:eastAsia="en-US"/>
        </w:rPr>
        <w:t xml:space="preserve"> Получатели субсидии обязаны обеспечить возврат полученной ими субсидии в бюджет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 в течение 30 календарных дней со дня получения претензии на возврат субсидии. 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4.3 Получатель Субсидии осуществляет возврат неиспользованных средств субсидий текущего года в бюджет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а, не позднее 25 </w:t>
      </w:r>
      <w:r w:rsidRPr="00B960BB">
        <w:rPr>
          <w:rFonts w:eastAsiaTheme="minorHAnsi"/>
          <w:sz w:val="24"/>
          <w:szCs w:val="24"/>
          <w:lang w:val="ru-RU" w:eastAsia="en-US"/>
        </w:rPr>
        <w:lastRenderedPageBreak/>
        <w:t xml:space="preserve">декабря текущего года. В случае неисполнения получателем субсидии обязанностей по возврату субсидии в бюджет Юргинского муниципального </w:t>
      </w:r>
      <w:r w:rsidR="00740023">
        <w:rPr>
          <w:rFonts w:eastAsiaTheme="minorHAnsi"/>
          <w:sz w:val="24"/>
          <w:szCs w:val="24"/>
          <w:lang w:val="ru-RU" w:eastAsia="en-US"/>
        </w:rPr>
        <w:t>округ</w:t>
      </w:r>
      <w:r w:rsidRPr="00B960BB">
        <w:rPr>
          <w:rFonts w:eastAsiaTheme="minorHAnsi"/>
          <w:sz w:val="24"/>
          <w:szCs w:val="24"/>
          <w:lang w:val="ru-RU" w:eastAsia="en-US"/>
        </w:rPr>
        <w:t>а в установленный срок Главным распорядителем применяются меры по взысканию субсидии в соответствии с законодательством Российской Федерации.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4.4. Главный распорядитель в течение 10 календарных дней, со дня предоставления документов на перечисление субсидии, указанных в пункте 5.1 настоящего соглашения, рассматривает представленные Заявителем документы, и принимает решение о перечислении субсидии, либо возвращает Заявителю документы на доработку. </w:t>
      </w:r>
    </w:p>
    <w:p w:rsidR="00B960BB" w:rsidRPr="00B960BB" w:rsidRDefault="00B960BB" w:rsidP="005954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4.5. Субсидии перечисляются в размере, не более фактически заявленных за оказанные коммунальные услуги в связи с оказанием услуг населению по размеру платы (тарифам), установленному уполномоченным органом. .</w:t>
      </w:r>
    </w:p>
    <w:p w:rsidR="00B960BB" w:rsidRPr="00B960BB" w:rsidRDefault="00B960BB" w:rsidP="00595478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5. Ответственность Сторон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960BB" w:rsidRPr="00B960BB" w:rsidRDefault="00B960BB" w:rsidP="00595478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6. Срок действия соглашения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6.1 Настоящее Соглашение вступает в силу и становится обязательным с момента его подписания полномочными представителями сторон и распространяет свое действие на правоотношения, возникшие с</w:t>
      </w:r>
      <w:r w:rsidR="008B11EE">
        <w:rPr>
          <w:rFonts w:eastAsiaTheme="minorHAnsi"/>
          <w:sz w:val="24"/>
          <w:szCs w:val="24"/>
          <w:lang w:val="ru-RU" w:eastAsia="en-US"/>
        </w:rPr>
        <w:t xml:space="preserve"> «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</w:t>
      </w:r>
      <w:r w:rsidR="008B11EE">
        <w:rPr>
          <w:rFonts w:eastAsiaTheme="minorHAnsi"/>
          <w:sz w:val="24"/>
          <w:szCs w:val="24"/>
          <w:lang w:val="ru-RU" w:eastAsia="en-US"/>
        </w:rPr>
        <w:t>__» _______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20</w:t>
      </w:r>
      <w:r w:rsidR="008B11EE">
        <w:rPr>
          <w:rFonts w:eastAsiaTheme="minorHAnsi"/>
          <w:sz w:val="24"/>
          <w:szCs w:val="24"/>
          <w:lang w:val="ru-RU" w:eastAsia="en-US"/>
        </w:rPr>
        <w:t>__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года.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6.2. Соглашение действует до полного исполнения сторонами своих обязательств.</w:t>
      </w:r>
    </w:p>
    <w:p w:rsidR="00B960BB" w:rsidRPr="00B960BB" w:rsidRDefault="00B960BB" w:rsidP="00595478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7. Расторжение соглашения</w:t>
      </w:r>
    </w:p>
    <w:p w:rsidR="00B960BB" w:rsidRPr="00B960BB" w:rsidRDefault="00B960BB" w:rsidP="00595478">
      <w:pPr>
        <w:ind w:firstLine="709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 xml:space="preserve">7.1. Стороны в праве досрочно расторгнуть настоящее Соглашение по взаимному согласию, а также в случаях, установленных действующим законодательством </w:t>
      </w:r>
    </w:p>
    <w:p w:rsidR="00B960BB" w:rsidRPr="00B960BB" w:rsidRDefault="00B960BB" w:rsidP="00595478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Российской Федерации.</w:t>
      </w:r>
    </w:p>
    <w:p w:rsidR="00B960BB" w:rsidRPr="00B960BB" w:rsidRDefault="00B960BB" w:rsidP="00692AFF">
      <w:pPr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8. Заключительные положения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8.1</w:t>
      </w:r>
      <w:r w:rsidR="00692AFF">
        <w:rPr>
          <w:rFonts w:eastAsiaTheme="minorHAnsi"/>
          <w:sz w:val="24"/>
          <w:szCs w:val="24"/>
          <w:lang w:val="ru-RU" w:eastAsia="en-US"/>
        </w:rPr>
        <w:t>.</w:t>
      </w:r>
      <w:r w:rsidRPr="00B960BB">
        <w:rPr>
          <w:rFonts w:eastAsiaTheme="minorHAnsi"/>
          <w:sz w:val="24"/>
          <w:szCs w:val="24"/>
          <w:lang w:val="ru-RU" w:eastAsia="en-US"/>
        </w:rPr>
        <w:t xml:space="preserve">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8.2. Любые изменения и дополнения к настоящему Соглашению действительны при условии, если они совершены в той же форме, что и Соглашение.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8.4. К настоящему Соглашению прилагается и является его неотъемлемой частью: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Приложение №1 – Расчет суммы субсидий из бюджета на возмещение затрат ресурсоснабжающей организации, предоставляющей населению коммунальные услуги за плату, не обеспечивающую возмещение издержек;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Приложение №2 – Сводный расчет суммы субсидии на возмещение из бюджета затрат ресурсоснабжающей организации, предоставляющей населению коммунальные услуги за плату, не обеспечивающую возмещение издержек;</w:t>
      </w:r>
    </w:p>
    <w:p w:rsidR="00B960BB" w:rsidRPr="00B960BB" w:rsidRDefault="00B960BB" w:rsidP="00692AF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B960BB">
        <w:rPr>
          <w:rFonts w:eastAsiaTheme="minorHAnsi"/>
          <w:sz w:val="24"/>
          <w:szCs w:val="24"/>
          <w:lang w:val="ru-RU" w:eastAsia="en-US"/>
        </w:rPr>
        <w:t>Приложение №3 – Реестр потребителей, прилагаемый к расчету суммы субсидии на возмещение затрат из бюджета ресурсоснабжающей организации</w:t>
      </w:r>
    </w:p>
    <w:p w:rsidR="00B960BB" w:rsidRPr="00B960BB" w:rsidRDefault="00B960BB" w:rsidP="00B960BB">
      <w:pPr>
        <w:spacing w:after="200" w:line="276" w:lineRule="auto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B960BB" w:rsidRPr="00B960BB" w:rsidRDefault="00B960BB" w:rsidP="00B960BB">
      <w:pPr>
        <w:spacing w:after="200" w:line="276" w:lineRule="auto"/>
        <w:ind w:firstLine="709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B960BB">
        <w:rPr>
          <w:rFonts w:eastAsiaTheme="minorHAnsi"/>
          <w:b/>
          <w:sz w:val="24"/>
          <w:szCs w:val="24"/>
          <w:lang w:val="ru-RU" w:eastAsia="en-US"/>
        </w:rPr>
        <w:t>Юридические адреса и платежные реквизиты Сторон</w:t>
      </w:r>
    </w:p>
    <w:p w:rsidR="00B960BB" w:rsidRPr="00B960BB" w:rsidRDefault="00E937F1" w:rsidP="00E937F1">
      <w:pPr>
        <w:spacing w:after="200" w:line="276" w:lineRule="auto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6" w:name="_GoBack"/>
      <w:bookmarkEnd w:id="6"/>
    </w:p>
    <w:sectPr w:rsidR="00B960BB" w:rsidRPr="00B960BB" w:rsidSect="00EB675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4F" w:rsidRDefault="0068664F" w:rsidP="00B960BB">
      <w:r>
        <w:separator/>
      </w:r>
    </w:p>
  </w:endnote>
  <w:endnote w:type="continuationSeparator" w:id="0">
    <w:p w:rsidR="0068664F" w:rsidRDefault="0068664F" w:rsidP="00B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9558"/>
      <w:docPartObj>
        <w:docPartGallery w:val="Page Numbers (Bottom of Page)"/>
        <w:docPartUnique/>
      </w:docPartObj>
    </w:sdtPr>
    <w:sdtEndPr/>
    <w:sdtContent>
      <w:p w:rsidR="00FB0592" w:rsidRDefault="00FB05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F1">
          <w:rPr>
            <w:noProof/>
          </w:rPr>
          <w:t>20</w:t>
        </w:r>
        <w:r>
          <w:fldChar w:fldCharType="end"/>
        </w:r>
      </w:p>
    </w:sdtContent>
  </w:sdt>
  <w:p w:rsidR="00FB0592" w:rsidRDefault="00FB0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F" w:rsidRDefault="0068664F" w:rsidP="00B960BB">
      <w:r>
        <w:separator/>
      </w:r>
    </w:p>
  </w:footnote>
  <w:footnote w:type="continuationSeparator" w:id="0">
    <w:p w:rsidR="0068664F" w:rsidRDefault="0068664F" w:rsidP="00B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320FF"/>
    <w:multiLevelType w:val="multilevel"/>
    <w:tmpl w:val="7D9E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04AE"/>
    <w:rsid w:val="000119D0"/>
    <w:rsid w:val="000153BB"/>
    <w:rsid w:val="0009151A"/>
    <w:rsid w:val="000E33C5"/>
    <w:rsid w:val="000E4F0A"/>
    <w:rsid w:val="000E7B6A"/>
    <w:rsid w:val="001013CB"/>
    <w:rsid w:val="0015710A"/>
    <w:rsid w:val="0017518D"/>
    <w:rsid w:val="001C16B2"/>
    <w:rsid w:val="001D0E56"/>
    <w:rsid w:val="0022224B"/>
    <w:rsid w:val="00225D09"/>
    <w:rsid w:val="002728DD"/>
    <w:rsid w:val="002A1A51"/>
    <w:rsid w:val="002E7E25"/>
    <w:rsid w:val="003021A2"/>
    <w:rsid w:val="00316674"/>
    <w:rsid w:val="003260A0"/>
    <w:rsid w:val="00326264"/>
    <w:rsid w:val="00341D0C"/>
    <w:rsid w:val="00370383"/>
    <w:rsid w:val="00370E28"/>
    <w:rsid w:val="00377131"/>
    <w:rsid w:val="00382D33"/>
    <w:rsid w:val="00384A5C"/>
    <w:rsid w:val="00391D3F"/>
    <w:rsid w:val="003A23E3"/>
    <w:rsid w:val="003B3617"/>
    <w:rsid w:val="003C2EE1"/>
    <w:rsid w:val="00423BC2"/>
    <w:rsid w:val="004532EF"/>
    <w:rsid w:val="00456712"/>
    <w:rsid w:val="00457127"/>
    <w:rsid w:val="00532411"/>
    <w:rsid w:val="00541B1F"/>
    <w:rsid w:val="00546B19"/>
    <w:rsid w:val="00595478"/>
    <w:rsid w:val="005B6A80"/>
    <w:rsid w:val="005E4276"/>
    <w:rsid w:val="005F77B2"/>
    <w:rsid w:val="006263B5"/>
    <w:rsid w:val="00671847"/>
    <w:rsid w:val="0068664F"/>
    <w:rsid w:val="00692AFF"/>
    <w:rsid w:val="007067BA"/>
    <w:rsid w:val="00740023"/>
    <w:rsid w:val="00756EBF"/>
    <w:rsid w:val="00773BD6"/>
    <w:rsid w:val="007A5560"/>
    <w:rsid w:val="007A6466"/>
    <w:rsid w:val="007F5454"/>
    <w:rsid w:val="008802FE"/>
    <w:rsid w:val="008872D9"/>
    <w:rsid w:val="008A6AB8"/>
    <w:rsid w:val="008B11EE"/>
    <w:rsid w:val="008B26AE"/>
    <w:rsid w:val="008D00B2"/>
    <w:rsid w:val="009412D4"/>
    <w:rsid w:val="009A689C"/>
    <w:rsid w:val="009B0027"/>
    <w:rsid w:val="009B558E"/>
    <w:rsid w:val="009E5634"/>
    <w:rsid w:val="009F06C3"/>
    <w:rsid w:val="00A60716"/>
    <w:rsid w:val="00A62766"/>
    <w:rsid w:val="00AC5375"/>
    <w:rsid w:val="00B01FFB"/>
    <w:rsid w:val="00B12376"/>
    <w:rsid w:val="00B2116C"/>
    <w:rsid w:val="00B22E22"/>
    <w:rsid w:val="00B44F50"/>
    <w:rsid w:val="00B960BB"/>
    <w:rsid w:val="00BB3310"/>
    <w:rsid w:val="00BB4029"/>
    <w:rsid w:val="00BF0783"/>
    <w:rsid w:val="00BF432C"/>
    <w:rsid w:val="00C00842"/>
    <w:rsid w:val="00C47259"/>
    <w:rsid w:val="00C627BF"/>
    <w:rsid w:val="00D14BF2"/>
    <w:rsid w:val="00D2691D"/>
    <w:rsid w:val="00DA4845"/>
    <w:rsid w:val="00DC43E0"/>
    <w:rsid w:val="00DD5BB8"/>
    <w:rsid w:val="00DE41A4"/>
    <w:rsid w:val="00E01883"/>
    <w:rsid w:val="00E039DA"/>
    <w:rsid w:val="00E15E9B"/>
    <w:rsid w:val="00E91443"/>
    <w:rsid w:val="00E937F1"/>
    <w:rsid w:val="00EB6758"/>
    <w:rsid w:val="00EF442A"/>
    <w:rsid w:val="00F16EC3"/>
    <w:rsid w:val="00F52042"/>
    <w:rsid w:val="00F54214"/>
    <w:rsid w:val="00F76788"/>
    <w:rsid w:val="00F841BB"/>
    <w:rsid w:val="00F85FF8"/>
    <w:rsid w:val="00F9797E"/>
    <w:rsid w:val="00FB0592"/>
    <w:rsid w:val="00FB3D0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60BB"/>
  </w:style>
  <w:style w:type="table" w:styleId="ac">
    <w:name w:val="Table Grid"/>
    <w:basedOn w:val="a1"/>
    <w:uiPriority w:val="59"/>
    <w:rsid w:val="00B9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96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60B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24</cp:revision>
  <cp:lastPrinted>2020-11-25T06:34:00Z</cp:lastPrinted>
  <dcterms:created xsi:type="dcterms:W3CDTF">2019-02-21T02:08:00Z</dcterms:created>
  <dcterms:modified xsi:type="dcterms:W3CDTF">2020-11-25T07:33:00Z</dcterms:modified>
</cp:coreProperties>
</file>