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8A9" w:rsidRDefault="000C58A9" w:rsidP="0073372B">
      <w:pPr>
        <w:tabs>
          <w:tab w:val="left" w:pos="142"/>
        </w:tabs>
        <w:jc w:val="center"/>
        <w:rPr>
          <w:rFonts w:ascii="Arial" w:hAnsi="Arial" w:cs="Arial"/>
          <w:sz w:val="28"/>
          <w:szCs w:val="28"/>
        </w:rPr>
      </w:pPr>
      <w:bookmarkStart w:id="0" w:name="_GoBack"/>
      <w:bookmarkEnd w:id="0"/>
      <w:r>
        <w:rPr>
          <w:rFonts w:ascii="Arial" w:hAnsi="Arial" w:cs="Arial"/>
          <w:sz w:val="28"/>
          <w:szCs w:val="28"/>
        </w:rPr>
        <w:t>РОССИЙСКАЯ ФЕДЕРАЦИЯ</w:t>
      </w:r>
    </w:p>
    <w:p w:rsidR="000C58A9" w:rsidRDefault="000C58A9" w:rsidP="0073372B">
      <w:pPr>
        <w:tabs>
          <w:tab w:val="left" w:pos="142"/>
        </w:tabs>
        <w:jc w:val="center"/>
        <w:rPr>
          <w:rFonts w:ascii="Arial" w:hAnsi="Arial" w:cs="Arial"/>
          <w:sz w:val="28"/>
          <w:szCs w:val="28"/>
        </w:rPr>
      </w:pPr>
      <w:r>
        <w:rPr>
          <w:rFonts w:ascii="Arial" w:hAnsi="Arial" w:cs="Arial"/>
          <w:sz w:val="28"/>
          <w:szCs w:val="28"/>
        </w:rPr>
        <w:t>Кемеровская область</w:t>
      </w:r>
    </w:p>
    <w:p w:rsidR="000C58A9" w:rsidRDefault="000C58A9" w:rsidP="0073372B">
      <w:pPr>
        <w:tabs>
          <w:tab w:val="left" w:pos="142"/>
        </w:tabs>
        <w:jc w:val="center"/>
        <w:rPr>
          <w:rFonts w:ascii="Arial" w:hAnsi="Arial" w:cs="Arial"/>
          <w:sz w:val="28"/>
          <w:szCs w:val="28"/>
        </w:rPr>
      </w:pPr>
      <w:r>
        <w:rPr>
          <w:rFonts w:ascii="Arial" w:hAnsi="Arial" w:cs="Arial"/>
          <w:sz w:val="28"/>
          <w:szCs w:val="28"/>
        </w:rPr>
        <w:t>Юргинский муниципальный район</w:t>
      </w:r>
    </w:p>
    <w:p w:rsidR="000C58A9" w:rsidRDefault="000C58A9" w:rsidP="0073372B">
      <w:pPr>
        <w:pStyle w:val="1"/>
        <w:tabs>
          <w:tab w:val="left" w:pos="142"/>
        </w:tabs>
        <w:ind w:firstLine="0"/>
        <w:jc w:val="center"/>
        <w:rPr>
          <w:rFonts w:ascii="Arial" w:hAnsi="Arial" w:cs="Arial"/>
          <w:b/>
          <w:sz w:val="32"/>
          <w:szCs w:val="32"/>
        </w:rPr>
      </w:pPr>
    </w:p>
    <w:p w:rsidR="000C58A9" w:rsidRDefault="000C58A9" w:rsidP="0073372B">
      <w:pPr>
        <w:pStyle w:val="1"/>
        <w:tabs>
          <w:tab w:val="left" w:pos="142"/>
        </w:tabs>
        <w:ind w:firstLine="0"/>
        <w:jc w:val="center"/>
        <w:rPr>
          <w:rFonts w:ascii="Arial" w:hAnsi="Arial" w:cs="Arial"/>
          <w:b/>
          <w:bCs/>
          <w:sz w:val="32"/>
          <w:szCs w:val="32"/>
        </w:rPr>
      </w:pPr>
      <w:r>
        <w:rPr>
          <w:rFonts w:ascii="Arial" w:hAnsi="Arial" w:cs="Arial"/>
          <w:b/>
          <w:bCs/>
          <w:sz w:val="32"/>
          <w:szCs w:val="32"/>
        </w:rPr>
        <w:t>Р А С П О Р Я Ж Е Н И Е</w:t>
      </w:r>
    </w:p>
    <w:p w:rsidR="000C58A9" w:rsidRDefault="000C58A9" w:rsidP="0073372B">
      <w:pPr>
        <w:tabs>
          <w:tab w:val="left" w:pos="142"/>
        </w:tabs>
        <w:jc w:val="center"/>
        <w:rPr>
          <w:rFonts w:ascii="Arial" w:hAnsi="Arial" w:cs="Arial"/>
          <w:sz w:val="26"/>
        </w:rPr>
      </w:pPr>
    </w:p>
    <w:p w:rsidR="000C58A9" w:rsidRPr="002816A6" w:rsidRDefault="000C58A9" w:rsidP="0073372B">
      <w:pPr>
        <w:tabs>
          <w:tab w:val="left" w:pos="142"/>
        </w:tabs>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района </w:t>
      </w:r>
    </w:p>
    <w:p w:rsidR="000C58A9" w:rsidRPr="00B22C9F" w:rsidRDefault="000C58A9" w:rsidP="0073372B">
      <w:pPr>
        <w:tabs>
          <w:tab w:val="left" w:pos="142"/>
        </w:tabs>
        <w:jc w:val="center"/>
        <w:rPr>
          <w:rFonts w:ascii="Arial" w:hAnsi="Arial" w:cs="Arial"/>
          <w:sz w:val="26"/>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0C58A9" w:rsidRPr="00B22C9F">
        <w:trPr>
          <w:trHeight w:val="328"/>
          <w:jc w:val="center"/>
        </w:trPr>
        <w:tc>
          <w:tcPr>
            <w:tcW w:w="666" w:type="dxa"/>
          </w:tcPr>
          <w:p w:rsidR="000C58A9" w:rsidRPr="00B22C9F" w:rsidRDefault="000C58A9" w:rsidP="0073372B">
            <w:pPr>
              <w:tabs>
                <w:tab w:val="left" w:pos="142"/>
              </w:tabs>
              <w:ind w:right="-288"/>
              <w:rPr>
                <w:sz w:val="28"/>
                <w:szCs w:val="28"/>
              </w:rPr>
            </w:pPr>
            <w:r w:rsidRPr="00B22C9F">
              <w:rPr>
                <w:sz w:val="28"/>
                <w:szCs w:val="28"/>
              </w:rPr>
              <w:t>от «</w:t>
            </w:r>
          </w:p>
        </w:tc>
        <w:tc>
          <w:tcPr>
            <w:tcW w:w="723" w:type="dxa"/>
            <w:tcBorders>
              <w:top w:val="nil"/>
              <w:left w:val="nil"/>
              <w:bottom w:val="single" w:sz="4" w:space="0" w:color="auto"/>
              <w:right w:val="nil"/>
            </w:tcBorders>
          </w:tcPr>
          <w:p w:rsidR="000C58A9" w:rsidRPr="00B22C9F" w:rsidRDefault="00B22C9F" w:rsidP="0073372B">
            <w:pPr>
              <w:tabs>
                <w:tab w:val="left" w:pos="142"/>
              </w:tabs>
              <w:jc w:val="center"/>
              <w:rPr>
                <w:sz w:val="28"/>
                <w:szCs w:val="28"/>
              </w:rPr>
            </w:pPr>
            <w:r>
              <w:rPr>
                <w:sz w:val="28"/>
                <w:szCs w:val="28"/>
              </w:rPr>
              <w:t>29</w:t>
            </w:r>
          </w:p>
        </w:tc>
        <w:tc>
          <w:tcPr>
            <w:tcW w:w="361" w:type="dxa"/>
          </w:tcPr>
          <w:p w:rsidR="000C58A9" w:rsidRPr="00B22C9F" w:rsidRDefault="000C58A9" w:rsidP="0073372B">
            <w:pPr>
              <w:tabs>
                <w:tab w:val="left" w:pos="142"/>
              </w:tabs>
              <w:jc w:val="both"/>
              <w:rPr>
                <w:sz w:val="28"/>
                <w:szCs w:val="28"/>
              </w:rPr>
            </w:pPr>
            <w:r w:rsidRPr="00B22C9F">
              <w:rPr>
                <w:sz w:val="28"/>
                <w:szCs w:val="28"/>
              </w:rPr>
              <w:t>»</w:t>
            </w:r>
          </w:p>
        </w:tc>
        <w:tc>
          <w:tcPr>
            <w:tcW w:w="1706" w:type="dxa"/>
            <w:tcBorders>
              <w:top w:val="nil"/>
              <w:left w:val="nil"/>
              <w:bottom w:val="single" w:sz="4" w:space="0" w:color="auto"/>
              <w:right w:val="nil"/>
            </w:tcBorders>
          </w:tcPr>
          <w:p w:rsidR="000C58A9" w:rsidRPr="00B22C9F" w:rsidRDefault="00D4713A" w:rsidP="0073372B">
            <w:pPr>
              <w:tabs>
                <w:tab w:val="left" w:pos="142"/>
              </w:tabs>
              <w:jc w:val="center"/>
              <w:rPr>
                <w:sz w:val="28"/>
                <w:szCs w:val="28"/>
              </w:rPr>
            </w:pPr>
            <w:r w:rsidRPr="00B22C9F">
              <w:rPr>
                <w:sz w:val="28"/>
                <w:szCs w:val="28"/>
              </w:rPr>
              <w:t>10</w:t>
            </w:r>
          </w:p>
        </w:tc>
        <w:tc>
          <w:tcPr>
            <w:tcW w:w="486" w:type="dxa"/>
          </w:tcPr>
          <w:p w:rsidR="000C58A9" w:rsidRPr="00B22C9F" w:rsidRDefault="000C58A9" w:rsidP="0073372B">
            <w:pPr>
              <w:tabs>
                <w:tab w:val="left" w:pos="142"/>
              </w:tabs>
              <w:ind w:right="-76"/>
              <w:rPr>
                <w:sz w:val="28"/>
                <w:szCs w:val="28"/>
              </w:rPr>
            </w:pPr>
            <w:r w:rsidRPr="00B22C9F">
              <w:rPr>
                <w:sz w:val="28"/>
                <w:szCs w:val="28"/>
              </w:rPr>
              <w:t>20</w:t>
            </w:r>
          </w:p>
        </w:tc>
        <w:tc>
          <w:tcPr>
            <w:tcW w:w="462" w:type="dxa"/>
            <w:tcBorders>
              <w:top w:val="nil"/>
              <w:left w:val="nil"/>
              <w:bottom w:val="single" w:sz="4" w:space="0" w:color="auto"/>
              <w:right w:val="nil"/>
            </w:tcBorders>
          </w:tcPr>
          <w:p w:rsidR="000C58A9" w:rsidRPr="00B22C9F" w:rsidRDefault="00B9509E" w:rsidP="0073372B">
            <w:pPr>
              <w:tabs>
                <w:tab w:val="left" w:pos="142"/>
              </w:tabs>
              <w:ind w:right="-152"/>
              <w:rPr>
                <w:sz w:val="28"/>
                <w:szCs w:val="28"/>
              </w:rPr>
            </w:pPr>
            <w:r w:rsidRPr="00B22C9F">
              <w:rPr>
                <w:sz w:val="28"/>
                <w:szCs w:val="28"/>
              </w:rPr>
              <w:t>1</w:t>
            </w:r>
            <w:r w:rsidR="00385390" w:rsidRPr="00B22C9F">
              <w:rPr>
                <w:sz w:val="28"/>
                <w:szCs w:val="28"/>
              </w:rPr>
              <w:t>5</w:t>
            </w:r>
          </w:p>
        </w:tc>
        <w:tc>
          <w:tcPr>
            <w:tcW w:w="506" w:type="dxa"/>
          </w:tcPr>
          <w:p w:rsidR="000C58A9" w:rsidRPr="00B22C9F" w:rsidRDefault="000C58A9" w:rsidP="0073372B">
            <w:pPr>
              <w:tabs>
                <w:tab w:val="left" w:pos="142"/>
              </w:tabs>
              <w:rPr>
                <w:sz w:val="28"/>
                <w:szCs w:val="28"/>
              </w:rPr>
            </w:pPr>
            <w:r w:rsidRPr="00B22C9F">
              <w:rPr>
                <w:sz w:val="28"/>
                <w:szCs w:val="28"/>
              </w:rPr>
              <w:t>г.</w:t>
            </w:r>
          </w:p>
        </w:tc>
        <w:tc>
          <w:tcPr>
            <w:tcW w:w="805" w:type="dxa"/>
          </w:tcPr>
          <w:p w:rsidR="000C58A9" w:rsidRPr="00B22C9F" w:rsidRDefault="000C58A9" w:rsidP="0073372B">
            <w:pPr>
              <w:tabs>
                <w:tab w:val="left" w:pos="142"/>
              </w:tabs>
              <w:rPr>
                <w:sz w:val="28"/>
                <w:szCs w:val="28"/>
              </w:rPr>
            </w:pPr>
          </w:p>
        </w:tc>
        <w:tc>
          <w:tcPr>
            <w:tcW w:w="692" w:type="dxa"/>
          </w:tcPr>
          <w:p w:rsidR="000C58A9" w:rsidRPr="00B22C9F" w:rsidRDefault="000C58A9" w:rsidP="0073372B">
            <w:pPr>
              <w:tabs>
                <w:tab w:val="left" w:pos="142"/>
              </w:tabs>
              <w:jc w:val="right"/>
              <w:rPr>
                <w:sz w:val="28"/>
                <w:szCs w:val="28"/>
              </w:rPr>
            </w:pPr>
            <w:r w:rsidRPr="00B22C9F">
              <w:rPr>
                <w:sz w:val="28"/>
                <w:szCs w:val="28"/>
              </w:rPr>
              <w:t>№</w:t>
            </w:r>
          </w:p>
        </w:tc>
        <w:tc>
          <w:tcPr>
            <w:tcW w:w="2248" w:type="dxa"/>
            <w:tcBorders>
              <w:top w:val="nil"/>
              <w:left w:val="nil"/>
              <w:bottom w:val="single" w:sz="4" w:space="0" w:color="auto"/>
              <w:right w:val="nil"/>
            </w:tcBorders>
          </w:tcPr>
          <w:p w:rsidR="000C58A9" w:rsidRPr="00B22C9F" w:rsidRDefault="00B22C9F" w:rsidP="0073372B">
            <w:pPr>
              <w:tabs>
                <w:tab w:val="left" w:pos="142"/>
              </w:tabs>
              <w:rPr>
                <w:sz w:val="28"/>
                <w:szCs w:val="28"/>
              </w:rPr>
            </w:pPr>
            <w:r>
              <w:rPr>
                <w:sz w:val="28"/>
                <w:szCs w:val="28"/>
              </w:rPr>
              <w:t>637-р</w:t>
            </w:r>
          </w:p>
        </w:tc>
      </w:tr>
    </w:tbl>
    <w:p w:rsidR="00D41EEF" w:rsidRDefault="00D41EEF" w:rsidP="0073372B">
      <w:pPr>
        <w:tabs>
          <w:tab w:val="left" w:pos="142"/>
        </w:tabs>
        <w:jc w:val="center"/>
        <w:rPr>
          <w:b/>
          <w:sz w:val="28"/>
          <w:szCs w:val="28"/>
        </w:rPr>
      </w:pPr>
    </w:p>
    <w:p w:rsidR="008457E2" w:rsidRDefault="008457E2" w:rsidP="0073372B">
      <w:pPr>
        <w:tabs>
          <w:tab w:val="left" w:pos="142"/>
        </w:tabs>
        <w:jc w:val="center"/>
        <w:rPr>
          <w:b/>
          <w:sz w:val="28"/>
          <w:szCs w:val="28"/>
        </w:rPr>
      </w:pPr>
    </w:p>
    <w:p w:rsidR="0073372B" w:rsidRPr="0073372B" w:rsidRDefault="0073372B" w:rsidP="0073372B">
      <w:pPr>
        <w:tabs>
          <w:tab w:val="left" w:pos="142"/>
          <w:tab w:val="left" w:pos="2265"/>
        </w:tabs>
        <w:jc w:val="center"/>
        <w:rPr>
          <w:rFonts w:eastAsia="Calibri"/>
          <w:b/>
          <w:sz w:val="26"/>
          <w:szCs w:val="26"/>
        </w:rPr>
      </w:pPr>
      <w:r w:rsidRPr="0073372B">
        <w:rPr>
          <w:rFonts w:eastAsia="Calibri"/>
          <w:b/>
          <w:bCs/>
          <w:sz w:val="26"/>
          <w:szCs w:val="26"/>
        </w:rPr>
        <w:t>Об утверждении перечня государственных и муниципальных услуг, оказываемых на базе Муниципального автономного учреждения «Многофункциональный центр предоставления государственных и муниципальных услуг Юргинского муниципального района»</w:t>
      </w:r>
    </w:p>
    <w:p w:rsidR="0073372B" w:rsidRPr="0073372B" w:rsidRDefault="0073372B" w:rsidP="0073372B">
      <w:pPr>
        <w:tabs>
          <w:tab w:val="left" w:pos="142"/>
          <w:tab w:val="left" w:pos="2265"/>
        </w:tabs>
        <w:rPr>
          <w:rFonts w:eastAsia="Calibri"/>
          <w:sz w:val="26"/>
          <w:szCs w:val="26"/>
        </w:rPr>
      </w:pPr>
      <w:r w:rsidRPr="0073372B">
        <w:rPr>
          <w:rFonts w:eastAsia="Calibri"/>
          <w:sz w:val="26"/>
          <w:szCs w:val="26"/>
        </w:rPr>
        <w:t xml:space="preserve">        </w:t>
      </w:r>
    </w:p>
    <w:p w:rsidR="0073372B" w:rsidRPr="0073372B" w:rsidRDefault="0073372B" w:rsidP="004819E9">
      <w:pPr>
        <w:tabs>
          <w:tab w:val="left" w:pos="142"/>
          <w:tab w:val="left" w:pos="2265"/>
        </w:tabs>
        <w:ind w:firstLine="851"/>
        <w:jc w:val="both"/>
        <w:rPr>
          <w:rFonts w:eastAsia="Calibri"/>
          <w:sz w:val="26"/>
          <w:szCs w:val="26"/>
        </w:rPr>
      </w:pPr>
      <w:r w:rsidRPr="0073372B">
        <w:rPr>
          <w:rFonts w:eastAsia="Calibri"/>
          <w:w w:val="86"/>
          <w:sz w:val="26"/>
          <w:szCs w:val="26"/>
          <w:lang w:bidi="he-IL"/>
        </w:rPr>
        <w:t xml:space="preserve">В </w:t>
      </w:r>
      <w:r w:rsidRPr="0073372B">
        <w:rPr>
          <w:rFonts w:eastAsia="Calibri"/>
          <w:sz w:val="26"/>
          <w:szCs w:val="26"/>
          <w:lang w:bidi="he-IL"/>
        </w:rPr>
        <w:t xml:space="preserve">соответствии с </w:t>
      </w:r>
      <w:r w:rsidRPr="0073372B">
        <w:rPr>
          <w:rFonts w:eastAsia="Calibri"/>
          <w:sz w:val="26"/>
          <w:szCs w:val="26"/>
        </w:rPr>
        <w:t xml:space="preserve">Федеральным законом от 27.07.2010 г. № 210-ФЗ  </w:t>
      </w:r>
      <w:r>
        <w:rPr>
          <w:rFonts w:eastAsia="Calibri"/>
          <w:sz w:val="26"/>
          <w:szCs w:val="26"/>
        </w:rPr>
        <w:t xml:space="preserve">                </w:t>
      </w:r>
      <w:r w:rsidRPr="0073372B">
        <w:rPr>
          <w:rFonts w:eastAsia="Calibri"/>
          <w:sz w:val="26"/>
          <w:szCs w:val="26"/>
        </w:rPr>
        <w:t>«Об организации предоставления государственных и муниципальных услуг», Постановлением Правительства РФ от 22.12.2012 г. №</w:t>
      </w:r>
      <w:r>
        <w:rPr>
          <w:rFonts w:eastAsia="Calibri"/>
          <w:sz w:val="26"/>
          <w:szCs w:val="26"/>
        </w:rPr>
        <w:t xml:space="preserve"> </w:t>
      </w:r>
      <w:r w:rsidRPr="0073372B">
        <w:rPr>
          <w:rFonts w:eastAsia="Calibri"/>
          <w:sz w:val="26"/>
          <w:szCs w:val="26"/>
        </w:rPr>
        <w:t>1376 «Об утверждении Правил организации деятельности многофункциональных центров предоставления государственных и муниципальных услуг», постановлением администрации Юргинского муниципального района от 09.12.2011 г. № 837 «Об утверждении реестра муниципальных услуг (функций), оказываемых администрацией Юргинского муниципального района»</w:t>
      </w:r>
      <w:r w:rsidRPr="0073372B">
        <w:rPr>
          <w:rFonts w:eastAsia="Calibri"/>
          <w:sz w:val="26"/>
          <w:szCs w:val="26"/>
          <w:lang w:bidi="he-IL"/>
        </w:rPr>
        <w:t>:</w:t>
      </w:r>
      <w:r w:rsidRPr="0073372B">
        <w:rPr>
          <w:rFonts w:eastAsia="Calibri"/>
          <w:sz w:val="26"/>
          <w:szCs w:val="26"/>
        </w:rPr>
        <w:t xml:space="preserve"> </w:t>
      </w:r>
    </w:p>
    <w:p w:rsidR="0073372B" w:rsidRPr="0073372B" w:rsidRDefault="0073372B" w:rsidP="004819E9">
      <w:pPr>
        <w:tabs>
          <w:tab w:val="left" w:pos="142"/>
        </w:tabs>
        <w:ind w:firstLine="851"/>
        <w:jc w:val="both"/>
        <w:rPr>
          <w:rFonts w:eastAsia="Calibri"/>
          <w:sz w:val="26"/>
          <w:szCs w:val="26"/>
        </w:rPr>
      </w:pPr>
      <w:r w:rsidRPr="0073372B">
        <w:rPr>
          <w:rFonts w:eastAsia="Calibri"/>
          <w:sz w:val="26"/>
          <w:szCs w:val="26"/>
        </w:rPr>
        <w:t xml:space="preserve">                      </w:t>
      </w:r>
    </w:p>
    <w:p w:rsidR="0073372B" w:rsidRPr="0073372B" w:rsidRDefault="0073372B" w:rsidP="004819E9">
      <w:pPr>
        <w:numPr>
          <w:ilvl w:val="0"/>
          <w:numId w:val="24"/>
        </w:numPr>
        <w:tabs>
          <w:tab w:val="left" w:pos="142"/>
          <w:tab w:val="left" w:pos="1418"/>
        </w:tabs>
        <w:ind w:left="0" w:firstLine="851"/>
        <w:jc w:val="both"/>
        <w:rPr>
          <w:rFonts w:eastAsia="Calibri"/>
          <w:sz w:val="26"/>
          <w:szCs w:val="26"/>
        </w:rPr>
      </w:pPr>
      <w:r w:rsidRPr="0073372B">
        <w:rPr>
          <w:rFonts w:eastAsia="Calibri"/>
          <w:sz w:val="26"/>
          <w:szCs w:val="26"/>
          <w:lang w:bidi="he-IL"/>
        </w:rPr>
        <w:t xml:space="preserve">Утвердить </w:t>
      </w:r>
      <w:r w:rsidRPr="0073372B">
        <w:rPr>
          <w:rFonts w:eastAsia="Calibri"/>
          <w:bCs/>
          <w:sz w:val="26"/>
          <w:szCs w:val="26"/>
        </w:rPr>
        <w:t>перечень государственных и муниципальных услуг, оказываемых на базе Муниципального автономного учреждения «Многофункциональный центр предоставления государственных и муниципальных услуг Юргинского муниципального района» согласно Приложени</w:t>
      </w:r>
      <w:r>
        <w:rPr>
          <w:rFonts w:eastAsia="Calibri"/>
          <w:bCs/>
          <w:sz w:val="26"/>
          <w:szCs w:val="26"/>
        </w:rPr>
        <w:t>ю</w:t>
      </w:r>
      <w:r w:rsidRPr="0073372B">
        <w:rPr>
          <w:rFonts w:eastAsia="Calibri"/>
          <w:bCs/>
          <w:sz w:val="26"/>
          <w:szCs w:val="26"/>
        </w:rPr>
        <w:t>.</w:t>
      </w:r>
    </w:p>
    <w:p w:rsidR="0073372B" w:rsidRPr="0073372B" w:rsidRDefault="0073372B" w:rsidP="004819E9">
      <w:pPr>
        <w:tabs>
          <w:tab w:val="left" w:pos="142"/>
          <w:tab w:val="left" w:pos="1418"/>
        </w:tabs>
        <w:ind w:firstLine="851"/>
        <w:jc w:val="both"/>
        <w:rPr>
          <w:rFonts w:eastAsia="Calibri"/>
          <w:sz w:val="26"/>
          <w:szCs w:val="26"/>
        </w:rPr>
      </w:pPr>
    </w:p>
    <w:p w:rsidR="0073372B" w:rsidRPr="0073372B" w:rsidRDefault="0073372B" w:rsidP="004819E9">
      <w:pPr>
        <w:numPr>
          <w:ilvl w:val="0"/>
          <w:numId w:val="24"/>
        </w:numPr>
        <w:tabs>
          <w:tab w:val="left" w:pos="142"/>
          <w:tab w:val="left" w:pos="1418"/>
        </w:tabs>
        <w:ind w:left="0" w:firstLine="851"/>
        <w:jc w:val="both"/>
        <w:rPr>
          <w:rFonts w:eastAsia="Calibri"/>
          <w:sz w:val="26"/>
          <w:szCs w:val="26"/>
        </w:rPr>
      </w:pPr>
      <w:r w:rsidRPr="0073372B">
        <w:rPr>
          <w:rFonts w:eastAsia="Calibri"/>
          <w:sz w:val="26"/>
          <w:szCs w:val="26"/>
        </w:rPr>
        <w:t>Контроль выполнени</w:t>
      </w:r>
      <w:r>
        <w:rPr>
          <w:rFonts w:eastAsia="Calibri"/>
          <w:sz w:val="26"/>
          <w:szCs w:val="26"/>
        </w:rPr>
        <w:t xml:space="preserve">я </w:t>
      </w:r>
      <w:r w:rsidRPr="0073372B">
        <w:rPr>
          <w:rFonts w:eastAsia="Calibri"/>
          <w:sz w:val="26"/>
          <w:szCs w:val="26"/>
        </w:rPr>
        <w:t xml:space="preserve">настоящего распоряжения возложить на заместителя </w:t>
      </w:r>
      <w:r>
        <w:rPr>
          <w:rFonts w:eastAsia="Calibri"/>
          <w:sz w:val="26"/>
          <w:szCs w:val="26"/>
        </w:rPr>
        <w:t>г</w:t>
      </w:r>
      <w:r w:rsidRPr="0073372B">
        <w:rPr>
          <w:rFonts w:eastAsia="Calibri"/>
          <w:sz w:val="26"/>
          <w:szCs w:val="26"/>
        </w:rPr>
        <w:t>лавы Юргинского муниципального района по экономическим вопросам</w:t>
      </w:r>
      <w:r>
        <w:rPr>
          <w:rFonts w:eastAsia="Calibri"/>
          <w:sz w:val="26"/>
          <w:szCs w:val="26"/>
        </w:rPr>
        <w:t>,</w:t>
      </w:r>
      <w:r w:rsidRPr="0073372B">
        <w:rPr>
          <w:rFonts w:eastAsia="Calibri"/>
          <w:sz w:val="26"/>
          <w:szCs w:val="26"/>
        </w:rPr>
        <w:t xml:space="preserve"> транспорту и связи О.А. Граф. </w:t>
      </w:r>
    </w:p>
    <w:p w:rsidR="008457E2" w:rsidRDefault="008457E2" w:rsidP="0073372B">
      <w:pPr>
        <w:tabs>
          <w:tab w:val="left" w:pos="142"/>
        </w:tabs>
        <w:jc w:val="center"/>
        <w:rPr>
          <w:b/>
          <w:sz w:val="28"/>
          <w:szCs w:val="28"/>
        </w:rPr>
      </w:pPr>
    </w:p>
    <w:p w:rsidR="0073372B" w:rsidRPr="007C14E5" w:rsidRDefault="0073372B" w:rsidP="0073372B">
      <w:pPr>
        <w:tabs>
          <w:tab w:val="left" w:pos="142"/>
        </w:tabs>
        <w:jc w:val="center"/>
        <w:rPr>
          <w:b/>
          <w:sz w:val="28"/>
          <w:szCs w:val="28"/>
        </w:rPr>
      </w:pPr>
    </w:p>
    <w:tbl>
      <w:tblPr>
        <w:tblW w:w="99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11"/>
        <w:gridCol w:w="4786"/>
      </w:tblGrid>
      <w:tr w:rsidR="00C36373" w:rsidRPr="00C36373" w:rsidTr="00C36373">
        <w:tc>
          <w:tcPr>
            <w:tcW w:w="5211" w:type="dxa"/>
            <w:tcBorders>
              <w:top w:val="single" w:sz="4" w:space="0" w:color="FFFFFF"/>
              <w:left w:val="single" w:sz="4" w:space="0" w:color="FFFFFF"/>
              <w:bottom w:val="single" w:sz="4" w:space="0" w:color="FFFFFF"/>
              <w:right w:val="single" w:sz="4" w:space="0" w:color="FFFFFF"/>
            </w:tcBorders>
            <w:hideMark/>
          </w:tcPr>
          <w:p w:rsidR="00C36373" w:rsidRPr="00C36373" w:rsidRDefault="004D6D74" w:rsidP="004819E9">
            <w:pPr>
              <w:tabs>
                <w:tab w:val="left" w:pos="142"/>
              </w:tabs>
              <w:ind w:firstLine="851"/>
              <w:jc w:val="both"/>
              <w:rPr>
                <w:sz w:val="26"/>
                <w:szCs w:val="26"/>
              </w:rPr>
            </w:pPr>
            <w:r>
              <w:rPr>
                <w:sz w:val="26"/>
                <w:szCs w:val="26"/>
              </w:rPr>
              <w:t>глав</w:t>
            </w:r>
            <w:r w:rsidR="009C73F4">
              <w:rPr>
                <w:sz w:val="26"/>
                <w:szCs w:val="26"/>
              </w:rPr>
              <w:t>а</w:t>
            </w:r>
            <w:r w:rsidR="00C36373" w:rsidRPr="00C36373">
              <w:rPr>
                <w:sz w:val="26"/>
                <w:szCs w:val="26"/>
              </w:rPr>
              <w:t xml:space="preserve"> Юргинского </w:t>
            </w:r>
          </w:p>
          <w:p w:rsidR="00C36373" w:rsidRPr="00C36373" w:rsidRDefault="00C36373" w:rsidP="004819E9">
            <w:pPr>
              <w:tabs>
                <w:tab w:val="left" w:pos="142"/>
              </w:tabs>
              <w:ind w:firstLine="851"/>
              <w:jc w:val="both"/>
              <w:rPr>
                <w:sz w:val="26"/>
                <w:szCs w:val="26"/>
              </w:rPr>
            </w:pPr>
            <w:r w:rsidRPr="00C36373">
              <w:rPr>
                <w:sz w:val="26"/>
                <w:szCs w:val="26"/>
              </w:rPr>
              <w:t>муниципального  района</w:t>
            </w:r>
          </w:p>
        </w:tc>
        <w:tc>
          <w:tcPr>
            <w:tcW w:w="4786" w:type="dxa"/>
            <w:tcBorders>
              <w:top w:val="single" w:sz="4" w:space="0" w:color="FFFFFF"/>
              <w:left w:val="single" w:sz="4" w:space="0" w:color="FFFFFF"/>
              <w:bottom w:val="single" w:sz="4" w:space="0" w:color="FFFFFF"/>
              <w:right w:val="single" w:sz="4" w:space="0" w:color="FFFFFF"/>
            </w:tcBorders>
          </w:tcPr>
          <w:p w:rsidR="005F01E9" w:rsidRDefault="005F01E9" w:rsidP="004819E9">
            <w:pPr>
              <w:tabs>
                <w:tab w:val="left" w:pos="142"/>
              </w:tabs>
              <w:ind w:firstLine="851"/>
              <w:jc w:val="both"/>
              <w:rPr>
                <w:sz w:val="26"/>
                <w:szCs w:val="26"/>
              </w:rPr>
            </w:pPr>
          </w:p>
          <w:p w:rsidR="004D6D74" w:rsidRPr="00C36373" w:rsidRDefault="009C73F4" w:rsidP="004819E9">
            <w:pPr>
              <w:tabs>
                <w:tab w:val="left" w:pos="142"/>
              </w:tabs>
              <w:ind w:firstLine="851"/>
              <w:jc w:val="both"/>
              <w:rPr>
                <w:sz w:val="26"/>
                <w:szCs w:val="26"/>
              </w:rPr>
            </w:pPr>
            <w:r>
              <w:rPr>
                <w:sz w:val="26"/>
                <w:szCs w:val="26"/>
              </w:rPr>
              <w:t>А.В. Гордейчик</w:t>
            </w:r>
          </w:p>
        </w:tc>
      </w:tr>
      <w:tr w:rsidR="00C36373" w:rsidRPr="00C36373" w:rsidTr="00C36373">
        <w:tc>
          <w:tcPr>
            <w:tcW w:w="5211" w:type="dxa"/>
            <w:tcBorders>
              <w:top w:val="single" w:sz="4" w:space="0" w:color="FFFFFF"/>
              <w:left w:val="single" w:sz="4" w:space="0" w:color="FFFFFF"/>
              <w:bottom w:val="single" w:sz="4" w:space="0" w:color="FFFFFF"/>
              <w:right w:val="single" w:sz="4" w:space="0" w:color="FFFFFF"/>
            </w:tcBorders>
          </w:tcPr>
          <w:p w:rsidR="00C36373" w:rsidRPr="00C36373" w:rsidRDefault="00C36373" w:rsidP="004819E9">
            <w:pPr>
              <w:tabs>
                <w:tab w:val="left" w:pos="142"/>
              </w:tabs>
              <w:ind w:firstLine="851"/>
              <w:jc w:val="both"/>
              <w:rPr>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C36373" w:rsidRPr="00C36373" w:rsidRDefault="00C36373" w:rsidP="004819E9">
            <w:pPr>
              <w:tabs>
                <w:tab w:val="left" w:pos="142"/>
              </w:tabs>
              <w:ind w:firstLine="851"/>
              <w:jc w:val="both"/>
              <w:rPr>
                <w:sz w:val="26"/>
                <w:szCs w:val="26"/>
              </w:rPr>
            </w:pPr>
          </w:p>
        </w:tc>
      </w:tr>
      <w:tr w:rsidR="00C36373" w:rsidRPr="00C36373" w:rsidTr="00C36373">
        <w:tc>
          <w:tcPr>
            <w:tcW w:w="5211" w:type="dxa"/>
            <w:tcBorders>
              <w:top w:val="single" w:sz="4" w:space="0" w:color="FFFFFF"/>
              <w:left w:val="single" w:sz="4" w:space="0" w:color="FFFFFF"/>
              <w:bottom w:val="single" w:sz="4" w:space="0" w:color="FFFFFF"/>
              <w:right w:val="single" w:sz="4" w:space="0" w:color="FFFFFF"/>
            </w:tcBorders>
            <w:hideMark/>
          </w:tcPr>
          <w:p w:rsidR="00C36373" w:rsidRPr="000A64F2" w:rsidRDefault="00C36373" w:rsidP="004819E9">
            <w:pPr>
              <w:tabs>
                <w:tab w:val="left" w:pos="142"/>
              </w:tabs>
              <w:ind w:firstLine="851"/>
              <w:jc w:val="both"/>
              <w:rPr>
                <w:color w:val="FFFFFF"/>
                <w:sz w:val="26"/>
                <w:szCs w:val="26"/>
              </w:rPr>
            </w:pPr>
            <w:r w:rsidRPr="000A64F2">
              <w:rPr>
                <w:color w:val="FFFFFF"/>
                <w:sz w:val="26"/>
                <w:szCs w:val="26"/>
              </w:rPr>
              <w:t>Согласовано:</w:t>
            </w:r>
          </w:p>
        </w:tc>
        <w:tc>
          <w:tcPr>
            <w:tcW w:w="4786" w:type="dxa"/>
            <w:tcBorders>
              <w:top w:val="single" w:sz="4" w:space="0" w:color="FFFFFF"/>
              <w:left w:val="single" w:sz="4" w:space="0" w:color="FFFFFF"/>
              <w:bottom w:val="single" w:sz="4" w:space="0" w:color="FFFFFF"/>
              <w:right w:val="single" w:sz="4" w:space="0" w:color="FFFFFF"/>
            </w:tcBorders>
          </w:tcPr>
          <w:p w:rsidR="00C36373" w:rsidRPr="000A64F2" w:rsidRDefault="00C36373" w:rsidP="004819E9">
            <w:pPr>
              <w:tabs>
                <w:tab w:val="left" w:pos="142"/>
              </w:tabs>
              <w:ind w:firstLine="851"/>
              <w:jc w:val="both"/>
              <w:rPr>
                <w:color w:val="FFFFFF"/>
                <w:sz w:val="26"/>
                <w:szCs w:val="26"/>
              </w:rPr>
            </w:pPr>
          </w:p>
        </w:tc>
      </w:tr>
      <w:tr w:rsidR="00C36373" w:rsidRPr="00C36373" w:rsidTr="00C36373">
        <w:tc>
          <w:tcPr>
            <w:tcW w:w="5211" w:type="dxa"/>
            <w:tcBorders>
              <w:top w:val="single" w:sz="4" w:space="0" w:color="FFFFFF"/>
              <w:left w:val="single" w:sz="4" w:space="0" w:color="FFFFFF"/>
              <w:bottom w:val="single" w:sz="4" w:space="0" w:color="FFFFFF"/>
              <w:right w:val="single" w:sz="4" w:space="0" w:color="FFFFFF"/>
            </w:tcBorders>
          </w:tcPr>
          <w:p w:rsidR="00C36373" w:rsidRPr="000A64F2" w:rsidRDefault="00C36373" w:rsidP="004819E9">
            <w:pPr>
              <w:tabs>
                <w:tab w:val="left" w:pos="142"/>
              </w:tabs>
              <w:ind w:firstLine="851"/>
              <w:jc w:val="both"/>
              <w:rPr>
                <w:color w:val="FFFFFF"/>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C36373" w:rsidRPr="000A64F2" w:rsidRDefault="00C36373" w:rsidP="004819E9">
            <w:pPr>
              <w:tabs>
                <w:tab w:val="left" w:pos="142"/>
              </w:tabs>
              <w:ind w:firstLine="851"/>
              <w:jc w:val="both"/>
              <w:rPr>
                <w:color w:val="FFFFFF"/>
                <w:sz w:val="26"/>
                <w:szCs w:val="26"/>
              </w:rPr>
            </w:pPr>
          </w:p>
        </w:tc>
      </w:tr>
      <w:tr w:rsidR="00C36373" w:rsidRPr="00C36373" w:rsidTr="00C36373">
        <w:tc>
          <w:tcPr>
            <w:tcW w:w="5211" w:type="dxa"/>
            <w:tcBorders>
              <w:top w:val="single" w:sz="4" w:space="0" w:color="FFFFFF"/>
              <w:left w:val="single" w:sz="4" w:space="0" w:color="FFFFFF"/>
              <w:bottom w:val="single" w:sz="4" w:space="0" w:color="FFFFFF"/>
              <w:right w:val="single" w:sz="4" w:space="0" w:color="FFFFFF"/>
            </w:tcBorders>
            <w:hideMark/>
          </w:tcPr>
          <w:p w:rsidR="00C36373" w:rsidRPr="000A64F2" w:rsidRDefault="00C36373" w:rsidP="004819E9">
            <w:pPr>
              <w:tabs>
                <w:tab w:val="left" w:pos="142"/>
              </w:tabs>
              <w:ind w:firstLine="851"/>
              <w:jc w:val="both"/>
              <w:rPr>
                <w:color w:val="FFFFFF"/>
                <w:sz w:val="26"/>
                <w:szCs w:val="26"/>
              </w:rPr>
            </w:pPr>
            <w:r w:rsidRPr="000A64F2">
              <w:rPr>
                <w:color w:val="FFFFFF"/>
                <w:sz w:val="26"/>
                <w:szCs w:val="26"/>
              </w:rPr>
              <w:t>начальник юридического отдела</w:t>
            </w:r>
          </w:p>
        </w:tc>
        <w:tc>
          <w:tcPr>
            <w:tcW w:w="4786" w:type="dxa"/>
            <w:tcBorders>
              <w:top w:val="single" w:sz="4" w:space="0" w:color="FFFFFF"/>
              <w:left w:val="single" w:sz="4" w:space="0" w:color="FFFFFF"/>
              <w:bottom w:val="single" w:sz="4" w:space="0" w:color="FFFFFF"/>
              <w:right w:val="single" w:sz="4" w:space="0" w:color="FFFFFF"/>
            </w:tcBorders>
            <w:hideMark/>
          </w:tcPr>
          <w:p w:rsidR="00C36373" w:rsidRPr="000A64F2" w:rsidRDefault="002F59D8" w:rsidP="004819E9">
            <w:pPr>
              <w:tabs>
                <w:tab w:val="left" w:pos="142"/>
              </w:tabs>
              <w:ind w:firstLine="851"/>
              <w:jc w:val="both"/>
              <w:rPr>
                <w:color w:val="FFFFFF"/>
                <w:sz w:val="26"/>
                <w:szCs w:val="26"/>
              </w:rPr>
            </w:pPr>
            <w:r w:rsidRPr="000A64F2">
              <w:rPr>
                <w:color w:val="FFFFFF"/>
                <w:sz w:val="26"/>
                <w:szCs w:val="26"/>
              </w:rPr>
              <w:t xml:space="preserve">Н.А. </w:t>
            </w:r>
            <w:proofErr w:type="spellStart"/>
            <w:r w:rsidRPr="000A64F2">
              <w:rPr>
                <w:color w:val="FFFFFF"/>
                <w:sz w:val="26"/>
                <w:szCs w:val="26"/>
              </w:rPr>
              <w:t>Байдракова</w:t>
            </w:r>
            <w:proofErr w:type="spellEnd"/>
          </w:p>
        </w:tc>
      </w:tr>
    </w:tbl>
    <w:p w:rsidR="00264AF2" w:rsidRDefault="00264AF2" w:rsidP="004819E9">
      <w:pPr>
        <w:tabs>
          <w:tab w:val="left" w:pos="142"/>
        </w:tabs>
        <w:ind w:firstLine="851"/>
        <w:rPr>
          <w:sz w:val="26"/>
          <w:szCs w:val="26"/>
        </w:rPr>
      </w:pPr>
    </w:p>
    <w:p w:rsidR="00264AF2" w:rsidRDefault="00264AF2" w:rsidP="0073372B">
      <w:pPr>
        <w:tabs>
          <w:tab w:val="left" w:pos="142"/>
        </w:tabs>
        <w:rPr>
          <w:sz w:val="26"/>
          <w:szCs w:val="26"/>
        </w:rPr>
      </w:pPr>
    </w:p>
    <w:p w:rsidR="007C14E5" w:rsidRDefault="007C14E5" w:rsidP="0073372B">
      <w:pPr>
        <w:tabs>
          <w:tab w:val="left" w:pos="142"/>
        </w:tabs>
        <w:rPr>
          <w:sz w:val="26"/>
          <w:szCs w:val="26"/>
        </w:rPr>
      </w:pPr>
    </w:p>
    <w:p w:rsidR="007C14E5" w:rsidRDefault="007C14E5" w:rsidP="0073372B">
      <w:pPr>
        <w:tabs>
          <w:tab w:val="left" w:pos="142"/>
        </w:tabs>
        <w:rPr>
          <w:sz w:val="26"/>
          <w:szCs w:val="26"/>
        </w:rPr>
      </w:pPr>
    </w:p>
    <w:p w:rsidR="007C14E5" w:rsidRDefault="007C14E5" w:rsidP="0073372B">
      <w:pPr>
        <w:tabs>
          <w:tab w:val="left" w:pos="142"/>
        </w:tabs>
        <w:rPr>
          <w:sz w:val="26"/>
          <w:szCs w:val="26"/>
        </w:rPr>
      </w:pPr>
    </w:p>
    <w:p w:rsidR="007C14E5" w:rsidRDefault="007C14E5" w:rsidP="0073372B">
      <w:pPr>
        <w:tabs>
          <w:tab w:val="left" w:pos="142"/>
        </w:tabs>
        <w:rPr>
          <w:sz w:val="26"/>
          <w:szCs w:val="26"/>
        </w:rPr>
      </w:pPr>
    </w:p>
    <w:p w:rsidR="007C14E5" w:rsidRDefault="007C14E5" w:rsidP="0073372B">
      <w:pPr>
        <w:tabs>
          <w:tab w:val="left" w:pos="142"/>
        </w:tabs>
        <w:rPr>
          <w:sz w:val="26"/>
          <w:szCs w:val="26"/>
        </w:rPr>
      </w:pPr>
    </w:p>
    <w:p w:rsidR="007C14E5" w:rsidRDefault="007C14E5" w:rsidP="0073372B">
      <w:pPr>
        <w:tabs>
          <w:tab w:val="left" w:pos="142"/>
        </w:tabs>
        <w:rPr>
          <w:sz w:val="26"/>
          <w:szCs w:val="26"/>
        </w:rPr>
      </w:pPr>
    </w:p>
    <w:p w:rsidR="007C14E5" w:rsidRDefault="007C14E5" w:rsidP="0073372B">
      <w:pPr>
        <w:tabs>
          <w:tab w:val="left" w:pos="142"/>
        </w:tabs>
        <w:rPr>
          <w:sz w:val="26"/>
          <w:szCs w:val="26"/>
        </w:rPr>
      </w:pPr>
    </w:p>
    <w:p w:rsidR="0073372B" w:rsidRDefault="0073372B" w:rsidP="0073372B">
      <w:pPr>
        <w:tabs>
          <w:tab w:val="left" w:pos="142"/>
        </w:tabs>
        <w:rPr>
          <w:sz w:val="26"/>
          <w:szCs w:val="26"/>
        </w:rPr>
        <w:sectPr w:rsidR="0073372B" w:rsidSect="00CF032C">
          <w:pgSz w:w="11906" w:h="16838"/>
          <w:pgMar w:top="1134" w:right="850" w:bottom="0" w:left="1701" w:header="708" w:footer="708" w:gutter="0"/>
          <w:cols w:space="708"/>
          <w:docGrid w:linePitch="360"/>
        </w:sectPr>
      </w:pPr>
    </w:p>
    <w:p w:rsidR="00264AF2" w:rsidRPr="0073372B" w:rsidRDefault="00264AF2" w:rsidP="004819E9">
      <w:pPr>
        <w:tabs>
          <w:tab w:val="left" w:pos="142"/>
        </w:tabs>
        <w:ind w:left="10206"/>
        <w:rPr>
          <w:sz w:val="26"/>
          <w:szCs w:val="26"/>
        </w:rPr>
      </w:pPr>
      <w:r w:rsidRPr="0073372B">
        <w:rPr>
          <w:sz w:val="26"/>
          <w:szCs w:val="26"/>
        </w:rPr>
        <w:lastRenderedPageBreak/>
        <w:t>Приложение № 1</w:t>
      </w:r>
    </w:p>
    <w:p w:rsidR="00264AF2" w:rsidRPr="0073372B" w:rsidRDefault="00264AF2" w:rsidP="004819E9">
      <w:pPr>
        <w:tabs>
          <w:tab w:val="left" w:pos="142"/>
        </w:tabs>
        <w:ind w:left="10206"/>
        <w:rPr>
          <w:sz w:val="26"/>
          <w:szCs w:val="26"/>
        </w:rPr>
      </w:pPr>
      <w:r w:rsidRPr="0073372B">
        <w:rPr>
          <w:sz w:val="26"/>
          <w:szCs w:val="26"/>
        </w:rPr>
        <w:t>к распоряжению администрации</w:t>
      </w:r>
    </w:p>
    <w:p w:rsidR="00264AF2" w:rsidRPr="0073372B" w:rsidRDefault="00264AF2" w:rsidP="004819E9">
      <w:pPr>
        <w:tabs>
          <w:tab w:val="left" w:pos="142"/>
        </w:tabs>
        <w:ind w:left="10206"/>
        <w:rPr>
          <w:sz w:val="26"/>
          <w:szCs w:val="26"/>
        </w:rPr>
      </w:pPr>
      <w:r w:rsidRPr="0073372B">
        <w:rPr>
          <w:sz w:val="26"/>
          <w:szCs w:val="26"/>
        </w:rPr>
        <w:t xml:space="preserve">Юргинского муниципального района </w:t>
      </w:r>
    </w:p>
    <w:p w:rsidR="00264AF2" w:rsidRPr="0073372B" w:rsidRDefault="00264AF2" w:rsidP="004819E9">
      <w:pPr>
        <w:tabs>
          <w:tab w:val="left" w:pos="142"/>
        </w:tabs>
        <w:ind w:left="10206"/>
        <w:rPr>
          <w:sz w:val="26"/>
          <w:szCs w:val="26"/>
        </w:rPr>
      </w:pPr>
      <w:r w:rsidRPr="0073372B">
        <w:rPr>
          <w:sz w:val="26"/>
          <w:szCs w:val="26"/>
        </w:rPr>
        <w:t xml:space="preserve">от </w:t>
      </w:r>
      <w:r w:rsidR="00B22C9F">
        <w:rPr>
          <w:sz w:val="26"/>
          <w:szCs w:val="26"/>
        </w:rPr>
        <w:t xml:space="preserve">29.10.2015 </w:t>
      </w:r>
      <w:r w:rsidRPr="0073372B">
        <w:rPr>
          <w:sz w:val="26"/>
          <w:szCs w:val="26"/>
        </w:rPr>
        <w:t>г. №</w:t>
      </w:r>
      <w:r w:rsidR="00B22C9F">
        <w:rPr>
          <w:sz w:val="26"/>
          <w:szCs w:val="26"/>
        </w:rPr>
        <w:t xml:space="preserve"> 637-р</w:t>
      </w:r>
    </w:p>
    <w:p w:rsidR="00264AF2" w:rsidRPr="0073372B" w:rsidRDefault="00264AF2" w:rsidP="0073372B">
      <w:pPr>
        <w:tabs>
          <w:tab w:val="left" w:pos="142"/>
        </w:tabs>
        <w:jc w:val="right"/>
        <w:rPr>
          <w:sz w:val="26"/>
          <w:szCs w:val="26"/>
          <w:lang w:eastAsia="en-US"/>
        </w:rPr>
      </w:pPr>
    </w:p>
    <w:p w:rsidR="0073372B" w:rsidRDefault="0073372B" w:rsidP="0073372B">
      <w:pPr>
        <w:shd w:val="clear" w:color="auto" w:fill="FFFFFF"/>
        <w:tabs>
          <w:tab w:val="left" w:pos="142"/>
        </w:tabs>
        <w:jc w:val="center"/>
        <w:rPr>
          <w:b/>
          <w:sz w:val="26"/>
          <w:szCs w:val="26"/>
        </w:rPr>
      </w:pPr>
    </w:p>
    <w:p w:rsidR="0073372B" w:rsidRPr="0073372B" w:rsidRDefault="0073372B" w:rsidP="0073372B">
      <w:pPr>
        <w:shd w:val="clear" w:color="auto" w:fill="FFFFFF"/>
        <w:tabs>
          <w:tab w:val="left" w:pos="142"/>
        </w:tabs>
        <w:jc w:val="center"/>
        <w:rPr>
          <w:b/>
          <w:sz w:val="26"/>
          <w:szCs w:val="26"/>
        </w:rPr>
      </w:pPr>
      <w:r w:rsidRPr="0073372B">
        <w:rPr>
          <w:b/>
          <w:sz w:val="26"/>
          <w:szCs w:val="26"/>
        </w:rPr>
        <w:t xml:space="preserve">Перечень услуг, предоставляемых на базе многофункциональных центров, </w:t>
      </w:r>
    </w:p>
    <w:p w:rsidR="0073372B" w:rsidRDefault="0073372B" w:rsidP="0073372B">
      <w:pPr>
        <w:shd w:val="clear" w:color="auto" w:fill="FFFFFF"/>
        <w:tabs>
          <w:tab w:val="left" w:pos="142"/>
        </w:tabs>
        <w:jc w:val="center"/>
        <w:rPr>
          <w:b/>
          <w:sz w:val="26"/>
          <w:szCs w:val="26"/>
        </w:rPr>
      </w:pPr>
      <w:r w:rsidRPr="0073372B">
        <w:rPr>
          <w:b/>
          <w:sz w:val="26"/>
          <w:szCs w:val="26"/>
        </w:rPr>
        <w:t>осуществляющих свою деятельность на территории Кемеровской области,</w:t>
      </w:r>
    </w:p>
    <w:p w:rsidR="0073372B" w:rsidRPr="0073372B" w:rsidRDefault="0073372B" w:rsidP="0073372B">
      <w:pPr>
        <w:shd w:val="clear" w:color="auto" w:fill="FFFFFF"/>
        <w:tabs>
          <w:tab w:val="left" w:pos="142"/>
        </w:tabs>
        <w:jc w:val="center"/>
        <w:rPr>
          <w:b/>
          <w:sz w:val="26"/>
          <w:szCs w:val="26"/>
        </w:rPr>
      </w:pPr>
      <w:r w:rsidRPr="0073372B">
        <w:rPr>
          <w:b/>
          <w:sz w:val="26"/>
          <w:szCs w:val="26"/>
        </w:rPr>
        <w:t xml:space="preserve"> в соответствии с заключенными соглашениями о взаимодействии </w:t>
      </w:r>
    </w:p>
    <w:p w:rsidR="0073372B" w:rsidRPr="0073372B" w:rsidRDefault="0073372B" w:rsidP="0073372B">
      <w:pPr>
        <w:shd w:val="clear" w:color="auto" w:fill="FFFFFF"/>
        <w:tabs>
          <w:tab w:val="left" w:pos="142"/>
        </w:tabs>
        <w:autoSpaceDE w:val="0"/>
        <w:autoSpaceDN w:val="0"/>
        <w:adjustRightInd w:val="0"/>
        <w:jc w:val="center"/>
        <w:rPr>
          <w:b/>
          <w:sz w:val="26"/>
          <w:szCs w:val="26"/>
        </w:rPr>
      </w:pPr>
    </w:p>
    <w:tbl>
      <w:tblPr>
        <w:tblpPr w:leftFromText="181" w:rightFromText="181" w:vertAnchor="text" w:horzAnchor="page" w:tblpXSpec="center" w:tblpY="17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2484"/>
        <w:gridCol w:w="10557"/>
        <w:gridCol w:w="1775"/>
      </w:tblGrid>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rPr>
            </w:pPr>
            <w:r w:rsidRPr="0073372B">
              <w:rPr>
                <w:b/>
                <w:sz w:val="26"/>
                <w:szCs w:val="26"/>
              </w:rPr>
              <w:t>№ п/п</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rPr>
            </w:pPr>
            <w:r w:rsidRPr="0073372B">
              <w:rPr>
                <w:b/>
                <w:sz w:val="26"/>
                <w:szCs w:val="26"/>
              </w:rPr>
              <w:t>Наименование органа</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rPr>
            </w:pPr>
            <w:r w:rsidRPr="0073372B">
              <w:rPr>
                <w:b/>
                <w:sz w:val="26"/>
                <w:szCs w:val="26"/>
              </w:rPr>
              <w:t>Перечень федеральных услуг</w:t>
            </w:r>
          </w:p>
        </w:tc>
        <w:tc>
          <w:tcPr>
            <w:tcW w:w="1775" w:type="dxa"/>
            <w:tcBorders>
              <w:bottom w:val="single" w:sz="4" w:space="0" w:color="auto"/>
            </w:tcBorders>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rPr>
            </w:pPr>
            <w:r w:rsidRPr="0073372B">
              <w:rPr>
                <w:b/>
                <w:sz w:val="26"/>
                <w:szCs w:val="26"/>
              </w:rPr>
              <w:t>Реквизиты соглашения</w:t>
            </w: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rPr>
            </w:pPr>
            <w:r w:rsidRPr="0073372B">
              <w:rPr>
                <w:b/>
                <w:sz w:val="26"/>
                <w:szCs w:val="26"/>
                <w:lang w:val="en-US"/>
              </w:rPr>
              <w:t>I</w:t>
            </w:r>
            <w:r w:rsidRPr="0073372B">
              <w:rPr>
                <w:b/>
                <w:sz w:val="26"/>
                <w:szCs w:val="26"/>
              </w:rPr>
              <w:t>.</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rPr>
            </w:pPr>
            <w:r w:rsidRPr="0073372B">
              <w:rPr>
                <w:b/>
                <w:sz w:val="26"/>
                <w:szCs w:val="26"/>
              </w:rPr>
              <w:t>Управление Федеральной налоговой службы по Кемеровской области</w:t>
            </w:r>
          </w:p>
        </w:tc>
        <w:tc>
          <w:tcPr>
            <w:tcW w:w="10557" w:type="dxa"/>
            <w:shd w:val="clear" w:color="auto" w:fill="auto"/>
          </w:tcPr>
          <w:p w:rsidR="0073372B" w:rsidRPr="0073372B" w:rsidRDefault="0073372B" w:rsidP="0073372B">
            <w:pPr>
              <w:shd w:val="clear" w:color="auto" w:fill="FFFFFF"/>
              <w:tabs>
                <w:tab w:val="left" w:pos="142"/>
              </w:tabs>
              <w:jc w:val="center"/>
              <w:rPr>
                <w:b/>
                <w:sz w:val="26"/>
                <w:szCs w:val="26"/>
              </w:rPr>
            </w:pPr>
          </w:p>
          <w:p w:rsidR="0073372B" w:rsidRPr="0073372B" w:rsidRDefault="0073372B" w:rsidP="0073372B">
            <w:pPr>
              <w:shd w:val="clear" w:color="auto" w:fill="FFFFFF"/>
              <w:tabs>
                <w:tab w:val="left" w:pos="142"/>
              </w:tabs>
              <w:jc w:val="center"/>
              <w:rPr>
                <w:b/>
                <w:sz w:val="26"/>
                <w:szCs w:val="26"/>
              </w:rPr>
            </w:pPr>
            <w:r w:rsidRPr="0073372B">
              <w:rPr>
                <w:b/>
                <w:sz w:val="26"/>
                <w:szCs w:val="26"/>
              </w:rPr>
              <w:t>Государственные услуги ФНС России</w:t>
            </w:r>
          </w:p>
          <w:p w:rsidR="0073372B" w:rsidRPr="0073372B" w:rsidRDefault="0073372B" w:rsidP="0073372B">
            <w:pPr>
              <w:shd w:val="clear" w:color="auto" w:fill="FFFFFF"/>
              <w:tabs>
                <w:tab w:val="left" w:pos="142"/>
              </w:tabs>
              <w:rPr>
                <w:sz w:val="26"/>
                <w:szCs w:val="26"/>
              </w:rPr>
            </w:pPr>
          </w:p>
        </w:tc>
        <w:tc>
          <w:tcPr>
            <w:tcW w:w="1775" w:type="dxa"/>
            <w:tcBorders>
              <w:bottom w:val="nil"/>
            </w:tcBorders>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 01/2013</w:t>
            </w:r>
          </w:p>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от 15.08.2013</w:t>
            </w:r>
          </w:p>
        </w:tc>
      </w:tr>
      <w:tr w:rsidR="0073372B" w:rsidRPr="0073372B" w:rsidTr="0073372B">
        <w:tc>
          <w:tcPr>
            <w:tcW w:w="743" w:type="dxa"/>
            <w:shd w:val="clear" w:color="auto" w:fill="FFFFFF"/>
          </w:tcPr>
          <w:p w:rsidR="0073372B" w:rsidRPr="0073372B" w:rsidRDefault="0073372B" w:rsidP="0073372B">
            <w:pPr>
              <w:numPr>
                <w:ilvl w:val="0"/>
                <w:numId w:val="31"/>
              </w:numPr>
              <w:shd w:val="clear" w:color="auto" w:fill="FFFFFF"/>
              <w:tabs>
                <w:tab w:val="left" w:pos="142"/>
              </w:tabs>
              <w:autoSpaceDE w:val="0"/>
              <w:autoSpaceDN w:val="0"/>
              <w:adjustRightInd w:val="0"/>
              <w:ind w:left="0" w:firstLine="0"/>
              <w:rPr>
                <w:sz w:val="26"/>
                <w:szCs w:val="26"/>
              </w:rPr>
            </w:pPr>
          </w:p>
        </w:tc>
        <w:tc>
          <w:tcPr>
            <w:tcW w:w="2484" w:type="dxa"/>
            <w:shd w:val="clear" w:color="auto" w:fill="FFFFFF"/>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10557" w:type="dxa"/>
            <w:tcBorders>
              <w:top w:val="nil"/>
              <w:left w:val="nil"/>
              <w:bottom w:val="single" w:sz="4" w:space="0" w:color="auto"/>
              <w:right w:val="single" w:sz="4" w:space="0" w:color="auto"/>
            </w:tcBorders>
            <w:shd w:val="clear" w:color="auto" w:fill="FFFFFF"/>
          </w:tcPr>
          <w:p w:rsidR="0073372B" w:rsidRPr="0073372B" w:rsidRDefault="0073372B" w:rsidP="0073372B">
            <w:pPr>
              <w:shd w:val="clear" w:color="auto" w:fill="FFFFFF"/>
              <w:tabs>
                <w:tab w:val="left" w:pos="142"/>
              </w:tabs>
              <w:autoSpaceDE w:val="0"/>
              <w:autoSpaceDN w:val="0"/>
              <w:adjustRightInd w:val="0"/>
              <w:jc w:val="both"/>
              <w:rPr>
                <w:sz w:val="26"/>
                <w:szCs w:val="26"/>
              </w:rPr>
            </w:pPr>
            <w:r w:rsidRPr="0073372B">
              <w:rPr>
                <w:sz w:val="26"/>
                <w:szCs w:val="26"/>
              </w:rPr>
              <w:t>Государственная регистрация юридических лиц, физических лиц в качестве индивидуальных предпринимателей и крестьянских (фермерских) хозяйств</w:t>
            </w:r>
          </w:p>
        </w:tc>
        <w:tc>
          <w:tcPr>
            <w:tcW w:w="1775" w:type="dxa"/>
            <w:vMerge w:val="restart"/>
            <w:tcBorders>
              <w:top w:val="nil"/>
            </w:tcBorders>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1"/>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10557" w:type="dxa"/>
            <w:tcBorders>
              <w:top w:val="nil"/>
              <w:left w:val="nil"/>
              <w:bottom w:val="single" w:sz="4" w:space="0" w:color="auto"/>
              <w:right w:val="single" w:sz="4" w:space="0" w:color="auto"/>
            </w:tcBorders>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r w:rsidRPr="0073372B">
              <w:rPr>
                <w:sz w:val="26"/>
                <w:szCs w:val="26"/>
              </w:rPr>
              <w:t xml:space="preserve">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1"/>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10557" w:type="dxa"/>
            <w:tcBorders>
              <w:top w:val="single" w:sz="4" w:space="0" w:color="auto"/>
              <w:left w:val="nil"/>
              <w:bottom w:val="single" w:sz="4" w:space="0" w:color="auto"/>
              <w:right w:val="single" w:sz="4" w:space="0" w:color="auto"/>
            </w:tcBorders>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r w:rsidRPr="0073372B">
              <w:rPr>
                <w:sz w:val="26"/>
                <w:szCs w:val="26"/>
              </w:rPr>
              <w:t>Прием запроса на предоставление справки о состоянии расчетов по налогам, сборам, пеням и штрафам</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1"/>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10557" w:type="dxa"/>
            <w:tcBorders>
              <w:top w:val="single" w:sz="4" w:space="0" w:color="auto"/>
              <w:left w:val="nil"/>
              <w:bottom w:val="single" w:sz="4" w:space="0" w:color="auto"/>
              <w:right w:val="single" w:sz="4" w:space="0" w:color="auto"/>
            </w:tcBorders>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r w:rsidRPr="0073372B">
              <w:rPr>
                <w:sz w:val="26"/>
                <w:szCs w:val="26"/>
              </w:rPr>
              <w:t>Прием запроса на проведение сверки расчетов с налогоплательщиками</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1"/>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10557" w:type="dxa"/>
            <w:tcBorders>
              <w:top w:val="single" w:sz="4" w:space="0" w:color="auto"/>
              <w:left w:val="nil"/>
              <w:bottom w:val="single" w:sz="4" w:space="0" w:color="auto"/>
              <w:right w:val="single" w:sz="4" w:space="0" w:color="auto"/>
            </w:tcBorders>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r w:rsidRPr="0073372B">
              <w:rPr>
                <w:sz w:val="26"/>
                <w:szCs w:val="26"/>
              </w:rPr>
              <w:t xml:space="preserve">Прием запроса о предоставлении справки об исполнении налогоплательщиком (плательщиком сборов, налоговым агентом) обязанности по уплате налогов, сборов, пеней, штрафов, процентов </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1"/>
              </w:numPr>
              <w:shd w:val="clear" w:color="auto" w:fill="FFFFFF"/>
              <w:tabs>
                <w:tab w:val="left" w:pos="142"/>
              </w:tabs>
              <w:autoSpaceDE w:val="0"/>
              <w:autoSpaceDN w:val="0"/>
              <w:adjustRightInd w:val="0"/>
              <w:ind w:left="0" w:right="-324" w:firstLine="0"/>
              <w:rPr>
                <w:sz w:val="26"/>
                <w:szCs w:val="26"/>
              </w:rPr>
            </w:pPr>
          </w:p>
        </w:tc>
        <w:tc>
          <w:tcPr>
            <w:tcW w:w="2484"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10557" w:type="dxa"/>
            <w:tcBorders>
              <w:top w:val="single" w:sz="4" w:space="0" w:color="auto"/>
              <w:left w:val="nil"/>
              <w:bottom w:val="single" w:sz="4" w:space="0" w:color="auto"/>
              <w:right w:val="single" w:sz="4" w:space="0" w:color="auto"/>
            </w:tcBorders>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r w:rsidRPr="0073372B">
              <w:rPr>
                <w:sz w:val="26"/>
                <w:szCs w:val="26"/>
              </w:rPr>
              <w:t>Предоставление сведений, содержащихся в Едином государственном реестре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p>
        </w:tc>
      </w:tr>
      <w:tr w:rsidR="0073372B" w:rsidRPr="0073372B" w:rsidTr="0073372B">
        <w:tc>
          <w:tcPr>
            <w:tcW w:w="743" w:type="dxa"/>
            <w:shd w:val="clear" w:color="auto" w:fill="FFFFFF"/>
          </w:tcPr>
          <w:p w:rsidR="0073372B" w:rsidRPr="0073372B" w:rsidRDefault="0073372B" w:rsidP="0073372B">
            <w:pPr>
              <w:numPr>
                <w:ilvl w:val="0"/>
                <w:numId w:val="31"/>
              </w:numPr>
              <w:shd w:val="clear" w:color="auto" w:fill="FFFFFF"/>
              <w:tabs>
                <w:tab w:val="left" w:pos="142"/>
              </w:tabs>
              <w:autoSpaceDE w:val="0"/>
              <w:autoSpaceDN w:val="0"/>
              <w:adjustRightInd w:val="0"/>
              <w:ind w:left="0" w:right="-324" w:firstLine="0"/>
              <w:rPr>
                <w:sz w:val="26"/>
                <w:szCs w:val="26"/>
              </w:rPr>
            </w:pPr>
          </w:p>
        </w:tc>
        <w:tc>
          <w:tcPr>
            <w:tcW w:w="2484" w:type="dxa"/>
            <w:shd w:val="clear" w:color="auto" w:fill="FFFFFF"/>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10557" w:type="dxa"/>
            <w:tcBorders>
              <w:top w:val="single" w:sz="4" w:space="0" w:color="auto"/>
              <w:left w:val="nil"/>
              <w:bottom w:val="single" w:sz="4" w:space="0" w:color="auto"/>
              <w:right w:val="single" w:sz="4" w:space="0" w:color="auto"/>
            </w:tcBorders>
            <w:shd w:val="clear" w:color="auto" w:fill="FFFFFF"/>
          </w:tcPr>
          <w:p w:rsidR="0073372B" w:rsidRPr="0073372B" w:rsidRDefault="0073372B" w:rsidP="0073372B">
            <w:pPr>
              <w:shd w:val="clear" w:color="auto" w:fill="FFFFFF"/>
              <w:tabs>
                <w:tab w:val="left" w:pos="142"/>
              </w:tabs>
              <w:autoSpaceDE w:val="0"/>
              <w:autoSpaceDN w:val="0"/>
              <w:adjustRightInd w:val="0"/>
              <w:jc w:val="both"/>
              <w:rPr>
                <w:sz w:val="26"/>
                <w:szCs w:val="26"/>
              </w:rPr>
            </w:pPr>
            <w:r w:rsidRPr="0073372B">
              <w:rPr>
                <w:sz w:val="26"/>
                <w:szCs w:val="26"/>
              </w:rPr>
              <w:t>Предоставление сведений,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p>
        </w:tc>
      </w:tr>
      <w:tr w:rsidR="0073372B" w:rsidRPr="0073372B" w:rsidTr="0073372B">
        <w:tc>
          <w:tcPr>
            <w:tcW w:w="743" w:type="dxa"/>
            <w:shd w:val="clear" w:color="auto" w:fill="FFFFFF"/>
          </w:tcPr>
          <w:p w:rsidR="0073372B" w:rsidRPr="0073372B" w:rsidRDefault="0073372B" w:rsidP="0073372B">
            <w:pPr>
              <w:numPr>
                <w:ilvl w:val="0"/>
                <w:numId w:val="31"/>
              </w:numPr>
              <w:shd w:val="clear" w:color="auto" w:fill="FFFFFF"/>
              <w:tabs>
                <w:tab w:val="left" w:pos="142"/>
              </w:tabs>
              <w:autoSpaceDE w:val="0"/>
              <w:autoSpaceDN w:val="0"/>
              <w:adjustRightInd w:val="0"/>
              <w:ind w:left="0" w:right="-324" w:firstLine="0"/>
              <w:rPr>
                <w:sz w:val="26"/>
                <w:szCs w:val="26"/>
              </w:rPr>
            </w:pPr>
          </w:p>
        </w:tc>
        <w:tc>
          <w:tcPr>
            <w:tcW w:w="2484" w:type="dxa"/>
            <w:shd w:val="clear" w:color="auto" w:fill="FFFFFF"/>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10557" w:type="dxa"/>
            <w:tcBorders>
              <w:top w:val="single" w:sz="4" w:space="0" w:color="auto"/>
              <w:left w:val="nil"/>
              <w:bottom w:val="single" w:sz="4" w:space="0" w:color="auto"/>
              <w:right w:val="single" w:sz="4" w:space="0" w:color="auto"/>
            </w:tcBorders>
            <w:shd w:val="clear" w:color="auto" w:fill="FFFFFF"/>
          </w:tcPr>
          <w:p w:rsidR="0073372B" w:rsidRPr="0073372B" w:rsidRDefault="0073372B" w:rsidP="0073372B">
            <w:pPr>
              <w:shd w:val="clear" w:color="auto" w:fill="FFFFFF"/>
              <w:tabs>
                <w:tab w:val="left" w:pos="142"/>
              </w:tabs>
              <w:autoSpaceDE w:val="0"/>
              <w:autoSpaceDN w:val="0"/>
              <w:adjustRightInd w:val="0"/>
              <w:jc w:val="both"/>
              <w:rPr>
                <w:sz w:val="26"/>
                <w:szCs w:val="26"/>
              </w:rPr>
            </w:pPr>
            <w:r w:rsidRPr="0073372B">
              <w:rPr>
                <w:sz w:val="26"/>
                <w:szCs w:val="26"/>
              </w:rPr>
              <w:t>Выдача платежных документов на уплату задолженности транспортного налога, налога на имущество физических лиц и земельного налога (форма № ПД налог).</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1"/>
              </w:numPr>
              <w:shd w:val="clear" w:color="auto" w:fill="FFFFFF"/>
              <w:tabs>
                <w:tab w:val="left" w:pos="142"/>
              </w:tabs>
              <w:autoSpaceDE w:val="0"/>
              <w:autoSpaceDN w:val="0"/>
              <w:adjustRightInd w:val="0"/>
              <w:ind w:left="0" w:right="-324" w:firstLine="0"/>
              <w:rPr>
                <w:sz w:val="26"/>
                <w:szCs w:val="26"/>
              </w:rPr>
            </w:pPr>
          </w:p>
        </w:tc>
        <w:tc>
          <w:tcPr>
            <w:tcW w:w="2484"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10557" w:type="dxa"/>
            <w:tcBorders>
              <w:top w:val="single" w:sz="4" w:space="0" w:color="auto"/>
              <w:left w:val="nil"/>
              <w:bottom w:val="single" w:sz="4" w:space="0" w:color="auto"/>
              <w:right w:val="single" w:sz="4" w:space="0" w:color="auto"/>
            </w:tcBorders>
            <w:shd w:val="clear" w:color="auto" w:fill="FFFFFF"/>
          </w:tcPr>
          <w:p w:rsidR="0073372B" w:rsidRPr="0073372B" w:rsidRDefault="0073372B" w:rsidP="0073372B">
            <w:pPr>
              <w:shd w:val="clear" w:color="auto" w:fill="FFFFFF"/>
              <w:tabs>
                <w:tab w:val="left" w:pos="142"/>
              </w:tabs>
              <w:autoSpaceDE w:val="0"/>
              <w:autoSpaceDN w:val="0"/>
              <w:adjustRightInd w:val="0"/>
              <w:jc w:val="both"/>
              <w:rPr>
                <w:sz w:val="26"/>
                <w:szCs w:val="26"/>
              </w:rPr>
            </w:pPr>
            <w:r w:rsidRPr="0073372B">
              <w:rPr>
                <w:sz w:val="26"/>
                <w:szCs w:val="26"/>
              </w:rPr>
              <w:t>Предоставление сведений, содержащихся в реестре дисквалифицированных лиц</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1"/>
              </w:numPr>
              <w:shd w:val="clear" w:color="auto" w:fill="FFFFFF"/>
              <w:tabs>
                <w:tab w:val="left" w:pos="142"/>
              </w:tabs>
              <w:autoSpaceDE w:val="0"/>
              <w:autoSpaceDN w:val="0"/>
              <w:adjustRightInd w:val="0"/>
              <w:ind w:left="0" w:right="-324" w:firstLine="0"/>
              <w:rPr>
                <w:sz w:val="26"/>
                <w:szCs w:val="26"/>
              </w:rPr>
            </w:pPr>
          </w:p>
        </w:tc>
        <w:tc>
          <w:tcPr>
            <w:tcW w:w="2484"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10557" w:type="dxa"/>
            <w:tcBorders>
              <w:top w:val="single" w:sz="4" w:space="0" w:color="auto"/>
              <w:left w:val="nil"/>
              <w:bottom w:val="single" w:sz="4" w:space="0" w:color="auto"/>
              <w:right w:val="single" w:sz="4" w:space="0" w:color="auto"/>
            </w:tcBorders>
            <w:shd w:val="clear" w:color="auto" w:fill="FFFFFF"/>
          </w:tcPr>
          <w:p w:rsidR="0073372B" w:rsidRPr="0073372B" w:rsidRDefault="0073372B" w:rsidP="0073372B">
            <w:pPr>
              <w:shd w:val="clear" w:color="auto" w:fill="FFFFFF"/>
              <w:tabs>
                <w:tab w:val="left" w:pos="142"/>
              </w:tabs>
              <w:autoSpaceDE w:val="0"/>
              <w:autoSpaceDN w:val="0"/>
              <w:adjustRightInd w:val="0"/>
              <w:jc w:val="both"/>
              <w:rPr>
                <w:sz w:val="26"/>
                <w:szCs w:val="26"/>
              </w:rPr>
            </w:pPr>
            <w:r w:rsidRPr="0073372B">
              <w:rPr>
                <w:sz w:val="26"/>
                <w:szCs w:val="26"/>
              </w:rPr>
              <w:t>Прием заявления физического лица о постановке на учет в налоговом органе, выдача свидетельства о постановке на учет физического лица в налоговом органе</w:t>
            </w: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ind w:right="-324"/>
              <w:jc w:val="center"/>
              <w:rPr>
                <w:b/>
                <w:sz w:val="26"/>
                <w:szCs w:val="26"/>
                <w:lang w:val="en-US"/>
              </w:rPr>
            </w:pPr>
            <w:r w:rsidRPr="0073372B">
              <w:rPr>
                <w:b/>
                <w:sz w:val="26"/>
                <w:szCs w:val="26"/>
                <w:lang w:val="en-US"/>
              </w:rPr>
              <w:t>II.</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rPr>
            </w:pPr>
            <w:r w:rsidRPr="0073372B">
              <w:rPr>
                <w:b/>
                <w:sz w:val="26"/>
                <w:szCs w:val="26"/>
              </w:rPr>
              <w:t>Государственное учреждение - Кузбасское региональное отделение Фонда социального страхования Российской Федерации</w:t>
            </w:r>
          </w:p>
        </w:tc>
        <w:tc>
          <w:tcPr>
            <w:tcW w:w="10557" w:type="dxa"/>
            <w:shd w:val="clear" w:color="auto" w:fill="auto"/>
          </w:tcPr>
          <w:p w:rsidR="0073372B" w:rsidRPr="0073372B" w:rsidRDefault="0073372B" w:rsidP="0073372B">
            <w:pPr>
              <w:shd w:val="clear" w:color="auto" w:fill="FFFFFF"/>
              <w:tabs>
                <w:tab w:val="left" w:pos="142"/>
              </w:tabs>
              <w:jc w:val="center"/>
              <w:rPr>
                <w:b/>
                <w:sz w:val="26"/>
                <w:szCs w:val="26"/>
              </w:rPr>
            </w:pPr>
          </w:p>
          <w:p w:rsidR="0073372B" w:rsidRPr="0073372B" w:rsidRDefault="0073372B" w:rsidP="0073372B">
            <w:pPr>
              <w:shd w:val="clear" w:color="auto" w:fill="FFFFFF"/>
              <w:tabs>
                <w:tab w:val="left" w:pos="142"/>
              </w:tabs>
              <w:jc w:val="center"/>
              <w:rPr>
                <w:sz w:val="26"/>
                <w:szCs w:val="26"/>
              </w:rPr>
            </w:pPr>
            <w:r w:rsidRPr="0073372B">
              <w:rPr>
                <w:b/>
                <w:sz w:val="26"/>
                <w:szCs w:val="26"/>
              </w:rPr>
              <w:t>Государственные услуги ФСС России</w:t>
            </w:r>
            <w:r w:rsidRPr="0073372B">
              <w:rPr>
                <w:sz w:val="26"/>
                <w:szCs w:val="26"/>
              </w:rPr>
              <w:t xml:space="preserve"> </w:t>
            </w:r>
          </w:p>
          <w:p w:rsidR="0073372B" w:rsidRPr="0073372B" w:rsidRDefault="0073372B" w:rsidP="0073372B">
            <w:pPr>
              <w:shd w:val="clear" w:color="auto" w:fill="FFFFFF"/>
              <w:tabs>
                <w:tab w:val="left" w:pos="142"/>
              </w:tabs>
              <w:rPr>
                <w:sz w:val="26"/>
                <w:szCs w:val="26"/>
              </w:rPr>
            </w:pP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 02/УМФЦ/1347</w:t>
            </w:r>
          </w:p>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от 27.09.2013</w:t>
            </w: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Прием отчета (расчета), представляемого лицами, добровольно вступившими в правоотношения по обязательному социальному страхованию на случай временной нетрудоспособности в связи с материнством (форма - 4а ФСС РФ)</w:t>
            </w:r>
          </w:p>
        </w:tc>
        <w:tc>
          <w:tcPr>
            <w:tcW w:w="1775" w:type="dxa"/>
            <w:vMerge w:val="restart"/>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2.</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Прием расчета по начисленным и уплаченным страховым взносам на обязательное социальное страхование на случай временной нетрудоспособности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(форма - 4 ФСС)</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3.</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4.</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5.</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Регистрация и снятие с регистрационного учета страхователей физических лиц, заключивших трудовой договор с работником</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6.</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Регистрация и снятие с регистрационного учета юридических лиц по месту нахождения обособленных подразделений</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7.</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Назначение и выплата ежемесячного пособия по уходу за ребенком в случае прекращения деятельности страхователем на день обращения застрахованного лица за ежемесячным пособием по уходу за ребенком,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 предусмотренной Гражданским кодексом Российской Федерации</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8.</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Назначение и выплата пособия по беременности и родам в случае прекращения деятельности страхователем на день обращения застрахованного лица за пособием по беременности и родам,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 предусмотренной Гражданским кодексом Российской Федерации</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9.</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Назначение и выплата пособия по временной нетрудоспособности в случае прекращения деятельности страхователем на день обращения застрахованного лица за пособием по временной нетрудоспособности,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 предусмотренной Гражданским кодексом Российской Федерации</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10.</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 порядке исчисления и уплаты страховых взносов, правах и обязанностях плательщиков страховых взносов, полномочиях Фонда социального страхования Российской Федерации, территориальных органов Фонда социального страхования Российской Федерации и их должностных лиц, а также предоставлению форм расчётов по начисленным и уплаченным страховым взносам и разъяснению порядка их заполнения</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11.</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 xml:space="preserve">Прием документов, служащих основаниями для исчисления и уплаты (перечисления) </w:t>
            </w:r>
            <w:r w:rsidRPr="0073372B">
              <w:rPr>
                <w:sz w:val="26"/>
                <w:szCs w:val="26"/>
              </w:rPr>
              <w:lastRenderedPageBreak/>
              <w:t>страховых взносов, а также документов, подтверждающих правильность исчисления и своевременность уплаты (перечисления) страховых взносов</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12</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Рассмотрение жалоб, поданных плательщиками страховых взносов в вышестоящий орган контроля за уплатой страховых взносов или вышестоящему должностному лицу</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rPr>
            </w:pPr>
            <w:r w:rsidRPr="0073372B">
              <w:rPr>
                <w:b/>
                <w:sz w:val="26"/>
                <w:szCs w:val="26"/>
                <w:lang w:val="en-US"/>
              </w:rPr>
              <w:t>III.</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rPr>
            </w:pPr>
            <w:r w:rsidRPr="0073372B">
              <w:rPr>
                <w:b/>
                <w:sz w:val="26"/>
                <w:szCs w:val="26"/>
              </w:rPr>
              <w:t>Управление Федеральной миграционной службы по Кемеровской области</w:t>
            </w:r>
          </w:p>
        </w:tc>
        <w:tc>
          <w:tcPr>
            <w:tcW w:w="10557" w:type="dxa"/>
            <w:shd w:val="clear" w:color="auto" w:fill="auto"/>
          </w:tcPr>
          <w:p w:rsidR="0073372B" w:rsidRPr="0073372B" w:rsidRDefault="0073372B" w:rsidP="0073372B">
            <w:pPr>
              <w:shd w:val="clear" w:color="auto" w:fill="FFFFFF"/>
              <w:tabs>
                <w:tab w:val="left" w:pos="142"/>
              </w:tabs>
              <w:jc w:val="center"/>
              <w:rPr>
                <w:b/>
                <w:sz w:val="26"/>
                <w:szCs w:val="26"/>
              </w:rPr>
            </w:pPr>
          </w:p>
          <w:p w:rsidR="0073372B" w:rsidRPr="0073372B" w:rsidRDefault="0073372B" w:rsidP="0073372B">
            <w:pPr>
              <w:shd w:val="clear" w:color="auto" w:fill="FFFFFF"/>
              <w:tabs>
                <w:tab w:val="left" w:pos="142"/>
              </w:tabs>
              <w:jc w:val="center"/>
              <w:rPr>
                <w:sz w:val="26"/>
                <w:szCs w:val="26"/>
              </w:rPr>
            </w:pPr>
            <w:r w:rsidRPr="0073372B">
              <w:rPr>
                <w:b/>
                <w:sz w:val="26"/>
                <w:szCs w:val="26"/>
              </w:rPr>
              <w:t>Государственные услуги ФМС России</w:t>
            </w:r>
            <w:r w:rsidRPr="0073372B">
              <w:rPr>
                <w:sz w:val="26"/>
                <w:szCs w:val="26"/>
              </w:rPr>
              <w:t xml:space="preserve"> </w:t>
            </w:r>
          </w:p>
          <w:p w:rsidR="0073372B" w:rsidRPr="0073372B" w:rsidRDefault="0073372B" w:rsidP="0073372B">
            <w:pPr>
              <w:shd w:val="clear" w:color="auto" w:fill="FFFFFF"/>
              <w:tabs>
                <w:tab w:val="left" w:pos="142"/>
              </w:tabs>
              <w:rPr>
                <w:sz w:val="26"/>
                <w:szCs w:val="26"/>
              </w:rPr>
            </w:pP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 03/УМФЦ/14</w:t>
            </w:r>
          </w:p>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от 01.11.2013</w:t>
            </w: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 xml:space="preserve">Выдача, замена паспортов гражданина Российской Федерации, удостоверяющих личность гражданина Российской Федерации на территории Российской Федерации  </w:t>
            </w:r>
          </w:p>
        </w:tc>
        <w:tc>
          <w:tcPr>
            <w:tcW w:w="1775" w:type="dxa"/>
            <w:vMerge w:val="restart"/>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2</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 xml:space="preserve">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3</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Регистрационный учет граждан Российской Федерации по месту пребывания и по месту жительства в пределах Российской Федерации</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4</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Осуществление миграционного учета в Российской Федерации</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lang w:val="en-US"/>
              </w:rPr>
            </w:pPr>
            <w:r w:rsidRPr="0073372B">
              <w:rPr>
                <w:b/>
                <w:sz w:val="26"/>
                <w:szCs w:val="26"/>
                <w:lang w:val="en-US"/>
              </w:rPr>
              <w:t>IV.</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rPr>
            </w:pPr>
            <w:r w:rsidRPr="0073372B">
              <w:rPr>
                <w:b/>
                <w:sz w:val="26"/>
                <w:szCs w:val="26"/>
              </w:rPr>
              <w:t>Отделение Пенсионного фонда Российской Федерации (государственное учреждение) по Кемеровской области</w:t>
            </w:r>
          </w:p>
        </w:tc>
        <w:tc>
          <w:tcPr>
            <w:tcW w:w="10557" w:type="dxa"/>
            <w:shd w:val="clear" w:color="auto" w:fill="auto"/>
          </w:tcPr>
          <w:p w:rsidR="0073372B" w:rsidRPr="0073372B" w:rsidRDefault="0073372B" w:rsidP="0073372B">
            <w:pPr>
              <w:shd w:val="clear" w:color="auto" w:fill="FFFFFF"/>
              <w:tabs>
                <w:tab w:val="left" w:pos="142"/>
              </w:tabs>
              <w:jc w:val="center"/>
              <w:rPr>
                <w:b/>
                <w:sz w:val="26"/>
                <w:szCs w:val="26"/>
              </w:rPr>
            </w:pPr>
          </w:p>
          <w:p w:rsidR="0073372B" w:rsidRPr="0073372B" w:rsidRDefault="0073372B" w:rsidP="0073372B">
            <w:pPr>
              <w:shd w:val="clear" w:color="auto" w:fill="FFFFFF"/>
              <w:tabs>
                <w:tab w:val="left" w:pos="142"/>
              </w:tabs>
              <w:jc w:val="center"/>
              <w:rPr>
                <w:sz w:val="26"/>
                <w:szCs w:val="26"/>
              </w:rPr>
            </w:pPr>
            <w:r w:rsidRPr="0073372B">
              <w:rPr>
                <w:b/>
                <w:sz w:val="26"/>
                <w:szCs w:val="26"/>
              </w:rPr>
              <w:t>Государственные услуги Пенсионного фонда Российской Федерации</w:t>
            </w:r>
            <w:r w:rsidRPr="0073372B">
              <w:rPr>
                <w:sz w:val="26"/>
                <w:szCs w:val="26"/>
              </w:rPr>
              <w:t xml:space="preserve"> </w:t>
            </w:r>
          </w:p>
          <w:p w:rsidR="0073372B" w:rsidRPr="0073372B" w:rsidRDefault="0073372B" w:rsidP="0073372B">
            <w:pPr>
              <w:shd w:val="clear" w:color="auto" w:fill="FFFFFF"/>
              <w:tabs>
                <w:tab w:val="left" w:pos="142"/>
              </w:tabs>
              <w:rPr>
                <w:sz w:val="26"/>
                <w:szCs w:val="26"/>
              </w:rPr>
            </w:pP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 03/2013 от 08.11.2013</w:t>
            </w: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Прием заявлений о предоставлении набора социальных услуг, об отказе от получения набора социальных услуг или о возобновлении предоставления набора социальных услуг.</w:t>
            </w:r>
          </w:p>
        </w:tc>
        <w:tc>
          <w:tcPr>
            <w:tcW w:w="1775" w:type="dxa"/>
            <w:vMerge w:val="restart"/>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2.</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 xml:space="preserve">Прием от застрахованных лиц заявлений о выборе инвестиционного портфеля (управляющей компании), о переходе (о досрочном переходе) в негосударственный пенсионный фонд или о переходе (о досрочном переходе) в Пенсионный фонд Российской Федерации из негосударственного пенсионного фонда для передачи им средств пенсионных </w:t>
            </w:r>
            <w:r w:rsidRPr="0073372B">
              <w:rPr>
                <w:sz w:val="26"/>
                <w:szCs w:val="26"/>
              </w:rPr>
              <w:lastRenderedPageBreak/>
              <w:t>накоплений, уведомлений о замене выбранного страховщика по обязательному пенсионному страхованию (инвестиционного портфеля (управляющей компании)</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3.</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Прием заявлений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 трудовой пенсии.</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4.</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Прием заявлений о выдаче государственного сертификата на материнский (семейный) капитал и выдача государственного сертификата на материнский (семейный) капитал.</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5.</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Прием заявлений о распоряжении средствами (частью средств) материнского (семейного) капитала.</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rPr>
          <w:trHeight w:val="505"/>
        </w:trPr>
        <w:tc>
          <w:tcPr>
            <w:tcW w:w="743" w:type="dxa"/>
            <w:shd w:val="clear" w:color="auto" w:fill="auto"/>
          </w:tcPr>
          <w:p w:rsidR="0073372B" w:rsidRPr="0073372B" w:rsidRDefault="0073372B" w:rsidP="0073372B">
            <w:pPr>
              <w:numPr>
                <w:ilvl w:val="0"/>
                <w:numId w:val="32"/>
              </w:numPr>
              <w:shd w:val="clear" w:color="auto" w:fill="FFFFFF"/>
              <w:tabs>
                <w:tab w:val="left" w:pos="142"/>
              </w:tabs>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6.</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Прием от плательщиков страховых взносов (производящих выплаты и иные вознаграждения физическим лицам), расчетов по начисленным и уплаченным страховым взносам на обязательное пенсионное страхование и обязательное медицинское страхование, при условии, что в отчетном периоде, за который представляется расчет, ими не производились выплаты и иные вознаграждения физическим лицам и, соответственно, не начислялись и не уплачивались страховые взносы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и отсутствовал страховой стаж.</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7.</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Прием от граждан анкет в целях регистрации в системе обязательного пенсионного страхования, в том числе прием от застрахованных лиц заявлений об обмене или о выдаче дубликата страхового свидетельства.</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8.</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 порядке исчисления и уплаты страховых взносов, правах и обязанностях плательщиков страховых взносов, полномочиях Пенсионного фонда Российской Федерации, территориальных органов Пенсионного фонда Российской Федерации и их должностных лиц, а также предоставление форм расчетов по начисленным и уплаченным страховым взносам и разъяснение порядка их заполнения в случае представления письменного обращения.</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9.</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 xml:space="preserve">Предоставление информации застрахованным лицам о состоянии их индивидуальных лицевых счетов в системе обязательного пенсионного страхования согласно федеральным законам «Об индивидуальном (персонифицированном учете) в системе обязательного пенсионного страхования» и «Об инвестировании средств для финансирования </w:t>
            </w:r>
            <w:r w:rsidRPr="0073372B">
              <w:rPr>
                <w:sz w:val="26"/>
                <w:szCs w:val="26"/>
              </w:rPr>
              <w:lastRenderedPageBreak/>
              <w:t>накопительной части трудовой пенсии в Российской Федерации».</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10.</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Представление информации гражданам о предоставлении государственной социальной помощи в виде набора социальных услуг.</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11.</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Выдача гражданам справок о размере пенсий (иных выплат).</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12.</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Прием заявлений о доставке пенсии.</w:t>
            </w: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13.</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Прием заявлений об изменении номера счета в кредитной организации.</w:t>
            </w: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14.</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Прием заявлений о запросе выплатного (пенсионного) дела.</w:t>
            </w: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15.</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Прием заявлений о перечислении пенсии в полном объеме или определенной части этой пенсии в счет обеспечения платежей, установленных законодательством Российской Федерации.</w:t>
            </w: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lang w:val="en-US"/>
              </w:rPr>
            </w:pPr>
            <w:r w:rsidRPr="0073372B">
              <w:rPr>
                <w:b/>
                <w:sz w:val="26"/>
                <w:szCs w:val="26"/>
                <w:lang w:val="en-US"/>
              </w:rPr>
              <w:t>V.</w:t>
            </w:r>
          </w:p>
        </w:tc>
        <w:tc>
          <w:tcPr>
            <w:tcW w:w="2484" w:type="dxa"/>
            <w:shd w:val="clear" w:color="auto" w:fill="auto"/>
          </w:tcPr>
          <w:p w:rsidR="0073372B" w:rsidRDefault="0073372B" w:rsidP="0073372B">
            <w:pPr>
              <w:shd w:val="clear" w:color="auto" w:fill="FFFFFF"/>
              <w:tabs>
                <w:tab w:val="left" w:pos="142"/>
              </w:tabs>
              <w:autoSpaceDE w:val="0"/>
              <w:autoSpaceDN w:val="0"/>
              <w:adjustRightInd w:val="0"/>
              <w:rPr>
                <w:b/>
                <w:sz w:val="26"/>
                <w:szCs w:val="26"/>
              </w:rPr>
            </w:pPr>
            <w:r w:rsidRPr="0073372B">
              <w:rPr>
                <w:b/>
                <w:sz w:val="26"/>
                <w:szCs w:val="26"/>
              </w:rPr>
              <w:t>Управление Федеральной службы государственной регистрации, кадастра и картографии по Кемеровской области, филиал ФГБУ «Федеральная кадастровая палата Федеральной службы государственной регистрации, кадастра и картографии» по Кемеровской области</w:t>
            </w:r>
          </w:p>
          <w:p w:rsidR="0073372B" w:rsidRPr="0073372B" w:rsidRDefault="0073372B" w:rsidP="0073372B">
            <w:pPr>
              <w:shd w:val="clear" w:color="auto" w:fill="FFFFFF"/>
              <w:tabs>
                <w:tab w:val="left" w:pos="142"/>
              </w:tabs>
              <w:autoSpaceDE w:val="0"/>
              <w:autoSpaceDN w:val="0"/>
              <w:adjustRightInd w:val="0"/>
              <w:rPr>
                <w:b/>
                <w:sz w:val="26"/>
                <w:szCs w:val="26"/>
              </w:rPr>
            </w:pPr>
          </w:p>
        </w:tc>
        <w:tc>
          <w:tcPr>
            <w:tcW w:w="10557" w:type="dxa"/>
            <w:shd w:val="clear" w:color="auto" w:fill="auto"/>
          </w:tcPr>
          <w:p w:rsidR="0073372B" w:rsidRPr="0073372B" w:rsidRDefault="0073372B" w:rsidP="0073372B">
            <w:pPr>
              <w:shd w:val="clear" w:color="auto" w:fill="FFFFFF"/>
              <w:tabs>
                <w:tab w:val="left" w:pos="142"/>
              </w:tabs>
              <w:jc w:val="center"/>
              <w:rPr>
                <w:b/>
                <w:sz w:val="26"/>
                <w:szCs w:val="26"/>
              </w:rPr>
            </w:pPr>
          </w:p>
          <w:p w:rsidR="0073372B" w:rsidRPr="0073372B" w:rsidRDefault="0073372B" w:rsidP="0073372B">
            <w:pPr>
              <w:shd w:val="clear" w:color="auto" w:fill="FFFFFF"/>
              <w:tabs>
                <w:tab w:val="left" w:pos="142"/>
              </w:tabs>
              <w:jc w:val="center"/>
              <w:rPr>
                <w:sz w:val="26"/>
                <w:szCs w:val="26"/>
              </w:rPr>
            </w:pPr>
            <w:r w:rsidRPr="0073372B">
              <w:rPr>
                <w:b/>
                <w:sz w:val="26"/>
                <w:szCs w:val="26"/>
              </w:rPr>
              <w:t xml:space="preserve">Государственные услуги </w:t>
            </w:r>
            <w:proofErr w:type="spellStart"/>
            <w:r w:rsidRPr="0073372B">
              <w:rPr>
                <w:b/>
                <w:sz w:val="26"/>
                <w:szCs w:val="26"/>
              </w:rPr>
              <w:t>Росреестра</w:t>
            </w:r>
            <w:proofErr w:type="spellEnd"/>
            <w:r w:rsidRPr="0073372B">
              <w:rPr>
                <w:sz w:val="26"/>
                <w:szCs w:val="26"/>
              </w:rPr>
              <w:t xml:space="preserve"> </w:t>
            </w:r>
          </w:p>
          <w:p w:rsidR="0073372B" w:rsidRPr="0073372B" w:rsidRDefault="0073372B" w:rsidP="0073372B">
            <w:pPr>
              <w:shd w:val="clear" w:color="auto" w:fill="FFFFFF"/>
              <w:tabs>
                <w:tab w:val="left" w:pos="142"/>
              </w:tabs>
              <w:rPr>
                <w:sz w:val="26"/>
                <w:szCs w:val="26"/>
              </w:rPr>
            </w:pP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 10/УМФЦ/27/18 от 28.11.2013</w:t>
            </w: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Государственная регистрация прав на недвижимое имущество и сделок с ним.</w:t>
            </w:r>
          </w:p>
        </w:tc>
        <w:tc>
          <w:tcPr>
            <w:tcW w:w="1775" w:type="dxa"/>
            <w:vMerge w:val="restart"/>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2.</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Государственный кадастровый учет недвижимого имущества.</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3.</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Предоставление сведений, содержащихся в Едином государственном реестре прав на недвижимое имущество и сделок с ним (в части предоставления по запросам физических и юридических лиц выписок из указанного реестра).</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4.</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Предоставление сведений, содержащихся в государственном кадастре недвижимости (в части предоставления по запросам физических и юридических лиц выписок из указанного кадастра).</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lang w:val="en-US"/>
              </w:rPr>
            </w:pPr>
            <w:r w:rsidRPr="0073372B">
              <w:rPr>
                <w:b/>
                <w:sz w:val="26"/>
                <w:szCs w:val="26"/>
                <w:lang w:val="en-US"/>
              </w:rPr>
              <w:t>VI.</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rPr>
            </w:pPr>
            <w:r w:rsidRPr="0073372B">
              <w:rPr>
                <w:b/>
                <w:sz w:val="26"/>
                <w:szCs w:val="26"/>
              </w:rPr>
              <w:t>Управление Федеральной службы судебных приставов по Кемеровской области</w:t>
            </w:r>
          </w:p>
        </w:tc>
        <w:tc>
          <w:tcPr>
            <w:tcW w:w="10557" w:type="dxa"/>
            <w:shd w:val="clear" w:color="auto" w:fill="auto"/>
          </w:tcPr>
          <w:p w:rsidR="0073372B" w:rsidRPr="0073372B" w:rsidRDefault="0073372B" w:rsidP="0073372B">
            <w:pPr>
              <w:shd w:val="clear" w:color="auto" w:fill="FFFFFF"/>
              <w:tabs>
                <w:tab w:val="left" w:pos="142"/>
              </w:tabs>
              <w:jc w:val="center"/>
              <w:rPr>
                <w:b/>
                <w:sz w:val="26"/>
                <w:szCs w:val="26"/>
              </w:rPr>
            </w:pPr>
          </w:p>
          <w:p w:rsidR="0073372B" w:rsidRPr="0073372B" w:rsidRDefault="0073372B" w:rsidP="0073372B">
            <w:pPr>
              <w:shd w:val="clear" w:color="auto" w:fill="FFFFFF"/>
              <w:tabs>
                <w:tab w:val="left" w:pos="142"/>
              </w:tabs>
              <w:jc w:val="center"/>
              <w:rPr>
                <w:sz w:val="26"/>
                <w:szCs w:val="26"/>
              </w:rPr>
            </w:pPr>
            <w:r w:rsidRPr="0073372B">
              <w:rPr>
                <w:b/>
                <w:sz w:val="26"/>
                <w:szCs w:val="26"/>
              </w:rPr>
              <w:t>Государственные услуги ФССП России</w:t>
            </w:r>
            <w:r w:rsidRPr="0073372B">
              <w:rPr>
                <w:sz w:val="26"/>
                <w:szCs w:val="26"/>
              </w:rPr>
              <w:t xml:space="preserve"> </w:t>
            </w:r>
          </w:p>
          <w:p w:rsidR="0073372B" w:rsidRPr="0073372B" w:rsidRDefault="0073372B" w:rsidP="0073372B">
            <w:pPr>
              <w:shd w:val="clear" w:color="auto" w:fill="FFFFFF"/>
              <w:tabs>
                <w:tab w:val="left" w:pos="142"/>
              </w:tabs>
              <w:rPr>
                <w:sz w:val="26"/>
                <w:szCs w:val="26"/>
              </w:rPr>
            </w:pP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 07/УМФЦ от 25.12.2013</w:t>
            </w: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w:t>
            </w:r>
          </w:p>
        </w:tc>
        <w:tc>
          <w:tcPr>
            <w:tcW w:w="10557" w:type="dxa"/>
            <w:shd w:val="clear" w:color="auto" w:fill="auto"/>
          </w:tcPr>
          <w:p w:rsidR="0073372B" w:rsidRPr="0073372B" w:rsidRDefault="0073372B" w:rsidP="0073372B">
            <w:pPr>
              <w:shd w:val="clear" w:color="auto" w:fill="FFFFFF"/>
              <w:tabs>
                <w:tab w:val="left" w:pos="142"/>
              </w:tabs>
              <w:jc w:val="both"/>
              <w:rPr>
                <w:bCs/>
                <w:sz w:val="26"/>
                <w:szCs w:val="26"/>
              </w:rPr>
            </w:pPr>
            <w:r w:rsidRPr="0073372B">
              <w:rPr>
                <w:bCs/>
                <w:sz w:val="26"/>
                <w:szCs w:val="26"/>
              </w:rPr>
              <w:t>Предоставление информации по находящимся на исполнении исполнительным производствам в отношении физического и юридического лица</w:t>
            </w:r>
          </w:p>
          <w:p w:rsidR="0073372B" w:rsidRPr="0073372B" w:rsidRDefault="0073372B" w:rsidP="0073372B">
            <w:pPr>
              <w:shd w:val="clear" w:color="auto" w:fill="FFFFFF"/>
              <w:tabs>
                <w:tab w:val="left" w:pos="142"/>
              </w:tabs>
              <w:jc w:val="both"/>
              <w:rPr>
                <w:bCs/>
                <w:sz w:val="26"/>
                <w:szCs w:val="26"/>
              </w:rPr>
            </w:pPr>
          </w:p>
          <w:p w:rsidR="0073372B" w:rsidRPr="0073372B" w:rsidRDefault="0073372B" w:rsidP="0073372B">
            <w:pPr>
              <w:shd w:val="clear" w:color="auto" w:fill="FFFFFF"/>
              <w:tabs>
                <w:tab w:val="left" w:pos="142"/>
              </w:tabs>
              <w:jc w:val="both"/>
              <w:rPr>
                <w:bCs/>
                <w:sz w:val="26"/>
                <w:szCs w:val="26"/>
              </w:rPr>
            </w:pPr>
          </w:p>
          <w:p w:rsidR="0073372B" w:rsidRPr="0073372B" w:rsidRDefault="0073372B" w:rsidP="0073372B">
            <w:pPr>
              <w:shd w:val="clear" w:color="auto" w:fill="FFFFFF"/>
              <w:tabs>
                <w:tab w:val="left" w:pos="142"/>
              </w:tabs>
              <w:jc w:val="both"/>
              <w:rPr>
                <w:sz w:val="26"/>
                <w:szCs w:val="26"/>
              </w:rPr>
            </w:pP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lang w:val="en-US"/>
              </w:rPr>
            </w:pPr>
            <w:r w:rsidRPr="0073372B">
              <w:rPr>
                <w:b/>
                <w:sz w:val="26"/>
                <w:szCs w:val="26"/>
                <w:lang w:val="en-US"/>
              </w:rPr>
              <w:t>VII.</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rPr>
            </w:pPr>
            <w:r w:rsidRPr="0073372B">
              <w:rPr>
                <w:b/>
                <w:sz w:val="26"/>
                <w:szCs w:val="26"/>
              </w:rPr>
              <w:t>Главное управление Министерства внутренних дел Российской Федерации по Кемеровской области</w:t>
            </w:r>
          </w:p>
        </w:tc>
        <w:tc>
          <w:tcPr>
            <w:tcW w:w="10557" w:type="dxa"/>
            <w:shd w:val="clear" w:color="auto" w:fill="auto"/>
          </w:tcPr>
          <w:p w:rsidR="0073372B" w:rsidRPr="0073372B" w:rsidRDefault="0073372B" w:rsidP="0073372B">
            <w:pPr>
              <w:shd w:val="clear" w:color="auto" w:fill="FFFFFF"/>
              <w:tabs>
                <w:tab w:val="left" w:pos="142"/>
              </w:tabs>
              <w:jc w:val="center"/>
              <w:rPr>
                <w:b/>
                <w:bCs/>
                <w:sz w:val="26"/>
                <w:szCs w:val="26"/>
              </w:rPr>
            </w:pPr>
          </w:p>
          <w:p w:rsidR="0073372B" w:rsidRPr="0073372B" w:rsidRDefault="0073372B" w:rsidP="0073372B">
            <w:pPr>
              <w:shd w:val="clear" w:color="auto" w:fill="FFFFFF"/>
              <w:tabs>
                <w:tab w:val="left" w:pos="142"/>
              </w:tabs>
              <w:jc w:val="center"/>
              <w:rPr>
                <w:bCs/>
                <w:sz w:val="26"/>
                <w:szCs w:val="26"/>
              </w:rPr>
            </w:pPr>
            <w:r w:rsidRPr="0073372B">
              <w:rPr>
                <w:b/>
                <w:bCs/>
                <w:sz w:val="26"/>
                <w:szCs w:val="26"/>
              </w:rPr>
              <w:t>Государственные услуги МВД России</w:t>
            </w:r>
            <w:r w:rsidRPr="0073372B">
              <w:rPr>
                <w:bCs/>
                <w:sz w:val="26"/>
                <w:szCs w:val="26"/>
              </w:rPr>
              <w:t xml:space="preserve"> </w:t>
            </w:r>
          </w:p>
          <w:p w:rsidR="0073372B" w:rsidRPr="0073372B" w:rsidRDefault="0073372B" w:rsidP="0073372B">
            <w:pPr>
              <w:shd w:val="clear" w:color="auto" w:fill="FFFFFF"/>
              <w:tabs>
                <w:tab w:val="left" w:pos="142"/>
              </w:tabs>
              <w:rPr>
                <w:sz w:val="26"/>
                <w:szCs w:val="26"/>
              </w:rPr>
            </w:pP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 09/УМФЦ/1/9сог</w:t>
            </w:r>
          </w:p>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от 26.12.2013</w:t>
            </w: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Предоставление сведений об административных правонарушениях в области дорожного движения</w:t>
            </w: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2.</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Выдача справок о наличии (отсутствии) судимости и (или) факта уголовного преследования либо о прекращении уголовного преследования</w:t>
            </w: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rPr>
          <w:trHeight w:val="309"/>
        </w:trPr>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b/>
                <w:sz w:val="26"/>
                <w:szCs w:val="26"/>
                <w:lang w:val="en-US"/>
              </w:rPr>
              <w:t>VIII</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rPr>
            </w:pPr>
            <w:r w:rsidRPr="0073372B">
              <w:rPr>
                <w:b/>
                <w:sz w:val="26"/>
                <w:szCs w:val="26"/>
              </w:rPr>
              <w:t xml:space="preserve">Государственная </w:t>
            </w:r>
            <w:r w:rsidRPr="0073372B">
              <w:rPr>
                <w:b/>
                <w:sz w:val="26"/>
                <w:szCs w:val="26"/>
              </w:rPr>
              <w:lastRenderedPageBreak/>
              <w:t>инспекция труда в Кемеровской области</w:t>
            </w:r>
          </w:p>
        </w:tc>
        <w:tc>
          <w:tcPr>
            <w:tcW w:w="10557" w:type="dxa"/>
            <w:shd w:val="clear" w:color="auto" w:fill="auto"/>
          </w:tcPr>
          <w:p w:rsidR="0073372B" w:rsidRPr="0073372B" w:rsidRDefault="0073372B" w:rsidP="0073372B">
            <w:pPr>
              <w:shd w:val="clear" w:color="auto" w:fill="FFFFFF"/>
              <w:tabs>
                <w:tab w:val="left" w:pos="142"/>
              </w:tabs>
              <w:jc w:val="center"/>
              <w:rPr>
                <w:b/>
                <w:sz w:val="26"/>
                <w:szCs w:val="26"/>
                <w:shd w:val="clear" w:color="auto" w:fill="FFFFFF"/>
              </w:rPr>
            </w:pPr>
          </w:p>
          <w:p w:rsidR="0073372B" w:rsidRPr="0073372B" w:rsidRDefault="0073372B" w:rsidP="0073372B">
            <w:pPr>
              <w:shd w:val="clear" w:color="auto" w:fill="FFFFFF"/>
              <w:tabs>
                <w:tab w:val="left" w:pos="142"/>
              </w:tabs>
              <w:jc w:val="center"/>
              <w:rPr>
                <w:b/>
                <w:sz w:val="26"/>
                <w:szCs w:val="26"/>
              </w:rPr>
            </w:pPr>
            <w:r w:rsidRPr="0073372B">
              <w:rPr>
                <w:b/>
                <w:sz w:val="26"/>
                <w:szCs w:val="26"/>
                <w:shd w:val="clear" w:color="auto" w:fill="FFFFFF"/>
              </w:rPr>
              <w:lastRenderedPageBreak/>
              <w:t xml:space="preserve">Государственные услуги </w:t>
            </w:r>
            <w:proofErr w:type="spellStart"/>
            <w:r w:rsidRPr="0073372B">
              <w:rPr>
                <w:b/>
                <w:sz w:val="26"/>
                <w:szCs w:val="26"/>
                <w:shd w:val="clear" w:color="auto" w:fill="FFFFFF"/>
              </w:rPr>
              <w:t>Роструда</w:t>
            </w:r>
            <w:proofErr w:type="spellEnd"/>
          </w:p>
        </w:tc>
        <w:tc>
          <w:tcPr>
            <w:tcW w:w="1775" w:type="dxa"/>
            <w:shd w:val="clear" w:color="auto" w:fill="FFFFFF"/>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lastRenderedPageBreak/>
              <w:t xml:space="preserve">№ 04/УМФЦ </w:t>
            </w:r>
            <w:r w:rsidRPr="0073372B">
              <w:rPr>
                <w:sz w:val="26"/>
                <w:szCs w:val="26"/>
              </w:rPr>
              <w:lastRenderedPageBreak/>
              <w:t>от 20.11.2013</w:t>
            </w: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w:t>
            </w:r>
          </w:p>
        </w:tc>
        <w:tc>
          <w:tcPr>
            <w:tcW w:w="10557" w:type="dxa"/>
            <w:shd w:val="clear" w:color="auto" w:fill="auto"/>
          </w:tcPr>
          <w:p w:rsidR="0073372B" w:rsidRPr="0073372B" w:rsidRDefault="0073372B" w:rsidP="0073372B">
            <w:pPr>
              <w:shd w:val="clear" w:color="auto" w:fill="FFFFFF"/>
              <w:tabs>
                <w:tab w:val="left" w:pos="142"/>
              </w:tabs>
              <w:jc w:val="both"/>
              <w:rPr>
                <w:b/>
                <w:sz w:val="26"/>
                <w:szCs w:val="26"/>
                <w:shd w:val="clear" w:color="auto" w:fill="FFFFFF"/>
              </w:rPr>
            </w:pPr>
            <w:r w:rsidRPr="0073372B">
              <w:rPr>
                <w:sz w:val="26"/>
                <w:szCs w:val="26"/>
              </w:rPr>
              <w:t>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tc>
        <w:tc>
          <w:tcPr>
            <w:tcW w:w="1775" w:type="dxa"/>
            <w:shd w:val="clear" w:color="auto" w:fill="FFFFFF"/>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rPr>
            </w:pPr>
            <w:r w:rsidRPr="0073372B">
              <w:rPr>
                <w:b/>
                <w:sz w:val="26"/>
                <w:szCs w:val="26"/>
                <w:lang w:val="en-US"/>
              </w:rPr>
              <w:t>IX</w:t>
            </w:r>
            <w:r w:rsidRPr="0073372B">
              <w:rPr>
                <w:b/>
                <w:sz w:val="26"/>
                <w:szCs w:val="26"/>
              </w:rPr>
              <w:t>.</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b/>
                <w:sz w:val="26"/>
                <w:szCs w:val="26"/>
              </w:rPr>
            </w:pPr>
            <w:r w:rsidRPr="0073372B">
              <w:rPr>
                <w:b/>
                <w:sz w:val="26"/>
                <w:szCs w:val="26"/>
              </w:rPr>
              <w:t>Управление Федеральной антимонопольной службы по Кемеровской области</w:t>
            </w:r>
          </w:p>
        </w:tc>
        <w:tc>
          <w:tcPr>
            <w:tcW w:w="10557" w:type="dxa"/>
            <w:shd w:val="clear" w:color="auto" w:fill="auto"/>
          </w:tcPr>
          <w:p w:rsidR="0073372B" w:rsidRPr="0073372B" w:rsidRDefault="0073372B" w:rsidP="0073372B">
            <w:pPr>
              <w:shd w:val="clear" w:color="auto" w:fill="FFFFFF"/>
              <w:tabs>
                <w:tab w:val="left" w:pos="142"/>
              </w:tabs>
              <w:jc w:val="center"/>
              <w:rPr>
                <w:b/>
                <w:sz w:val="26"/>
                <w:szCs w:val="26"/>
              </w:rPr>
            </w:pPr>
          </w:p>
          <w:p w:rsidR="0073372B" w:rsidRPr="0073372B" w:rsidRDefault="0073372B" w:rsidP="0073372B">
            <w:pPr>
              <w:shd w:val="clear" w:color="auto" w:fill="FFFFFF"/>
              <w:tabs>
                <w:tab w:val="left" w:pos="142"/>
              </w:tabs>
              <w:jc w:val="center"/>
              <w:rPr>
                <w:b/>
                <w:sz w:val="26"/>
                <w:szCs w:val="26"/>
              </w:rPr>
            </w:pPr>
            <w:r w:rsidRPr="0073372B">
              <w:rPr>
                <w:b/>
                <w:sz w:val="26"/>
                <w:szCs w:val="26"/>
              </w:rPr>
              <w:t>Государственные услуги Федеральной антимонопольной службы России</w:t>
            </w:r>
          </w:p>
        </w:tc>
        <w:tc>
          <w:tcPr>
            <w:tcW w:w="1775" w:type="dxa"/>
            <w:shd w:val="clear" w:color="auto" w:fill="FFFFFF"/>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 38/УМФЦ от 16.06.2014</w:t>
            </w: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Возбуждение и рассмотрение дел о нарушениях антимонопольного законодательства</w:t>
            </w:r>
          </w:p>
        </w:tc>
        <w:tc>
          <w:tcPr>
            <w:tcW w:w="1775" w:type="dxa"/>
            <w:vMerge w:val="restart"/>
            <w:shd w:val="clear" w:color="auto" w:fill="FFFFFF"/>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2.</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Согласование приобретения акций (долей) в уставном капитале коммерческих организаций, получения в собственность или пользование основных производственных средств или нематериальных активов, приобретения прав, позволяющих определять условия ведения хозяйствующим субъектом его предпринимательской деятельности, в случаях, предусмотренных законодательством Российской Федерации</w:t>
            </w:r>
          </w:p>
        </w:tc>
        <w:tc>
          <w:tcPr>
            <w:tcW w:w="1775" w:type="dxa"/>
            <w:vMerge/>
            <w:shd w:val="clear" w:color="auto" w:fill="FFFFFF"/>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3.</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Согласование создания и реорганизации коммерческих организаций в случаях, установленных антимонопольным законодательством Российской Федерации</w:t>
            </w:r>
          </w:p>
        </w:tc>
        <w:tc>
          <w:tcPr>
            <w:tcW w:w="1775" w:type="dxa"/>
            <w:vMerge/>
            <w:shd w:val="clear" w:color="auto" w:fill="FFFFFF"/>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4.</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Ведение и предоставление сведений из реестра хозяйствующих субъектов, имеющих долю на рынке определенного товара более чем тридцать пять процентов или занимающих доминирующее положение на рынке определенного товара</w:t>
            </w:r>
          </w:p>
        </w:tc>
        <w:tc>
          <w:tcPr>
            <w:tcW w:w="1775" w:type="dxa"/>
            <w:vMerge/>
            <w:shd w:val="clear" w:color="auto" w:fill="FFFFFF"/>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5.</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Рассмотрение жалоб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оказание услуг для государственных и муниципальных нужд</w:t>
            </w:r>
          </w:p>
        </w:tc>
        <w:tc>
          <w:tcPr>
            <w:tcW w:w="1775" w:type="dxa"/>
            <w:vMerge/>
            <w:shd w:val="clear" w:color="auto" w:fill="FFFFFF"/>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6.</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 xml:space="preserve">Проведение мероприятий по контролю за соблюдением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w:t>
            </w:r>
            <w:r w:rsidRPr="0073372B">
              <w:rPr>
                <w:sz w:val="26"/>
                <w:szCs w:val="26"/>
              </w:rPr>
              <w:lastRenderedPageBreak/>
              <w:t>энергетических ресурсов</w:t>
            </w:r>
          </w:p>
        </w:tc>
        <w:tc>
          <w:tcPr>
            <w:tcW w:w="1775" w:type="dxa"/>
            <w:vMerge/>
            <w:shd w:val="clear" w:color="auto" w:fill="FFFFFF"/>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7.</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Оспаривание отказа в предоставлении информации, предусмотренной Стандартами раскрытия информации, субъектами оптового и розничных рынков электрической энергии</w:t>
            </w:r>
          </w:p>
        </w:tc>
        <w:tc>
          <w:tcPr>
            <w:tcW w:w="1775" w:type="dxa"/>
            <w:vMerge/>
            <w:shd w:val="clear" w:color="auto" w:fill="FFFFFF"/>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rPr>
          <w:trHeight w:val="339"/>
        </w:trPr>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8.</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Рассмотрение дел, возбужденных по признакам нарушения законодательства Российской Федерации о рекламе</w:t>
            </w:r>
          </w:p>
          <w:p w:rsidR="0073372B" w:rsidRPr="0073372B" w:rsidRDefault="0073372B" w:rsidP="0073372B">
            <w:pPr>
              <w:shd w:val="clear" w:color="auto" w:fill="FFFFFF"/>
              <w:tabs>
                <w:tab w:val="left" w:pos="142"/>
              </w:tabs>
              <w:rPr>
                <w:sz w:val="26"/>
                <w:szCs w:val="26"/>
              </w:rPr>
            </w:pPr>
          </w:p>
        </w:tc>
        <w:tc>
          <w:tcPr>
            <w:tcW w:w="1775" w:type="dxa"/>
            <w:vMerge/>
            <w:shd w:val="clear" w:color="auto" w:fill="FFFFFF"/>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b/>
                <w:sz w:val="26"/>
                <w:szCs w:val="26"/>
                <w:lang w:val="en-US"/>
              </w:rPr>
              <w:t>X</w:t>
            </w:r>
            <w:r w:rsidRPr="0073372B">
              <w:rPr>
                <w:b/>
                <w:sz w:val="26"/>
                <w:szCs w:val="26"/>
              </w:rPr>
              <w:t>.</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
                <w:bCs/>
                <w:sz w:val="26"/>
                <w:szCs w:val="26"/>
              </w:rPr>
            </w:pPr>
            <w:r w:rsidRPr="0073372B">
              <w:rPr>
                <w:b/>
                <w:bCs/>
                <w:sz w:val="26"/>
                <w:szCs w:val="26"/>
              </w:rPr>
              <w:t>1.Управление Федеральной службы по надзору в сфере защиты прав потребителей и благополучия человека по Кемеровской области</w:t>
            </w:r>
          </w:p>
          <w:p w:rsidR="0073372B" w:rsidRPr="0073372B" w:rsidRDefault="0073372B" w:rsidP="0073372B">
            <w:pPr>
              <w:shd w:val="clear" w:color="auto" w:fill="FFFFFF"/>
              <w:tabs>
                <w:tab w:val="left" w:pos="142"/>
              </w:tabs>
              <w:autoSpaceDE w:val="0"/>
              <w:autoSpaceDN w:val="0"/>
              <w:adjustRightInd w:val="0"/>
              <w:rPr>
                <w:b/>
                <w:bCs/>
                <w:sz w:val="26"/>
                <w:szCs w:val="26"/>
              </w:rPr>
            </w:pPr>
          </w:p>
          <w:p w:rsidR="0073372B" w:rsidRPr="0073372B" w:rsidRDefault="0073372B" w:rsidP="0073372B">
            <w:pPr>
              <w:shd w:val="clear" w:color="auto" w:fill="FFFFFF"/>
              <w:tabs>
                <w:tab w:val="left" w:pos="142"/>
              </w:tabs>
              <w:autoSpaceDE w:val="0"/>
              <w:autoSpaceDN w:val="0"/>
              <w:adjustRightInd w:val="0"/>
              <w:rPr>
                <w:sz w:val="26"/>
                <w:szCs w:val="26"/>
              </w:rPr>
            </w:pPr>
            <w:r w:rsidRPr="0073372B">
              <w:rPr>
                <w:b/>
                <w:bCs/>
                <w:sz w:val="26"/>
                <w:szCs w:val="26"/>
              </w:rPr>
              <w:t>2.Западно - Сибирский территориальный отдел Управления Федеральной службы по надзору в сфере защиты прав потребителей и благополучия человека по железнодорожному транспорту</w:t>
            </w:r>
            <w:r w:rsidRPr="0073372B">
              <w:rPr>
                <w:sz w:val="26"/>
                <w:szCs w:val="26"/>
              </w:rPr>
              <w:t xml:space="preserve">  </w:t>
            </w:r>
          </w:p>
        </w:tc>
        <w:tc>
          <w:tcPr>
            <w:tcW w:w="10557" w:type="dxa"/>
            <w:shd w:val="clear" w:color="auto" w:fill="auto"/>
          </w:tcPr>
          <w:p w:rsidR="0073372B" w:rsidRPr="0073372B" w:rsidRDefault="0073372B" w:rsidP="0073372B">
            <w:pPr>
              <w:shd w:val="clear" w:color="auto" w:fill="FFFFFF"/>
              <w:tabs>
                <w:tab w:val="left" w:pos="142"/>
              </w:tabs>
              <w:jc w:val="center"/>
              <w:rPr>
                <w:b/>
                <w:sz w:val="26"/>
                <w:szCs w:val="26"/>
              </w:rPr>
            </w:pPr>
          </w:p>
          <w:p w:rsidR="0073372B" w:rsidRPr="0073372B" w:rsidRDefault="0073372B" w:rsidP="0073372B">
            <w:pPr>
              <w:shd w:val="clear" w:color="auto" w:fill="FFFFFF"/>
              <w:tabs>
                <w:tab w:val="left" w:pos="142"/>
              </w:tabs>
              <w:jc w:val="center"/>
              <w:rPr>
                <w:sz w:val="26"/>
                <w:szCs w:val="26"/>
              </w:rPr>
            </w:pPr>
            <w:r w:rsidRPr="0073372B">
              <w:rPr>
                <w:b/>
                <w:sz w:val="26"/>
                <w:szCs w:val="26"/>
              </w:rPr>
              <w:t>Государственные услуги</w:t>
            </w:r>
            <w:r w:rsidRPr="0073372B">
              <w:rPr>
                <w:sz w:val="26"/>
                <w:szCs w:val="26"/>
              </w:rPr>
              <w:t xml:space="preserve"> </w:t>
            </w:r>
            <w:proofErr w:type="spellStart"/>
            <w:r w:rsidRPr="0073372B">
              <w:rPr>
                <w:b/>
                <w:sz w:val="26"/>
                <w:szCs w:val="26"/>
              </w:rPr>
              <w:t>Роспотребнадзора</w:t>
            </w:r>
            <w:proofErr w:type="spellEnd"/>
            <w:r w:rsidRPr="0073372B">
              <w:rPr>
                <w:b/>
                <w:sz w:val="26"/>
                <w:szCs w:val="26"/>
              </w:rPr>
              <w:t xml:space="preserve"> </w:t>
            </w:r>
          </w:p>
        </w:tc>
        <w:tc>
          <w:tcPr>
            <w:tcW w:w="1775" w:type="dxa"/>
            <w:shd w:val="clear" w:color="auto" w:fill="FFFFFF"/>
          </w:tcPr>
          <w:p w:rsidR="0073372B" w:rsidRPr="0073372B" w:rsidRDefault="0073372B" w:rsidP="0073372B">
            <w:pPr>
              <w:shd w:val="clear" w:color="auto" w:fill="FFFFFF"/>
              <w:tabs>
                <w:tab w:val="left" w:pos="142"/>
              </w:tabs>
              <w:autoSpaceDE w:val="0"/>
              <w:autoSpaceDN w:val="0"/>
              <w:adjustRightInd w:val="0"/>
              <w:rPr>
                <w:bCs/>
                <w:sz w:val="26"/>
                <w:szCs w:val="26"/>
              </w:rPr>
            </w:pPr>
            <w:r w:rsidRPr="0073372B">
              <w:rPr>
                <w:bCs/>
                <w:sz w:val="26"/>
                <w:szCs w:val="26"/>
              </w:rPr>
              <w:t>1.                       № 45/УМФЦ от 07.10.2014</w:t>
            </w:r>
          </w:p>
          <w:p w:rsidR="0073372B" w:rsidRPr="0073372B" w:rsidRDefault="0073372B" w:rsidP="0073372B">
            <w:pPr>
              <w:shd w:val="clear" w:color="auto" w:fill="FFFFFF"/>
              <w:tabs>
                <w:tab w:val="left" w:pos="142"/>
              </w:tabs>
              <w:autoSpaceDE w:val="0"/>
              <w:autoSpaceDN w:val="0"/>
              <w:adjustRightInd w:val="0"/>
              <w:rPr>
                <w:bCs/>
                <w:sz w:val="26"/>
                <w:szCs w:val="26"/>
              </w:rPr>
            </w:pPr>
            <w:r w:rsidRPr="0073372B">
              <w:rPr>
                <w:bCs/>
                <w:sz w:val="26"/>
                <w:szCs w:val="26"/>
              </w:rPr>
              <w:t>2.                        № 47/УМФЦ</w:t>
            </w:r>
          </w:p>
          <w:p w:rsidR="0073372B" w:rsidRPr="0073372B" w:rsidRDefault="0073372B" w:rsidP="0073372B">
            <w:pPr>
              <w:shd w:val="clear" w:color="auto" w:fill="FFFFFF"/>
              <w:tabs>
                <w:tab w:val="left" w:pos="142"/>
              </w:tabs>
              <w:autoSpaceDE w:val="0"/>
              <w:autoSpaceDN w:val="0"/>
              <w:adjustRightInd w:val="0"/>
              <w:rPr>
                <w:bCs/>
                <w:sz w:val="26"/>
                <w:szCs w:val="26"/>
              </w:rPr>
            </w:pPr>
            <w:r w:rsidRPr="0073372B">
              <w:rPr>
                <w:bCs/>
                <w:sz w:val="26"/>
                <w:szCs w:val="26"/>
              </w:rPr>
              <w:t>От 30.03.2015</w:t>
            </w:r>
          </w:p>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Cs/>
                <w:sz w:val="26"/>
                <w:szCs w:val="26"/>
              </w:rPr>
            </w:pPr>
            <w:r w:rsidRPr="0073372B">
              <w:rPr>
                <w:bCs/>
                <w:sz w:val="26"/>
                <w:szCs w:val="26"/>
              </w:rPr>
              <w:t>1.</w:t>
            </w:r>
          </w:p>
        </w:tc>
        <w:tc>
          <w:tcPr>
            <w:tcW w:w="10557" w:type="dxa"/>
            <w:shd w:val="clear" w:color="auto" w:fill="FFFFFF"/>
          </w:tcPr>
          <w:p w:rsidR="0073372B" w:rsidRPr="0073372B" w:rsidRDefault="0073372B" w:rsidP="0073372B">
            <w:pPr>
              <w:shd w:val="clear" w:color="auto" w:fill="FFFFFF"/>
              <w:tabs>
                <w:tab w:val="left" w:pos="142"/>
              </w:tabs>
              <w:autoSpaceDE w:val="0"/>
              <w:autoSpaceDN w:val="0"/>
              <w:adjustRightInd w:val="0"/>
              <w:jc w:val="both"/>
              <w:rPr>
                <w:b/>
                <w:sz w:val="26"/>
                <w:szCs w:val="26"/>
              </w:rPr>
            </w:pPr>
            <w:r w:rsidRPr="0073372B">
              <w:rPr>
                <w:sz w:val="26"/>
                <w:szCs w:val="26"/>
              </w:rPr>
              <w:t xml:space="preserve">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 указанных в </w:t>
            </w:r>
            <w:hyperlink r:id="rId9" w:history="1">
              <w:r w:rsidRPr="0073372B">
                <w:rPr>
                  <w:sz w:val="26"/>
                  <w:szCs w:val="26"/>
                </w:rPr>
                <w:t>перечне</w:t>
              </w:r>
            </w:hyperlink>
            <w:r w:rsidRPr="0073372B">
              <w:rPr>
                <w:sz w:val="26"/>
                <w:szCs w:val="26"/>
              </w:rPr>
              <w:t xml:space="preserve">, предусмотренном постановлением Правительства Российской Федерации от 16 июля 2009 г. N 584 «Об уведомительном порядке начала осуществления отдельных видов </w:t>
            </w:r>
            <w:r w:rsidRPr="0073372B">
              <w:rPr>
                <w:sz w:val="26"/>
                <w:szCs w:val="26"/>
              </w:rPr>
              <w:lastRenderedPageBreak/>
              <w:t>предпринимательской деятельности»</w:t>
            </w:r>
          </w:p>
        </w:tc>
        <w:tc>
          <w:tcPr>
            <w:tcW w:w="1775" w:type="dxa"/>
            <w:shd w:val="clear" w:color="auto" w:fill="FFFFFF"/>
          </w:tcPr>
          <w:p w:rsidR="0073372B" w:rsidRPr="0073372B" w:rsidRDefault="0073372B" w:rsidP="0073372B">
            <w:pPr>
              <w:shd w:val="clear" w:color="auto" w:fill="FFFFFF"/>
              <w:tabs>
                <w:tab w:val="left" w:pos="142"/>
              </w:tabs>
              <w:autoSpaceDE w:val="0"/>
              <w:autoSpaceDN w:val="0"/>
              <w:adjustRightInd w:val="0"/>
              <w:jc w:val="center"/>
              <w:rPr>
                <w:bCs/>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rPr>
            </w:pPr>
            <w:r w:rsidRPr="0073372B">
              <w:rPr>
                <w:b/>
                <w:sz w:val="26"/>
                <w:szCs w:val="26"/>
              </w:rPr>
              <w:lastRenderedPageBreak/>
              <w:t>XI.</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rPr>
            </w:pPr>
            <w:r w:rsidRPr="0073372B">
              <w:rPr>
                <w:b/>
                <w:sz w:val="26"/>
                <w:szCs w:val="26"/>
              </w:rPr>
              <w:t>Территориальное управление Федерального агентства по управлению государственным имуществом в Кемеровской области</w:t>
            </w:r>
          </w:p>
        </w:tc>
        <w:tc>
          <w:tcPr>
            <w:tcW w:w="10557" w:type="dxa"/>
            <w:shd w:val="clear" w:color="auto" w:fill="FFFFFF"/>
          </w:tcPr>
          <w:p w:rsidR="0073372B" w:rsidRPr="0073372B" w:rsidRDefault="0073372B" w:rsidP="0073372B">
            <w:pPr>
              <w:shd w:val="clear" w:color="auto" w:fill="FFFFFF"/>
              <w:tabs>
                <w:tab w:val="left" w:pos="142"/>
              </w:tabs>
              <w:jc w:val="both"/>
              <w:rPr>
                <w:b/>
                <w:sz w:val="26"/>
                <w:szCs w:val="26"/>
              </w:rPr>
            </w:pPr>
          </w:p>
          <w:p w:rsidR="0073372B" w:rsidRPr="0073372B" w:rsidRDefault="0073372B" w:rsidP="0073372B">
            <w:pPr>
              <w:shd w:val="clear" w:color="auto" w:fill="FFFFFF"/>
              <w:tabs>
                <w:tab w:val="left" w:pos="142"/>
              </w:tabs>
              <w:jc w:val="center"/>
              <w:rPr>
                <w:b/>
                <w:sz w:val="26"/>
                <w:szCs w:val="26"/>
              </w:rPr>
            </w:pPr>
            <w:r w:rsidRPr="0073372B">
              <w:rPr>
                <w:b/>
                <w:sz w:val="26"/>
                <w:szCs w:val="26"/>
              </w:rPr>
              <w:t xml:space="preserve">Государственные услуги </w:t>
            </w:r>
            <w:proofErr w:type="spellStart"/>
            <w:r w:rsidRPr="0073372B">
              <w:rPr>
                <w:b/>
                <w:sz w:val="26"/>
                <w:szCs w:val="26"/>
              </w:rPr>
              <w:t>Росимущества</w:t>
            </w:r>
            <w:proofErr w:type="spellEnd"/>
          </w:p>
        </w:tc>
        <w:tc>
          <w:tcPr>
            <w:tcW w:w="1775" w:type="dxa"/>
            <w:vMerge w:val="restart"/>
            <w:shd w:val="clear" w:color="auto" w:fill="FFFFFF"/>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 46/УМФЦ от 22.10.2014</w:t>
            </w: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Предварительное согласование предоставления земельного участка, находящегося в федеральной собственности</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2.</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Предоставление земельных участков, находящихся в федеральной собственности, без торгов</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3.</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Предоставление земельных участков, находящихся в федеральной собственности, на торгах</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4.</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Осуществление в установленном порядке выдачи выписок из реестра федерального имущества</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rPr>
                <w:b/>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rPr>
            </w:pPr>
          </w:p>
          <w:p w:rsidR="0073372B" w:rsidRPr="0073372B" w:rsidRDefault="0073372B" w:rsidP="0073372B">
            <w:pPr>
              <w:shd w:val="clear" w:color="auto" w:fill="FFFFFF"/>
              <w:tabs>
                <w:tab w:val="left" w:pos="142"/>
              </w:tabs>
              <w:autoSpaceDE w:val="0"/>
              <w:autoSpaceDN w:val="0"/>
              <w:adjustRightInd w:val="0"/>
              <w:rPr>
                <w:b/>
                <w:sz w:val="26"/>
                <w:szCs w:val="26"/>
              </w:rPr>
            </w:pP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rPr>
            </w:pPr>
            <w:r w:rsidRPr="0073372B">
              <w:rPr>
                <w:b/>
                <w:sz w:val="26"/>
                <w:szCs w:val="26"/>
              </w:rPr>
              <w:t>Перечень государственных услуг, предоставляемых органами государственной власти Кемеровской области (региональные услуги)</w:t>
            </w: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rPr>
            </w:pPr>
            <w:r w:rsidRPr="0073372B">
              <w:rPr>
                <w:b/>
                <w:sz w:val="26"/>
                <w:szCs w:val="26"/>
                <w:lang w:val="en-US"/>
              </w:rPr>
              <w:t>XII</w:t>
            </w:r>
            <w:r w:rsidRPr="0073372B">
              <w:rPr>
                <w:b/>
                <w:sz w:val="26"/>
                <w:szCs w:val="26"/>
              </w:rPr>
              <w:t>.</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rPr>
            </w:pPr>
            <w:r w:rsidRPr="0073372B">
              <w:rPr>
                <w:b/>
                <w:sz w:val="26"/>
                <w:szCs w:val="26"/>
              </w:rPr>
              <w:t xml:space="preserve">Управление Государственной инспекции по надзору за техническим состоянием самоходных машин и других видов техники Кемеровской области (Управление </w:t>
            </w:r>
            <w:proofErr w:type="spellStart"/>
            <w:r w:rsidRPr="0073372B">
              <w:rPr>
                <w:b/>
                <w:sz w:val="26"/>
                <w:szCs w:val="26"/>
              </w:rPr>
              <w:t>Гостехнадзора</w:t>
            </w:r>
            <w:proofErr w:type="spellEnd"/>
            <w:r w:rsidRPr="0073372B">
              <w:rPr>
                <w:b/>
                <w:sz w:val="26"/>
                <w:szCs w:val="26"/>
              </w:rPr>
              <w:t xml:space="preserve"> </w:t>
            </w:r>
            <w:r w:rsidRPr="0073372B">
              <w:rPr>
                <w:b/>
                <w:sz w:val="26"/>
                <w:szCs w:val="26"/>
              </w:rPr>
              <w:lastRenderedPageBreak/>
              <w:t>Кемеровской области)</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rPr>
            </w:pP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rPr>
            </w:pPr>
            <w:r w:rsidRPr="0073372B">
              <w:rPr>
                <w:sz w:val="26"/>
                <w:szCs w:val="26"/>
              </w:rPr>
              <w:t>№ 13/УМФЦ от 17.02.2014</w:t>
            </w: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Информирование граждан о государственной регистрации тракторов, самоходных дорожно-строительных и иных машин и прицепов к ним, а также выдача на них государственных регистрационных знаков</w:t>
            </w:r>
          </w:p>
        </w:tc>
        <w:tc>
          <w:tcPr>
            <w:tcW w:w="1775" w:type="dxa"/>
            <w:vMerge w:val="restart"/>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2</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Информирование граждан о государственном техническом осмотре тракторов, самоходных дорожно-строительных и иных машин, прицепов к ним независимо от их принадлежности</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3</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Информирование граждан о регистрации залога тракторов, самоходных дорожно-строительных и иных машин и прицепов к ним</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4</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Информирование граждан о приеме экзаменов на право управления самоходными машинами и о выдаче удостоверений тракториста-машиниста (тракториста)</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5</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r w:rsidRPr="0073372B">
              <w:rPr>
                <w:sz w:val="26"/>
                <w:szCs w:val="26"/>
              </w:rPr>
              <w:t>Информирование граждан о выдаче образовательному учреждению свидетельства о соответствии требованиям оборудования и оснащения образовательного процесса для рассмотрения вопроса соответствующими органами об аккредитации и выдаче лицензий на право подготовки трактористов и машинистов самоходных машин</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b/>
                <w:sz w:val="26"/>
                <w:szCs w:val="26"/>
                <w:lang w:val="en-US"/>
              </w:rPr>
              <w:t>XIII</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rPr>
            </w:pPr>
            <w:r w:rsidRPr="0073372B">
              <w:rPr>
                <w:b/>
                <w:sz w:val="26"/>
                <w:szCs w:val="26"/>
              </w:rPr>
              <w:t>Департамент жилищно-коммунального и дорожного комплекса</w:t>
            </w:r>
          </w:p>
          <w:p w:rsidR="0073372B" w:rsidRPr="0073372B" w:rsidRDefault="0073372B" w:rsidP="0073372B">
            <w:pPr>
              <w:shd w:val="clear" w:color="auto" w:fill="FFFFFF"/>
              <w:tabs>
                <w:tab w:val="left" w:pos="142"/>
              </w:tabs>
              <w:autoSpaceDE w:val="0"/>
              <w:autoSpaceDN w:val="0"/>
              <w:adjustRightInd w:val="0"/>
              <w:rPr>
                <w:sz w:val="26"/>
                <w:szCs w:val="26"/>
              </w:rPr>
            </w:pPr>
            <w:r w:rsidRPr="0073372B">
              <w:rPr>
                <w:b/>
                <w:sz w:val="26"/>
                <w:szCs w:val="26"/>
              </w:rPr>
              <w:t>Кемеровской области</w:t>
            </w:r>
          </w:p>
        </w:tc>
        <w:tc>
          <w:tcPr>
            <w:tcW w:w="10557" w:type="dxa"/>
            <w:shd w:val="clear" w:color="auto" w:fill="auto"/>
          </w:tcPr>
          <w:p w:rsidR="0073372B" w:rsidRPr="0073372B" w:rsidRDefault="0073372B" w:rsidP="0073372B">
            <w:pPr>
              <w:shd w:val="clear" w:color="auto" w:fill="FFFFFF"/>
              <w:tabs>
                <w:tab w:val="left" w:pos="142"/>
              </w:tabs>
              <w:jc w:val="both"/>
              <w:rPr>
                <w:sz w:val="26"/>
                <w:szCs w:val="26"/>
              </w:rPr>
            </w:pP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 15/УМФЦ от 12.03.2014</w:t>
            </w: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 xml:space="preserve">Прием заявлений и документов, необходимых для получения разрешений </w:t>
            </w:r>
          </w:p>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на строительство в случаях осуществления строительства, реконструкции автомобильных дорог регионального или межмуниципального значения Кемеровской области, а также частных автомобильных дорог, строительство, реконструкцию которых планируется осуществлять на территориях двух и более муниципальных образований (муниципальных районов, городских округов) в Кемеровской области, информирование о порядке и ходе предоставления услуги и выдача разрешения на строительство</w:t>
            </w:r>
          </w:p>
        </w:tc>
        <w:tc>
          <w:tcPr>
            <w:tcW w:w="1775" w:type="dxa"/>
            <w:vMerge w:val="restart"/>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2</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 xml:space="preserve">Прием заявлений о выдаче разрешений на ввод в эксплуатацию автомобильных дорог регионального или межмуниципального значения Кемеровской области, а также частных автомобильных дорог, строительство, реконструкция которых осуществлены на </w:t>
            </w:r>
            <w:r w:rsidRPr="0073372B">
              <w:rPr>
                <w:rFonts w:eastAsia="Calibri"/>
                <w:sz w:val="26"/>
                <w:szCs w:val="26"/>
                <w:lang w:eastAsia="en-US"/>
              </w:rPr>
              <w:lastRenderedPageBreak/>
              <w:t>территориях двух и более муниципальных образований (муниципальных районов, городских округов) в Кемеровской области</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3</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Предоставление информации о в</w:t>
            </w:r>
            <w:r w:rsidRPr="0073372B">
              <w:rPr>
                <w:rFonts w:eastAsia="Calibri"/>
                <w:bCs/>
                <w:sz w:val="26"/>
                <w:szCs w:val="26"/>
                <w:lang w:eastAsia="en-US"/>
              </w:rPr>
              <w:t>ыдаче специальных разрешений на движение транспортных средств, осуществляющих перевозки тяжеловесных и (или) крупногабаритных грузов по автомобильным дорогам общего пользования регионального или межмуниципального значения Кемеровской области</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rPr>
            </w:pPr>
            <w:r w:rsidRPr="0073372B">
              <w:rPr>
                <w:b/>
                <w:sz w:val="26"/>
                <w:szCs w:val="26"/>
                <w:lang w:val="en-US"/>
              </w:rPr>
              <w:t>XIV</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rPr>
            </w:pPr>
            <w:r w:rsidRPr="0073372B">
              <w:rPr>
                <w:b/>
                <w:sz w:val="26"/>
                <w:szCs w:val="26"/>
              </w:rPr>
              <w:t>Управление записи актов гражданского состояния Кемеровской области (ЗАГС)</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 06/УМФЦ от 25.12.2013</w:t>
            </w: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Подача письменного запроса о выдаче повторного свидетельства (справки) о государственной регистрации акта гражданского состояния и выдача повторного свидетельства (справки) о государственной регистрации акта гражданского состояния через многофункциональный центр предоставления государственных и муниципальных услуг</w:t>
            </w:r>
          </w:p>
        </w:tc>
        <w:tc>
          <w:tcPr>
            <w:tcW w:w="1775" w:type="dxa"/>
            <w:vMerge w:val="restart"/>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2</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Подача совместного заявления о заключении брака в орган записи актов гражданского состояния через многофункциональный центр предоставления государственных и муниципальных услуг</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3</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Подача совместного заявления о расторжении брака супругов (не имеющих общих детей, не достигших совершеннолетия) в орган записи актов гражданского состояния через многофункциональный центр предоставления государственных и муниципальных услуг</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lang w:val="en-US"/>
              </w:rPr>
            </w:pPr>
            <w:r w:rsidRPr="0073372B">
              <w:rPr>
                <w:b/>
                <w:sz w:val="26"/>
                <w:szCs w:val="26"/>
                <w:lang w:val="en-US"/>
              </w:rPr>
              <w:t>XV.</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rPr>
            </w:pPr>
            <w:r w:rsidRPr="0073372B">
              <w:rPr>
                <w:b/>
                <w:sz w:val="26"/>
                <w:szCs w:val="26"/>
              </w:rPr>
              <w:t>Департамент социальной защиты населения Кемеровской области</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p>
        </w:tc>
        <w:tc>
          <w:tcPr>
            <w:tcW w:w="1775" w:type="dxa"/>
            <w:shd w:val="clear" w:color="auto" w:fill="auto"/>
          </w:tcPr>
          <w:p w:rsidR="0073372B" w:rsidRPr="0073372B" w:rsidRDefault="0073372B" w:rsidP="0073372B">
            <w:pPr>
              <w:shd w:val="clear" w:color="auto" w:fill="FFFFFF"/>
              <w:tabs>
                <w:tab w:val="left" w:pos="142"/>
              </w:tabs>
              <w:jc w:val="center"/>
              <w:rPr>
                <w:sz w:val="26"/>
                <w:szCs w:val="26"/>
              </w:rPr>
            </w:pPr>
            <w:r w:rsidRPr="0073372B">
              <w:rPr>
                <w:sz w:val="26"/>
                <w:szCs w:val="26"/>
              </w:rPr>
              <w:t>№ 18/УМФЦ/3/03/ДСЗН КО от 17.02.2014</w:t>
            </w: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r w:rsidRPr="0073372B">
              <w:rPr>
                <w:sz w:val="26"/>
                <w:szCs w:val="26"/>
              </w:rPr>
              <w:t>Назначение и выплата единовременного пособия при рождении ребенка</w:t>
            </w:r>
          </w:p>
        </w:tc>
        <w:tc>
          <w:tcPr>
            <w:tcW w:w="1775" w:type="dxa"/>
            <w:vMerge w:val="restart"/>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2</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r w:rsidRPr="0073372B">
              <w:rPr>
                <w:sz w:val="26"/>
                <w:szCs w:val="26"/>
              </w:rPr>
              <w:t>Назначение и выплата ежемесячного пособия по уходу за ребенком лицам, фактически осуществляющим уход за ребенком и не подлежащим обязательному социальному страхованию</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3</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r w:rsidRPr="0073372B">
              <w:rPr>
                <w:sz w:val="26"/>
                <w:szCs w:val="26"/>
              </w:rPr>
              <w:t xml:space="preserve">Назначение и выплата единовременного пособия женщинам, вставшим на учет в </w:t>
            </w:r>
            <w:r w:rsidRPr="0073372B">
              <w:rPr>
                <w:sz w:val="26"/>
                <w:szCs w:val="26"/>
              </w:rPr>
              <w:lastRenderedPageBreak/>
              <w:t>медицинские учреждения в ранние сроки беременности, пособия по беременности и родам, уволенным в связи с ликвидацией организаций</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4</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r w:rsidRPr="0073372B">
              <w:rPr>
                <w:sz w:val="26"/>
                <w:szCs w:val="26"/>
              </w:rPr>
              <w:t>Назначение и выплата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5</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Назначение и выплата ежемесячного пособия на ребенка</w:t>
            </w:r>
          </w:p>
        </w:tc>
        <w:tc>
          <w:tcPr>
            <w:tcW w:w="1775" w:type="dxa"/>
            <w:vMerge w:val="restart"/>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ДС№ 1 от 05.09.2014</w:t>
            </w: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6</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Принятие решений об отнесении семьи к многодетной и о предоставлении мер социальной поддержки многодетным семьям</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7</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Выдача удостоверений многодетным матерям</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8</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Прием заявлений о предоставлении средств (части средств) областного материнского (семейного) капитала и соответствующих документов на основании Закона Кемеровской области «О дополнительной мере социальной поддержки семей, имеющих детей», а также предоставление средств (части средств) областного материнского (семейного) капитала</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9</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Предоставление меры социальной поддержки детям работников, погибших (умерших) в результате несчастных случаев на производстве на угледобывающих и горнорудных предприятиях, в виде бесплатного проезда на всех видах городского пассажирского транспорта (кроме такси, в том числе маршрутного такси)</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10</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Признание семьи или одиноко проживающего гражданина малоимущими и нуждающимися в государственной социальной помощи</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11</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Предоставление субсидий на оплату жилого помещения и коммунальных услуг</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tabs>
                <w:tab w:val="left" w:pos="142"/>
              </w:tabs>
              <w:rPr>
                <w:sz w:val="26"/>
                <w:szCs w:val="26"/>
              </w:rPr>
            </w:pPr>
            <w:r w:rsidRPr="0073372B">
              <w:rPr>
                <w:sz w:val="26"/>
                <w:szCs w:val="26"/>
              </w:rPr>
              <w:t>12</w:t>
            </w:r>
          </w:p>
        </w:tc>
        <w:tc>
          <w:tcPr>
            <w:tcW w:w="10557" w:type="dxa"/>
            <w:shd w:val="clear" w:color="auto" w:fill="auto"/>
          </w:tcPr>
          <w:p w:rsidR="0073372B" w:rsidRPr="0073372B" w:rsidRDefault="0073372B" w:rsidP="0073372B">
            <w:pPr>
              <w:tabs>
                <w:tab w:val="left" w:pos="142"/>
              </w:tabs>
              <w:rPr>
                <w:sz w:val="26"/>
                <w:szCs w:val="26"/>
              </w:rPr>
            </w:pPr>
            <w:r w:rsidRPr="0073372B">
              <w:rPr>
                <w:sz w:val="26"/>
                <w:szCs w:val="26"/>
              </w:rPr>
              <w:t>Возмещение стоимости услуг, предоставляемых согласно гарантированному перечню услуг по погребению, и выплата социального пособия на погребение</w:t>
            </w: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tabs>
                <w:tab w:val="left" w:pos="142"/>
              </w:tabs>
              <w:rPr>
                <w:sz w:val="26"/>
                <w:szCs w:val="26"/>
              </w:rPr>
            </w:pPr>
            <w:r w:rsidRPr="0073372B">
              <w:rPr>
                <w:sz w:val="26"/>
                <w:szCs w:val="26"/>
              </w:rPr>
              <w:t>13</w:t>
            </w:r>
          </w:p>
        </w:tc>
        <w:tc>
          <w:tcPr>
            <w:tcW w:w="10557" w:type="dxa"/>
            <w:shd w:val="clear" w:color="auto" w:fill="auto"/>
          </w:tcPr>
          <w:p w:rsidR="0073372B" w:rsidRPr="0073372B" w:rsidRDefault="0073372B" w:rsidP="0073372B">
            <w:pPr>
              <w:tabs>
                <w:tab w:val="left" w:pos="142"/>
              </w:tabs>
              <w:rPr>
                <w:sz w:val="26"/>
                <w:szCs w:val="26"/>
              </w:rPr>
            </w:pPr>
            <w:r w:rsidRPr="0073372B">
              <w:rPr>
                <w:sz w:val="26"/>
                <w:szCs w:val="26"/>
              </w:rPr>
              <w:t>Предоставление отдельным категориям граждан мер социальной поддержки по оплате жилого помещения и (или) коммунальных услуг в форме компенсационных выплат</w:t>
            </w: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tabs>
                <w:tab w:val="left" w:pos="142"/>
              </w:tabs>
              <w:rPr>
                <w:sz w:val="26"/>
                <w:szCs w:val="26"/>
              </w:rPr>
            </w:pPr>
            <w:r w:rsidRPr="0073372B">
              <w:rPr>
                <w:sz w:val="26"/>
                <w:szCs w:val="26"/>
              </w:rPr>
              <w:t>14</w:t>
            </w:r>
          </w:p>
        </w:tc>
        <w:tc>
          <w:tcPr>
            <w:tcW w:w="10557" w:type="dxa"/>
            <w:shd w:val="clear" w:color="auto" w:fill="auto"/>
          </w:tcPr>
          <w:p w:rsidR="0073372B" w:rsidRPr="0073372B" w:rsidRDefault="0073372B" w:rsidP="0073372B">
            <w:pPr>
              <w:tabs>
                <w:tab w:val="left" w:pos="142"/>
              </w:tabs>
              <w:rPr>
                <w:sz w:val="26"/>
                <w:szCs w:val="26"/>
              </w:rPr>
            </w:pPr>
            <w:r w:rsidRPr="0073372B">
              <w:rPr>
                <w:sz w:val="26"/>
                <w:szCs w:val="26"/>
              </w:rPr>
              <w:t>Назначение и выплата ежегодной денежной выплаты гражданам, награжденным нагрудным знаком «Почетный донор России»</w:t>
            </w: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tabs>
                <w:tab w:val="left" w:pos="142"/>
              </w:tabs>
              <w:rPr>
                <w:sz w:val="26"/>
                <w:szCs w:val="26"/>
              </w:rPr>
            </w:pPr>
            <w:r w:rsidRPr="0073372B">
              <w:rPr>
                <w:sz w:val="26"/>
                <w:szCs w:val="26"/>
              </w:rPr>
              <w:t>15</w:t>
            </w:r>
          </w:p>
        </w:tc>
        <w:tc>
          <w:tcPr>
            <w:tcW w:w="10557" w:type="dxa"/>
            <w:shd w:val="clear" w:color="auto" w:fill="auto"/>
          </w:tcPr>
          <w:p w:rsidR="0073372B" w:rsidRPr="0073372B" w:rsidRDefault="0073372B" w:rsidP="0073372B">
            <w:pPr>
              <w:tabs>
                <w:tab w:val="left" w:pos="142"/>
              </w:tabs>
              <w:rPr>
                <w:sz w:val="26"/>
                <w:szCs w:val="26"/>
              </w:rPr>
            </w:pPr>
            <w:r w:rsidRPr="0073372B">
              <w:rPr>
                <w:sz w:val="26"/>
                <w:szCs w:val="26"/>
              </w:rPr>
              <w:t>Назначение и выплата пенсий Кемеровской области отдельным категориям граждан</w:t>
            </w: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tabs>
                <w:tab w:val="left" w:pos="142"/>
              </w:tabs>
              <w:rPr>
                <w:sz w:val="26"/>
                <w:szCs w:val="26"/>
              </w:rPr>
            </w:pPr>
            <w:r w:rsidRPr="0073372B">
              <w:rPr>
                <w:sz w:val="26"/>
                <w:szCs w:val="26"/>
              </w:rPr>
              <w:t>16</w:t>
            </w:r>
          </w:p>
        </w:tc>
        <w:tc>
          <w:tcPr>
            <w:tcW w:w="10557" w:type="dxa"/>
            <w:shd w:val="clear" w:color="auto" w:fill="auto"/>
          </w:tcPr>
          <w:p w:rsidR="0073372B" w:rsidRPr="0073372B" w:rsidRDefault="0073372B" w:rsidP="0073372B">
            <w:pPr>
              <w:tabs>
                <w:tab w:val="left" w:pos="142"/>
              </w:tabs>
              <w:rPr>
                <w:sz w:val="26"/>
                <w:szCs w:val="26"/>
              </w:rPr>
            </w:pPr>
            <w:r w:rsidRPr="0073372B">
              <w:rPr>
                <w:sz w:val="26"/>
                <w:szCs w:val="26"/>
              </w:rPr>
              <w:t>Назначение и выплата отдельным категориям граждан денежной выплаты</w:t>
            </w: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tabs>
                <w:tab w:val="left" w:pos="142"/>
              </w:tabs>
              <w:rPr>
                <w:sz w:val="26"/>
                <w:szCs w:val="26"/>
              </w:rPr>
            </w:pPr>
            <w:r w:rsidRPr="0073372B">
              <w:rPr>
                <w:sz w:val="26"/>
                <w:szCs w:val="26"/>
              </w:rPr>
              <w:t>17</w:t>
            </w:r>
          </w:p>
        </w:tc>
        <w:tc>
          <w:tcPr>
            <w:tcW w:w="10557" w:type="dxa"/>
            <w:shd w:val="clear" w:color="auto" w:fill="auto"/>
          </w:tcPr>
          <w:p w:rsidR="0073372B" w:rsidRPr="0073372B" w:rsidRDefault="0073372B" w:rsidP="0073372B">
            <w:pPr>
              <w:tabs>
                <w:tab w:val="left" w:pos="142"/>
              </w:tabs>
              <w:rPr>
                <w:sz w:val="26"/>
                <w:szCs w:val="26"/>
              </w:rPr>
            </w:pPr>
            <w:r w:rsidRPr="0073372B">
              <w:rPr>
                <w:sz w:val="26"/>
                <w:szCs w:val="26"/>
              </w:rPr>
              <w:t>Назначение и выплата ежемесячной денежной выплаты на частичную оплату жилого помещения и коммунальных услуг</w:t>
            </w: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tabs>
                <w:tab w:val="left" w:pos="142"/>
              </w:tabs>
              <w:rPr>
                <w:sz w:val="26"/>
                <w:szCs w:val="26"/>
              </w:rPr>
            </w:pPr>
            <w:r w:rsidRPr="0073372B">
              <w:rPr>
                <w:sz w:val="26"/>
                <w:szCs w:val="26"/>
              </w:rPr>
              <w:t>18</w:t>
            </w:r>
          </w:p>
        </w:tc>
        <w:tc>
          <w:tcPr>
            <w:tcW w:w="10557" w:type="dxa"/>
            <w:shd w:val="clear" w:color="auto" w:fill="auto"/>
          </w:tcPr>
          <w:p w:rsidR="0073372B" w:rsidRPr="0073372B" w:rsidRDefault="0073372B" w:rsidP="0073372B">
            <w:pPr>
              <w:tabs>
                <w:tab w:val="left" w:pos="142"/>
              </w:tabs>
              <w:rPr>
                <w:sz w:val="26"/>
                <w:szCs w:val="26"/>
              </w:rPr>
            </w:pPr>
            <w:r w:rsidRPr="0073372B">
              <w:rPr>
                <w:sz w:val="26"/>
                <w:szCs w:val="26"/>
              </w:rPr>
              <w:t>Выдача справки о праве на меры социальной поддержки приемного родителя</w:t>
            </w: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tabs>
                <w:tab w:val="left" w:pos="142"/>
              </w:tabs>
              <w:rPr>
                <w:sz w:val="26"/>
                <w:szCs w:val="26"/>
              </w:rPr>
            </w:pPr>
            <w:r w:rsidRPr="0073372B">
              <w:rPr>
                <w:sz w:val="26"/>
                <w:szCs w:val="26"/>
              </w:rPr>
              <w:t>19</w:t>
            </w:r>
          </w:p>
        </w:tc>
        <w:tc>
          <w:tcPr>
            <w:tcW w:w="10557" w:type="dxa"/>
            <w:shd w:val="clear" w:color="auto" w:fill="auto"/>
          </w:tcPr>
          <w:p w:rsidR="0073372B" w:rsidRPr="0073372B" w:rsidRDefault="0073372B" w:rsidP="0073372B">
            <w:pPr>
              <w:tabs>
                <w:tab w:val="left" w:pos="142"/>
              </w:tabs>
              <w:rPr>
                <w:sz w:val="26"/>
                <w:szCs w:val="26"/>
              </w:rPr>
            </w:pPr>
            <w:r w:rsidRPr="0073372B">
              <w:rPr>
                <w:sz w:val="26"/>
                <w:szCs w:val="26"/>
              </w:rPr>
              <w:t xml:space="preserve">Назначение и выплата государственного единовременного пособия и ежемесячной </w:t>
            </w:r>
            <w:r w:rsidRPr="0073372B">
              <w:rPr>
                <w:sz w:val="26"/>
                <w:szCs w:val="26"/>
              </w:rPr>
              <w:lastRenderedPageBreak/>
              <w:t>компенсации при возникновении поствакцинальных осложнений</w:t>
            </w: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tabs>
                <w:tab w:val="left" w:pos="142"/>
              </w:tabs>
              <w:rPr>
                <w:sz w:val="26"/>
                <w:szCs w:val="26"/>
              </w:rPr>
            </w:pPr>
            <w:r w:rsidRPr="0073372B">
              <w:rPr>
                <w:sz w:val="26"/>
                <w:szCs w:val="26"/>
              </w:rPr>
              <w:t>20</w:t>
            </w:r>
          </w:p>
        </w:tc>
        <w:tc>
          <w:tcPr>
            <w:tcW w:w="10557" w:type="dxa"/>
            <w:shd w:val="clear" w:color="auto" w:fill="auto"/>
          </w:tcPr>
          <w:p w:rsidR="0073372B" w:rsidRPr="0073372B" w:rsidRDefault="0073372B" w:rsidP="0073372B">
            <w:pPr>
              <w:tabs>
                <w:tab w:val="left" w:pos="142"/>
              </w:tabs>
              <w:rPr>
                <w:sz w:val="26"/>
                <w:szCs w:val="26"/>
              </w:rPr>
            </w:pPr>
            <w:r w:rsidRPr="0073372B">
              <w:rPr>
                <w:sz w:val="26"/>
                <w:szCs w:val="26"/>
              </w:rPr>
              <w:t>Назначение и выплата ежемесячной денежной выплаты за услугу по предоставлению фиксированной телефонной связи независимо от типа абонентской линии (проводной линии или радиолинии)</w:t>
            </w: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tabs>
                <w:tab w:val="left" w:pos="142"/>
              </w:tabs>
              <w:rPr>
                <w:sz w:val="26"/>
                <w:szCs w:val="26"/>
              </w:rPr>
            </w:pPr>
            <w:r w:rsidRPr="0073372B">
              <w:rPr>
                <w:sz w:val="26"/>
                <w:szCs w:val="26"/>
              </w:rPr>
              <w:t>21</w:t>
            </w:r>
          </w:p>
        </w:tc>
        <w:tc>
          <w:tcPr>
            <w:tcW w:w="10557" w:type="dxa"/>
            <w:shd w:val="clear" w:color="auto" w:fill="auto"/>
          </w:tcPr>
          <w:p w:rsidR="0073372B" w:rsidRPr="0073372B" w:rsidRDefault="0073372B" w:rsidP="0073372B">
            <w:pPr>
              <w:tabs>
                <w:tab w:val="left" w:pos="142"/>
              </w:tabs>
              <w:rPr>
                <w:sz w:val="26"/>
                <w:szCs w:val="26"/>
              </w:rPr>
            </w:pPr>
            <w:r w:rsidRPr="0073372B">
              <w:rPr>
                <w:sz w:val="26"/>
                <w:szCs w:val="26"/>
              </w:rPr>
              <w:t>Назначение и выплата ежегодной денежной выплаты по оплате услуги проводного радиовещания и (или) ежегодной денежной выплаты за пользование услугами связи для целей кабельного и (или) эфирного телевизионного вещания</w:t>
            </w: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tabs>
                <w:tab w:val="left" w:pos="142"/>
              </w:tabs>
              <w:rPr>
                <w:sz w:val="26"/>
                <w:szCs w:val="26"/>
              </w:rPr>
            </w:pPr>
            <w:r w:rsidRPr="0073372B">
              <w:rPr>
                <w:sz w:val="26"/>
                <w:szCs w:val="26"/>
              </w:rPr>
              <w:t>22</w:t>
            </w:r>
          </w:p>
        </w:tc>
        <w:tc>
          <w:tcPr>
            <w:tcW w:w="10557" w:type="dxa"/>
            <w:shd w:val="clear" w:color="auto" w:fill="auto"/>
          </w:tcPr>
          <w:p w:rsidR="0073372B" w:rsidRPr="0073372B" w:rsidRDefault="0073372B" w:rsidP="0073372B">
            <w:pPr>
              <w:tabs>
                <w:tab w:val="left" w:pos="142"/>
              </w:tabs>
              <w:rPr>
                <w:sz w:val="26"/>
                <w:szCs w:val="26"/>
              </w:rPr>
            </w:pPr>
            <w:r w:rsidRPr="0073372B">
              <w:rPr>
                <w:sz w:val="26"/>
                <w:szCs w:val="26"/>
              </w:rPr>
              <w:t>Предоставление ежемесячной денежной выплаты отдельным категориям семей в случае рождения третьего ребенка или последующих детей</w:t>
            </w: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rPr>
            </w:pPr>
            <w:r w:rsidRPr="0073372B">
              <w:rPr>
                <w:b/>
                <w:sz w:val="26"/>
                <w:szCs w:val="26"/>
                <w:lang w:val="en-US"/>
              </w:rPr>
              <w:t>XVI</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rPr>
            </w:pPr>
            <w:r w:rsidRPr="0073372B">
              <w:rPr>
                <w:b/>
                <w:sz w:val="26"/>
                <w:szCs w:val="26"/>
              </w:rPr>
              <w:t>Департамент лесного комплекса Кемеровской области</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 11/УМФЦ от 04.02.2014</w:t>
            </w: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Информирование о предоставлении государственной услуги «Предоставление лесных участков в аренду»</w:t>
            </w:r>
          </w:p>
        </w:tc>
        <w:tc>
          <w:tcPr>
            <w:tcW w:w="1775" w:type="dxa"/>
            <w:vMerge w:val="restart"/>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2</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Информирование о предоставлении государственной услуги «Предоставление лесных участков в постоянное (бессрочное) пользование»</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3</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Информирование о предоставлении государственной услуги «Предоставление лесных участков в безвозмездное срочное пользование»</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4</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Информирование о предоставлении государственной услуги «Заключение договоров купли-продажи лесных насаждений для заготовки древесины гражданами для собственных нужд»</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5</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Информирование о предоставлении государственной услуги «Выдача разрешений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6</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Информирование о предоставлении государственной услуги «Проведение государственной экспертизы проектов освоения лесов»</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7</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Информирование о предоставлении государственной услуги «Заключение договоров купли-продажи лесных насаждений для обеспечения государственных нужд или муниципальных нужд»</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8</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 xml:space="preserve">Информирование о предоставлении государственной услуги «Предоставлении выписки из </w:t>
            </w:r>
            <w:r w:rsidRPr="0073372B">
              <w:rPr>
                <w:rFonts w:eastAsia="Calibri"/>
                <w:sz w:val="26"/>
                <w:szCs w:val="26"/>
                <w:lang w:eastAsia="en-US"/>
              </w:rPr>
              <w:lastRenderedPageBreak/>
              <w:t>государственного лесного реестра»</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rPr>
          <w:trHeight w:val="207"/>
        </w:trPr>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9</w:t>
            </w:r>
          </w:p>
        </w:tc>
        <w:tc>
          <w:tcPr>
            <w:tcW w:w="10557" w:type="dxa"/>
            <w:shd w:val="clear" w:color="auto" w:fill="auto"/>
          </w:tcPr>
          <w:p w:rsidR="0073372B" w:rsidRPr="0073372B" w:rsidRDefault="0073372B" w:rsidP="0073372B">
            <w:pPr>
              <w:widowControl w:val="0"/>
              <w:shd w:val="clear" w:color="auto" w:fill="FFFFFF"/>
              <w:tabs>
                <w:tab w:val="left" w:pos="142"/>
              </w:tabs>
              <w:autoSpaceDE w:val="0"/>
              <w:autoSpaceDN w:val="0"/>
              <w:adjustRightInd w:val="0"/>
              <w:jc w:val="both"/>
              <w:rPr>
                <w:sz w:val="26"/>
                <w:szCs w:val="26"/>
              </w:rPr>
            </w:pPr>
            <w:r w:rsidRPr="0073372B">
              <w:rPr>
                <w:bCs/>
                <w:sz w:val="26"/>
                <w:szCs w:val="26"/>
              </w:rPr>
              <w:t>Прием лесных деклараций</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10</w:t>
            </w:r>
          </w:p>
        </w:tc>
        <w:tc>
          <w:tcPr>
            <w:tcW w:w="10557" w:type="dxa"/>
            <w:shd w:val="clear" w:color="auto" w:fill="auto"/>
          </w:tcPr>
          <w:p w:rsidR="0073372B" w:rsidRPr="0073372B" w:rsidRDefault="0073372B" w:rsidP="0073372B">
            <w:pPr>
              <w:widowControl w:val="0"/>
              <w:shd w:val="clear" w:color="auto" w:fill="FFFFFF"/>
              <w:tabs>
                <w:tab w:val="left" w:pos="142"/>
              </w:tabs>
              <w:autoSpaceDE w:val="0"/>
              <w:autoSpaceDN w:val="0"/>
              <w:adjustRightInd w:val="0"/>
              <w:jc w:val="both"/>
              <w:rPr>
                <w:bCs/>
                <w:sz w:val="26"/>
                <w:szCs w:val="26"/>
              </w:rPr>
            </w:pPr>
            <w:r w:rsidRPr="0073372B">
              <w:rPr>
                <w:bCs/>
                <w:sz w:val="26"/>
                <w:szCs w:val="26"/>
              </w:rPr>
              <w:t>Заключение договоров купли-продажи лесных насаждений для заготовки древесины гражданами для собственных нужд</w:t>
            </w:r>
            <w:r w:rsidRPr="0073372B">
              <w:rPr>
                <w:bCs/>
                <w:sz w:val="26"/>
                <w:szCs w:val="26"/>
                <w:vertAlign w:val="superscript"/>
              </w:rPr>
              <w:footnoteReference w:id="1"/>
            </w:r>
            <w:r w:rsidRPr="0073372B">
              <w:rPr>
                <w:bCs/>
                <w:sz w:val="26"/>
                <w:szCs w:val="26"/>
              </w:rPr>
              <w:t>.</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lang w:val="en-US"/>
              </w:rPr>
            </w:pPr>
            <w:r w:rsidRPr="0073372B">
              <w:rPr>
                <w:b/>
                <w:sz w:val="26"/>
                <w:szCs w:val="26"/>
                <w:lang w:val="en-US"/>
              </w:rPr>
              <w:t>XVII.</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rPr>
            </w:pPr>
            <w:r w:rsidRPr="0073372B">
              <w:rPr>
                <w:b/>
                <w:sz w:val="26"/>
                <w:szCs w:val="26"/>
              </w:rPr>
              <w:t>Департамент труда и занятости населения Кемеровской области</w:t>
            </w:r>
          </w:p>
        </w:tc>
        <w:tc>
          <w:tcPr>
            <w:tcW w:w="10557" w:type="dxa"/>
            <w:shd w:val="clear" w:color="auto" w:fill="auto"/>
          </w:tcPr>
          <w:p w:rsidR="0073372B" w:rsidRPr="0073372B" w:rsidRDefault="0073372B" w:rsidP="0073372B">
            <w:pPr>
              <w:widowControl w:val="0"/>
              <w:shd w:val="clear" w:color="auto" w:fill="FFFFFF"/>
              <w:tabs>
                <w:tab w:val="left" w:pos="142"/>
              </w:tabs>
              <w:autoSpaceDE w:val="0"/>
              <w:autoSpaceDN w:val="0"/>
              <w:adjustRightInd w:val="0"/>
              <w:jc w:val="both"/>
              <w:rPr>
                <w:sz w:val="26"/>
                <w:szCs w:val="26"/>
              </w:rPr>
            </w:pP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 30/УМФЦ от 21.05.2014</w:t>
            </w: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w:t>
            </w:r>
          </w:p>
        </w:tc>
        <w:tc>
          <w:tcPr>
            <w:tcW w:w="10557" w:type="dxa"/>
            <w:shd w:val="clear" w:color="auto" w:fill="auto"/>
          </w:tcPr>
          <w:p w:rsidR="0073372B" w:rsidRPr="0073372B" w:rsidRDefault="0073372B" w:rsidP="0073372B">
            <w:pPr>
              <w:widowControl w:val="0"/>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Информирование о положении на рынке труда в Кемеровской области</w:t>
            </w:r>
          </w:p>
        </w:tc>
        <w:tc>
          <w:tcPr>
            <w:tcW w:w="1775" w:type="dxa"/>
            <w:vMerge w:val="restart"/>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2</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Выдача справки об отсутствии регистрации в качестве безработного и неполучении пособия по безработице (для назначения субсидий за ЖКХ и иных социальных пособий и выплат)</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3</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Выдача справки о регистрации в качестве безработного, периоде и размере пособия по безработице</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4</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Информирование и прием заявлений о предоставлении государственной услуги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5</w:t>
            </w:r>
          </w:p>
        </w:tc>
        <w:tc>
          <w:tcPr>
            <w:tcW w:w="10557" w:type="dxa"/>
            <w:shd w:val="clear" w:color="auto" w:fill="auto"/>
          </w:tcPr>
          <w:p w:rsidR="0073372B" w:rsidRPr="0073372B" w:rsidRDefault="0073372B" w:rsidP="0073372B">
            <w:pPr>
              <w:widowControl w:val="0"/>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Информирование и прием заявлений о предоставлении государственной услуги «Организация проведения оплачиваемых общественных работ»</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6</w:t>
            </w:r>
          </w:p>
        </w:tc>
        <w:tc>
          <w:tcPr>
            <w:tcW w:w="10557" w:type="dxa"/>
            <w:shd w:val="clear" w:color="auto" w:fill="auto"/>
          </w:tcPr>
          <w:p w:rsidR="0073372B" w:rsidRPr="0073372B" w:rsidRDefault="0073372B" w:rsidP="0073372B">
            <w:pPr>
              <w:widowControl w:val="0"/>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Информирование и прием заявлений о предоставлении государственной услуги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7</w:t>
            </w:r>
          </w:p>
        </w:tc>
        <w:tc>
          <w:tcPr>
            <w:tcW w:w="10557" w:type="dxa"/>
            <w:shd w:val="clear" w:color="auto" w:fill="auto"/>
          </w:tcPr>
          <w:p w:rsidR="0073372B" w:rsidRPr="0073372B" w:rsidRDefault="0073372B" w:rsidP="0073372B">
            <w:pPr>
              <w:widowControl w:val="0"/>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Информирование и прием заявлений о предоставлении государственной услуги «Психологическая поддержка безработных граждан»</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8</w:t>
            </w:r>
          </w:p>
        </w:tc>
        <w:tc>
          <w:tcPr>
            <w:tcW w:w="10557" w:type="dxa"/>
            <w:shd w:val="clear" w:color="auto" w:fill="auto"/>
          </w:tcPr>
          <w:p w:rsidR="0073372B" w:rsidRPr="0073372B" w:rsidRDefault="0073372B" w:rsidP="0073372B">
            <w:pPr>
              <w:widowControl w:val="0"/>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Информирование и прием заявлений о предоставлении государственной услуги «Социальная адаптация безработных граждан на рынке труда»</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9</w:t>
            </w:r>
          </w:p>
        </w:tc>
        <w:tc>
          <w:tcPr>
            <w:tcW w:w="10557" w:type="dxa"/>
            <w:shd w:val="clear" w:color="auto" w:fill="auto"/>
          </w:tcPr>
          <w:p w:rsidR="0073372B" w:rsidRPr="0073372B" w:rsidRDefault="0073372B" w:rsidP="0073372B">
            <w:pPr>
              <w:widowControl w:val="0"/>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Информирование и прием заявлений о предоставлении государственной услуги «Содействие гражданам в поиске подходящей работы, а работодателям в подборе необходимых работников»</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10</w:t>
            </w:r>
          </w:p>
        </w:tc>
        <w:tc>
          <w:tcPr>
            <w:tcW w:w="10557" w:type="dxa"/>
            <w:shd w:val="clear" w:color="auto" w:fill="auto"/>
          </w:tcPr>
          <w:p w:rsidR="0073372B" w:rsidRPr="0073372B" w:rsidRDefault="0073372B" w:rsidP="0073372B">
            <w:pPr>
              <w:widowControl w:val="0"/>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Информирование и прием заявлений о предоставлении государственной услуги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11</w:t>
            </w:r>
          </w:p>
        </w:tc>
        <w:tc>
          <w:tcPr>
            <w:tcW w:w="10557" w:type="dxa"/>
            <w:shd w:val="clear" w:color="auto" w:fill="auto"/>
          </w:tcPr>
          <w:p w:rsidR="0073372B" w:rsidRPr="0073372B" w:rsidRDefault="0073372B" w:rsidP="0073372B">
            <w:pPr>
              <w:widowControl w:val="0"/>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 xml:space="preserve">Информирование и прием заявлений о предоставлении государственной услуги «Содействие </w:t>
            </w:r>
            <w:proofErr w:type="spellStart"/>
            <w:r w:rsidRPr="0073372B">
              <w:rPr>
                <w:rFonts w:eastAsia="Calibri"/>
                <w:sz w:val="26"/>
                <w:szCs w:val="26"/>
                <w:lang w:eastAsia="en-US"/>
              </w:rPr>
              <w:t>самозанятости</w:t>
            </w:r>
            <w:proofErr w:type="spellEnd"/>
            <w:r w:rsidRPr="0073372B">
              <w:rPr>
                <w:rFonts w:eastAsia="Calibri"/>
                <w:sz w:val="26"/>
                <w:szCs w:val="26"/>
                <w:lang w:eastAsia="en-US"/>
              </w:rP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lang w:val="en-US"/>
              </w:rPr>
            </w:pPr>
            <w:r w:rsidRPr="0073372B">
              <w:rPr>
                <w:b/>
                <w:sz w:val="26"/>
                <w:szCs w:val="26"/>
                <w:lang w:val="en-US"/>
              </w:rPr>
              <w:t>XVIII.</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b/>
                <w:sz w:val="26"/>
                <w:szCs w:val="26"/>
              </w:rPr>
              <w:t>Государственная служба по контролю и надзору в сфере образования</w:t>
            </w:r>
            <w:r w:rsidRPr="0073372B">
              <w:rPr>
                <w:sz w:val="26"/>
                <w:szCs w:val="26"/>
              </w:rPr>
              <w:t xml:space="preserve"> </w:t>
            </w:r>
            <w:r w:rsidRPr="0073372B">
              <w:rPr>
                <w:b/>
                <w:sz w:val="26"/>
                <w:szCs w:val="26"/>
              </w:rPr>
              <w:t>Кемеровской области</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w w:val="110"/>
                <w:sz w:val="26"/>
                <w:szCs w:val="26"/>
                <w:lang w:eastAsia="en-US"/>
              </w:rPr>
            </w:pP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 14/УМФЦ от 10.02.2014</w:t>
            </w: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 xml:space="preserve">Предоставление информации о </w:t>
            </w:r>
            <w:r w:rsidRPr="0073372B">
              <w:rPr>
                <w:rFonts w:eastAsia="Calibri"/>
                <w:bCs/>
                <w:sz w:val="26"/>
                <w:szCs w:val="26"/>
                <w:lang w:eastAsia="en-US"/>
              </w:rPr>
              <w:t>лицензировании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tc>
        <w:tc>
          <w:tcPr>
            <w:tcW w:w="1775" w:type="dxa"/>
            <w:vMerge w:val="restart"/>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2</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 xml:space="preserve">Предоставление информации о </w:t>
            </w:r>
            <w:r w:rsidRPr="0073372B">
              <w:rPr>
                <w:rFonts w:eastAsia="Calibri"/>
                <w:bCs/>
                <w:sz w:val="26"/>
                <w:szCs w:val="26"/>
                <w:lang w:eastAsia="en-US"/>
              </w:rPr>
              <w:t>государственной аккредитации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3</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 xml:space="preserve">Прием заявлений для подтверждения документов государственного образца об образовании, </w:t>
            </w:r>
            <w:r w:rsidRPr="0073372B">
              <w:rPr>
                <w:rFonts w:eastAsia="Calibri"/>
                <w:sz w:val="26"/>
                <w:szCs w:val="26"/>
                <w:lang w:eastAsia="en-US"/>
              </w:rPr>
              <w:lastRenderedPageBreak/>
              <w:t>об ученых степенях и ученых званиях</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lang w:val="en-US"/>
              </w:rPr>
            </w:pPr>
            <w:r w:rsidRPr="0073372B">
              <w:rPr>
                <w:b/>
                <w:sz w:val="26"/>
                <w:szCs w:val="26"/>
                <w:lang w:val="en-US"/>
              </w:rPr>
              <w:lastRenderedPageBreak/>
              <w:t>XIX</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rPr>
            </w:pPr>
            <w:r w:rsidRPr="0073372B">
              <w:rPr>
                <w:b/>
                <w:sz w:val="26"/>
                <w:szCs w:val="26"/>
              </w:rPr>
              <w:t>Управление лицензирования медико-фармацевтических видов деятельности Кемеровской области</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 12/УМФЦ от 14.02.2014</w:t>
            </w: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Информирование о предоставлении государственной услуги «Лицензирование медицинской деятельности (за исключением деятельности, предусматривающей оказание услуг по оказанию высокотехнологичной медицинской помощи)»: медицинских организаций, подведомственных Кемеровской области и находящихся по состоянию на 1 января 2011 г. в муниципальной собственности; медицинских организаций муниципальной и частной систем здравоохранения</w:t>
            </w:r>
          </w:p>
        </w:tc>
        <w:tc>
          <w:tcPr>
            <w:tcW w:w="1775" w:type="dxa"/>
            <w:vMerge w:val="restart"/>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2</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Информирование о предоставлении государственной услуги «Лицензирование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3</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 xml:space="preserve">Информирование о предоставлении государственной услуги «Лицензирование деятельности по обороту наркотических средств, психотропных веществ и их </w:t>
            </w:r>
            <w:proofErr w:type="spellStart"/>
            <w:r w:rsidRPr="0073372B">
              <w:rPr>
                <w:rFonts w:eastAsia="Calibri"/>
                <w:sz w:val="26"/>
                <w:szCs w:val="26"/>
                <w:lang w:eastAsia="en-US"/>
              </w:rPr>
              <w:t>прекурсоров</w:t>
            </w:r>
            <w:proofErr w:type="spellEnd"/>
            <w:r w:rsidRPr="0073372B">
              <w:rPr>
                <w:rFonts w:eastAsia="Calibri"/>
                <w:sz w:val="26"/>
                <w:szCs w:val="26"/>
                <w:lang w:eastAsia="en-US"/>
              </w:rPr>
              <w:t xml:space="preserve">, культивированию </w:t>
            </w:r>
            <w:proofErr w:type="spellStart"/>
            <w:r w:rsidRPr="0073372B">
              <w:rPr>
                <w:rFonts w:eastAsia="Calibri"/>
                <w:sz w:val="26"/>
                <w:szCs w:val="26"/>
                <w:lang w:eastAsia="en-US"/>
              </w:rPr>
              <w:t>наркосодержащих</w:t>
            </w:r>
            <w:proofErr w:type="spellEnd"/>
            <w:r w:rsidRPr="0073372B">
              <w:rPr>
                <w:rFonts w:eastAsia="Calibri"/>
                <w:sz w:val="26"/>
                <w:szCs w:val="26"/>
                <w:lang w:eastAsia="en-US"/>
              </w:rPr>
              <w:t xml:space="preserve"> растений (в части деятельности по обороту наркотических средств и психотропных веществ, внесенных в </w:t>
            </w:r>
            <w:hyperlink r:id="rId10" w:history="1">
              <w:r w:rsidRPr="0073372B">
                <w:rPr>
                  <w:rFonts w:eastAsia="Calibri"/>
                  <w:sz w:val="26"/>
                  <w:szCs w:val="26"/>
                  <w:lang w:eastAsia="en-US"/>
                </w:rPr>
                <w:t>списки I</w:t>
              </w:r>
            </w:hyperlink>
            <w:r w:rsidRPr="0073372B">
              <w:rPr>
                <w:rFonts w:eastAsia="Calibri"/>
                <w:sz w:val="26"/>
                <w:szCs w:val="26"/>
                <w:lang w:eastAsia="en-US"/>
              </w:rPr>
              <w:t xml:space="preserve">, </w:t>
            </w:r>
            <w:hyperlink r:id="rId11" w:history="1">
              <w:r w:rsidRPr="0073372B">
                <w:rPr>
                  <w:rFonts w:eastAsia="Calibri"/>
                  <w:sz w:val="26"/>
                  <w:szCs w:val="26"/>
                  <w:lang w:eastAsia="en-US"/>
                </w:rPr>
                <w:t>II</w:t>
              </w:r>
            </w:hyperlink>
            <w:r w:rsidRPr="0073372B">
              <w:rPr>
                <w:rFonts w:eastAsia="Calibri"/>
                <w:sz w:val="26"/>
                <w:szCs w:val="26"/>
                <w:lang w:eastAsia="en-US"/>
              </w:rPr>
              <w:t xml:space="preserve"> и </w:t>
            </w:r>
            <w:hyperlink r:id="rId12" w:history="1">
              <w:r w:rsidRPr="0073372B">
                <w:rPr>
                  <w:rFonts w:eastAsia="Calibri"/>
                  <w:sz w:val="26"/>
                  <w:szCs w:val="26"/>
                  <w:lang w:eastAsia="en-US"/>
                </w:rPr>
                <w:t>III</w:t>
              </w:r>
            </w:hyperlink>
            <w:r w:rsidRPr="0073372B">
              <w:rPr>
                <w:rFonts w:eastAsia="Calibri"/>
                <w:sz w:val="26"/>
                <w:szCs w:val="26"/>
                <w:lang w:eastAsia="en-US"/>
              </w:rPr>
              <w:t xml:space="preserve"> перечня наркотических средств, психотропных веществ и их </w:t>
            </w:r>
            <w:proofErr w:type="spellStart"/>
            <w:r w:rsidRPr="0073372B">
              <w:rPr>
                <w:rFonts w:eastAsia="Calibri"/>
                <w:sz w:val="26"/>
                <w:szCs w:val="26"/>
                <w:lang w:eastAsia="en-US"/>
              </w:rPr>
              <w:t>прекурсоров</w:t>
            </w:r>
            <w:proofErr w:type="spellEnd"/>
            <w:r w:rsidRPr="0073372B">
              <w:rPr>
                <w:rFonts w:eastAsia="Calibri"/>
                <w:sz w:val="26"/>
                <w:szCs w:val="26"/>
                <w:lang w:eastAsia="en-US"/>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lang w:val="en-US"/>
              </w:rPr>
            </w:pPr>
            <w:r w:rsidRPr="0073372B">
              <w:rPr>
                <w:b/>
                <w:sz w:val="26"/>
                <w:szCs w:val="26"/>
                <w:lang w:val="en-US"/>
              </w:rPr>
              <w:t>XX.</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rPr>
            </w:pPr>
            <w:r w:rsidRPr="0073372B">
              <w:rPr>
                <w:b/>
                <w:sz w:val="26"/>
                <w:szCs w:val="26"/>
              </w:rPr>
              <w:t xml:space="preserve">Департамент природных ресурсов и </w:t>
            </w:r>
            <w:r w:rsidRPr="0073372B">
              <w:rPr>
                <w:b/>
                <w:sz w:val="26"/>
                <w:szCs w:val="26"/>
              </w:rPr>
              <w:lastRenderedPageBreak/>
              <w:t>экологии Кемеровской области</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 29/УМФЦ от 15.05.2014</w:t>
            </w: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Информирование о предоставлении государственной услуги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Кемеровской области»</w:t>
            </w:r>
          </w:p>
        </w:tc>
        <w:tc>
          <w:tcPr>
            <w:tcW w:w="1775" w:type="dxa"/>
            <w:vMerge w:val="restart"/>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2</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Информирование о предоставлении государственной услуги «Оформление государственной регистрации и выдача лицензий на право пользования участками недр местного значения, внесение изменений и дополнений в лицензии на право пользования участками недр местного значения, а также переоформление лицензий и принятие решений о досрочном прекращении, приостановлении и ограничении права пользования участками недр местного значения на территории Кемеровской области»</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3</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Информирование о предоставлении государственной услуги «Выдача разрешений на выброс вредных (загрязняющих) веществ в атмосферный воздух»</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4</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Информирование о предоставлении государственной услуги «Организация и проведение государственной экологической экспертизы объектов регионального уровня на территории Кемеровской области»</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5</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Информирование о предоставлении государственной услуги «Предоставление водных объектов или их частей, находящихся в собственности Кемеровской области, в пользование на основании договоров водопользования»</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6</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Информирование о предоставлении государственной услуги «Предоставление водных объектов или их частей, находящихся в собственности Кемеровской области, в пользование на основании решений о предоставлении водных объектов в пользование»</w:t>
            </w:r>
          </w:p>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p>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7</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Информирование о предоставлении государственной услуги «Предоставление водных объектов или их частей, находящихся в федеральной собственности и расположенных на территории Кемеровской области, в пользование на основании договоров водопользования»</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8</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 xml:space="preserve">Информирование о предоставлении государственной услуги «Предоставление водных объектов или их частей, находящихся в федеральной собственности и расположенных на территории Кемеровской области, в пользование на основании решений о предоставлении </w:t>
            </w:r>
            <w:r w:rsidRPr="0073372B">
              <w:rPr>
                <w:rFonts w:eastAsia="Calibri"/>
                <w:sz w:val="26"/>
                <w:szCs w:val="26"/>
                <w:lang w:eastAsia="en-US"/>
              </w:rPr>
              <w:lastRenderedPageBreak/>
              <w:t>водных объектов в пользование»</w:t>
            </w:r>
          </w:p>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lang w:val="en-US"/>
              </w:rPr>
            </w:pPr>
            <w:r w:rsidRPr="0073372B">
              <w:rPr>
                <w:b/>
                <w:sz w:val="26"/>
                <w:szCs w:val="26"/>
                <w:lang w:val="en-US"/>
              </w:rPr>
              <w:lastRenderedPageBreak/>
              <w:t>XXI</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rPr>
            </w:pPr>
            <w:r w:rsidRPr="0073372B">
              <w:rPr>
                <w:b/>
                <w:sz w:val="26"/>
                <w:szCs w:val="26"/>
              </w:rPr>
              <w:t>Департамент транспорта и связи Кемеровской области</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 17/УМФЦ от 20.02.2014</w:t>
            </w: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Выдача и переоформление разрешения на осуществление деятельности по перевозке пассажиров и багажа легковым такси на территории Кемеровской области</w:t>
            </w: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b/>
                <w:sz w:val="26"/>
                <w:szCs w:val="26"/>
                <w:lang w:val="en-US"/>
              </w:rPr>
              <w:t>XXII.</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rPr>
            </w:pPr>
            <w:r w:rsidRPr="0073372B">
              <w:rPr>
                <w:b/>
                <w:sz w:val="26"/>
                <w:szCs w:val="26"/>
              </w:rPr>
              <w:t>Департамент культуры и национальной политики Кемеровской области</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 16/УМФЦ от 05.02.2014</w:t>
            </w: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Предоставление информации об объекте культурного наследия, выявленном объекте культурного наследия</w:t>
            </w:r>
          </w:p>
        </w:tc>
        <w:tc>
          <w:tcPr>
            <w:tcW w:w="1775" w:type="dxa"/>
            <w:vMerge w:val="restart"/>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2</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Выдача задания и разрешения на проведение работ по сохранению объекта культурного наследия федерального значения, объекта культурного наследия регионального значения, выявленного объекта культурного наследия</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lang w:val="en-US"/>
              </w:rPr>
            </w:pPr>
            <w:r w:rsidRPr="0073372B">
              <w:rPr>
                <w:b/>
                <w:sz w:val="26"/>
                <w:szCs w:val="26"/>
                <w:lang w:val="en-US"/>
              </w:rPr>
              <w:t>XXIII.</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rPr>
            </w:pPr>
            <w:r w:rsidRPr="0073372B">
              <w:rPr>
                <w:b/>
                <w:sz w:val="26"/>
                <w:szCs w:val="26"/>
              </w:rPr>
              <w:t>Главное управление архитектуры и градостроительства Кемеровской области</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 39/УМФЦ от 16.06.2014</w:t>
            </w: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Выдача разрешения на строительство, реконструкцию объектов капитального строительства</w:t>
            </w:r>
          </w:p>
        </w:tc>
        <w:tc>
          <w:tcPr>
            <w:tcW w:w="1775" w:type="dxa"/>
            <w:vMerge w:val="restart"/>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2</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r w:rsidRPr="0073372B">
              <w:rPr>
                <w:rFonts w:eastAsia="Calibri"/>
                <w:sz w:val="26"/>
                <w:szCs w:val="26"/>
                <w:lang w:eastAsia="en-US"/>
              </w:rPr>
              <w:t>Выдача разрешения на ввод в эксплуатацию объектов капитального строительства</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lang w:val="en-US"/>
              </w:rPr>
            </w:pPr>
            <w:r w:rsidRPr="0073372B">
              <w:rPr>
                <w:b/>
                <w:sz w:val="26"/>
                <w:szCs w:val="26"/>
                <w:lang w:val="en-US"/>
              </w:rPr>
              <w:t>XXIV.</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rPr>
            </w:pPr>
            <w:r w:rsidRPr="0073372B">
              <w:rPr>
                <w:b/>
                <w:sz w:val="26"/>
                <w:szCs w:val="26"/>
              </w:rPr>
              <w:t xml:space="preserve">Государственное казенное учреждение Кемеровской </w:t>
            </w:r>
            <w:r w:rsidRPr="0073372B">
              <w:rPr>
                <w:b/>
                <w:sz w:val="26"/>
                <w:szCs w:val="26"/>
              </w:rPr>
              <w:lastRenderedPageBreak/>
              <w:t>области «Дирекция автомобильных дорог Кузбасса»</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rFonts w:eastAsia="Calibri"/>
                <w:sz w:val="26"/>
                <w:szCs w:val="26"/>
                <w:lang w:eastAsia="en-US"/>
              </w:rPr>
            </w:pP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 40/УМФЦ от 24.06.2014</w:t>
            </w: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Прием заявлений и документов, необходимых для получения разрешений на строительство в случаях осуществления прокладки, переноса или переустройства инженерных коммуникаций в границах полос отвода автомобильных дорог общего пользования регионального или межмуниципального значения Кемеровской области, информирование о порядке и ходе предоставления услуги и выдача разрешения на строительство</w:t>
            </w:r>
          </w:p>
        </w:tc>
        <w:tc>
          <w:tcPr>
            <w:tcW w:w="1775" w:type="dxa"/>
            <w:vMerge w:val="restart"/>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2</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 xml:space="preserve">Прием заявлений о выдаче разрешений на ввод в эксплуатацию в случаях осуществления прокладки, переноса или переустройства инженерных коммуникаций в границах полос отвода автомобильных дорог общего пользования регионального или межмуниципального значения Кемеровской области  </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3</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Прием заявлений и документов, необходимых для получения разрешений на строительство в случаях осуществления строительства, реконструкции пересечений или примыканий в отношении автомобильных дорог общего пользования регионального или межмуниципального значения Кемеровской области, информирование о порядке и ходе предоставления услуги и выдача разрешения на строительство</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4</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Прием заявлений о выдаче разрешений на ввод в эксплуатацию пересечений или примыканий, строительство, реконструкция которых осуществлены в отношении автомобильных дорог общего пользования регионального или межмуниципального значения Кемеровской области</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5</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Прием заявлений и документов, необходимых для получения разрешений на строительство в случаях осуществления строительства, реконструкции объектов дорожного сервиса, размещаемых в границах полос отвода автомобильных дорог общего пользования регионального или межмуниципального значения Кемеровской области, информирование о порядке и ходе предоставления услуги и выдача разрешения на строительство</w:t>
            </w:r>
          </w:p>
          <w:p w:rsidR="0073372B" w:rsidRPr="0073372B" w:rsidRDefault="0073372B" w:rsidP="0073372B">
            <w:pPr>
              <w:shd w:val="clear" w:color="auto" w:fill="FFFFFF"/>
              <w:tabs>
                <w:tab w:val="left" w:pos="142"/>
              </w:tabs>
              <w:rPr>
                <w:sz w:val="26"/>
                <w:szCs w:val="26"/>
              </w:rPr>
            </w:pP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6</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Прием заявлений о выдаче разрешений на ввод в эксплуатацию объектов дорожного сервиса, строительство, реконструкция которых осуществлены в границах полос отвода автомобильных дорог общего пользования регионального или межмуниципального значения Кемеровской области</w:t>
            </w:r>
          </w:p>
          <w:p w:rsidR="0073372B" w:rsidRPr="0073372B" w:rsidRDefault="0073372B" w:rsidP="0073372B">
            <w:pPr>
              <w:shd w:val="clear" w:color="auto" w:fill="FFFFFF"/>
              <w:tabs>
                <w:tab w:val="left" w:pos="142"/>
              </w:tabs>
              <w:rPr>
                <w:sz w:val="26"/>
                <w:szCs w:val="26"/>
              </w:rPr>
            </w:pPr>
          </w:p>
          <w:p w:rsidR="0073372B" w:rsidRPr="0073372B" w:rsidRDefault="0073372B" w:rsidP="0073372B">
            <w:pPr>
              <w:shd w:val="clear" w:color="auto" w:fill="FFFFFF"/>
              <w:tabs>
                <w:tab w:val="left" w:pos="142"/>
              </w:tabs>
              <w:rPr>
                <w:sz w:val="26"/>
                <w:szCs w:val="26"/>
              </w:rPr>
            </w:pPr>
          </w:p>
          <w:p w:rsidR="0073372B" w:rsidRPr="0073372B" w:rsidRDefault="0073372B" w:rsidP="0073372B">
            <w:pPr>
              <w:shd w:val="clear" w:color="auto" w:fill="FFFFFF"/>
              <w:tabs>
                <w:tab w:val="left" w:pos="142"/>
              </w:tabs>
              <w:rPr>
                <w:sz w:val="26"/>
                <w:szCs w:val="26"/>
              </w:rPr>
            </w:pP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lang w:val="en-US"/>
              </w:rPr>
            </w:pPr>
            <w:r w:rsidRPr="0073372B">
              <w:rPr>
                <w:b/>
                <w:sz w:val="26"/>
                <w:szCs w:val="26"/>
                <w:lang w:val="en-US"/>
              </w:rPr>
              <w:lastRenderedPageBreak/>
              <w:t>XXV.</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rPr>
            </w:pPr>
            <w:r w:rsidRPr="0073372B">
              <w:rPr>
                <w:b/>
                <w:sz w:val="26"/>
                <w:szCs w:val="26"/>
              </w:rPr>
              <w:t>Департамент по развитию предпринимательства и потребительского рынка Кемеровской области</w:t>
            </w:r>
          </w:p>
        </w:tc>
        <w:tc>
          <w:tcPr>
            <w:tcW w:w="10557" w:type="dxa"/>
            <w:shd w:val="clear" w:color="auto" w:fill="auto"/>
          </w:tcPr>
          <w:p w:rsidR="0073372B" w:rsidRPr="0073372B" w:rsidRDefault="0073372B" w:rsidP="0073372B">
            <w:pPr>
              <w:shd w:val="clear" w:color="auto" w:fill="FFFFFF"/>
              <w:tabs>
                <w:tab w:val="left" w:pos="142"/>
              </w:tabs>
              <w:rPr>
                <w:sz w:val="26"/>
                <w:szCs w:val="26"/>
              </w:rPr>
            </w:pP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 41/УМФЦ от 26.06.2014</w:t>
            </w: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tabs>
                <w:tab w:val="left" w:pos="142"/>
              </w:tabs>
              <w:rPr>
                <w:sz w:val="26"/>
                <w:szCs w:val="26"/>
              </w:rPr>
            </w:pPr>
            <w:r w:rsidRPr="0073372B">
              <w:rPr>
                <w:sz w:val="26"/>
                <w:szCs w:val="26"/>
              </w:rPr>
              <w:t>1</w:t>
            </w:r>
          </w:p>
        </w:tc>
        <w:tc>
          <w:tcPr>
            <w:tcW w:w="10557" w:type="dxa"/>
            <w:shd w:val="clear" w:color="auto" w:fill="auto"/>
          </w:tcPr>
          <w:p w:rsidR="0073372B" w:rsidRPr="0073372B" w:rsidRDefault="0073372B" w:rsidP="0073372B">
            <w:pPr>
              <w:tabs>
                <w:tab w:val="left" w:pos="142"/>
              </w:tabs>
              <w:rPr>
                <w:sz w:val="26"/>
                <w:szCs w:val="26"/>
              </w:rPr>
            </w:pPr>
            <w:r w:rsidRPr="0073372B">
              <w:rPr>
                <w:sz w:val="26"/>
                <w:szCs w:val="26"/>
              </w:rPr>
              <w:t>Лицензирование заготовки, хранения, переработки и реализации лома черных металлов, цветных металлов</w:t>
            </w:r>
          </w:p>
        </w:tc>
        <w:tc>
          <w:tcPr>
            <w:tcW w:w="1775" w:type="dxa"/>
            <w:vMerge w:val="restart"/>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tabs>
                <w:tab w:val="left" w:pos="142"/>
              </w:tabs>
              <w:rPr>
                <w:sz w:val="26"/>
                <w:szCs w:val="26"/>
              </w:rPr>
            </w:pPr>
            <w:r w:rsidRPr="0073372B">
              <w:rPr>
                <w:sz w:val="26"/>
                <w:szCs w:val="26"/>
              </w:rPr>
              <w:t>2</w:t>
            </w:r>
          </w:p>
        </w:tc>
        <w:tc>
          <w:tcPr>
            <w:tcW w:w="10557" w:type="dxa"/>
            <w:shd w:val="clear" w:color="auto" w:fill="auto"/>
          </w:tcPr>
          <w:p w:rsidR="0073372B" w:rsidRPr="0073372B" w:rsidRDefault="0073372B" w:rsidP="0073372B">
            <w:pPr>
              <w:tabs>
                <w:tab w:val="left" w:pos="142"/>
              </w:tabs>
              <w:rPr>
                <w:sz w:val="26"/>
                <w:szCs w:val="26"/>
              </w:rPr>
            </w:pPr>
            <w:r w:rsidRPr="0073372B">
              <w:rPr>
                <w:sz w:val="26"/>
                <w:szCs w:val="26"/>
              </w:rPr>
              <w:t>Выдача лицензий на розничную продажу алкогольной продукции</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lang w:val="en-US"/>
              </w:rPr>
            </w:pPr>
            <w:r w:rsidRPr="0073372B">
              <w:rPr>
                <w:b/>
                <w:sz w:val="26"/>
                <w:szCs w:val="26"/>
                <w:lang w:val="en-US"/>
              </w:rPr>
              <w:t>XXVI.</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rPr>
            </w:pPr>
            <w:r w:rsidRPr="0073372B">
              <w:rPr>
                <w:b/>
                <w:sz w:val="26"/>
                <w:szCs w:val="26"/>
              </w:rPr>
              <w:t>Комитет по управлению государственным имуществом Кемеровской области</w:t>
            </w:r>
          </w:p>
        </w:tc>
        <w:tc>
          <w:tcPr>
            <w:tcW w:w="10557" w:type="dxa"/>
            <w:shd w:val="clear" w:color="auto" w:fill="auto"/>
          </w:tcPr>
          <w:p w:rsidR="0073372B" w:rsidRPr="0073372B" w:rsidRDefault="0073372B" w:rsidP="0073372B">
            <w:pPr>
              <w:shd w:val="clear" w:color="auto" w:fill="FFFFFF"/>
              <w:tabs>
                <w:tab w:val="left" w:pos="142"/>
              </w:tabs>
              <w:rPr>
                <w:sz w:val="26"/>
                <w:szCs w:val="26"/>
              </w:rPr>
            </w:pP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 42/УМФЦ от 30.06.2014</w:t>
            </w: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Предоставление земельных участков на территории г. Кемерово, государственная собственность на которые не разграничена, физическим лицам</w:t>
            </w:r>
            <w:r w:rsidRPr="0073372B">
              <w:rPr>
                <w:sz w:val="26"/>
                <w:szCs w:val="26"/>
                <w:vertAlign w:val="superscript"/>
              </w:rPr>
              <w:footnoteReference w:id="2"/>
            </w:r>
          </w:p>
        </w:tc>
        <w:tc>
          <w:tcPr>
            <w:tcW w:w="1775" w:type="dxa"/>
            <w:vMerge w:val="restart"/>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2</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Предоставление земельных участков на территории г. Кемерово, государственная собственность на которые не разграничена, юридическим лицам</w:t>
            </w:r>
            <w:r w:rsidRPr="0073372B">
              <w:rPr>
                <w:sz w:val="26"/>
                <w:szCs w:val="26"/>
                <w:vertAlign w:val="superscript"/>
              </w:rPr>
              <w:footnoteReference w:id="3"/>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numPr>
                <w:ilvl w:val="0"/>
                <w:numId w:val="32"/>
              </w:numPr>
              <w:shd w:val="clear" w:color="auto" w:fill="FFFFFF"/>
              <w:tabs>
                <w:tab w:val="left" w:pos="142"/>
              </w:tabs>
              <w:autoSpaceDE w:val="0"/>
              <w:autoSpaceDN w:val="0"/>
              <w:adjustRightInd w:val="0"/>
              <w:ind w:left="0" w:firstLine="0"/>
              <w:rPr>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3</w:t>
            </w:r>
          </w:p>
        </w:tc>
        <w:tc>
          <w:tcPr>
            <w:tcW w:w="10557"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Предоставление земельных участков, находящихся в собственности Кемеровской области</w:t>
            </w:r>
          </w:p>
        </w:tc>
        <w:tc>
          <w:tcPr>
            <w:tcW w:w="1775" w:type="dxa"/>
            <w:vMerge/>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lang w:val="en-US"/>
              </w:rPr>
            </w:pPr>
            <w:r w:rsidRPr="0073372B">
              <w:rPr>
                <w:b/>
                <w:sz w:val="26"/>
                <w:szCs w:val="26"/>
                <w:lang w:val="en-US"/>
              </w:rPr>
              <w:t>XXVII</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rPr>
            </w:pPr>
            <w:r w:rsidRPr="0073372B">
              <w:rPr>
                <w:b/>
                <w:sz w:val="26"/>
                <w:szCs w:val="26"/>
              </w:rPr>
              <w:t>Департамент по охране объектов животного мира  Кемеровской области</w:t>
            </w:r>
          </w:p>
        </w:tc>
        <w:tc>
          <w:tcPr>
            <w:tcW w:w="10557" w:type="dxa"/>
            <w:shd w:val="clear" w:color="auto" w:fill="auto"/>
          </w:tcPr>
          <w:p w:rsidR="0073372B" w:rsidRPr="0073372B" w:rsidRDefault="0073372B" w:rsidP="0073372B">
            <w:pPr>
              <w:shd w:val="clear" w:color="auto" w:fill="FFFFFF"/>
              <w:tabs>
                <w:tab w:val="left" w:pos="142"/>
              </w:tabs>
              <w:rPr>
                <w:sz w:val="26"/>
                <w:szCs w:val="26"/>
              </w:rPr>
            </w:pP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lastRenderedPageBreak/>
              <w:t xml:space="preserve">     147.</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w:t>
            </w:r>
          </w:p>
        </w:tc>
        <w:tc>
          <w:tcPr>
            <w:tcW w:w="10557" w:type="dxa"/>
            <w:shd w:val="clear" w:color="auto" w:fill="auto"/>
          </w:tcPr>
          <w:p w:rsidR="0073372B" w:rsidRPr="0073372B" w:rsidRDefault="0073372B" w:rsidP="0073372B">
            <w:pPr>
              <w:tabs>
                <w:tab w:val="left" w:pos="142"/>
              </w:tabs>
              <w:rPr>
                <w:sz w:val="26"/>
                <w:szCs w:val="26"/>
              </w:rPr>
            </w:pPr>
            <w:r w:rsidRPr="0073372B">
              <w:rPr>
                <w:sz w:val="26"/>
                <w:szCs w:val="26"/>
              </w:rPr>
              <w:t>Информирование о предоставлении государственной услуги «Выдача разрешений на добычу охотничьих ресурсов, бланков разрешений,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49/УМФЦ от 21.07.2015</w:t>
            </w: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 xml:space="preserve">     148.</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2</w:t>
            </w:r>
          </w:p>
        </w:tc>
        <w:tc>
          <w:tcPr>
            <w:tcW w:w="10557" w:type="dxa"/>
            <w:shd w:val="clear" w:color="auto" w:fill="auto"/>
          </w:tcPr>
          <w:p w:rsidR="0073372B" w:rsidRPr="0073372B" w:rsidRDefault="0073372B" w:rsidP="0073372B">
            <w:pPr>
              <w:tabs>
                <w:tab w:val="left" w:pos="142"/>
              </w:tabs>
              <w:rPr>
                <w:sz w:val="26"/>
                <w:szCs w:val="26"/>
              </w:rPr>
            </w:pPr>
            <w:r w:rsidRPr="0073372B">
              <w:rPr>
                <w:sz w:val="26"/>
                <w:szCs w:val="26"/>
              </w:rPr>
              <w:t>Выдача и аннулирование охотничьего билета единого федерального образца</w:t>
            </w:r>
          </w:p>
        </w:tc>
        <w:tc>
          <w:tcPr>
            <w:tcW w:w="1775"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rPr>
                <w:b/>
                <w:sz w:val="26"/>
                <w:szCs w:val="26"/>
              </w:rPr>
            </w:pP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rPr>
            </w:pPr>
          </w:p>
          <w:p w:rsidR="0073372B" w:rsidRPr="0073372B" w:rsidRDefault="0073372B" w:rsidP="0073372B">
            <w:pPr>
              <w:shd w:val="clear" w:color="auto" w:fill="FFFFFF"/>
              <w:tabs>
                <w:tab w:val="left" w:pos="142"/>
              </w:tabs>
              <w:autoSpaceDE w:val="0"/>
              <w:autoSpaceDN w:val="0"/>
              <w:adjustRightInd w:val="0"/>
              <w:rPr>
                <w:b/>
                <w:sz w:val="26"/>
                <w:szCs w:val="26"/>
              </w:rPr>
            </w:pP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rPr>
            </w:pPr>
            <w:r w:rsidRPr="0073372B">
              <w:rPr>
                <w:b/>
                <w:sz w:val="26"/>
                <w:szCs w:val="26"/>
              </w:rPr>
              <w:t xml:space="preserve">Перечень иных услуг </w:t>
            </w:r>
          </w:p>
        </w:tc>
        <w:tc>
          <w:tcPr>
            <w:tcW w:w="1775" w:type="dxa"/>
            <w:shd w:val="clear" w:color="auto" w:fill="auto"/>
          </w:tcPr>
          <w:p w:rsidR="0073372B" w:rsidRPr="0073372B" w:rsidRDefault="0073372B" w:rsidP="0073372B">
            <w:pPr>
              <w:shd w:val="clear" w:color="auto" w:fill="FFFFFF"/>
              <w:tabs>
                <w:tab w:val="left" w:pos="142"/>
              </w:tabs>
              <w:rPr>
                <w:b/>
                <w:sz w:val="26"/>
                <w:szCs w:val="26"/>
              </w:rPr>
            </w:pPr>
          </w:p>
        </w:tc>
      </w:tr>
      <w:tr w:rsidR="0073372B" w:rsidRPr="0073372B" w:rsidTr="0073372B">
        <w:tc>
          <w:tcPr>
            <w:tcW w:w="743" w:type="dxa"/>
            <w:shd w:val="clear" w:color="auto" w:fill="auto"/>
          </w:tcPr>
          <w:p w:rsidR="0073372B" w:rsidRPr="0073372B" w:rsidRDefault="0073372B" w:rsidP="0073372B">
            <w:pPr>
              <w:shd w:val="clear" w:color="auto" w:fill="FFFFFF"/>
              <w:tabs>
                <w:tab w:val="left" w:pos="142"/>
              </w:tabs>
              <w:jc w:val="center"/>
              <w:rPr>
                <w:b/>
                <w:sz w:val="26"/>
                <w:szCs w:val="26"/>
              </w:rPr>
            </w:pPr>
            <w:r w:rsidRPr="0073372B">
              <w:rPr>
                <w:b/>
                <w:sz w:val="26"/>
                <w:szCs w:val="26"/>
              </w:rPr>
              <w:t>XXVII</w:t>
            </w:r>
            <w:r w:rsidRPr="0073372B">
              <w:rPr>
                <w:b/>
                <w:sz w:val="26"/>
                <w:szCs w:val="26"/>
                <w:lang w:val="en-US"/>
              </w:rPr>
              <w:t>I</w:t>
            </w:r>
          </w:p>
        </w:tc>
        <w:tc>
          <w:tcPr>
            <w:tcW w:w="2484" w:type="dxa"/>
            <w:shd w:val="clear" w:color="auto" w:fill="auto"/>
          </w:tcPr>
          <w:p w:rsidR="0073372B" w:rsidRPr="0073372B" w:rsidRDefault="0073372B" w:rsidP="0073372B">
            <w:pPr>
              <w:shd w:val="clear" w:color="auto" w:fill="FFFFFF"/>
              <w:tabs>
                <w:tab w:val="left" w:pos="142"/>
              </w:tabs>
              <w:autoSpaceDE w:val="0"/>
              <w:autoSpaceDN w:val="0"/>
              <w:adjustRightInd w:val="0"/>
              <w:rPr>
                <w:b/>
                <w:sz w:val="26"/>
                <w:szCs w:val="26"/>
              </w:rPr>
            </w:pPr>
            <w:r w:rsidRPr="0073372B">
              <w:rPr>
                <w:b/>
                <w:sz w:val="26"/>
                <w:szCs w:val="26"/>
              </w:rPr>
              <w:t>Государственный фонд поддержки предпринимательства Кемеровской области</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rPr>
            </w:pPr>
            <w:r w:rsidRPr="0073372B">
              <w:rPr>
                <w:b/>
                <w:sz w:val="26"/>
                <w:szCs w:val="26"/>
              </w:rPr>
              <w:t xml:space="preserve"> </w:t>
            </w:r>
          </w:p>
        </w:tc>
        <w:tc>
          <w:tcPr>
            <w:tcW w:w="1775" w:type="dxa"/>
            <w:shd w:val="clear" w:color="auto" w:fill="auto"/>
          </w:tcPr>
          <w:p w:rsidR="0073372B" w:rsidRPr="0073372B" w:rsidRDefault="0073372B" w:rsidP="0073372B">
            <w:pPr>
              <w:shd w:val="clear" w:color="auto" w:fill="FFFFFF"/>
              <w:tabs>
                <w:tab w:val="left" w:pos="142"/>
              </w:tabs>
              <w:rPr>
                <w:sz w:val="26"/>
                <w:szCs w:val="26"/>
              </w:rPr>
            </w:pPr>
            <w:r w:rsidRPr="0073372B">
              <w:rPr>
                <w:sz w:val="26"/>
                <w:szCs w:val="26"/>
              </w:rPr>
              <w:t xml:space="preserve">№02/УМФЦ/ФП </w:t>
            </w:r>
          </w:p>
          <w:p w:rsidR="0073372B" w:rsidRPr="0073372B" w:rsidRDefault="0073372B" w:rsidP="0073372B">
            <w:pPr>
              <w:shd w:val="clear" w:color="auto" w:fill="FFFFFF"/>
              <w:tabs>
                <w:tab w:val="left" w:pos="142"/>
              </w:tabs>
              <w:rPr>
                <w:sz w:val="26"/>
                <w:szCs w:val="26"/>
              </w:rPr>
            </w:pPr>
            <w:r w:rsidRPr="0073372B">
              <w:rPr>
                <w:sz w:val="26"/>
                <w:szCs w:val="26"/>
              </w:rPr>
              <w:t>от 28.11.2014</w:t>
            </w:r>
          </w:p>
        </w:tc>
      </w:tr>
      <w:tr w:rsidR="0073372B" w:rsidRPr="0073372B" w:rsidTr="0073372B">
        <w:trPr>
          <w:trHeight w:val="339"/>
        </w:trPr>
        <w:tc>
          <w:tcPr>
            <w:tcW w:w="743" w:type="dxa"/>
            <w:shd w:val="clear" w:color="auto" w:fill="auto"/>
            <w:vAlign w:val="center"/>
          </w:tcPr>
          <w:p w:rsidR="0073372B" w:rsidRPr="0073372B" w:rsidRDefault="0073372B" w:rsidP="0073372B">
            <w:pPr>
              <w:shd w:val="clear" w:color="auto" w:fill="FFFFFF"/>
              <w:tabs>
                <w:tab w:val="left" w:pos="142"/>
              </w:tabs>
              <w:rPr>
                <w:sz w:val="26"/>
                <w:szCs w:val="26"/>
              </w:rPr>
            </w:pPr>
            <w:r w:rsidRPr="0073372B">
              <w:rPr>
                <w:sz w:val="26"/>
                <w:szCs w:val="26"/>
              </w:rPr>
              <w:t>149.</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1</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r w:rsidRPr="0073372B">
              <w:rPr>
                <w:sz w:val="26"/>
                <w:szCs w:val="26"/>
              </w:rPr>
              <w:t xml:space="preserve">Прием документов на осуществление финансовой поддержки субъектов малого и среднего предпринимательства (предоставление </w:t>
            </w:r>
            <w:proofErr w:type="spellStart"/>
            <w:r w:rsidRPr="0073372B">
              <w:rPr>
                <w:sz w:val="26"/>
                <w:szCs w:val="26"/>
              </w:rPr>
              <w:t>микрозаймов</w:t>
            </w:r>
            <w:proofErr w:type="spellEnd"/>
            <w:r w:rsidRPr="0073372B">
              <w:rPr>
                <w:sz w:val="26"/>
                <w:szCs w:val="26"/>
              </w:rPr>
              <w:t xml:space="preserve"> для организации и ведения бизнеса)</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1290"/>
        </w:trPr>
        <w:tc>
          <w:tcPr>
            <w:tcW w:w="743" w:type="dxa"/>
            <w:shd w:val="clear" w:color="auto" w:fill="auto"/>
            <w:vAlign w:val="center"/>
          </w:tcPr>
          <w:p w:rsidR="0073372B" w:rsidRPr="0073372B" w:rsidRDefault="0073372B" w:rsidP="0073372B">
            <w:pPr>
              <w:shd w:val="clear" w:color="auto" w:fill="FFFFFF"/>
              <w:tabs>
                <w:tab w:val="left" w:pos="142"/>
              </w:tabs>
              <w:rPr>
                <w:sz w:val="26"/>
                <w:szCs w:val="26"/>
              </w:rPr>
            </w:pPr>
            <w:r w:rsidRPr="0073372B">
              <w:rPr>
                <w:sz w:val="26"/>
                <w:szCs w:val="26"/>
              </w:rPr>
              <w:t>150.</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2</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both"/>
              <w:rPr>
                <w:sz w:val="26"/>
                <w:szCs w:val="26"/>
              </w:rPr>
            </w:pPr>
            <w:r w:rsidRPr="0073372B">
              <w:rPr>
                <w:sz w:val="26"/>
                <w:szCs w:val="26"/>
              </w:rPr>
              <w:t>Информирование о мерах финансовой поддержки малого и среднего предпринимательства в Кемеровской области Государственным фондом поддержки предпринимательства Кемеровской области</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873"/>
        </w:trPr>
        <w:tc>
          <w:tcPr>
            <w:tcW w:w="743" w:type="dxa"/>
            <w:shd w:val="clear" w:color="auto" w:fill="auto"/>
            <w:vAlign w:val="center"/>
          </w:tcPr>
          <w:p w:rsidR="0073372B" w:rsidRPr="0073372B" w:rsidRDefault="0073372B" w:rsidP="0073372B">
            <w:pPr>
              <w:shd w:val="clear" w:color="auto" w:fill="FFFFFF"/>
              <w:tabs>
                <w:tab w:val="left" w:pos="142"/>
              </w:tabs>
              <w:rPr>
                <w:sz w:val="26"/>
                <w:szCs w:val="26"/>
              </w:rPr>
            </w:pP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rPr>
                <w:sz w:val="26"/>
                <w:szCs w:val="26"/>
              </w:rPr>
            </w:pP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rPr>
            </w:pPr>
            <w:r w:rsidRPr="0073372B">
              <w:rPr>
                <w:b/>
                <w:sz w:val="26"/>
                <w:szCs w:val="26"/>
              </w:rPr>
              <w:t>Перечень муниципальных услуг</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1348"/>
        </w:trPr>
        <w:tc>
          <w:tcPr>
            <w:tcW w:w="743" w:type="dxa"/>
            <w:shd w:val="clear" w:color="auto" w:fill="auto"/>
            <w:vAlign w:val="center"/>
          </w:tcPr>
          <w:p w:rsidR="0073372B" w:rsidRPr="0073372B" w:rsidRDefault="0073372B" w:rsidP="0073372B">
            <w:pPr>
              <w:shd w:val="clear" w:color="auto" w:fill="FFFFFF"/>
              <w:tabs>
                <w:tab w:val="left" w:pos="142"/>
              </w:tabs>
              <w:jc w:val="center"/>
              <w:rPr>
                <w:b/>
                <w:sz w:val="26"/>
                <w:szCs w:val="26"/>
                <w:lang w:val="en-US"/>
              </w:rPr>
            </w:pPr>
            <w:r w:rsidRPr="0073372B">
              <w:rPr>
                <w:b/>
                <w:sz w:val="26"/>
                <w:szCs w:val="26"/>
                <w:lang w:val="en-US"/>
              </w:rPr>
              <w:t>I</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b/>
                <w:sz w:val="26"/>
                <w:szCs w:val="26"/>
              </w:rPr>
            </w:pPr>
            <w:r w:rsidRPr="0073372B">
              <w:rPr>
                <w:b/>
                <w:sz w:val="26"/>
                <w:szCs w:val="26"/>
              </w:rPr>
              <w:t>Управление образования Юргинского муниципального района</w:t>
            </w:r>
          </w:p>
        </w:tc>
        <w:tc>
          <w:tcPr>
            <w:tcW w:w="10557" w:type="dxa"/>
            <w:shd w:val="clear" w:color="auto" w:fill="auto"/>
          </w:tcPr>
          <w:p w:rsidR="0073372B" w:rsidRPr="0073372B" w:rsidRDefault="0073372B" w:rsidP="0073372B">
            <w:pPr>
              <w:tabs>
                <w:tab w:val="left" w:pos="142"/>
              </w:tabs>
              <w:jc w:val="center"/>
              <w:rPr>
                <w:sz w:val="26"/>
                <w:szCs w:val="26"/>
              </w:rPr>
            </w:pP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861"/>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151</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1</w:t>
            </w:r>
          </w:p>
        </w:tc>
        <w:tc>
          <w:tcPr>
            <w:tcW w:w="10557" w:type="dxa"/>
            <w:shd w:val="clear" w:color="auto" w:fill="auto"/>
          </w:tcPr>
          <w:p w:rsidR="0073372B" w:rsidRPr="0073372B" w:rsidRDefault="0073372B" w:rsidP="0073372B">
            <w:pPr>
              <w:tabs>
                <w:tab w:val="left" w:pos="142"/>
              </w:tabs>
              <w:autoSpaceDE w:val="0"/>
              <w:autoSpaceDN w:val="0"/>
              <w:adjustRightInd w:val="0"/>
              <w:jc w:val="center"/>
              <w:rPr>
                <w:sz w:val="26"/>
                <w:szCs w:val="26"/>
              </w:rPr>
            </w:pPr>
            <w:r w:rsidRPr="0073372B">
              <w:rPr>
                <w:sz w:val="26"/>
                <w:szCs w:val="26"/>
              </w:rPr>
              <w:t>Приём документов от законных представителей детей-сирот и детей, оставшихся без попечения родителей для постановки на очередь для получения специализированного жилого помещения</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1017"/>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lastRenderedPageBreak/>
              <w:t>152</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2</w:t>
            </w:r>
          </w:p>
        </w:tc>
        <w:tc>
          <w:tcPr>
            <w:tcW w:w="10557" w:type="dxa"/>
            <w:shd w:val="clear" w:color="auto" w:fill="auto"/>
          </w:tcPr>
          <w:p w:rsidR="0073372B" w:rsidRPr="0073372B" w:rsidRDefault="0073372B" w:rsidP="0073372B">
            <w:pPr>
              <w:tabs>
                <w:tab w:val="left" w:pos="142"/>
              </w:tabs>
              <w:rPr>
                <w:sz w:val="26"/>
                <w:szCs w:val="26"/>
              </w:rPr>
            </w:pPr>
            <w:r w:rsidRPr="0073372B">
              <w:rPr>
                <w:sz w:val="26"/>
                <w:szCs w:val="26"/>
              </w:rPr>
              <w:t xml:space="preserve">Прием заявлений для постановки на учет в целях зачисления детей в образовательные учреждения, реализующие основную образовательную программу дошкольного образования (детские сады) </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994"/>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153</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3</w:t>
            </w:r>
          </w:p>
        </w:tc>
        <w:tc>
          <w:tcPr>
            <w:tcW w:w="10557" w:type="dxa"/>
            <w:shd w:val="clear" w:color="auto" w:fill="auto"/>
          </w:tcPr>
          <w:p w:rsidR="0073372B" w:rsidRPr="0073372B" w:rsidRDefault="0073372B" w:rsidP="0073372B">
            <w:pPr>
              <w:tabs>
                <w:tab w:val="left" w:pos="142"/>
              </w:tabs>
              <w:rPr>
                <w:sz w:val="26"/>
                <w:szCs w:val="26"/>
              </w:rPr>
            </w:pPr>
            <w:r w:rsidRPr="0073372B">
              <w:rPr>
                <w:sz w:val="26"/>
                <w:szCs w:val="26"/>
              </w:rPr>
              <w:t xml:space="preserve">Прием документов для назначения и предоставления ежемесячной денежной выплаты отдельным категориям граждан, воспитывающих детей в возрасте от 1.5 до 7 лет, претендующих на приём в дошкольное образовательное учреждение </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255"/>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154</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4</w:t>
            </w:r>
          </w:p>
        </w:tc>
        <w:tc>
          <w:tcPr>
            <w:tcW w:w="10557" w:type="dxa"/>
            <w:shd w:val="clear" w:color="auto" w:fill="auto"/>
          </w:tcPr>
          <w:p w:rsidR="0073372B" w:rsidRPr="0073372B" w:rsidRDefault="0073372B" w:rsidP="0073372B">
            <w:pPr>
              <w:tabs>
                <w:tab w:val="left" w:pos="142"/>
              </w:tabs>
              <w:rPr>
                <w:sz w:val="26"/>
                <w:szCs w:val="26"/>
              </w:rPr>
            </w:pPr>
            <w:r w:rsidRPr="0073372B">
              <w:rPr>
                <w:sz w:val="26"/>
                <w:szCs w:val="26"/>
              </w:rPr>
              <w:t xml:space="preserve">Прием документов для назначения и выплаты компенсации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 </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270"/>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155</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5</w:t>
            </w:r>
          </w:p>
        </w:tc>
        <w:tc>
          <w:tcPr>
            <w:tcW w:w="10557" w:type="dxa"/>
            <w:shd w:val="clear" w:color="auto" w:fill="auto"/>
          </w:tcPr>
          <w:p w:rsidR="0073372B" w:rsidRPr="0073372B" w:rsidRDefault="0073372B" w:rsidP="0073372B">
            <w:pPr>
              <w:tabs>
                <w:tab w:val="left" w:pos="142"/>
              </w:tabs>
              <w:rPr>
                <w:sz w:val="26"/>
                <w:szCs w:val="26"/>
              </w:rPr>
            </w:pPr>
            <w:r w:rsidRPr="0073372B">
              <w:rPr>
                <w:sz w:val="26"/>
                <w:szCs w:val="26"/>
              </w:rPr>
              <w:t xml:space="preserve">Предоставление информации об очередности зачисления в образовательные учреждения, реализующие основную образовательную программу дошкольного образования (детские сады) </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285"/>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156</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6</w:t>
            </w:r>
          </w:p>
        </w:tc>
        <w:tc>
          <w:tcPr>
            <w:tcW w:w="10557" w:type="dxa"/>
            <w:shd w:val="clear" w:color="auto" w:fill="auto"/>
          </w:tcPr>
          <w:p w:rsidR="0073372B" w:rsidRPr="0073372B" w:rsidRDefault="0073372B" w:rsidP="0073372B">
            <w:pPr>
              <w:tabs>
                <w:tab w:val="left" w:pos="142"/>
              </w:tabs>
              <w:rPr>
                <w:sz w:val="26"/>
                <w:szCs w:val="26"/>
              </w:rPr>
            </w:pPr>
            <w:r w:rsidRPr="0073372B">
              <w:rPr>
                <w:sz w:val="26"/>
                <w:szCs w:val="26"/>
              </w:rPr>
              <w:t xml:space="preserve">Прием заявления и документов для выдачи разрешения отдела опеки и попечительства управления образования администрации Юргинского муниципального района на снижение брачного возраста </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795"/>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157</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7</w:t>
            </w:r>
          </w:p>
        </w:tc>
        <w:tc>
          <w:tcPr>
            <w:tcW w:w="10557" w:type="dxa"/>
            <w:shd w:val="clear" w:color="auto" w:fill="auto"/>
          </w:tcPr>
          <w:p w:rsidR="0073372B" w:rsidRPr="0073372B" w:rsidRDefault="0073372B" w:rsidP="0073372B">
            <w:pPr>
              <w:tabs>
                <w:tab w:val="left" w:pos="142"/>
              </w:tabs>
              <w:rPr>
                <w:sz w:val="26"/>
                <w:szCs w:val="26"/>
              </w:rPr>
            </w:pPr>
            <w:r w:rsidRPr="0073372B">
              <w:rPr>
                <w:sz w:val="26"/>
                <w:szCs w:val="26"/>
              </w:rPr>
              <w:t xml:space="preserve">Прием документов и заявлений для выдачи разрешений органом опеки и попечительства УО администрации Юргинского муниципального района на совершение сделки купли-продажи жилого помещения, собственниками которого являются несовершеннолетние дети </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356"/>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158</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8</w:t>
            </w:r>
          </w:p>
        </w:tc>
        <w:tc>
          <w:tcPr>
            <w:tcW w:w="10557" w:type="dxa"/>
            <w:shd w:val="clear" w:color="auto" w:fill="auto"/>
          </w:tcPr>
          <w:p w:rsidR="0073372B" w:rsidRPr="0073372B" w:rsidRDefault="0073372B" w:rsidP="0073372B">
            <w:pPr>
              <w:tabs>
                <w:tab w:val="left" w:pos="142"/>
              </w:tabs>
              <w:rPr>
                <w:sz w:val="26"/>
                <w:szCs w:val="26"/>
              </w:rPr>
            </w:pPr>
            <w:r w:rsidRPr="0073372B">
              <w:rPr>
                <w:sz w:val="26"/>
                <w:szCs w:val="26"/>
              </w:rPr>
              <w:t>Прием документов и заявления для выдачи разрешения отдела опеки и попечительства УО администрации Юргинского муниципального района на трудоустройство несовершеннолетних граждан (от 14 до 16 лет)</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780"/>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159</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9</w:t>
            </w:r>
          </w:p>
        </w:tc>
        <w:tc>
          <w:tcPr>
            <w:tcW w:w="10557" w:type="dxa"/>
            <w:shd w:val="clear" w:color="auto" w:fill="auto"/>
          </w:tcPr>
          <w:p w:rsidR="0073372B" w:rsidRPr="0073372B" w:rsidRDefault="0073372B" w:rsidP="0073372B">
            <w:pPr>
              <w:shd w:val="clear" w:color="auto" w:fill="FFFFFF"/>
              <w:tabs>
                <w:tab w:val="left" w:pos="142"/>
                <w:tab w:val="left" w:pos="790"/>
              </w:tabs>
              <w:jc w:val="both"/>
              <w:rPr>
                <w:sz w:val="26"/>
                <w:szCs w:val="26"/>
              </w:rPr>
            </w:pPr>
            <w:r w:rsidRPr="0073372B">
              <w:rPr>
                <w:sz w:val="26"/>
                <w:szCs w:val="26"/>
              </w:rPr>
              <w:t>Согласие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1245"/>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160</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10</w:t>
            </w:r>
          </w:p>
        </w:tc>
        <w:tc>
          <w:tcPr>
            <w:tcW w:w="10557" w:type="dxa"/>
            <w:shd w:val="clear" w:color="auto" w:fill="auto"/>
          </w:tcPr>
          <w:p w:rsidR="0073372B" w:rsidRPr="0073372B" w:rsidRDefault="0073372B" w:rsidP="0073372B">
            <w:pPr>
              <w:tabs>
                <w:tab w:val="left" w:pos="142"/>
              </w:tabs>
              <w:jc w:val="both"/>
              <w:rPr>
                <w:sz w:val="26"/>
                <w:szCs w:val="26"/>
              </w:rPr>
            </w:pPr>
            <w:r w:rsidRPr="0073372B">
              <w:rPr>
                <w:sz w:val="26"/>
                <w:szCs w:val="26"/>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 (муниципального образования)</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773"/>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lastRenderedPageBreak/>
              <w:t>161</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11</w:t>
            </w:r>
          </w:p>
        </w:tc>
        <w:tc>
          <w:tcPr>
            <w:tcW w:w="10557" w:type="dxa"/>
            <w:shd w:val="clear" w:color="auto" w:fill="auto"/>
          </w:tcPr>
          <w:p w:rsidR="0073372B" w:rsidRPr="0073372B" w:rsidRDefault="0073372B" w:rsidP="0073372B">
            <w:pPr>
              <w:tabs>
                <w:tab w:val="left" w:pos="142"/>
              </w:tabs>
              <w:rPr>
                <w:sz w:val="26"/>
                <w:szCs w:val="26"/>
              </w:rPr>
            </w:pPr>
            <w:r w:rsidRPr="0073372B">
              <w:rPr>
                <w:sz w:val="26"/>
                <w:szCs w:val="26"/>
              </w:rPr>
              <w:t>Выдача разрешения на безвозмездное пользование имуществом подопечного в интересах опекуна</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165"/>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162</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12</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Приём заявления на проведение обследования жилищно-бытовых условий кандидатов в опекуны, приёмные родители или усыновители.</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240"/>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163</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13</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Приём документов для выдачи предварительного разрешения органа опеки и попечительства, затрагивающего осуществление имущественных прав подопечного</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240"/>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164</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14</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Приём документов для выдачи разрешения на раздельное проживание попечителей и их несовершеннолетних подопечных</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285"/>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165</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15</w:t>
            </w:r>
          </w:p>
        </w:tc>
        <w:tc>
          <w:tcPr>
            <w:tcW w:w="10557" w:type="dxa"/>
            <w:shd w:val="clear" w:color="auto" w:fill="auto"/>
          </w:tcPr>
          <w:p w:rsidR="0073372B" w:rsidRPr="0073372B" w:rsidRDefault="0073372B" w:rsidP="0073372B">
            <w:pPr>
              <w:tabs>
                <w:tab w:val="left" w:pos="142"/>
              </w:tabs>
              <w:jc w:val="both"/>
              <w:rPr>
                <w:sz w:val="26"/>
                <w:szCs w:val="26"/>
              </w:rPr>
            </w:pPr>
            <w:r w:rsidRPr="0073372B">
              <w:rPr>
                <w:sz w:val="26"/>
                <w:szCs w:val="26"/>
              </w:rPr>
              <w:t>Приём документов для получения заключения органа опеки и попечительства о возможности быть опекуном или приёмным родителем.</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285"/>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166</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16</w:t>
            </w:r>
          </w:p>
        </w:tc>
        <w:tc>
          <w:tcPr>
            <w:tcW w:w="10557" w:type="dxa"/>
            <w:shd w:val="clear" w:color="auto" w:fill="auto"/>
          </w:tcPr>
          <w:p w:rsidR="0073372B" w:rsidRPr="0073372B" w:rsidRDefault="0073372B" w:rsidP="0073372B">
            <w:pPr>
              <w:tabs>
                <w:tab w:val="left" w:pos="142"/>
              </w:tabs>
              <w:jc w:val="both"/>
              <w:rPr>
                <w:sz w:val="26"/>
                <w:szCs w:val="26"/>
              </w:rPr>
            </w:pPr>
            <w:r w:rsidRPr="0073372B">
              <w:rPr>
                <w:sz w:val="26"/>
                <w:szCs w:val="26"/>
              </w:rPr>
              <w:t>Приём документов для получения заключения органа опеки и попечительства о возможности быть усыновителем.</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210"/>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167</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17</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rPr>
                <w:sz w:val="26"/>
                <w:szCs w:val="26"/>
              </w:rPr>
            </w:pPr>
            <w:r w:rsidRPr="0073372B">
              <w:rPr>
                <w:sz w:val="26"/>
                <w:szCs w:val="26"/>
              </w:rPr>
              <w:t>Приём документов для постановки на регистрационный  учет несовершеннолетнего в Юргинском муниципальном районе</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270"/>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168</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18</w:t>
            </w:r>
          </w:p>
        </w:tc>
        <w:tc>
          <w:tcPr>
            <w:tcW w:w="10557" w:type="dxa"/>
            <w:shd w:val="clear" w:color="auto" w:fill="auto"/>
          </w:tcPr>
          <w:p w:rsidR="0073372B" w:rsidRPr="0073372B" w:rsidRDefault="0073372B" w:rsidP="0073372B">
            <w:pPr>
              <w:tabs>
                <w:tab w:val="left" w:pos="142"/>
              </w:tabs>
              <w:jc w:val="center"/>
              <w:rPr>
                <w:sz w:val="26"/>
                <w:szCs w:val="26"/>
              </w:rPr>
            </w:pPr>
            <w:r w:rsidRPr="0073372B">
              <w:rPr>
                <w:sz w:val="26"/>
                <w:szCs w:val="26"/>
              </w:rPr>
              <w:t>Приём документов для назначения опекунов или попечителей в отношении несовершеннолетних граждан по заявлению их родителей</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498"/>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169</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19</w:t>
            </w:r>
          </w:p>
        </w:tc>
        <w:tc>
          <w:tcPr>
            <w:tcW w:w="10557" w:type="dxa"/>
            <w:shd w:val="clear" w:color="auto" w:fill="auto"/>
          </w:tcPr>
          <w:p w:rsidR="0073372B" w:rsidRPr="0073372B" w:rsidRDefault="0073372B" w:rsidP="0073372B">
            <w:pPr>
              <w:tabs>
                <w:tab w:val="left" w:pos="142"/>
              </w:tabs>
              <w:jc w:val="center"/>
              <w:rPr>
                <w:sz w:val="26"/>
                <w:szCs w:val="26"/>
              </w:rPr>
            </w:pPr>
            <w:r w:rsidRPr="0073372B">
              <w:rPr>
                <w:sz w:val="26"/>
                <w:szCs w:val="26"/>
              </w:rPr>
              <w:t>Предварительная опека или попечительство</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501"/>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170</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20</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Установление опеки или попечительства по договору об осуществлении опеки или попечительства</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566"/>
        </w:trPr>
        <w:tc>
          <w:tcPr>
            <w:tcW w:w="743" w:type="dxa"/>
            <w:shd w:val="clear" w:color="auto" w:fill="auto"/>
            <w:vAlign w:val="center"/>
          </w:tcPr>
          <w:p w:rsidR="0073372B" w:rsidRPr="0073372B" w:rsidRDefault="0073372B" w:rsidP="0073372B">
            <w:pPr>
              <w:shd w:val="clear" w:color="auto" w:fill="FFFFFF"/>
              <w:tabs>
                <w:tab w:val="left" w:pos="142"/>
              </w:tabs>
              <w:jc w:val="center"/>
              <w:rPr>
                <w:b/>
                <w:sz w:val="26"/>
                <w:szCs w:val="26"/>
              </w:rPr>
            </w:pPr>
            <w:r w:rsidRPr="0073372B">
              <w:rPr>
                <w:b/>
                <w:sz w:val="26"/>
                <w:szCs w:val="26"/>
                <w:lang w:val="en-US"/>
              </w:rPr>
              <w:t>II</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b/>
                <w:sz w:val="26"/>
                <w:szCs w:val="26"/>
              </w:rPr>
            </w:pPr>
            <w:r w:rsidRPr="0073372B">
              <w:rPr>
                <w:b/>
                <w:sz w:val="26"/>
                <w:szCs w:val="26"/>
              </w:rPr>
              <w:t>Отдел экономики, планирования и  торговли</w:t>
            </w:r>
          </w:p>
        </w:tc>
        <w:tc>
          <w:tcPr>
            <w:tcW w:w="10557" w:type="dxa"/>
            <w:shd w:val="clear" w:color="auto" w:fill="auto"/>
          </w:tcPr>
          <w:p w:rsidR="0073372B" w:rsidRPr="0073372B" w:rsidRDefault="0073372B" w:rsidP="0073372B">
            <w:pPr>
              <w:tabs>
                <w:tab w:val="left" w:pos="142"/>
              </w:tabs>
              <w:autoSpaceDE w:val="0"/>
              <w:autoSpaceDN w:val="0"/>
              <w:adjustRightInd w:val="0"/>
              <w:jc w:val="center"/>
              <w:rPr>
                <w:sz w:val="26"/>
                <w:szCs w:val="26"/>
              </w:rPr>
            </w:pP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450"/>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171</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1</w:t>
            </w:r>
          </w:p>
        </w:tc>
        <w:tc>
          <w:tcPr>
            <w:tcW w:w="10557" w:type="dxa"/>
            <w:shd w:val="clear" w:color="auto" w:fill="auto"/>
          </w:tcPr>
          <w:p w:rsidR="0073372B" w:rsidRPr="0073372B" w:rsidRDefault="0073372B" w:rsidP="0073372B">
            <w:pPr>
              <w:tabs>
                <w:tab w:val="left" w:pos="142"/>
              </w:tabs>
              <w:autoSpaceDE w:val="0"/>
              <w:autoSpaceDN w:val="0"/>
              <w:adjustRightInd w:val="0"/>
              <w:jc w:val="center"/>
              <w:rPr>
                <w:sz w:val="26"/>
                <w:szCs w:val="26"/>
              </w:rPr>
            </w:pPr>
            <w:r w:rsidRPr="0073372B">
              <w:rPr>
                <w:sz w:val="26"/>
                <w:szCs w:val="26"/>
              </w:rPr>
              <w:t>Содействие участию субъектов малого и среднего бизнеса в конкурсах на получение субсидий, займов, грантов за счёт средств областного бюджета</w:t>
            </w:r>
          </w:p>
          <w:p w:rsidR="0073372B" w:rsidRPr="0073372B" w:rsidRDefault="0073372B" w:rsidP="0073372B">
            <w:pPr>
              <w:shd w:val="clear" w:color="auto" w:fill="FFFFFF"/>
              <w:tabs>
                <w:tab w:val="left" w:pos="142"/>
              </w:tabs>
              <w:autoSpaceDE w:val="0"/>
              <w:autoSpaceDN w:val="0"/>
              <w:adjustRightInd w:val="0"/>
              <w:jc w:val="center"/>
              <w:rPr>
                <w:b/>
                <w:sz w:val="26"/>
                <w:szCs w:val="26"/>
              </w:rPr>
            </w:pP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330"/>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b/>
                <w:sz w:val="26"/>
                <w:szCs w:val="26"/>
                <w:lang w:val="en-US"/>
              </w:rPr>
              <w:t>III</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b/>
                <w:sz w:val="26"/>
                <w:szCs w:val="26"/>
              </w:rPr>
              <w:t>Комитет по управлению муниципальным имуществом</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rPr>
            </w:pP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202"/>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172</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1</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rPr>
            </w:pPr>
            <w:r w:rsidRPr="0073372B">
              <w:rPr>
                <w:sz w:val="26"/>
                <w:szCs w:val="26"/>
              </w:rPr>
              <w:t xml:space="preserve">Сдача в аренду муниципального имущества и безвозмездное пользование </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407"/>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lastRenderedPageBreak/>
              <w:t>173</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2</w:t>
            </w:r>
          </w:p>
        </w:tc>
        <w:tc>
          <w:tcPr>
            <w:tcW w:w="10557" w:type="dxa"/>
            <w:shd w:val="clear" w:color="auto" w:fill="auto"/>
          </w:tcPr>
          <w:p w:rsidR="0073372B" w:rsidRPr="0073372B" w:rsidRDefault="0073372B" w:rsidP="0073372B">
            <w:pPr>
              <w:shd w:val="clear" w:color="auto" w:fill="FFFFFF"/>
              <w:tabs>
                <w:tab w:val="left" w:pos="142"/>
              </w:tabs>
              <w:autoSpaceDE w:val="0"/>
              <w:autoSpaceDN w:val="0"/>
              <w:adjustRightInd w:val="0"/>
              <w:jc w:val="center"/>
              <w:rPr>
                <w:b/>
                <w:sz w:val="26"/>
                <w:szCs w:val="26"/>
              </w:rPr>
            </w:pPr>
            <w:r w:rsidRPr="0073372B">
              <w:rPr>
                <w:sz w:val="26"/>
                <w:szCs w:val="26"/>
              </w:rPr>
              <w:t>Приватизация муниципального имущества муниципального образования «Юргинский муниципальный район», включённого в программу приватизации муниципальных предприятий и имущества муниципального образования «Юргинский муниципальный район»</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285"/>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174</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3</w:t>
            </w:r>
          </w:p>
        </w:tc>
        <w:tc>
          <w:tcPr>
            <w:tcW w:w="10557" w:type="dxa"/>
            <w:shd w:val="clear" w:color="auto" w:fill="auto"/>
          </w:tcPr>
          <w:p w:rsidR="0073372B" w:rsidRPr="0073372B" w:rsidRDefault="0073372B" w:rsidP="0073372B">
            <w:pPr>
              <w:tabs>
                <w:tab w:val="left" w:pos="142"/>
              </w:tabs>
              <w:autoSpaceDE w:val="0"/>
              <w:autoSpaceDN w:val="0"/>
              <w:adjustRightInd w:val="0"/>
              <w:jc w:val="center"/>
              <w:rPr>
                <w:sz w:val="26"/>
                <w:szCs w:val="26"/>
              </w:rPr>
            </w:pPr>
            <w:r w:rsidRPr="0073372B">
              <w:rPr>
                <w:sz w:val="26"/>
                <w:szCs w:val="26"/>
              </w:rPr>
              <w:t>Оформление разрешения на вселение членов семьи нанимателя и иных граждан в муниципальные помещения специализированного жилищного фонда</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300"/>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175</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4</w:t>
            </w:r>
          </w:p>
        </w:tc>
        <w:tc>
          <w:tcPr>
            <w:tcW w:w="10557" w:type="dxa"/>
            <w:shd w:val="clear" w:color="auto" w:fill="auto"/>
          </w:tcPr>
          <w:p w:rsidR="0073372B" w:rsidRPr="0073372B" w:rsidRDefault="0073372B" w:rsidP="0073372B">
            <w:pPr>
              <w:tabs>
                <w:tab w:val="left" w:pos="142"/>
              </w:tabs>
              <w:autoSpaceDE w:val="0"/>
              <w:autoSpaceDN w:val="0"/>
              <w:adjustRightInd w:val="0"/>
              <w:jc w:val="center"/>
              <w:rPr>
                <w:sz w:val="26"/>
                <w:szCs w:val="26"/>
              </w:rPr>
            </w:pPr>
            <w:r w:rsidRPr="0073372B">
              <w:rPr>
                <w:sz w:val="26"/>
                <w:szCs w:val="26"/>
              </w:rPr>
              <w:t>Оформление документов по обмену муниципальными жилыми помещениями</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285"/>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176</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5</w:t>
            </w:r>
          </w:p>
        </w:tc>
        <w:tc>
          <w:tcPr>
            <w:tcW w:w="10557" w:type="dxa"/>
            <w:shd w:val="clear" w:color="auto" w:fill="auto"/>
          </w:tcPr>
          <w:p w:rsidR="0073372B" w:rsidRPr="0073372B" w:rsidRDefault="0073372B" w:rsidP="0073372B">
            <w:pPr>
              <w:tabs>
                <w:tab w:val="left" w:pos="142"/>
              </w:tabs>
              <w:autoSpaceDE w:val="0"/>
              <w:autoSpaceDN w:val="0"/>
              <w:adjustRightInd w:val="0"/>
              <w:contextualSpacing/>
              <w:jc w:val="both"/>
              <w:outlineLvl w:val="0"/>
              <w:rPr>
                <w:rFonts w:eastAsia="Calibri"/>
                <w:sz w:val="26"/>
                <w:szCs w:val="26"/>
                <w:lang w:eastAsia="en-US"/>
              </w:rPr>
            </w:pPr>
            <w:r w:rsidRPr="0073372B">
              <w:rPr>
                <w:rFonts w:eastAsia="Calibri"/>
                <w:sz w:val="26"/>
                <w:szCs w:val="26"/>
                <w:lang w:eastAsia="en-US"/>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1064"/>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177</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6</w:t>
            </w:r>
          </w:p>
        </w:tc>
        <w:tc>
          <w:tcPr>
            <w:tcW w:w="10557" w:type="dxa"/>
            <w:shd w:val="clear" w:color="auto" w:fill="auto"/>
          </w:tcPr>
          <w:p w:rsidR="0073372B" w:rsidRPr="0073372B" w:rsidRDefault="0073372B" w:rsidP="0073372B">
            <w:pPr>
              <w:tabs>
                <w:tab w:val="left" w:pos="142"/>
              </w:tabs>
              <w:autoSpaceDE w:val="0"/>
              <w:autoSpaceDN w:val="0"/>
              <w:adjustRightInd w:val="0"/>
              <w:contextualSpacing/>
              <w:jc w:val="both"/>
              <w:outlineLvl w:val="0"/>
              <w:rPr>
                <w:rFonts w:eastAsia="Calibri"/>
                <w:sz w:val="26"/>
                <w:szCs w:val="26"/>
                <w:lang w:eastAsia="en-US"/>
              </w:rPr>
            </w:pPr>
            <w:r w:rsidRPr="0073372B">
              <w:rPr>
                <w:rFonts w:eastAsia="Calibri"/>
                <w:sz w:val="26"/>
                <w:szCs w:val="26"/>
                <w:lang w:eastAsia="en-US"/>
              </w:rPr>
              <w:t>Утверждение схемы расположения земельного участка или земельных участков на кадастровом плане территории</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255"/>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178</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7</w:t>
            </w:r>
          </w:p>
        </w:tc>
        <w:tc>
          <w:tcPr>
            <w:tcW w:w="10557" w:type="dxa"/>
            <w:shd w:val="clear" w:color="auto" w:fill="auto"/>
          </w:tcPr>
          <w:p w:rsidR="0073372B" w:rsidRPr="0073372B" w:rsidRDefault="0073372B" w:rsidP="0073372B">
            <w:pPr>
              <w:tabs>
                <w:tab w:val="left" w:pos="142"/>
              </w:tabs>
              <w:autoSpaceDE w:val="0"/>
              <w:autoSpaceDN w:val="0"/>
              <w:adjustRightInd w:val="0"/>
              <w:contextualSpacing/>
              <w:jc w:val="both"/>
              <w:outlineLvl w:val="0"/>
              <w:rPr>
                <w:rFonts w:eastAsia="Calibri"/>
                <w:sz w:val="26"/>
                <w:szCs w:val="26"/>
                <w:lang w:eastAsia="en-US"/>
              </w:rPr>
            </w:pPr>
            <w:r w:rsidRPr="0073372B">
              <w:rPr>
                <w:rFonts w:eastAsia="Calibri"/>
                <w:sz w:val="26"/>
                <w:szCs w:val="26"/>
                <w:lang w:eastAsia="en-US"/>
              </w:rPr>
              <w:t>Предоставление земельного участка в постоянное (бессрочное) пользование</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375"/>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179</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8</w:t>
            </w:r>
          </w:p>
        </w:tc>
        <w:tc>
          <w:tcPr>
            <w:tcW w:w="10557" w:type="dxa"/>
            <w:shd w:val="clear" w:color="auto" w:fill="auto"/>
          </w:tcPr>
          <w:p w:rsidR="0073372B" w:rsidRPr="0073372B" w:rsidRDefault="0073372B" w:rsidP="0073372B">
            <w:pPr>
              <w:tabs>
                <w:tab w:val="left" w:pos="142"/>
              </w:tabs>
              <w:autoSpaceDE w:val="0"/>
              <w:autoSpaceDN w:val="0"/>
              <w:adjustRightInd w:val="0"/>
              <w:contextualSpacing/>
              <w:jc w:val="both"/>
              <w:outlineLvl w:val="0"/>
              <w:rPr>
                <w:rFonts w:eastAsia="Calibri"/>
                <w:sz w:val="26"/>
                <w:szCs w:val="26"/>
                <w:lang w:eastAsia="en-US"/>
              </w:rPr>
            </w:pPr>
            <w:r w:rsidRPr="0073372B">
              <w:rPr>
                <w:rFonts w:eastAsia="Calibri"/>
                <w:sz w:val="26"/>
                <w:szCs w:val="26"/>
                <w:lang w:eastAsia="en-US"/>
              </w:rPr>
              <w:t xml:space="preserve">Предоставление бесплатно земельных участков в собственность граждан и юридических лиц </w:t>
            </w:r>
          </w:p>
          <w:p w:rsidR="0073372B" w:rsidRPr="0073372B" w:rsidRDefault="0073372B" w:rsidP="0073372B">
            <w:pPr>
              <w:tabs>
                <w:tab w:val="left" w:pos="142"/>
              </w:tabs>
              <w:jc w:val="center"/>
              <w:rPr>
                <w:sz w:val="26"/>
                <w:szCs w:val="26"/>
              </w:rPr>
            </w:pP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269"/>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180</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9</w:t>
            </w:r>
          </w:p>
        </w:tc>
        <w:tc>
          <w:tcPr>
            <w:tcW w:w="10557" w:type="dxa"/>
            <w:shd w:val="clear" w:color="auto" w:fill="auto"/>
          </w:tcPr>
          <w:p w:rsidR="0073372B" w:rsidRPr="0073372B" w:rsidRDefault="0073372B" w:rsidP="0073372B">
            <w:pPr>
              <w:tabs>
                <w:tab w:val="left" w:pos="142"/>
              </w:tabs>
              <w:autoSpaceDE w:val="0"/>
              <w:autoSpaceDN w:val="0"/>
              <w:adjustRightInd w:val="0"/>
              <w:contextualSpacing/>
              <w:jc w:val="both"/>
              <w:outlineLvl w:val="0"/>
              <w:rPr>
                <w:rFonts w:eastAsia="Calibri"/>
                <w:sz w:val="26"/>
                <w:szCs w:val="26"/>
                <w:lang w:eastAsia="en-US"/>
              </w:rPr>
            </w:pPr>
            <w:r w:rsidRPr="0073372B">
              <w:rPr>
                <w:rFonts w:eastAsia="Calibri"/>
                <w:sz w:val="26"/>
                <w:szCs w:val="26"/>
                <w:lang w:eastAsia="en-US"/>
              </w:rPr>
              <w:t xml:space="preserve">Предоставление земельных участков в аренду гражданам и юридическим лицам без проведения торгов </w:t>
            </w:r>
          </w:p>
          <w:p w:rsidR="0073372B" w:rsidRPr="0073372B" w:rsidRDefault="0073372B" w:rsidP="0073372B">
            <w:pPr>
              <w:tabs>
                <w:tab w:val="left" w:pos="142"/>
              </w:tabs>
              <w:jc w:val="center"/>
              <w:rPr>
                <w:sz w:val="26"/>
                <w:szCs w:val="26"/>
              </w:rPr>
            </w:pP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360"/>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181</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10</w:t>
            </w:r>
          </w:p>
        </w:tc>
        <w:tc>
          <w:tcPr>
            <w:tcW w:w="10557" w:type="dxa"/>
            <w:shd w:val="clear" w:color="auto" w:fill="auto"/>
          </w:tcPr>
          <w:p w:rsidR="0073372B" w:rsidRPr="0073372B" w:rsidRDefault="0073372B" w:rsidP="0073372B">
            <w:pPr>
              <w:tabs>
                <w:tab w:val="left" w:pos="142"/>
              </w:tabs>
              <w:autoSpaceDE w:val="0"/>
              <w:autoSpaceDN w:val="0"/>
              <w:adjustRightInd w:val="0"/>
              <w:contextualSpacing/>
              <w:jc w:val="both"/>
              <w:outlineLvl w:val="0"/>
              <w:rPr>
                <w:rFonts w:eastAsia="Calibri"/>
                <w:sz w:val="26"/>
                <w:szCs w:val="26"/>
                <w:lang w:eastAsia="en-US"/>
              </w:rPr>
            </w:pPr>
            <w:r w:rsidRPr="0073372B">
              <w:rPr>
                <w:rFonts w:eastAsia="Calibri"/>
                <w:sz w:val="26"/>
                <w:szCs w:val="26"/>
                <w:lang w:eastAsia="en-US"/>
              </w:rPr>
              <w:t xml:space="preserve">Предоставление земельного участка в безвозмездное пользование </w:t>
            </w:r>
          </w:p>
          <w:p w:rsidR="0073372B" w:rsidRPr="0073372B" w:rsidRDefault="0073372B" w:rsidP="0073372B">
            <w:pPr>
              <w:tabs>
                <w:tab w:val="left" w:pos="142"/>
              </w:tabs>
              <w:jc w:val="center"/>
              <w:rPr>
                <w:sz w:val="26"/>
                <w:szCs w:val="26"/>
              </w:rPr>
            </w:pP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195"/>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182</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11</w:t>
            </w:r>
          </w:p>
        </w:tc>
        <w:tc>
          <w:tcPr>
            <w:tcW w:w="10557" w:type="dxa"/>
            <w:shd w:val="clear" w:color="auto" w:fill="auto"/>
          </w:tcPr>
          <w:p w:rsidR="0073372B" w:rsidRPr="0073372B" w:rsidRDefault="0073372B" w:rsidP="0073372B">
            <w:pPr>
              <w:tabs>
                <w:tab w:val="left" w:pos="142"/>
              </w:tabs>
              <w:autoSpaceDE w:val="0"/>
              <w:autoSpaceDN w:val="0"/>
              <w:adjustRightInd w:val="0"/>
              <w:contextualSpacing/>
              <w:jc w:val="both"/>
              <w:rPr>
                <w:rFonts w:eastAsia="Calibri"/>
                <w:sz w:val="26"/>
                <w:szCs w:val="26"/>
                <w:lang w:eastAsia="en-US"/>
              </w:rPr>
            </w:pPr>
            <w:r w:rsidRPr="0073372B">
              <w:rPr>
                <w:rFonts w:eastAsia="Calibri"/>
                <w:sz w:val="26"/>
                <w:szCs w:val="26"/>
                <w:lang w:eastAsia="en-US"/>
              </w:rPr>
              <w:t xml:space="preserve">Продажа земельных участков без проведения торгов </w:t>
            </w:r>
          </w:p>
          <w:p w:rsidR="0073372B" w:rsidRPr="0073372B" w:rsidRDefault="0073372B" w:rsidP="0073372B">
            <w:pPr>
              <w:tabs>
                <w:tab w:val="left" w:pos="142"/>
              </w:tabs>
              <w:jc w:val="center"/>
              <w:rPr>
                <w:sz w:val="26"/>
                <w:szCs w:val="26"/>
              </w:rPr>
            </w:pP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435"/>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183</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12</w:t>
            </w:r>
          </w:p>
        </w:tc>
        <w:tc>
          <w:tcPr>
            <w:tcW w:w="10557" w:type="dxa"/>
            <w:shd w:val="clear" w:color="auto" w:fill="auto"/>
          </w:tcPr>
          <w:p w:rsidR="0073372B" w:rsidRPr="0073372B" w:rsidRDefault="0073372B" w:rsidP="0073372B">
            <w:pPr>
              <w:tabs>
                <w:tab w:val="left" w:pos="142"/>
              </w:tabs>
              <w:rPr>
                <w:sz w:val="26"/>
                <w:szCs w:val="26"/>
              </w:rPr>
            </w:pPr>
            <w:r w:rsidRPr="0073372B">
              <w:rPr>
                <w:sz w:val="26"/>
                <w:szCs w:val="26"/>
              </w:rPr>
              <w:t>Предварительное согласование предоставления земельного участка</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1185"/>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184</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13</w:t>
            </w:r>
          </w:p>
        </w:tc>
        <w:tc>
          <w:tcPr>
            <w:tcW w:w="10557" w:type="dxa"/>
            <w:shd w:val="clear" w:color="auto" w:fill="auto"/>
          </w:tcPr>
          <w:p w:rsidR="0073372B" w:rsidRPr="0073372B" w:rsidRDefault="0073372B" w:rsidP="0073372B">
            <w:pPr>
              <w:tabs>
                <w:tab w:val="left" w:pos="142"/>
              </w:tabs>
              <w:autoSpaceDE w:val="0"/>
              <w:autoSpaceDN w:val="0"/>
              <w:adjustRightInd w:val="0"/>
              <w:jc w:val="both"/>
              <w:rPr>
                <w:sz w:val="26"/>
                <w:szCs w:val="26"/>
              </w:rPr>
            </w:pPr>
            <w:r w:rsidRPr="0073372B">
              <w:rPr>
                <w:sz w:val="26"/>
                <w:szCs w:val="26"/>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73372B" w:rsidRPr="0073372B" w:rsidRDefault="0073372B" w:rsidP="0073372B">
            <w:pPr>
              <w:tabs>
                <w:tab w:val="left" w:pos="142"/>
              </w:tabs>
              <w:jc w:val="center"/>
              <w:rPr>
                <w:sz w:val="26"/>
                <w:szCs w:val="26"/>
              </w:rPr>
            </w:pP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388"/>
        </w:trPr>
        <w:tc>
          <w:tcPr>
            <w:tcW w:w="743" w:type="dxa"/>
            <w:shd w:val="clear" w:color="auto" w:fill="auto"/>
            <w:vAlign w:val="center"/>
          </w:tcPr>
          <w:p w:rsidR="0073372B" w:rsidRPr="0073372B" w:rsidRDefault="0073372B" w:rsidP="0073372B">
            <w:pPr>
              <w:shd w:val="clear" w:color="auto" w:fill="FFFFFF"/>
              <w:tabs>
                <w:tab w:val="left" w:pos="142"/>
              </w:tabs>
              <w:jc w:val="center"/>
              <w:rPr>
                <w:b/>
                <w:sz w:val="26"/>
                <w:szCs w:val="26"/>
                <w:lang w:val="en-US"/>
              </w:rPr>
            </w:pPr>
            <w:r w:rsidRPr="0073372B">
              <w:rPr>
                <w:b/>
                <w:sz w:val="26"/>
                <w:szCs w:val="26"/>
                <w:lang w:val="en-US"/>
              </w:rPr>
              <w:lastRenderedPageBreak/>
              <w:t>IV</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b/>
                <w:sz w:val="26"/>
                <w:szCs w:val="26"/>
              </w:rPr>
            </w:pPr>
            <w:r w:rsidRPr="0073372B">
              <w:rPr>
                <w:b/>
                <w:sz w:val="26"/>
                <w:szCs w:val="26"/>
              </w:rPr>
              <w:t>Отдел архитектуры</w:t>
            </w:r>
          </w:p>
        </w:tc>
        <w:tc>
          <w:tcPr>
            <w:tcW w:w="10557" w:type="dxa"/>
            <w:shd w:val="clear" w:color="auto" w:fill="auto"/>
          </w:tcPr>
          <w:p w:rsidR="0073372B" w:rsidRPr="0073372B" w:rsidRDefault="0073372B" w:rsidP="0073372B">
            <w:pPr>
              <w:tabs>
                <w:tab w:val="left" w:pos="142"/>
              </w:tabs>
              <w:jc w:val="center"/>
              <w:rPr>
                <w:sz w:val="26"/>
                <w:szCs w:val="26"/>
              </w:rPr>
            </w:pP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210"/>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185</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1</w:t>
            </w:r>
          </w:p>
        </w:tc>
        <w:tc>
          <w:tcPr>
            <w:tcW w:w="10557" w:type="dxa"/>
            <w:shd w:val="clear" w:color="auto" w:fill="auto"/>
          </w:tcPr>
          <w:p w:rsidR="0073372B" w:rsidRPr="0073372B" w:rsidRDefault="0073372B" w:rsidP="0073372B">
            <w:pPr>
              <w:tabs>
                <w:tab w:val="left" w:pos="142"/>
              </w:tabs>
              <w:autoSpaceDE w:val="0"/>
              <w:autoSpaceDN w:val="0"/>
              <w:adjustRightInd w:val="0"/>
              <w:jc w:val="center"/>
              <w:rPr>
                <w:sz w:val="26"/>
                <w:szCs w:val="26"/>
              </w:rPr>
            </w:pPr>
            <w:r w:rsidRPr="0073372B">
              <w:rPr>
                <w:sz w:val="26"/>
                <w:szCs w:val="26"/>
              </w:rPr>
              <w:t>Выдача градостроительных планов земельных участков</w:t>
            </w:r>
          </w:p>
          <w:p w:rsidR="0073372B" w:rsidRPr="0073372B" w:rsidRDefault="0073372B" w:rsidP="0073372B">
            <w:pPr>
              <w:tabs>
                <w:tab w:val="left" w:pos="142"/>
              </w:tabs>
              <w:jc w:val="center"/>
              <w:rPr>
                <w:sz w:val="26"/>
                <w:szCs w:val="26"/>
              </w:rPr>
            </w:pP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150"/>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186</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2</w:t>
            </w:r>
          </w:p>
        </w:tc>
        <w:tc>
          <w:tcPr>
            <w:tcW w:w="10557" w:type="dxa"/>
            <w:shd w:val="clear" w:color="auto" w:fill="auto"/>
          </w:tcPr>
          <w:p w:rsidR="0073372B" w:rsidRPr="0073372B" w:rsidRDefault="0073372B" w:rsidP="0073372B">
            <w:pPr>
              <w:tabs>
                <w:tab w:val="left" w:pos="142"/>
                <w:tab w:val="left" w:pos="790"/>
              </w:tabs>
              <w:jc w:val="center"/>
              <w:rPr>
                <w:sz w:val="26"/>
                <w:szCs w:val="26"/>
              </w:rPr>
            </w:pPr>
            <w:r w:rsidRPr="0073372B">
              <w:rPr>
                <w:sz w:val="26"/>
                <w:szCs w:val="26"/>
              </w:rPr>
              <w:t>Выдача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Юргинского муниципального района</w:t>
            </w:r>
          </w:p>
          <w:p w:rsidR="0073372B" w:rsidRPr="0073372B" w:rsidRDefault="0073372B" w:rsidP="0073372B">
            <w:pPr>
              <w:tabs>
                <w:tab w:val="left" w:pos="142"/>
              </w:tabs>
              <w:jc w:val="center"/>
              <w:rPr>
                <w:sz w:val="26"/>
                <w:szCs w:val="26"/>
              </w:rPr>
            </w:pP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150"/>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187</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3</w:t>
            </w:r>
          </w:p>
        </w:tc>
        <w:tc>
          <w:tcPr>
            <w:tcW w:w="10557" w:type="dxa"/>
            <w:shd w:val="clear" w:color="auto" w:fill="auto"/>
          </w:tcPr>
          <w:p w:rsidR="0073372B" w:rsidRPr="0073372B" w:rsidRDefault="0073372B" w:rsidP="0073372B">
            <w:pPr>
              <w:tabs>
                <w:tab w:val="left" w:pos="142"/>
                <w:tab w:val="left" w:pos="790"/>
              </w:tabs>
              <w:jc w:val="center"/>
              <w:rPr>
                <w:sz w:val="26"/>
                <w:szCs w:val="26"/>
              </w:rPr>
            </w:pPr>
            <w:r w:rsidRPr="0073372B">
              <w:rPr>
                <w:sz w:val="26"/>
                <w:szCs w:val="26"/>
              </w:rPr>
              <w:t>Выдача разрешения на строительство при осуществлении строительства, реконструкции, капитального ремонта объектов капитального строительства, расположенных на территории Юргинского муниципального района</w:t>
            </w:r>
          </w:p>
          <w:p w:rsidR="0073372B" w:rsidRPr="0073372B" w:rsidRDefault="0073372B" w:rsidP="0073372B">
            <w:pPr>
              <w:tabs>
                <w:tab w:val="left" w:pos="142"/>
              </w:tabs>
              <w:jc w:val="center"/>
              <w:rPr>
                <w:sz w:val="26"/>
                <w:szCs w:val="26"/>
              </w:rPr>
            </w:pP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370"/>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188</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4</w:t>
            </w:r>
          </w:p>
        </w:tc>
        <w:tc>
          <w:tcPr>
            <w:tcW w:w="10557" w:type="dxa"/>
            <w:shd w:val="clear" w:color="auto" w:fill="auto"/>
          </w:tcPr>
          <w:p w:rsidR="0073372B" w:rsidRPr="0073372B" w:rsidRDefault="0073372B" w:rsidP="0073372B">
            <w:pPr>
              <w:tabs>
                <w:tab w:val="left" w:pos="142"/>
                <w:tab w:val="left" w:pos="790"/>
              </w:tabs>
              <w:jc w:val="center"/>
              <w:rPr>
                <w:sz w:val="26"/>
                <w:szCs w:val="26"/>
              </w:rPr>
            </w:pPr>
            <w:r w:rsidRPr="0073372B">
              <w:rPr>
                <w:sz w:val="26"/>
                <w:szCs w:val="26"/>
              </w:rPr>
              <w:t>Присвоения, изменение и аннулирование адресов</w:t>
            </w:r>
          </w:p>
          <w:p w:rsidR="0073372B" w:rsidRPr="0073372B" w:rsidRDefault="0073372B" w:rsidP="0073372B">
            <w:pPr>
              <w:tabs>
                <w:tab w:val="left" w:pos="142"/>
              </w:tabs>
              <w:jc w:val="center"/>
              <w:rPr>
                <w:sz w:val="26"/>
                <w:szCs w:val="26"/>
              </w:rPr>
            </w:pP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345"/>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189</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5</w:t>
            </w:r>
          </w:p>
        </w:tc>
        <w:tc>
          <w:tcPr>
            <w:tcW w:w="10557" w:type="dxa"/>
            <w:shd w:val="clear" w:color="auto" w:fill="auto"/>
          </w:tcPr>
          <w:p w:rsidR="0073372B" w:rsidRPr="0073372B" w:rsidRDefault="0073372B" w:rsidP="0073372B">
            <w:pPr>
              <w:tabs>
                <w:tab w:val="left" w:pos="142"/>
              </w:tabs>
              <w:jc w:val="center"/>
              <w:rPr>
                <w:sz w:val="26"/>
                <w:szCs w:val="26"/>
              </w:rPr>
            </w:pPr>
            <w:r w:rsidRPr="0073372B">
              <w:rPr>
                <w:sz w:val="26"/>
                <w:szCs w:val="26"/>
              </w:rPr>
              <w:t>Выдача разрешений на производство земляных работ</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345"/>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190</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6</w:t>
            </w:r>
          </w:p>
        </w:tc>
        <w:tc>
          <w:tcPr>
            <w:tcW w:w="10557" w:type="dxa"/>
            <w:shd w:val="clear" w:color="auto" w:fill="auto"/>
          </w:tcPr>
          <w:p w:rsidR="0073372B" w:rsidRPr="0073372B" w:rsidRDefault="0073372B" w:rsidP="0073372B">
            <w:pPr>
              <w:tabs>
                <w:tab w:val="left" w:pos="142"/>
              </w:tabs>
              <w:jc w:val="center"/>
              <w:rPr>
                <w:sz w:val="26"/>
                <w:szCs w:val="26"/>
              </w:rPr>
            </w:pPr>
            <w:r w:rsidRPr="0073372B">
              <w:rPr>
                <w:sz w:val="26"/>
                <w:szCs w:val="26"/>
              </w:rPr>
              <w:t>Согласование строительства строений и сооружений вспомогательного использования на земельном участке без выдачи разрешения на строительство</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435"/>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191</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7</w:t>
            </w:r>
          </w:p>
        </w:tc>
        <w:tc>
          <w:tcPr>
            <w:tcW w:w="10557" w:type="dxa"/>
            <w:shd w:val="clear" w:color="auto" w:fill="auto"/>
          </w:tcPr>
          <w:p w:rsidR="0073372B" w:rsidRPr="0073372B" w:rsidRDefault="0073372B" w:rsidP="0073372B">
            <w:pPr>
              <w:tabs>
                <w:tab w:val="left" w:pos="142"/>
              </w:tabs>
              <w:jc w:val="center"/>
              <w:rPr>
                <w:sz w:val="26"/>
                <w:szCs w:val="26"/>
              </w:rPr>
            </w:pPr>
            <w:r w:rsidRPr="0073372B">
              <w:rPr>
                <w:sz w:val="26"/>
                <w:szCs w:val="26"/>
              </w:rPr>
              <w:t>Обеспечение подготовки и предоставления картографического материала для целей проектирования</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782"/>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192</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8</w:t>
            </w:r>
          </w:p>
        </w:tc>
        <w:tc>
          <w:tcPr>
            <w:tcW w:w="10557" w:type="dxa"/>
            <w:shd w:val="clear" w:color="auto" w:fill="auto"/>
          </w:tcPr>
          <w:p w:rsidR="0073372B" w:rsidRPr="0073372B" w:rsidRDefault="0073372B" w:rsidP="0073372B">
            <w:pPr>
              <w:tabs>
                <w:tab w:val="left" w:pos="142"/>
                <w:tab w:val="left" w:pos="790"/>
              </w:tabs>
              <w:jc w:val="center"/>
              <w:rPr>
                <w:sz w:val="26"/>
                <w:szCs w:val="26"/>
              </w:rPr>
            </w:pPr>
            <w:r w:rsidRPr="0073372B">
              <w:rPr>
                <w:sz w:val="26"/>
                <w:szCs w:val="26"/>
              </w:rPr>
              <w:t>Выдача разрешений на установку рекламных конструкций на территории Юргинского муниципального района</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310"/>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193</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9</w:t>
            </w:r>
          </w:p>
        </w:tc>
        <w:tc>
          <w:tcPr>
            <w:tcW w:w="10557" w:type="dxa"/>
            <w:shd w:val="clear" w:color="auto" w:fill="auto"/>
          </w:tcPr>
          <w:p w:rsidR="0073372B" w:rsidRPr="0073372B" w:rsidRDefault="0073372B" w:rsidP="0073372B">
            <w:pPr>
              <w:tabs>
                <w:tab w:val="left" w:pos="142"/>
                <w:tab w:val="left" w:pos="790"/>
              </w:tabs>
              <w:jc w:val="both"/>
              <w:rPr>
                <w:sz w:val="26"/>
                <w:szCs w:val="26"/>
              </w:rPr>
            </w:pPr>
            <w:r w:rsidRPr="0073372B">
              <w:rPr>
                <w:sz w:val="26"/>
                <w:szCs w:val="26"/>
              </w:rPr>
              <w:t>Согласование проведения переустройства и (или) перепланировки жилого помещения</w:t>
            </w:r>
          </w:p>
          <w:p w:rsidR="0073372B" w:rsidRPr="0073372B" w:rsidRDefault="0073372B" w:rsidP="0073372B">
            <w:pPr>
              <w:tabs>
                <w:tab w:val="left" w:pos="142"/>
              </w:tabs>
              <w:jc w:val="center"/>
              <w:rPr>
                <w:sz w:val="26"/>
                <w:szCs w:val="26"/>
              </w:rPr>
            </w:pP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763"/>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194</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10</w:t>
            </w:r>
          </w:p>
        </w:tc>
        <w:tc>
          <w:tcPr>
            <w:tcW w:w="10557" w:type="dxa"/>
            <w:shd w:val="clear" w:color="auto" w:fill="auto"/>
          </w:tcPr>
          <w:p w:rsidR="0073372B" w:rsidRPr="0073372B" w:rsidRDefault="0073372B" w:rsidP="0073372B">
            <w:pPr>
              <w:tabs>
                <w:tab w:val="left" w:pos="142"/>
                <w:tab w:val="left" w:pos="790"/>
              </w:tabs>
              <w:jc w:val="center"/>
              <w:rPr>
                <w:sz w:val="26"/>
                <w:szCs w:val="26"/>
              </w:rPr>
            </w:pPr>
            <w:r w:rsidRPr="0073372B">
              <w:rPr>
                <w:sz w:val="26"/>
                <w:szCs w:val="26"/>
              </w:rPr>
              <w:t>Перевод жилого помещения в нежилое помещение или нежилого помещения в жилое помещение</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187"/>
        </w:trPr>
        <w:tc>
          <w:tcPr>
            <w:tcW w:w="743" w:type="dxa"/>
            <w:shd w:val="clear" w:color="auto" w:fill="auto"/>
            <w:vAlign w:val="center"/>
          </w:tcPr>
          <w:p w:rsidR="0073372B" w:rsidRPr="0073372B" w:rsidRDefault="0073372B" w:rsidP="0073372B">
            <w:pPr>
              <w:shd w:val="clear" w:color="auto" w:fill="FFFFFF"/>
              <w:tabs>
                <w:tab w:val="left" w:pos="142"/>
              </w:tabs>
              <w:jc w:val="center"/>
              <w:rPr>
                <w:b/>
                <w:sz w:val="26"/>
                <w:szCs w:val="26"/>
                <w:lang w:val="en-US"/>
              </w:rPr>
            </w:pPr>
            <w:r w:rsidRPr="0073372B">
              <w:rPr>
                <w:b/>
                <w:sz w:val="26"/>
                <w:szCs w:val="26"/>
                <w:lang w:val="en-US"/>
              </w:rPr>
              <w:t>V</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b/>
                <w:sz w:val="26"/>
                <w:szCs w:val="26"/>
              </w:rPr>
            </w:pPr>
            <w:r w:rsidRPr="0073372B">
              <w:rPr>
                <w:b/>
                <w:sz w:val="26"/>
                <w:szCs w:val="26"/>
              </w:rPr>
              <w:t>Жилищный отдел</w:t>
            </w:r>
          </w:p>
        </w:tc>
        <w:tc>
          <w:tcPr>
            <w:tcW w:w="10557" w:type="dxa"/>
            <w:shd w:val="clear" w:color="auto" w:fill="auto"/>
          </w:tcPr>
          <w:p w:rsidR="0073372B" w:rsidRPr="0073372B" w:rsidRDefault="0073372B" w:rsidP="0073372B">
            <w:pPr>
              <w:tabs>
                <w:tab w:val="left" w:pos="142"/>
              </w:tabs>
              <w:jc w:val="center"/>
              <w:rPr>
                <w:sz w:val="26"/>
                <w:szCs w:val="26"/>
              </w:rPr>
            </w:pP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127"/>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195</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1</w:t>
            </w:r>
          </w:p>
        </w:tc>
        <w:tc>
          <w:tcPr>
            <w:tcW w:w="10557" w:type="dxa"/>
            <w:shd w:val="clear" w:color="auto" w:fill="auto"/>
          </w:tcPr>
          <w:p w:rsidR="0073372B" w:rsidRPr="0073372B" w:rsidRDefault="0073372B" w:rsidP="0073372B">
            <w:pPr>
              <w:tabs>
                <w:tab w:val="left" w:pos="142"/>
                <w:tab w:val="left" w:pos="790"/>
              </w:tabs>
              <w:jc w:val="center"/>
              <w:rPr>
                <w:sz w:val="26"/>
                <w:szCs w:val="26"/>
              </w:rPr>
            </w:pPr>
            <w:r w:rsidRPr="0073372B">
              <w:rPr>
                <w:sz w:val="26"/>
                <w:szCs w:val="26"/>
              </w:rPr>
              <w:t>Принятие на учет граждан в качестве нуждающихся в жилых помещениях</w:t>
            </w:r>
          </w:p>
          <w:p w:rsidR="0073372B" w:rsidRPr="0073372B" w:rsidRDefault="0073372B" w:rsidP="0073372B">
            <w:pPr>
              <w:tabs>
                <w:tab w:val="left" w:pos="142"/>
              </w:tabs>
              <w:autoSpaceDE w:val="0"/>
              <w:autoSpaceDN w:val="0"/>
              <w:adjustRightInd w:val="0"/>
              <w:jc w:val="center"/>
              <w:rPr>
                <w:sz w:val="26"/>
                <w:szCs w:val="26"/>
              </w:rPr>
            </w:pP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887"/>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lastRenderedPageBreak/>
              <w:t>196</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2</w:t>
            </w:r>
          </w:p>
        </w:tc>
        <w:tc>
          <w:tcPr>
            <w:tcW w:w="10557" w:type="dxa"/>
            <w:shd w:val="clear" w:color="auto" w:fill="auto"/>
          </w:tcPr>
          <w:p w:rsidR="0073372B" w:rsidRPr="0073372B" w:rsidRDefault="0073372B" w:rsidP="0073372B">
            <w:pPr>
              <w:tabs>
                <w:tab w:val="left" w:pos="142"/>
              </w:tabs>
              <w:autoSpaceDE w:val="0"/>
              <w:autoSpaceDN w:val="0"/>
              <w:adjustRightInd w:val="0"/>
              <w:jc w:val="center"/>
              <w:rPr>
                <w:sz w:val="26"/>
                <w:szCs w:val="26"/>
              </w:rPr>
            </w:pPr>
            <w:r w:rsidRPr="0073372B">
              <w:rPr>
                <w:sz w:val="26"/>
                <w:szCs w:val="26"/>
              </w:rPr>
              <w:t>Составлению заявок на получение государственных жилищных сертификатов в соответствии с действующим законодательством.</w:t>
            </w:r>
          </w:p>
          <w:p w:rsidR="0073372B" w:rsidRPr="0073372B" w:rsidRDefault="0073372B" w:rsidP="0073372B">
            <w:pPr>
              <w:tabs>
                <w:tab w:val="left" w:pos="142"/>
              </w:tabs>
              <w:autoSpaceDE w:val="0"/>
              <w:autoSpaceDN w:val="0"/>
              <w:adjustRightInd w:val="0"/>
              <w:jc w:val="center"/>
              <w:rPr>
                <w:sz w:val="26"/>
                <w:szCs w:val="26"/>
              </w:rPr>
            </w:pPr>
            <w:r w:rsidRPr="0073372B">
              <w:rPr>
                <w:sz w:val="26"/>
                <w:szCs w:val="26"/>
              </w:rPr>
              <w:t>Учет, регистрация и выдача жилищных сертификатов</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345"/>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197</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3</w:t>
            </w:r>
          </w:p>
        </w:tc>
        <w:tc>
          <w:tcPr>
            <w:tcW w:w="10557" w:type="dxa"/>
            <w:shd w:val="clear" w:color="auto" w:fill="auto"/>
          </w:tcPr>
          <w:p w:rsidR="0073372B" w:rsidRPr="0073372B" w:rsidRDefault="0073372B" w:rsidP="0073372B">
            <w:pPr>
              <w:tabs>
                <w:tab w:val="left" w:pos="142"/>
              </w:tabs>
              <w:jc w:val="center"/>
              <w:rPr>
                <w:sz w:val="26"/>
                <w:szCs w:val="26"/>
              </w:rPr>
            </w:pPr>
            <w:r w:rsidRPr="0073372B">
              <w:rPr>
                <w:sz w:val="26"/>
                <w:szCs w:val="26"/>
              </w:rPr>
              <w:t>Предоставление информации об очерёдности предоставления жилых помещений на условиях социального найма</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150"/>
        </w:trPr>
        <w:tc>
          <w:tcPr>
            <w:tcW w:w="743" w:type="dxa"/>
            <w:shd w:val="clear" w:color="auto" w:fill="auto"/>
            <w:vAlign w:val="center"/>
          </w:tcPr>
          <w:p w:rsidR="0073372B" w:rsidRPr="0073372B" w:rsidRDefault="0073372B" w:rsidP="0073372B">
            <w:pPr>
              <w:shd w:val="clear" w:color="auto" w:fill="FFFFFF"/>
              <w:tabs>
                <w:tab w:val="left" w:pos="142"/>
              </w:tabs>
              <w:jc w:val="center"/>
              <w:rPr>
                <w:b/>
                <w:sz w:val="26"/>
                <w:szCs w:val="26"/>
              </w:rPr>
            </w:pPr>
            <w:r w:rsidRPr="0073372B">
              <w:rPr>
                <w:b/>
                <w:sz w:val="26"/>
                <w:szCs w:val="26"/>
                <w:lang w:val="en-US"/>
              </w:rPr>
              <w:t>VI</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b/>
                <w:sz w:val="26"/>
                <w:szCs w:val="26"/>
              </w:rPr>
            </w:pPr>
            <w:r w:rsidRPr="0073372B">
              <w:rPr>
                <w:b/>
                <w:sz w:val="26"/>
                <w:szCs w:val="26"/>
              </w:rPr>
              <w:t>Управление социальной защиты населения Юргинского муниципального района</w:t>
            </w:r>
          </w:p>
        </w:tc>
        <w:tc>
          <w:tcPr>
            <w:tcW w:w="10557" w:type="dxa"/>
            <w:shd w:val="clear" w:color="auto" w:fill="auto"/>
          </w:tcPr>
          <w:p w:rsidR="0073372B" w:rsidRPr="0073372B" w:rsidRDefault="0073372B" w:rsidP="0073372B">
            <w:pPr>
              <w:tabs>
                <w:tab w:val="left" w:pos="142"/>
              </w:tabs>
              <w:jc w:val="center"/>
              <w:rPr>
                <w:sz w:val="26"/>
                <w:szCs w:val="26"/>
              </w:rPr>
            </w:pP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161"/>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198</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1</w:t>
            </w:r>
          </w:p>
        </w:tc>
        <w:tc>
          <w:tcPr>
            <w:tcW w:w="10557" w:type="dxa"/>
            <w:shd w:val="clear" w:color="auto" w:fill="auto"/>
          </w:tcPr>
          <w:p w:rsidR="0073372B" w:rsidRPr="0073372B" w:rsidRDefault="0073372B" w:rsidP="0073372B">
            <w:pPr>
              <w:tabs>
                <w:tab w:val="left" w:pos="142"/>
              </w:tabs>
              <w:autoSpaceDE w:val="0"/>
              <w:autoSpaceDN w:val="0"/>
              <w:adjustRightInd w:val="0"/>
              <w:jc w:val="center"/>
              <w:rPr>
                <w:sz w:val="26"/>
                <w:szCs w:val="26"/>
              </w:rPr>
            </w:pPr>
            <w:r w:rsidRPr="0073372B">
              <w:rPr>
                <w:sz w:val="26"/>
                <w:szCs w:val="26"/>
              </w:rPr>
              <w:t>Предоставление ежемесячной денежной выплаты отдельной категории ветеранов Великой Отечественной войны, ветеранам труда, гражданам, приравненным к ветеранам труда по состоянию на 31 декабря 2004 г., реабилитированным лицам и лицам, признанным пострадавшими от политических репрессий</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364"/>
        </w:trPr>
        <w:tc>
          <w:tcPr>
            <w:tcW w:w="743" w:type="dxa"/>
            <w:shd w:val="clear" w:color="auto" w:fill="auto"/>
            <w:vAlign w:val="center"/>
          </w:tcPr>
          <w:p w:rsidR="0073372B" w:rsidRPr="0073372B" w:rsidRDefault="0073372B" w:rsidP="0073372B">
            <w:pPr>
              <w:shd w:val="clear" w:color="auto" w:fill="FFFFFF"/>
              <w:tabs>
                <w:tab w:val="left" w:pos="142"/>
              </w:tabs>
              <w:jc w:val="center"/>
              <w:rPr>
                <w:b/>
                <w:sz w:val="26"/>
                <w:szCs w:val="26"/>
                <w:lang w:val="en-US"/>
              </w:rPr>
            </w:pPr>
            <w:r w:rsidRPr="0073372B">
              <w:rPr>
                <w:b/>
                <w:sz w:val="26"/>
                <w:szCs w:val="26"/>
                <w:lang w:val="en-US"/>
              </w:rPr>
              <w:t>VII</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b/>
                <w:sz w:val="26"/>
                <w:szCs w:val="26"/>
              </w:rPr>
            </w:pPr>
            <w:r w:rsidRPr="0073372B">
              <w:rPr>
                <w:b/>
                <w:sz w:val="26"/>
                <w:szCs w:val="26"/>
              </w:rPr>
              <w:t>Администрации сельских поселений</w:t>
            </w:r>
          </w:p>
        </w:tc>
        <w:tc>
          <w:tcPr>
            <w:tcW w:w="10557" w:type="dxa"/>
            <w:shd w:val="clear" w:color="auto" w:fill="auto"/>
          </w:tcPr>
          <w:p w:rsidR="0073372B" w:rsidRPr="0073372B" w:rsidRDefault="0073372B" w:rsidP="0073372B">
            <w:pPr>
              <w:tabs>
                <w:tab w:val="left" w:pos="142"/>
              </w:tabs>
              <w:jc w:val="center"/>
              <w:rPr>
                <w:sz w:val="26"/>
                <w:szCs w:val="26"/>
              </w:rPr>
            </w:pP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690"/>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199</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1</w:t>
            </w:r>
          </w:p>
        </w:tc>
        <w:tc>
          <w:tcPr>
            <w:tcW w:w="10557" w:type="dxa"/>
            <w:shd w:val="clear" w:color="auto" w:fill="auto"/>
          </w:tcPr>
          <w:p w:rsidR="0073372B" w:rsidRPr="0073372B" w:rsidRDefault="0073372B" w:rsidP="0073372B">
            <w:pPr>
              <w:tabs>
                <w:tab w:val="left" w:pos="142"/>
              </w:tabs>
              <w:jc w:val="center"/>
              <w:rPr>
                <w:sz w:val="26"/>
                <w:szCs w:val="26"/>
              </w:rPr>
            </w:pPr>
            <w:r w:rsidRPr="0073372B">
              <w:rPr>
                <w:sz w:val="26"/>
                <w:szCs w:val="26"/>
              </w:rPr>
              <w:t xml:space="preserve">Предоставление выписки из домовой книги, карточки учета собственника жилого помещения </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1020"/>
        </w:trPr>
        <w:tc>
          <w:tcPr>
            <w:tcW w:w="743" w:type="dxa"/>
            <w:shd w:val="clear" w:color="auto" w:fill="auto"/>
            <w:vAlign w:val="center"/>
          </w:tcPr>
          <w:p w:rsidR="0073372B" w:rsidRPr="0073372B" w:rsidRDefault="0073372B" w:rsidP="0073372B">
            <w:pPr>
              <w:shd w:val="clear" w:color="auto" w:fill="FFFFFF"/>
              <w:tabs>
                <w:tab w:val="left" w:pos="142"/>
              </w:tabs>
              <w:jc w:val="center"/>
              <w:rPr>
                <w:b/>
                <w:sz w:val="26"/>
                <w:szCs w:val="26"/>
                <w:lang w:val="en-US"/>
              </w:rPr>
            </w:pPr>
            <w:r w:rsidRPr="0073372B">
              <w:rPr>
                <w:b/>
                <w:sz w:val="26"/>
                <w:szCs w:val="26"/>
                <w:lang w:val="en-US"/>
              </w:rPr>
              <w:t>VIII</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b/>
                <w:sz w:val="26"/>
                <w:szCs w:val="26"/>
              </w:rPr>
            </w:pPr>
            <w:r w:rsidRPr="0073372B">
              <w:rPr>
                <w:b/>
                <w:sz w:val="26"/>
                <w:szCs w:val="26"/>
              </w:rPr>
              <w:t>Архивный отдел</w:t>
            </w:r>
          </w:p>
        </w:tc>
        <w:tc>
          <w:tcPr>
            <w:tcW w:w="10557" w:type="dxa"/>
            <w:shd w:val="clear" w:color="auto" w:fill="auto"/>
          </w:tcPr>
          <w:p w:rsidR="0073372B" w:rsidRPr="0073372B" w:rsidRDefault="0073372B" w:rsidP="0073372B">
            <w:pPr>
              <w:tabs>
                <w:tab w:val="left" w:pos="142"/>
              </w:tabs>
              <w:jc w:val="center"/>
              <w:rPr>
                <w:sz w:val="26"/>
                <w:szCs w:val="26"/>
              </w:rPr>
            </w:pP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r w:rsidR="0073372B" w:rsidRPr="0073372B" w:rsidTr="0073372B">
        <w:trPr>
          <w:trHeight w:val="285"/>
        </w:trPr>
        <w:tc>
          <w:tcPr>
            <w:tcW w:w="743" w:type="dxa"/>
            <w:shd w:val="clear" w:color="auto" w:fill="auto"/>
            <w:vAlign w:val="center"/>
          </w:tcPr>
          <w:p w:rsidR="0073372B" w:rsidRPr="0073372B" w:rsidRDefault="0073372B" w:rsidP="0073372B">
            <w:pPr>
              <w:shd w:val="clear" w:color="auto" w:fill="FFFFFF"/>
              <w:tabs>
                <w:tab w:val="left" w:pos="142"/>
              </w:tabs>
              <w:jc w:val="center"/>
              <w:rPr>
                <w:sz w:val="26"/>
                <w:szCs w:val="26"/>
              </w:rPr>
            </w:pPr>
            <w:r w:rsidRPr="0073372B">
              <w:rPr>
                <w:sz w:val="26"/>
                <w:szCs w:val="26"/>
              </w:rPr>
              <w:t>200</w:t>
            </w:r>
          </w:p>
        </w:tc>
        <w:tc>
          <w:tcPr>
            <w:tcW w:w="2484" w:type="dxa"/>
            <w:shd w:val="clear" w:color="auto" w:fill="auto"/>
            <w:vAlign w:val="center"/>
          </w:tcPr>
          <w:p w:rsidR="0073372B" w:rsidRPr="0073372B" w:rsidRDefault="0073372B" w:rsidP="0073372B">
            <w:pPr>
              <w:shd w:val="clear" w:color="auto" w:fill="FFFFFF"/>
              <w:tabs>
                <w:tab w:val="left" w:pos="142"/>
              </w:tabs>
              <w:autoSpaceDE w:val="0"/>
              <w:autoSpaceDN w:val="0"/>
              <w:adjustRightInd w:val="0"/>
              <w:jc w:val="center"/>
              <w:rPr>
                <w:sz w:val="26"/>
                <w:szCs w:val="26"/>
              </w:rPr>
            </w:pPr>
            <w:r w:rsidRPr="0073372B">
              <w:rPr>
                <w:sz w:val="26"/>
                <w:szCs w:val="26"/>
              </w:rPr>
              <w:t>1</w:t>
            </w:r>
          </w:p>
        </w:tc>
        <w:tc>
          <w:tcPr>
            <w:tcW w:w="10557" w:type="dxa"/>
            <w:shd w:val="clear" w:color="auto" w:fill="auto"/>
          </w:tcPr>
          <w:p w:rsidR="0073372B" w:rsidRPr="0073372B" w:rsidRDefault="0073372B" w:rsidP="0073372B">
            <w:pPr>
              <w:tabs>
                <w:tab w:val="left" w:pos="142"/>
              </w:tabs>
              <w:jc w:val="center"/>
              <w:rPr>
                <w:sz w:val="26"/>
                <w:szCs w:val="26"/>
              </w:rPr>
            </w:pPr>
            <w:r w:rsidRPr="0073372B">
              <w:rPr>
                <w:sz w:val="26"/>
                <w:szCs w:val="26"/>
              </w:rPr>
              <w:t>предоставление архивной информации на основе архивных документов</w:t>
            </w:r>
          </w:p>
        </w:tc>
        <w:tc>
          <w:tcPr>
            <w:tcW w:w="1775" w:type="dxa"/>
            <w:shd w:val="clear" w:color="auto" w:fill="auto"/>
          </w:tcPr>
          <w:p w:rsidR="0073372B" w:rsidRPr="0073372B" w:rsidRDefault="0073372B" w:rsidP="0073372B">
            <w:pPr>
              <w:shd w:val="clear" w:color="auto" w:fill="FFFFFF"/>
              <w:tabs>
                <w:tab w:val="left" w:pos="142"/>
              </w:tabs>
              <w:rPr>
                <w:sz w:val="26"/>
                <w:szCs w:val="26"/>
              </w:rPr>
            </w:pPr>
          </w:p>
        </w:tc>
      </w:tr>
    </w:tbl>
    <w:p w:rsidR="0073372B" w:rsidRPr="0073372B" w:rsidRDefault="0073372B" w:rsidP="0073372B">
      <w:pPr>
        <w:shd w:val="clear" w:color="auto" w:fill="FFFFFF"/>
        <w:tabs>
          <w:tab w:val="left" w:pos="142"/>
        </w:tabs>
        <w:autoSpaceDE w:val="0"/>
        <w:autoSpaceDN w:val="0"/>
        <w:adjustRightInd w:val="0"/>
        <w:jc w:val="both"/>
        <w:rPr>
          <w:sz w:val="26"/>
          <w:szCs w:val="26"/>
        </w:rPr>
      </w:pPr>
      <w:r w:rsidRPr="0073372B">
        <w:rPr>
          <w:sz w:val="26"/>
          <w:szCs w:val="26"/>
        </w:rPr>
        <w:tab/>
      </w:r>
      <w:r w:rsidRPr="0073372B">
        <w:rPr>
          <w:sz w:val="26"/>
          <w:szCs w:val="26"/>
        </w:rPr>
        <w:tab/>
      </w:r>
      <w:r w:rsidRPr="0073372B">
        <w:rPr>
          <w:sz w:val="26"/>
          <w:szCs w:val="26"/>
        </w:rPr>
        <w:tab/>
      </w:r>
      <w:r w:rsidRPr="0073372B">
        <w:rPr>
          <w:sz w:val="26"/>
          <w:szCs w:val="26"/>
        </w:rPr>
        <w:tab/>
      </w:r>
      <w:r w:rsidRPr="0073372B">
        <w:rPr>
          <w:sz w:val="26"/>
          <w:szCs w:val="26"/>
        </w:rPr>
        <w:tab/>
      </w:r>
      <w:r w:rsidRPr="0073372B">
        <w:rPr>
          <w:sz w:val="26"/>
          <w:szCs w:val="26"/>
        </w:rPr>
        <w:tab/>
      </w:r>
      <w:r w:rsidRPr="0073372B">
        <w:rPr>
          <w:sz w:val="26"/>
          <w:szCs w:val="26"/>
        </w:rPr>
        <w:tab/>
      </w:r>
      <w:r w:rsidRPr="0073372B">
        <w:rPr>
          <w:sz w:val="26"/>
          <w:szCs w:val="26"/>
        </w:rPr>
        <w:tab/>
      </w:r>
      <w:r w:rsidRPr="0073372B">
        <w:rPr>
          <w:sz w:val="26"/>
          <w:szCs w:val="26"/>
        </w:rPr>
        <w:tab/>
      </w:r>
      <w:r w:rsidRPr="0073372B">
        <w:rPr>
          <w:sz w:val="26"/>
          <w:szCs w:val="26"/>
        </w:rPr>
        <w:tab/>
      </w:r>
      <w:r w:rsidRPr="0073372B">
        <w:rPr>
          <w:sz w:val="26"/>
          <w:szCs w:val="26"/>
        </w:rPr>
        <w:tab/>
      </w:r>
      <w:r w:rsidRPr="0073372B">
        <w:rPr>
          <w:sz w:val="26"/>
          <w:szCs w:val="26"/>
        </w:rPr>
        <w:tab/>
      </w:r>
      <w:r w:rsidRPr="0073372B">
        <w:rPr>
          <w:sz w:val="26"/>
          <w:szCs w:val="26"/>
        </w:rPr>
        <w:tab/>
      </w:r>
      <w:r w:rsidRPr="0073372B">
        <w:rPr>
          <w:sz w:val="26"/>
          <w:szCs w:val="26"/>
        </w:rPr>
        <w:tab/>
      </w:r>
      <w:r w:rsidRPr="0073372B">
        <w:rPr>
          <w:sz w:val="26"/>
          <w:szCs w:val="26"/>
        </w:rPr>
        <w:tab/>
      </w:r>
      <w:r w:rsidRPr="0073372B">
        <w:rPr>
          <w:sz w:val="26"/>
          <w:szCs w:val="26"/>
        </w:rPr>
        <w:tab/>
      </w:r>
      <w:r w:rsidRPr="0073372B">
        <w:rPr>
          <w:sz w:val="26"/>
          <w:szCs w:val="26"/>
        </w:rPr>
        <w:tab/>
      </w:r>
      <w:r w:rsidRPr="0073372B">
        <w:rPr>
          <w:sz w:val="26"/>
          <w:szCs w:val="26"/>
        </w:rPr>
        <w:tab/>
      </w:r>
    </w:p>
    <w:p w:rsidR="0073372B" w:rsidRPr="0073372B" w:rsidRDefault="0073372B" w:rsidP="0073372B">
      <w:pPr>
        <w:shd w:val="clear" w:color="auto" w:fill="FFFFFF"/>
        <w:tabs>
          <w:tab w:val="left" w:pos="142"/>
        </w:tabs>
        <w:autoSpaceDE w:val="0"/>
        <w:autoSpaceDN w:val="0"/>
        <w:adjustRightInd w:val="0"/>
        <w:rPr>
          <w:sz w:val="26"/>
          <w:szCs w:val="26"/>
        </w:rPr>
      </w:pPr>
    </w:p>
    <w:p w:rsidR="00264AF2" w:rsidRPr="0073372B" w:rsidRDefault="00264AF2" w:rsidP="0073372B">
      <w:pPr>
        <w:tabs>
          <w:tab w:val="left" w:pos="142"/>
        </w:tabs>
        <w:jc w:val="center"/>
        <w:rPr>
          <w:b/>
          <w:sz w:val="26"/>
          <w:szCs w:val="26"/>
          <w:lang w:eastAsia="en-US"/>
        </w:rPr>
      </w:pPr>
    </w:p>
    <w:sectPr w:rsidR="00264AF2" w:rsidRPr="0073372B" w:rsidSect="0073372B">
      <w:pgSz w:w="16838" w:h="11906" w:orient="landscape"/>
      <w:pgMar w:top="1276" w:right="1134"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4F2" w:rsidRDefault="000A64F2" w:rsidP="0073372B">
      <w:r>
        <w:separator/>
      </w:r>
    </w:p>
  </w:endnote>
  <w:endnote w:type="continuationSeparator" w:id="0">
    <w:p w:rsidR="000A64F2" w:rsidRDefault="000A64F2" w:rsidP="0073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4F2" w:rsidRDefault="000A64F2" w:rsidP="0073372B">
      <w:r>
        <w:separator/>
      </w:r>
    </w:p>
  </w:footnote>
  <w:footnote w:type="continuationSeparator" w:id="0">
    <w:p w:rsidR="000A64F2" w:rsidRDefault="000A64F2" w:rsidP="0073372B">
      <w:r>
        <w:continuationSeparator/>
      </w:r>
    </w:p>
  </w:footnote>
  <w:footnote w:id="1">
    <w:p w:rsidR="0073372B" w:rsidRPr="00087F59" w:rsidRDefault="0073372B" w:rsidP="0073372B">
      <w:pPr>
        <w:pStyle w:val="af1"/>
        <w:jc w:val="both"/>
      </w:pPr>
      <w:r w:rsidRPr="00B45CE2">
        <w:rPr>
          <w:rStyle w:val="af3"/>
          <w:sz w:val="14"/>
          <w:szCs w:val="14"/>
        </w:rPr>
        <w:footnoteRef/>
      </w:r>
      <w:r w:rsidRPr="00B45CE2">
        <w:rPr>
          <w:sz w:val="14"/>
          <w:szCs w:val="14"/>
        </w:rPr>
        <w:t xml:space="preserve"> Государственная услуга предоставляется в следующих многофункциональных центрах: МАУ «Многофункциональный центр предоставления государственных и муниципальных услуг в городе Юрге и Юргинском районе» МАУ «Многофункциональный центр предоставления государственных и муниципальных услуг в Промышленновском муниципальном районе», МАУ «Многофункциональный центр предоставления государственных и муниципальных услуг в Гурьевском муниципальном районе», МАУ «Многофункциональный центр предоставления государственных и муниципальных услуг» Крапивинского муниципального района, МАУ «Многофункциональный центр предоставления государственных и муниципальных услуг» Мариинского муниципального района, МАУ «</w:t>
      </w:r>
      <w:proofErr w:type="spellStart"/>
      <w:r w:rsidRPr="00B45CE2">
        <w:rPr>
          <w:sz w:val="14"/>
          <w:szCs w:val="14"/>
        </w:rPr>
        <w:t>Тисульский</w:t>
      </w:r>
      <w:proofErr w:type="spellEnd"/>
      <w:r w:rsidRPr="00B45CE2">
        <w:rPr>
          <w:sz w:val="14"/>
          <w:szCs w:val="14"/>
        </w:rPr>
        <w:t xml:space="preserve"> многофункциональный центр предоставления государственных и муниципальных услуг»</w:t>
      </w:r>
      <w:r>
        <w:rPr>
          <w:sz w:val="14"/>
          <w:szCs w:val="14"/>
        </w:rPr>
        <w:t>.</w:t>
      </w:r>
    </w:p>
  </w:footnote>
  <w:footnote w:id="2">
    <w:p w:rsidR="0073372B" w:rsidRPr="00B45CE2" w:rsidRDefault="0073372B" w:rsidP="0073372B">
      <w:pPr>
        <w:pStyle w:val="af1"/>
        <w:rPr>
          <w:sz w:val="14"/>
          <w:szCs w:val="14"/>
        </w:rPr>
      </w:pPr>
      <w:r w:rsidRPr="00B45CE2">
        <w:rPr>
          <w:rStyle w:val="af3"/>
          <w:sz w:val="14"/>
          <w:szCs w:val="14"/>
        </w:rPr>
        <w:footnoteRef/>
      </w:r>
      <w:r w:rsidRPr="00B45CE2">
        <w:rPr>
          <w:sz w:val="14"/>
          <w:szCs w:val="14"/>
        </w:rPr>
        <w:t xml:space="preserve"> Услуга предоставляется в МАУ «Многофункциональный центр предоставления государственных и муниципальных услуг в городе Кемерово».</w:t>
      </w:r>
    </w:p>
  </w:footnote>
  <w:footnote w:id="3">
    <w:p w:rsidR="0073372B" w:rsidRDefault="0073372B" w:rsidP="0073372B">
      <w:pPr>
        <w:pStyle w:val="af1"/>
      </w:pPr>
      <w:r w:rsidRPr="00B45CE2">
        <w:rPr>
          <w:rStyle w:val="af3"/>
          <w:sz w:val="14"/>
          <w:szCs w:val="14"/>
        </w:rPr>
        <w:footnoteRef/>
      </w:r>
      <w:r w:rsidRPr="00B45CE2">
        <w:rPr>
          <w:sz w:val="14"/>
          <w:szCs w:val="14"/>
        </w:rPr>
        <w:t xml:space="preserve"> Услуга предоставляется в МАУ «Многофункциональный центр предоставления государственных и муниципальных услуг в городе Кемерово».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5DE7"/>
    <w:multiLevelType w:val="hybridMultilevel"/>
    <w:tmpl w:val="3E1C1EF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548399D"/>
    <w:multiLevelType w:val="hybridMultilevel"/>
    <w:tmpl w:val="06A06C7E"/>
    <w:lvl w:ilvl="0" w:tplc="B82021DA">
      <w:start w:val="4"/>
      <w:numFmt w:val="decimal"/>
      <w:lvlText w:val="%1."/>
      <w:lvlJc w:val="left"/>
      <w:pPr>
        <w:tabs>
          <w:tab w:val="num" w:pos="1065"/>
        </w:tabs>
        <w:ind w:left="1065" w:hanging="360"/>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0F9C7BB5"/>
    <w:multiLevelType w:val="hybridMultilevel"/>
    <w:tmpl w:val="616CD92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97C6297"/>
    <w:multiLevelType w:val="hybridMultilevel"/>
    <w:tmpl w:val="F1107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AB22E1"/>
    <w:multiLevelType w:val="hybridMultilevel"/>
    <w:tmpl w:val="80B6382C"/>
    <w:lvl w:ilvl="0" w:tplc="04D239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B6D66"/>
    <w:multiLevelType w:val="hybridMultilevel"/>
    <w:tmpl w:val="5D8AF6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1B259A5"/>
    <w:multiLevelType w:val="hybridMultilevel"/>
    <w:tmpl w:val="050E51C2"/>
    <w:lvl w:ilvl="0" w:tplc="FCD6242C">
      <w:start w:val="1"/>
      <w:numFmt w:val="decimal"/>
      <w:lvlText w:val="%1."/>
      <w:lvlJc w:val="left"/>
      <w:pPr>
        <w:ind w:left="2147" w:hanging="129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B46533F"/>
    <w:multiLevelType w:val="hybridMultilevel"/>
    <w:tmpl w:val="230A8382"/>
    <w:lvl w:ilvl="0" w:tplc="167A93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CB025B5"/>
    <w:multiLevelType w:val="multilevel"/>
    <w:tmpl w:val="F3CC7F46"/>
    <w:lvl w:ilvl="0">
      <w:start w:val="1"/>
      <w:numFmt w:val="decimal"/>
      <w:lvlText w:val="%1."/>
      <w:lvlJc w:val="left"/>
      <w:pPr>
        <w:ind w:left="2027" w:hanging="1176"/>
      </w:pPr>
      <w:rPr>
        <w:rFonts w:hint="default"/>
      </w:rPr>
    </w:lvl>
    <w:lvl w:ilvl="1">
      <w:start w:val="1"/>
      <w:numFmt w:val="decimal"/>
      <w:isLgl/>
      <w:lvlText w:val="%1.%2."/>
      <w:lvlJc w:val="left"/>
      <w:pPr>
        <w:ind w:left="3215" w:hanging="1500"/>
      </w:pPr>
      <w:rPr>
        <w:rFonts w:hint="default"/>
      </w:rPr>
    </w:lvl>
    <w:lvl w:ilvl="2">
      <w:start w:val="1"/>
      <w:numFmt w:val="decimal"/>
      <w:isLgl/>
      <w:lvlText w:val="%1.%2.%3."/>
      <w:lvlJc w:val="left"/>
      <w:pPr>
        <w:ind w:left="4079" w:hanging="1500"/>
      </w:pPr>
      <w:rPr>
        <w:rFonts w:hint="default"/>
      </w:rPr>
    </w:lvl>
    <w:lvl w:ilvl="3">
      <w:start w:val="1"/>
      <w:numFmt w:val="decimal"/>
      <w:isLgl/>
      <w:lvlText w:val="%1.%2.%3.%4."/>
      <w:lvlJc w:val="left"/>
      <w:pPr>
        <w:ind w:left="4943" w:hanging="1500"/>
      </w:pPr>
      <w:rPr>
        <w:rFonts w:hint="default"/>
      </w:rPr>
    </w:lvl>
    <w:lvl w:ilvl="4">
      <w:start w:val="1"/>
      <w:numFmt w:val="decimal"/>
      <w:isLgl/>
      <w:lvlText w:val="%1.%2.%3.%4.%5."/>
      <w:lvlJc w:val="left"/>
      <w:pPr>
        <w:ind w:left="5807" w:hanging="1500"/>
      </w:pPr>
      <w:rPr>
        <w:rFonts w:hint="default"/>
      </w:rPr>
    </w:lvl>
    <w:lvl w:ilvl="5">
      <w:start w:val="1"/>
      <w:numFmt w:val="decimal"/>
      <w:isLgl/>
      <w:lvlText w:val="%1.%2.%3.%4.%5.%6."/>
      <w:lvlJc w:val="left"/>
      <w:pPr>
        <w:ind w:left="6671" w:hanging="1500"/>
      </w:pPr>
      <w:rPr>
        <w:rFonts w:hint="default"/>
      </w:rPr>
    </w:lvl>
    <w:lvl w:ilvl="6">
      <w:start w:val="1"/>
      <w:numFmt w:val="decimal"/>
      <w:isLgl/>
      <w:lvlText w:val="%1.%2.%3.%4.%5.%6.%7."/>
      <w:lvlJc w:val="left"/>
      <w:pPr>
        <w:ind w:left="7535" w:hanging="1500"/>
      </w:pPr>
      <w:rPr>
        <w:rFonts w:hint="default"/>
      </w:rPr>
    </w:lvl>
    <w:lvl w:ilvl="7">
      <w:start w:val="1"/>
      <w:numFmt w:val="decimal"/>
      <w:isLgl/>
      <w:lvlText w:val="%1.%2.%3.%4.%5.%6.%7.%8."/>
      <w:lvlJc w:val="left"/>
      <w:pPr>
        <w:ind w:left="8699" w:hanging="1800"/>
      </w:pPr>
      <w:rPr>
        <w:rFonts w:hint="default"/>
      </w:rPr>
    </w:lvl>
    <w:lvl w:ilvl="8">
      <w:start w:val="1"/>
      <w:numFmt w:val="decimal"/>
      <w:isLgl/>
      <w:lvlText w:val="%1.%2.%3.%4.%5.%6.%7.%8.%9."/>
      <w:lvlJc w:val="left"/>
      <w:pPr>
        <w:ind w:left="9563" w:hanging="1800"/>
      </w:pPr>
      <w:rPr>
        <w:rFonts w:hint="default"/>
      </w:rPr>
    </w:lvl>
  </w:abstractNum>
  <w:abstractNum w:abstractNumId="9">
    <w:nsid w:val="305E467F"/>
    <w:multiLevelType w:val="hybridMultilevel"/>
    <w:tmpl w:val="8D9C0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B9404E"/>
    <w:multiLevelType w:val="multilevel"/>
    <w:tmpl w:val="CC9AD08A"/>
    <w:lvl w:ilvl="0">
      <w:start w:val="1"/>
      <w:numFmt w:val="decimal"/>
      <w:lvlText w:val="%1."/>
      <w:lvlJc w:val="left"/>
      <w:pPr>
        <w:ind w:left="1680" w:hanging="972"/>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11">
    <w:nsid w:val="355A6C75"/>
    <w:multiLevelType w:val="multilevel"/>
    <w:tmpl w:val="9712002C"/>
    <w:lvl w:ilvl="0">
      <w:start w:val="1"/>
      <w:numFmt w:val="decimal"/>
      <w:lvlText w:val="%1."/>
      <w:lvlJc w:val="left"/>
      <w:pPr>
        <w:tabs>
          <w:tab w:val="num" w:pos="1470"/>
        </w:tabs>
        <w:ind w:left="1470" w:hanging="930"/>
      </w:pPr>
      <w:rPr>
        <w:rFonts w:ascii="Times New Roman" w:eastAsia="Times New Roman" w:hAnsi="Times New Roman" w:cs="Times New Roman"/>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2">
    <w:nsid w:val="3AAE5655"/>
    <w:multiLevelType w:val="hybridMultilevel"/>
    <w:tmpl w:val="AB7079F0"/>
    <w:lvl w:ilvl="0" w:tplc="1BB66CA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C41574E"/>
    <w:multiLevelType w:val="hybridMultilevel"/>
    <w:tmpl w:val="3A54290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3C6C2C20"/>
    <w:multiLevelType w:val="hybridMultilevel"/>
    <w:tmpl w:val="F8E28F1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3FFE415E"/>
    <w:multiLevelType w:val="hybridMultilevel"/>
    <w:tmpl w:val="4244B052"/>
    <w:lvl w:ilvl="0" w:tplc="1A7C8A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45620A77"/>
    <w:multiLevelType w:val="hybridMultilevel"/>
    <w:tmpl w:val="F7201132"/>
    <w:lvl w:ilvl="0" w:tplc="D39478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C0E6E17"/>
    <w:multiLevelType w:val="hybridMultilevel"/>
    <w:tmpl w:val="973A1CFA"/>
    <w:lvl w:ilvl="0" w:tplc="B61E46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C70371B"/>
    <w:multiLevelType w:val="multilevel"/>
    <w:tmpl w:val="52BC5390"/>
    <w:lvl w:ilvl="0">
      <w:start w:val="1"/>
      <w:numFmt w:val="decimal"/>
      <w:lvlText w:val="%1."/>
      <w:lvlJc w:val="left"/>
      <w:pPr>
        <w:ind w:left="1967" w:hanging="1116"/>
      </w:pPr>
      <w:rPr>
        <w:rFonts w:ascii="Times New Roman" w:eastAsia="Batang" w:hAnsi="Times New Roman" w:cs="Times New Roman"/>
      </w:rPr>
    </w:lvl>
    <w:lvl w:ilvl="1">
      <w:start w:val="1"/>
      <w:numFmt w:val="decimal"/>
      <w:isLgl/>
      <w:lvlText w:val="%1.%2."/>
      <w:lvlJc w:val="left"/>
      <w:pPr>
        <w:ind w:left="1308" w:hanging="1308"/>
      </w:pPr>
      <w:rPr>
        <w:rFonts w:hint="default"/>
      </w:rPr>
    </w:lvl>
    <w:lvl w:ilvl="2">
      <w:start w:val="1"/>
      <w:numFmt w:val="decimal"/>
      <w:isLgl/>
      <w:lvlText w:val="%1.%2.%3."/>
      <w:lvlJc w:val="left"/>
      <w:pPr>
        <w:ind w:left="2159" w:hanging="1308"/>
      </w:pPr>
      <w:rPr>
        <w:rFonts w:hint="default"/>
      </w:rPr>
    </w:lvl>
    <w:lvl w:ilvl="3">
      <w:start w:val="1"/>
      <w:numFmt w:val="decimal"/>
      <w:isLgl/>
      <w:lvlText w:val="%1.%2.%3.%4."/>
      <w:lvlJc w:val="left"/>
      <w:pPr>
        <w:ind w:left="2159" w:hanging="1308"/>
      </w:pPr>
      <w:rPr>
        <w:rFonts w:hint="default"/>
      </w:rPr>
    </w:lvl>
    <w:lvl w:ilvl="4">
      <w:start w:val="1"/>
      <w:numFmt w:val="decimal"/>
      <w:isLgl/>
      <w:lvlText w:val="%1.%2.%3.%4.%5."/>
      <w:lvlJc w:val="left"/>
      <w:pPr>
        <w:ind w:left="2159" w:hanging="1308"/>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9">
    <w:nsid w:val="516314CC"/>
    <w:multiLevelType w:val="hybridMultilevel"/>
    <w:tmpl w:val="1F1E15A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54B60FE1"/>
    <w:multiLevelType w:val="multilevel"/>
    <w:tmpl w:val="D80CC4D2"/>
    <w:lvl w:ilvl="0">
      <w:start w:val="1"/>
      <w:numFmt w:val="decimal"/>
      <w:lvlText w:val="%1."/>
      <w:lvlJc w:val="left"/>
      <w:pPr>
        <w:ind w:left="1715" w:hanging="360"/>
      </w:pPr>
      <w:rPr>
        <w:rFonts w:hint="default"/>
      </w:rPr>
    </w:lvl>
    <w:lvl w:ilvl="1">
      <w:start w:val="1"/>
      <w:numFmt w:val="decimal"/>
      <w:isLgl/>
      <w:lvlText w:val="%1.%2."/>
      <w:lvlJc w:val="left"/>
      <w:pPr>
        <w:ind w:left="2819" w:hanging="1392"/>
      </w:pPr>
      <w:rPr>
        <w:rFonts w:hint="default"/>
      </w:rPr>
    </w:lvl>
    <w:lvl w:ilvl="2">
      <w:start w:val="1"/>
      <w:numFmt w:val="decimal"/>
      <w:isLgl/>
      <w:lvlText w:val="%1.%2.%3."/>
      <w:lvlJc w:val="left"/>
      <w:pPr>
        <w:ind w:left="2891" w:hanging="1392"/>
      </w:pPr>
      <w:rPr>
        <w:rFonts w:hint="default"/>
      </w:rPr>
    </w:lvl>
    <w:lvl w:ilvl="3">
      <w:start w:val="1"/>
      <w:numFmt w:val="decimal"/>
      <w:isLgl/>
      <w:lvlText w:val="%1.%2.%3.%4."/>
      <w:lvlJc w:val="left"/>
      <w:pPr>
        <w:ind w:left="2963" w:hanging="1392"/>
      </w:pPr>
      <w:rPr>
        <w:rFonts w:hint="default"/>
      </w:rPr>
    </w:lvl>
    <w:lvl w:ilvl="4">
      <w:start w:val="1"/>
      <w:numFmt w:val="decimal"/>
      <w:isLgl/>
      <w:lvlText w:val="%1.%2.%3.%4.%5."/>
      <w:lvlJc w:val="left"/>
      <w:pPr>
        <w:ind w:left="3035" w:hanging="1392"/>
      </w:pPr>
      <w:rPr>
        <w:rFonts w:hint="default"/>
      </w:rPr>
    </w:lvl>
    <w:lvl w:ilvl="5">
      <w:start w:val="1"/>
      <w:numFmt w:val="decimal"/>
      <w:isLgl/>
      <w:lvlText w:val="%1.%2.%3.%4.%5.%6."/>
      <w:lvlJc w:val="left"/>
      <w:pPr>
        <w:ind w:left="3155" w:hanging="1440"/>
      </w:pPr>
      <w:rPr>
        <w:rFonts w:hint="default"/>
      </w:rPr>
    </w:lvl>
    <w:lvl w:ilvl="6">
      <w:start w:val="1"/>
      <w:numFmt w:val="decimal"/>
      <w:isLgl/>
      <w:lvlText w:val="%1.%2.%3.%4.%5.%6.%7."/>
      <w:lvlJc w:val="left"/>
      <w:pPr>
        <w:ind w:left="3227" w:hanging="1440"/>
      </w:pPr>
      <w:rPr>
        <w:rFonts w:hint="default"/>
      </w:rPr>
    </w:lvl>
    <w:lvl w:ilvl="7">
      <w:start w:val="1"/>
      <w:numFmt w:val="decimal"/>
      <w:isLgl/>
      <w:lvlText w:val="%1.%2.%3.%4.%5.%6.%7.%8."/>
      <w:lvlJc w:val="left"/>
      <w:pPr>
        <w:ind w:left="3659" w:hanging="1800"/>
      </w:pPr>
      <w:rPr>
        <w:rFonts w:hint="default"/>
      </w:rPr>
    </w:lvl>
    <w:lvl w:ilvl="8">
      <w:start w:val="1"/>
      <w:numFmt w:val="decimal"/>
      <w:isLgl/>
      <w:lvlText w:val="%1.%2.%3.%4.%5.%6.%7.%8.%9."/>
      <w:lvlJc w:val="left"/>
      <w:pPr>
        <w:ind w:left="3731" w:hanging="1800"/>
      </w:pPr>
      <w:rPr>
        <w:rFonts w:hint="default"/>
      </w:rPr>
    </w:lvl>
  </w:abstractNum>
  <w:abstractNum w:abstractNumId="21">
    <w:nsid w:val="57F05844"/>
    <w:multiLevelType w:val="hybridMultilevel"/>
    <w:tmpl w:val="C6BC9E4C"/>
    <w:lvl w:ilvl="0" w:tplc="F7D2D81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25C2346"/>
    <w:multiLevelType w:val="multilevel"/>
    <w:tmpl w:val="6AF00022"/>
    <w:lvl w:ilvl="0">
      <w:start w:val="1"/>
      <w:numFmt w:val="decimal"/>
      <w:pStyle w:val="a"/>
      <w:isLgl/>
      <w:suff w:val="space"/>
      <w:lvlText w:val="%1."/>
      <w:lvlJc w:val="left"/>
      <w:pPr>
        <w:ind w:left="1406" w:hanging="1406"/>
      </w:pPr>
      <w:rPr>
        <w:rFonts w:hint="default"/>
        <w:b/>
      </w:rPr>
    </w:lvl>
    <w:lvl w:ilvl="1">
      <w:start w:val="1"/>
      <w:numFmt w:val="decimal"/>
      <w:pStyle w:val="a0"/>
      <w:isLgl/>
      <w:lvlText w:val="%1.%2."/>
      <w:lvlJc w:val="left"/>
      <w:pPr>
        <w:tabs>
          <w:tab w:val="num" w:pos="705"/>
        </w:tabs>
        <w:ind w:left="705" w:hanging="705"/>
      </w:pPr>
      <w:rPr>
        <w:rFonts w:hint="default"/>
        <w:b/>
      </w:rPr>
    </w:lvl>
    <w:lvl w:ilvl="2">
      <w:start w:val="1"/>
      <w:numFmt w:val="decimal"/>
      <w:pStyle w:val="a1"/>
      <w:lvlText w:val="%1.%2.%3."/>
      <w:lvlJc w:val="left"/>
      <w:pPr>
        <w:tabs>
          <w:tab w:val="num" w:pos="720"/>
        </w:tabs>
        <w:ind w:left="720" w:hanging="720"/>
      </w:pPr>
      <w:rPr>
        <w:rFonts w:hint="default"/>
        <w:b/>
      </w:rPr>
    </w:lvl>
    <w:lvl w:ilvl="3">
      <w:start w:val="1"/>
      <w:numFmt w:val="decimal"/>
      <w:pStyle w:val="a2"/>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nsid w:val="628E3DAB"/>
    <w:multiLevelType w:val="hybridMultilevel"/>
    <w:tmpl w:val="F6CECC36"/>
    <w:lvl w:ilvl="0" w:tplc="58CC109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64BC4973"/>
    <w:multiLevelType w:val="hybridMultilevel"/>
    <w:tmpl w:val="133075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6AC185C"/>
    <w:multiLevelType w:val="hybridMultilevel"/>
    <w:tmpl w:val="35DEE5C4"/>
    <w:lvl w:ilvl="0" w:tplc="0A8626C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6">
    <w:nsid w:val="68DC02A3"/>
    <w:multiLevelType w:val="hybridMultilevel"/>
    <w:tmpl w:val="E202E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D9027F"/>
    <w:multiLevelType w:val="multilevel"/>
    <w:tmpl w:val="D80CC4D2"/>
    <w:lvl w:ilvl="0">
      <w:start w:val="1"/>
      <w:numFmt w:val="decimal"/>
      <w:lvlText w:val="%1."/>
      <w:lvlJc w:val="left"/>
      <w:pPr>
        <w:ind w:left="1715" w:hanging="360"/>
      </w:pPr>
      <w:rPr>
        <w:rFonts w:hint="default"/>
      </w:rPr>
    </w:lvl>
    <w:lvl w:ilvl="1">
      <w:start w:val="1"/>
      <w:numFmt w:val="decimal"/>
      <w:isLgl/>
      <w:lvlText w:val="%1.%2."/>
      <w:lvlJc w:val="left"/>
      <w:pPr>
        <w:ind w:left="2819" w:hanging="1392"/>
      </w:pPr>
      <w:rPr>
        <w:rFonts w:hint="default"/>
      </w:rPr>
    </w:lvl>
    <w:lvl w:ilvl="2">
      <w:start w:val="1"/>
      <w:numFmt w:val="decimal"/>
      <w:isLgl/>
      <w:lvlText w:val="%1.%2.%3."/>
      <w:lvlJc w:val="left"/>
      <w:pPr>
        <w:ind w:left="2891" w:hanging="1392"/>
      </w:pPr>
      <w:rPr>
        <w:rFonts w:hint="default"/>
      </w:rPr>
    </w:lvl>
    <w:lvl w:ilvl="3">
      <w:start w:val="1"/>
      <w:numFmt w:val="decimal"/>
      <w:isLgl/>
      <w:lvlText w:val="%1.%2.%3.%4."/>
      <w:lvlJc w:val="left"/>
      <w:pPr>
        <w:ind w:left="2963" w:hanging="1392"/>
      </w:pPr>
      <w:rPr>
        <w:rFonts w:hint="default"/>
      </w:rPr>
    </w:lvl>
    <w:lvl w:ilvl="4">
      <w:start w:val="1"/>
      <w:numFmt w:val="decimal"/>
      <w:isLgl/>
      <w:lvlText w:val="%1.%2.%3.%4.%5."/>
      <w:lvlJc w:val="left"/>
      <w:pPr>
        <w:ind w:left="3035" w:hanging="1392"/>
      </w:pPr>
      <w:rPr>
        <w:rFonts w:hint="default"/>
      </w:rPr>
    </w:lvl>
    <w:lvl w:ilvl="5">
      <w:start w:val="1"/>
      <w:numFmt w:val="decimal"/>
      <w:isLgl/>
      <w:lvlText w:val="%1.%2.%3.%4.%5.%6."/>
      <w:lvlJc w:val="left"/>
      <w:pPr>
        <w:ind w:left="3155" w:hanging="1440"/>
      </w:pPr>
      <w:rPr>
        <w:rFonts w:hint="default"/>
      </w:rPr>
    </w:lvl>
    <w:lvl w:ilvl="6">
      <w:start w:val="1"/>
      <w:numFmt w:val="decimal"/>
      <w:isLgl/>
      <w:lvlText w:val="%1.%2.%3.%4.%5.%6.%7."/>
      <w:lvlJc w:val="left"/>
      <w:pPr>
        <w:ind w:left="3227" w:hanging="1440"/>
      </w:pPr>
      <w:rPr>
        <w:rFonts w:hint="default"/>
      </w:rPr>
    </w:lvl>
    <w:lvl w:ilvl="7">
      <w:start w:val="1"/>
      <w:numFmt w:val="decimal"/>
      <w:isLgl/>
      <w:lvlText w:val="%1.%2.%3.%4.%5.%6.%7.%8."/>
      <w:lvlJc w:val="left"/>
      <w:pPr>
        <w:ind w:left="3659" w:hanging="1800"/>
      </w:pPr>
      <w:rPr>
        <w:rFonts w:hint="default"/>
      </w:rPr>
    </w:lvl>
    <w:lvl w:ilvl="8">
      <w:start w:val="1"/>
      <w:numFmt w:val="decimal"/>
      <w:isLgl/>
      <w:lvlText w:val="%1.%2.%3.%4.%5.%6.%7.%8.%9."/>
      <w:lvlJc w:val="left"/>
      <w:pPr>
        <w:ind w:left="3731" w:hanging="1800"/>
      </w:pPr>
      <w:rPr>
        <w:rFonts w:hint="default"/>
      </w:rPr>
    </w:lvl>
  </w:abstractNum>
  <w:abstractNum w:abstractNumId="28">
    <w:nsid w:val="6F7D54E6"/>
    <w:multiLevelType w:val="hybridMultilevel"/>
    <w:tmpl w:val="91FCFF18"/>
    <w:lvl w:ilvl="0" w:tplc="0419000F">
      <w:start w:val="1"/>
      <w:numFmt w:val="decimal"/>
      <w:lvlText w:val="%1."/>
      <w:lvlJc w:val="left"/>
      <w:pPr>
        <w:ind w:left="2076" w:hanging="360"/>
      </w:pPr>
    </w:lvl>
    <w:lvl w:ilvl="1" w:tplc="04190019" w:tentative="1">
      <w:start w:val="1"/>
      <w:numFmt w:val="lowerLetter"/>
      <w:lvlText w:val="%2."/>
      <w:lvlJc w:val="left"/>
      <w:pPr>
        <w:ind w:left="2796" w:hanging="360"/>
      </w:pPr>
    </w:lvl>
    <w:lvl w:ilvl="2" w:tplc="0419001B" w:tentative="1">
      <w:start w:val="1"/>
      <w:numFmt w:val="lowerRoman"/>
      <w:lvlText w:val="%3."/>
      <w:lvlJc w:val="right"/>
      <w:pPr>
        <w:ind w:left="3516" w:hanging="180"/>
      </w:pPr>
    </w:lvl>
    <w:lvl w:ilvl="3" w:tplc="0419000F" w:tentative="1">
      <w:start w:val="1"/>
      <w:numFmt w:val="decimal"/>
      <w:lvlText w:val="%4."/>
      <w:lvlJc w:val="left"/>
      <w:pPr>
        <w:ind w:left="4236" w:hanging="360"/>
      </w:pPr>
    </w:lvl>
    <w:lvl w:ilvl="4" w:tplc="04190019" w:tentative="1">
      <w:start w:val="1"/>
      <w:numFmt w:val="lowerLetter"/>
      <w:lvlText w:val="%5."/>
      <w:lvlJc w:val="left"/>
      <w:pPr>
        <w:ind w:left="4956" w:hanging="360"/>
      </w:pPr>
    </w:lvl>
    <w:lvl w:ilvl="5" w:tplc="0419001B" w:tentative="1">
      <w:start w:val="1"/>
      <w:numFmt w:val="lowerRoman"/>
      <w:lvlText w:val="%6."/>
      <w:lvlJc w:val="right"/>
      <w:pPr>
        <w:ind w:left="5676" w:hanging="180"/>
      </w:pPr>
    </w:lvl>
    <w:lvl w:ilvl="6" w:tplc="0419000F" w:tentative="1">
      <w:start w:val="1"/>
      <w:numFmt w:val="decimal"/>
      <w:lvlText w:val="%7."/>
      <w:lvlJc w:val="left"/>
      <w:pPr>
        <w:ind w:left="6396" w:hanging="360"/>
      </w:pPr>
    </w:lvl>
    <w:lvl w:ilvl="7" w:tplc="04190019" w:tentative="1">
      <w:start w:val="1"/>
      <w:numFmt w:val="lowerLetter"/>
      <w:lvlText w:val="%8."/>
      <w:lvlJc w:val="left"/>
      <w:pPr>
        <w:ind w:left="7116" w:hanging="360"/>
      </w:pPr>
    </w:lvl>
    <w:lvl w:ilvl="8" w:tplc="0419001B" w:tentative="1">
      <w:start w:val="1"/>
      <w:numFmt w:val="lowerRoman"/>
      <w:lvlText w:val="%9."/>
      <w:lvlJc w:val="right"/>
      <w:pPr>
        <w:ind w:left="7836" w:hanging="180"/>
      </w:pPr>
    </w:lvl>
  </w:abstractNum>
  <w:abstractNum w:abstractNumId="29">
    <w:nsid w:val="742F118E"/>
    <w:multiLevelType w:val="hybridMultilevel"/>
    <w:tmpl w:val="567C34F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77C87A1C"/>
    <w:multiLevelType w:val="hybridMultilevel"/>
    <w:tmpl w:val="AC56D456"/>
    <w:lvl w:ilvl="0" w:tplc="44D041EE">
      <w:start w:val="1"/>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8053896"/>
    <w:multiLevelType w:val="hybridMultilevel"/>
    <w:tmpl w:val="3684E8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B820180"/>
    <w:multiLevelType w:val="hybridMultilevel"/>
    <w:tmpl w:val="BDA84C1E"/>
    <w:lvl w:ilvl="0" w:tplc="25DCAEBA">
      <w:start w:val="1"/>
      <w:numFmt w:val="decimal"/>
      <w:lvlText w:val="%1."/>
      <w:lvlJc w:val="left"/>
      <w:pPr>
        <w:ind w:left="2267" w:hanging="1416"/>
      </w:pPr>
      <w:rPr>
        <w:rFonts w:hint="default"/>
        <w:sz w:val="26"/>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3"/>
  </w:num>
  <w:num w:numId="2">
    <w:abstractNumId w:val="21"/>
  </w:num>
  <w:num w:numId="3">
    <w:abstractNumId w:val="1"/>
  </w:num>
  <w:num w:numId="4">
    <w:abstractNumId w:val="11"/>
  </w:num>
  <w:num w:numId="5">
    <w:abstractNumId w:val="1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28"/>
  </w:num>
  <w:num w:numId="10">
    <w:abstractNumId w:val="20"/>
  </w:num>
  <w:num w:numId="11">
    <w:abstractNumId w:val="19"/>
  </w:num>
  <w:num w:numId="12">
    <w:abstractNumId w:val="27"/>
  </w:num>
  <w:num w:numId="13">
    <w:abstractNumId w:val="17"/>
  </w:num>
  <w:num w:numId="14">
    <w:abstractNumId w:val="29"/>
  </w:num>
  <w:num w:numId="15">
    <w:abstractNumId w:val="32"/>
  </w:num>
  <w:num w:numId="16">
    <w:abstractNumId w:val="12"/>
  </w:num>
  <w:num w:numId="17">
    <w:abstractNumId w:val="30"/>
  </w:num>
  <w:num w:numId="18">
    <w:abstractNumId w:val="31"/>
  </w:num>
  <w:num w:numId="19">
    <w:abstractNumId w:val="2"/>
  </w:num>
  <w:num w:numId="20">
    <w:abstractNumId w:val="13"/>
  </w:num>
  <w:num w:numId="21">
    <w:abstractNumId w:val="10"/>
  </w:num>
  <w:num w:numId="22">
    <w:abstractNumId w:val="25"/>
  </w:num>
  <w:num w:numId="23">
    <w:abstractNumId w:val="14"/>
  </w:num>
  <w:num w:numId="24">
    <w:abstractNumId w:val="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4"/>
  </w:num>
  <w:num w:numId="28">
    <w:abstractNumId w:val="22"/>
  </w:num>
  <w:num w:numId="29">
    <w:abstractNumId w:val="7"/>
  </w:num>
  <w:num w:numId="30">
    <w:abstractNumId w:val="16"/>
  </w:num>
  <w:num w:numId="31">
    <w:abstractNumId w:val="3"/>
  </w:num>
  <w:num w:numId="32">
    <w:abstractNumId w:val="26"/>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8A9"/>
    <w:rsid w:val="00011527"/>
    <w:rsid w:val="0001188E"/>
    <w:rsid w:val="00011BC4"/>
    <w:rsid w:val="00025C39"/>
    <w:rsid w:val="00027D35"/>
    <w:rsid w:val="000311B5"/>
    <w:rsid w:val="00032A2D"/>
    <w:rsid w:val="00045FF8"/>
    <w:rsid w:val="00055D4B"/>
    <w:rsid w:val="00057A38"/>
    <w:rsid w:val="000A35B8"/>
    <w:rsid w:val="000A64F2"/>
    <w:rsid w:val="000A6906"/>
    <w:rsid w:val="000A725B"/>
    <w:rsid w:val="000C58A9"/>
    <w:rsid w:val="000D228E"/>
    <w:rsid w:val="000D715C"/>
    <w:rsid w:val="000E3129"/>
    <w:rsid w:val="00101BF5"/>
    <w:rsid w:val="00102251"/>
    <w:rsid w:val="00113802"/>
    <w:rsid w:val="001247F9"/>
    <w:rsid w:val="00125796"/>
    <w:rsid w:val="00127CBD"/>
    <w:rsid w:val="001300F0"/>
    <w:rsid w:val="00132128"/>
    <w:rsid w:val="00140AA6"/>
    <w:rsid w:val="001476DC"/>
    <w:rsid w:val="00151329"/>
    <w:rsid w:val="001606B0"/>
    <w:rsid w:val="00164590"/>
    <w:rsid w:val="00181169"/>
    <w:rsid w:val="001837A8"/>
    <w:rsid w:val="001B0AF9"/>
    <w:rsid w:val="001B391E"/>
    <w:rsid w:val="001F37AF"/>
    <w:rsid w:val="001F52B4"/>
    <w:rsid w:val="00223540"/>
    <w:rsid w:val="002256AC"/>
    <w:rsid w:val="002314E6"/>
    <w:rsid w:val="00241FCC"/>
    <w:rsid w:val="00244D6B"/>
    <w:rsid w:val="0024784A"/>
    <w:rsid w:val="002623C9"/>
    <w:rsid w:val="00264AF2"/>
    <w:rsid w:val="00266F0E"/>
    <w:rsid w:val="002811D3"/>
    <w:rsid w:val="002816A6"/>
    <w:rsid w:val="00283D28"/>
    <w:rsid w:val="00285EB7"/>
    <w:rsid w:val="00287476"/>
    <w:rsid w:val="00287EB6"/>
    <w:rsid w:val="00297B00"/>
    <w:rsid w:val="002A0DB5"/>
    <w:rsid w:val="002A1A1D"/>
    <w:rsid w:val="002A1F35"/>
    <w:rsid w:val="002C080B"/>
    <w:rsid w:val="002C5955"/>
    <w:rsid w:val="002D6DFF"/>
    <w:rsid w:val="002E1B94"/>
    <w:rsid w:val="002E58A5"/>
    <w:rsid w:val="002F51D2"/>
    <w:rsid w:val="002F59D8"/>
    <w:rsid w:val="0030397D"/>
    <w:rsid w:val="00304E6F"/>
    <w:rsid w:val="00324F51"/>
    <w:rsid w:val="003265E6"/>
    <w:rsid w:val="003328D2"/>
    <w:rsid w:val="00334572"/>
    <w:rsid w:val="003347E8"/>
    <w:rsid w:val="003455F8"/>
    <w:rsid w:val="00363417"/>
    <w:rsid w:val="00365123"/>
    <w:rsid w:val="00376168"/>
    <w:rsid w:val="00385390"/>
    <w:rsid w:val="00397636"/>
    <w:rsid w:val="003B47B5"/>
    <w:rsid w:val="003C2B02"/>
    <w:rsid w:val="003D4D5B"/>
    <w:rsid w:val="003E324B"/>
    <w:rsid w:val="003F7845"/>
    <w:rsid w:val="00407DDF"/>
    <w:rsid w:val="00412533"/>
    <w:rsid w:val="004264F2"/>
    <w:rsid w:val="004374FF"/>
    <w:rsid w:val="00467D28"/>
    <w:rsid w:val="00480CC5"/>
    <w:rsid w:val="004819E9"/>
    <w:rsid w:val="00493280"/>
    <w:rsid w:val="004A3625"/>
    <w:rsid w:val="004D6D74"/>
    <w:rsid w:val="004E7599"/>
    <w:rsid w:val="004E7C13"/>
    <w:rsid w:val="004F1DFC"/>
    <w:rsid w:val="004F3A2F"/>
    <w:rsid w:val="004F4A31"/>
    <w:rsid w:val="00506744"/>
    <w:rsid w:val="00521850"/>
    <w:rsid w:val="00521879"/>
    <w:rsid w:val="0052563A"/>
    <w:rsid w:val="00525A0D"/>
    <w:rsid w:val="00534272"/>
    <w:rsid w:val="00537930"/>
    <w:rsid w:val="0056680B"/>
    <w:rsid w:val="00566ED8"/>
    <w:rsid w:val="00571ACD"/>
    <w:rsid w:val="00576957"/>
    <w:rsid w:val="00591963"/>
    <w:rsid w:val="00593C96"/>
    <w:rsid w:val="005A2942"/>
    <w:rsid w:val="005A491F"/>
    <w:rsid w:val="005B6098"/>
    <w:rsid w:val="005C7769"/>
    <w:rsid w:val="005F01E9"/>
    <w:rsid w:val="00600F12"/>
    <w:rsid w:val="00613553"/>
    <w:rsid w:val="00631453"/>
    <w:rsid w:val="00633DC2"/>
    <w:rsid w:val="00642085"/>
    <w:rsid w:val="0065073B"/>
    <w:rsid w:val="00666DE4"/>
    <w:rsid w:val="006A78BF"/>
    <w:rsid w:val="006B3E46"/>
    <w:rsid w:val="006C011E"/>
    <w:rsid w:val="006D2C1B"/>
    <w:rsid w:val="006D74EC"/>
    <w:rsid w:val="006E5456"/>
    <w:rsid w:val="006E6AB6"/>
    <w:rsid w:val="0070021D"/>
    <w:rsid w:val="00706163"/>
    <w:rsid w:val="00713A89"/>
    <w:rsid w:val="00730278"/>
    <w:rsid w:val="00731DEC"/>
    <w:rsid w:val="0073372B"/>
    <w:rsid w:val="0073569C"/>
    <w:rsid w:val="0073786A"/>
    <w:rsid w:val="00745C98"/>
    <w:rsid w:val="007464CE"/>
    <w:rsid w:val="00751D7D"/>
    <w:rsid w:val="00753993"/>
    <w:rsid w:val="00763117"/>
    <w:rsid w:val="007654D5"/>
    <w:rsid w:val="00775139"/>
    <w:rsid w:val="00775A61"/>
    <w:rsid w:val="007826E5"/>
    <w:rsid w:val="00785DF4"/>
    <w:rsid w:val="00795115"/>
    <w:rsid w:val="007A41D1"/>
    <w:rsid w:val="007C14E5"/>
    <w:rsid w:val="007E0874"/>
    <w:rsid w:val="007E2FE2"/>
    <w:rsid w:val="007E68FA"/>
    <w:rsid w:val="007E71EB"/>
    <w:rsid w:val="00804611"/>
    <w:rsid w:val="00811D34"/>
    <w:rsid w:val="0081438F"/>
    <w:rsid w:val="00823A34"/>
    <w:rsid w:val="00824AE8"/>
    <w:rsid w:val="00836205"/>
    <w:rsid w:val="00840783"/>
    <w:rsid w:val="008457E2"/>
    <w:rsid w:val="008650C3"/>
    <w:rsid w:val="00866DD2"/>
    <w:rsid w:val="00877395"/>
    <w:rsid w:val="008779BF"/>
    <w:rsid w:val="00887413"/>
    <w:rsid w:val="008A18D3"/>
    <w:rsid w:val="008C1EE4"/>
    <w:rsid w:val="008C2FA6"/>
    <w:rsid w:val="008C3AE5"/>
    <w:rsid w:val="008C45EB"/>
    <w:rsid w:val="008C61ED"/>
    <w:rsid w:val="008D13B4"/>
    <w:rsid w:val="008D1720"/>
    <w:rsid w:val="008E24A0"/>
    <w:rsid w:val="008E7FF8"/>
    <w:rsid w:val="00917CB9"/>
    <w:rsid w:val="00920279"/>
    <w:rsid w:val="00924C27"/>
    <w:rsid w:val="00924D3D"/>
    <w:rsid w:val="009261E8"/>
    <w:rsid w:val="009326AB"/>
    <w:rsid w:val="00932F3C"/>
    <w:rsid w:val="009361E5"/>
    <w:rsid w:val="009452F5"/>
    <w:rsid w:val="009474C8"/>
    <w:rsid w:val="0095044C"/>
    <w:rsid w:val="00951322"/>
    <w:rsid w:val="009529F1"/>
    <w:rsid w:val="009605C7"/>
    <w:rsid w:val="00964852"/>
    <w:rsid w:val="00966C78"/>
    <w:rsid w:val="00970CBB"/>
    <w:rsid w:val="0097203A"/>
    <w:rsid w:val="0097662C"/>
    <w:rsid w:val="00976DD5"/>
    <w:rsid w:val="00991699"/>
    <w:rsid w:val="00991EAC"/>
    <w:rsid w:val="009A7A9B"/>
    <w:rsid w:val="009B0E92"/>
    <w:rsid w:val="009C73F4"/>
    <w:rsid w:val="009E0841"/>
    <w:rsid w:val="009E28B1"/>
    <w:rsid w:val="009E4A19"/>
    <w:rsid w:val="009E5181"/>
    <w:rsid w:val="009E655E"/>
    <w:rsid w:val="009E716B"/>
    <w:rsid w:val="00A04642"/>
    <w:rsid w:val="00A06882"/>
    <w:rsid w:val="00A2097E"/>
    <w:rsid w:val="00A264A7"/>
    <w:rsid w:val="00A55934"/>
    <w:rsid w:val="00A70DE0"/>
    <w:rsid w:val="00A80900"/>
    <w:rsid w:val="00A93CA9"/>
    <w:rsid w:val="00A97293"/>
    <w:rsid w:val="00AA4E30"/>
    <w:rsid w:val="00AA5FE9"/>
    <w:rsid w:val="00AB7028"/>
    <w:rsid w:val="00B0640E"/>
    <w:rsid w:val="00B22C9F"/>
    <w:rsid w:val="00B25EB6"/>
    <w:rsid w:val="00B361C0"/>
    <w:rsid w:val="00B50CCA"/>
    <w:rsid w:val="00B60079"/>
    <w:rsid w:val="00B75251"/>
    <w:rsid w:val="00B863F1"/>
    <w:rsid w:val="00B9509E"/>
    <w:rsid w:val="00BA1D79"/>
    <w:rsid w:val="00BA34D1"/>
    <w:rsid w:val="00BB0169"/>
    <w:rsid w:val="00BB27DA"/>
    <w:rsid w:val="00BC4139"/>
    <w:rsid w:val="00BE1118"/>
    <w:rsid w:val="00BE460C"/>
    <w:rsid w:val="00BE5714"/>
    <w:rsid w:val="00BF3DD1"/>
    <w:rsid w:val="00C007DD"/>
    <w:rsid w:val="00C026A1"/>
    <w:rsid w:val="00C04B19"/>
    <w:rsid w:val="00C17CB5"/>
    <w:rsid w:val="00C23BC6"/>
    <w:rsid w:val="00C36373"/>
    <w:rsid w:val="00C61E51"/>
    <w:rsid w:val="00C673F5"/>
    <w:rsid w:val="00C811A3"/>
    <w:rsid w:val="00C8232A"/>
    <w:rsid w:val="00C86E3C"/>
    <w:rsid w:val="00C90762"/>
    <w:rsid w:val="00CA1AE1"/>
    <w:rsid w:val="00CB50DA"/>
    <w:rsid w:val="00CB6F66"/>
    <w:rsid w:val="00CC6038"/>
    <w:rsid w:val="00CD42A9"/>
    <w:rsid w:val="00CE4DDE"/>
    <w:rsid w:val="00CE547B"/>
    <w:rsid w:val="00CF032C"/>
    <w:rsid w:val="00CF6BFE"/>
    <w:rsid w:val="00D03D1D"/>
    <w:rsid w:val="00D045C5"/>
    <w:rsid w:val="00D11816"/>
    <w:rsid w:val="00D149A4"/>
    <w:rsid w:val="00D27654"/>
    <w:rsid w:val="00D35AF8"/>
    <w:rsid w:val="00D41ABB"/>
    <w:rsid w:val="00D41EEF"/>
    <w:rsid w:val="00D4713A"/>
    <w:rsid w:val="00D50D9F"/>
    <w:rsid w:val="00D579F6"/>
    <w:rsid w:val="00D70385"/>
    <w:rsid w:val="00D77C9B"/>
    <w:rsid w:val="00D84800"/>
    <w:rsid w:val="00D93391"/>
    <w:rsid w:val="00D96FF5"/>
    <w:rsid w:val="00DA1802"/>
    <w:rsid w:val="00DA3797"/>
    <w:rsid w:val="00DC44C2"/>
    <w:rsid w:val="00DC683C"/>
    <w:rsid w:val="00E011DE"/>
    <w:rsid w:val="00E0520F"/>
    <w:rsid w:val="00E06CCC"/>
    <w:rsid w:val="00E17CA1"/>
    <w:rsid w:val="00E30875"/>
    <w:rsid w:val="00E34647"/>
    <w:rsid w:val="00E47E20"/>
    <w:rsid w:val="00E52099"/>
    <w:rsid w:val="00E6436C"/>
    <w:rsid w:val="00E71B71"/>
    <w:rsid w:val="00E81768"/>
    <w:rsid w:val="00E94CCE"/>
    <w:rsid w:val="00E97945"/>
    <w:rsid w:val="00EC5B21"/>
    <w:rsid w:val="00ED1B22"/>
    <w:rsid w:val="00ED1C99"/>
    <w:rsid w:val="00ED1E7F"/>
    <w:rsid w:val="00ED20E9"/>
    <w:rsid w:val="00EE2194"/>
    <w:rsid w:val="00EE30DF"/>
    <w:rsid w:val="00EE3910"/>
    <w:rsid w:val="00EF093B"/>
    <w:rsid w:val="00F0149A"/>
    <w:rsid w:val="00F31918"/>
    <w:rsid w:val="00F3299B"/>
    <w:rsid w:val="00F50990"/>
    <w:rsid w:val="00F54754"/>
    <w:rsid w:val="00F62473"/>
    <w:rsid w:val="00F80277"/>
    <w:rsid w:val="00F82AFF"/>
    <w:rsid w:val="00F856D8"/>
    <w:rsid w:val="00F95CBB"/>
    <w:rsid w:val="00FA4743"/>
    <w:rsid w:val="00FC092A"/>
    <w:rsid w:val="00FE20D5"/>
    <w:rsid w:val="00FE75B5"/>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0C58A9"/>
    <w:rPr>
      <w:sz w:val="24"/>
      <w:szCs w:val="24"/>
    </w:rPr>
  </w:style>
  <w:style w:type="paragraph" w:styleId="1">
    <w:name w:val="heading 1"/>
    <w:basedOn w:val="a3"/>
    <w:next w:val="a3"/>
    <w:qFormat/>
    <w:rsid w:val="000C58A9"/>
    <w:pPr>
      <w:keepNext/>
      <w:ind w:firstLine="708"/>
      <w:outlineLvl w:val="0"/>
    </w:pPr>
    <w:rPr>
      <w:sz w:val="28"/>
    </w:rPr>
  </w:style>
  <w:style w:type="character" w:default="1" w:styleId="a4">
    <w:name w:val="Default Paragraph Font"/>
    <w:semiHidden/>
  </w:style>
  <w:style w:type="table" w:default="1" w:styleId="a5">
    <w:name w:val="Normal Table"/>
    <w:semiHidden/>
    <w:tblPr>
      <w:tblInd w:w="0" w:type="dxa"/>
      <w:tblCellMar>
        <w:top w:w="0" w:type="dxa"/>
        <w:left w:w="108" w:type="dxa"/>
        <w:bottom w:w="0" w:type="dxa"/>
        <w:right w:w="108" w:type="dxa"/>
      </w:tblCellMar>
    </w:tblPr>
  </w:style>
  <w:style w:type="numbering" w:default="1" w:styleId="a6">
    <w:name w:val="No List"/>
    <w:semiHidden/>
  </w:style>
  <w:style w:type="paragraph" w:customStyle="1" w:styleId="10">
    <w:name w:val=" Знак Знак1 Знак Знак Знак Знак"/>
    <w:basedOn w:val="a3"/>
    <w:rsid w:val="000C58A9"/>
    <w:pPr>
      <w:spacing w:after="160" w:line="240" w:lineRule="exact"/>
    </w:pPr>
    <w:rPr>
      <w:rFonts w:ascii="Verdana" w:hAnsi="Verdana"/>
      <w:sz w:val="20"/>
      <w:szCs w:val="20"/>
      <w:lang w:val="en-US" w:eastAsia="en-US"/>
    </w:rPr>
  </w:style>
  <w:style w:type="table" w:styleId="a7">
    <w:name w:val="Table Grid"/>
    <w:basedOn w:val="a5"/>
    <w:rsid w:val="005B60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1 Знак"/>
    <w:basedOn w:val="a3"/>
    <w:rsid w:val="00AA5FE9"/>
    <w:pPr>
      <w:tabs>
        <w:tab w:val="num" w:pos="720"/>
      </w:tabs>
      <w:spacing w:after="160" w:line="240" w:lineRule="exact"/>
      <w:ind w:left="720" w:hanging="720"/>
      <w:jc w:val="both"/>
    </w:pPr>
    <w:rPr>
      <w:rFonts w:ascii="Verdana" w:hAnsi="Verdana" w:cs="Arial"/>
      <w:sz w:val="20"/>
      <w:szCs w:val="20"/>
      <w:lang w:val="en-US" w:eastAsia="en-US"/>
    </w:rPr>
  </w:style>
  <w:style w:type="character" w:styleId="a8">
    <w:name w:val="Hyperlink"/>
    <w:uiPriority w:val="99"/>
    <w:rsid w:val="004E7C13"/>
    <w:rPr>
      <w:color w:val="0000FF"/>
      <w:u w:val="single"/>
    </w:rPr>
  </w:style>
  <w:style w:type="paragraph" w:styleId="a9">
    <w:name w:val="List Paragraph"/>
    <w:basedOn w:val="a3"/>
    <w:qFormat/>
    <w:rsid w:val="00924D3D"/>
    <w:pPr>
      <w:ind w:left="708"/>
    </w:pPr>
  </w:style>
  <w:style w:type="paragraph" w:styleId="aa">
    <w:name w:val="No Spacing"/>
    <w:uiPriority w:val="1"/>
    <w:qFormat/>
    <w:rsid w:val="00CF032C"/>
    <w:rPr>
      <w:sz w:val="24"/>
      <w:szCs w:val="24"/>
    </w:rPr>
  </w:style>
  <w:style w:type="paragraph" w:styleId="ab">
    <w:name w:val="Balloon Text"/>
    <w:basedOn w:val="a3"/>
    <w:link w:val="ac"/>
    <w:uiPriority w:val="99"/>
    <w:rsid w:val="007C14E5"/>
    <w:rPr>
      <w:rFonts w:ascii="Tahoma" w:hAnsi="Tahoma" w:cs="Tahoma"/>
      <w:sz w:val="16"/>
      <w:szCs w:val="16"/>
    </w:rPr>
  </w:style>
  <w:style w:type="character" w:customStyle="1" w:styleId="ac">
    <w:name w:val="Текст выноски Знак"/>
    <w:link w:val="ab"/>
    <w:uiPriority w:val="99"/>
    <w:rsid w:val="007C14E5"/>
    <w:rPr>
      <w:rFonts w:ascii="Tahoma" w:hAnsi="Tahoma" w:cs="Tahoma"/>
      <w:sz w:val="16"/>
      <w:szCs w:val="16"/>
    </w:rPr>
  </w:style>
  <w:style w:type="table" w:customStyle="1" w:styleId="12">
    <w:name w:val="Сетка таблицы1"/>
    <w:basedOn w:val="a5"/>
    <w:next w:val="a7"/>
    <w:uiPriority w:val="39"/>
    <w:rsid w:val="00733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3372B"/>
    <w:pPr>
      <w:autoSpaceDE w:val="0"/>
      <w:autoSpaceDN w:val="0"/>
      <w:adjustRightInd w:val="0"/>
    </w:pPr>
    <w:rPr>
      <w:rFonts w:ascii="Arial" w:hAnsi="Arial" w:cs="Arial"/>
    </w:rPr>
  </w:style>
  <w:style w:type="paragraph" w:customStyle="1" w:styleId="ConsPlusTitle">
    <w:name w:val="ConsPlusTitle"/>
    <w:uiPriority w:val="99"/>
    <w:rsid w:val="0073372B"/>
    <w:pPr>
      <w:widowControl w:val="0"/>
      <w:autoSpaceDE w:val="0"/>
      <w:autoSpaceDN w:val="0"/>
      <w:adjustRightInd w:val="0"/>
    </w:pPr>
    <w:rPr>
      <w:rFonts w:ascii="Calibri" w:hAnsi="Calibri" w:cs="Calibri"/>
      <w:b/>
      <w:bCs/>
      <w:sz w:val="22"/>
      <w:szCs w:val="22"/>
    </w:rPr>
  </w:style>
  <w:style w:type="character" w:customStyle="1" w:styleId="FontStyle82">
    <w:name w:val="Font Style82"/>
    <w:rsid w:val="0073372B"/>
    <w:rPr>
      <w:rFonts w:ascii="Times New Roman" w:hAnsi="Times New Roman" w:cs="Times New Roman"/>
      <w:b/>
      <w:bCs/>
      <w:sz w:val="30"/>
      <w:szCs w:val="30"/>
    </w:rPr>
  </w:style>
  <w:style w:type="paragraph" w:customStyle="1" w:styleId="Style13">
    <w:name w:val="Style13"/>
    <w:basedOn w:val="a3"/>
    <w:rsid w:val="0073372B"/>
    <w:pPr>
      <w:widowControl w:val="0"/>
      <w:autoSpaceDE w:val="0"/>
      <w:autoSpaceDN w:val="0"/>
      <w:adjustRightInd w:val="0"/>
      <w:jc w:val="center"/>
    </w:pPr>
  </w:style>
  <w:style w:type="character" w:customStyle="1" w:styleId="FontStyle83">
    <w:name w:val="Font Style83"/>
    <w:rsid w:val="0073372B"/>
    <w:rPr>
      <w:rFonts w:ascii="Times New Roman" w:hAnsi="Times New Roman" w:cs="Times New Roman"/>
      <w:sz w:val="28"/>
      <w:szCs w:val="28"/>
    </w:rPr>
  </w:style>
  <w:style w:type="character" w:customStyle="1" w:styleId="apple-converted-space">
    <w:name w:val="apple-converted-space"/>
    <w:rsid w:val="0073372B"/>
  </w:style>
  <w:style w:type="character" w:styleId="ad">
    <w:name w:val="Emphasis"/>
    <w:uiPriority w:val="20"/>
    <w:qFormat/>
    <w:rsid w:val="0073372B"/>
    <w:rPr>
      <w:i/>
      <w:iCs/>
    </w:rPr>
  </w:style>
  <w:style w:type="paragraph" w:customStyle="1" w:styleId="a2">
    <w:name w:val="Подподпункт договора"/>
    <w:basedOn w:val="a1"/>
    <w:rsid w:val="0073372B"/>
    <w:pPr>
      <w:numPr>
        <w:ilvl w:val="3"/>
      </w:numPr>
    </w:pPr>
  </w:style>
  <w:style w:type="paragraph" w:customStyle="1" w:styleId="a0">
    <w:name w:val="Пункт договора"/>
    <w:basedOn w:val="a3"/>
    <w:rsid w:val="0073372B"/>
    <w:pPr>
      <w:widowControl w:val="0"/>
      <w:numPr>
        <w:ilvl w:val="1"/>
        <w:numId w:val="28"/>
      </w:numPr>
      <w:jc w:val="both"/>
    </w:pPr>
    <w:rPr>
      <w:rFonts w:ascii="Arial" w:hAnsi="Arial"/>
      <w:sz w:val="20"/>
      <w:szCs w:val="20"/>
    </w:rPr>
  </w:style>
  <w:style w:type="paragraph" w:customStyle="1" w:styleId="a">
    <w:name w:val="Раздел договора"/>
    <w:basedOn w:val="a3"/>
    <w:next w:val="a0"/>
    <w:rsid w:val="0073372B"/>
    <w:pPr>
      <w:keepNext/>
      <w:keepLines/>
      <w:widowControl w:val="0"/>
      <w:numPr>
        <w:numId w:val="28"/>
      </w:numPr>
      <w:spacing w:before="240" w:after="200"/>
      <w:ind w:left="953" w:hanging="227"/>
    </w:pPr>
    <w:rPr>
      <w:rFonts w:ascii="Arial" w:hAnsi="Arial"/>
      <w:b/>
      <w:caps/>
      <w:sz w:val="20"/>
      <w:szCs w:val="20"/>
    </w:rPr>
  </w:style>
  <w:style w:type="paragraph" w:customStyle="1" w:styleId="a1">
    <w:name w:val="Подпункт договора"/>
    <w:basedOn w:val="a0"/>
    <w:rsid w:val="0073372B"/>
    <w:pPr>
      <w:widowControl/>
      <w:numPr>
        <w:ilvl w:val="2"/>
      </w:numPr>
    </w:pPr>
  </w:style>
  <w:style w:type="character" w:customStyle="1" w:styleId="FontStyle19">
    <w:name w:val="Font Style19"/>
    <w:uiPriority w:val="99"/>
    <w:rsid w:val="0073372B"/>
    <w:rPr>
      <w:rFonts w:ascii="Times New Roman" w:hAnsi="Times New Roman" w:cs="Times New Roman"/>
      <w:b/>
      <w:bCs/>
      <w:sz w:val="26"/>
      <w:szCs w:val="26"/>
    </w:rPr>
  </w:style>
  <w:style w:type="paragraph" w:customStyle="1" w:styleId="ConsPlusCell">
    <w:name w:val="ConsPlusCell"/>
    <w:uiPriority w:val="99"/>
    <w:rsid w:val="0073372B"/>
    <w:pPr>
      <w:autoSpaceDE w:val="0"/>
      <w:autoSpaceDN w:val="0"/>
      <w:adjustRightInd w:val="0"/>
    </w:pPr>
    <w:rPr>
      <w:rFonts w:ascii="Calibri" w:eastAsia="Calibri" w:hAnsi="Calibri" w:cs="Calibri"/>
      <w:sz w:val="22"/>
      <w:szCs w:val="22"/>
      <w:lang w:eastAsia="en-US"/>
    </w:rPr>
  </w:style>
  <w:style w:type="paragraph" w:styleId="ae">
    <w:name w:val="endnote text"/>
    <w:basedOn w:val="a3"/>
    <w:link w:val="af"/>
    <w:uiPriority w:val="99"/>
    <w:unhideWhenUsed/>
    <w:rsid w:val="0073372B"/>
    <w:rPr>
      <w:rFonts w:ascii="Calibri" w:eastAsia="Calibri" w:hAnsi="Calibri"/>
      <w:sz w:val="20"/>
      <w:szCs w:val="20"/>
      <w:lang w:val="x-none" w:eastAsia="en-US"/>
    </w:rPr>
  </w:style>
  <w:style w:type="character" w:customStyle="1" w:styleId="af">
    <w:name w:val="Текст концевой сноски Знак"/>
    <w:link w:val="ae"/>
    <w:uiPriority w:val="99"/>
    <w:rsid w:val="0073372B"/>
    <w:rPr>
      <w:rFonts w:ascii="Calibri" w:eastAsia="Calibri" w:hAnsi="Calibri"/>
      <w:lang w:val="x-none" w:eastAsia="en-US"/>
    </w:rPr>
  </w:style>
  <w:style w:type="character" w:styleId="af0">
    <w:name w:val="endnote reference"/>
    <w:uiPriority w:val="99"/>
    <w:unhideWhenUsed/>
    <w:rsid w:val="0073372B"/>
    <w:rPr>
      <w:vertAlign w:val="superscript"/>
    </w:rPr>
  </w:style>
  <w:style w:type="paragraph" w:styleId="af1">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footnote text,Table_Footnote_last,Oaeno niinee-F,Oaeno niinee-FN"/>
    <w:basedOn w:val="a3"/>
    <w:link w:val="af2"/>
    <w:unhideWhenUsed/>
    <w:rsid w:val="0073372B"/>
    <w:rPr>
      <w:sz w:val="20"/>
      <w:szCs w:val="20"/>
    </w:rPr>
  </w:style>
  <w:style w:type="character" w:customStyle="1" w:styleId="af2">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footnote text Знак"/>
    <w:basedOn w:val="a4"/>
    <w:link w:val="af1"/>
    <w:rsid w:val="0073372B"/>
  </w:style>
  <w:style w:type="character" w:styleId="af3">
    <w:name w:val="footnote reference"/>
    <w:aliases w:val="Знак сноски-FN,Ciae niinee-FN"/>
    <w:unhideWhenUsed/>
    <w:rsid w:val="0073372B"/>
    <w:rPr>
      <w:vertAlign w:val="superscript"/>
    </w:rPr>
  </w:style>
  <w:style w:type="paragraph" w:styleId="af4">
    <w:name w:val="header"/>
    <w:basedOn w:val="a3"/>
    <w:link w:val="af5"/>
    <w:uiPriority w:val="99"/>
    <w:unhideWhenUsed/>
    <w:rsid w:val="0073372B"/>
    <w:pPr>
      <w:tabs>
        <w:tab w:val="center" w:pos="4677"/>
        <w:tab w:val="right" w:pos="9355"/>
      </w:tabs>
    </w:pPr>
    <w:rPr>
      <w:lang w:val="x-none" w:eastAsia="x-none"/>
    </w:rPr>
  </w:style>
  <w:style w:type="character" w:customStyle="1" w:styleId="af5">
    <w:name w:val="Верхний колонтитул Знак"/>
    <w:link w:val="af4"/>
    <w:uiPriority w:val="99"/>
    <w:rsid w:val="0073372B"/>
    <w:rPr>
      <w:sz w:val="24"/>
      <w:szCs w:val="24"/>
      <w:lang w:val="x-none" w:eastAsia="x-none"/>
    </w:rPr>
  </w:style>
  <w:style w:type="paragraph" w:styleId="af6">
    <w:name w:val="footer"/>
    <w:basedOn w:val="a3"/>
    <w:link w:val="af7"/>
    <w:uiPriority w:val="99"/>
    <w:unhideWhenUsed/>
    <w:rsid w:val="0073372B"/>
    <w:pPr>
      <w:tabs>
        <w:tab w:val="center" w:pos="4677"/>
        <w:tab w:val="right" w:pos="9355"/>
      </w:tabs>
    </w:pPr>
    <w:rPr>
      <w:lang w:val="x-none" w:eastAsia="x-none"/>
    </w:rPr>
  </w:style>
  <w:style w:type="character" w:customStyle="1" w:styleId="af7">
    <w:name w:val="Нижний колонтитул Знак"/>
    <w:link w:val="af6"/>
    <w:uiPriority w:val="99"/>
    <w:rsid w:val="0073372B"/>
    <w:rPr>
      <w:sz w:val="24"/>
      <w:szCs w:val="24"/>
      <w:lang w:val="x-none" w:eastAsia="x-none"/>
    </w:rPr>
  </w:style>
  <w:style w:type="paragraph" w:customStyle="1" w:styleId="ConsPlusNonformat">
    <w:name w:val="ConsPlusNonformat"/>
    <w:uiPriority w:val="99"/>
    <w:rsid w:val="0073372B"/>
    <w:pPr>
      <w:autoSpaceDE w:val="0"/>
      <w:autoSpaceDN w:val="0"/>
      <w:adjustRightInd w:val="0"/>
    </w:pPr>
    <w:rPr>
      <w:rFonts w:ascii="Courier New" w:hAnsi="Courier New" w:cs="Courier New"/>
    </w:rPr>
  </w:style>
  <w:style w:type="paragraph" w:customStyle="1" w:styleId="13">
    <w:name w:val="Знак Знак1 Знак Знак Знак Знак"/>
    <w:basedOn w:val="a3"/>
    <w:rsid w:val="0073372B"/>
    <w:pPr>
      <w:spacing w:after="160" w:line="240" w:lineRule="exact"/>
    </w:pPr>
    <w:rPr>
      <w:rFonts w:ascii="Verdana" w:hAnsi="Verdana" w:cs="Verdana"/>
      <w:sz w:val="20"/>
      <w:szCs w:val="20"/>
      <w:lang w:val="en-US" w:eastAsia="en-US"/>
    </w:rPr>
  </w:style>
  <w:style w:type="character" w:customStyle="1" w:styleId="af8">
    <w:name w:val="Основной текст_"/>
    <w:link w:val="3"/>
    <w:rsid w:val="0073372B"/>
    <w:rPr>
      <w:sz w:val="25"/>
      <w:szCs w:val="25"/>
      <w:shd w:val="clear" w:color="auto" w:fill="FFFFFF"/>
    </w:rPr>
  </w:style>
  <w:style w:type="paragraph" w:customStyle="1" w:styleId="3">
    <w:name w:val="Основной текст3"/>
    <w:basedOn w:val="a3"/>
    <w:link w:val="af8"/>
    <w:rsid w:val="0073372B"/>
    <w:pPr>
      <w:shd w:val="clear" w:color="auto" w:fill="FFFFFF"/>
      <w:spacing w:line="317" w:lineRule="exact"/>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0C58A9"/>
    <w:rPr>
      <w:sz w:val="24"/>
      <w:szCs w:val="24"/>
    </w:rPr>
  </w:style>
  <w:style w:type="paragraph" w:styleId="1">
    <w:name w:val="heading 1"/>
    <w:basedOn w:val="a3"/>
    <w:next w:val="a3"/>
    <w:qFormat/>
    <w:rsid w:val="000C58A9"/>
    <w:pPr>
      <w:keepNext/>
      <w:ind w:firstLine="708"/>
      <w:outlineLvl w:val="0"/>
    </w:pPr>
    <w:rPr>
      <w:sz w:val="28"/>
    </w:rPr>
  </w:style>
  <w:style w:type="character" w:default="1" w:styleId="a4">
    <w:name w:val="Default Paragraph Font"/>
    <w:semiHidden/>
  </w:style>
  <w:style w:type="table" w:default="1" w:styleId="a5">
    <w:name w:val="Normal Table"/>
    <w:semiHidden/>
    <w:tblPr>
      <w:tblInd w:w="0" w:type="dxa"/>
      <w:tblCellMar>
        <w:top w:w="0" w:type="dxa"/>
        <w:left w:w="108" w:type="dxa"/>
        <w:bottom w:w="0" w:type="dxa"/>
        <w:right w:w="108" w:type="dxa"/>
      </w:tblCellMar>
    </w:tblPr>
  </w:style>
  <w:style w:type="numbering" w:default="1" w:styleId="a6">
    <w:name w:val="No List"/>
    <w:semiHidden/>
  </w:style>
  <w:style w:type="paragraph" w:customStyle="1" w:styleId="10">
    <w:name w:val=" Знак Знак1 Знак Знак Знак Знак"/>
    <w:basedOn w:val="a3"/>
    <w:rsid w:val="000C58A9"/>
    <w:pPr>
      <w:spacing w:after="160" w:line="240" w:lineRule="exact"/>
    </w:pPr>
    <w:rPr>
      <w:rFonts w:ascii="Verdana" w:hAnsi="Verdana"/>
      <w:sz w:val="20"/>
      <w:szCs w:val="20"/>
      <w:lang w:val="en-US" w:eastAsia="en-US"/>
    </w:rPr>
  </w:style>
  <w:style w:type="table" w:styleId="a7">
    <w:name w:val="Table Grid"/>
    <w:basedOn w:val="a5"/>
    <w:rsid w:val="005B60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1 Знак"/>
    <w:basedOn w:val="a3"/>
    <w:rsid w:val="00AA5FE9"/>
    <w:pPr>
      <w:tabs>
        <w:tab w:val="num" w:pos="720"/>
      </w:tabs>
      <w:spacing w:after="160" w:line="240" w:lineRule="exact"/>
      <w:ind w:left="720" w:hanging="720"/>
      <w:jc w:val="both"/>
    </w:pPr>
    <w:rPr>
      <w:rFonts w:ascii="Verdana" w:hAnsi="Verdana" w:cs="Arial"/>
      <w:sz w:val="20"/>
      <w:szCs w:val="20"/>
      <w:lang w:val="en-US" w:eastAsia="en-US"/>
    </w:rPr>
  </w:style>
  <w:style w:type="character" w:styleId="a8">
    <w:name w:val="Hyperlink"/>
    <w:uiPriority w:val="99"/>
    <w:rsid w:val="004E7C13"/>
    <w:rPr>
      <w:color w:val="0000FF"/>
      <w:u w:val="single"/>
    </w:rPr>
  </w:style>
  <w:style w:type="paragraph" w:styleId="a9">
    <w:name w:val="List Paragraph"/>
    <w:basedOn w:val="a3"/>
    <w:qFormat/>
    <w:rsid w:val="00924D3D"/>
    <w:pPr>
      <w:ind w:left="708"/>
    </w:pPr>
  </w:style>
  <w:style w:type="paragraph" w:styleId="aa">
    <w:name w:val="No Spacing"/>
    <w:uiPriority w:val="1"/>
    <w:qFormat/>
    <w:rsid w:val="00CF032C"/>
    <w:rPr>
      <w:sz w:val="24"/>
      <w:szCs w:val="24"/>
    </w:rPr>
  </w:style>
  <w:style w:type="paragraph" w:styleId="ab">
    <w:name w:val="Balloon Text"/>
    <w:basedOn w:val="a3"/>
    <w:link w:val="ac"/>
    <w:uiPriority w:val="99"/>
    <w:rsid w:val="007C14E5"/>
    <w:rPr>
      <w:rFonts w:ascii="Tahoma" w:hAnsi="Tahoma" w:cs="Tahoma"/>
      <w:sz w:val="16"/>
      <w:szCs w:val="16"/>
    </w:rPr>
  </w:style>
  <w:style w:type="character" w:customStyle="1" w:styleId="ac">
    <w:name w:val="Текст выноски Знак"/>
    <w:link w:val="ab"/>
    <w:uiPriority w:val="99"/>
    <w:rsid w:val="007C14E5"/>
    <w:rPr>
      <w:rFonts w:ascii="Tahoma" w:hAnsi="Tahoma" w:cs="Tahoma"/>
      <w:sz w:val="16"/>
      <w:szCs w:val="16"/>
    </w:rPr>
  </w:style>
  <w:style w:type="table" w:customStyle="1" w:styleId="12">
    <w:name w:val="Сетка таблицы1"/>
    <w:basedOn w:val="a5"/>
    <w:next w:val="a7"/>
    <w:uiPriority w:val="39"/>
    <w:rsid w:val="00733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3372B"/>
    <w:pPr>
      <w:autoSpaceDE w:val="0"/>
      <w:autoSpaceDN w:val="0"/>
      <w:adjustRightInd w:val="0"/>
    </w:pPr>
    <w:rPr>
      <w:rFonts w:ascii="Arial" w:hAnsi="Arial" w:cs="Arial"/>
    </w:rPr>
  </w:style>
  <w:style w:type="paragraph" w:customStyle="1" w:styleId="ConsPlusTitle">
    <w:name w:val="ConsPlusTitle"/>
    <w:uiPriority w:val="99"/>
    <w:rsid w:val="0073372B"/>
    <w:pPr>
      <w:widowControl w:val="0"/>
      <w:autoSpaceDE w:val="0"/>
      <w:autoSpaceDN w:val="0"/>
      <w:adjustRightInd w:val="0"/>
    </w:pPr>
    <w:rPr>
      <w:rFonts w:ascii="Calibri" w:hAnsi="Calibri" w:cs="Calibri"/>
      <w:b/>
      <w:bCs/>
      <w:sz w:val="22"/>
      <w:szCs w:val="22"/>
    </w:rPr>
  </w:style>
  <w:style w:type="character" w:customStyle="1" w:styleId="FontStyle82">
    <w:name w:val="Font Style82"/>
    <w:rsid w:val="0073372B"/>
    <w:rPr>
      <w:rFonts w:ascii="Times New Roman" w:hAnsi="Times New Roman" w:cs="Times New Roman"/>
      <w:b/>
      <w:bCs/>
      <w:sz w:val="30"/>
      <w:szCs w:val="30"/>
    </w:rPr>
  </w:style>
  <w:style w:type="paragraph" w:customStyle="1" w:styleId="Style13">
    <w:name w:val="Style13"/>
    <w:basedOn w:val="a3"/>
    <w:rsid w:val="0073372B"/>
    <w:pPr>
      <w:widowControl w:val="0"/>
      <w:autoSpaceDE w:val="0"/>
      <w:autoSpaceDN w:val="0"/>
      <w:adjustRightInd w:val="0"/>
      <w:jc w:val="center"/>
    </w:pPr>
  </w:style>
  <w:style w:type="character" w:customStyle="1" w:styleId="FontStyle83">
    <w:name w:val="Font Style83"/>
    <w:rsid w:val="0073372B"/>
    <w:rPr>
      <w:rFonts w:ascii="Times New Roman" w:hAnsi="Times New Roman" w:cs="Times New Roman"/>
      <w:sz w:val="28"/>
      <w:szCs w:val="28"/>
    </w:rPr>
  </w:style>
  <w:style w:type="character" w:customStyle="1" w:styleId="apple-converted-space">
    <w:name w:val="apple-converted-space"/>
    <w:rsid w:val="0073372B"/>
  </w:style>
  <w:style w:type="character" w:styleId="ad">
    <w:name w:val="Emphasis"/>
    <w:uiPriority w:val="20"/>
    <w:qFormat/>
    <w:rsid w:val="0073372B"/>
    <w:rPr>
      <w:i/>
      <w:iCs/>
    </w:rPr>
  </w:style>
  <w:style w:type="paragraph" w:customStyle="1" w:styleId="a2">
    <w:name w:val="Подподпункт договора"/>
    <w:basedOn w:val="a1"/>
    <w:rsid w:val="0073372B"/>
    <w:pPr>
      <w:numPr>
        <w:ilvl w:val="3"/>
      </w:numPr>
    </w:pPr>
  </w:style>
  <w:style w:type="paragraph" w:customStyle="1" w:styleId="a0">
    <w:name w:val="Пункт договора"/>
    <w:basedOn w:val="a3"/>
    <w:rsid w:val="0073372B"/>
    <w:pPr>
      <w:widowControl w:val="0"/>
      <w:numPr>
        <w:ilvl w:val="1"/>
        <w:numId w:val="28"/>
      </w:numPr>
      <w:jc w:val="both"/>
    </w:pPr>
    <w:rPr>
      <w:rFonts w:ascii="Arial" w:hAnsi="Arial"/>
      <w:sz w:val="20"/>
      <w:szCs w:val="20"/>
    </w:rPr>
  </w:style>
  <w:style w:type="paragraph" w:customStyle="1" w:styleId="a">
    <w:name w:val="Раздел договора"/>
    <w:basedOn w:val="a3"/>
    <w:next w:val="a0"/>
    <w:rsid w:val="0073372B"/>
    <w:pPr>
      <w:keepNext/>
      <w:keepLines/>
      <w:widowControl w:val="0"/>
      <w:numPr>
        <w:numId w:val="28"/>
      </w:numPr>
      <w:spacing w:before="240" w:after="200"/>
      <w:ind w:left="953" w:hanging="227"/>
    </w:pPr>
    <w:rPr>
      <w:rFonts w:ascii="Arial" w:hAnsi="Arial"/>
      <w:b/>
      <w:caps/>
      <w:sz w:val="20"/>
      <w:szCs w:val="20"/>
    </w:rPr>
  </w:style>
  <w:style w:type="paragraph" w:customStyle="1" w:styleId="a1">
    <w:name w:val="Подпункт договора"/>
    <w:basedOn w:val="a0"/>
    <w:rsid w:val="0073372B"/>
    <w:pPr>
      <w:widowControl/>
      <w:numPr>
        <w:ilvl w:val="2"/>
      </w:numPr>
    </w:pPr>
  </w:style>
  <w:style w:type="character" w:customStyle="1" w:styleId="FontStyle19">
    <w:name w:val="Font Style19"/>
    <w:uiPriority w:val="99"/>
    <w:rsid w:val="0073372B"/>
    <w:rPr>
      <w:rFonts w:ascii="Times New Roman" w:hAnsi="Times New Roman" w:cs="Times New Roman"/>
      <w:b/>
      <w:bCs/>
      <w:sz w:val="26"/>
      <w:szCs w:val="26"/>
    </w:rPr>
  </w:style>
  <w:style w:type="paragraph" w:customStyle="1" w:styleId="ConsPlusCell">
    <w:name w:val="ConsPlusCell"/>
    <w:uiPriority w:val="99"/>
    <w:rsid w:val="0073372B"/>
    <w:pPr>
      <w:autoSpaceDE w:val="0"/>
      <w:autoSpaceDN w:val="0"/>
      <w:adjustRightInd w:val="0"/>
    </w:pPr>
    <w:rPr>
      <w:rFonts w:ascii="Calibri" w:eastAsia="Calibri" w:hAnsi="Calibri" w:cs="Calibri"/>
      <w:sz w:val="22"/>
      <w:szCs w:val="22"/>
      <w:lang w:eastAsia="en-US"/>
    </w:rPr>
  </w:style>
  <w:style w:type="paragraph" w:styleId="ae">
    <w:name w:val="endnote text"/>
    <w:basedOn w:val="a3"/>
    <w:link w:val="af"/>
    <w:uiPriority w:val="99"/>
    <w:unhideWhenUsed/>
    <w:rsid w:val="0073372B"/>
    <w:rPr>
      <w:rFonts w:ascii="Calibri" w:eastAsia="Calibri" w:hAnsi="Calibri"/>
      <w:sz w:val="20"/>
      <w:szCs w:val="20"/>
      <w:lang w:val="x-none" w:eastAsia="en-US"/>
    </w:rPr>
  </w:style>
  <w:style w:type="character" w:customStyle="1" w:styleId="af">
    <w:name w:val="Текст концевой сноски Знак"/>
    <w:link w:val="ae"/>
    <w:uiPriority w:val="99"/>
    <w:rsid w:val="0073372B"/>
    <w:rPr>
      <w:rFonts w:ascii="Calibri" w:eastAsia="Calibri" w:hAnsi="Calibri"/>
      <w:lang w:val="x-none" w:eastAsia="en-US"/>
    </w:rPr>
  </w:style>
  <w:style w:type="character" w:styleId="af0">
    <w:name w:val="endnote reference"/>
    <w:uiPriority w:val="99"/>
    <w:unhideWhenUsed/>
    <w:rsid w:val="0073372B"/>
    <w:rPr>
      <w:vertAlign w:val="superscript"/>
    </w:rPr>
  </w:style>
  <w:style w:type="paragraph" w:styleId="af1">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footnote text,Table_Footnote_last,Oaeno niinee-F,Oaeno niinee-FN"/>
    <w:basedOn w:val="a3"/>
    <w:link w:val="af2"/>
    <w:unhideWhenUsed/>
    <w:rsid w:val="0073372B"/>
    <w:rPr>
      <w:sz w:val="20"/>
      <w:szCs w:val="20"/>
    </w:rPr>
  </w:style>
  <w:style w:type="character" w:customStyle="1" w:styleId="af2">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footnote text Знак"/>
    <w:basedOn w:val="a4"/>
    <w:link w:val="af1"/>
    <w:rsid w:val="0073372B"/>
  </w:style>
  <w:style w:type="character" w:styleId="af3">
    <w:name w:val="footnote reference"/>
    <w:aliases w:val="Знак сноски-FN,Ciae niinee-FN"/>
    <w:unhideWhenUsed/>
    <w:rsid w:val="0073372B"/>
    <w:rPr>
      <w:vertAlign w:val="superscript"/>
    </w:rPr>
  </w:style>
  <w:style w:type="paragraph" w:styleId="af4">
    <w:name w:val="header"/>
    <w:basedOn w:val="a3"/>
    <w:link w:val="af5"/>
    <w:uiPriority w:val="99"/>
    <w:unhideWhenUsed/>
    <w:rsid w:val="0073372B"/>
    <w:pPr>
      <w:tabs>
        <w:tab w:val="center" w:pos="4677"/>
        <w:tab w:val="right" w:pos="9355"/>
      </w:tabs>
    </w:pPr>
    <w:rPr>
      <w:lang w:val="x-none" w:eastAsia="x-none"/>
    </w:rPr>
  </w:style>
  <w:style w:type="character" w:customStyle="1" w:styleId="af5">
    <w:name w:val="Верхний колонтитул Знак"/>
    <w:link w:val="af4"/>
    <w:uiPriority w:val="99"/>
    <w:rsid w:val="0073372B"/>
    <w:rPr>
      <w:sz w:val="24"/>
      <w:szCs w:val="24"/>
      <w:lang w:val="x-none" w:eastAsia="x-none"/>
    </w:rPr>
  </w:style>
  <w:style w:type="paragraph" w:styleId="af6">
    <w:name w:val="footer"/>
    <w:basedOn w:val="a3"/>
    <w:link w:val="af7"/>
    <w:uiPriority w:val="99"/>
    <w:unhideWhenUsed/>
    <w:rsid w:val="0073372B"/>
    <w:pPr>
      <w:tabs>
        <w:tab w:val="center" w:pos="4677"/>
        <w:tab w:val="right" w:pos="9355"/>
      </w:tabs>
    </w:pPr>
    <w:rPr>
      <w:lang w:val="x-none" w:eastAsia="x-none"/>
    </w:rPr>
  </w:style>
  <w:style w:type="character" w:customStyle="1" w:styleId="af7">
    <w:name w:val="Нижний колонтитул Знак"/>
    <w:link w:val="af6"/>
    <w:uiPriority w:val="99"/>
    <w:rsid w:val="0073372B"/>
    <w:rPr>
      <w:sz w:val="24"/>
      <w:szCs w:val="24"/>
      <w:lang w:val="x-none" w:eastAsia="x-none"/>
    </w:rPr>
  </w:style>
  <w:style w:type="paragraph" w:customStyle="1" w:styleId="ConsPlusNonformat">
    <w:name w:val="ConsPlusNonformat"/>
    <w:uiPriority w:val="99"/>
    <w:rsid w:val="0073372B"/>
    <w:pPr>
      <w:autoSpaceDE w:val="0"/>
      <w:autoSpaceDN w:val="0"/>
      <w:adjustRightInd w:val="0"/>
    </w:pPr>
    <w:rPr>
      <w:rFonts w:ascii="Courier New" w:hAnsi="Courier New" w:cs="Courier New"/>
    </w:rPr>
  </w:style>
  <w:style w:type="paragraph" w:customStyle="1" w:styleId="13">
    <w:name w:val="Знак Знак1 Знак Знак Знак Знак"/>
    <w:basedOn w:val="a3"/>
    <w:rsid w:val="0073372B"/>
    <w:pPr>
      <w:spacing w:after="160" w:line="240" w:lineRule="exact"/>
    </w:pPr>
    <w:rPr>
      <w:rFonts w:ascii="Verdana" w:hAnsi="Verdana" w:cs="Verdana"/>
      <w:sz w:val="20"/>
      <w:szCs w:val="20"/>
      <w:lang w:val="en-US" w:eastAsia="en-US"/>
    </w:rPr>
  </w:style>
  <w:style w:type="character" w:customStyle="1" w:styleId="af8">
    <w:name w:val="Основной текст_"/>
    <w:link w:val="3"/>
    <w:rsid w:val="0073372B"/>
    <w:rPr>
      <w:sz w:val="25"/>
      <w:szCs w:val="25"/>
      <w:shd w:val="clear" w:color="auto" w:fill="FFFFFF"/>
    </w:rPr>
  </w:style>
  <w:style w:type="paragraph" w:customStyle="1" w:styleId="3">
    <w:name w:val="Основной текст3"/>
    <w:basedOn w:val="a3"/>
    <w:link w:val="af8"/>
    <w:rsid w:val="0073372B"/>
    <w:pPr>
      <w:shd w:val="clear" w:color="auto" w:fill="FFFFFF"/>
      <w:spacing w:line="317" w:lineRule="exact"/>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2901">
      <w:bodyDiv w:val="1"/>
      <w:marLeft w:val="0"/>
      <w:marRight w:val="0"/>
      <w:marTop w:val="0"/>
      <w:marBottom w:val="0"/>
      <w:divBdr>
        <w:top w:val="none" w:sz="0" w:space="0" w:color="auto"/>
        <w:left w:val="none" w:sz="0" w:space="0" w:color="auto"/>
        <w:bottom w:val="none" w:sz="0" w:space="0" w:color="auto"/>
        <w:right w:val="none" w:sz="0" w:space="0" w:color="auto"/>
      </w:divBdr>
    </w:div>
    <w:div w:id="278532728">
      <w:bodyDiv w:val="1"/>
      <w:marLeft w:val="0"/>
      <w:marRight w:val="0"/>
      <w:marTop w:val="0"/>
      <w:marBottom w:val="0"/>
      <w:divBdr>
        <w:top w:val="none" w:sz="0" w:space="0" w:color="auto"/>
        <w:left w:val="none" w:sz="0" w:space="0" w:color="auto"/>
        <w:bottom w:val="none" w:sz="0" w:space="0" w:color="auto"/>
        <w:right w:val="none" w:sz="0" w:space="0" w:color="auto"/>
      </w:divBdr>
    </w:div>
    <w:div w:id="462308253">
      <w:bodyDiv w:val="1"/>
      <w:marLeft w:val="0"/>
      <w:marRight w:val="0"/>
      <w:marTop w:val="0"/>
      <w:marBottom w:val="0"/>
      <w:divBdr>
        <w:top w:val="none" w:sz="0" w:space="0" w:color="auto"/>
        <w:left w:val="none" w:sz="0" w:space="0" w:color="auto"/>
        <w:bottom w:val="none" w:sz="0" w:space="0" w:color="auto"/>
        <w:right w:val="none" w:sz="0" w:space="0" w:color="auto"/>
      </w:divBdr>
    </w:div>
    <w:div w:id="507059531">
      <w:bodyDiv w:val="1"/>
      <w:marLeft w:val="0"/>
      <w:marRight w:val="0"/>
      <w:marTop w:val="0"/>
      <w:marBottom w:val="0"/>
      <w:divBdr>
        <w:top w:val="none" w:sz="0" w:space="0" w:color="auto"/>
        <w:left w:val="none" w:sz="0" w:space="0" w:color="auto"/>
        <w:bottom w:val="none" w:sz="0" w:space="0" w:color="auto"/>
        <w:right w:val="none" w:sz="0" w:space="0" w:color="auto"/>
      </w:divBdr>
    </w:div>
    <w:div w:id="606043796">
      <w:bodyDiv w:val="1"/>
      <w:marLeft w:val="0"/>
      <w:marRight w:val="0"/>
      <w:marTop w:val="0"/>
      <w:marBottom w:val="0"/>
      <w:divBdr>
        <w:top w:val="none" w:sz="0" w:space="0" w:color="auto"/>
        <w:left w:val="none" w:sz="0" w:space="0" w:color="auto"/>
        <w:bottom w:val="none" w:sz="0" w:space="0" w:color="auto"/>
        <w:right w:val="none" w:sz="0" w:space="0" w:color="auto"/>
      </w:divBdr>
    </w:div>
    <w:div w:id="711928296">
      <w:bodyDiv w:val="1"/>
      <w:marLeft w:val="0"/>
      <w:marRight w:val="0"/>
      <w:marTop w:val="0"/>
      <w:marBottom w:val="0"/>
      <w:divBdr>
        <w:top w:val="none" w:sz="0" w:space="0" w:color="auto"/>
        <w:left w:val="none" w:sz="0" w:space="0" w:color="auto"/>
        <w:bottom w:val="none" w:sz="0" w:space="0" w:color="auto"/>
        <w:right w:val="none" w:sz="0" w:space="0" w:color="auto"/>
      </w:divBdr>
    </w:div>
    <w:div w:id="812143534">
      <w:bodyDiv w:val="1"/>
      <w:marLeft w:val="0"/>
      <w:marRight w:val="0"/>
      <w:marTop w:val="0"/>
      <w:marBottom w:val="0"/>
      <w:divBdr>
        <w:top w:val="none" w:sz="0" w:space="0" w:color="auto"/>
        <w:left w:val="none" w:sz="0" w:space="0" w:color="auto"/>
        <w:bottom w:val="none" w:sz="0" w:space="0" w:color="auto"/>
        <w:right w:val="none" w:sz="0" w:space="0" w:color="auto"/>
      </w:divBdr>
    </w:div>
    <w:div w:id="1088498923">
      <w:bodyDiv w:val="1"/>
      <w:marLeft w:val="0"/>
      <w:marRight w:val="0"/>
      <w:marTop w:val="0"/>
      <w:marBottom w:val="0"/>
      <w:divBdr>
        <w:top w:val="none" w:sz="0" w:space="0" w:color="auto"/>
        <w:left w:val="none" w:sz="0" w:space="0" w:color="auto"/>
        <w:bottom w:val="none" w:sz="0" w:space="0" w:color="auto"/>
        <w:right w:val="none" w:sz="0" w:space="0" w:color="auto"/>
      </w:divBdr>
    </w:div>
    <w:div w:id="1134102053">
      <w:bodyDiv w:val="1"/>
      <w:marLeft w:val="0"/>
      <w:marRight w:val="0"/>
      <w:marTop w:val="0"/>
      <w:marBottom w:val="0"/>
      <w:divBdr>
        <w:top w:val="none" w:sz="0" w:space="0" w:color="auto"/>
        <w:left w:val="none" w:sz="0" w:space="0" w:color="auto"/>
        <w:bottom w:val="none" w:sz="0" w:space="0" w:color="auto"/>
        <w:right w:val="none" w:sz="0" w:space="0" w:color="auto"/>
      </w:divBdr>
    </w:div>
    <w:div w:id="1430394199">
      <w:bodyDiv w:val="1"/>
      <w:marLeft w:val="0"/>
      <w:marRight w:val="0"/>
      <w:marTop w:val="0"/>
      <w:marBottom w:val="0"/>
      <w:divBdr>
        <w:top w:val="none" w:sz="0" w:space="0" w:color="auto"/>
        <w:left w:val="none" w:sz="0" w:space="0" w:color="auto"/>
        <w:bottom w:val="none" w:sz="0" w:space="0" w:color="auto"/>
        <w:right w:val="none" w:sz="0" w:space="0" w:color="auto"/>
      </w:divBdr>
    </w:div>
    <w:div w:id="198600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11402BBCDC1B68BF4BF3C47A05618BE107F6CA2E521F977DC68A32A994F0A2DACF45FF57E9472BB37mC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1402BBCDC1B68BF4BF3C47A05618BE107F6CA2E521F977DC68A32A994F0A2DACF45FF57E9470BD37m1B" TargetMode="External"/><Relationship Id="rId5" Type="http://schemas.openxmlformats.org/officeDocument/2006/relationships/settings" Target="settings.xml"/><Relationship Id="rId10" Type="http://schemas.openxmlformats.org/officeDocument/2006/relationships/hyperlink" Target="consultantplus://offline/ref=C11402BBCDC1B68BF4BF3C47A05618BE107F6CA2E521F977DC68A32A994F0A2DACF45FF57C39m7B" TargetMode="External"/><Relationship Id="rId4" Type="http://schemas.microsoft.com/office/2007/relationships/stylesWithEffects" Target="stylesWithEffects.xml"/><Relationship Id="rId9" Type="http://schemas.openxmlformats.org/officeDocument/2006/relationships/hyperlink" Target="consultantplus://offline/ref=31CD27C870B472DA45DE8068F1282DDC69F7AD3C117A4A89C0AD0655B97D400E754BF3006D5BBCC8I6B9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C7A864B-113A-48E7-B603-73824F85C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6786</Words>
  <Characters>38686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45382</CharactersWithSpaces>
  <SharedDoc>false</SharedDoc>
  <HLinks>
    <vt:vector size="24" baseType="variant">
      <vt:variant>
        <vt:i4>7340135</vt:i4>
      </vt:variant>
      <vt:variant>
        <vt:i4>9</vt:i4>
      </vt:variant>
      <vt:variant>
        <vt:i4>0</vt:i4>
      </vt:variant>
      <vt:variant>
        <vt:i4>5</vt:i4>
      </vt:variant>
      <vt:variant>
        <vt:lpwstr>consultantplus://offline/ref=C11402BBCDC1B68BF4BF3C47A05618BE107F6CA2E521F977DC68A32A994F0A2DACF45FF57E9472BB37mCB</vt:lpwstr>
      </vt:variant>
      <vt:variant>
        <vt:lpwstr/>
      </vt:variant>
      <vt:variant>
        <vt:i4>7340081</vt:i4>
      </vt:variant>
      <vt:variant>
        <vt:i4>6</vt:i4>
      </vt:variant>
      <vt:variant>
        <vt:i4>0</vt:i4>
      </vt:variant>
      <vt:variant>
        <vt:i4>5</vt:i4>
      </vt:variant>
      <vt:variant>
        <vt:lpwstr>consultantplus://offline/ref=C11402BBCDC1B68BF4BF3C47A05618BE107F6CA2E521F977DC68A32A994F0A2DACF45FF57E9470BD37m1B</vt:lpwstr>
      </vt:variant>
      <vt:variant>
        <vt:lpwstr/>
      </vt:variant>
      <vt:variant>
        <vt:i4>1835103</vt:i4>
      </vt:variant>
      <vt:variant>
        <vt:i4>3</vt:i4>
      </vt:variant>
      <vt:variant>
        <vt:i4>0</vt:i4>
      </vt:variant>
      <vt:variant>
        <vt:i4>5</vt:i4>
      </vt:variant>
      <vt:variant>
        <vt:lpwstr>consultantplus://offline/ref=C11402BBCDC1B68BF4BF3C47A05618BE107F6CA2E521F977DC68A32A994F0A2DACF45FF57C39m7B</vt:lpwstr>
      </vt:variant>
      <vt:variant>
        <vt:lpwstr/>
      </vt:variant>
      <vt:variant>
        <vt:i4>7798882</vt:i4>
      </vt:variant>
      <vt:variant>
        <vt:i4>0</vt:i4>
      </vt:variant>
      <vt:variant>
        <vt:i4>0</vt:i4>
      </vt:variant>
      <vt:variant>
        <vt:i4>5</vt:i4>
      </vt:variant>
      <vt:variant>
        <vt:lpwstr>consultantplus://offline/ref=31CD27C870B472DA45DE8068F1282DDC69F7AD3C117A4A89C0AD0655B97D400E754BF3006D5BBCC8I6B9J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krivobok</cp:lastModifiedBy>
  <cp:revision>2</cp:revision>
  <cp:lastPrinted>2015-11-02T01:21:00Z</cp:lastPrinted>
  <dcterms:created xsi:type="dcterms:W3CDTF">2016-04-19T03:55:00Z</dcterms:created>
  <dcterms:modified xsi:type="dcterms:W3CDTF">2016-04-19T03:55:00Z</dcterms:modified>
</cp:coreProperties>
</file>