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A1" w:rsidRPr="00B90A51" w:rsidRDefault="00F972A1" w:rsidP="00F972A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A1" w:rsidRPr="00B703B8" w:rsidRDefault="00F972A1" w:rsidP="008470D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F972A1" w:rsidRPr="00B703B8" w:rsidRDefault="00F972A1" w:rsidP="008470D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F972A1" w:rsidRPr="00B703B8" w:rsidRDefault="00F972A1" w:rsidP="008470D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B703B8" w:rsidRDefault="00B703B8" w:rsidP="00B70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2A1" w:rsidRPr="00B90A51" w:rsidRDefault="00F972A1" w:rsidP="00B70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A51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7F2AB1">
        <w:rPr>
          <w:rFonts w:ascii="Times New Roman" w:hAnsi="Times New Roman" w:cs="Times New Roman"/>
          <w:sz w:val="28"/>
          <w:szCs w:val="28"/>
        </w:rPr>
        <w:t>седьмое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F972A1" w:rsidRPr="00B90A51" w:rsidRDefault="00F972A1" w:rsidP="00B70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2A1" w:rsidRPr="00B703B8" w:rsidRDefault="00F972A1" w:rsidP="00B70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72A1" w:rsidRPr="00B703B8" w:rsidRDefault="00F972A1" w:rsidP="00B703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3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262FD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7E49B9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Pr="00B703B8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3D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651">
        <w:rPr>
          <w:rFonts w:ascii="Times New Roman" w:hAnsi="Times New Roman" w:cs="Times New Roman"/>
          <w:b/>
          <w:bCs/>
          <w:sz w:val="28"/>
          <w:szCs w:val="28"/>
        </w:rPr>
        <w:t>141</w:t>
      </w:r>
      <w:r w:rsidRPr="00B703B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B703B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05249C" w:rsidRDefault="0005249C" w:rsidP="0005249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B9" w:rsidRPr="007E49B9" w:rsidRDefault="007E49B9" w:rsidP="00847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hyperlink w:anchor="Par40" w:history="1">
        <w:r w:rsidRPr="007E49B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Порядк</w:t>
        </w:r>
      </w:hyperlink>
      <w:r w:rsidRPr="007E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предоставления гарантий осуществления полномочий депутатов Совета народных депутатов Юргинского муниципального </w:t>
      </w:r>
      <w:r w:rsidR="00B5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7E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осуществляющих свои полномочия на непостоянной основе</w:t>
      </w:r>
    </w:p>
    <w:p w:rsidR="0005249C" w:rsidRDefault="0005249C" w:rsidP="00FC739A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A45" w:rsidRDefault="007E49B9" w:rsidP="007E4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</w:t>
      </w:r>
      <w:hyperlink r:id="rId7" w:history="1">
        <w:r w:rsidRPr="007E49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N 131-ФЗ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7E49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Кемеровской области от 25.04.2008 N 31-ОЗ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гарантиях осуществления полномочий депутатов представительных органов муниципальных образований и лиц, замещающих муниципальные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B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30 </w:t>
      </w:r>
      <w:hyperlink r:id="rId9" w:history="1">
        <w:proofErr w:type="gramStart"/>
        <w:r w:rsidR="00BB3A45" w:rsidRPr="007E49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</w:t>
        </w:r>
        <w:proofErr w:type="gramEnd"/>
      </w:hyperlink>
      <w:r w:rsidR="00BB3A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3A45"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BB3A45"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="00BB3A45"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</w:t>
      </w:r>
      <w:r w:rsidR="00BB3A45" w:rsidRPr="00BB3A4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="00BB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Кемеровской </w:t>
      </w:r>
      <w:r w:rsidR="00BB3A45" w:rsidRPr="00BB3A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- Кузбасса</w:t>
      </w:r>
      <w:r w:rsidRPr="007E49B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народных депутатов Юргинского муниципального </w:t>
      </w:r>
      <w:r w:rsidRPr="00BB3A4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49B9" w:rsidRPr="007E49B9" w:rsidRDefault="007E49B9" w:rsidP="007E4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E49B9" w:rsidRPr="007E49B9" w:rsidRDefault="007E49B9" w:rsidP="007E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9B9" w:rsidRPr="007E49B9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w:anchor="Par40" w:history="1">
        <w:r w:rsidRPr="007E49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гарантий осуществления полномочий депутатов Совета народных депутатов Юргинского муниципального</w:t>
      </w:r>
      <w:proofErr w:type="gramEnd"/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свои полномочия на непостоянной основе согласно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риложению.</w:t>
      </w:r>
    </w:p>
    <w:p w:rsidR="007E49B9" w:rsidRDefault="007E49B9" w:rsidP="00F972A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72A1" w:rsidRPr="00B703B8" w:rsidRDefault="007E49B9" w:rsidP="00F972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72A1" w:rsidRPr="00B703B8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в газете «</w:t>
      </w:r>
      <w:proofErr w:type="spellStart"/>
      <w:r w:rsidR="00F972A1" w:rsidRPr="00B703B8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F972A1" w:rsidRPr="00B703B8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7E49B9" w:rsidRDefault="007E49B9" w:rsidP="00F97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72A1" w:rsidRPr="00B703B8" w:rsidRDefault="007E49B9" w:rsidP="00F972A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2A1" w:rsidRPr="00B703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972A1" w:rsidRPr="00B703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972A1" w:rsidRPr="00B703B8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F972A1" w:rsidRPr="00B90A51" w:rsidRDefault="00F972A1" w:rsidP="00F972A1">
      <w:pPr>
        <w:pStyle w:val="ConsPlusNormal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5425C0" w:rsidRPr="00B1541F" w:rsidTr="000E314E">
        <w:tc>
          <w:tcPr>
            <w:tcW w:w="5211" w:type="dxa"/>
            <w:hideMark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5425C0" w:rsidRPr="00B1541F" w:rsidTr="000E314E">
        <w:tc>
          <w:tcPr>
            <w:tcW w:w="5211" w:type="dxa"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5425C0" w:rsidRPr="00B1541F" w:rsidRDefault="007D3651" w:rsidP="007D3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7E49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августа</w:t>
            </w:r>
            <w:r w:rsidR="005425C0"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года</w:t>
            </w:r>
          </w:p>
        </w:tc>
        <w:tc>
          <w:tcPr>
            <w:tcW w:w="2211" w:type="dxa"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25C0" w:rsidRPr="00B1541F" w:rsidRDefault="005425C0" w:rsidP="000E31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Д.К.Дадашов</w:t>
            </w:r>
            <w:proofErr w:type="spellEnd"/>
          </w:p>
        </w:tc>
      </w:tr>
    </w:tbl>
    <w:p w:rsidR="00FC739A" w:rsidRDefault="00FC739A" w:rsidP="00F972A1">
      <w:pPr>
        <w:tabs>
          <w:tab w:val="left" w:pos="0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8470D0" w:rsidRDefault="008470D0" w:rsidP="007E49B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470D0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E49B9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8470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49B9">
        <w:rPr>
          <w:rFonts w:ascii="Times New Roman" w:eastAsia="Times New Roman" w:hAnsi="Times New Roman" w:cs="Times New Roman"/>
          <w:sz w:val="26"/>
          <w:szCs w:val="26"/>
        </w:rPr>
        <w:t>к решению</w:t>
      </w:r>
    </w:p>
    <w:p w:rsidR="007E49B9" w:rsidRPr="007E49B9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E49B9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</w:p>
    <w:p w:rsidR="007E49B9" w:rsidRPr="007E49B9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E49B9">
        <w:rPr>
          <w:rFonts w:ascii="Times New Roman" w:eastAsia="Times New Roman" w:hAnsi="Times New Roman" w:cs="Times New Roman"/>
          <w:sz w:val="26"/>
          <w:szCs w:val="26"/>
        </w:rPr>
        <w:t xml:space="preserve">Юргинского муниципального </w:t>
      </w:r>
      <w:r w:rsidR="00AE6D95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7E49B9" w:rsidRPr="007E49B9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E49B9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B262FD">
        <w:rPr>
          <w:rFonts w:ascii="Times New Roman" w:eastAsia="Times New Roman" w:hAnsi="Times New Roman" w:cs="Times New Roman"/>
          <w:bCs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августа</w:t>
      </w:r>
      <w:r w:rsidRPr="007E49B9">
        <w:rPr>
          <w:rFonts w:ascii="Times New Roman" w:eastAsia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7E49B9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 </w:t>
      </w:r>
      <w:r w:rsidR="007D3651">
        <w:rPr>
          <w:rFonts w:ascii="Times New Roman" w:eastAsia="Times New Roman" w:hAnsi="Times New Roman" w:cs="Times New Roman"/>
          <w:bCs/>
          <w:sz w:val="26"/>
          <w:szCs w:val="26"/>
        </w:rPr>
        <w:t>141</w:t>
      </w:r>
      <w:bookmarkStart w:id="0" w:name="_GoBack"/>
      <w:bookmarkEnd w:id="0"/>
      <w:r w:rsidRPr="007E49B9">
        <w:rPr>
          <w:rFonts w:ascii="Times New Roman" w:eastAsia="Times New Roman" w:hAnsi="Times New Roman" w:cs="Times New Roman"/>
          <w:bCs/>
          <w:sz w:val="26"/>
          <w:szCs w:val="26"/>
        </w:rPr>
        <w:t>-НА</w:t>
      </w:r>
    </w:p>
    <w:p w:rsidR="007E49B9" w:rsidRPr="007E49B9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49B9" w:rsidRPr="007E49B9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</w:p>
    <w:p w:rsidR="007E49B9" w:rsidRPr="007E49B9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49B9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7E49B9" w:rsidRPr="007E49B9" w:rsidRDefault="007E49B9" w:rsidP="00847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</w:t>
      </w:r>
      <w:proofErr w:type="gramStart"/>
      <w:r w:rsidRPr="007E4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гарантий осуществления полномочий депутатов Совета народных депутатов Юргинского муниципального</w:t>
      </w:r>
      <w:proofErr w:type="gramEnd"/>
      <w:r w:rsidRPr="007E4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Pr="007E49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осуществляющих свои полномочия на непостоянной основе</w:t>
      </w:r>
    </w:p>
    <w:p w:rsidR="007E49B9" w:rsidRPr="007E49B9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E49B9" w:rsidRPr="004E5D38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D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7E49B9" w:rsidRPr="007E49B9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9B9" w:rsidRPr="007E49B9" w:rsidRDefault="007E49B9" w:rsidP="00B262F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предоставления гарантий осуществления полномочий депутатов Совета народных депутатов Юргинского муниципального </w:t>
      </w:r>
      <w:r w:rsidR="00B71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свои полномочия на непостоянной основе (далее - Порядок) разработан в соответствии с Федеральным </w:t>
      </w:r>
      <w:hyperlink r:id="rId10" w:history="1">
        <w:r w:rsidRPr="007E49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7E49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Кемеровской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-Кузбасса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25.04.2008 N 31-ОЗ "О гарантиях осуществления полномочий депутатов представительных органов муниципальных образований и лиц, замещающих муниципальные должности</w:t>
      </w:r>
      <w:proofErr w:type="gramEnd"/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</w:t>
      </w:r>
      <w:r w:rsidR="00BB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30 </w:t>
      </w:r>
      <w:hyperlink r:id="rId12" w:history="1">
        <w:proofErr w:type="gramStart"/>
        <w:r w:rsidRPr="007E49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</w:t>
        </w:r>
        <w:proofErr w:type="gramEnd"/>
      </w:hyperlink>
      <w:r w:rsidR="00BB3A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Юргинский</w:t>
      </w:r>
      <w:proofErr w:type="spellEnd"/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</w:t>
      </w:r>
      <w:r w:rsidRPr="00BB3A4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="00BB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Кемеровской области - Кузбасса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порядок реализации гарантий осуществления полномочий депутатов Совета народных депутатов Юргинского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свои полномочия на непостоянной основе.</w:t>
      </w:r>
    </w:p>
    <w:p w:rsidR="004E5D38" w:rsidRPr="00C4521F" w:rsidRDefault="007E49B9" w:rsidP="00B262FD">
      <w:pPr>
        <w:pStyle w:val="ConsPlusNormal"/>
        <w:spacing w:after="200"/>
        <w:ind w:firstLine="540"/>
        <w:jc w:val="both"/>
        <w:rPr>
          <w:rFonts w:eastAsiaTheme="minorEastAsia"/>
          <w:sz w:val="26"/>
          <w:szCs w:val="26"/>
        </w:rPr>
      </w:pPr>
      <w:r w:rsidRPr="00C4521F">
        <w:rPr>
          <w:sz w:val="26"/>
          <w:szCs w:val="26"/>
        </w:rPr>
        <w:t xml:space="preserve">1.2. </w:t>
      </w:r>
      <w:r w:rsidR="004E5D38" w:rsidRPr="00C4521F">
        <w:rPr>
          <w:rFonts w:eastAsiaTheme="minorEastAsia"/>
          <w:sz w:val="26"/>
          <w:szCs w:val="26"/>
        </w:rPr>
        <w:t xml:space="preserve">Для целей настоящего Постановления используются термины и понятия, установленные Федеральным </w:t>
      </w:r>
      <w:hyperlink r:id="rId13" w:history="1">
        <w:r w:rsidR="004E5D38" w:rsidRPr="00C4521F">
          <w:rPr>
            <w:rFonts w:eastAsiaTheme="minorEastAsia"/>
            <w:color w:val="0000FF"/>
            <w:sz w:val="26"/>
            <w:szCs w:val="26"/>
          </w:rPr>
          <w:t>законом</w:t>
        </w:r>
      </w:hyperlink>
      <w:r w:rsidR="004E5D38" w:rsidRPr="00C4521F">
        <w:rPr>
          <w:rFonts w:eastAsiaTheme="minorEastAsia"/>
          <w:sz w:val="26"/>
          <w:szCs w:val="26"/>
        </w:rPr>
        <w:t xml:space="preserve"> "Об общих принципах организации местного самоуправления в Российской Федерации".</w:t>
      </w:r>
    </w:p>
    <w:p w:rsidR="007E49B9" w:rsidRPr="007E49B9" w:rsidRDefault="007E49B9" w:rsidP="00B262F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Расходы, связанные с предоставлением гарантий, предусмотренных настоящим Порядком, производятся за счет средств </w:t>
      </w:r>
      <w:r w:rsidR="004E5D3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по разделу общегосударственные расходы.</w:t>
      </w:r>
    </w:p>
    <w:p w:rsidR="007E49B9" w:rsidRPr="007E49B9" w:rsidRDefault="007E49B9" w:rsidP="00B262F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Гарантии, предусмотренные настоящим Порядком для депутатов Совета народных депутатов, осуществляющих свои полномочия на непостоянной основе, обеспечиваются Советом народных депутатов Юргинского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49B9" w:rsidRPr="007E49B9" w:rsidRDefault="007E49B9" w:rsidP="00B262F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D38" w:rsidRPr="004E5D38" w:rsidRDefault="007E49B9" w:rsidP="004E5D38">
      <w:pPr>
        <w:pStyle w:val="ConsPlusNormal"/>
        <w:ind w:firstLine="540"/>
        <w:jc w:val="center"/>
        <w:outlineLvl w:val="1"/>
        <w:rPr>
          <w:rFonts w:eastAsiaTheme="minorEastAsia"/>
          <w:b/>
          <w:bCs/>
          <w:sz w:val="26"/>
          <w:szCs w:val="26"/>
        </w:rPr>
      </w:pPr>
      <w:r w:rsidRPr="004E5D38">
        <w:rPr>
          <w:b/>
          <w:sz w:val="26"/>
          <w:szCs w:val="26"/>
        </w:rPr>
        <w:t xml:space="preserve">2. </w:t>
      </w:r>
      <w:r w:rsidR="004E5D38" w:rsidRPr="004E5D38">
        <w:rPr>
          <w:rFonts w:eastAsiaTheme="minorEastAsia"/>
          <w:b/>
          <w:bCs/>
          <w:sz w:val="26"/>
          <w:szCs w:val="26"/>
        </w:rPr>
        <w:t>Трудовые гарантии депутат</w:t>
      </w:r>
      <w:r w:rsidR="004E5D38">
        <w:rPr>
          <w:rFonts w:eastAsiaTheme="minorEastAsia"/>
          <w:b/>
          <w:bCs/>
          <w:sz w:val="26"/>
          <w:szCs w:val="26"/>
        </w:rPr>
        <w:t>ов Совета народных депутатов Юргинского муниципального округа</w:t>
      </w:r>
      <w:r w:rsidR="004E5D38" w:rsidRPr="004E5D38">
        <w:rPr>
          <w:rFonts w:eastAsiaTheme="minorEastAsia"/>
          <w:b/>
          <w:bCs/>
          <w:sz w:val="26"/>
          <w:szCs w:val="26"/>
        </w:rPr>
        <w:t>, осуществляющ</w:t>
      </w:r>
      <w:r w:rsidR="00B262FD">
        <w:rPr>
          <w:rFonts w:eastAsiaTheme="minorEastAsia"/>
          <w:b/>
          <w:bCs/>
          <w:sz w:val="26"/>
          <w:szCs w:val="26"/>
        </w:rPr>
        <w:t>ие</w:t>
      </w:r>
      <w:r w:rsidR="004E5D38" w:rsidRPr="004E5D38">
        <w:rPr>
          <w:rFonts w:eastAsiaTheme="minorEastAsia"/>
          <w:b/>
          <w:bCs/>
          <w:sz w:val="26"/>
          <w:szCs w:val="26"/>
        </w:rPr>
        <w:t xml:space="preserve"> свои полномочия на непостоянной основе</w:t>
      </w:r>
    </w:p>
    <w:p w:rsidR="007E49B9" w:rsidRPr="007E49B9" w:rsidRDefault="007E49B9" w:rsidP="004E5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2FD" w:rsidRDefault="007E49B9" w:rsidP="00B262FD">
      <w:pPr>
        <w:pStyle w:val="ConsPlusNormal"/>
        <w:spacing w:after="240"/>
        <w:ind w:firstLine="540"/>
        <w:jc w:val="both"/>
        <w:rPr>
          <w:rFonts w:eastAsiaTheme="minorEastAsia"/>
          <w:sz w:val="26"/>
          <w:szCs w:val="26"/>
        </w:rPr>
      </w:pPr>
      <w:r w:rsidRPr="007E49B9">
        <w:rPr>
          <w:sz w:val="26"/>
          <w:szCs w:val="26"/>
        </w:rPr>
        <w:t xml:space="preserve">2.1. </w:t>
      </w:r>
      <w:r w:rsidR="00B262FD" w:rsidRPr="00B262FD">
        <w:rPr>
          <w:rFonts w:eastAsiaTheme="minorEastAsia"/>
          <w:sz w:val="26"/>
          <w:szCs w:val="26"/>
        </w:rPr>
        <w:t>Депутату, осуществляющему свои полномочия на непостоянной основе, для осуществления его полномочий гарантируется сохранение места работы (должности) на период, продолжительность которого составля</w:t>
      </w:r>
      <w:r w:rsidR="000267A3">
        <w:rPr>
          <w:rFonts w:eastAsiaTheme="minorEastAsia"/>
          <w:sz w:val="26"/>
          <w:szCs w:val="26"/>
        </w:rPr>
        <w:t>ет</w:t>
      </w:r>
      <w:r w:rsidR="00B262FD" w:rsidRPr="00B262FD">
        <w:rPr>
          <w:rFonts w:eastAsiaTheme="minorEastAsia"/>
          <w:sz w:val="26"/>
          <w:szCs w:val="26"/>
        </w:rPr>
        <w:t xml:space="preserve"> в совокупности </w:t>
      </w:r>
      <w:r w:rsidR="000267A3">
        <w:rPr>
          <w:rFonts w:eastAsiaTheme="minorEastAsia"/>
          <w:sz w:val="26"/>
          <w:szCs w:val="26"/>
        </w:rPr>
        <w:t>2 (два) рабочих дня в месяц.</w:t>
      </w:r>
    </w:p>
    <w:p w:rsidR="000267A3" w:rsidRPr="00B262FD" w:rsidRDefault="000267A3" w:rsidP="00B262FD">
      <w:pPr>
        <w:pStyle w:val="ConsPlusNormal"/>
        <w:spacing w:after="24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2.2.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работодателя. Требование каких-либо </w:t>
      </w:r>
      <w:r>
        <w:rPr>
          <w:rFonts w:eastAsiaTheme="minorEastAsia"/>
          <w:sz w:val="26"/>
          <w:szCs w:val="26"/>
        </w:rPr>
        <w:lastRenderedPageBreak/>
        <w:t>других  документов не допускается.</w:t>
      </w:r>
    </w:p>
    <w:p w:rsidR="007E49B9" w:rsidRPr="007E49B9" w:rsidRDefault="007E49B9" w:rsidP="00B262FD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Ежемесячная компенсация депутату Совета народных депутатов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Юргинского муниципального округа 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выплачивается в размере 300,00 рублей.</w:t>
      </w:r>
    </w:p>
    <w:p w:rsidR="007E49B9" w:rsidRPr="007E49B9" w:rsidRDefault="007E49B9" w:rsidP="00B262FD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. Ежемесячная компенсация депутату Совета народных депутатов</w:t>
      </w:r>
      <w:r w:rsidR="000267A3" w:rsidRP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являющемуся председателем коми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 депутатов</w:t>
      </w:r>
      <w:r w:rsidR="000267A3" w:rsidRP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выплачивается в размере 500,00 рублей.</w:t>
      </w:r>
    </w:p>
    <w:p w:rsidR="007E49B9" w:rsidRPr="007E49B9" w:rsidRDefault="007E49B9" w:rsidP="00B262FD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. Ежемесячная компенсация депутату Совета народных депутатов</w:t>
      </w:r>
      <w:r w:rsidR="000267A3" w:rsidRP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являющемуся заместителем председателя Совета народных депутатов</w:t>
      </w:r>
      <w:r w:rsidR="000267A3" w:rsidRP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выплачивается в размере 500,00 рублей.</w:t>
      </w:r>
    </w:p>
    <w:p w:rsidR="007E49B9" w:rsidRPr="007E49B9" w:rsidRDefault="007E49B9" w:rsidP="000267A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Основанием для начисления выплаты ежемесячной компенсации депутату Совета народных депутатов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Юргинского муниципального округа 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присутствие депутата на заседаниях рабочих органов Совета народных депутатов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Юргинского муниципального округа 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мероприятиях, предусмотренных </w:t>
      </w:r>
      <w:hyperlink r:id="rId14" w:history="1">
        <w:r w:rsidRPr="007E49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Регламентом</w:t>
        </w:r>
      </w:hyperlink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 депутатов</w:t>
      </w:r>
      <w:r w:rsidR="000267A3" w:rsidRP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Документ</w:t>
      </w:r>
      <w:r w:rsidR="009D3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подтверждающим</w:t>
      </w:r>
      <w:r w:rsidR="009D37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присутствие депутата Совета народных депутатов</w:t>
      </w:r>
      <w:r w:rsidR="000267A3" w:rsidRP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являются протоколы заседаний Совета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 Юргинского муниципального 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постоянных и временных комиссий, депутатских групп и фракций, депутатских слушаний, координационного совета, работы депутатов в избирательных округах (выписки из протоколов).</w:t>
      </w:r>
    </w:p>
    <w:p w:rsidR="007E49B9" w:rsidRPr="007E49B9" w:rsidRDefault="007E49B9" w:rsidP="000267A3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отсутствия депутата на каком-либо из заседаний и мероприятии, предусмотренн</w:t>
      </w:r>
      <w:r w:rsidR="009D372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hyperlink r:id="rId15" w:history="1">
        <w:r w:rsidRPr="007E49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Регламентом</w:t>
        </w:r>
      </w:hyperlink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 депутатов</w:t>
      </w:r>
      <w:r w:rsidR="000267A3" w:rsidRP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ежемесячной компенсации уменьшается пропорционально пропущенным заседаниям и мероприятиям.</w:t>
      </w:r>
    </w:p>
    <w:p w:rsidR="007E49B9" w:rsidRPr="007E49B9" w:rsidRDefault="007E49B9" w:rsidP="00B262FD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итогам каждого квартала на основании выписки протоколов, подтверждающих присутствие депутата Совета народных депутатов</w:t>
      </w:r>
      <w:r w:rsidR="000267A3" w:rsidRP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Совета народных депутатов</w:t>
      </w:r>
      <w:r w:rsidR="000267A3" w:rsidRP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издает распоряжение о выплате ежемесячной компенсации депутатам Совета народных депутатов Юргинского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распоряжение является основанием для выплаты ежемесячной компенсации депутату Совета народных депутатов</w:t>
      </w:r>
      <w:r w:rsidR="000267A3" w:rsidRP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7A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  <w:r w:rsidRPr="007E49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49B9" w:rsidRPr="007E49B9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9B9" w:rsidRPr="00B262FD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ar94"/>
      <w:bookmarkEnd w:id="2"/>
      <w:r w:rsidRPr="00B26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Гарантии депутатов Совета народных депутатов Юргинского муниципального округа</w:t>
      </w:r>
      <w:r w:rsidR="00B262FD" w:rsidRPr="00B26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осуществлении депутатских полномочий</w:t>
      </w:r>
    </w:p>
    <w:p w:rsidR="007E49B9" w:rsidRPr="00B262FD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2FD" w:rsidRPr="00B262FD" w:rsidRDefault="00B262FD" w:rsidP="00B26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Депутат в связи с исполнением своих депутатских полномочий имеет право:</w:t>
      </w:r>
    </w:p>
    <w:p w:rsidR="00B262FD" w:rsidRPr="00B262FD" w:rsidRDefault="00B262FD" w:rsidP="00B262F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 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обеспечение материально-технических условий для эффективного осуществления полномочий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262FD" w:rsidRPr="00B262FD" w:rsidRDefault="00B262FD" w:rsidP="00B262F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3.2. 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прием в первоочередном порядке должностными лицами органов государственной власти Кемеровской области</w:t>
      </w:r>
      <w:r w:rsidR="009D372E">
        <w:rPr>
          <w:rFonts w:ascii="Times New Roman" w:eastAsiaTheme="minorEastAsia" w:hAnsi="Times New Roman" w:cs="Times New Roman"/>
          <w:sz w:val="26"/>
          <w:szCs w:val="26"/>
          <w:lang w:eastAsia="ru-RU"/>
        </w:rPr>
        <w:t>-Кузбасса</w:t>
      </w: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местного самоуправления, расположенных на территории муниципального образования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262FD" w:rsidRPr="00B262FD" w:rsidRDefault="00B262FD" w:rsidP="00B262F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 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меть помощников для содействия в осуществлении депутатской </w:t>
      </w: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деятельности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262FD" w:rsidRPr="00B262FD" w:rsidRDefault="00B262FD" w:rsidP="00B262F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3.4. 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беспрепятственный доступ к правовым актам, принятым органами местного самоуправления соответствующего муниципального образования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262FD" w:rsidRPr="00B262FD" w:rsidRDefault="00B262FD" w:rsidP="00B262F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3.5. 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обеспечение соответствующих условий для проведения встреч с избирателями и отчетов перед ними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262FD" w:rsidRPr="00B262FD" w:rsidRDefault="00B262FD" w:rsidP="00B262F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 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ринимать непосредственное участие в рассмотрение поставленных им в обращении к должностным лицам вопросах, о дне рассмотрения которых депутат должен быть оповещен заблаговременно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262FD" w:rsidRPr="00B262FD" w:rsidRDefault="00B262FD" w:rsidP="00B262F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3.7. 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случае обращения в органы государственной власти Кемеровской области</w:t>
      </w:r>
      <w:r w:rsidR="009D372E">
        <w:rPr>
          <w:rFonts w:ascii="Times New Roman" w:eastAsiaTheme="minorEastAsia" w:hAnsi="Times New Roman" w:cs="Times New Roman"/>
          <w:sz w:val="26"/>
          <w:szCs w:val="26"/>
          <w:lang w:eastAsia="ru-RU"/>
        </w:rPr>
        <w:t>-Кузбасса</w:t>
      </w: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срок, согласованный с указанными органами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262FD" w:rsidRPr="00B262FD" w:rsidRDefault="00B262FD" w:rsidP="00B262F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3.8. </w:t>
      </w:r>
      <w:r w:rsidR="00232EA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B262F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возмещение расходов, связанных с депутатской деятельностью.</w:t>
      </w:r>
    </w:p>
    <w:p w:rsidR="007E49B9" w:rsidRPr="00B262FD" w:rsidRDefault="007E49B9" w:rsidP="007E4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436668" w:rsidRDefault="00436668" w:rsidP="007E49B9">
      <w:pPr>
        <w:pStyle w:val="a3"/>
        <w:jc w:val="right"/>
      </w:pPr>
    </w:p>
    <w:sectPr w:rsidR="00436668" w:rsidSect="005522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89"/>
    <w:rsid w:val="000267A3"/>
    <w:rsid w:val="0005249C"/>
    <w:rsid w:val="000A40E9"/>
    <w:rsid w:val="00154C9B"/>
    <w:rsid w:val="001602C6"/>
    <w:rsid w:val="002141C5"/>
    <w:rsid w:val="00215D85"/>
    <w:rsid w:val="0023167C"/>
    <w:rsid w:val="00232EA9"/>
    <w:rsid w:val="002643F4"/>
    <w:rsid w:val="00382C34"/>
    <w:rsid w:val="003A3146"/>
    <w:rsid w:val="003C4C4D"/>
    <w:rsid w:val="003D4186"/>
    <w:rsid w:val="00436668"/>
    <w:rsid w:val="004A0319"/>
    <w:rsid w:val="004E5D38"/>
    <w:rsid w:val="005425C0"/>
    <w:rsid w:val="0055223E"/>
    <w:rsid w:val="00554C51"/>
    <w:rsid w:val="00614A91"/>
    <w:rsid w:val="006D79E1"/>
    <w:rsid w:val="00733076"/>
    <w:rsid w:val="00766543"/>
    <w:rsid w:val="007D3651"/>
    <w:rsid w:val="007E49B9"/>
    <w:rsid w:val="007F2AB1"/>
    <w:rsid w:val="00827F18"/>
    <w:rsid w:val="008470D0"/>
    <w:rsid w:val="00880040"/>
    <w:rsid w:val="008B3194"/>
    <w:rsid w:val="008D27A2"/>
    <w:rsid w:val="00920455"/>
    <w:rsid w:val="009C4340"/>
    <w:rsid w:val="009D372E"/>
    <w:rsid w:val="00A15BE0"/>
    <w:rsid w:val="00A93E23"/>
    <w:rsid w:val="00AE6D95"/>
    <w:rsid w:val="00B262FD"/>
    <w:rsid w:val="00B33A57"/>
    <w:rsid w:val="00B57EE2"/>
    <w:rsid w:val="00B703B8"/>
    <w:rsid w:val="00B71978"/>
    <w:rsid w:val="00BA1C3D"/>
    <w:rsid w:val="00BB3A45"/>
    <w:rsid w:val="00BC59AC"/>
    <w:rsid w:val="00BD2464"/>
    <w:rsid w:val="00C15408"/>
    <w:rsid w:val="00C27320"/>
    <w:rsid w:val="00C4521F"/>
    <w:rsid w:val="00C74B45"/>
    <w:rsid w:val="00CA72A8"/>
    <w:rsid w:val="00CE1F15"/>
    <w:rsid w:val="00D064AC"/>
    <w:rsid w:val="00D907EC"/>
    <w:rsid w:val="00DC368C"/>
    <w:rsid w:val="00E36242"/>
    <w:rsid w:val="00E72A89"/>
    <w:rsid w:val="00E7354D"/>
    <w:rsid w:val="00F15631"/>
    <w:rsid w:val="00F32698"/>
    <w:rsid w:val="00F972A1"/>
    <w:rsid w:val="00FA6664"/>
    <w:rsid w:val="00FC739A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972A1"/>
    <w:rPr>
      <w:rFonts w:ascii="Arial" w:hAnsi="Arial" w:cs="Arial"/>
    </w:rPr>
  </w:style>
  <w:style w:type="paragraph" w:customStyle="1" w:styleId="ConsNormal0">
    <w:name w:val="ConsNormal"/>
    <w:link w:val="ConsNormal"/>
    <w:rsid w:val="00F972A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97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72A1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827F1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F18"/>
    <w:pPr>
      <w:widowControl w:val="0"/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972A1"/>
    <w:rPr>
      <w:rFonts w:ascii="Arial" w:hAnsi="Arial" w:cs="Arial"/>
    </w:rPr>
  </w:style>
  <w:style w:type="paragraph" w:customStyle="1" w:styleId="ConsNormal0">
    <w:name w:val="ConsNormal"/>
    <w:link w:val="ConsNormal"/>
    <w:rsid w:val="00F972A1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97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72A1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827F1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F18"/>
    <w:pPr>
      <w:widowControl w:val="0"/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EA67E022EF8AB240F03E776A8E2AD456B27D4DF05A0C8DC7945A605D022F72AE6E0F708075D53120541fEE3Q" TargetMode="External"/><Relationship Id="rId13" Type="http://schemas.openxmlformats.org/officeDocument/2006/relationships/hyperlink" Target="consultantplus://offline/ref=4C78CBDB7780DF061EEACA7F7A30456D3032E551F1243D98F29054FFE20ACE91A11D874C0F94495C6DAC58624861203ECC19B17BA3n2o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7EA67E022EF8AB240F1DEA60C4BEA840657DD1DD05A29986261EFB52fDE9Q" TargetMode="External"/><Relationship Id="rId12" Type="http://schemas.openxmlformats.org/officeDocument/2006/relationships/hyperlink" Target="consultantplus://offline/ref=827EA67E022EF8AB240F03E776A8E2AD456B27D4D907AFC8D97945A605D022F7f2EA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27EA67E022EF8AB240F03E776A8E2AD456B27D4DF05A0C8DC7945A605D022F72AE6E0F708075D53120541fEE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7EA67E022EF8AB240F03E776A8E2AD456B27D4DF0EAECFDD7945A605D022F72AE6E0F708075D53120544fEE0Q" TargetMode="External"/><Relationship Id="rId10" Type="http://schemas.openxmlformats.org/officeDocument/2006/relationships/hyperlink" Target="consultantplus://offline/ref=827EA67E022EF8AB240F1DEA60C4BEA840657DD1DD05A29986261EFB52fDE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7EA67E022EF8AB240F03E776A8E2AD456B27D4D907AFC8D97945A605D022F7f2EAQ" TargetMode="External"/><Relationship Id="rId14" Type="http://schemas.openxmlformats.org/officeDocument/2006/relationships/hyperlink" Target="consultantplus://offline/ref=827EA67E022EF8AB240F03E776A8E2AD456B27D4DF0EAECFDD7945A605D022F72AE6E0F708075D53120544fEE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491F4-E439-4C2C-96A2-E428E249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cp:lastPrinted>2021-06-28T06:58:00Z</cp:lastPrinted>
  <dcterms:created xsi:type="dcterms:W3CDTF">2021-06-25T06:54:00Z</dcterms:created>
  <dcterms:modified xsi:type="dcterms:W3CDTF">2021-08-26T05:06:00Z</dcterms:modified>
</cp:coreProperties>
</file>