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24" w:rsidRPr="00EA3C25" w:rsidRDefault="009F7B24" w:rsidP="009F7B24">
      <w:pPr>
        <w:widowControl w:val="0"/>
        <w:pBdr>
          <w:bottom w:val="single" w:sz="4" w:space="1" w:color="auto"/>
        </w:pBdr>
        <w:tabs>
          <w:tab w:val="left" w:pos="4678"/>
          <w:tab w:val="left" w:pos="4962"/>
        </w:tabs>
        <w:autoSpaceDE w:val="0"/>
        <w:autoSpaceDN w:val="0"/>
        <w:adjustRightInd w:val="0"/>
        <w:spacing w:after="200" w:line="276" w:lineRule="auto"/>
        <w:jc w:val="center"/>
        <w:rPr>
          <w:rFonts w:ascii="Arial" w:eastAsia="Calibri" w:hAnsi="Arial" w:cs="Arial"/>
          <w:color w:val="000000" w:themeColor="text1"/>
          <w:lang w:eastAsia="en-US"/>
        </w:rPr>
      </w:pPr>
      <w:r w:rsidRPr="00EA3C25">
        <w:rPr>
          <w:rFonts w:ascii="Calibri" w:eastAsia="Calibri" w:hAnsi="Calibri"/>
          <w:noProof/>
          <w:sz w:val="22"/>
          <w:szCs w:val="22"/>
        </w:rPr>
        <w:drawing>
          <wp:inline distT="0" distB="0" distL="0" distR="0" wp14:anchorId="5CF51D40" wp14:editId="42700DB8">
            <wp:extent cx="707390" cy="874395"/>
            <wp:effectExtent l="0" t="0" r="0" b="1905"/>
            <wp:docPr id="2" name="Рисунок 10" descr="Описание: Юргинский МР_ПП-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Юргинский МР_ПП-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solidFill>
                      <a:srgbClr val="FFFFFF"/>
                    </a:solidFill>
                    <a:ln>
                      <a:noFill/>
                    </a:ln>
                  </pic:spPr>
                </pic:pic>
              </a:graphicData>
            </a:graphic>
          </wp:inline>
        </w:drawing>
      </w:r>
    </w:p>
    <w:p w:rsidR="009F7B24" w:rsidRPr="00EA3C25" w:rsidRDefault="009F7B24" w:rsidP="009F7B24">
      <w:pPr>
        <w:widowControl w:val="0"/>
        <w:pBdr>
          <w:bottom w:val="single" w:sz="4" w:space="1" w:color="auto"/>
        </w:pBdr>
        <w:tabs>
          <w:tab w:val="left" w:pos="4962"/>
        </w:tabs>
        <w:autoSpaceDE w:val="0"/>
        <w:autoSpaceDN w:val="0"/>
        <w:adjustRightInd w:val="0"/>
        <w:spacing w:line="276" w:lineRule="auto"/>
        <w:jc w:val="center"/>
        <w:rPr>
          <w:rFonts w:eastAsia="Calibri"/>
          <w:b/>
          <w:color w:val="000000" w:themeColor="text1"/>
          <w:sz w:val="28"/>
          <w:szCs w:val="28"/>
          <w:lang w:eastAsia="en-US"/>
        </w:rPr>
      </w:pPr>
      <w:r w:rsidRPr="00EA3C25">
        <w:rPr>
          <w:rFonts w:eastAsia="Calibri"/>
          <w:b/>
          <w:color w:val="000000" w:themeColor="text1"/>
          <w:sz w:val="28"/>
          <w:szCs w:val="28"/>
          <w:lang w:eastAsia="en-US"/>
        </w:rPr>
        <w:t>КЕМЕРОВСКАЯ ОБЛАСТЬ – КУЗБАСС</w:t>
      </w:r>
    </w:p>
    <w:p w:rsidR="009F7B24" w:rsidRPr="00EA3C25" w:rsidRDefault="009F7B24" w:rsidP="009F7B24">
      <w:pPr>
        <w:widowControl w:val="0"/>
        <w:pBdr>
          <w:bottom w:val="single" w:sz="4" w:space="1" w:color="auto"/>
        </w:pBdr>
        <w:autoSpaceDE w:val="0"/>
        <w:autoSpaceDN w:val="0"/>
        <w:adjustRightInd w:val="0"/>
        <w:spacing w:line="276" w:lineRule="auto"/>
        <w:jc w:val="center"/>
        <w:rPr>
          <w:rFonts w:eastAsia="Calibri"/>
          <w:b/>
          <w:color w:val="000000" w:themeColor="text1"/>
          <w:sz w:val="28"/>
          <w:szCs w:val="28"/>
          <w:lang w:eastAsia="en-US"/>
        </w:rPr>
      </w:pPr>
      <w:r w:rsidRPr="00EA3C25">
        <w:rPr>
          <w:rFonts w:eastAsia="Calibri"/>
          <w:b/>
          <w:color w:val="000000" w:themeColor="text1"/>
          <w:sz w:val="28"/>
          <w:szCs w:val="28"/>
          <w:lang w:eastAsia="en-US"/>
        </w:rPr>
        <w:t>Совет народных депутатов Юргинского муниципального округа</w:t>
      </w:r>
    </w:p>
    <w:p w:rsidR="009F7B24" w:rsidRPr="00EA3C25" w:rsidRDefault="009F7B24" w:rsidP="009F7B24">
      <w:pPr>
        <w:widowControl w:val="0"/>
        <w:pBdr>
          <w:bottom w:val="single" w:sz="4" w:space="1" w:color="auto"/>
        </w:pBdr>
        <w:autoSpaceDE w:val="0"/>
        <w:autoSpaceDN w:val="0"/>
        <w:adjustRightInd w:val="0"/>
        <w:spacing w:line="276" w:lineRule="auto"/>
        <w:jc w:val="center"/>
        <w:rPr>
          <w:rFonts w:eastAsia="Calibri"/>
          <w:b/>
          <w:color w:val="000000" w:themeColor="text1"/>
          <w:sz w:val="28"/>
          <w:szCs w:val="28"/>
          <w:lang w:eastAsia="en-US"/>
        </w:rPr>
      </w:pPr>
      <w:r w:rsidRPr="00EA3C25">
        <w:rPr>
          <w:rFonts w:eastAsia="Calibri"/>
          <w:b/>
          <w:color w:val="000000" w:themeColor="text1"/>
          <w:sz w:val="28"/>
          <w:szCs w:val="28"/>
          <w:lang w:eastAsia="en-US"/>
        </w:rPr>
        <w:t>первого созыва</w:t>
      </w:r>
    </w:p>
    <w:p w:rsidR="009F7B24" w:rsidRPr="00EA3C25" w:rsidRDefault="00533B3D" w:rsidP="009F7B24">
      <w:pPr>
        <w:widowControl w:val="0"/>
        <w:autoSpaceDE w:val="0"/>
        <w:autoSpaceDN w:val="0"/>
        <w:adjustRightInd w:val="0"/>
        <w:spacing w:line="276" w:lineRule="auto"/>
        <w:jc w:val="center"/>
        <w:rPr>
          <w:rFonts w:eastAsia="Calibri"/>
          <w:color w:val="000000" w:themeColor="text1"/>
          <w:sz w:val="28"/>
          <w:szCs w:val="28"/>
          <w:lang w:eastAsia="en-US"/>
        </w:rPr>
      </w:pPr>
      <w:r>
        <w:rPr>
          <w:rFonts w:eastAsia="Calibri"/>
          <w:color w:val="000000" w:themeColor="text1"/>
          <w:sz w:val="28"/>
          <w:szCs w:val="28"/>
          <w:lang w:eastAsia="en-US"/>
        </w:rPr>
        <w:t>сорок вось</w:t>
      </w:r>
      <w:r w:rsidR="00645B21">
        <w:rPr>
          <w:rFonts w:eastAsia="Calibri"/>
          <w:color w:val="000000" w:themeColor="text1"/>
          <w:sz w:val="28"/>
          <w:szCs w:val="28"/>
          <w:lang w:eastAsia="en-US"/>
        </w:rPr>
        <w:t>мое</w:t>
      </w:r>
      <w:r w:rsidR="009F7B24" w:rsidRPr="00EA3C25">
        <w:rPr>
          <w:rFonts w:eastAsia="Calibri"/>
          <w:color w:val="000000" w:themeColor="text1"/>
          <w:sz w:val="28"/>
          <w:szCs w:val="28"/>
          <w:lang w:eastAsia="en-US"/>
        </w:rPr>
        <w:t xml:space="preserve"> заседание</w:t>
      </w:r>
    </w:p>
    <w:p w:rsidR="009F7B24" w:rsidRPr="00EA3C25" w:rsidRDefault="009F7B24" w:rsidP="009F7B24">
      <w:pPr>
        <w:widowControl w:val="0"/>
        <w:autoSpaceDE w:val="0"/>
        <w:autoSpaceDN w:val="0"/>
        <w:adjustRightInd w:val="0"/>
        <w:jc w:val="center"/>
        <w:rPr>
          <w:rFonts w:eastAsia="Calibri"/>
          <w:color w:val="000000" w:themeColor="text1"/>
          <w:szCs w:val="28"/>
          <w:lang w:eastAsia="en-US"/>
        </w:rPr>
      </w:pPr>
    </w:p>
    <w:p w:rsidR="009F7B24" w:rsidRPr="00EA3C25" w:rsidRDefault="009F7B24" w:rsidP="009F7B24">
      <w:pPr>
        <w:widowControl w:val="0"/>
        <w:autoSpaceDE w:val="0"/>
        <w:autoSpaceDN w:val="0"/>
        <w:adjustRightInd w:val="0"/>
        <w:jc w:val="center"/>
        <w:rPr>
          <w:rFonts w:eastAsia="Calibri"/>
          <w:b/>
          <w:color w:val="000000" w:themeColor="text1"/>
          <w:sz w:val="28"/>
          <w:szCs w:val="28"/>
          <w:lang w:eastAsia="en-US"/>
        </w:rPr>
      </w:pPr>
      <w:r w:rsidRPr="00EA3C25">
        <w:rPr>
          <w:rFonts w:eastAsia="Calibri"/>
          <w:b/>
          <w:color w:val="000000" w:themeColor="text1"/>
          <w:sz w:val="28"/>
          <w:szCs w:val="28"/>
          <w:lang w:eastAsia="en-US"/>
        </w:rPr>
        <w:t>РЕШЕНИЕ</w:t>
      </w:r>
    </w:p>
    <w:p w:rsidR="009F7B24" w:rsidRPr="00EA3C25" w:rsidRDefault="00533B3D" w:rsidP="009F7B24">
      <w:pPr>
        <w:jc w:val="center"/>
        <w:rPr>
          <w:rFonts w:eastAsia="Calibri"/>
          <w:b/>
          <w:bCs/>
          <w:color w:val="000000" w:themeColor="text1"/>
          <w:sz w:val="28"/>
          <w:szCs w:val="28"/>
          <w:lang w:eastAsia="en-US"/>
        </w:rPr>
      </w:pPr>
      <w:r>
        <w:rPr>
          <w:rFonts w:eastAsia="Calibri"/>
          <w:b/>
          <w:bCs/>
          <w:color w:val="000000" w:themeColor="text1"/>
          <w:sz w:val="28"/>
          <w:szCs w:val="28"/>
          <w:lang w:eastAsia="en-US"/>
        </w:rPr>
        <w:t>от 23</w:t>
      </w:r>
      <w:r w:rsidR="009F7B24" w:rsidRPr="00EA3C25">
        <w:rPr>
          <w:rFonts w:eastAsia="Calibri"/>
          <w:b/>
          <w:bCs/>
          <w:color w:val="000000" w:themeColor="text1"/>
          <w:sz w:val="28"/>
          <w:szCs w:val="28"/>
          <w:lang w:eastAsia="en-US"/>
        </w:rPr>
        <w:t xml:space="preserve"> </w:t>
      </w:r>
      <w:r>
        <w:rPr>
          <w:rFonts w:eastAsia="Calibri"/>
          <w:b/>
          <w:bCs/>
          <w:color w:val="000000" w:themeColor="text1"/>
          <w:sz w:val="28"/>
          <w:szCs w:val="28"/>
          <w:lang w:eastAsia="en-US"/>
        </w:rPr>
        <w:t>марта</w:t>
      </w:r>
      <w:r w:rsidR="00645B21">
        <w:rPr>
          <w:rFonts w:eastAsia="Calibri"/>
          <w:b/>
          <w:bCs/>
          <w:color w:val="000000" w:themeColor="text1"/>
          <w:sz w:val="28"/>
          <w:szCs w:val="28"/>
          <w:lang w:eastAsia="en-US"/>
        </w:rPr>
        <w:t xml:space="preserve"> 2023</w:t>
      </w:r>
      <w:r w:rsidR="009F7B24" w:rsidRPr="00EA3C25">
        <w:rPr>
          <w:rFonts w:eastAsia="Calibri"/>
          <w:b/>
          <w:bCs/>
          <w:color w:val="000000" w:themeColor="text1"/>
          <w:sz w:val="28"/>
          <w:szCs w:val="28"/>
          <w:lang w:eastAsia="en-US"/>
        </w:rPr>
        <w:t xml:space="preserve"> года №</w:t>
      </w:r>
      <w:r w:rsidR="004C0658">
        <w:rPr>
          <w:rFonts w:eastAsia="Calibri"/>
          <w:b/>
          <w:bCs/>
          <w:color w:val="000000" w:themeColor="text1"/>
          <w:sz w:val="28"/>
          <w:szCs w:val="28"/>
          <w:lang w:eastAsia="en-US"/>
        </w:rPr>
        <w:t xml:space="preserve"> 242 </w:t>
      </w:r>
      <w:r w:rsidR="009F7B24" w:rsidRPr="00EA3C25">
        <w:rPr>
          <w:rFonts w:eastAsia="Calibri"/>
          <w:b/>
          <w:bCs/>
          <w:color w:val="000000" w:themeColor="text1"/>
          <w:sz w:val="28"/>
          <w:szCs w:val="28"/>
          <w:lang w:eastAsia="en-US"/>
        </w:rPr>
        <w:t>– </w:t>
      </w:r>
      <w:proofErr w:type="gramStart"/>
      <w:r w:rsidR="009F7B24" w:rsidRPr="00EA3C25">
        <w:rPr>
          <w:rFonts w:eastAsia="Calibri"/>
          <w:b/>
          <w:bCs/>
          <w:color w:val="000000" w:themeColor="text1"/>
          <w:sz w:val="28"/>
          <w:szCs w:val="28"/>
          <w:lang w:eastAsia="en-US"/>
        </w:rPr>
        <w:t>НА</w:t>
      </w:r>
      <w:proofErr w:type="gramEnd"/>
    </w:p>
    <w:p w:rsidR="00BC2210" w:rsidRPr="0067146E" w:rsidRDefault="00BC2210" w:rsidP="00BC2210">
      <w:pPr>
        <w:widowControl w:val="0"/>
        <w:autoSpaceDE w:val="0"/>
        <w:autoSpaceDN w:val="0"/>
        <w:adjustRightInd w:val="0"/>
        <w:jc w:val="center"/>
        <w:rPr>
          <w:b/>
          <w:bCs/>
          <w:sz w:val="28"/>
          <w:szCs w:val="28"/>
        </w:rPr>
      </w:pPr>
    </w:p>
    <w:p w:rsidR="00FD2F69" w:rsidRPr="00FE2197" w:rsidRDefault="00645B21" w:rsidP="00FE2197">
      <w:pPr>
        <w:jc w:val="center"/>
        <w:rPr>
          <w:b/>
          <w:sz w:val="28"/>
          <w:szCs w:val="28"/>
        </w:rPr>
      </w:pPr>
      <w:r w:rsidRPr="00645B21">
        <w:rPr>
          <w:b/>
          <w:sz w:val="28"/>
          <w:szCs w:val="28"/>
        </w:rPr>
        <w:t xml:space="preserve">О </w:t>
      </w:r>
      <w:r w:rsidR="00533B3D">
        <w:rPr>
          <w:b/>
          <w:sz w:val="28"/>
          <w:szCs w:val="28"/>
        </w:rPr>
        <w:t>внесении изменений в Устав муниципального образования Юргинский муниципальный округ Кемеровской области – Кузбасса</w:t>
      </w:r>
    </w:p>
    <w:p w:rsidR="003D23CB" w:rsidRPr="00FE2197" w:rsidRDefault="003D23CB" w:rsidP="00FE2197">
      <w:pPr>
        <w:spacing w:line="276" w:lineRule="auto"/>
        <w:jc w:val="center"/>
      </w:pPr>
    </w:p>
    <w:p w:rsidR="006B35BB" w:rsidRPr="00FE2197" w:rsidRDefault="000359AC" w:rsidP="00C4655C">
      <w:pPr>
        <w:spacing w:line="276" w:lineRule="auto"/>
        <w:ind w:firstLine="567"/>
        <w:jc w:val="both"/>
      </w:pPr>
      <w:r>
        <w:t>С целью</w:t>
      </w:r>
      <w:r w:rsidR="00533B3D">
        <w:t xml:space="preserve"> приведения в соответствие с действующим законодательством Устава муниципального образования Юргинский муниципальный округ Кемеровской области – Кузбасса, руководствуясь статьей 27 Устава муниципального образования Юргинский муниципальный округ Кемеровской области – Кузбасса, </w:t>
      </w:r>
      <w:r w:rsidR="00645B21" w:rsidRPr="00645B21">
        <w:t>Совет народных депутатов Юргинского муниципального округа</w:t>
      </w:r>
    </w:p>
    <w:p w:rsidR="00FE2197" w:rsidRDefault="00FE2197" w:rsidP="00FE2197">
      <w:pPr>
        <w:spacing w:line="276" w:lineRule="auto"/>
        <w:ind w:firstLine="567"/>
        <w:jc w:val="both"/>
        <w:rPr>
          <w:b/>
        </w:rPr>
      </w:pPr>
    </w:p>
    <w:p w:rsidR="003D23CB" w:rsidRPr="00FE2197" w:rsidRDefault="00E36B06" w:rsidP="009F7B24">
      <w:pPr>
        <w:ind w:firstLine="567"/>
        <w:jc w:val="both"/>
        <w:rPr>
          <w:b/>
        </w:rPr>
      </w:pPr>
      <w:r w:rsidRPr="00FE2197">
        <w:rPr>
          <w:b/>
        </w:rPr>
        <w:t>РЕШИЛ:</w:t>
      </w:r>
    </w:p>
    <w:p w:rsidR="00BB6E05" w:rsidRPr="00FE2197" w:rsidRDefault="003D23CB" w:rsidP="00C4655C">
      <w:pPr>
        <w:spacing w:line="276" w:lineRule="auto"/>
        <w:ind w:firstLine="567"/>
        <w:jc w:val="both"/>
      </w:pPr>
      <w:r w:rsidRPr="00FE2197">
        <w:t>1.</w:t>
      </w:r>
      <w:r w:rsidR="004D127E">
        <w:t> </w:t>
      </w:r>
      <w:r w:rsidR="00533B3D">
        <w:t>Внести изменения в Устав муниципального образования Юргинский муниципальный округ Кемеровской области – Кузбасса</w:t>
      </w:r>
      <w:r w:rsidR="00645B21" w:rsidRPr="00645B21">
        <w:t xml:space="preserve"> согласно Приложению.</w:t>
      </w:r>
    </w:p>
    <w:p w:rsidR="008B76CB" w:rsidRPr="00FE2197" w:rsidRDefault="004D127E" w:rsidP="00172281">
      <w:pPr>
        <w:spacing w:line="276" w:lineRule="auto"/>
        <w:ind w:firstLine="567"/>
        <w:jc w:val="both"/>
      </w:pPr>
      <w:r>
        <w:t>2. </w:t>
      </w:r>
      <w:r w:rsidR="00533B3D">
        <w:t xml:space="preserve">Настоящее решение подлежит государственной регистрации в территориальном органе </w:t>
      </w:r>
      <w:proofErr w:type="gramStart"/>
      <w:r w:rsidR="00533B3D">
        <w:t>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«Юргинские ведомости»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w:t>
      </w:r>
      <w:r w:rsidR="00973585">
        <w:t xml:space="preserve"> «О внесении изменений в Устав муниципального образования</w:t>
      </w:r>
      <w:proofErr w:type="gramEnd"/>
      <w:r w:rsidR="00973585">
        <w:t xml:space="preserve"> Юргинский муниципальный округ Кемеровской области – Кузбасса» в государственный реестр уставов муниципальных образований Кемеровской области, предусмотренного частью 6 статьи 4 Федерального закона от 21 июля 2005 года № 97– ФЗ «О государственной регистрации уставов муниципальных образований» и вступает в силу после его официального опубликования.</w:t>
      </w:r>
    </w:p>
    <w:p w:rsidR="003D23CB" w:rsidRPr="00FE2197" w:rsidRDefault="00172281" w:rsidP="00C4655C">
      <w:pPr>
        <w:spacing w:line="276" w:lineRule="auto"/>
        <w:ind w:firstLine="567"/>
        <w:jc w:val="both"/>
      </w:pPr>
      <w:r>
        <w:t>3</w:t>
      </w:r>
      <w:r w:rsidR="00442AD0" w:rsidRPr="00FE2197">
        <w:t>.</w:t>
      </w:r>
      <w:r w:rsidR="004D127E">
        <w:t> </w:t>
      </w:r>
      <w:proofErr w:type="gramStart"/>
      <w:r w:rsidR="00645B21" w:rsidRPr="00645B21">
        <w:t>Контроль за</w:t>
      </w:r>
      <w:proofErr w:type="gramEnd"/>
      <w:r w:rsidR="00645B21" w:rsidRPr="00645B21">
        <w:t xml:space="preserve"> исполнением решения возложить на постоянную комиссию Совета народных депутатов Юргинского муниципального округа </w:t>
      </w:r>
      <w:r w:rsidR="008E7904">
        <w:t xml:space="preserve">первого созыва по </w:t>
      </w:r>
      <w:r w:rsidR="00645B21" w:rsidRPr="00645B21">
        <w:t>социальным вопросам, правопорядку и соблюдению законности.</w:t>
      </w:r>
    </w:p>
    <w:p w:rsidR="00BC2210" w:rsidRPr="004D127E" w:rsidRDefault="00BC2210" w:rsidP="004D127E">
      <w:pPr>
        <w:jc w:val="both"/>
        <w:rPr>
          <w:szCs w:val="28"/>
        </w:rPr>
      </w:pPr>
    </w:p>
    <w:p w:rsidR="00F60FE6" w:rsidRPr="00BC2210" w:rsidRDefault="00F60FE6" w:rsidP="00D658E2">
      <w:pPr>
        <w:jc w:val="both"/>
        <w:rPr>
          <w:color w:val="000000"/>
        </w:rPr>
      </w:pPr>
    </w:p>
    <w:p w:rsidR="00E36B06" w:rsidRPr="00BC2210" w:rsidRDefault="008F1A51" w:rsidP="00C3437C">
      <w:pPr>
        <w:jc w:val="both"/>
        <w:rPr>
          <w:color w:val="000000"/>
        </w:rPr>
      </w:pPr>
      <w:r w:rsidRPr="00BC2210">
        <w:rPr>
          <w:color w:val="000000"/>
        </w:rPr>
        <w:t>Председатель Совета народных депутатов</w:t>
      </w:r>
    </w:p>
    <w:p w:rsidR="00E36B06" w:rsidRPr="00BC2210" w:rsidRDefault="008F1A51" w:rsidP="00C3437C">
      <w:pPr>
        <w:jc w:val="both"/>
        <w:rPr>
          <w:color w:val="000000"/>
        </w:rPr>
      </w:pPr>
      <w:r w:rsidRPr="00BC2210">
        <w:rPr>
          <w:color w:val="000000"/>
        </w:rPr>
        <w:t>Юргинского муниципального</w:t>
      </w:r>
      <w:r w:rsidR="00C82725">
        <w:rPr>
          <w:color w:val="000000"/>
        </w:rPr>
        <w:t xml:space="preserve"> </w:t>
      </w:r>
      <w:r w:rsidR="00215E12" w:rsidRPr="00BC2210">
        <w:rPr>
          <w:color w:val="000000"/>
        </w:rPr>
        <w:t>округа</w:t>
      </w:r>
      <w:r w:rsidR="00C82725">
        <w:rPr>
          <w:color w:val="000000"/>
        </w:rPr>
        <w:tab/>
      </w:r>
      <w:r w:rsidR="00C82725">
        <w:rPr>
          <w:color w:val="000000"/>
        </w:rPr>
        <w:tab/>
      </w:r>
      <w:r w:rsidR="00C82725">
        <w:rPr>
          <w:color w:val="000000"/>
        </w:rPr>
        <w:tab/>
      </w:r>
      <w:r w:rsidR="00C82725">
        <w:rPr>
          <w:color w:val="000000"/>
        </w:rPr>
        <w:tab/>
      </w:r>
      <w:r w:rsidR="00C82725">
        <w:rPr>
          <w:color w:val="000000"/>
        </w:rPr>
        <w:tab/>
      </w:r>
      <w:r w:rsidR="00DC2AF2">
        <w:rPr>
          <w:color w:val="000000"/>
        </w:rPr>
        <w:t xml:space="preserve">             </w:t>
      </w:r>
      <w:r w:rsidR="00E36B06" w:rsidRPr="00BC2210">
        <w:rPr>
          <w:color w:val="000000"/>
        </w:rPr>
        <w:t>И.</w:t>
      </w:r>
      <w:r w:rsidR="00DC2AF2">
        <w:rPr>
          <w:color w:val="000000"/>
        </w:rPr>
        <w:t xml:space="preserve"> </w:t>
      </w:r>
      <w:r w:rsidR="00E36B06" w:rsidRPr="00BC2210">
        <w:rPr>
          <w:color w:val="000000"/>
        </w:rPr>
        <w:t>Я.</w:t>
      </w:r>
      <w:r w:rsidR="00DC2AF2">
        <w:rPr>
          <w:color w:val="000000"/>
        </w:rPr>
        <w:t xml:space="preserve"> </w:t>
      </w:r>
      <w:proofErr w:type="spellStart"/>
      <w:r w:rsidR="00E36B06" w:rsidRPr="00BC2210">
        <w:rPr>
          <w:color w:val="000000"/>
        </w:rPr>
        <w:t>Бережнова</w:t>
      </w:r>
      <w:proofErr w:type="spellEnd"/>
    </w:p>
    <w:p w:rsidR="00E36B06" w:rsidRPr="00BC2210" w:rsidRDefault="00E36B06" w:rsidP="00C3437C">
      <w:pPr>
        <w:jc w:val="both"/>
        <w:rPr>
          <w:color w:val="000000"/>
        </w:rPr>
      </w:pPr>
    </w:p>
    <w:p w:rsidR="00C3437C" w:rsidRPr="00BC2210" w:rsidRDefault="00A24CC0" w:rsidP="00C3437C">
      <w:pPr>
        <w:jc w:val="both"/>
        <w:rPr>
          <w:color w:val="000000"/>
        </w:rPr>
      </w:pPr>
      <w:r>
        <w:rPr>
          <w:color w:val="000000"/>
        </w:rPr>
        <w:t>Г</w:t>
      </w:r>
      <w:r w:rsidR="00C3437C" w:rsidRPr="00BC2210">
        <w:rPr>
          <w:color w:val="000000"/>
        </w:rPr>
        <w:t>лав</w:t>
      </w:r>
      <w:r>
        <w:rPr>
          <w:color w:val="000000"/>
        </w:rPr>
        <w:t>а</w:t>
      </w:r>
      <w:r w:rsidR="00C3437C" w:rsidRPr="00BC2210">
        <w:rPr>
          <w:color w:val="000000"/>
        </w:rPr>
        <w:t xml:space="preserve"> Юргинского </w:t>
      </w:r>
      <w:r w:rsidR="00BF716E" w:rsidRPr="00BC2210">
        <w:rPr>
          <w:color w:val="000000"/>
        </w:rPr>
        <w:t xml:space="preserve">муниципального </w:t>
      </w:r>
      <w:r w:rsidR="00215E12" w:rsidRPr="00BC2210">
        <w:rPr>
          <w:color w:val="000000"/>
        </w:rPr>
        <w:t>округа</w:t>
      </w:r>
      <w:r w:rsidR="006B35BB" w:rsidRPr="00BC2210">
        <w:rPr>
          <w:color w:val="000000"/>
        </w:rPr>
        <w:tab/>
      </w:r>
      <w:r w:rsidR="006B35BB" w:rsidRPr="00BC2210">
        <w:rPr>
          <w:color w:val="000000"/>
        </w:rPr>
        <w:tab/>
      </w:r>
      <w:r w:rsidR="00C82725">
        <w:rPr>
          <w:color w:val="000000"/>
        </w:rPr>
        <w:tab/>
      </w:r>
      <w:r w:rsidR="00C82725">
        <w:rPr>
          <w:color w:val="000000"/>
        </w:rPr>
        <w:tab/>
      </w:r>
      <w:r w:rsidR="00DC2AF2">
        <w:rPr>
          <w:color w:val="000000"/>
        </w:rPr>
        <w:t xml:space="preserve">             </w:t>
      </w:r>
      <w:r w:rsidR="00DB39F3" w:rsidRPr="00BC2210">
        <w:rPr>
          <w:color w:val="000000"/>
        </w:rPr>
        <w:t>Д.</w:t>
      </w:r>
      <w:r w:rsidR="00DC2AF2">
        <w:rPr>
          <w:color w:val="000000"/>
        </w:rPr>
        <w:t xml:space="preserve"> </w:t>
      </w:r>
      <w:r w:rsidR="00DB39F3" w:rsidRPr="00BC2210">
        <w:rPr>
          <w:color w:val="000000"/>
        </w:rPr>
        <w:t xml:space="preserve">К. </w:t>
      </w:r>
      <w:proofErr w:type="spellStart"/>
      <w:r w:rsidR="00DB39F3" w:rsidRPr="00BC2210">
        <w:rPr>
          <w:color w:val="000000"/>
        </w:rPr>
        <w:t>Дадашов</w:t>
      </w:r>
      <w:proofErr w:type="spellEnd"/>
    </w:p>
    <w:p w:rsidR="004D127E" w:rsidRDefault="004C0658" w:rsidP="003B6FE1">
      <w:pPr>
        <w:sectPr w:rsidR="004D127E" w:rsidSect="00EE7F1B">
          <w:pgSz w:w="11906" w:h="16838"/>
          <w:pgMar w:top="426" w:right="567" w:bottom="425" w:left="1418" w:header="709" w:footer="709" w:gutter="0"/>
          <w:cols w:space="708"/>
          <w:docGrid w:linePitch="360"/>
        </w:sectPr>
      </w:pPr>
      <w:r>
        <w:t>23</w:t>
      </w:r>
      <w:r w:rsidR="003B6FE1">
        <w:t xml:space="preserve"> </w:t>
      </w:r>
      <w:r w:rsidR="00A3610C">
        <w:t>марта</w:t>
      </w:r>
      <w:r w:rsidR="004D127E">
        <w:t> </w:t>
      </w:r>
      <w:r w:rsidR="00C3437C" w:rsidRPr="00BC2210">
        <w:t>20</w:t>
      </w:r>
      <w:r w:rsidR="00A24CC0">
        <w:t>2</w:t>
      </w:r>
      <w:r w:rsidR="00645B21">
        <w:t>3</w:t>
      </w:r>
      <w:r w:rsidR="004D127E">
        <w:t> </w:t>
      </w:r>
      <w:r w:rsidR="0067146E">
        <w:t>года</w:t>
      </w:r>
    </w:p>
    <w:p w:rsidR="00D7790A" w:rsidRDefault="00D7790A" w:rsidP="00C4655C"/>
    <w:p w:rsidR="004D127E" w:rsidRDefault="004D127E" w:rsidP="004D127E">
      <w:pPr>
        <w:ind w:left="4956"/>
        <w:jc w:val="right"/>
      </w:pPr>
      <w:r>
        <w:t>Приложение к решению</w:t>
      </w:r>
    </w:p>
    <w:p w:rsidR="004D127E" w:rsidRDefault="006B35BB" w:rsidP="004D127E">
      <w:pPr>
        <w:ind w:left="4956"/>
        <w:jc w:val="right"/>
      </w:pPr>
      <w:r>
        <w:t xml:space="preserve">Совета народных </w:t>
      </w:r>
      <w:r w:rsidR="004D127E">
        <w:t>депутатов</w:t>
      </w:r>
    </w:p>
    <w:p w:rsidR="00C82725" w:rsidRDefault="004D127E" w:rsidP="004D127E">
      <w:pPr>
        <w:ind w:left="4956"/>
        <w:jc w:val="right"/>
      </w:pPr>
      <w:r>
        <w:t xml:space="preserve">Юргинского </w:t>
      </w:r>
      <w:r w:rsidR="004364C1" w:rsidRPr="004364C1">
        <w:t xml:space="preserve">муниципального </w:t>
      </w:r>
      <w:r w:rsidR="00215E12">
        <w:t>округа</w:t>
      </w:r>
    </w:p>
    <w:p w:rsidR="004364C1" w:rsidRPr="004364C1" w:rsidRDefault="006B35BB" w:rsidP="004D127E">
      <w:pPr>
        <w:ind w:left="4956"/>
        <w:jc w:val="right"/>
      </w:pPr>
      <w:r>
        <w:t xml:space="preserve">от </w:t>
      </w:r>
      <w:r w:rsidR="00BC7663">
        <w:t>23</w:t>
      </w:r>
      <w:r w:rsidR="0067146E">
        <w:t xml:space="preserve"> </w:t>
      </w:r>
      <w:r w:rsidR="00BC7663">
        <w:t>марта</w:t>
      </w:r>
      <w:r w:rsidR="00645B21">
        <w:t xml:space="preserve"> 2023</w:t>
      </w:r>
      <w:r w:rsidR="008B76CB">
        <w:t xml:space="preserve"> года </w:t>
      </w:r>
      <w:r w:rsidR="004364C1" w:rsidRPr="004364C1">
        <w:t>№</w:t>
      </w:r>
      <w:r w:rsidR="0067146E">
        <w:t xml:space="preserve"> </w:t>
      </w:r>
      <w:r w:rsidR="004C0658">
        <w:t>242</w:t>
      </w:r>
      <w:bookmarkStart w:id="0" w:name="_GoBack"/>
      <w:bookmarkEnd w:id="0"/>
      <w:r w:rsidR="003B6FE1">
        <w:t xml:space="preserve"> </w:t>
      </w:r>
      <w:r w:rsidR="00971CE8">
        <w:t>– </w:t>
      </w:r>
      <w:r w:rsidR="009F7B24">
        <w:t>НА</w:t>
      </w:r>
    </w:p>
    <w:p w:rsidR="003D23CB" w:rsidRDefault="003D23CB" w:rsidP="003D23CB"/>
    <w:p w:rsidR="00C4655C" w:rsidRDefault="00682F47" w:rsidP="00682F47">
      <w:pPr>
        <w:pStyle w:val="a5"/>
        <w:numPr>
          <w:ilvl w:val="0"/>
          <w:numId w:val="3"/>
        </w:numPr>
        <w:spacing w:before="240" w:after="240"/>
        <w:ind w:left="0" w:firstLine="567"/>
        <w:jc w:val="both"/>
      </w:pPr>
      <w:r>
        <w:t>Статью 6 Устава дополнить частью 2 следующего содержания:</w:t>
      </w:r>
    </w:p>
    <w:p w:rsidR="00ED0F9E" w:rsidRDefault="00ED0F9E" w:rsidP="00ED0F9E">
      <w:pPr>
        <w:pStyle w:val="a5"/>
        <w:spacing w:before="240" w:after="240"/>
        <w:ind w:left="567"/>
        <w:jc w:val="both"/>
      </w:pPr>
    </w:p>
    <w:p w:rsidR="00682F47" w:rsidRDefault="00682F47" w:rsidP="00682F47">
      <w:pPr>
        <w:pStyle w:val="a5"/>
        <w:spacing w:before="240" w:after="240"/>
        <w:ind w:left="0" w:firstLine="567"/>
        <w:jc w:val="both"/>
      </w:pPr>
      <w:r>
        <w:t xml:space="preserve">«2. </w:t>
      </w:r>
      <w:proofErr w:type="gramStart"/>
      <w:r>
        <w:t>Полномочия по решению вопросов в сфере создания условий для предоставления транспортных услуг населению и организация транспортного обслуживания населения в границах муниципального округа осуществляются органами государственной власти Кемеровской области – Кузбасса в соответствии с Законом Кемеровской области от 02.11.2016 № 77–ОЗ «О перераспределении полномочий по организации регулярных перевозок пассажиров и багажа автомобильным транспортом и городском наземным электрическим транспортом по регулируемым тарифам</w:t>
      </w:r>
      <w:r w:rsidR="00456C0F">
        <w:t xml:space="preserve"> между органами</w:t>
      </w:r>
      <w:proofErr w:type="gramEnd"/>
      <w:r w:rsidR="00456C0F">
        <w:t xml:space="preserve"> местного самоуправления и органами государственной власти Кемеровской области – Кузбасса».</w:t>
      </w:r>
    </w:p>
    <w:p w:rsidR="00456C0F" w:rsidRDefault="00456C0F" w:rsidP="00682F47">
      <w:pPr>
        <w:pStyle w:val="a5"/>
        <w:spacing w:before="240" w:after="240"/>
        <w:ind w:left="0" w:firstLine="567"/>
        <w:jc w:val="both"/>
      </w:pPr>
    </w:p>
    <w:p w:rsidR="00456C0F" w:rsidRDefault="00456C0F" w:rsidP="00456C0F">
      <w:pPr>
        <w:pStyle w:val="a5"/>
        <w:numPr>
          <w:ilvl w:val="0"/>
          <w:numId w:val="3"/>
        </w:numPr>
        <w:spacing w:before="240" w:after="240"/>
        <w:ind w:left="0" w:firstLine="567"/>
        <w:jc w:val="both"/>
      </w:pPr>
      <w:r>
        <w:t>В статье 21 Устава:</w:t>
      </w:r>
    </w:p>
    <w:p w:rsidR="00ED0F9E" w:rsidRDefault="00ED0F9E" w:rsidP="00ED0F9E">
      <w:pPr>
        <w:pStyle w:val="a5"/>
        <w:spacing w:before="240" w:after="240"/>
        <w:ind w:left="567"/>
        <w:jc w:val="both"/>
      </w:pPr>
    </w:p>
    <w:p w:rsidR="00456C0F" w:rsidRDefault="00456C0F" w:rsidP="00456C0F">
      <w:pPr>
        <w:pStyle w:val="a5"/>
        <w:spacing w:before="240" w:after="240"/>
        <w:ind w:left="567"/>
        <w:jc w:val="both"/>
      </w:pPr>
      <w:r>
        <w:t>а) часть 2 изложить в следующей редакции:</w:t>
      </w:r>
    </w:p>
    <w:p w:rsidR="00456C0F" w:rsidRDefault="00456C0F" w:rsidP="00FC34E1">
      <w:pPr>
        <w:pStyle w:val="a5"/>
        <w:spacing w:before="240" w:after="240"/>
        <w:ind w:left="0" w:firstLine="567"/>
        <w:jc w:val="both"/>
      </w:pPr>
      <w:r>
        <w:t xml:space="preserve">«2. </w:t>
      </w:r>
      <w:r w:rsidR="00FC34E1">
        <w:t>Староста сельского населенного пункта назначается Советом народных депутатов Юргинского муниципального округа, в состав которого входит данных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FC34E1">
        <w:t>.»;</w:t>
      </w:r>
      <w:proofErr w:type="gramEnd"/>
    </w:p>
    <w:p w:rsidR="00FC34E1" w:rsidRDefault="00FC34E1" w:rsidP="00FC34E1">
      <w:pPr>
        <w:pStyle w:val="a5"/>
        <w:spacing w:before="240" w:after="240"/>
        <w:ind w:left="0" w:firstLine="567"/>
        <w:jc w:val="both"/>
      </w:pPr>
      <w:r>
        <w:t>б)</w:t>
      </w:r>
      <w:r w:rsidR="006421A7">
        <w:t> в части 3 после слов «муниципальную должность» дополнить словами «, за искл</w:t>
      </w:r>
      <w:r w:rsidR="00093392">
        <w:t>ючением муниципальной должности</w:t>
      </w:r>
      <w:r w:rsidR="006421A7">
        <w:t xml:space="preserve"> депутата Совета народных депутатов Юргинского муниципального округа, осуществляющего свои полномочия на непостоянной основе</w:t>
      </w:r>
      <w:proofErr w:type="gramStart"/>
      <w:r w:rsidR="006421A7">
        <w:t>,»</w:t>
      </w:r>
      <w:proofErr w:type="gramEnd"/>
      <w:r w:rsidR="006421A7">
        <w:t>;</w:t>
      </w:r>
    </w:p>
    <w:p w:rsidR="006421A7" w:rsidRDefault="006421A7" w:rsidP="00FC34E1">
      <w:pPr>
        <w:pStyle w:val="a5"/>
        <w:spacing w:before="240" w:after="240"/>
        <w:ind w:left="0" w:firstLine="567"/>
        <w:jc w:val="both"/>
      </w:pPr>
      <w:r>
        <w:t xml:space="preserve">в) в пункте 1 части 4 после слов «муниципальную должность» дополнить словами «, за исключением </w:t>
      </w:r>
      <w:r w:rsidR="00093392">
        <w:t>муниципальной должности</w:t>
      </w:r>
      <w:r w:rsidRPr="006421A7">
        <w:t xml:space="preserve"> депутата Совета народных депутатов Юргинского муниципального округа, осуществляющего свои полн</w:t>
      </w:r>
      <w:r>
        <w:t>омочия на непостоянной основе</w:t>
      </w:r>
      <w:proofErr w:type="gramStart"/>
      <w:r>
        <w:t>,»</w:t>
      </w:r>
      <w:proofErr w:type="gramEnd"/>
      <w:r>
        <w:t>.</w:t>
      </w:r>
    </w:p>
    <w:p w:rsidR="006421A7" w:rsidRDefault="006421A7" w:rsidP="00FC34E1">
      <w:pPr>
        <w:pStyle w:val="a5"/>
        <w:spacing w:before="240" w:after="240"/>
        <w:ind w:left="0" w:firstLine="567"/>
        <w:jc w:val="both"/>
      </w:pPr>
    </w:p>
    <w:p w:rsidR="006421A7" w:rsidRDefault="006421A7" w:rsidP="006421A7">
      <w:pPr>
        <w:pStyle w:val="a5"/>
        <w:numPr>
          <w:ilvl w:val="0"/>
          <w:numId w:val="3"/>
        </w:numPr>
        <w:spacing w:before="240" w:after="240"/>
        <w:ind w:left="0" w:firstLine="567"/>
        <w:jc w:val="both"/>
      </w:pPr>
      <w:r>
        <w:t>Статью 29.1 Устава дополнить частью 2.1 следующего содержания:</w:t>
      </w:r>
    </w:p>
    <w:p w:rsidR="00ED0F9E" w:rsidRDefault="00ED0F9E" w:rsidP="00ED0F9E">
      <w:pPr>
        <w:pStyle w:val="a5"/>
        <w:spacing w:before="240" w:after="240"/>
        <w:ind w:left="567"/>
        <w:jc w:val="both"/>
      </w:pPr>
    </w:p>
    <w:p w:rsidR="006421A7" w:rsidRDefault="006421A7" w:rsidP="006421A7">
      <w:pPr>
        <w:pStyle w:val="a5"/>
        <w:spacing w:before="240" w:after="240"/>
        <w:ind w:left="0" w:firstLine="567"/>
        <w:jc w:val="both"/>
      </w:pPr>
      <w:r>
        <w:t>«2.1. Полномочия депутата Совета народных депутатов Юргинского муниципального округа прекращаются досрочно решением Совета народных депутатов Юргинского муниципального округа в случае отсутствия депутата без уважительных причин на всех заседаниях Совета народных депутатов Юргинского</w:t>
      </w:r>
      <w:r w:rsidR="002518C7">
        <w:t xml:space="preserve"> муниципального округа в течение</w:t>
      </w:r>
      <w:r>
        <w:t xml:space="preserve"> шести месяцев подряд</w:t>
      </w:r>
      <w:proofErr w:type="gramStart"/>
      <w:r>
        <w:t>.».</w:t>
      </w:r>
      <w:proofErr w:type="gramEnd"/>
    </w:p>
    <w:p w:rsidR="006421A7" w:rsidRDefault="006421A7" w:rsidP="006421A7">
      <w:pPr>
        <w:pStyle w:val="a5"/>
        <w:spacing w:before="240" w:after="240"/>
        <w:ind w:left="0" w:firstLine="567"/>
        <w:jc w:val="both"/>
      </w:pPr>
    </w:p>
    <w:p w:rsidR="006421A7" w:rsidRDefault="006421A7" w:rsidP="006421A7">
      <w:pPr>
        <w:pStyle w:val="a5"/>
        <w:numPr>
          <w:ilvl w:val="0"/>
          <w:numId w:val="3"/>
        </w:numPr>
        <w:spacing w:before="240" w:after="240"/>
        <w:ind w:left="0" w:firstLine="567"/>
        <w:jc w:val="both"/>
      </w:pPr>
      <w:r>
        <w:t>В части 4 статьи 30 Устава слова « органов исполнительной власти Кемеровской области – Кузбасса» заменить слова «исполнительных органов Кемеровской области – Кузбасса».</w:t>
      </w:r>
    </w:p>
    <w:p w:rsidR="00ED0F9E" w:rsidRDefault="00ED0F9E" w:rsidP="00ED0F9E">
      <w:pPr>
        <w:pStyle w:val="a5"/>
        <w:spacing w:before="240" w:after="240"/>
        <w:ind w:left="567"/>
        <w:jc w:val="both"/>
      </w:pPr>
    </w:p>
    <w:p w:rsidR="00ED0F9E" w:rsidRDefault="00AD2E48" w:rsidP="00A3610C">
      <w:pPr>
        <w:pStyle w:val="a5"/>
        <w:numPr>
          <w:ilvl w:val="0"/>
          <w:numId w:val="3"/>
        </w:numPr>
        <w:spacing w:before="240" w:after="240"/>
        <w:ind w:left="0" w:firstLine="567"/>
        <w:jc w:val="both"/>
      </w:pPr>
      <w:r>
        <w:t>В пункте 16</w:t>
      </w:r>
      <w:r w:rsidR="006421A7">
        <w:t xml:space="preserve"> части 1 статьи 33 Устава слова </w:t>
      </w:r>
      <w:r w:rsidRPr="00AD2E48">
        <w:t>« органов исполнител</w:t>
      </w:r>
      <w:r>
        <w:t>ьной власти Кемеровской области – </w:t>
      </w:r>
      <w:r w:rsidRPr="00AD2E48">
        <w:t>Кузбасса» заменить слова «исполнитель</w:t>
      </w:r>
      <w:r>
        <w:t>ных органов Кемеровской области – </w:t>
      </w:r>
      <w:r w:rsidRPr="00AD2E48">
        <w:t>Кузбасса».</w:t>
      </w:r>
    </w:p>
    <w:p w:rsidR="00ED0F9E" w:rsidRDefault="00ED0F9E" w:rsidP="00ED0F9E">
      <w:pPr>
        <w:pStyle w:val="a5"/>
        <w:spacing w:before="240" w:after="240"/>
        <w:ind w:left="567"/>
        <w:jc w:val="both"/>
      </w:pPr>
    </w:p>
    <w:p w:rsidR="00AD2E48" w:rsidRPr="00C4655C" w:rsidRDefault="00AD2E48" w:rsidP="00AD2E48">
      <w:pPr>
        <w:pStyle w:val="a5"/>
        <w:numPr>
          <w:ilvl w:val="0"/>
          <w:numId w:val="3"/>
        </w:numPr>
        <w:spacing w:before="240" w:after="240"/>
        <w:ind w:left="0" w:firstLine="567"/>
        <w:jc w:val="both"/>
      </w:pPr>
      <w:r>
        <w:t xml:space="preserve"> В статье 80 Устава слова « государственной власти» исключить.</w:t>
      </w:r>
    </w:p>
    <w:sectPr w:rsidR="00AD2E48" w:rsidRPr="00C4655C" w:rsidSect="00C4655C">
      <w:pgSz w:w="11906" w:h="16838"/>
      <w:pgMar w:top="709" w:right="567"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BE9"/>
    <w:multiLevelType w:val="hybridMultilevel"/>
    <w:tmpl w:val="246ED6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CD"/>
    <w:rsid w:val="00000921"/>
    <w:rsid w:val="00013795"/>
    <w:rsid w:val="000149C1"/>
    <w:rsid w:val="0002309E"/>
    <w:rsid w:val="000359AC"/>
    <w:rsid w:val="00056CF7"/>
    <w:rsid w:val="00065BC6"/>
    <w:rsid w:val="0007427B"/>
    <w:rsid w:val="00090CF0"/>
    <w:rsid w:val="00093392"/>
    <w:rsid w:val="000945A1"/>
    <w:rsid w:val="000C60D7"/>
    <w:rsid w:val="000F3833"/>
    <w:rsid w:val="00141374"/>
    <w:rsid w:val="00152B0E"/>
    <w:rsid w:val="00172281"/>
    <w:rsid w:val="001816FC"/>
    <w:rsid w:val="001A2346"/>
    <w:rsid w:val="001B031A"/>
    <w:rsid w:val="001B6D27"/>
    <w:rsid w:val="001C4779"/>
    <w:rsid w:val="001F4699"/>
    <w:rsid w:val="00203903"/>
    <w:rsid w:val="00215E12"/>
    <w:rsid w:val="00233E66"/>
    <w:rsid w:val="002518C7"/>
    <w:rsid w:val="002623C6"/>
    <w:rsid w:val="002A5AAB"/>
    <w:rsid w:val="00305EAD"/>
    <w:rsid w:val="003B6FE1"/>
    <w:rsid w:val="003C4410"/>
    <w:rsid w:val="003D23CB"/>
    <w:rsid w:val="003F034D"/>
    <w:rsid w:val="004063CD"/>
    <w:rsid w:val="00417BC1"/>
    <w:rsid w:val="004364C1"/>
    <w:rsid w:val="00442AD0"/>
    <w:rsid w:val="00456C0F"/>
    <w:rsid w:val="00466A3F"/>
    <w:rsid w:val="004C0658"/>
    <w:rsid w:val="004D127E"/>
    <w:rsid w:val="004D6D66"/>
    <w:rsid w:val="0051286C"/>
    <w:rsid w:val="00533B3D"/>
    <w:rsid w:val="005454E5"/>
    <w:rsid w:val="005717B3"/>
    <w:rsid w:val="006256BE"/>
    <w:rsid w:val="006421A7"/>
    <w:rsid w:val="00645B21"/>
    <w:rsid w:val="00653225"/>
    <w:rsid w:val="0067146E"/>
    <w:rsid w:val="00682F47"/>
    <w:rsid w:val="006B35BB"/>
    <w:rsid w:val="007213FB"/>
    <w:rsid w:val="00747876"/>
    <w:rsid w:val="00752A04"/>
    <w:rsid w:val="007677FD"/>
    <w:rsid w:val="00790887"/>
    <w:rsid w:val="0079237E"/>
    <w:rsid w:val="007A3D46"/>
    <w:rsid w:val="007B3E57"/>
    <w:rsid w:val="007E2335"/>
    <w:rsid w:val="007F5D60"/>
    <w:rsid w:val="00816F51"/>
    <w:rsid w:val="008622DB"/>
    <w:rsid w:val="008641B5"/>
    <w:rsid w:val="008763D3"/>
    <w:rsid w:val="008B76CB"/>
    <w:rsid w:val="008D6304"/>
    <w:rsid w:val="008E7904"/>
    <w:rsid w:val="008F1A51"/>
    <w:rsid w:val="00943877"/>
    <w:rsid w:val="00964445"/>
    <w:rsid w:val="009674B8"/>
    <w:rsid w:val="00971CE8"/>
    <w:rsid w:val="00973585"/>
    <w:rsid w:val="00980485"/>
    <w:rsid w:val="00992E7C"/>
    <w:rsid w:val="00994D9C"/>
    <w:rsid w:val="009F7B24"/>
    <w:rsid w:val="00A24CC0"/>
    <w:rsid w:val="00A270FC"/>
    <w:rsid w:val="00A30861"/>
    <w:rsid w:val="00A3610C"/>
    <w:rsid w:val="00A66CEC"/>
    <w:rsid w:val="00AD2E48"/>
    <w:rsid w:val="00AE1AD4"/>
    <w:rsid w:val="00B51859"/>
    <w:rsid w:val="00B76C97"/>
    <w:rsid w:val="00BB6E05"/>
    <w:rsid w:val="00BC2210"/>
    <w:rsid w:val="00BC7663"/>
    <w:rsid w:val="00BF0D8B"/>
    <w:rsid w:val="00BF716E"/>
    <w:rsid w:val="00C1264B"/>
    <w:rsid w:val="00C320F4"/>
    <w:rsid w:val="00C3437C"/>
    <w:rsid w:val="00C4655C"/>
    <w:rsid w:val="00C813E0"/>
    <w:rsid w:val="00C82725"/>
    <w:rsid w:val="00D41881"/>
    <w:rsid w:val="00D43D8B"/>
    <w:rsid w:val="00D567E0"/>
    <w:rsid w:val="00D658E2"/>
    <w:rsid w:val="00D7790A"/>
    <w:rsid w:val="00D971A9"/>
    <w:rsid w:val="00DA3A83"/>
    <w:rsid w:val="00DB39F3"/>
    <w:rsid w:val="00DC164A"/>
    <w:rsid w:val="00DC2AF2"/>
    <w:rsid w:val="00DF4C6D"/>
    <w:rsid w:val="00E36B06"/>
    <w:rsid w:val="00E811E7"/>
    <w:rsid w:val="00ED0F9E"/>
    <w:rsid w:val="00EE0987"/>
    <w:rsid w:val="00EE7F1B"/>
    <w:rsid w:val="00EF10B5"/>
    <w:rsid w:val="00EF61D8"/>
    <w:rsid w:val="00F13832"/>
    <w:rsid w:val="00F1533D"/>
    <w:rsid w:val="00F22A37"/>
    <w:rsid w:val="00F60FE6"/>
    <w:rsid w:val="00FB3E21"/>
    <w:rsid w:val="00FC34E1"/>
    <w:rsid w:val="00FC6B0E"/>
    <w:rsid w:val="00FD2F69"/>
    <w:rsid w:val="00FE2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3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Знак"/>
    <w:basedOn w:val="a"/>
    <w:rsid w:val="00980485"/>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
    <w:name w:val="Знак1"/>
    <w:basedOn w:val="a"/>
    <w:semiHidden/>
    <w:rsid w:val="00442AD0"/>
    <w:pPr>
      <w:numPr>
        <w:numId w:val="1"/>
      </w:numPr>
      <w:spacing w:before="120" w:after="160" w:line="240" w:lineRule="exact"/>
      <w:jc w:val="both"/>
    </w:pPr>
    <w:rPr>
      <w:rFonts w:ascii="Verdana" w:hAnsi="Verdana"/>
      <w:sz w:val="20"/>
      <w:szCs w:val="20"/>
      <w:lang w:val="en-US" w:eastAsia="en-US"/>
    </w:rPr>
  </w:style>
  <w:style w:type="paragraph" w:styleId="a4">
    <w:name w:val="Balloon Text"/>
    <w:basedOn w:val="a"/>
    <w:semiHidden/>
    <w:rsid w:val="003F034D"/>
    <w:rPr>
      <w:rFonts w:ascii="Tahoma" w:hAnsi="Tahoma" w:cs="Tahoma"/>
      <w:sz w:val="16"/>
      <w:szCs w:val="16"/>
    </w:rPr>
  </w:style>
  <w:style w:type="paragraph" w:styleId="a5">
    <w:name w:val="List Paragraph"/>
    <w:basedOn w:val="a"/>
    <w:uiPriority w:val="34"/>
    <w:qFormat/>
    <w:rsid w:val="00682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3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Знак"/>
    <w:basedOn w:val="a"/>
    <w:rsid w:val="00980485"/>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
    <w:name w:val="Знак1"/>
    <w:basedOn w:val="a"/>
    <w:semiHidden/>
    <w:rsid w:val="00442AD0"/>
    <w:pPr>
      <w:numPr>
        <w:numId w:val="1"/>
      </w:numPr>
      <w:spacing w:before="120" w:after="160" w:line="240" w:lineRule="exact"/>
      <w:jc w:val="both"/>
    </w:pPr>
    <w:rPr>
      <w:rFonts w:ascii="Verdana" w:hAnsi="Verdana"/>
      <w:sz w:val="20"/>
      <w:szCs w:val="20"/>
      <w:lang w:val="en-US" w:eastAsia="en-US"/>
    </w:rPr>
  </w:style>
  <w:style w:type="paragraph" w:styleId="a4">
    <w:name w:val="Balloon Text"/>
    <w:basedOn w:val="a"/>
    <w:semiHidden/>
    <w:rsid w:val="003F034D"/>
    <w:rPr>
      <w:rFonts w:ascii="Tahoma" w:hAnsi="Tahoma" w:cs="Tahoma"/>
      <w:sz w:val="16"/>
      <w:szCs w:val="16"/>
    </w:rPr>
  </w:style>
  <w:style w:type="paragraph" w:styleId="a5">
    <w:name w:val="List Paragraph"/>
    <w:basedOn w:val="a"/>
    <w:uiPriority w:val="34"/>
    <w:qFormat/>
    <w:rsid w:val="00682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7341">
      <w:bodyDiv w:val="1"/>
      <w:marLeft w:val="0"/>
      <w:marRight w:val="0"/>
      <w:marTop w:val="0"/>
      <w:marBottom w:val="0"/>
      <w:divBdr>
        <w:top w:val="none" w:sz="0" w:space="0" w:color="auto"/>
        <w:left w:val="none" w:sz="0" w:space="0" w:color="auto"/>
        <w:bottom w:val="none" w:sz="0" w:space="0" w:color="auto"/>
        <w:right w:val="none" w:sz="0" w:space="0" w:color="auto"/>
      </w:divBdr>
    </w:div>
    <w:div w:id="1019965419">
      <w:bodyDiv w:val="1"/>
      <w:marLeft w:val="0"/>
      <w:marRight w:val="0"/>
      <w:marTop w:val="0"/>
      <w:marBottom w:val="0"/>
      <w:divBdr>
        <w:top w:val="none" w:sz="0" w:space="0" w:color="auto"/>
        <w:left w:val="none" w:sz="0" w:space="0" w:color="auto"/>
        <w:bottom w:val="none" w:sz="0" w:space="0" w:color="auto"/>
        <w:right w:val="none" w:sz="0" w:space="0" w:color="auto"/>
      </w:divBdr>
    </w:div>
    <w:div w:id="1143502548">
      <w:bodyDiv w:val="1"/>
      <w:marLeft w:val="0"/>
      <w:marRight w:val="0"/>
      <w:marTop w:val="0"/>
      <w:marBottom w:val="0"/>
      <w:divBdr>
        <w:top w:val="none" w:sz="0" w:space="0" w:color="auto"/>
        <w:left w:val="none" w:sz="0" w:space="0" w:color="auto"/>
        <w:bottom w:val="none" w:sz="0" w:space="0" w:color="auto"/>
        <w:right w:val="none" w:sz="0" w:space="0" w:color="auto"/>
      </w:divBdr>
    </w:div>
    <w:div w:id="1529635407">
      <w:bodyDiv w:val="1"/>
      <w:marLeft w:val="0"/>
      <w:marRight w:val="0"/>
      <w:marTop w:val="0"/>
      <w:marBottom w:val="0"/>
      <w:divBdr>
        <w:top w:val="none" w:sz="0" w:space="0" w:color="auto"/>
        <w:left w:val="none" w:sz="0" w:space="0" w:color="auto"/>
        <w:bottom w:val="none" w:sz="0" w:space="0" w:color="auto"/>
        <w:right w:val="none" w:sz="0" w:space="0" w:color="auto"/>
      </w:divBdr>
    </w:div>
    <w:div w:id="1607080538">
      <w:bodyDiv w:val="1"/>
      <w:marLeft w:val="0"/>
      <w:marRight w:val="0"/>
      <w:marTop w:val="0"/>
      <w:marBottom w:val="0"/>
      <w:divBdr>
        <w:top w:val="none" w:sz="0" w:space="0" w:color="auto"/>
        <w:left w:val="none" w:sz="0" w:space="0" w:color="auto"/>
        <w:bottom w:val="none" w:sz="0" w:space="0" w:color="auto"/>
        <w:right w:val="none" w:sz="0" w:space="0" w:color="auto"/>
      </w:divBdr>
    </w:div>
    <w:div w:id="1721324132">
      <w:bodyDiv w:val="1"/>
      <w:marLeft w:val="0"/>
      <w:marRight w:val="0"/>
      <w:marTop w:val="0"/>
      <w:marBottom w:val="0"/>
      <w:divBdr>
        <w:top w:val="none" w:sz="0" w:space="0" w:color="auto"/>
        <w:left w:val="none" w:sz="0" w:space="0" w:color="auto"/>
        <w:bottom w:val="none" w:sz="0" w:space="0" w:color="auto"/>
        <w:right w:val="none" w:sz="0" w:space="0" w:color="auto"/>
      </w:divBdr>
    </w:div>
    <w:div w:id="18775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EBC5-EA76-403F-856A-89112AE0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590</Words>
  <Characters>4336</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ТИК</cp:lastModifiedBy>
  <cp:revision>11</cp:revision>
  <cp:lastPrinted>2022-12-26T07:53:00Z</cp:lastPrinted>
  <dcterms:created xsi:type="dcterms:W3CDTF">2023-03-13T03:26:00Z</dcterms:created>
  <dcterms:modified xsi:type="dcterms:W3CDTF">2023-03-23T08:18:00Z</dcterms:modified>
</cp:coreProperties>
</file>