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1" w:rsidRDefault="00657881" w:rsidP="00882D82">
      <w:pPr>
        <w:jc w:val="center"/>
        <w:rPr>
          <w:b/>
          <w:sz w:val="28"/>
          <w:szCs w:val="28"/>
        </w:rPr>
      </w:pPr>
      <w:r w:rsidRPr="00882D82">
        <w:rPr>
          <w:b/>
          <w:sz w:val="28"/>
          <w:szCs w:val="28"/>
        </w:rPr>
        <w:t xml:space="preserve">Уважаемые </w:t>
      </w:r>
      <w:r w:rsidR="00882D82" w:rsidRPr="00882D82">
        <w:rPr>
          <w:b/>
          <w:sz w:val="28"/>
          <w:szCs w:val="28"/>
        </w:rPr>
        <w:t>страхователи</w:t>
      </w:r>
      <w:r w:rsidRPr="00882D82">
        <w:rPr>
          <w:b/>
          <w:sz w:val="28"/>
          <w:szCs w:val="28"/>
        </w:rPr>
        <w:t>!</w:t>
      </w:r>
    </w:p>
    <w:p w:rsidR="00882D82" w:rsidRPr="00882D82" w:rsidRDefault="00882D82" w:rsidP="00882D82">
      <w:pPr>
        <w:jc w:val="center"/>
        <w:rPr>
          <w:b/>
          <w:sz w:val="28"/>
          <w:szCs w:val="28"/>
          <w:lang w:val="en-US"/>
        </w:rPr>
      </w:pPr>
    </w:p>
    <w:p w:rsidR="00882D82" w:rsidRDefault="00657881" w:rsidP="00882D82">
      <w:pPr>
        <w:jc w:val="both"/>
      </w:pPr>
      <w:r>
        <w:br/>
        <w:t xml:space="preserve">1. </w:t>
      </w:r>
      <w:proofErr w:type="gramStart"/>
      <w:r>
        <w:t>Федеральным законом от 29.12.2015 №394-ФЗ внесены изменения в</w:t>
      </w:r>
      <w:r w:rsidR="00BA460D">
        <w:t xml:space="preserve"> 125-ФЗ</w:t>
      </w:r>
      <w:r>
        <w:t xml:space="preserve"> </w:t>
      </w:r>
      <w:r w:rsidR="00BA460D">
        <w:t xml:space="preserve">от 24.07.1998 </w:t>
      </w:r>
      <w:r w:rsidR="00882D82">
        <w:t>«Об обязательном  социальном страховании от несчастных случаев на производстве и профессиональных заболеваний»</w:t>
      </w:r>
      <w:r>
        <w:t xml:space="preserve">: </w:t>
      </w:r>
      <w:r w:rsidR="00882D82">
        <w:t xml:space="preserve"> </w:t>
      </w:r>
      <w:r>
        <w:t xml:space="preserve">с 01.01.2016 страхователь уплачивает страховые взносы от НС и ПЗ ежемесячно </w:t>
      </w:r>
      <w:bookmarkStart w:id="0" w:name="_GoBack"/>
      <w:bookmarkEnd w:id="0"/>
      <w:r w:rsidRPr="00BA460D">
        <w:t>в срок</w:t>
      </w:r>
      <w:r w:rsidRPr="00BA460D">
        <w:rPr>
          <w:b/>
        </w:rPr>
        <w:t xml:space="preserve"> не позднее 15-го числа календарного месяца</w:t>
      </w:r>
      <w:r>
        <w:t>, следующего за календарным месяцем, за который начисляются страховые взносы.</w:t>
      </w:r>
      <w:proofErr w:type="gramEnd"/>
      <w:r>
        <w:t xml:space="preserve">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 </w:t>
      </w:r>
      <w:r>
        <w:br/>
      </w:r>
      <w:r>
        <w:br/>
        <w:t xml:space="preserve">2. В соответствии с Указанием Банка России от 11.12.2015 N 3894-У  с 01.01.2016 значение ставки рефинансирования Банка России приравнивается к значению ключевой ставки Банка России, определённому на соответствующую дату. С 01.01.2016 Банком России не устанавливается самостоятельное значение ставки рефинансирования Банка России. </w:t>
      </w:r>
      <w:r>
        <w:br/>
        <w:t>Обращаем внимание</w:t>
      </w:r>
      <w:r w:rsidR="00882D82">
        <w:t xml:space="preserve">, что </w:t>
      </w:r>
      <w:r>
        <w:t xml:space="preserve">с 14.09.2012 по 31.12.2015 </w:t>
      </w:r>
      <w:r w:rsidR="00882D82">
        <w:t>ставка рефинансирования составляла - 8,25</w:t>
      </w:r>
      <w:r>
        <w:t xml:space="preserve">. </w:t>
      </w:r>
    </w:p>
    <w:p w:rsidR="00882D82" w:rsidRDefault="00882D82" w:rsidP="00882D82">
      <w:pPr>
        <w:jc w:val="both"/>
      </w:pPr>
      <w:r>
        <w:t xml:space="preserve">В настоящее время ключевая ставка составляет 11,0%. </w:t>
      </w:r>
      <w:r>
        <w:br/>
      </w:r>
      <w:r w:rsidR="00657881">
        <w:br/>
      </w:r>
      <w:r w:rsidR="00657881">
        <w:br/>
      </w:r>
      <w:r w:rsidR="00657881">
        <w:br/>
      </w:r>
      <w:r>
        <w:t xml:space="preserve">                                                                                                                               Администрация </w:t>
      </w:r>
    </w:p>
    <w:p w:rsidR="00AF7D34" w:rsidRDefault="00882D82" w:rsidP="00882D82">
      <w:pPr>
        <w:jc w:val="right"/>
      </w:pPr>
      <w:r>
        <w:t>филиала №17 ГУ-КРОФСС РФ</w:t>
      </w:r>
    </w:p>
    <w:sectPr w:rsidR="00AF7D34" w:rsidSect="00B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1"/>
    <w:rsid w:val="00657881"/>
    <w:rsid w:val="00796B28"/>
    <w:rsid w:val="00882D82"/>
    <w:rsid w:val="00AF7D34"/>
    <w:rsid w:val="00BA460D"/>
    <w:rsid w:val="00BC410B"/>
    <w:rsid w:val="00B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krivobok</cp:lastModifiedBy>
  <cp:revision>2</cp:revision>
  <dcterms:created xsi:type="dcterms:W3CDTF">2016-01-15T03:29:00Z</dcterms:created>
  <dcterms:modified xsi:type="dcterms:W3CDTF">2016-01-15T03:29:00Z</dcterms:modified>
</cp:coreProperties>
</file>