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CD9" w:rsidRDefault="004C7CD9" w:rsidP="00396C15">
      <w:pPr>
        <w:ind w:left="5103"/>
        <w:rPr>
          <w:color w:val="000000"/>
          <w:sz w:val="26"/>
          <w:szCs w:val="26"/>
        </w:rPr>
      </w:pPr>
    </w:p>
    <w:p w:rsidR="004C7CD9" w:rsidRDefault="004C7CD9" w:rsidP="00396C15">
      <w:pPr>
        <w:ind w:left="5103"/>
        <w:rPr>
          <w:color w:val="000000"/>
          <w:sz w:val="26"/>
          <w:szCs w:val="26"/>
        </w:rPr>
      </w:pPr>
    </w:p>
    <w:p w:rsidR="00396C15" w:rsidRPr="00396C15" w:rsidRDefault="0088577A" w:rsidP="00396C15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>Проект</w:t>
      </w: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М</w:t>
      </w:r>
      <w:r w:rsidRPr="00396C15">
        <w:rPr>
          <w:b/>
          <w:color w:val="000000"/>
          <w:sz w:val="36"/>
          <w:szCs w:val="36"/>
        </w:rPr>
        <w:t>униципальн</w:t>
      </w:r>
      <w:r>
        <w:rPr>
          <w:b/>
          <w:color w:val="000000"/>
          <w:sz w:val="36"/>
          <w:szCs w:val="36"/>
        </w:rPr>
        <w:t>ая</w:t>
      </w:r>
      <w:r w:rsidRPr="00396C15">
        <w:rPr>
          <w:b/>
          <w:color w:val="000000"/>
          <w:sz w:val="36"/>
          <w:szCs w:val="36"/>
        </w:rPr>
        <w:t xml:space="preserve"> программ</w:t>
      </w:r>
      <w:r>
        <w:rPr>
          <w:b/>
          <w:color w:val="000000"/>
          <w:sz w:val="36"/>
          <w:szCs w:val="36"/>
        </w:rPr>
        <w:t>а</w:t>
      </w:r>
    </w:p>
    <w:p w:rsidR="00396C15" w:rsidRDefault="00396C15" w:rsidP="00396C1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396C15">
        <w:rPr>
          <w:b/>
          <w:color w:val="000000"/>
          <w:sz w:val="36"/>
          <w:szCs w:val="36"/>
        </w:rPr>
        <w:t>«</w:t>
      </w:r>
      <w:r w:rsidR="00CA472A">
        <w:rPr>
          <w:b/>
          <w:color w:val="000000"/>
          <w:sz w:val="36"/>
          <w:szCs w:val="36"/>
        </w:rPr>
        <w:t xml:space="preserve"> Содержание автомобильных дорог местного значения и п</w:t>
      </w:r>
      <w:r w:rsidRPr="00396C15">
        <w:rPr>
          <w:b/>
          <w:color w:val="000000"/>
          <w:sz w:val="36"/>
          <w:szCs w:val="36"/>
        </w:rPr>
        <w:t>овышение безопасности дорожного движения</w:t>
      </w:r>
    </w:p>
    <w:p w:rsidR="00396C15" w:rsidRDefault="00396C15" w:rsidP="00396C1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396C15">
        <w:rPr>
          <w:b/>
          <w:color w:val="000000"/>
          <w:sz w:val="36"/>
          <w:szCs w:val="36"/>
        </w:rPr>
        <w:t xml:space="preserve">в Юргинском муниципальном </w:t>
      </w:r>
      <w:r w:rsidR="00324021" w:rsidRPr="00EB35F9">
        <w:rPr>
          <w:b/>
          <w:sz w:val="36"/>
          <w:szCs w:val="36"/>
        </w:rPr>
        <w:t>округе</w:t>
      </w:r>
    </w:p>
    <w:p w:rsidR="00396C15" w:rsidRPr="00396C15" w:rsidRDefault="00324021" w:rsidP="00396C1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3"/>
          <w:sz w:val="36"/>
          <w:szCs w:val="36"/>
        </w:rPr>
      </w:pPr>
      <w:r>
        <w:rPr>
          <w:b/>
          <w:color w:val="000000"/>
          <w:sz w:val="36"/>
          <w:szCs w:val="36"/>
        </w:rPr>
        <w:t>на 2020</w:t>
      </w:r>
      <w:r w:rsidR="00396C15" w:rsidRPr="00396C15">
        <w:rPr>
          <w:b/>
          <w:color w:val="000000"/>
          <w:sz w:val="36"/>
          <w:szCs w:val="36"/>
        </w:rPr>
        <w:t xml:space="preserve"> год и плановый период 20</w:t>
      </w:r>
      <w:r>
        <w:rPr>
          <w:b/>
          <w:color w:val="000000"/>
          <w:sz w:val="36"/>
          <w:szCs w:val="36"/>
        </w:rPr>
        <w:t>21</w:t>
      </w:r>
      <w:r w:rsidR="00396C15" w:rsidRPr="00396C15">
        <w:rPr>
          <w:b/>
          <w:color w:val="000000"/>
          <w:sz w:val="36"/>
          <w:szCs w:val="36"/>
        </w:rPr>
        <w:t>-202</w:t>
      </w:r>
      <w:r>
        <w:rPr>
          <w:b/>
          <w:color w:val="000000"/>
          <w:sz w:val="36"/>
          <w:szCs w:val="36"/>
        </w:rPr>
        <w:t>2</w:t>
      </w:r>
      <w:r w:rsidR="00396C15" w:rsidRPr="00396C15">
        <w:rPr>
          <w:b/>
          <w:color w:val="000000"/>
          <w:sz w:val="36"/>
          <w:szCs w:val="36"/>
        </w:rPr>
        <w:t xml:space="preserve"> годы»</w:t>
      </w: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b/>
          <w:color w:val="000000"/>
          <w:sz w:val="32"/>
          <w:szCs w:val="32"/>
        </w:rPr>
      </w:pPr>
      <w:r w:rsidRPr="00396C15">
        <w:rPr>
          <w:b/>
          <w:color w:val="000000"/>
          <w:sz w:val="32"/>
          <w:szCs w:val="32"/>
        </w:rPr>
        <w:t>201</w:t>
      </w:r>
      <w:r w:rsidR="00324021">
        <w:rPr>
          <w:b/>
          <w:color w:val="000000"/>
          <w:sz w:val="32"/>
          <w:szCs w:val="32"/>
        </w:rPr>
        <w:t>9</w:t>
      </w:r>
      <w:r w:rsidRPr="00396C15">
        <w:rPr>
          <w:b/>
          <w:color w:val="000000"/>
          <w:sz w:val="32"/>
          <w:szCs w:val="32"/>
        </w:rPr>
        <w:t xml:space="preserve"> год</w:t>
      </w:r>
    </w:p>
    <w:p w:rsidR="00396C15" w:rsidRDefault="00396C15">
      <w:pPr>
        <w:rPr>
          <w:b/>
        </w:rPr>
      </w:pPr>
      <w:r>
        <w:rPr>
          <w:b/>
        </w:rPr>
        <w:br w:type="page"/>
      </w:r>
    </w:p>
    <w:p w:rsidR="00E72284" w:rsidRPr="00396C15" w:rsidRDefault="00E72284" w:rsidP="00396C15">
      <w:pPr>
        <w:ind w:hanging="142"/>
        <w:jc w:val="center"/>
        <w:rPr>
          <w:b/>
        </w:rPr>
      </w:pPr>
      <w:r w:rsidRPr="00396C15">
        <w:rPr>
          <w:b/>
        </w:rPr>
        <w:lastRenderedPageBreak/>
        <w:t>Паспорт</w:t>
      </w:r>
    </w:p>
    <w:p w:rsidR="00396C15" w:rsidRDefault="00E72284" w:rsidP="00396C15">
      <w:pPr>
        <w:ind w:hanging="142"/>
        <w:jc w:val="center"/>
        <w:rPr>
          <w:b/>
        </w:rPr>
      </w:pPr>
      <w:r w:rsidRPr="00396C15">
        <w:rPr>
          <w:b/>
        </w:rPr>
        <w:t>муниципальной</w:t>
      </w:r>
      <w:r w:rsidR="00743798" w:rsidRPr="00396C15">
        <w:rPr>
          <w:b/>
        </w:rPr>
        <w:t xml:space="preserve"> программы «</w:t>
      </w:r>
      <w:r w:rsidR="00CA472A">
        <w:rPr>
          <w:b/>
        </w:rPr>
        <w:t xml:space="preserve"> Содержание автомобильных дорог местного значения и п</w:t>
      </w:r>
      <w:r w:rsidRPr="00396C15">
        <w:rPr>
          <w:b/>
        </w:rPr>
        <w:t>овышение безопасности дорожного движения</w:t>
      </w:r>
    </w:p>
    <w:p w:rsidR="00E72284" w:rsidRPr="00396C15" w:rsidRDefault="00E72284" w:rsidP="00396C15">
      <w:pPr>
        <w:ind w:hanging="142"/>
        <w:jc w:val="center"/>
        <w:rPr>
          <w:b/>
        </w:rPr>
      </w:pPr>
      <w:r w:rsidRPr="00396C15">
        <w:rPr>
          <w:b/>
        </w:rPr>
        <w:t>в</w:t>
      </w:r>
      <w:r w:rsidR="00995BB2" w:rsidRPr="00396C15">
        <w:rPr>
          <w:b/>
        </w:rPr>
        <w:t xml:space="preserve"> Юргинском муниципальном </w:t>
      </w:r>
      <w:r w:rsidR="00324021" w:rsidRPr="00EB35F9">
        <w:rPr>
          <w:b/>
        </w:rPr>
        <w:t>округе</w:t>
      </w:r>
      <w:r w:rsidRPr="004C7CD9">
        <w:rPr>
          <w:b/>
          <w:color w:val="FF0000"/>
        </w:rPr>
        <w:t xml:space="preserve"> </w:t>
      </w:r>
      <w:r w:rsidRPr="00396C15">
        <w:rPr>
          <w:b/>
        </w:rPr>
        <w:t>на 20</w:t>
      </w:r>
      <w:r w:rsidR="00324021">
        <w:rPr>
          <w:b/>
        </w:rPr>
        <w:t>20</w:t>
      </w:r>
      <w:r w:rsidR="00FF4B0F" w:rsidRPr="00396C15">
        <w:rPr>
          <w:b/>
        </w:rPr>
        <w:t xml:space="preserve"> </w:t>
      </w:r>
      <w:r w:rsidR="00396C15">
        <w:rPr>
          <w:b/>
        </w:rPr>
        <w:t xml:space="preserve">год </w:t>
      </w:r>
      <w:r w:rsidR="00FF4B0F" w:rsidRPr="00396C15">
        <w:rPr>
          <w:b/>
        </w:rPr>
        <w:t xml:space="preserve">и плановый период </w:t>
      </w:r>
      <w:r w:rsidRPr="00396C15">
        <w:rPr>
          <w:b/>
        </w:rPr>
        <w:t>20</w:t>
      </w:r>
      <w:r w:rsidR="00324021">
        <w:rPr>
          <w:b/>
        </w:rPr>
        <w:t>21</w:t>
      </w:r>
      <w:r w:rsidR="00FF4B0F" w:rsidRPr="00396C15">
        <w:rPr>
          <w:b/>
        </w:rPr>
        <w:t>-202</w:t>
      </w:r>
      <w:r w:rsidR="00324021">
        <w:rPr>
          <w:b/>
        </w:rPr>
        <w:t>1</w:t>
      </w:r>
      <w:r w:rsidR="00396C15">
        <w:rPr>
          <w:b/>
        </w:rPr>
        <w:t xml:space="preserve"> </w:t>
      </w:r>
      <w:r w:rsidR="00AB6F34" w:rsidRPr="00396C15">
        <w:rPr>
          <w:b/>
        </w:rPr>
        <w:t>годы</w:t>
      </w:r>
      <w:r w:rsidR="00995BB2" w:rsidRPr="00396C15">
        <w:rPr>
          <w:b/>
        </w:rPr>
        <w:t>»</w:t>
      </w:r>
    </w:p>
    <w:p w:rsidR="00E72284" w:rsidRPr="00396C15" w:rsidRDefault="00E72284" w:rsidP="00396C15">
      <w:pPr>
        <w:jc w:val="center"/>
      </w:pPr>
    </w:p>
    <w:tbl>
      <w:tblPr>
        <w:tblW w:w="936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627"/>
        <w:gridCol w:w="2977"/>
        <w:gridCol w:w="1416"/>
        <w:gridCol w:w="720"/>
        <w:gridCol w:w="795"/>
        <w:gridCol w:w="825"/>
      </w:tblGrid>
      <w:tr w:rsidR="00E72284" w:rsidRPr="00396C15" w:rsidTr="00064892">
        <w:trPr>
          <w:trHeight w:val="726"/>
          <w:tblCellSpacing w:w="5" w:type="nil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396C15" w:rsidRDefault="00396C15" w:rsidP="00396C15">
            <w:r>
              <w:t>Н</w:t>
            </w:r>
            <w:r w:rsidR="00E72284" w:rsidRPr="00396C15">
              <w:t>аименование</w:t>
            </w:r>
            <w:r w:rsidR="00DA653A">
              <w:t xml:space="preserve"> муниципальной</w:t>
            </w:r>
            <w:r w:rsidR="00E72284" w:rsidRPr="00396C15">
              <w:t xml:space="preserve"> </w:t>
            </w:r>
            <w:r w:rsidR="00DA653A">
              <w:t xml:space="preserve"> </w:t>
            </w:r>
            <w:r w:rsidR="00E72284" w:rsidRPr="00396C15">
              <w:t>программы</w:t>
            </w:r>
          </w:p>
        </w:tc>
        <w:tc>
          <w:tcPr>
            <w:tcW w:w="6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396C15" w:rsidRDefault="00E72284" w:rsidP="00DC4361">
            <w:r w:rsidRPr="00396C15">
              <w:t>Муниципальная программа</w:t>
            </w:r>
            <w:r w:rsidR="00743798" w:rsidRPr="00396C15">
              <w:t xml:space="preserve"> «</w:t>
            </w:r>
            <w:r w:rsidR="00CA472A">
              <w:t xml:space="preserve"> Содержание автомобильных дорог местного значения и п</w:t>
            </w:r>
            <w:r w:rsidRPr="00396C15">
              <w:t>овышение безопасности дорожного движения в Юргин</w:t>
            </w:r>
            <w:r w:rsidR="00CA472A">
              <w:t>ском муниципальном округе</w:t>
            </w:r>
            <w:r w:rsidR="00324021">
              <w:t xml:space="preserve"> на 2020</w:t>
            </w:r>
            <w:r w:rsidR="00FF4B0F" w:rsidRPr="00396C15">
              <w:t xml:space="preserve"> </w:t>
            </w:r>
            <w:r w:rsidR="00396C15">
              <w:t xml:space="preserve">год </w:t>
            </w:r>
            <w:r w:rsidR="00FF4B0F" w:rsidRPr="00396C15">
              <w:t>и планов</w:t>
            </w:r>
            <w:r w:rsidR="00303E7B" w:rsidRPr="00396C15">
              <w:t>ый</w:t>
            </w:r>
            <w:r w:rsidR="00FF4B0F" w:rsidRPr="00396C15">
              <w:t xml:space="preserve"> период </w:t>
            </w:r>
            <w:r w:rsidR="00303E7B" w:rsidRPr="00396C15">
              <w:t>20</w:t>
            </w:r>
            <w:r w:rsidR="00324021">
              <w:t>21</w:t>
            </w:r>
            <w:r w:rsidR="00303E7B" w:rsidRPr="00396C15">
              <w:t>-202</w:t>
            </w:r>
            <w:r w:rsidR="00324021">
              <w:t>2</w:t>
            </w:r>
            <w:r w:rsidR="00303E7B" w:rsidRPr="00396C15">
              <w:t xml:space="preserve"> годы</w:t>
            </w:r>
            <w:r w:rsidR="00396C15">
              <w:t>»</w:t>
            </w:r>
          </w:p>
        </w:tc>
      </w:tr>
      <w:tr w:rsidR="00E72284" w:rsidRPr="00396C15" w:rsidTr="00064892">
        <w:trPr>
          <w:trHeight w:val="360"/>
          <w:tblCellSpacing w:w="5" w:type="nil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396C15" w:rsidRDefault="006A140C" w:rsidP="00396C15">
            <w:r w:rsidRPr="00396C15">
              <w:t>Ответственный исполнитель муниципальной программы</w:t>
            </w:r>
          </w:p>
        </w:tc>
        <w:tc>
          <w:tcPr>
            <w:tcW w:w="6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396C15" w:rsidRDefault="008A3345" w:rsidP="00396C15">
            <w:r w:rsidRPr="00396C15">
              <w:t>Управление</w:t>
            </w:r>
            <w:r w:rsidR="00E72284" w:rsidRPr="00396C15">
              <w:t xml:space="preserve"> по обеспечению жизнедеятельности и строительству Юргинского муниципального района</w:t>
            </w:r>
          </w:p>
        </w:tc>
      </w:tr>
      <w:tr w:rsidR="00E72284" w:rsidRPr="00396C15" w:rsidTr="00064892">
        <w:trPr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396C15" w:rsidRDefault="006A140C" w:rsidP="00396C15">
            <w:r w:rsidRPr="00396C15">
              <w:t>Соисполнители муниципальной программы</w:t>
            </w:r>
          </w:p>
        </w:tc>
        <w:tc>
          <w:tcPr>
            <w:tcW w:w="67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396C15" w:rsidRDefault="00E72284" w:rsidP="00396C15">
            <w:pPr>
              <w:pStyle w:val="a5"/>
              <w:numPr>
                <w:ilvl w:val="0"/>
                <w:numId w:val="15"/>
              </w:numPr>
              <w:tabs>
                <w:tab w:val="left" w:pos="351"/>
              </w:tabs>
              <w:ind w:left="67" w:hanging="7"/>
            </w:pPr>
            <w:r w:rsidRPr="00396C15">
              <w:t>Управление  по обеспечению жизнедеятельности и строительству Ю</w:t>
            </w:r>
            <w:r w:rsidR="008A3345" w:rsidRPr="00396C15">
              <w:t>ргинского муниципального района</w:t>
            </w:r>
          </w:p>
          <w:p w:rsidR="008A3345" w:rsidRPr="00396C15" w:rsidRDefault="008A3345" w:rsidP="00F260D6">
            <w:pPr>
              <w:pStyle w:val="a5"/>
              <w:numPr>
                <w:ilvl w:val="0"/>
                <w:numId w:val="15"/>
              </w:numPr>
              <w:tabs>
                <w:tab w:val="left" w:pos="351"/>
              </w:tabs>
              <w:ind w:left="67" w:hanging="7"/>
            </w:pPr>
            <w:r w:rsidRPr="00396C15">
              <w:t>М</w:t>
            </w:r>
            <w:r w:rsidR="00CA472A">
              <w:t>А</w:t>
            </w:r>
            <w:r w:rsidRPr="00396C15">
              <w:t>У «Редакция районной газеты «Юргинские ведомости»</w:t>
            </w:r>
            <w:r w:rsidR="005654BE" w:rsidRPr="00396C15">
              <w:t xml:space="preserve"> </w:t>
            </w:r>
          </w:p>
        </w:tc>
      </w:tr>
      <w:tr w:rsidR="00E72284" w:rsidRPr="00396C15" w:rsidTr="00064892">
        <w:trPr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396C15" w:rsidRDefault="006A140C" w:rsidP="00396C15">
            <w:r w:rsidRPr="00396C15">
              <w:t>Участники реализации муниципальной программы</w:t>
            </w:r>
          </w:p>
        </w:tc>
        <w:tc>
          <w:tcPr>
            <w:tcW w:w="67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396C15" w:rsidRDefault="008A3345" w:rsidP="00064892">
            <w:r w:rsidRPr="00396C15">
              <w:t>Управление по обеспечению жизнедеятельности и строительству</w:t>
            </w:r>
            <w:r w:rsidR="00396C15" w:rsidRPr="00396C15">
              <w:t xml:space="preserve"> Юргинского муниципального района</w:t>
            </w:r>
            <w:r w:rsidR="00396C15">
              <w:t>;</w:t>
            </w:r>
            <w:r w:rsidR="00064892">
              <w:t xml:space="preserve"> о</w:t>
            </w:r>
            <w:r w:rsidRPr="00396C15">
              <w:t>рганизационный отдел, учетно-финансовый отдел, отдел информационных технологий, М</w:t>
            </w:r>
            <w:r w:rsidR="00CA472A">
              <w:t>А</w:t>
            </w:r>
            <w:r w:rsidRPr="00396C15">
              <w:t>У «Редакция районно</w:t>
            </w:r>
            <w:r w:rsidR="00324021">
              <w:t>й газеты «Юргинские ведомости».</w:t>
            </w:r>
          </w:p>
        </w:tc>
      </w:tr>
      <w:tr w:rsidR="00E72284" w:rsidRPr="00396C15" w:rsidTr="00064892">
        <w:trPr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396C15" w:rsidRDefault="006A140C" w:rsidP="00064892">
            <w:r w:rsidRPr="00396C15">
              <w:t>Перечень подпрограмм</w:t>
            </w:r>
          </w:p>
        </w:tc>
        <w:tc>
          <w:tcPr>
            <w:tcW w:w="67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Default="003801CD" w:rsidP="003801CD">
            <w:pPr>
              <w:pStyle w:val="a5"/>
              <w:numPr>
                <w:ilvl w:val="0"/>
                <w:numId w:val="24"/>
              </w:numPr>
            </w:pPr>
            <w:r>
              <w:t xml:space="preserve">Мероприятия « предотвращения </w:t>
            </w:r>
            <w:proofErr w:type="spellStart"/>
            <w:r>
              <w:t>дтп</w:t>
            </w:r>
            <w:proofErr w:type="spellEnd"/>
            <w:r>
              <w:t>, вероятность гибели людей, на которых более высока.</w:t>
            </w:r>
          </w:p>
          <w:p w:rsidR="003801CD" w:rsidRPr="00396C15" w:rsidRDefault="003801CD" w:rsidP="003801CD">
            <w:pPr>
              <w:pStyle w:val="a5"/>
              <w:numPr>
                <w:ilvl w:val="0"/>
                <w:numId w:val="24"/>
              </w:numPr>
            </w:pPr>
            <w:r>
              <w:t>Мероприятия « Повышение правосознания и ответственности участников дорожного движения, совершение условий дорожного движения»</w:t>
            </w:r>
          </w:p>
        </w:tc>
      </w:tr>
      <w:tr w:rsidR="00E72284" w:rsidRPr="00396C15" w:rsidTr="00064892">
        <w:trPr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396C15" w:rsidRDefault="006A140C" w:rsidP="00064892">
            <w:r w:rsidRPr="00396C15">
              <w:t>Цели муниципальной программы</w:t>
            </w:r>
          </w:p>
        </w:tc>
        <w:tc>
          <w:tcPr>
            <w:tcW w:w="67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396C15" w:rsidRDefault="008A3345" w:rsidP="00E72284">
            <w:r w:rsidRPr="00396C15">
              <w:t>Повышение безопасности дорожного движения</w:t>
            </w:r>
            <w:r w:rsidR="004F46FA" w:rsidRPr="00396C15">
              <w:t xml:space="preserve"> на территории </w:t>
            </w:r>
            <w:r w:rsidR="00CA472A">
              <w:t>Юргинского муниципального округа</w:t>
            </w:r>
          </w:p>
        </w:tc>
      </w:tr>
      <w:tr w:rsidR="00E72284" w:rsidRPr="00396C15" w:rsidTr="00064892">
        <w:trPr>
          <w:trHeight w:val="661"/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396C15" w:rsidRDefault="006A140C" w:rsidP="00064892">
            <w:r w:rsidRPr="00396C15">
              <w:t>Задачи муниципальной программы</w:t>
            </w:r>
          </w:p>
        </w:tc>
        <w:tc>
          <w:tcPr>
            <w:tcW w:w="67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396C15" w:rsidRDefault="004F46FA" w:rsidP="00064892">
            <w:pPr>
              <w:pStyle w:val="a5"/>
              <w:numPr>
                <w:ilvl w:val="0"/>
                <w:numId w:val="16"/>
              </w:numPr>
              <w:tabs>
                <w:tab w:val="left" w:pos="351"/>
              </w:tabs>
              <w:ind w:left="67" w:firstLine="0"/>
            </w:pPr>
            <w:r w:rsidRPr="00396C15">
              <w:t>Снижение уровня аварийности на автодорогах, расположенных в Юргинском м</w:t>
            </w:r>
            <w:r w:rsidR="00CA472A">
              <w:t>униципальном округ</w:t>
            </w:r>
            <w:r w:rsidRPr="00396C15">
              <w:t>е;</w:t>
            </w:r>
          </w:p>
          <w:p w:rsidR="004F46FA" w:rsidRPr="00396C15" w:rsidRDefault="004F46FA" w:rsidP="00064892">
            <w:pPr>
              <w:pStyle w:val="a5"/>
              <w:numPr>
                <w:ilvl w:val="0"/>
                <w:numId w:val="16"/>
              </w:numPr>
              <w:tabs>
                <w:tab w:val="left" w:pos="351"/>
              </w:tabs>
              <w:ind w:left="67" w:firstLine="0"/>
            </w:pPr>
            <w:r w:rsidRPr="00396C15">
              <w:t>Сокращение смертности от дорожно-транспортных происшествий</w:t>
            </w:r>
            <w:r w:rsidR="00064892">
              <w:t>;</w:t>
            </w:r>
          </w:p>
          <w:p w:rsidR="004F46FA" w:rsidRPr="00396C15" w:rsidRDefault="004F46FA" w:rsidP="00064892">
            <w:pPr>
              <w:pStyle w:val="a5"/>
              <w:numPr>
                <w:ilvl w:val="0"/>
                <w:numId w:val="16"/>
              </w:numPr>
              <w:tabs>
                <w:tab w:val="left" w:pos="351"/>
              </w:tabs>
              <w:ind w:left="67" w:firstLine="0"/>
            </w:pPr>
            <w:r w:rsidRPr="00396C15">
              <w:t>Повышение правосознания и ответственности участников дорожного движения</w:t>
            </w:r>
            <w:r w:rsidR="00064892">
              <w:t>;</w:t>
            </w:r>
          </w:p>
        </w:tc>
      </w:tr>
      <w:tr w:rsidR="00E72284" w:rsidRPr="00396C15" w:rsidTr="00064892">
        <w:trPr>
          <w:trHeight w:val="1157"/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396C15" w:rsidRDefault="0024418D" w:rsidP="00E72284">
            <w:r w:rsidRPr="00396C15">
              <w:t>Целевые индикаторы и показатели муниципальной программы</w:t>
            </w:r>
            <w:r w:rsidR="00E72284" w:rsidRPr="00396C15">
              <w:t xml:space="preserve"> </w:t>
            </w:r>
          </w:p>
        </w:tc>
        <w:tc>
          <w:tcPr>
            <w:tcW w:w="67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D6" w:rsidRPr="00396C15" w:rsidRDefault="005654BE" w:rsidP="00E67969">
            <w:pPr>
              <w:tabs>
                <w:tab w:val="left" w:pos="350"/>
              </w:tabs>
              <w:ind w:left="67"/>
            </w:pPr>
            <w:r w:rsidRPr="00396C15">
              <w:t xml:space="preserve">Сокращение смертности </w:t>
            </w:r>
            <w:r w:rsidR="00F260D6">
              <w:t xml:space="preserve">населения района </w:t>
            </w:r>
            <w:r w:rsidRPr="00396C15">
              <w:t>от ДТП</w:t>
            </w:r>
            <w:r w:rsidR="00324021">
              <w:t xml:space="preserve"> к 2022</w:t>
            </w:r>
            <w:r>
              <w:t xml:space="preserve"> году на</w:t>
            </w:r>
            <w:r w:rsidR="009E0ACA">
              <w:t xml:space="preserve"> 20%</w:t>
            </w:r>
            <w:r w:rsidR="00F260D6">
              <w:t>, у</w:t>
            </w:r>
            <w:r w:rsidR="00F260D6" w:rsidRPr="00396C15">
              <w:t xml:space="preserve">меньшение </w:t>
            </w:r>
            <w:r w:rsidR="00F260D6">
              <w:t>дорожно-</w:t>
            </w:r>
            <w:r w:rsidR="00324021">
              <w:t>транспортных происшествий к 2022</w:t>
            </w:r>
            <w:r w:rsidR="00F260D6">
              <w:t xml:space="preserve"> году на 10%.</w:t>
            </w:r>
          </w:p>
          <w:p w:rsidR="00E72284" w:rsidRPr="00396C15" w:rsidRDefault="00E72284" w:rsidP="00EE2F7B"/>
        </w:tc>
      </w:tr>
      <w:tr w:rsidR="00E72284" w:rsidRPr="00396C15" w:rsidTr="00064892">
        <w:trPr>
          <w:trHeight w:val="360"/>
          <w:tblCellSpacing w:w="5" w:type="nil"/>
        </w:trPr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</w:tcPr>
          <w:p w:rsidR="00E72284" w:rsidRPr="00396C15" w:rsidRDefault="0024418D" w:rsidP="00E72284">
            <w:r w:rsidRPr="00396C15">
              <w:t>Этапы и сроки реализации муниципальной программы</w:t>
            </w:r>
          </w:p>
        </w:tc>
        <w:tc>
          <w:tcPr>
            <w:tcW w:w="673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2284" w:rsidRPr="00396C15" w:rsidRDefault="00324021" w:rsidP="00AD72B1">
            <w:r>
              <w:t>2020</w:t>
            </w:r>
            <w:r w:rsidR="00FF4B0F" w:rsidRPr="00396C15">
              <w:t xml:space="preserve"> </w:t>
            </w:r>
            <w:r w:rsidR="00064892">
              <w:t xml:space="preserve">год </w:t>
            </w:r>
            <w:r w:rsidR="00FF4B0F" w:rsidRPr="00396C15">
              <w:t xml:space="preserve">и плановый период </w:t>
            </w:r>
            <w:r>
              <w:t>2021</w:t>
            </w:r>
            <w:r w:rsidR="00FF4B0F" w:rsidRPr="00396C15">
              <w:t>-202</w:t>
            </w:r>
            <w:r>
              <w:t>2</w:t>
            </w:r>
            <w:r w:rsidR="00303E7B" w:rsidRPr="00396C15">
              <w:t>годы</w:t>
            </w:r>
          </w:p>
        </w:tc>
      </w:tr>
      <w:tr w:rsidR="0024418D" w:rsidRPr="00396C15" w:rsidTr="00064892">
        <w:trPr>
          <w:trHeight w:val="1199"/>
          <w:tblCellSpacing w:w="5" w:type="nil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18D" w:rsidRPr="00396C15" w:rsidRDefault="0024418D" w:rsidP="00E72284">
            <w:r w:rsidRPr="00396C15">
              <w:t>Ресурсное обеспечение программы</w:t>
            </w:r>
          </w:p>
        </w:tc>
        <w:tc>
          <w:tcPr>
            <w:tcW w:w="6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8D" w:rsidRPr="00396C15" w:rsidRDefault="0024418D" w:rsidP="00064892">
            <w:r w:rsidRPr="00396C15">
              <w:t>Объемы финансирования носят ориентировочный характер и подлежат корректировке при формировании и утверждении бюджета Юргинского муниципального района на очередной финансовый год и плановый период</w:t>
            </w:r>
          </w:p>
        </w:tc>
      </w:tr>
      <w:tr w:rsidR="0024418D" w:rsidRPr="00396C15" w:rsidTr="00064892">
        <w:trPr>
          <w:trHeight w:val="529"/>
          <w:tblCellSpacing w:w="5" w:type="nil"/>
        </w:trPr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18D" w:rsidRPr="00396C15" w:rsidRDefault="0024418D" w:rsidP="00E7228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8D" w:rsidRPr="00EE2F7B" w:rsidRDefault="0024418D" w:rsidP="00064892">
            <w:r w:rsidRPr="00EE2F7B">
              <w:t>источник финансирования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8D" w:rsidRPr="00EE2F7B" w:rsidRDefault="00324021" w:rsidP="00DC4361">
            <w:pPr>
              <w:jc w:val="center"/>
            </w:pPr>
            <w:r>
              <w:t>2020</w:t>
            </w:r>
            <w:r w:rsidR="00FF4B0F" w:rsidRPr="00EE2F7B">
              <w:t>-202</w:t>
            </w: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8D" w:rsidRPr="00EE2F7B" w:rsidRDefault="00324021" w:rsidP="00DC4361">
            <w:pPr>
              <w:jc w:val="center"/>
            </w:pPr>
            <w:r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8D" w:rsidRPr="00EE2F7B" w:rsidRDefault="00FF4B0F" w:rsidP="00DC4361">
            <w:pPr>
              <w:jc w:val="center"/>
            </w:pPr>
            <w:r w:rsidRPr="00EE2F7B">
              <w:t>20</w:t>
            </w:r>
            <w:r w:rsidR="00324021">
              <w:t>21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8D" w:rsidRPr="00EE2F7B" w:rsidRDefault="00FF4B0F" w:rsidP="00DC4361">
            <w:pPr>
              <w:jc w:val="center"/>
            </w:pPr>
            <w:r w:rsidRPr="00EE2F7B">
              <w:t>202</w:t>
            </w:r>
            <w:r w:rsidR="00324021">
              <w:t>2</w:t>
            </w:r>
          </w:p>
        </w:tc>
      </w:tr>
      <w:tr w:rsidR="0024418D" w:rsidRPr="00396C15" w:rsidTr="00064892">
        <w:trPr>
          <w:trHeight w:val="289"/>
          <w:tblCellSpacing w:w="5" w:type="nil"/>
        </w:trPr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18D" w:rsidRPr="00396C15" w:rsidRDefault="0024418D" w:rsidP="00E7228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8D" w:rsidRPr="00EE2F7B" w:rsidRDefault="005654BE" w:rsidP="00064892">
            <w:r w:rsidRPr="00EE2F7B">
              <w:t>В</w:t>
            </w:r>
            <w:r w:rsidR="0024418D" w:rsidRPr="00EE2F7B">
              <w:t>сего</w:t>
            </w:r>
            <w:r>
              <w:t>, тыс. руб</w:t>
            </w:r>
            <w:r w:rsidR="00F260D6"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8D" w:rsidRPr="00EE2F7B" w:rsidRDefault="000F4AB8" w:rsidP="00064892">
            <w:pPr>
              <w:jc w:val="center"/>
            </w:pPr>
            <w:r>
              <w:t>8 535,0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8D" w:rsidRPr="00EE2F7B" w:rsidRDefault="000F4AB8" w:rsidP="00064892">
            <w:pPr>
              <w:jc w:val="center"/>
            </w:pPr>
            <w:r>
              <w:t>2 655,0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8D" w:rsidRPr="00EE2F7B" w:rsidRDefault="000F4AB8" w:rsidP="00064892">
            <w:pPr>
              <w:jc w:val="center"/>
            </w:pPr>
            <w:r>
              <w:t>2 940,0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8D" w:rsidRPr="00EE2F7B" w:rsidRDefault="000F4AB8" w:rsidP="00064892">
            <w:pPr>
              <w:jc w:val="center"/>
            </w:pPr>
            <w:r>
              <w:t>2 940,0</w:t>
            </w:r>
          </w:p>
        </w:tc>
      </w:tr>
      <w:tr w:rsidR="0024418D" w:rsidRPr="00396C15" w:rsidTr="00064892">
        <w:trPr>
          <w:trHeight w:val="345"/>
          <w:tblCellSpacing w:w="5" w:type="nil"/>
        </w:trPr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8D" w:rsidRPr="00396C15" w:rsidRDefault="0024418D" w:rsidP="00E7228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8D" w:rsidRPr="00EE2F7B" w:rsidRDefault="00324021" w:rsidP="00064892">
            <w:r>
              <w:rPr>
                <w:bCs/>
              </w:rPr>
              <w:t xml:space="preserve">бюджет Юргинского </w:t>
            </w:r>
            <w:r>
              <w:rPr>
                <w:bCs/>
              </w:rPr>
              <w:lastRenderedPageBreak/>
              <w:t>района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8D" w:rsidRPr="00EE2F7B" w:rsidRDefault="000F4AB8" w:rsidP="00064892">
            <w:pPr>
              <w:jc w:val="center"/>
            </w:pPr>
            <w:r>
              <w:lastRenderedPageBreak/>
              <w:t>8 535,0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8D" w:rsidRPr="00EE2F7B" w:rsidRDefault="000F4AB8" w:rsidP="00064892">
            <w:pPr>
              <w:jc w:val="center"/>
            </w:pPr>
            <w:r>
              <w:t>2 655</w:t>
            </w:r>
            <w:r>
              <w:lastRenderedPageBreak/>
              <w:t>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8D" w:rsidRPr="00EE2F7B" w:rsidRDefault="000F4AB8" w:rsidP="00064892">
            <w:pPr>
              <w:jc w:val="center"/>
            </w:pPr>
            <w:r>
              <w:lastRenderedPageBreak/>
              <w:t>2 940,</w:t>
            </w:r>
            <w:r>
              <w:lastRenderedPageBreak/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8D" w:rsidRPr="00EE2F7B" w:rsidRDefault="000F4AB8" w:rsidP="000F4AB8">
            <w:r>
              <w:lastRenderedPageBreak/>
              <w:t>2 940,</w:t>
            </w:r>
            <w:r>
              <w:lastRenderedPageBreak/>
              <w:t>0</w:t>
            </w:r>
          </w:p>
        </w:tc>
      </w:tr>
      <w:tr w:rsidR="0024418D" w:rsidRPr="00396C15" w:rsidTr="00064892">
        <w:trPr>
          <w:trHeight w:val="735"/>
          <w:tblCellSpacing w:w="5" w:type="nil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8D" w:rsidRPr="00396C15" w:rsidRDefault="0024418D" w:rsidP="00E72284">
            <w:r w:rsidRPr="00396C15"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8D" w:rsidRPr="00396C15" w:rsidRDefault="00E67969" w:rsidP="00E67969">
            <w:pPr>
              <w:tabs>
                <w:tab w:val="left" w:pos="350"/>
              </w:tabs>
              <w:ind w:left="67"/>
            </w:pPr>
            <w:r>
              <w:t xml:space="preserve">1. </w:t>
            </w:r>
            <w:r w:rsidR="0024418D" w:rsidRPr="00396C15">
              <w:t>Сокращение смертности от ДТП</w:t>
            </w:r>
            <w:r w:rsidR="00064892">
              <w:t>;</w:t>
            </w:r>
          </w:p>
          <w:p w:rsidR="0024418D" w:rsidRPr="00396C15" w:rsidRDefault="00E67969" w:rsidP="00E67969">
            <w:pPr>
              <w:tabs>
                <w:tab w:val="left" w:pos="350"/>
              </w:tabs>
              <w:ind w:left="67"/>
            </w:pPr>
            <w:r>
              <w:t xml:space="preserve">2. </w:t>
            </w:r>
            <w:r w:rsidR="0024418D" w:rsidRPr="00396C15">
              <w:t>Уменьшение ДТП</w:t>
            </w:r>
            <w:r w:rsidR="00064892">
              <w:t>;</w:t>
            </w:r>
          </w:p>
          <w:p w:rsidR="0024418D" w:rsidRPr="00396C15" w:rsidRDefault="00E67969" w:rsidP="00E67969">
            <w:pPr>
              <w:tabs>
                <w:tab w:val="left" w:pos="350"/>
              </w:tabs>
              <w:ind w:left="67"/>
            </w:pPr>
            <w:r>
              <w:t xml:space="preserve">3. </w:t>
            </w:r>
            <w:r w:rsidR="0024418D" w:rsidRPr="00396C15">
              <w:t>Профилактическая работа по сокращению ДТП</w:t>
            </w:r>
            <w:r w:rsidR="00064892">
              <w:t>;</w:t>
            </w:r>
          </w:p>
        </w:tc>
      </w:tr>
    </w:tbl>
    <w:p w:rsidR="009E0ACA" w:rsidRDefault="009E0ACA" w:rsidP="00064892">
      <w:pPr>
        <w:jc w:val="center"/>
        <w:rPr>
          <w:b/>
        </w:rPr>
      </w:pPr>
    </w:p>
    <w:p w:rsidR="00E72284" w:rsidRPr="00064892" w:rsidRDefault="00E72284" w:rsidP="00064892">
      <w:pPr>
        <w:jc w:val="center"/>
        <w:rPr>
          <w:b/>
        </w:rPr>
      </w:pPr>
      <w:r w:rsidRPr="00064892">
        <w:rPr>
          <w:b/>
        </w:rPr>
        <w:t>Раздел 1. Характеристика текущего состояния в Юргинском муниципальном районе безопасности дорожного движения</w:t>
      </w:r>
    </w:p>
    <w:p w:rsidR="00064892" w:rsidRDefault="00064892" w:rsidP="00064892">
      <w:pPr>
        <w:jc w:val="center"/>
      </w:pPr>
    </w:p>
    <w:p w:rsidR="00E72284" w:rsidRPr="00064892" w:rsidRDefault="00E72284" w:rsidP="00E67969">
      <w:pPr>
        <w:ind w:firstLine="709"/>
        <w:jc w:val="both"/>
      </w:pPr>
      <w:r w:rsidRPr="00064892">
        <w:t>Проблема аварийности, связанная с автомобильным транспортом в последнее десятилетие, приобрела особую остроту в связи с несоответствием дорожно-транспортной инфраструктуры потребностям общества в безопасном дорожном движении, недостаточной эффективностью функционирования системы по обеспечению безопасности дорожного движения и крайне низкой дисциплиной участников дорожного движения.</w:t>
      </w:r>
    </w:p>
    <w:p w:rsidR="00E72284" w:rsidRPr="00064892" w:rsidRDefault="00E72284" w:rsidP="00E67969">
      <w:pPr>
        <w:ind w:firstLine="709"/>
        <w:jc w:val="both"/>
      </w:pPr>
      <w:r w:rsidRPr="00064892">
        <w:t>Начиная с 2000 года, устойчиво растут такие относительные показатели аварийности, как количество лиц, погибших в результате дорожно-транспортных происшествий - транспортный риск (в расчете на 10 тыс. транспортных средств) и количество лиц, погибших в результате дорожно-транспортных происшествий - социальный риск (в расчете на 100 тыс. населения).</w:t>
      </w:r>
    </w:p>
    <w:p w:rsidR="00E72284" w:rsidRPr="00064892" w:rsidRDefault="00E72284" w:rsidP="00E67969">
      <w:pPr>
        <w:ind w:firstLine="709"/>
        <w:jc w:val="both"/>
      </w:pPr>
      <w:r w:rsidRPr="00064892">
        <w:t>Основными причинами совершения</w:t>
      </w:r>
      <w:r w:rsidR="0099305D">
        <w:t xml:space="preserve"> дорожно-транспортных происшествий </w:t>
      </w:r>
      <w:proofErr w:type="gramStart"/>
      <w:r w:rsidR="0099305D">
        <w:t xml:space="preserve">( </w:t>
      </w:r>
      <w:proofErr w:type="gramEnd"/>
      <w:r w:rsidR="0099305D">
        <w:t>далее по тексту</w:t>
      </w:r>
      <w:r w:rsidRPr="00064892">
        <w:t xml:space="preserve"> ДТП</w:t>
      </w:r>
      <w:r w:rsidR="0099305D">
        <w:t>)</w:t>
      </w:r>
      <w:r w:rsidRPr="00064892">
        <w:t xml:space="preserve"> являются нарушения правил БДД:</w:t>
      </w:r>
    </w:p>
    <w:p w:rsidR="00E72284" w:rsidRPr="00064892" w:rsidRDefault="00E72284" w:rsidP="00E67969">
      <w:pPr>
        <w:ind w:firstLine="709"/>
        <w:jc w:val="both"/>
      </w:pPr>
      <w:r w:rsidRPr="00064892">
        <w:t>- нарушение правил обгона;</w:t>
      </w:r>
    </w:p>
    <w:p w:rsidR="00E72284" w:rsidRPr="00064892" w:rsidRDefault="00E72284" w:rsidP="00E67969">
      <w:pPr>
        <w:ind w:firstLine="709"/>
        <w:jc w:val="both"/>
      </w:pPr>
      <w:r w:rsidRPr="00064892">
        <w:t>- превышение скорости;</w:t>
      </w:r>
    </w:p>
    <w:p w:rsidR="00E72284" w:rsidRPr="00064892" w:rsidRDefault="00E72284" w:rsidP="00E67969">
      <w:pPr>
        <w:ind w:firstLine="709"/>
        <w:jc w:val="both"/>
      </w:pPr>
      <w:r w:rsidRPr="00064892">
        <w:t>- управление транспортным средством в состоянии алкогольного и наркотического опьянения;</w:t>
      </w:r>
    </w:p>
    <w:p w:rsidR="00E72284" w:rsidRPr="00064892" w:rsidRDefault="00E72284" w:rsidP="00E67969">
      <w:pPr>
        <w:ind w:firstLine="709"/>
        <w:jc w:val="both"/>
      </w:pPr>
      <w:r w:rsidRPr="00064892">
        <w:t>- управление транспортным средством лицом, не имеющих прав на управление.</w:t>
      </w:r>
    </w:p>
    <w:p w:rsidR="00E72284" w:rsidRPr="00064892" w:rsidRDefault="00E72284" w:rsidP="00E67969">
      <w:pPr>
        <w:ind w:firstLine="709"/>
        <w:jc w:val="both"/>
      </w:pPr>
      <w:r w:rsidRPr="00064892">
        <w:t>Определяющее влияние на аварийность оказывают водители транспортных средств, принадлежащим физическим лицам.</w:t>
      </w:r>
    </w:p>
    <w:p w:rsidR="00E72284" w:rsidRPr="00AD72B1" w:rsidRDefault="00E72284" w:rsidP="00E67969">
      <w:pPr>
        <w:ind w:firstLine="709"/>
        <w:jc w:val="both"/>
      </w:pPr>
      <w:r w:rsidRPr="00064892">
        <w:t>В 201</w:t>
      </w:r>
      <w:r w:rsidR="002B5C91">
        <w:t>9</w:t>
      </w:r>
      <w:r w:rsidRPr="00064892">
        <w:t xml:space="preserve"> году тяжесть последствий от ДТП по сравнению с 201</w:t>
      </w:r>
      <w:r w:rsidR="002B5C91">
        <w:t>8</w:t>
      </w:r>
      <w:r w:rsidR="00064892">
        <w:t xml:space="preserve"> </w:t>
      </w:r>
      <w:r w:rsidRPr="00064892">
        <w:t>г</w:t>
      </w:r>
      <w:r w:rsidR="00064892">
        <w:t>одом</w:t>
      </w:r>
      <w:r w:rsidRPr="00064892">
        <w:t xml:space="preserve"> </w:t>
      </w:r>
      <w:r w:rsidR="00AD72B1">
        <w:t xml:space="preserve">уменьшилась </w:t>
      </w:r>
      <w:r w:rsidRPr="00064892">
        <w:t xml:space="preserve"> на </w:t>
      </w:r>
      <w:r w:rsidRPr="00AD72B1">
        <w:t>1</w:t>
      </w:r>
      <w:r w:rsidR="00AD72B1" w:rsidRPr="00AD72B1">
        <w:t>7</w:t>
      </w:r>
      <w:r w:rsidRPr="00AD72B1">
        <w:t>%.</w:t>
      </w:r>
    </w:p>
    <w:p w:rsidR="00E72284" w:rsidRPr="00064892" w:rsidRDefault="00E72284" w:rsidP="00E67969">
      <w:pPr>
        <w:ind w:firstLine="709"/>
        <w:jc w:val="both"/>
      </w:pPr>
      <w:r w:rsidRPr="00064892">
        <w:t>Также немаловажным фактом может являться неудовлетворительное техническое состояние дорожного покрытия.</w:t>
      </w:r>
    </w:p>
    <w:p w:rsidR="00E72284" w:rsidRPr="00064892" w:rsidRDefault="00E72284" w:rsidP="00E67969">
      <w:pPr>
        <w:ind w:firstLine="709"/>
        <w:jc w:val="both"/>
      </w:pPr>
      <w:r w:rsidRPr="00064892">
        <w:t>Сложная обстановка с аварийностью на автодорогах, расположенных на территории Юргинского муниципального района, обусловлена следующими причинами:</w:t>
      </w:r>
    </w:p>
    <w:p w:rsidR="00E72284" w:rsidRPr="00064892" w:rsidRDefault="00E72284" w:rsidP="00E67969">
      <w:pPr>
        <w:ind w:firstLine="709"/>
        <w:jc w:val="both"/>
      </w:pPr>
      <w:r w:rsidRPr="00064892">
        <w:t xml:space="preserve">- недостаточность средств на содержание и ремонт </w:t>
      </w:r>
      <w:proofErr w:type="spellStart"/>
      <w:r w:rsidRPr="00064892">
        <w:t>внутрипоселковых</w:t>
      </w:r>
      <w:proofErr w:type="spellEnd"/>
      <w:r w:rsidRPr="00064892">
        <w:t xml:space="preserve"> автодорог местного значения;</w:t>
      </w:r>
    </w:p>
    <w:p w:rsidR="00E72284" w:rsidRPr="00064892" w:rsidRDefault="00E72284" w:rsidP="00E67969">
      <w:pPr>
        <w:ind w:firstLine="709"/>
        <w:jc w:val="both"/>
      </w:pPr>
      <w:r w:rsidRPr="00064892">
        <w:t>- мобильность населения;</w:t>
      </w:r>
    </w:p>
    <w:p w:rsidR="00E72284" w:rsidRPr="00064892" w:rsidRDefault="00E72284" w:rsidP="00E67969">
      <w:pPr>
        <w:ind w:firstLine="709"/>
        <w:jc w:val="both"/>
      </w:pPr>
      <w:r w:rsidRPr="00064892">
        <w:t>- нарастающая диспропорция между увеличением количества автотранспортных средств и состоянием улично-дорожной сети, не рассчитанной на современные транспортные потоки.</w:t>
      </w:r>
    </w:p>
    <w:p w:rsidR="00E72284" w:rsidRPr="00064892" w:rsidRDefault="00E72284" w:rsidP="00E67969">
      <w:pPr>
        <w:ind w:firstLine="709"/>
        <w:jc w:val="both"/>
      </w:pPr>
      <w:r w:rsidRPr="00064892">
        <w:t>Следствием такого положения дел являются:</w:t>
      </w:r>
    </w:p>
    <w:p w:rsidR="00E72284" w:rsidRPr="00064892" w:rsidRDefault="00E72284" w:rsidP="00E67969">
      <w:pPr>
        <w:ind w:firstLine="709"/>
        <w:jc w:val="both"/>
      </w:pPr>
      <w:r w:rsidRPr="00064892">
        <w:t xml:space="preserve">- ухудшение состояния </w:t>
      </w:r>
      <w:proofErr w:type="spellStart"/>
      <w:r w:rsidRPr="00064892">
        <w:t>внутрипоселковых</w:t>
      </w:r>
      <w:proofErr w:type="spellEnd"/>
      <w:r w:rsidRPr="00064892">
        <w:t xml:space="preserve"> автодорог;</w:t>
      </w:r>
    </w:p>
    <w:p w:rsidR="00E72284" w:rsidRPr="00064892" w:rsidRDefault="00E72284" w:rsidP="00E67969">
      <w:pPr>
        <w:ind w:firstLine="709"/>
        <w:jc w:val="both"/>
      </w:pPr>
      <w:r w:rsidRPr="00064892">
        <w:t>- нарушение экологической обстановки;</w:t>
      </w:r>
    </w:p>
    <w:p w:rsidR="00E72284" w:rsidRPr="00064892" w:rsidRDefault="00E72284" w:rsidP="00E67969">
      <w:pPr>
        <w:ind w:firstLine="709"/>
        <w:jc w:val="both"/>
      </w:pPr>
      <w:r w:rsidRPr="00064892">
        <w:t>- увеличение количества ДТП.</w:t>
      </w:r>
    </w:p>
    <w:p w:rsidR="00E72284" w:rsidRPr="00064892" w:rsidRDefault="00E72284" w:rsidP="00E67969">
      <w:pPr>
        <w:ind w:firstLine="709"/>
        <w:jc w:val="both"/>
      </w:pPr>
      <w:r w:rsidRPr="00064892"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стратегии, координации усилий власти и общества, формирования эффективных механизмов взаимодействия органов власти, общественных институтов и негосударственных структур при возможно более полном учете интересов граждан.</w:t>
      </w:r>
    </w:p>
    <w:p w:rsidR="00E72284" w:rsidRPr="00064892" w:rsidRDefault="00E72284" w:rsidP="00E67969">
      <w:pPr>
        <w:ind w:firstLine="709"/>
        <w:jc w:val="both"/>
      </w:pPr>
      <w:r w:rsidRPr="00064892">
        <w:t xml:space="preserve">Система обеспечения безопасности дорожного движения, сформированная без применения программно-целевого метода, характеризуется недостаточной </w:t>
      </w:r>
      <w:r w:rsidRPr="00064892">
        <w:lastRenderedPageBreak/>
        <w:t>комплексностью и отсутствием эффективного механизма координации действий органов власти, что ведет к разобщенности при осуществлении деятельности в области обеспечения безопасности дорожного движения.</w:t>
      </w:r>
    </w:p>
    <w:p w:rsidR="004E45B6" w:rsidRPr="00064892" w:rsidRDefault="004E45B6" w:rsidP="00E67969">
      <w:pPr>
        <w:ind w:firstLine="709"/>
        <w:jc w:val="center"/>
      </w:pPr>
    </w:p>
    <w:p w:rsidR="00064892" w:rsidRDefault="00064892">
      <w:pPr>
        <w:rPr>
          <w:b/>
        </w:rPr>
      </w:pPr>
      <w:r>
        <w:rPr>
          <w:b/>
        </w:rPr>
        <w:br w:type="page"/>
      </w:r>
    </w:p>
    <w:p w:rsidR="00E72284" w:rsidRPr="00064892" w:rsidRDefault="00E72284" w:rsidP="00064892">
      <w:pPr>
        <w:jc w:val="center"/>
        <w:rPr>
          <w:b/>
        </w:rPr>
      </w:pPr>
      <w:r w:rsidRPr="00064892">
        <w:rPr>
          <w:b/>
        </w:rPr>
        <w:lastRenderedPageBreak/>
        <w:t>Раздел 2. Цели и задачи Программы</w:t>
      </w:r>
    </w:p>
    <w:p w:rsidR="004E45B6" w:rsidRPr="00064892" w:rsidRDefault="004E45B6" w:rsidP="00064892">
      <w:pPr>
        <w:jc w:val="center"/>
      </w:pPr>
    </w:p>
    <w:p w:rsidR="00E72284" w:rsidRPr="00064892" w:rsidRDefault="00E72284" w:rsidP="00E67969">
      <w:pPr>
        <w:ind w:firstLine="709"/>
        <w:jc w:val="both"/>
      </w:pPr>
      <w:r w:rsidRPr="00064892">
        <w:t>Основной целью Программы является реализация мероприятий по снижению уровня аварийности на дорогах района, обеспечение охраны жизни и здоровья граждан, гарантия их законных прав на безопасные условия движения на улицах и дорогах.</w:t>
      </w:r>
    </w:p>
    <w:p w:rsidR="00E72284" w:rsidRPr="00064892" w:rsidRDefault="00E72284" w:rsidP="00E67969">
      <w:pPr>
        <w:ind w:firstLine="709"/>
        <w:jc w:val="both"/>
      </w:pPr>
      <w:r w:rsidRPr="00064892">
        <w:t>Целью Программы является сокращение смертности от дорожно</w:t>
      </w:r>
      <w:r w:rsidR="002B5C91">
        <w:t>-транспортных происшествий в 2020</w:t>
      </w:r>
      <w:r w:rsidRPr="00064892">
        <w:t xml:space="preserve"> году по сравнению с предшествующими периодами, предупреждению детского травматизма от ДТП.</w:t>
      </w:r>
    </w:p>
    <w:p w:rsidR="00E72284" w:rsidRPr="00064892" w:rsidRDefault="00E72284" w:rsidP="00E67969">
      <w:pPr>
        <w:ind w:firstLine="709"/>
        <w:jc w:val="both"/>
      </w:pPr>
      <w:r w:rsidRPr="00064892">
        <w:t>Достижение заявленной цели предполагает использование системного подхода к устранению следующих взаимодополняющих приоритетных задач по обеспечению безопасности дорожного движения:</w:t>
      </w:r>
    </w:p>
    <w:p w:rsidR="00E72284" w:rsidRPr="00064892" w:rsidRDefault="00E72284" w:rsidP="00E67969">
      <w:pPr>
        <w:ind w:firstLine="709"/>
        <w:jc w:val="both"/>
      </w:pPr>
      <w:r w:rsidRPr="00064892">
        <w:t>-предотвращение дорожно-транспортных происшествий, вероятность гибели людей в которых наиболее высока;</w:t>
      </w:r>
    </w:p>
    <w:p w:rsidR="00E72284" w:rsidRPr="00064892" w:rsidRDefault="00E72284" w:rsidP="00E67969">
      <w:pPr>
        <w:ind w:firstLine="709"/>
        <w:jc w:val="both"/>
      </w:pPr>
      <w:r w:rsidRPr="00064892">
        <w:t>-обеспечение безопасного участия детей в дорожном движении;</w:t>
      </w:r>
    </w:p>
    <w:p w:rsidR="00E72284" w:rsidRPr="00064892" w:rsidRDefault="00E72284" w:rsidP="00E67969">
      <w:pPr>
        <w:ind w:firstLine="709"/>
        <w:jc w:val="both"/>
      </w:pPr>
      <w:r w:rsidRPr="00064892">
        <w:t>-проводить мероприятия по сокращению детского дорожно-транспортного травматизма;</w:t>
      </w:r>
    </w:p>
    <w:p w:rsidR="00E72284" w:rsidRPr="00064892" w:rsidRDefault="00E72284" w:rsidP="00E67969">
      <w:pPr>
        <w:ind w:firstLine="709"/>
        <w:jc w:val="both"/>
      </w:pPr>
      <w:r w:rsidRPr="00064892">
        <w:t>-повышение правосознания и ответственности участников дорожного движения;</w:t>
      </w:r>
    </w:p>
    <w:p w:rsidR="00E72284" w:rsidRPr="00064892" w:rsidRDefault="00E72284" w:rsidP="00E67969">
      <w:pPr>
        <w:ind w:firstLine="709"/>
        <w:jc w:val="both"/>
      </w:pPr>
      <w:r w:rsidRPr="00064892">
        <w:t>-снижение тяжести травм в дорожно-транспортных происшествиях - развитие современной системы оказания помощи пострадавшим в дорожно-транспортных происшествиях.</w:t>
      </w:r>
    </w:p>
    <w:p w:rsidR="00E72284" w:rsidRPr="00064892" w:rsidRDefault="00E72284" w:rsidP="00E67969">
      <w:pPr>
        <w:ind w:firstLine="709"/>
        <w:jc w:val="both"/>
      </w:pPr>
      <w:r w:rsidRPr="00064892">
        <w:t>Предлагаемый перечень задач позволит создать взаимоувязанную систему направлений деятельности и детализирующих их программных мероприятий по снижению дорожно-транспортного травматизма в Юргинском муниципальном районе и обеспечить:</w:t>
      </w:r>
    </w:p>
    <w:p w:rsidR="00E72284" w:rsidRPr="00064892" w:rsidRDefault="00E72284" w:rsidP="00E67969">
      <w:pPr>
        <w:ind w:firstLine="709"/>
        <w:jc w:val="both"/>
      </w:pPr>
      <w:r w:rsidRPr="00064892">
        <w:t>-условия для грамотного, ответственного и безопасного поведения участников дорожного движения;</w:t>
      </w:r>
    </w:p>
    <w:p w:rsidR="00E72284" w:rsidRPr="00064892" w:rsidRDefault="00E72284" w:rsidP="00E67969">
      <w:pPr>
        <w:ind w:firstLine="709"/>
        <w:jc w:val="both"/>
      </w:pPr>
      <w:r w:rsidRPr="00064892">
        <w:t>-активное вовлечение в реализацию мероприятий Программы всех заинтересованных участников: муниципальных образований, предприятий, организаций и гражданского общества.</w:t>
      </w:r>
    </w:p>
    <w:p w:rsidR="004E45B6" w:rsidRPr="00064892" w:rsidRDefault="004E45B6" w:rsidP="00E67969">
      <w:pPr>
        <w:ind w:firstLine="709"/>
        <w:jc w:val="center"/>
      </w:pPr>
    </w:p>
    <w:p w:rsidR="00E72284" w:rsidRPr="00064892" w:rsidRDefault="00E72284" w:rsidP="00E67969">
      <w:pPr>
        <w:ind w:firstLine="709"/>
        <w:jc w:val="center"/>
        <w:rPr>
          <w:b/>
        </w:rPr>
      </w:pPr>
      <w:r w:rsidRPr="00064892">
        <w:rPr>
          <w:b/>
        </w:rPr>
        <w:t xml:space="preserve">Раздел 3. Перечень </w:t>
      </w:r>
      <w:r w:rsidR="009E0ACA">
        <w:rPr>
          <w:b/>
        </w:rPr>
        <w:t>мероприятий</w:t>
      </w:r>
      <w:r w:rsidRPr="00064892">
        <w:rPr>
          <w:b/>
        </w:rPr>
        <w:t xml:space="preserve"> программы</w:t>
      </w:r>
    </w:p>
    <w:p w:rsidR="004E45B6" w:rsidRPr="00064892" w:rsidRDefault="004E45B6" w:rsidP="00E67969">
      <w:pPr>
        <w:ind w:firstLine="709"/>
        <w:jc w:val="center"/>
      </w:pPr>
    </w:p>
    <w:p w:rsidR="00E72284" w:rsidRPr="00064892" w:rsidRDefault="00E72284" w:rsidP="00E67969">
      <w:pPr>
        <w:ind w:firstLine="709"/>
        <w:jc w:val="both"/>
      </w:pPr>
      <w:r w:rsidRPr="00064892">
        <w:t>Программные мероприятия направлены на достижение поставленной Программой цели путем решения ряда задач и состоят из следующих подпрограмм:</w:t>
      </w:r>
    </w:p>
    <w:p w:rsidR="00E72284" w:rsidRPr="00064892" w:rsidRDefault="00E72284" w:rsidP="00E67969">
      <w:pPr>
        <w:numPr>
          <w:ilvl w:val="1"/>
          <w:numId w:val="13"/>
        </w:numPr>
        <w:tabs>
          <w:tab w:val="left" w:pos="851"/>
          <w:tab w:val="left" w:pos="993"/>
        </w:tabs>
        <w:ind w:left="0" w:firstLine="709"/>
        <w:jc w:val="both"/>
      </w:pPr>
      <w:r w:rsidRPr="00064892">
        <w:t>Мероприятия «Предотвращения ДТП, вероятность гибели людей, на которых более высока» включает в себя  мероприятия.</w:t>
      </w:r>
    </w:p>
    <w:p w:rsidR="00E72284" w:rsidRPr="00064892" w:rsidRDefault="00E72284" w:rsidP="00E67969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jc w:val="both"/>
      </w:pPr>
      <w:r w:rsidRPr="00064892">
        <w:t>размещение информационных материалов в средствах массовой информации по вопросам безопасности дорожного движения в общественном транспорте, учреждениях культуры и других зрелищных местах;</w:t>
      </w:r>
    </w:p>
    <w:p w:rsidR="00E72284" w:rsidRPr="00064892" w:rsidRDefault="00E72284" w:rsidP="00E67969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jc w:val="both"/>
      </w:pPr>
      <w:r w:rsidRPr="00064892">
        <w:t>изготовление и установка баннеров и аншлагов с информацией, направленной на обеспечение безопасности дорожного движения и предотвращения детского травматизма;</w:t>
      </w:r>
    </w:p>
    <w:p w:rsidR="00E72284" w:rsidRPr="00064892" w:rsidRDefault="00E72284" w:rsidP="00E67969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jc w:val="both"/>
      </w:pPr>
      <w:r w:rsidRPr="00064892">
        <w:t>мероприятия по пропаганде безопасности дорожного движения  и предупреждения детского  травматизма от ДТП;</w:t>
      </w:r>
    </w:p>
    <w:p w:rsidR="00E72284" w:rsidRPr="00064892" w:rsidRDefault="00E72284" w:rsidP="00E67969">
      <w:pPr>
        <w:pStyle w:val="a5"/>
        <w:numPr>
          <w:ilvl w:val="1"/>
          <w:numId w:val="13"/>
        </w:numPr>
        <w:tabs>
          <w:tab w:val="left" w:pos="851"/>
          <w:tab w:val="left" w:pos="993"/>
        </w:tabs>
        <w:ind w:left="0" w:firstLine="709"/>
        <w:jc w:val="both"/>
      </w:pPr>
      <w:r w:rsidRPr="00064892">
        <w:t>Мероприятия «Повышение правосознания и ответственности участников дорожного движения, совершение  условий дорожного движения»:</w:t>
      </w:r>
    </w:p>
    <w:p w:rsidR="00E72284" w:rsidRPr="00064892" w:rsidRDefault="00E72284" w:rsidP="00E67969">
      <w:pPr>
        <w:pStyle w:val="a5"/>
        <w:numPr>
          <w:ilvl w:val="0"/>
          <w:numId w:val="20"/>
        </w:numPr>
        <w:tabs>
          <w:tab w:val="left" w:pos="851"/>
          <w:tab w:val="left" w:pos="993"/>
        </w:tabs>
        <w:ind w:left="0" w:firstLine="709"/>
        <w:jc w:val="both"/>
      </w:pPr>
      <w:r w:rsidRPr="00064892">
        <w:t>развитие системы информационного воздействия на население в целях формирования негативного отношения к правонарушениям в сфере дорожного движения;</w:t>
      </w:r>
    </w:p>
    <w:p w:rsidR="00E72284" w:rsidRPr="00064892" w:rsidRDefault="00E72284" w:rsidP="00E67969">
      <w:pPr>
        <w:pStyle w:val="a5"/>
        <w:numPr>
          <w:ilvl w:val="0"/>
          <w:numId w:val="20"/>
        </w:numPr>
        <w:tabs>
          <w:tab w:val="left" w:pos="851"/>
          <w:tab w:val="left" w:pos="993"/>
        </w:tabs>
        <w:ind w:left="0" w:firstLine="709"/>
        <w:jc w:val="both"/>
      </w:pPr>
      <w:r w:rsidRPr="00064892">
        <w:t>проведение пропагандистских кампаний, направленных на формирование у участников дорожного движения стереотипов законопослушного поведения, понимания неотвратимости наказания;</w:t>
      </w:r>
    </w:p>
    <w:p w:rsidR="00E72284" w:rsidRPr="00064892" w:rsidRDefault="00E72284" w:rsidP="00064892">
      <w:pPr>
        <w:pStyle w:val="a5"/>
        <w:numPr>
          <w:ilvl w:val="0"/>
          <w:numId w:val="20"/>
        </w:numPr>
        <w:tabs>
          <w:tab w:val="left" w:pos="851"/>
          <w:tab w:val="left" w:pos="993"/>
        </w:tabs>
        <w:ind w:left="0" w:firstLine="709"/>
        <w:jc w:val="both"/>
      </w:pPr>
      <w:r w:rsidRPr="00064892">
        <w:lastRenderedPageBreak/>
        <w:t>вовлечение в информационную и профилактическую деятельность автотранспортных предприятий, страховых организаций, автошкол, общественных и профессиональных объединений;</w:t>
      </w:r>
    </w:p>
    <w:p w:rsidR="00E72284" w:rsidRPr="00064892" w:rsidRDefault="00E72284" w:rsidP="003801CD">
      <w:pPr>
        <w:pStyle w:val="a5"/>
        <w:numPr>
          <w:ilvl w:val="0"/>
          <w:numId w:val="20"/>
        </w:numPr>
        <w:tabs>
          <w:tab w:val="left" w:pos="851"/>
          <w:tab w:val="left" w:pos="993"/>
        </w:tabs>
        <w:ind w:left="0" w:firstLine="709"/>
        <w:jc w:val="both"/>
      </w:pPr>
      <w:r w:rsidRPr="00064892">
        <w:t xml:space="preserve">обследование участков дорог с концентрацией ДТП </w:t>
      </w:r>
      <w:r w:rsidR="004E45B6" w:rsidRPr="00064892">
        <w:t xml:space="preserve">(в случае их выявления) </w:t>
      </w:r>
      <w:r w:rsidRPr="00064892">
        <w:t>и разработка мероприятий по повышению безопасности дорожного движения на этих участках автомобильных дорог</w:t>
      </w:r>
      <w:r w:rsidR="004E45B6" w:rsidRPr="00064892">
        <w:t>.</w:t>
      </w:r>
    </w:p>
    <w:p w:rsidR="00E72284" w:rsidRPr="00064892" w:rsidRDefault="00E72284" w:rsidP="006F6461">
      <w:pPr>
        <w:jc w:val="center"/>
        <w:rPr>
          <w:bCs/>
          <w:iCs/>
        </w:rPr>
      </w:pPr>
    </w:p>
    <w:p w:rsidR="00E72284" w:rsidRDefault="00E72284" w:rsidP="006F6461">
      <w:pPr>
        <w:jc w:val="center"/>
        <w:rPr>
          <w:b/>
          <w:bCs/>
          <w:iCs/>
        </w:rPr>
      </w:pPr>
      <w:r w:rsidRPr="00064892">
        <w:rPr>
          <w:b/>
          <w:bCs/>
          <w:iCs/>
        </w:rPr>
        <w:t xml:space="preserve">Раздел 4. </w:t>
      </w:r>
      <w:r w:rsidR="0060191C">
        <w:rPr>
          <w:b/>
          <w:bCs/>
          <w:iCs/>
        </w:rPr>
        <w:t>Нормативно-правовое обеспечение</w:t>
      </w:r>
    </w:p>
    <w:p w:rsidR="0060191C" w:rsidRDefault="0060191C" w:rsidP="006F6461">
      <w:pPr>
        <w:jc w:val="center"/>
        <w:rPr>
          <w:b/>
          <w:bCs/>
          <w:iCs/>
        </w:rPr>
      </w:pPr>
    </w:p>
    <w:p w:rsidR="00EB1D68" w:rsidRDefault="00EB1D68" w:rsidP="006F6461">
      <w:pPr>
        <w:jc w:val="center"/>
        <w:rPr>
          <w:b/>
          <w:bCs/>
          <w:iCs/>
        </w:rPr>
      </w:pPr>
    </w:p>
    <w:p w:rsidR="00EB1D68" w:rsidRPr="00EB1D68" w:rsidRDefault="00EB1D68" w:rsidP="00EB1D6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</w:rPr>
      </w:pPr>
      <w:r w:rsidRPr="00EB1D68">
        <w:rPr>
          <w:rFonts w:eastAsia="Calibri"/>
          <w:b/>
          <w:sz w:val="26"/>
          <w:szCs w:val="26"/>
        </w:rPr>
        <w:t>Раздел 4. Нормативно-правовое обеспечение программы</w:t>
      </w:r>
    </w:p>
    <w:p w:rsidR="00EB1D68" w:rsidRPr="00EB1D68" w:rsidRDefault="00EB1D68" w:rsidP="00EB1D6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B1D68">
        <w:rPr>
          <w:rFonts w:eastAsia="Calibri"/>
          <w:sz w:val="26"/>
          <w:szCs w:val="26"/>
        </w:rPr>
        <w:t>Общие сведения о нормативно-правовом обеспечении реализации  Программы представлены в таблице №1.</w:t>
      </w:r>
    </w:p>
    <w:p w:rsidR="00EB1D68" w:rsidRPr="00EB1D68" w:rsidRDefault="00EB1D68" w:rsidP="00EB1D6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EB1D68" w:rsidRPr="00EB1D68" w:rsidRDefault="00EB1D68" w:rsidP="00EB1D6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EB1D68">
        <w:rPr>
          <w:rFonts w:eastAsia="Calibri"/>
          <w:sz w:val="26"/>
          <w:szCs w:val="26"/>
        </w:rPr>
        <w:t>Таблица №1</w:t>
      </w:r>
    </w:p>
    <w:p w:rsidR="00EB1D68" w:rsidRPr="00EB1D68" w:rsidRDefault="00EB1D68" w:rsidP="00EB1D6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9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7"/>
        <w:gridCol w:w="3118"/>
        <w:gridCol w:w="6042"/>
      </w:tblGrid>
      <w:tr w:rsidR="00EB1D68" w:rsidRPr="00EB1D68" w:rsidTr="00052FF1">
        <w:trPr>
          <w:tblHeader/>
          <w:jc w:val="center"/>
        </w:trPr>
        <w:tc>
          <w:tcPr>
            <w:tcW w:w="657" w:type="dxa"/>
            <w:vAlign w:val="center"/>
          </w:tcPr>
          <w:p w:rsidR="00EB1D68" w:rsidRPr="00EB1D68" w:rsidRDefault="00EB1D68" w:rsidP="00EB1D68">
            <w:pPr>
              <w:widowControl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B1D68">
              <w:rPr>
                <w:rFonts w:eastAsia="Calibri"/>
                <w:b/>
                <w:sz w:val="26"/>
                <w:szCs w:val="26"/>
              </w:rPr>
              <w:t>№</w:t>
            </w:r>
          </w:p>
          <w:p w:rsidR="00EB1D68" w:rsidRPr="00EB1D68" w:rsidRDefault="00EB1D68" w:rsidP="00EB1D68">
            <w:pPr>
              <w:widowControl w:val="0"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gramStart"/>
            <w:r w:rsidRPr="00EB1D68">
              <w:rPr>
                <w:rFonts w:eastAsia="Calibri"/>
                <w:b/>
                <w:sz w:val="26"/>
                <w:szCs w:val="26"/>
              </w:rPr>
              <w:t>п</w:t>
            </w:r>
            <w:proofErr w:type="gramEnd"/>
            <w:r w:rsidRPr="00EB1D68">
              <w:rPr>
                <w:rFonts w:eastAsia="Calibri"/>
                <w:b/>
                <w:sz w:val="26"/>
                <w:szCs w:val="26"/>
              </w:rPr>
              <w:t>/п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:rsidR="00EB1D68" w:rsidRPr="00EB1D68" w:rsidRDefault="00EB1D68" w:rsidP="00EB1D68">
            <w:pPr>
              <w:widowControl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B1D68">
              <w:rPr>
                <w:rFonts w:eastAsia="Calibri"/>
                <w:b/>
                <w:sz w:val="26"/>
                <w:szCs w:val="26"/>
              </w:rPr>
              <w:t>Наименование законодательных актов</w:t>
            </w:r>
          </w:p>
        </w:tc>
        <w:tc>
          <w:tcPr>
            <w:tcW w:w="6042" w:type="dxa"/>
            <w:vAlign w:val="center"/>
          </w:tcPr>
          <w:p w:rsidR="00EB1D68" w:rsidRPr="00EB1D68" w:rsidRDefault="00EB1D68" w:rsidP="00EB1D68">
            <w:pPr>
              <w:widowControl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B1D68">
              <w:rPr>
                <w:rFonts w:eastAsia="Calibri"/>
                <w:b/>
                <w:sz w:val="26"/>
                <w:szCs w:val="26"/>
              </w:rPr>
              <w:t>Поставленные цели (содержание)</w:t>
            </w:r>
          </w:p>
        </w:tc>
      </w:tr>
      <w:tr w:rsidR="00EB1D68" w:rsidRPr="00EB1D68" w:rsidTr="00052FF1">
        <w:trPr>
          <w:jc w:val="center"/>
        </w:trPr>
        <w:tc>
          <w:tcPr>
            <w:tcW w:w="657" w:type="dxa"/>
            <w:tcBorders>
              <w:top w:val="nil"/>
            </w:tcBorders>
          </w:tcPr>
          <w:p w:rsidR="00EB1D68" w:rsidRPr="00EB1D68" w:rsidRDefault="00EB1D68" w:rsidP="00EB1D68">
            <w:pPr>
              <w:ind w:left="265"/>
              <w:rPr>
                <w:rFonts w:eastAsia="Calibri"/>
                <w:sz w:val="26"/>
                <w:szCs w:val="26"/>
              </w:rPr>
            </w:pPr>
            <w:r w:rsidRPr="00EB1D68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118" w:type="dxa"/>
          </w:tcPr>
          <w:p w:rsidR="00EB1D68" w:rsidRPr="00EB1D68" w:rsidRDefault="00EB1D68" w:rsidP="00EB1D68">
            <w:pPr>
              <w:widowControl w:val="0"/>
              <w:rPr>
                <w:rFonts w:eastAsia="Calibri"/>
                <w:sz w:val="26"/>
                <w:szCs w:val="26"/>
              </w:rPr>
            </w:pPr>
            <w:r w:rsidRPr="00EB1D68">
              <w:rPr>
                <w:rFonts w:eastAsia="Calibri"/>
                <w:sz w:val="26"/>
                <w:szCs w:val="26"/>
              </w:rPr>
              <w:t xml:space="preserve">Конституция </w:t>
            </w:r>
          </w:p>
          <w:p w:rsidR="00EB1D68" w:rsidRPr="00EB1D68" w:rsidRDefault="00EB1D68" w:rsidP="00EB1D68">
            <w:pPr>
              <w:widowControl w:val="0"/>
              <w:rPr>
                <w:rFonts w:eastAsia="Calibri"/>
                <w:sz w:val="26"/>
                <w:szCs w:val="26"/>
              </w:rPr>
            </w:pPr>
            <w:r w:rsidRPr="00EB1D68">
              <w:rPr>
                <w:rFonts w:eastAsia="Calibri"/>
                <w:sz w:val="26"/>
                <w:szCs w:val="26"/>
              </w:rPr>
              <w:t>Российской Федерации</w:t>
            </w:r>
          </w:p>
        </w:tc>
        <w:tc>
          <w:tcPr>
            <w:tcW w:w="6042" w:type="dxa"/>
          </w:tcPr>
          <w:p w:rsidR="00EB1D68" w:rsidRPr="00EB1D68" w:rsidRDefault="00EB1D68" w:rsidP="00EB1D68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EB1D68">
              <w:rPr>
                <w:rFonts w:eastAsia="Calibri"/>
                <w:b/>
                <w:sz w:val="26"/>
                <w:szCs w:val="26"/>
              </w:rPr>
              <w:t xml:space="preserve">Определяет </w:t>
            </w:r>
            <w:r w:rsidRPr="00EB1D68">
              <w:rPr>
                <w:rFonts w:eastAsia="Calibri"/>
                <w:sz w:val="26"/>
                <w:szCs w:val="26"/>
              </w:rPr>
              <w:t>гарантии и основы местного самоуправления как самостоятельного института власти в РФ, а также право граждан на осуществление местного самоуправления</w:t>
            </w:r>
          </w:p>
        </w:tc>
      </w:tr>
      <w:tr w:rsidR="00EB1D68" w:rsidRPr="00EB1D68" w:rsidTr="00052FF1">
        <w:trPr>
          <w:jc w:val="center"/>
        </w:trPr>
        <w:tc>
          <w:tcPr>
            <w:tcW w:w="657" w:type="dxa"/>
          </w:tcPr>
          <w:p w:rsidR="00EB1D68" w:rsidRPr="00EB1D68" w:rsidRDefault="00EB1D68" w:rsidP="00EB1D68">
            <w:pPr>
              <w:rPr>
                <w:rFonts w:eastAsia="Calibri"/>
                <w:sz w:val="26"/>
                <w:szCs w:val="26"/>
              </w:rPr>
            </w:pPr>
            <w:r w:rsidRPr="00EB1D68">
              <w:rPr>
                <w:rFonts w:eastAsia="Calibri"/>
                <w:sz w:val="26"/>
                <w:szCs w:val="26"/>
              </w:rPr>
              <w:t xml:space="preserve">   2</w:t>
            </w:r>
          </w:p>
        </w:tc>
        <w:tc>
          <w:tcPr>
            <w:tcW w:w="3118" w:type="dxa"/>
          </w:tcPr>
          <w:p w:rsidR="00EB1D68" w:rsidRPr="00EB1D68" w:rsidRDefault="00EB1D68" w:rsidP="00EB1D68">
            <w:pPr>
              <w:widowControl w:val="0"/>
              <w:rPr>
                <w:rFonts w:eastAsia="Calibri"/>
                <w:sz w:val="26"/>
                <w:szCs w:val="26"/>
              </w:rPr>
            </w:pPr>
            <w:r w:rsidRPr="00EB1D68">
              <w:rPr>
                <w:rFonts w:eastAsia="Calibri"/>
                <w:sz w:val="26"/>
                <w:szCs w:val="26"/>
              </w:rPr>
              <w:t>Бюджетный кодекс Российской Федерации</w:t>
            </w:r>
          </w:p>
        </w:tc>
        <w:tc>
          <w:tcPr>
            <w:tcW w:w="6042" w:type="dxa"/>
          </w:tcPr>
          <w:p w:rsidR="00EB1D68" w:rsidRPr="00EB1D68" w:rsidRDefault="00EB1D68" w:rsidP="00EB1D68">
            <w:pPr>
              <w:widowControl w:val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EB1D68">
              <w:rPr>
                <w:rFonts w:eastAsia="Calibri"/>
                <w:b/>
                <w:sz w:val="26"/>
                <w:szCs w:val="26"/>
              </w:rPr>
              <w:t xml:space="preserve">Устанавливает </w:t>
            </w:r>
            <w:r w:rsidRPr="00EB1D68">
              <w:rPr>
                <w:rFonts w:eastAsia="Calibri"/>
                <w:sz w:val="26"/>
                <w:szCs w:val="26"/>
              </w:rPr>
              <w:t>общие принципы бюджетного законодательства Российской Федерации, организации и функционирования бюджетной системы Российской Федерации, правовое положение субъектов бюджетных правоотношений, определяет основы бюджетного процесса и межбюджетных отношений в Российской Федерации, основания и виды ответственности за нарушение бюджетного законодательства Российской Федерации</w:t>
            </w:r>
          </w:p>
        </w:tc>
      </w:tr>
      <w:tr w:rsidR="00EB1D68" w:rsidRPr="00EB1D68" w:rsidTr="00052FF1">
        <w:trPr>
          <w:jc w:val="center"/>
        </w:trPr>
        <w:tc>
          <w:tcPr>
            <w:tcW w:w="657" w:type="dxa"/>
          </w:tcPr>
          <w:p w:rsidR="00EB1D68" w:rsidRPr="00EB1D68" w:rsidRDefault="00EB1D68" w:rsidP="00EB1D68">
            <w:pPr>
              <w:jc w:val="center"/>
              <w:rPr>
                <w:rFonts w:eastAsia="Calibri"/>
                <w:sz w:val="26"/>
                <w:szCs w:val="26"/>
              </w:rPr>
            </w:pPr>
            <w:r w:rsidRPr="00EB1D68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3118" w:type="dxa"/>
          </w:tcPr>
          <w:p w:rsidR="00EB1D68" w:rsidRPr="00EB1D68" w:rsidRDefault="00EB1D68" w:rsidP="00EB1D68">
            <w:pPr>
              <w:widowControl w:val="0"/>
              <w:rPr>
                <w:rFonts w:eastAsia="Calibri"/>
                <w:sz w:val="26"/>
                <w:szCs w:val="26"/>
              </w:rPr>
            </w:pPr>
            <w:r w:rsidRPr="00EB1D68">
              <w:rPr>
                <w:rFonts w:eastAsia="Calibri"/>
                <w:sz w:val="26"/>
                <w:szCs w:val="26"/>
              </w:rPr>
              <w:t xml:space="preserve">Трудовой кодекс </w:t>
            </w:r>
          </w:p>
          <w:p w:rsidR="00EB1D68" w:rsidRPr="00EB1D68" w:rsidRDefault="00EB1D68" w:rsidP="00EB1D68">
            <w:pPr>
              <w:widowControl w:val="0"/>
              <w:rPr>
                <w:rFonts w:eastAsia="Calibri"/>
                <w:sz w:val="26"/>
                <w:szCs w:val="26"/>
              </w:rPr>
            </w:pPr>
            <w:r w:rsidRPr="00EB1D68">
              <w:rPr>
                <w:rFonts w:eastAsia="Calibri"/>
                <w:sz w:val="26"/>
                <w:szCs w:val="26"/>
              </w:rPr>
              <w:t>Российской Федерации</w:t>
            </w:r>
          </w:p>
        </w:tc>
        <w:tc>
          <w:tcPr>
            <w:tcW w:w="6042" w:type="dxa"/>
          </w:tcPr>
          <w:p w:rsidR="00EB1D68" w:rsidRPr="00EB1D68" w:rsidRDefault="00EB1D68" w:rsidP="00EB1D68">
            <w:pPr>
              <w:widowControl w:val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EB1D68">
              <w:rPr>
                <w:rFonts w:eastAsia="Calibri"/>
                <w:b/>
                <w:snapToGrid w:val="0"/>
                <w:sz w:val="26"/>
                <w:szCs w:val="26"/>
              </w:rPr>
              <w:t xml:space="preserve">Устанавливает </w:t>
            </w:r>
            <w:r w:rsidRPr="00EB1D68">
              <w:rPr>
                <w:rFonts w:eastAsia="Calibri"/>
                <w:sz w:val="26"/>
                <w:szCs w:val="26"/>
              </w:rPr>
              <w:t xml:space="preserve">правила трудового законодательства:   права и обязанности работников; вопросы охраны труда; трудоустройство; </w:t>
            </w:r>
            <w:proofErr w:type="spellStart"/>
            <w:r w:rsidRPr="00EB1D68">
              <w:rPr>
                <w:rFonts w:eastAsia="Calibri"/>
                <w:sz w:val="26"/>
                <w:szCs w:val="26"/>
              </w:rPr>
              <w:t>профподготовки</w:t>
            </w:r>
            <w:proofErr w:type="spellEnd"/>
            <w:r w:rsidRPr="00EB1D68">
              <w:rPr>
                <w:rFonts w:eastAsia="Calibri"/>
                <w:sz w:val="26"/>
                <w:szCs w:val="26"/>
              </w:rPr>
              <w:t xml:space="preserve"> и повышения квалификации; права и обязанности работодателя; оплата труда; нормирование труда</w:t>
            </w:r>
          </w:p>
        </w:tc>
      </w:tr>
      <w:tr w:rsidR="00EB1D68" w:rsidRPr="00EB1D68" w:rsidTr="00052FF1">
        <w:trPr>
          <w:jc w:val="center"/>
        </w:trPr>
        <w:tc>
          <w:tcPr>
            <w:tcW w:w="657" w:type="dxa"/>
          </w:tcPr>
          <w:p w:rsidR="00EB1D68" w:rsidRPr="00EB1D68" w:rsidRDefault="00EB1D68" w:rsidP="00EB1D68">
            <w:pPr>
              <w:jc w:val="both"/>
              <w:rPr>
                <w:rFonts w:eastAsia="Calibri"/>
                <w:sz w:val="26"/>
                <w:szCs w:val="26"/>
              </w:rPr>
            </w:pPr>
            <w:r w:rsidRPr="00EB1D68">
              <w:rPr>
                <w:rFonts w:eastAsia="Calibri"/>
                <w:b/>
                <w:sz w:val="26"/>
                <w:szCs w:val="26"/>
              </w:rPr>
              <w:t xml:space="preserve">   </w:t>
            </w: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3118" w:type="dxa"/>
          </w:tcPr>
          <w:p w:rsidR="00EB1D68" w:rsidRPr="00EB1D68" w:rsidRDefault="00EB1D68" w:rsidP="00EB1D68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396C15">
              <w:rPr>
                <w:color w:val="000000"/>
                <w:sz w:val="26"/>
                <w:szCs w:val="26"/>
              </w:rPr>
              <w:t>Феде</w:t>
            </w:r>
            <w:r>
              <w:rPr>
                <w:color w:val="000000"/>
                <w:sz w:val="26"/>
                <w:szCs w:val="26"/>
              </w:rPr>
              <w:t>рального закона от 10.12.1995 №</w:t>
            </w:r>
            <w:r w:rsidRPr="00396C15">
              <w:rPr>
                <w:color w:val="000000"/>
                <w:sz w:val="26"/>
                <w:szCs w:val="26"/>
              </w:rPr>
              <w:t>196-ФЗ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96C15">
              <w:rPr>
                <w:color w:val="000000"/>
                <w:sz w:val="26"/>
                <w:szCs w:val="26"/>
              </w:rPr>
              <w:t>«О безопасности дорожного движения»,</w:t>
            </w:r>
          </w:p>
        </w:tc>
        <w:tc>
          <w:tcPr>
            <w:tcW w:w="6042" w:type="dxa"/>
          </w:tcPr>
          <w:p w:rsidR="00EB1D68" w:rsidRPr="00064892" w:rsidRDefault="00EB1D68" w:rsidP="00EB1D68">
            <w:pPr>
              <w:numPr>
                <w:ilvl w:val="1"/>
                <w:numId w:val="13"/>
              </w:numPr>
              <w:tabs>
                <w:tab w:val="left" w:pos="851"/>
                <w:tab w:val="left" w:pos="993"/>
              </w:tabs>
              <w:ind w:left="0" w:firstLine="709"/>
              <w:jc w:val="both"/>
            </w:pPr>
            <w:r w:rsidRPr="00EB1D68">
              <w:rPr>
                <w:rFonts w:eastAsia="Calibri"/>
                <w:sz w:val="26"/>
                <w:szCs w:val="26"/>
              </w:rPr>
              <w:t xml:space="preserve"> </w:t>
            </w:r>
            <w:r w:rsidRPr="00EB1D68">
              <w:rPr>
                <w:rFonts w:eastAsia="Calibri"/>
                <w:b/>
                <w:snapToGrid w:val="0"/>
                <w:sz w:val="26"/>
                <w:szCs w:val="26"/>
              </w:rPr>
              <w:t xml:space="preserve">Определяет </w:t>
            </w:r>
            <w:r w:rsidRPr="00064892">
              <w:t>Мероприятия «Предотвращения ДТП, вероятность гибели людей, на которых более высока» включает в себя  мероприятия.</w:t>
            </w:r>
          </w:p>
          <w:p w:rsidR="00EB1D68" w:rsidRPr="00064892" w:rsidRDefault="00EB1D68" w:rsidP="00EB1D68">
            <w:pPr>
              <w:pStyle w:val="a5"/>
              <w:numPr>
                <w:ilvl w:val="0"/>
                <w:numId w:val="19"/>
              </w:numPr>
              <w:tabs>
                <w:tab w:val="left" w:pos="851"/>
                <w:tab w:val="left" w:pos="993"/>
              </w:tabs>
              <w:ind w:left="0" w:firstLine="709"/>
              <w:jc w:val="both"/>
            </w:pPr>
            <w:r w:rsidRPr="00064892">
              <w:t>размещение информационных материалов в средствах массовой информации по вопросам безопасности дорожного движения в общественном транспорте, учреждениях культуры и других зрелищных местах;</w:t>
            </w:r>
          </w:p>
          <w:p w:rsidR="00EB1D68" w:rsidRPr="00064892" w:rsidRDefault="00EB1D68" w:rsidP="00EB1D68">
            <w:pPr>
              <w:pStyle w:val="a5"/>
              <w:numPr>
                <w:ilvl w:val="0"/>
                <w:numId w:val="19"/>
              </w:numPr>
              <w:tabs>
                <w:tab w:val="left" w:pos="851"/>
                <w:tab w:val="left" w:pos="993"/>
              </w:tabs>
              <w:ind w:left="0" w:firstLine="709"/>
              <w:jc w:val="both"/>
            </w:pPr>
            <w:r w:rsidRPr="00064892">
              <w:t xml:space="preserve">изготовление и установка баннеров и аншлагов с информацией, направленной на обеспечение безопасности дорожного движения и предотвращения </w:t>
            </w:r>
            <w:r w:rsidRPr="00064892">
              <w:lastRenderedPageBreak/>
              <w:t>детского травматизма;</w:t>
            </w:r>
          </w:p>
          <w:p w:rsidR="00EB1D68" w:rsidRPr="00064892" w:rsidRDefault="00EB1D68" w:rsidP="00EB1D68">
            <w:pPr>
              <w:pStyle w:val="a5"/>
              <w:numPr>
                <w:ilvl w:val="0"/>
                <w:numId w:val="19"/>
              </w:numPr>
              <w:tabs>
                <w:tab w:val="left" w:pos="851"/>
                <w:tab w:val="left" w:pos="993"/>
              </w:tabs>
              <w:ind w:left="0" w:firstLine="709"/>
              <w:jc w:val="both"/>
            </w:pPr>
            <w:r w:rsidRPr="00064892">
              <w:t>мероприятия по пропаганде безопасности дорожного движения  и предупреждения детского  травматизма от ДТП;</w:t>
            </w:r>
          </w:p>
          <w:p w:rsidR="00EB1D68" w:rsidRPr="00064892" w:rsidRDefault="00EB1D68" w:rsidP="00EB1D68">
            <w:pPr>
              <w:pStyle w:val="a5"/>
              <w:numPr>
                <w:ilvl w:val="1"/>
                <w:numId w:val="13"/>
              </w:numPr>
              <w:tabs>
                <w:tab w:val="left" w:pos="851"/>
                <w:tab w:val="left" w:pos="993"/>
              </w:tabs>
              <w:ind w:left="0" w:firstLine="709"/>
              <w:jc w:val="both"/>
            </w:pPr>
            <w:r w:rsidRPr="00064892">
              <w:t>Мероприятия «Повышение правосознания и ответственности участников дорожного движения, совершение  условий дорожного движения»:</w:t>
            </w:r>
          </w:p>
          <w:p w:rsidR="00EB1D68" w:rsidRPr="00064892" w:rsidRDefault="00EB1D68" w:rsidP="00EB1D68">
            <w:pPr>
              <w:pStyle w:val="a5"/>
              <w:numPr>
                <w:ilvl w:val="0"/>
                <w:numId w:val="20"/>
              </w:numPr>
              <w:tabs>
                <w:tab w:val="left" w:pos="851"/>
                <w:tab w:val="left" w:pos="993"/>
              </w:tabs>
              <w:ind w:left="0" w:firstLine="709"/>
              <w:jc w:val="both"/>
            </w:pPr>
            <w:r w:rsidRPr="00064892">
              <w:t>развитие системы информационного воздействия на население в целях формирования негативного отношения к правонарушениям в сфере дорожного движения;</w:t>
            </w:r>
          </w:p>
          <w:p w:rsidR="00EB1D68" w:rsidRPr="00064892" w:rsidRDefault="00EB1D68" w:rsidP="00EB1D68">
            <w:pPr>
              <w:pStyle w:val="a5"/>
              <w:numPr>
                <w:ilvl w:val="0"/>
                <w:numId w:val="20"/>
              </w:numPr>
              <w:tabs>
                <w:tab w:val="left" w:pos="851"/>
                <w:tab w:val="left" w:pos="993"/>
              </w:tabs>
              <w:ind w:left="0" w:firstLine="709"/>
              <w:jc w:val="both"/>
            </w:pPr>
            <w:r w:rsidRPr="00064892">
              <w:t>проведение пропагандистских кампаний, направленных на формирование у участников дорожного движения стереотипов законопослушного поведения, понимания неотвратимости наказания;</w:t>
            </w:r>
          </w:p>
          <w:p w:rsidR="00EB1D68" w:rsidRPr="00EB1D68" w:rsidRDefault="00EB1D68" w:rsidP="00EB1D68">
            <w:pPr>
              <w:widowControl w:val="0"/>
              <w:jc w:val="both"/>
              <w:rPr>
                <w:rFonts w:eastAsia="Calibri"/>
                <w:b/>
                <w:snapToGrid w:val="0"/>
                <w:sz w:val="26"/>
                <w:szCs w:val="26"/>
              </w:rPr>
            </w:pPr>
          </w:p>
        </w:tc>
      </w:tr>
      <w:tr w:rsidR="009C37BD" w:rsidRPr="00EB1D68" w:rsidTr="00052FF1">
        <w:trPr>
          <w:jc w:val="center"/>
        </w:trPr>
        <w:tc>
          <w:tcPr>
            <w:tcW w:w="657" w:type="dxa"/>
          </w:tcPr>
          <w:p w:rsidR="009C37BD" w:rsidRPr="009C37BD" w:rsidRDefault="009C37BD" w:rsidP="00EB1D68">
            <w:pPr>
              <w:jc w:val="both"/>
              <w:rPr>
                <w:rFonts w:eastAsia="Calibri"/>
                <w:sz w:val="26"/>
                <w:szCs w:val="26"/>
              </w:rPr>
            </w:pPr>
            <w:r w:rsidRPr="009C37BD">
              <w:rPr>
                <w:rFonts w:eastAsia="Calibri"/>
                <w:sz w:val="26"/>
                <w:szCs w:val="26"/>
              </w:rPr>
              <w:lastRenderedPageBreak/>
              <w:t xml:space="preserve">   5</w:t>
            </w:r>
          </w:p>
        </w:tc>
        <w:tc>
          <w:tcPr>
            <w:tcW w:w="3118" w:type="dxa"/>
          </w:tcPr>
          <w:p w:rsidR="009C37BD" w:rsidRDefault="009C37BD" w:rsidP="00EB1D68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9C37BD">
              <w:rPr>
                <w:rStyle w:val="extended-textshort"/>
                <w:bCs/>
              </w:rPr>
              <w:t>Ф</w:t>
            </w:r>
            <w:r>
              <w:rPr>
                <w:rStyle w:val="extended-textshort"/>
                <w:bCs/>
              </w:rPr>
              <w:t>е</w:t>
            </w:r>
            <w:r w:rsidRPr="009C37BD">
              <w:rPr>
                <w:rStyle w:val="extended-textshort"/>
                <w:bCs/>
              </w:rPr>
              <w:t>деральный</w:t>
            </w:r>
            <w:r w:rsidRPr="009C37BD">
              <w:rPr>
                <w:rStyle w:val="extended-textshort"/>
              </w:rPr>
              <w:t xml:space="preserve"> </w:t>
            </w:r>
            <w:r w:rsidRPr="009C37BD">
              <w:rPr>
                <w:rStyle w:val="extended-textshort"/>
                <w:bCs/>
              </w:rPr>
              <w:t>закон</w:t>
            </w:r>
            <w:r w:rsidRPr="009C37BD">
              <w:rPr>
                <w:rStyle w:val="extended-textshort"/>
              </w:rPr>
              <w:t xml:space="preserve"> </w:t>
            </w:r>
            <w:r w:rsidRPr="009C37BD">
              <w:rPr>
                <w:rStyle w:val="extended-textshort"/>
                <w:bCs/>
              </w:rPr>
              <w:t>от</w:t>
            </w:r>
            <w:r w:rsidRPr="009C37BD">
              <w:rPr>
                <w:rStyle w:val="extended-textshort"/>
              </w:rPr>
              <w:t xml:space="preserve"> </w:t>
            </w:r>
            <w:r w:rsidRPr="009C37BD">
              <w:rPr>
                <w:rStyle w:val="extended-textshort"/>
                <w:bCs/>
              </w:rPr>
              <w:t>29</w:t>
            </w:r>
            <w:r w:rsidRPr="009C37BD">
              <w:rPr>
                <w:rStyle w:val="extended-textshort"/>
              </w:rPr>
              <w:t xml:space="preserve"> </w:t>
            </w:r>
            <w:r w:rsidRPr="009C37BD">
              <w:rPr>
                <w:rStyle w:val="extended-textshort"/>
                <w:bCs/>
              </w:rPr>
              <w:t>декабря</w:t>
            </w:r>
            <w:r w:rsidRPr="009C37BD">
              <w:rPr>
                <w:rStyle w:val="extended-textshort"/>
              </w:rPr>
              <w:t xml:space="preserve"> </w:t>
            </w:r>
            <w:r w:rsidRPr="009C37BD">
              <w:rPr>
                <w:rStyle w:val="extended-textshort"/>
                <w:bCs/>
              </w:rPr>
              <w:t>2017</w:t>
            </w:r>
            <w:r w:rsidRPr="009C37BD">
              <w:rPr>
                <w:rStyle w:val="extended-textshort"/>
              </w:rPr>
              <w:t xml:space="preserve"> </w:t>
            </w:r>
            <w:r w:rsidRPr="009C37BD">
              <w:rPr>
                <w:rStyle w:val="extended-textshort"/>
                <w:bCs/>
              </w:rPr>
              <w:t>г</w:t>
            </w:r>
            <w:r w:rsidRPr="009C37BD">
              <w:rPr>
                <w:rStyle w:val="extended-textshort"/>
              </w:rPr>
              <w:t xml:space="preserve">. N </w:t>
            </w:r>
            <w:r w:rsidRPr="009C37BD">
              <w:rPr>
                <w:rStyle w:val="extended-textshort"/>
                <w:bCs/>
              </w:rPr>
              <w:t>443</w:t>
            </w:r>
            <w:r w:rsidRPr="009C37BD">
              <w:rPr>
                <w:rStyle w:val="extended-textshort"/>
              </w:rPr>
              <w:t>-</w:t>
            </w:r>
            <w:r w:rsidRPr="009C37BD">
              <w:rPr>
                <w:rStyle w:val="extended-textshort"/>
                <w:bCs/>
              </w:rPr>
              <w:t>ФЗ</w:t>
            </w:r>
            <w:r>
              <w:rPr>
                <w:rStyle w:val="extended-textshort"/>
              </w:rPr>
              <w:t xml:space="preserve"> "Об организации дорожного движения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6042" w:type="dxa"/>
          </w:tcPr>
          <w:p w:rsidR="009C37BD" w:rsidRPr="009C37BD" w:rsidRDefault="009C37BD" w:rsidP="009C37BD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 xml:space="preserve"> Р</w:t>
            </w:r>
            <w:r w:rsidRPr="009C37BD">
              <w:t>егулирует общественные отношения, возникающие в процессе организации дорожного движения, а также при организации и осуществлении парковочной деятельности.</w:t>
            </w:r>
          </w:p>
          <w:p w:rsidR="009C37BD" w:rsidRPr="00EB1D68" w:rsidRDefault="009C37BD" w:rsidP="009C37BD">
            <w:pPr>
              <w:tabs>
                <w:tab w:val="left" w:pos="851"/>
                <w:tab w:val="left" w:pos="993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EB1D68" w:rsidRPr="00EB1D68" w:rsidTr="00052FF1">
        <w:trPr>
          <w:jc w:val="center"/>
        </w:trPr>
        <w:tc>
          <w:tcPr>
            <w:tcW w:w="657" w:type="dxa"/>
          </w:tcPr>
          <w:p w:rsidR="00EB1D68" w:rsidRPr="00EB1D68" w:rsidRDefault="009C37BD" w:rsidP="00EB1D68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6</w:t>
            </w:r>
          </w:p>
        </w:tc>
        <w:tc>
          <w:tcPr>
            <w:tcW w:w="3118" w:type="dxa"/>
          </w:tcPr>
          <w:p w:rsidR="00EB1D68" w:rsidRPr="00EB1D68" w:rsidRDefault="00EB1D68" w:rsidP="00EB1D68">
            <w:pPr>
              <w:widowControl w:val="0"/>
              <w:rPr>
                <w:rFonts w:eastAsia="Calibri"/>
                <w:sz w:val="26"/>
                <w:szCs w:val="26"/>
              </w:rPr>
            </w:pPr>
            <w:r w:rsidRPr="00EB1D68">
              <w:rPr>
                <w:rFonts w:eastAsia="Calibri"/>
                <w:sz w:val="26"/>
                <w:szCs w:val="26"/>
              </w:rPr>
              <w:t>Устав муниципального образования Юргинский муниципальный район</w:t>
            </w:r>
          </w:p>
        </w:tc>
        <w:tc>
          <w:tcPr>
            <w:tcW w:w="6042" w:type="dxa"/>
          </w:tcPr>
          <w:p w:rsidR="00EB1D68" w:rsidRPr="00EB1D68" w:rsidRDefault="00EB1D68" w:rsidP="00EB1D68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EB1D68">
              <w:rPr>
                <w:rFonts w:eastAsia="Calibri"/>
                <w:b/>
                <w:sz w:val="26"/>
                <w:szCs w:val="26"/>
              </w:rPr>
              <w:t xml:space="preserve">Закрепляет </w:t>
            </w:r>
            <w:r w:rsidRPr="00EB1D68">
              <w:rPr>
                <w:rFonts w:eastAsia="Calibri"/>
                <w:sz w:val="26"/>
                <w:szCs w:val="26"/>
              </w:rPr>
              <w:t>правовую основу местного самоуправления, определяет структуру и порядок формирования органов местного самоуправления, их полномочия, принципы взаимодействия и разграничения их компетенции, экономическую и финансовую основы местного самоуправления; формы, порядок и гарантии непосредственного участия населения в решении вопросов местного значения и иные положения об организации местного самоуправления</w:t>
            </w:r>
          </w:p>
        </w:tc>
      </w:tr>
      <w:tr w:rsidR="00EB1D68" w:rsidRPr="00EB1D68" w:rsidTr="00052FF1">
        <w:trPr>
          <w:jc w:val="center"/>
        </w:trPr>
        <w:tc>
          <w:tcPr>
            <w:tcW w:w="657" w:type="dxa"/>
          </w:tcPr>
          <w:p w:rsidR="00EB1D68" w:rsidRPr="00EB1D68" w:rsidRDefault="009C37BD" w:rsidP="00EB1D68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7</w:t>
            </w:r>
          </w:p>
        </w:tc>
        <w:tc>
          <w:tcPr>
            <w:tcW w:w="3118" w:type="dxa"/>
          </w:tcPr>
          <w:p w:rsidR="00EB1D68" w:rsidRPr="00EB1D68" w:rsidRDefault="00EB1D68" w:rsidP="00EB1D68">
            <w:pPr>
              <w:widowControl w:val="0"/>
              <w:rPr>
                <w:rFonts w:eastAsia="Calibri"/>
                <w:sz w:val="26"/>
                <w:szCs w:val="26"/>
              </w:rPr>
            </w:pPr>
            <w:r w:rsidRPr="00EB1D68">
              <w:rPr>
                <w:rFonts w:eastAsia="Calibri"/>
                <w:sz w:val="26"/>
                <w:szCs w:val="26"/>
                <w:lang w:eastAsia="en-US"/>
              </w:rPr>
              <w:t>Постановление администрации Юргинского муниципального района от 24.06.2016 № 33-МНА (ред. от 21.10.2019) «Об утверждении Положения о составлении и содержании муниципальных программ Юргинского муниципального района»</w:t>
            </w:r>
          </w:p>
        </w:tc>
        <w:tc>
          <w:tcPr>
            <w:tcW w:w="6042" w:type="dxa"/>
          </w:tcPr>
          <w:p w:rsidR="00EB1D68" w:rsidRPr="00EB1D68" w:rsidRDefault="00EB1D68" w:rsidP="00EB1D68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EB1D68">
              <w:rPr>
                <w:rFonts w:eastAsia="Calibri"/>
                <w:b/>
                <w:sz w:val="26"/>
                <w:szCs w:val="26"/>
              </w:rPr>
              <w:t>Определяет</w:t>
            </w:r>
            <w:r w:rsidRPr="00EB1D68">
              <w:rPr>
                <w:rFonts w:eastAsia="Calibri"/>
                <w:sz w:val="26"/>
                <w:szCs w:val="26"/>
              </w:rPr>
              <w:t xml:space="preserve"> порядок разработки, реализации и оценки эффективности муниципальных программ Юргинского муниципального района, а также осуществления </w:t>
            </w:r>
            <w:proofErr w:type="gramStart"/>
            <w:r w:rsidRPr="00EB1D68">
              <w:rPr>
                <w:rFonts w:eastAsia="Calibri"/>
                <w:sz w:val="26"/>
                <w:szCs w:val="26"/>
              </w:rPr>
              <w:t>контроля за</w:t>
            </w:r>
            <w:proofErr w:type="gramEnd"/>
            <w:r w:rsidRPr="00EB1D68">
              <w:rPr>
                <w:rFonts w:eastAsia="Calibri"/>
                <w:sz w:val="26"/>
                <w:szCs w:val="26"/>
              </w:rPr>
              <w:t xml:space="preserve"> ходом их реализации</w:t>
            </w:r>
          </w:p>
        </w:tc>
      </w:tr>
    </w:tbl>
    <w:p w:rsidR="00EB1D68" w:rsidRDefault="00EB1D68" w:rsidP="006F6461">
      <w:pPr>
        <w:jc w:val="center"/>
        <w:rPr>
          <w:b/>
          <w:bCs/>
          <w:iCs/>
        </w:rPr>
      </w:pPr>
    </w:p>
    <w:p w:rsidR="00EB1D68" w:rsidRPr="00064892" w:rsidRDefault="00EB1D68" w:rsidP="006F6461">
      <w:pPr>
        <w:jc w:val="center"/>
        <w:rPr>
          <w:b/>
          <w:bCs/>
          <w:iCs/>
        </w:rPr>
      </w:pPr>
    </w:p>
    <w:p w:rsidR="0060191C" w:rsidRPr="00064892" w:rsidRDefault="0060191C" w:rsidP="0060191C">
      <w:pPr>
        <w:ind w:firstLine="709"/>
        <w:jc w:val="both"/>
        <w:rPr>
          <w:b/>
        </w:rPr>
      </w:pPr>
    </w:p>
    <w:p w:rsidR="00E72284" w:rsidRPr="00064892" w:rsidRDefault="00E72284" w:rsidP="006F6461">
      <w:pPr>
        <w:jc w:val="center"/>
        <w:rPr>
          <w:b/>
        </w:rPr>
      </w:pPr>
      <w:r w:rsidRPr="00064892">
        <w:rPr>
          <w:b/>
        </w:rPr>
        <w:t>Раздел 5. Ресурсное обеспечение реализации муниципальной программы</w:t>
      </w:r>
    </w:p>
    <w:p w:rsidR="00E72284" w:rsidRPr="00064892" w:rsidRDefault="00743798" w:rsidP="006F6461">
      <w:pPr>
        <w:jc w:val="center"/>
        <w:rPr>
          <w:b/>
        </w:rPr>
      </w:pPr>
      <w:r w:rsidRPr="00064892">
        <w:rPr>
          <w:b/>
        </w:rPr>
        <w:t>«П</w:t>
      </w:r>
      <w:r w:rsidR="00E72284" w:rsidRPr="00064892">
        <w:rPr>
          <w:b/>
        </w:rPr>
        <w:t>овышение безопасности дорожного движения в Юргинском</w:t>
      </w:r>
    </w:p>
    <w:p w:rsidR="00E72284" w:rsidRPr="00064892" w:rsidRDefault="00E72284" w:rsidP="006F6461">
      <w:pPr>
        <w:jc w:val="center"/>
      </w:pPr>
      <w:r w:rsidRPr="00064892">
        <w:rPr>
          <w:b/>
        </w:rPr>
        <w:t xml:space="preserve">муниципальном </w:t>
      </w:r>
      <w:proofErr w:type="gramStart"/>
      <w:r w:rsidRPr="00064892">
        <w:rPr>
          <w:b/>
        </w:rPr>
        <w:t>районе</w:t>
      </w:r>
      <w:proofErr w:type="gramEnd"/>
      <w:r w:rsidR="006F6461">
        <w:rPr>
          <w:b/>
        </w:rPr>
        <w:t xml:space="preserve"> на </w:t>
      </w:r>
      <w:r w:rsidR="002B5C91">
        <w:rPr>
          <w:b/>
          <w:bCs/>
          <w:iCs/>
        </w:rPr>
        <w:t>2020</w:t>
      </w:r>
      <w:r w:rsidR="006F6461" w:rsidRPr="00064892">
        <w:rPr>
          <w:b/>
          <w:bCs/>
          <w:iCs/>
        </w:rPr>
        <w:t xml:space="preserve"> </w:t>
      </w:r>
      <w:r w:rsidR="006F6461">
        <w:rPr>
          <w:b/>
          <w:bCs/>
          <w:iCs/>
        </w:rPr>
        <w:t xml:space="preserve">год </w:t>
      </w:r>
      <w:r w:rsidR="006F6461" w:rsidRPr="00064892">
        <w:rPr>
          <w:b/>
          <w:bCs/>
          <w:iCs/>
        </w:rPr>
        <w:t>и плановый период 20</w:t>
      </w:r>
      <w:r w:rsidR="002B5C91">
        <w:rPr>
          <w:b/>
          <w:bCs/>
          <w:iCs/>
        </w:rPr>
        <w:t>21</w:t>
      </w:r>
      <w:r w:rsidR="006F6461" w:rsidRPr="00064892">
        <w:rPr>
          <w:b/>
          <w:bCs/>
          <w:iCs/>
        </w:rPr>
        <w:t>-202</w:t>
      </w:r>
      <w:r w:rsidR="002B5C91">
        <w:rPr>
          <w:b/>
          <w:bCs/>
          <w:iCs/>
        </w:rPr>
        <w:t>2</w:t>
      </w:r>
      <w:r w:rsidR="006F6461" w:rsidRPr="00064892">
        <w:rPr>
          <w:b/>
          <w:bCs/>
          <w:iCs/>
        </w:rPr>
        <w:t xml:space="preserve"> годы</w:t>
      </w:r>
      <w:r w:rsidRPr="00064892">
        <w:rPr>
          <w:b/>
        </w:rPr>
        <w:t>»</w:t>
      </w:r>
    </w:p>
    <w:p w:rsidR="00E72284" w:rsidRPr="00064892" w:rsidRDefault="00E72284" w:rsidP="006F6461">
      <w:pPr>
        <w:jc w:val="center"/>
      </w:pPr>
    </w:p>
    <w:p w:rsidR="00E72284" w:rsidRPr="00064892" w:rsidRDefault="00E72284" w:rsidP="00064892">
      <w:pPr>
        <w:ind w:firstLine="709"/>
        <w:jc w:val="both"/>
        <w:rPr>
          <w:bCs/>
        </w:rPr>
      </w:pPr>
      <w:r w:rsidRPr="00064892">
        <w:rPr>
          <w:bCs/>
        </w:rPr>
        <w:t xml:space="preserve">Программа реализуется за счёт бюджетных средств </w:t>
      </w:r>
      <w:r w:rsidR="002B5C91">
        <w:rPr>
          <w:bCs/>
        </w:rPr>
        <w:t>Юргинского района</w:t>
      </w:r>
      <w:r w:rsidRPr="00064892">
        <w:rPr>
          <w:bCs/>
        </w:rPr>
        <w:t>.</w:t>
      </w:r>
    </w:p>
    <w:p w:rsidR="00E72284" w:rsidRPr="00064892" w:rsidRDefault="00E72284" w:rsidP="00064892">
      <w:pPr>
        <w:ind w:firstLine="709"/>
        <w:jc w:val="both"/>
        <w:rPr>
          <w:bCs/>
        </w:rPr>
      </w:pPr>
      <w:r w:rsidRPr="00064892">
        <w:rPr>
          <w:bCs/>
        </w:rPr>
        <w:t>Предполагаемый объём</w:t>
      </w:r>
      <w:r w:rsidR="002B5C91">
        <w:rPr>
          <w:bCs/>
        </w:rPr>
        <w:t xml:space="preserve"> финансирования программы на 2020</w:t>
      </w:r>
      <w:r w:rsidR="00767CCE" w:rsidRPr="00064892">
        <w:rPr>
          <w:bCs/>
        </w:rPr>
        <w:t xml:space="preserve"> </w:t>
      </w:r>
      <w:r w:rsidR="006F6461">
        <w:rPr>
          <w:bCs/>
        </w:rPr>
        <w:t xml:space="preserve">год </w:t>
      </w:r>
      <w:r w:rsidR="00767CCE" w:rsidRPr="00064892">
        <w:rPr>
          <w:bCs/>
        </w:rPr>
        <w:t>и планов</w:t>
      </w:r>
      <w:r w:rsidR="006F6461">
        <w:rPr>
          <w:bCs/>
        </w:rPr>
        <w:t>ый</w:t>
      </w:r>
      <w:r w:rsidR="00767CCE" w:rsidRPr="00064892">
        <w:rPr>
          <w:bCs/>
        </w:rPr>
        <w:t xml:space="preserve"> период </w:t>
      </w:r>
      <w:r w:rsidRPr="00064892">
        <w:rPr>
          <w:bCs/>
        </w:rPr>
        <w:t>20</w:t>
      </w:r>
      <w:r w:rsidR="002B5C91">
        <w:rPr>
          <w:bCs/>
        </w:rPr>
        <w:t>21</w:t>
      </w:r>
      <w:r w:rsidR="00767CCE" w:rsidRPr="00064892">
        <w:rPr>
          <w:bCs/>
        </w:rPr>
        <w:t>-202</w:t>
      </w:r>
      <w:r w:rsidR="002B5C91">
        <w:rPr>
          <w:bCs/>
        </w:rPr>
        <w:t>2</w:t>
      </w:r>
      <w:r w:rsidR="006F6461">
        <w:rPr>
          <w:bCs/>
        </w:rPr>
        <w:t xml:space="preserve"> </w:t>
      </w:r>
      <w:r w:rsidR="00303E7B" w:rsidRPr="00064892">
        <w:rPr>
          <w:bCs/>
        </w:rPr>
        <w:t>годы</w:t>
      </w:r>
      <w:r w:rsidR="006F6461">
        <w:rPr>
          <w:bCs/>
        </w:rPr>
        <w:t xml:space="preserve"> – </w:t>
      </w:r>
      <w:r w:rsidR="000F4AB8">
        <w:rPr>
          <w:bCs/>
        </w:rPr>
        <w:t>8 535,0</w:t>
      </w:r>
      <w:r w:rsidRPr="00064892">
        <w:rPr>
          <w:bCs/>
        </w:rPr>
        <w:t xml:space="preserve"> тыс. руб., в том числе по годам:</w:t>
      </w:r>
    </w:p>
    <w:p w:rsidR="00E72284" w:rsidRPr="00082FC7" w:rsidRDefault="002B5C91" w:rsidP="00064892">
      <w:pPr>
        <w:ind w:firstLine="709"/>
        <w:jc w:val="both"/>
        <w:rPr>
          <w:bCs/>
        </w:rPr>
      </w:pPr>
      <w:r>
        <w:rPr>
          <w:bCs/>
        </w:rPr>
        <w:t>в 2020</w:t>
      </w:r>
      <w:r w:rsidR="00B03670" w:rsidRPr="00082FC7">
        <w:rPr>
          <w:bCs/>
        </w:rPr>
        <w:t xml:space="preserve"> г.- </w:t>
      </w:r>
      <w:r w:rsidR="000F4AB8">
        <w:rPr>
          <w:bCs/>
        </w:rPr>
        <w:t>2 655,0</w:t>
      </w:r>
      <w:r w:rsidR="00E72284" w:rsidRPr="00082FC7">
        <w:rPr>
          <w:bCs/>
        </w:rPr>
        <w:t xml:space="preserve"> тыс. руб.</w:t>
      </w:r>
    </w:p>
    <w:p w:rsidR="00E72284" w:rsidRPr="00082FC7" w:rsidRDefault="00767CCE" w:rsidP="00064892">
      <w:pPr>
        <w:ind w:firstLine="709"/>
        <w:jc w:val="both"/>
        <w:rPr>
          <w:bCs/>
        </w:rPr>
      </w:pPr>
      <w:r w:rsidRPr="00082FC7">
        <w:rPr>
          <w:bCs/>
        </w:rPr>
        <w:t>в 20</w:t>
      </w:r>
      <w:r w:rsidR="002B5C91">
        <w:rPr>
          <w:bCs/>
        </w:rPr>
        <w:t>21</w:t>
      </w:r>
      <w:r w:rsidR="004E45B6" w:rsidRPr="00082FC7">
        <w:rPr>
          <w:bCs/>
        </w:rPr>
        <w:t xml:space="preserve"> г.- </w:t>
      </w:r>
      <w:r w:rsidR="000F4AB8">
        <w:rPr>
          <w:bCs/>
        </w:rPr>
        <w:t>2 940,0</w:t>
      </w:r>
      <w:r w:rsidR="00E72284" w:rsidRPr="00082FC7">
        <w:rPr>
          <w:bCs/>
        </w:rPr>
        <w:t xml:space="preserve"> тыс. руб.</w:t>
      </w:r>
    </w:p>
    <w:p w:rsidR="00E72284" w:rsidRPr="00064892" w:rsidRDefault="00B03670" w:rsidP="00064892">
      <w:pPr>
        <w:ind w:firstLine="709"/>
        <w:jc w:val="both"/>
        <w:rPr>
          <w:bCs/>
        </w:rPr>
      </w:pPr>
      <w:r w:rsidRPr="00082FC7">
        <w:rPr>
          <w:bCs/>
        </w:rPr>
        <w:t>в 202</w:t>
      </w:r>
      <w:r w:rsidR="00043388">
        <w:rPr>
          <w:bCs/>
        </w:rPr>
        <w:t>2</w:t>
      </w:r>
      <w:r w:rsidRPr="00082FC7">
        <w:rPr>
          <w:bCs/>
        </w:rPr>
        <w:t xml:space="preserve"> г.- </w:t>
      </w:r>
      <w:r w:rsidR="000F4AB8">
        <w:rPr>
          <w:bCs/>
        </w:rPr>
        <w:t>2 940,0</w:t>
      </w:r>
      <w:r w:rsidR="00E72284" w:rsidRPr="00082FC7">
        <w:rPr>
          <w:bCs/>
        </w:rPr>
        <w:t xml:space="preserve"> тыс. руб.</w:t>
      </w:r>
    </w:p>
    <w:p w:rsidR="00E72284" w:rsidRPr="00064892" w:rsidRDefault="00E72284" w:rsidP="00064892">
      <w:pPr>
        <w:ind w:firstLine="709"/>
        <w:jc w:val="both"/>
      </w:pPr>
      <w:r w:rsidRPr="00064892">
        <w:t>Из них:</w:t>
      </w:r>
    </w:p>
    <w:p w:rsidR="00E72284" w:rsidRPr="00064892" w:rsidRDefault="00E72284" w:rsidP="00064892">
      <w:pPr>
        <w:ind w:firstLine="709"/>
        <w:jc w:val="both"/>
      </w:pPr>
      <w:r w:rsidRPr="00064892">
        <w:t xml:space="preserve">- средства </w:t>
      </w:r>
      <w:r w:rsidR="00043388">
        <w:rPr>
          <w:bCs/>
        </w:rPr>
        <w:t>Юргинского района</w:t>
      </w:r>
      <w:r w:rsidR="009954B8" w:rsidRPr="00064892">
        <w:t xml:space="preserve"> </w:t>
      </w:r>
      <w:r w:rsidRPr="00064892">
        <w:t xml:space="preserve">– </w:t>
      </w:r>
      <w:r w:rsidR="000F4AB8">
        <w:t>8 535,0</w:t>
      </w:r>
      <w:r w:rsidR="00082FC7">
        <w:rPr>
          <w:color w:val="FF0000"/>
        </w:rPr>
        <w:t xml:space="preserve"> </w:t>
      </w:r>
      <w:r w:rsidRPr="00064892">
        <w:t>тыс. руб., в том числе по годам:</w:t>
      </w:r>
    </w:p>
    <w:p w:rsidR="00E72284" w:rsidRPr="00082FC7" w:rsidRDefault="00043388" w:rsidP="00064892">
      <w:pPr>
        <w:ind w:firstLine="709"/>
        <w:jc w:val="both"/>
      </w:pPr>
      <w:r>
        <w:t>в 2020</w:t>
      </w:r>
      <w:r w:rsidR="000F4AB8">
        <w:t>г.-2 635,0</w:t>
      </w:r>
      <w:r w:rsidR="00E72284" w:rsidRPr="00082FC7">
        <w:t xml:space="preserve"> тыс. руб.</w:t>
      </w:r>
    </w:p>
    <w:p w:rsidR="00E72284" w:rsidRPr="00082FC7" w:rsidRDefault="00E72284" w:rsidP="00064892">
      <w:pPr>
        <w:ind w:firstLine="709"/>
        <w:jc w:val="both"/>
      </w:pPr>
      <w:r w:rsidRPr="00082FC7">
        <w:t>в 20</w:t>
      </w:r>
      <w:r w:rsidR="00043388">
        <w:t>21</w:t>
      </w:r>
      <w:r w:rsidRPr="00082FC7">
        <w:t>г</w:t>
      </w:r>
      <w:r w:rsidR="006F6461" w:rsidRPr="00082FC7">
        <w:t>.</w:t>
      </w:r>
      <w:r w:rsidRPr="00082FC7">
        <w:t xml:space="preserve">- </w:t>
      </w:r>
      <w:r w:rsidR="000F4AB8">
        <w:t>2 940,0</w:t>
      </w:r>
      <w:r w:rsidRPr="00082FC7">
        <w:t xml:space="preserve"> тыс. руб.</w:t>
      </w:r>
    </w:p>
    <w:p w:rsidR="00E72284" w:rsidRPr="00082FC7" w:rsidRDefault="00E72284" w:rsidP="00064892">
      <w:pPr>
        <w:ind w:firstLine="709"/>
        <w:jc w:val="both"/>
      </w:pPr>
      <w:r w:rsidRPr="00082FC7">
        <w:t xml:space="preserve">в </w:t>
      </w:r>
      <w:r w:rsidR="00767CCE" w:rsidRPr="00082FC7">
        <w:t>202</w:t>
      </w:r>
      <w:r w:rsidR="00043388">
        <w:t>2</w:t>
      </w:r>
      <w:r w:rsidRPr="00082FC7">
        <w:t>г</w:t>
      </w:r>
      <w:r w:rsidR="006F6461" w:rsidRPr="00082FC7">
        <w:t>.</w:t>
      </w:r>
      <w:r w:rsidRPr="00082FC7">
        <w:t xml:space="preserve">- </w:t>
      </w:r>
      <w:r w:rsidR="000F4AB8">
        <w:t>2 940,0</w:t>
      </w:r>
      <w:r w:rsidRPr="00082FC7">
        <w:t xml:space="preserve"> тыс. руб.</w:t>
      </w:r>
    </w:p>
    <w:p w:rsidR="00E72284" w:rsidRPr="00064892" w:rsidRDefault="00E72284" w:rsidP="00064892">
      <w:pPr>
        <w:ind w:firstLine="709"/>
        <w:jc w:val="both"/>
      </w:pPr>
      <w:proofErr w:type="gramStart"/>
      <w:r w:rsidRPr="00064892">
        <w:t>Учитывая существующие тенденции развития финансово-экономической ситуации на период реализации Программы, разработчик Программы считает обоснованным при изменениях в структуре и объемах планируемых расходов внутри Программы представлять уточненную и согласованную смету расходов на реализацию Программы на следующий финансовый год, корректировать соответствующий раздел Программы, уточненный план мероприятий в рамках утвержденного объема финансирования Программы на последующий финансовый год.</w:t>
      </w:r>
      <w:proofErr w:type="gramEnd"/>
    </w:p>
    <w:p w:rsidR="0099305D" w:rsidRPr="006F6461" w:rsidRDefault="0099305D" w:rsidP="0099305D">
      <w:pPr>
        <w:jc w:val="center"/>
        <w:rPr>
          <w:b/>
        </w:rPr>
      </w:pPr>
      <w:r w:rsidRPr="006F6461">
        <w:rPr>
          <w:b/>
        </w:rPr>
        <w:t>Ресурсное обеспечение  реализации Программы</w:t>
      </w:r>
    </w:p>
    <w:p w:rsidR="0099305D" w:rsidRPr="006F6461" w:rsidRDefault="0099305D" w:rsidP="0099305D">
      <w:pPr>
        <w:jc w:val="right"/>
      </w:pPr>
      <w:r w:rsidRPr="006F6461">
        <w:t>Таблица № 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44"/>
        <w:gridCol w:w="2193"/>
        <w:gridCol w:w="1365"/>
        <w:gridCol w:w="1321"/>
        <w:gridCol w:w="1347"/>
      </w:tblGrid>
      <w:tr w:rsidR="0099305D" w:rsidRPr="006F6461" w:rsidTr="00E41E57">
        <w:trPr>
          <w:jc w:val="center"/>
        </w:trPr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5D" w:rsidRPr="006F6461" w:rsidRDefault="0099305D" w:rsidP="00E41E57">
            <w:pPr>
              <w:jc w:val="center"/>
              <w:rPr>
                <w:b/>
                <w:sz w:val="22"/>
                <w:szCs w:val="22"/>
              </w:rPr>
            </w:pPr>
            <w:r w:rsidRPr="006F6461">
              <w:rPr>
                <w:b/>
                <w:sz w:val="22"/>
                <w:szCs w:val="22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5D" w:rsidRPr="006F6461" w:rsidRDefault="0099305D" w:rsidP="00E41E57">
            <w:pPr>
              <w:jc w:val="center"/>
              <w:rPr>
                <w:b/>
                <w:sz w:val="22"/>
                <w:szCs w:val="22"/>
              </w:rPr>
            </w:pPr>
            <w:r w:rsidRPr="006F6461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5D" w:rsidRPr="006F6461" w:rsidRDefault="0099305D" w:rsidP="00E41E57">
            <w:pPr>
              <w:jc w:val="center"/>
              <w:rPr>
                <w:b/>
                <w:sz w:val="22"/>
                <w:szCs w:val="22"/>
              </w:rPr>
            </w:pPr>
            <w:r w:rsidRPr="006F6461">
              <w:rPr>
                <w:b/>
                <w:sz w:val="22"/>
                <w:szCs w:val="22"/>
              </w:rPr>
              <w:t>Объем финансовых ресурсов, тыс</w:t>
            </w:r>
            <w:proofErr w:type="gramStart"/>
            <w:r w:rsidRPr="006F6461">
              <w:rPr>
                <w:b/>
                <w:sz w:val="22"/>
                <w:szCs w:val="22"/>
              </w:rPr>
              <w:t>.р</w:t>
            </w:r>
            <w:proofErr w:type="gramEnd"/>
            <w:r w:rsidRPr="006F6461">
              <w:rPr>
                <w:b/>
                <w:sz w:val="22"/>
                <w:szCs w:val="22"/>
              </w:rPr>
              <w:t>уб.</w:t>
            </w:r>
          </w:p>
        </w:tc>
      </w:tr>
      <w:tr w:rsidR="0099305D" w:rsidRPr="006F6461" w:rsidTr="00E41E57">
        <w:trPr>
          <w:jc w:val="center"/>
        </w:trPr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5D" w:rsidRPr="006F6461" w:rsidRDefault="0099305D" w:rsidP="00E41E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5D" w:rsidRPr="006F6461" w:rsidRDefault="0099305D" w:rsidP="00E41E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5D" w:rsidRPr="006F6461" w:rsidRDefault="0099305D" w:rsidP="00E41E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Очередной 2020</w:t>
            </w:r>
            <w:r w:rsidRPr="006F6461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5D" w:rsidRPr="006F6461" w:rsidRDefault="0099305D" w:rsidP="00E41E57">
            <w:pPr>
              <w:jc w:val="center"/>
              <w:rPr>
                <w:b/>
                <w:sz w:val="22"/>
                <w:szCs w:val="22"/>
              </w:rPr>
            </w:pPr>
            <w:r w:rsidRPr="006F6461">
              <w:rPr>
                <w:b/>
                <w:sz w:val="22"/>
                <w:szCs w:val="22"/>
              </w:rPr>
              <w:t>1-й год планового периода</w:t>
            </w:r>
          </w:p>
          <w:p w:rsidR="0099305D" w:rsidRPr="006F6461" w:rsidRDefault="0099305D" w:rsidP="00E41E57">
            <w:pPr>
              <w:jc w:val="center"/>
              <w:rPr>
                <w:b/>
                <w:sz w:val="22"/>
                <w:szCs w:val="22"/>
              </w:rPr>
            </w:pPr>
            <w:r w:rsidRPr="006F6461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21</w:t>
            </w:r>
            <w:r w:rsidRPr="006F6461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5D" w:rsidRPr="006F6461" w:rsidRDefault="0099305D" w:rsidP="00E41E57">
            <w:pPr>
              <w:jc w:val="center"/>
              <w:rPr>
                <w:b/>
                <w:sz w:val="22"/>
                <w:szCs w:val="22"/>
              </w:rPr>
            </w:pPr>
            <w:r w:rsidRPr="006F6461">
              <w:rPr>
                <w:b/>
                <w:sz w:val="22"/>
                <w:szCs w:val="22"/>
              </w:rPr>
              <w:t>2-й год планового периода 202</w:t>
            </w:r>
            <w:r>
              <w:rPr>
                <w:b/>
                <w:sz w:val="22"/>
                <w:szCs w:val="22"/>
              </w:rPr>
              <w:t>22</w:t>
            </w:r>
            <w:r w:rsidRPr="006F6461">
              <w:rPr>
                <w:b/>
                <w:sz w:val="22"/>
                <w:szCs w:val="22"/>
              </w:rPr>
              <w:t>г</w:t>
            </w:r>
          </w:p>
        </w:tc>
      </w:tr>
      <w:tr w:rsidR="0099305D" w:rsidRPr="006F6461" w:rsidTr="00E41E57">
        <w:trPr>
          <w:jc w:val="center"/>
        </w:trPr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rPr>
                <w:b/>
                <w:sz w:val="22"/>
                <w:szCs w:val="22"/>
              </w:rPr>
            </w:pPr>
            <w:r w:rsidRPr="006F6461">
              <w:rPr>
                <w:b/>
                <w:sz w:val="22"/>
                <w:szCs w:val="22"/>
              </w:rPr>
              <w:t>Муниципальная программа</w:t>
            </w:r>
          </w:p>
          <w:p w:rsidR="0099305D" w:rsidRPr="006F6461" w:rsidRDefault="0099305D" w:rsidP="00E41E57">
            <w:pPr>
              <w:rPr>
                <w:b/>
                <w:sz w:val="22"/>
                <w:szCs w:val="22"/>
              </w:rPr>
            </w:pPr>
            <w:r w:rsidRPr="006F6461">
              <w:rPr>
                <w:b/>
                <w:sz w:val="22"/>
                <w:szCs w:val="22"/>
              </w:rPr>
              <w:t>«Повышения безопасности дорожного движения в Юргинском муниципальном районе»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Всего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2 655,00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2 940,00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2 940,00</w:t>
            </w:r>
          </w:p>
        </w:tc>
      </w:tr>
      <w:tr w:rsidR="0099305D" w:rsidRPr="006F6461" w:rsidTr="00E41E57">
        <w:trPr>
          <w:jc w:val="center"/>
        </w:trPr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0</w:t>
            </w:r>
          </w:p>
        </w:tc>
      </w:tr>
      <w:tr w:rsidR="0099305D" w:rsidRPr="006F6461" w:rsidTr="00E41E57">
        <w:trPr>
          <w:jc w:val="center"/>
        </w:trPr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0</w:t>
            </w:r>
          </w:p>
        </w:tc>
      </w:tr>
      <w:tr w:rsidR="0099305D" w:rsidRPr="006F6461" w:rsidTr="00E41E57">
        <w:trPr>
          <w:jc w:val="center"/>
        </w:trPr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2 655,00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2 940,00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2 940,00</w:t>
            </w:r>
          </w:p>
        </w:tc>
      </w:tr>
      <w:tr w:rsidR="0099305D" w:rsidRPr="006F6461" w:rsidTr="00E41E57">
        <w:trPr>
          <w:jc w:val="center"/>
        </w:trPr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rPr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В том числе средства дорожного фонда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2 655,00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2 940,00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2940,00</w:t>
            </w:r>
          </w:p>
        </w:tc>
      </w:tr>
      <w:tr w:rsidR="0099305D" w:rsidRPr="006F6461" w:rsidTr="00E41E57">
        <w:trPr>
          <w:jc w:val="center"/>
        </w:trPr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rPr>
                <w:b/>
                <w:sz w:val="22"/>
                <w:szCs w:val="22"/>
              </w:rPr>
            </w:pPr>
            <w:r w:rsidRPr="006F6461">
              <w:rPr>
                <w:b/>
                <w:sz w:val="22"/>
                <w:szCs w:val="22"/>
              </w:rPr>
              <w:t>1</w:t>
            </w:r>
            <w:r w:rsidRPr="006F6461">
              <w:rPr>
                <w:sz w:val="22"/>
                <w:szCs w:val="22"/>
              </w:rPr>
              <w:t>. Мероприятия, направленные на предотвращение дорожно-транспортных происшествий, вероятность гибели людей в которых наиболее высока: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Всего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2 655,00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2 940,00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2 940,00</w:t>
            </w:r>
          </w:p>
        </w:tc>
      </w:tr>
      <w:tr w:rsidR="0099305D" w:rsidRPr="006F6461" w:rsidTr="00E41E57">
        <w:trPr>
          <w:jc w:val="center"/>
        </w:trPr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rPr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</w:p>
        </w:tc>
      </w:tr>
      <w:tr w:rsidR="0099305D" w:rsidRPr="006F6461" w:rsidTr="00E41E57">
        <w:trPr>
          <w:trHeight w:val="70"/>
          <w:jc w:val="center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  <w:r w:rsidRPr="006F6461">
              <w:rPr>
                <w:sz w:val="22"/>
                <w:szCs w:val="22"/>
              </w:rPr>
              <w:t>. Размещение информационных материалов в средствах массовой информации по вопросам безопасности дорожного движения в общественном транспорте, учреждениях культуры и других зрелищных местах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Без материальных затрат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-</w:t>
            </w:r>
          </w:p>
        </w:tc>
      </w:tr>
      <w:tr w:rsidR="0099305D" w:rsidRPr="006F6461" w:rsidTr="00E41E57">
        <w:trPr>
          <w:jc w:val="center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D62565" w:rsidRDefault="0099305D" w:rsidP="00E41E57">
            <w:pPr>
              <w:rPr>
                <w:sz w:val="22"/>
                <w:szCs w:val="26"/>
              </w:rPr>
            </w:pPr>
            <w:r w:rsidRPr="00D62565">
              <w:rPr>
                <w:sz w:val="22"/>
                <w:szCs w:val="26"/>
              </w:rPr>
              <w:t xml:space="preserve">1.2. Изготовление и установка </w:t>
            </w:r>
            <w:r w:rsidRPr="00D62565">
              <w:rPr>
                <w:sz w:val="22"/>
                <w:szCs w:val="26"/>
              </w:rPr>
              <w:lastRenderedPageBreak/>
              <w:t>баннеров и аншлагов с информацией, направленной на обеспечение безопасности дорожного движения и предотвращения детского травматизма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D62565" w:rsidRDefault="0099305D" w:rsidP="00E41E57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lastRenderedPageBreak/>
              <w:t xml:space="preserve">Бюджет </w:t>
            </w:r>
            <w:r>
              <w:rPr>
                <w:sz w:val="22"/>
                <w:szCs w:val="26"/>
              </w:rPr>
              <w:lastRenderedPageBreak/>
              <w:t>Юргинского района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D62565" w:rsidRDefault="0099305D" w:rsidP="00E41E57">
            <w:pPr>
              <w:jc w:val="center"/>
              <w:rPr>
                <w:sz w:val="22"/>
                <w:szCs w:val="26"/>
              </w:rPr>
            </w:pPr>
            <w:r w:rsidRPr="00D62565">
              <w:rPr>
                <w:sz w:val="22"/>
                <w:szCs w:val="26"/>
              </w:rPr>
              <w:lastRenderedPageBreak/>
              <w:t>10,0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D62565" w:rsidRDefault="0099305D" w:rsidP="00E41E57">
            <w:pPr>
              <w:jc w:val="center"/>
              <w:rPr>
                <w:sz w:val="22"/>
                <w:szCs w:val="26"/>
              </w:rPr>
            </w:pPr>
            <w:r w:rsidRPr="00D62565">
              <w:rPr>
                <w:sz w:val="22"/>
                <w:szCs w:val="26"/>
              </w:rPr>
              <w:t>10,0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D62565" w:rsidRDefault="0099305D" w:rsidP="00E41E57">
            <w:pPr>
              <w:jc w:val="center"/>
              <w:rPr>
                <w:sz w:val="22"/>
                <w:szCs w:val="26"/>
              </w:rPr>
            </w:pPr>
            <w:r w:rsidRPr="00D62565">
              <w:rPr>
                <w:sz w:val="22"/>
                <w:szCs w:val="26"/>
              </w:rPr>
              <w:t>10,0</w:t>
            </w:r>
          </w:p>
        </w:tc>
      </w:tr>
      <w:tr w:rsidR="0099305D" w:rsidRPr="006F6461" w:rsidTr="00E41E57">
        <w:trPr>
          <w:jc w:val="center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D62565" w:rsidRDefault="0099305D" w:rsidP="00E41E57">
            <w:pPr>
              <w:rPr>
                <w:sz w:val="22"/>
                <w:szCs w:val="26"/>
              </w:rPr>
            </w:pPr>
            <w:r w:rsidRPr="00D62565">
              <w:rPr>
                <w:sz w:val="22"/>
                <w:szCs w:val="26"/>
              </w:rPr>
              <w:lastRenderedPageBreak/>
              <w:t>1.</w:t>
            </w:r>
            <w:r>
              <w:rPr>
                <w:sz w:val="22"/>
                <w:szCs w:val="26"/>
              </w:rPr>
              <w:t>3</w:t>
            </w:r>
            <w:r w:rsidRPr="00D62565">
              <w:rPr>
                <w:sz w:val="22"/>
                <w:szCs w:val="26"/>
              </w:rPr>
              <w:t>. Мероприятия по пропаганде безопасности дорожного движения  и предупреждени</w:t>
            </w:r>
            <w:r>
              <w:rPr>
                <w:sz w:val="22"/>
                <w:szCs w:val="26"/>
              </w:rPr>
              <w:t>я детского</w:t>
            </w:r>
            <w:r w:rsidRPr="00D62565">
              <w:rPr>
                <w:sz w:val="22"/>
                <w:szCs w:val="26"/>
              </w:rPr>
              <w:t xml:space="preserve"> травматизма от ДТП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D62565" w:rsidRDefault="0099305D" w:rsidP="00E41E57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Бюджет Юргинского района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D62565" w:rsidRDefault="0099305D" w:rsidP="00E41E57">
            <w:pPr>
              <w:jc w:val="center"/>
              <w:rPr>
                <w:sz w:val="22"/>
                <w:szCs w:val="26"/>
              </w:rPr>
            </w:pPr>
            <w:r w:rsidRPr="00D62565">
              <w:rPr>
                <w:sz w:val="22"/>
                <w:szCs w:val="26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D62565" w:rsidRDefault="0099305D" w:rsidP="00E41E57">
            <w:pPr>
              <w:jc w:val="center"/>
              <w:rPr>
                <w:sz w:val="22"/>
                <w:szCs w:val="26"/>
              </w:rPr>
            </w:pPr>
            <w:r w:rsidRPr="00D62565">
              <w:rPr>
                <w:sz w:val="22"/>
                <w:szCs w:val="26"/>
              </w:rPr>
              <w:t>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D62565" w:rsidRDefault="0099305D" w:rsidP="00E41E57">
            <w:pPr>
              <w:jc w:val="center"/>
              <w:rPr>
                <w:sz w:val="22"/>
                <w:szCs w:val="26"/>
              </w:rPr>
            </w:pPr>
            <w:r w:rsidRPr="00D62565">
              <w:rPr>
                <w:sz w:val="22"/>
                <w:szCs w:val="26"/>
              </w:rPr>
              <w:t>10</w:t>
            </w:r>
          </w:p>
        </w:tc>
      </w:tr>
      <w:tr w:rsidR="0099305D" w:rsidRPr="006F6461" w:rsidTr="00E41E57">
        <w:trPr>
          <w:jc w:val="center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5F5B76" w:rsidRDefault="0099305D" w:rsidP="00E41E57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1.4. </w:t>
            </w:r>
            <w:proofErr w:type="gramStart"/>
            <w:r>
              <w:rPr>
                <w:sz w:val="22"/>
                <w:szCs w:val="26"/>
              </w:rPr>
              <w:t>Оснащение техническими средствами системы управления безопасности дорожного движения (пешеходные и дорожные ограждения, искусственные неровности, светофоры, т</w:t>
            </w:r>
            <w:r w:rsidRPr="005F5B76">
              <w:rPr>
                <w:sz w:val="22"/>
                <w:szCs w:val="26"/>
              </w:rPr>
              <w:t>ротуары</w:t>
            </w:r>
            <w:r>
              <w:rPr>
                <w:sz w:val="22"/>
                <w:szCs w:val="26"/>
              </w:rPr>
              <w:t>, з</w:t>
            </w:r>
            <w:r w:rsidRPr="0037793D">
              <w:rPr>
                <w:sz w:val="22"/>
                <w:szCs w:val="26"/>
              </w:rPr>
              <w:t>амена (установка отсутствующих) дорожных знаков на территории</w:t>
            </w:r>
            <w:r>
              <w:rPr>
                <w:sz w:val="22"/>
                <w:szCs w:val="26"/>
              </w:rPr>
              <w:t xml:space="preserve">, содержание (техническое обслуживание)  </w:t>
            </w:r>
            <w:proofErr w:type="gramEnd"/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D62565" w:rsidRDefault="0099305D" w:rsidP="00E41E57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Бюджет Юргинского района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D62565" w:rsidRDefault="0099305D" w:rsidP="00E41E57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2 642,00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D62565" w:rsidRDefault="0099305D" w:rsidP="00E41E57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2 925,00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D62565" w:rsidRDefault="0099305D" w:rsidP="00E41E57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2 920,00</w:t>
            </w:r>
          </w:p>
        </w:tc>
      </w:tr>
    </w:tbl>
    <w:p w:rsidR="0099305D" w:rsidRDefault="0099305D" w:rsidP="0099305D">
      <w: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36"/>
        <w:gridCol w:w="2415"/>
        <w:gridCol w:w="900"/>
        <w:gridCol w:w="889"/>
        <w:gridCol w:w="930"/>
      </w:tblGrid>
      <w:tr w:rsidR="0099305D" w:rsidRPr="006F6461" w:rsidTr="00E41E57">
        <w:trPr>
          <w:jc w:val="center"/>
        </w:trPr>
        <w:tc>
          <w:tcPr>
            <w:tcW w:w="6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rPr>
                <w:b/>
                <w:sz w:val="22"/>
                <w:szCs w:val="22"/>
              </w:rPr>
            </w:pPr>
            <w:r w:rsidRPr="006F6461">
              <w:rPr>
                <w:b/>
                <w:sz w:val="22"/>
                <w:szCs w:val="22"/>
              </w:rPr>
              <w:lastRenderedPageBreak/>
              <w:t>2.Мероприятия направленные на повышение правосознание и ответственности участников дорожного движения, совершенствование условий дорожного движения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Всего-без материальных затрат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</w:p>
        </w:tc>
      </w:tr>
      <w:tr w:rsidR="0099305D" w:rsidRPr="006F6461" w:rsidTr="00E41E57">
        <w:trPr>
          <w:jc w:val="center"/>
        </w:trPr>
        <w:tc>
          <w:tcPr>
            <w:tcW w:w="66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rPr>
                <w:b/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</w:p>
        </w:tc>
      </w:tr>
      <w:tr w:rsidR="0099305D" w:rsidRPr="006F6461" w:rsidTr="00E41E57">
        <w:trPr>
          <w:jc w:val="center"/>
        </w:trPr>
        <w:tc>
          <w:tcPr>
            <w:tcW w:w="66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rPr>
                <w:b/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Иные не запрещенные законодательством источники</w:t>
            </w:r>
            <w:r>
              <w:rPr>
                <w:sz w:val="22"/>
                <w:szCs w:val="22"/>
              </w:rPr>
              <w:t xml:space="preserve"> </w:t>
            </w:r>
            <w:r w:rsidRPr="006F6461">
              <w:rPr>
                <w:sz w:val="22"/>
                <w:szCs w:val="22"/>
              </w:rPr>
              <w:t>(акцизные отчисления)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</w:p>
        </w:tc>
      </w:tr>
      <w:tr w:rsidR="0099305D" w:rsidRPr="006F6461" w:rsidTr="00E41E57">
        <w:trPr>
          <w:jc w:val="center"/>
        </w:trPr>
        <w:tc>
          <w:tcPr>
            <w:tcW w:w="66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rPr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-</w:t>
            </w:r>
          </w:p>
        </w:tc>
      </w:tr>
      <w:tr w:rsidR="0099305D" w:rsidRPr="006F6461" w:rsidTr="00E41E57">
        <w:trPr>
          <w:jc w:val="center"/>
        </w:trPr>
        <w:tc>
          <w:tcPr>
            <w:tcW w:w="66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rPr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</w:p>
        </w:tc>
      </w:tr>
      <w:tr w:rsidR="0099305D" w:rsidRPr="006F6461" w:rsidTr="00E41E57">
        <w:trPr>
          <w:jc w:val="center"/>
        </w:trPr>
        <w:tc>
          <w:tcPr>
            <w:tcW w:w="66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rPr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Средства бюджетов государственных внебюджетных фондов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-</w:t>
            </w:r>
          </w:p>
        </w:tc>
      </w:tr>
      <w:tr w:rsidR="0099305D" w:rsidRPr="006F6461" w:rsidTr="00E41E57">
        <w:trPr>
          <w:jc w:val="center"/>
        </w:trPr>
        <w:tc>
          <w:tcPr>
            <w:tcW w:w="66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rPr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-</w:t>
            </w:r>
          </w:p>
        </w:tc>
      </w:tr>
      <w:tr w:rsidR="0099305D" w:rsidRPr="006F6461" w:rsidTr="00E41E57">
        <w:trPr>
          <w:jc w:val="center"/>
        </w:trPr>
        <w:tc>
          <w:tcPr>
            <w:tcW w:w="6654" w:type="dxa"/>
            <w:tcBorders>
              <w:left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2.1 Развитие системы информационного воздействия на население в целях формирования негативного отношения к правонарушениям в сфере дорожного движения.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Без материальных затрат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-</w:t>
            </w:r>
          </w:p>
        </w:tc>
      </w:tr>
      <w:tr w:rsidR="0099305D" w:rsidRPr="006F6461" w:rsidTr="00E41E57">
        <w:trPr>
          <w:jc w:val="center"/>
        </w:trPr>
        <w:tc>
          <w:tcPr>
            <w:tcW w:w="6654" w:type="dxa"/>
            <w:tcBorders>
              <w:left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2.2 Проведение пропагандистских кампаний, направленных на формирование у участников дорожного движения стереотипов законопослушного поведения, понимания неотвратимости наказания.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5D" w:rsidRPr="006F6461" w:rsidRDefault="0099305D" w:rsidP="00E41E57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Без материальных затрат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-</w:t>
            </w:r>
          </w:p>
        </w:tc>
      </w:tr>
      <w:tr w:rsidR="0099305D" w:rsidRPr="006F6461" w:rsidTr="00E41E57">
        <w:trPr>
          <w:jc w:val="center"/>
        </w:trPr>
        <w:tc>
          <w:tcPr>
            <w:tcW w:w="6654" w:type="dxa"/>
            <w:tcBorders>
              <w:left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2.3 Вовлечение в информационную и профилактическую деятельность автотранспортных предприятий, страховых организаций, автошкол, общественных и профессиональных объединений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5D" w:rsidRPr="006F6461" w:rsidRDefault="0099305D" w:rsidP="00E41E57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Без материальных затрат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-</w:t>
            </w:r>
          </w:p>
        </w:tc>
      </w:tr>
      <w:tr w:rsidR="0099305D" w:rsidRPr="006F6461" w:rsidTr="00E41E57">
        <w:trPr>
          <w:jc w:val="center"/>
        </w:trPr>
        <w:tc>
          <w:tcPr>
            <w:tcW w:w="6654" w:type="dxa"/>
            <w:tcBorders>
              <w:left w:val="single" w:sz="4" w:space="0" w:color="000000"/>
              <w:right w:val="single" w:sz="4" w:space="0" w:color="000000"/>
            </w:tcBorders>
          </w:tcPr>
          <w:p w:rsidR="0099305D" w:rsidRPr="006F6461" w:rsidRDefault="0099305D" w:rsidP="00E41E57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2.4 Обследование участков дорог с концентрацией ДТП и разработка мероприятий по повышению безопасности дорожного движения на этих участках автомобильных дорог.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5D" w:rsidRPr="006F6461" w:rsidRDefault="0099305D" w:rsidP="00E41E57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Без материальных затрат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5D" w:rsidRPr="006F6461" w:rsidRDefault="0099305D" w:rsidP="00E41E57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-</w:t>
            </w:r>
          </w:p>
        </w:tc>
      </w:tr>
    </w:tbl>
    <w:p w:rsidR="0099305D" w:rsidRDefault="0099305D" w:rsidP="0099305D">
      <w:pPr>
        <w:rPr>
          <w:b/>
          <w:sz w:val="26"/>
          <w:szCs w:val="26"/>
        </w:rPr>
      </w:pPr>
    </w:p>
    <w:p w:rsidR="0099305D" w:rsidRDefault="0099305D" w:rsidP="0099305D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E72284" w:rsidRPr="00064892" w:rsidRDefault="00E72284" w:rsidP="00064892">
      <w:pPr>
        <w:ind w:firstLine="709"/>
        <w:jc w:val="both"/>
      </w:pPr>
    </w:p>
    <w:p w:rsidR="00E72284" w:rsidRPr="006F6461" w:rsidRDefault="00E72284" w:rsidP="006F6461">
      <w:pPr>
        <w:jc w:val="center"/>
      </w:pPr>
    </w:p>
    <w:p w:rsidR="005654BE" w:rsidRPr="006F6461" w:rsidRDefault="0060191C" w:rsidP="005654BE">
      <w:pPr>
        <w:jc w:val="center"/>
        <w:rPr>
          <w:b/>
        </w:rPr>
      </w:pPr>
      <w:r>
        <w:rPr>
          <w:b/>
        </w:rPr>
        <w:t>Раздел 6</w:t>
      </w:r>
      <w:r w:rsidR="005654BE" w:rsidRPr="006F6461">
        <w:rPr>
          <w:b/>
        </w:rPr>
        <w:t>. Механизм реализации программы</w:t>
      </w:r>
    </w:p>
    <w:p w:rsidR="005654BE" w:rsidRPr="006F6461" w:rsidRDefault="005654BE" w:rsidP="005654BE">
      <w:pPr>
        <w:jc w:val="center"/>
      </w:pPr>
    </w:p>
    <w:p w:rsidR="005654BE" w:rsidRDefault="005654BE" w:rsidP="005654BE">
      <w:pPr>
        <w:ind w:firstLine="709"/>
        <w:jc w:val="both"/>
        <w:rPr>
          <w:color w:val="000000" w:themeColor="text1"/>
        </w:rPr>
      </w:pPr>
      <w:r w:rsidRPr="006F6461">
        <w:t xml:space="preserve">Муниципальная программа реализуется путём выполнения предусмотренных мероприятий. Перечень самих мероприятий отражен в разделе </w:t>
      </w:r>
      <w:r w:rsidR="00F260D6" w:rsidRPr="00F260D6">
        <w:rPr>
          <w:color w:val="000000" w:themeColor="text1"/>
        </w:rPr>
        <w:t>3</w:t>
      </w:r>
      <w:r w:rsidR="00BF0A90">
        <w:rPr>
          <w:color w:val="000000" w:themeColor="text1"/>
        </w:rPr>
        <w:t>:</w:t>
      </w:r>
    </w:p>
    <w:p w:rsidR="00BF0A90" w:rsidRPr="00064892" w:rsidRDefault="00BF0A90" w:rsidP="00116E86">
      <w:pPr>
        <w:numPr>
          <w:ilvl w:val="1"/>
          <w:numId w:val="23"/>
        </w:numPr>
        <w:tabs>
          <w:tab w:val="left" w:pos="851"/>
          <w:tab w:val="left" w:pos="993"/>
        </w:tabs>
        <w:ind w:left="0" w:firstLine="709"/>
        <w:jc w:val="both"/>
      </w:pPr>
      <w:r w:rsidRPr="00064892">
        <w:t>Мероприятия «Предотвращения ДТП, вероятность гибели людей, на которых более высока» включает в себя  мероприятия.</w:t>
      </w:r>
    </w:p>
    <w:p w:rsidR="00BF0A90" w:rsidRPr="00064892" w:rsidRDefault="00BF0A90" w:rsidP="00BF0A90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jc w:val="both"/>
      </w:pPr>
      <w:r w:rsidRPr="00064892">
        <w:t>размещение информационных материалов в средствах массовой информации по вопросам безопасности дорожного движения в общественном транспорте, учреждениях культуры и других зрелищных местах;</w:t>
      </w:r>
    </w:p>
    <w:p w:rsidR="00BF0A90" w:rsidRPr="00064892" w:rsidRDefault="00BF0A90" w:rsidP="00BF0A90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jc w:val="both"/>
      </w:pPr>
      <w:r w:rsidRPr="00064892">
        <w:t>изготовление и установка баннеров и аншлагов с информацией, направленной на обеспечение безопасности дорожного движения и предотвращения детского травматизма;</w:t>
      </w:r>
    </w:p>
    <w:p w:rsidR="00BF0A90" w:rsidRPr="00064892" w:rsidRDefault="00BF0A90" w:rsidP="00BF0A90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jc w:val="both"/>
      </w:pPr>
      <w:r w:rsidRPr="00064892">
        <w:t>мероприятия по пропаганде безопасности дорожного движения  и предупреждения детского  травматизма от ДТП;</w:t>
      </w:r>
    </w:p>
    <w:p w:rsidR="00BF0A90" w:rsidRPr="00064892" w:rsidRDefault="00BF0A90" w:rsidP="00BF0A90">
      <w:pPr>
        <w:pStyle w:val="a5"/>
        <w:numPr>
          <w:ilvl w:val="1"/>
          <w:numId w:val="23"/>
        </w:numPr>
        <w:tabs>
          <w:tab w:val="left" w:pos="851"/>
          <w:tab w:val="left" w:pos="993"/>
        </w:tabs>
        <w:ind w:left="0" w:firstLine="709"/>
        <w:jc w:val="both"/>
      </w:pPr>
      <w:r w:rsidRPr="00064892">
        <w:t>Мероприятия «Повышение правосознания и ответственности участников дорожного движения, совершение  условий дорожного движения»:</w:t>
      </w:r>
    </w:p>
    <w:p w:rsidR="00BF0A90" w:rsidRPr="00064892" w:rsidRDefault="00BF0A90" w:rsidP="00BF0A90">
      <w:pPr>
        <w:pStyle w:val="a5"/>
        <w:numPr>
          <w:ilvl w:val="0"/>
          <w:numId w:val="20"/>
        </w:numPr>
        <w:tabs>
          <w:tab w:val="left" w:pos="851"/>
          <w:tab w:val="left" w:pos="993"/>
        </w:tabs>
        <w:ind w:left="0" w:firstLine="709"/>
        <w:jc w:val="both"/>
      </w:pPr>
      <w:r w:rsidRPr="00064892">
        <w:t>развитие системы информационного воздействия на население в целях формирования негативного отношения к правонарушениям в сфере дорожного движения;</w:t>
      </w:r>
    </w:p>
    <w:p w:rsidR="00BF0A90" w:rsidRPr="00064892" w:rsidRDefault="00BF0A90" w:rsidP="00BF0A90">
      <w:pPr>
        <w:pStyle w:val="a5"/>
        <w:numPr>
          <w:ilvl w:val="0"/>
          <w:numId w:val="20"/>
        </w:numPr>
        <w:tabs>
          <w:tab w:val="left" w:pos="851"/>
          <w:tab w:val="left" w:pos="993"/>
        </w:tabs>
        <w:ind w:left="0" w:firstLine="709"/>
        <w:jc w:val="both"/>
      </w:pPr>
      <w:r w:rsidRPr="00064892">
        <w:t>проведение пропагандистских кампаний, направленных на формирование у участников дорожного движения стереотипов законопослушного поведения, понимания неотвратимости наказания;</w:t>
      </w:r>
    </w:p>
    <w:p w:rsidR="00BF0A90" w:rsidRPr="00064892" w:rsidRDefault="00BF0A90" w:rsidP="00BF0A90">
      <w:pPr>
        <w:pStyle w:val="a5"/>
        <w:numPr>
          <w:ilvl w:val="0"/>
          <w:numId w:val="20"/>
        </w:numPr>
        <w:tabs>
          <w:tab w:val="left" w:pos="851"/>
          <w:tab w:val="left" w:pos="993"/>
        </w:tabs>
        <w:ind w:left="0" w:firstLine="709"/>
        <w:jc w:val="both"/>
      </w:pPr>
      <w:r w:rsidRPr="00064892">
        <w:t>вовлечение в информационную и профилактическую деятельность автотранспортных предприятий, страховых организаций, автошкол, общественных и профессиональных объединений;</w:t>
      </w:r>
    </w:p>
    <w:p w:rsidR="00BF0A90" w:rsidRPr="00064892" w:rsidRDefault="00BF0A90" w:rsidP="00BF0A90">
      <w:pPr>
        <w:pStyle w:val="a5"/>
        <w:numPr>
          <w:ilvl w:val="0"/>
          <w:numId w:val="20"/>
        </w:numPr>
        <w:tabs>
          <w:tab w:val="left" w:pos="851"/>
          <w:tab w:val="left" w:pos="993"/>
        </w:tabs>
        <w:ind w:left="0" w:firstLine="709"/>
        <w:jc w:val="both"/>
      </w:pPr>
      <w:r w:rsidRPr="00064892">
        <w:t>обследование участков дорог с концентрацией ДТП (в случае их выявления) и разработка мероприятий по повышению безопасности дорожного движения на этих участках автомобильных дорог.</w:t>
      </w:r>
    </w:p>
    <w:p w:rsidR="00BF0A90" w:rsidRPr="00064892" w:rsidRDefault="00BF0A90" w:rsidP="00BF0A90">
      <w:pPr>
        <w:pStyle w:val="a5"/>
        <w:numPr>
          <w:ilvl w:val="1"/>
          <w:numId w:val="23"/>
        </w:numPr>
        <w:tabs>
          <w:tab w:val="left" w:pos="851"/>
          <w:tab w:val="left" w:pos="993"/>
        </w:tabs>
        <w:ind w:left="0" w:firstLine="709"/>
        <w:jc w:val="both"/>
      </w:pPr>
      <w:r w:rsidRPr="00064892">
        <w:t>Мероприятия «Оформление правоустанавливающих документов на автодороги местного значения».</w:t>
      </w:r>
    </w:p>
    <w:p w:rsidR="00BF0A90" w:rsidRDefault="00BF0A90" w:rsidP="005654BE">
      <w:pPr>
        <w:ind w:firstLine="709"/>
        <w:jc w:val="both"/>
      </w:pPr>
    </w:p>
    <w:p w:rsidR="005654BE" w:rsidRPr="006F6461" w:rsidRDefault="005654BE" w:rsidP="005654BE">
      <w:pPr>
        <w:ind w:firstLine="709"/>
        <w:jc w:val="both"/>
      </w:pPr>
      <w:r w:rsidRPr="006F6461">
        <w:t>В процессе реализации программы ответственный исполнитель вправе по согласованию с соисполнителями принимать решения о внесении изменений в перечни и состав мероприятий, сроки их реализации, а также объемы бюджетных ассигнований на реализацию мероприятий в пределах утвержденных лимитов бюджетных ассигнований на реализацию муниципальной  программы в целом.</w:t>
      </w:r>
    </w:p>
    <w:p w:rsidR="005654BE" w:rsidRPr="006F6461" w:rsidRDefault="005654BE" w:rsidP="005654BE">
      <w:pPr>
        <w:ind w:firstLine="709"/>
        <w:jc w:val="both"/>
      </w:pPr>
      <w:r w:rsidRPr="006F6461">
        <w:t xml:space="preserve">Общий </w:t>
      </w:r>
      <w:proofErr w:type="gramStart"/>
      <w:r w:rsidRPr="006F6461">
        <w:t>контроль за</w:t>
      </w:r>
      <w:proofErr w:type="gramEnd"/>
      <w:r w:rsidRPr="006F6461">
        <w:t xml:space="preserve"> реализацией муниципальной программы осуществляет глава Юргинского муниципального района.</w:t>
      </w:r>
    </w:p>
    <w:p w:rsidR="005654BE" w:rsidRPr="006F6461" w:rsidRDefault="005654BE" w:rsidP="005654BE">
      <w:pPr>
        <w:ind w:firstLine="709"/>
        <w:jc w:val="both"/>
      </w:pPr>
      <w:r w:rsidRPr="006F6461">
        <w:t>Текущее руководство</w:t>
      </w:r>
      <w:r>
        <w:t xml:space="preserve"> и контроль над реализацией программы</w:t>
      </w:r>
      <w:r w:rsidRPr="006F6461">
        <w:t xml:space="preserve"> осуществляет заместитель главы по ЖКХ и строительству администрации Юргинского муниципального района, в функции которого входит:</w:t>
      </w:r>
    </w:p>
    <w:p w:rsidR="005654BE" w:rsidRPr="006F6461" w:rsidRDefault="005654BE" w:rsidP="005654BE">
      <w:pPr>
        <w:ind w:firstLine="709"/>
        <w:jc w:val="both"/>
      </w:pPr>
      <w:r w:rsidRPr="006F6461">
        <w:t>- определение приоритетов, постановка оперативных и краткосрочных целей программы;</w:t>
      </w:r>
    </w:p>
    <w:p w:rsidR="005654BE" w:rsidRPr="006F6461" w:rsidRDefault="005654BE" w:rsidP="005654BE">
      <w:pPr>
        <w:ind w:firstLine="709"/>
        <w:jc w:val="both"/>
      </w:pPr>
      <w:r w:rsidRPr="006F6461">
        <w:t>- утверждение муниципальной программы;</w:t>
      </w:r>
    </w:p>
    <w:p w:rsidR="005654BE" w:rsidRPr="006F6461" w:rsidRDefault="005654BE" w:rsidP="005654BE">
      <w:pPr>
        <w:ind w:firstLine="709"/>
        <w:jc w:val="both"/>
      </w:pPr>
      <w:r w:rsidRPr="006F6461">
        <w:t>- представление программы в финансовое Управление по Юргинскому району;</w:t>
      </w:r>
    </w:p>
    <w:p w:rsidR="005654BE" w:rsidRPr="006F6461" w:rsidRDefault="005654BE" w:rsidP="005654BE">
      <w:pPr>
        <w:ind w:firstLine="709"/>
        <w:jc w:val="both"/>
      </w:pPr>
      <w:r w:rsidRPr="006F6461">
        <w:t xml:space="preserve">- </w:t>
      </w:r>
      <w:proofErr w:type="gramStart"/>
      <w:r w:rsidRPr="006F6461">
        <w:t>контроль за</w:t>
      </w:r>
      <w:proofErr w:type="gramEnd"/>
      <w:r w:rsidRPr="006F6461">
        <w:t xml:space="preserve"> ходом реализации программных мероприятий;</w:t>
      </w:r>
    </w:p>
    <w:p w:rsidR="005654BE" w:rsidRPr="006F6461" w:rsidRDefault="005654BE" w:rsidP="005654BE">
      <w:pPr>
        <w:ind w:firstLine="709"/>
        <w:jc w:val="both"/>
      </w:pPr>
      <w:r w:rsidRPr="006F6461">
        <w:t>- мониторинг реализации программы;</w:t>
      </w:r>
    </w:p>
    <w:p w:rsidR="005654BE" w:rsidRPr="006F6461" w:rsidRDefault="005654BE" w:rsidP="005654BE">
      <w:pPr>
        <w:ind w:firstLine="709"/>
        <w:jc w:val="both"/>
      </w:pPr>
      <w:r w:rsidRPr="006F6461">
        <w:t>-корректировка перечня мероприятий в зависимости от изменения социально-экономических условий и бюджетных ассигнований местного бюджета;</w:t>
      </w:r>
    </w:p>
    <w:p w:rsidR="005654BE" w:rsidRPr="006F6461" w:rsidRDefault="005654BE" w:rsidP="005654BE">
      <w:pPr>
        <w:ind w:firstLine="709"/>
        <w:jc w:val="both"/>
      </w:pPr>
      <w:r w:rsidRPr="006F6461">
        <w:t>- координация действий всех участников - исполнителей;</w:t>
      </w:r>
    </w:p>
    <w:p w:rsidR="005654BE" w:rsidRPr="006F6461" w:rsidRDefault="005654BE" w:rsidP="005654BE">
      <w:pPr>
        <w:ind w:firstLine="709"/>
        <w:jc w:val="both"/>
      </w:pPr>
      <w:r w:rsidRPr="006F6461">
        <w:t>- информационное сопровождение реализации программы.</w:t>
      </w:r>
    </w:p>
    <w:p w:rsidR="005654BE" w:rsidRPr="006F6461" w:rsidRDefault="005654BE" w:rsidP="005654BE">
      <w:pPr>
        <w:jc w:val="center"/>
      </w:pPr>
    </w:p>
    <w:p w:rsidR="005654BE" w:rsidRPr="006F6461" w:rsidRDefault="0060191C" w:rsidP="005654BE">
      <w:pPr>
        <w:jc w:val="center"/>
        <w:rPr>
          <w:b/>
        </w:rPr>
      </w:pPr>
      <w:r>
        <w:rPr>
          <w:b/>
        </w:rPr>
        <w:lastRenderedPageBreak/>
        <w:t>Раздел 7</w:t>
      </w:r>
      <w:r w:rsidR="005654BE" w:rsidRPr="006F6461">
        <w:rPr>
          <w:b/>
        </w:rPr>
        <w:t>. Ожидаемые результаты и  оценка эффективности реализации программы</w:t>
      </w:r>
    </w:p>
    <w:p w:rsidR="005654BE" w:rsidRPr="006F6461" w:rsidRDefault="005654BE" w:rsidP="005654BE">
      <w:pPr>
        <w:jc w:val="center"/>
      </w:pPr>
    </w:p>
    <w:p w:rsidR="00F260D6" w:rsidRPr="00064892" w:rsidRDefault="00F260D6" w:rsidP="00F260D6">
      <w:pPr>
        <w:ind w:firstLine="709"/>
        <w:jc w:val="both"/>
      </w:pPr>
      <w:r w:rsidRPr="00064892">
        <w:t>Показатели и целевые индикаторы, отражающие степень достижения цели</w:t>
      </w:r>
      <w:r w:rsidR="00E67969">
        <w:t xml:space="preserve"> и задач Программы приведены в Т</w:t>
      </w:r>
      <w:r w:rsidRPr="00064892">
        <w:t>аблице № 2.</w:t>
      </w:r>
    </w:p>
    <w:p w:rsidR="0060191C" w:rsidRDefault="005654BE" w:rsidP="0060191C">
      <w:pPr>
        <w:ind w:firstLine="709"/>
        <w:jc w:val="both"/>
      </w:pPr>
      <w:r w:rsidRPr="006F6461">
        <w:t xml:space="preserve">Под эффективностью понимается оценочная характеристика результатов реализации программы, отражающая степень достижения поставленных целей или задач. Оценка эффективности реализации Программы осуществляется заказчиком Программы путем установления степени достижения ожидаемых результатов, а также путем сравнения текущих значений показателей (индикаторов) с их целевыми значениями. Степень финансового обеспечения оценивается путем соотнесения степени достижения основных целевых показателей Программы с уровнем ее финансирования с начала реализации. </w:t>
      </w:r>
    </w:p>
    <w:p w:rsidR="005654BE" w:rsidRPr="006F6461" w:rsidRDefault="0060191C" w:rsidP="005654BE">
      <w:pPr>
        <w:ind w:firstLine="709"/>
        <w:jc w:val="both"/>
      </w:pPr>
      <w:r>
        <w:t>Э</w:t>
      </w:r>
      <w:r w:rsidR="005654BE" w:rsidRPr="006F6461">
        <w:t>ффективность реализации муниципальной программы рассчитывается в соответствии с утвержденным Положением о составлении и содержании муниципальных программ Юргинского муниципал</w:t>
      </w:r>
      <w:r w:rsidR="0099305D">
        <w:t xml:space="preserve">ьного района (Постановление администрации Юргинского муниципального района </w:t>
      </w:r>
      <w:r w:rsidR="005654BE" w:rsidRPr="006F6461">
        <w:t>от 24.06.2016</w:t>
      </w:r>
      <w:r w:rsidR="005654BE">
        <w:br/>
      </w:r>
      <w:r w:rsidR="005654BE" w:rsidRPr="006F6461">
        <w:t>№ 33-МНА).</w:t>
      </w:r>
    </w:p>
    <w:p w:rsidR="005654BE" w:rsidRDefault="005654BE" w:rsidP="005654BE">
      <w:pPr>
        <w:ind w:firstLine="709"/>
        <w:jc w:val="both"/>
      </w:pPr>
      <w:r w:rsidRPr="006F6461">
        <w:t>Эффективность исполнения предыдущей программы рассматривается одновременно с разработкой проекта муниципальной программы на очередной финансовый год и плановый период.</w:t>
      </w:r>
    </w:p>
    <w:p w:rsidR="005654BE" w:rsidRPr="006F6461" w:rsidRDefault="005654BE" w:rsidP="005654BE">
      <w:pPr>
        <w:jc w:val="center"/>
      </w:pPr>
    </w:p>
    <w:p w:rsidR="005654BE" w:rsidRPr="006F6461" w:rsidRDefault="005654BE" w:rsidP="005654BE">
      <w:pPr>
        <w:jc w:val="center"/>
        <w:rPr>
          <w:b/>
        </w:rPr>
      </w:pPr>
      <w:r w:rsidRPr="006F6461">
        <w:rPr>
          <w:b/>
        </w:rPr>
        <w:t>Предварительная оценка эффективности реализации</w:t>
      </w:r>
    </w:p>
    <w:p w:rsidR="005654BE" w:rsidRPr="006F6461" w:rsidRDefault="00043388" w:rsidP="005654BE">
      <w:pPr>
        <w:jc w:val="center"/>
        <w:rPr>
          <w:b/>
        </w:rPr>
      </w:pPr>
      <w:r>
        <w:rPr>
          <w:b/>
        </w:rPr>
        <w:t>муниципальной программы за 2020</w:t>
      </w:r>
      <w:r w:rsidR="005654BE" w:rsidRPr="006F6461">
        <w:rPr>
          <w:b/>
        </w:rPr>
        <w:t xml:space="preserve"> год:</w:t>
      </w:r>
    </w:p>
    <w:p w:rsidR="005654BE" w:rsidRPr="006F6461" w:rsidRDefault="005654BE" w:rsidP="005654BE">
      <w:pPr>
        <w:jc w:val="center"/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1134"/>
        <w:gridCol w:w="851"/>
        <w:gridCol w:w="1984"/>
        <w:gridCol w:w="1843"/>
      </w:tblGrid>
      <w:tr w:rsidR="005654BE" w:rsidRPr="006D3BC7" w:rsidTr="005654BE"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4BE" w:rsidRPr="006F24CF" w:rsidRDefault="005654BE" w:rsidP="005654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24CF">
              <w:rPr>
                <w:b/>
                <w:sz w:val="22"/>
                <w:szCs w:val="22"/>
              </w:rPr>
              <w:t>Наименования программы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BE" w:rsidRPr="006F24CF" w:rsidRDefault="005654BE" w:rsidP="005654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24CF">
              <w:rPr>
                <w:b/>
                <w:sz w:val="22"/>
                <w:szCs w:val="22"/>
              </w:rPr>
              <w:t>Отчетный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4BE" w:rsidRPr="006F24CF" w:rsidRDefault="005654BE" w:rsidP="005654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24CF">
              <w:rPr>
                <w:b/>
                <w:sz w:val="22"/>
                <w:szCs w:val="22"/>
              </w:rPr>
              <w:t>Индекс результативности</w:t>
            </w:r>
          </w:p>
          <w:p w:rsidR="005654BE" w:rsidRPr="006F24CF" w:rsidRDefault="005654BE" w:rsidP="005654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6F24CF">
              <w:rPr>
                <w:b/>
                <w:sz w:val="22"/>
                <w:szCs w:val="22"/>
              </w:rPr>
              <w:t>(</w:t>
            </w:r>
            <w:proofErr w:type="spellStart"/>
            <w:r w:rsidRPr="006F24CF">
              <w:rPr>
                <w:b/>
                <w:sz w:val="22"/>
                <w:szCs w:val="22"/>
                <w:lang w:val="en-US"/>
              </w:rPr>
              <w:t>Ip</w:t>
            </w:r>
            <w:proofErr w:type="spellEnd"/>
            <w:r w:rsidRPr="006F24CF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4BE" w:rsidRPr="006F24CF" w:rsidRDefault="005654BE" w:rsidP="005654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6F24CF">
              <w:rPr>
                <w:b/>
                <w:sz w:val="22"/>
                <w:szCs w:val="22"/>
              </w:rPr>
              <w:t>Индекс эффективности</w:t>
            </w:r>
          </w:p>
          <w:p w:rsidR="005654BE" w:rsidRPr="006F24CF" w:rsidRDefault="005654BE" w:rsidP="005654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24CF">
              <w:rPr>
                <w:b/>
                <w:sz w:val="22"/>
                <w:szCs w:val="22"/>
                <w:lang w:val="en-US"/>
              </w:rPr>
              <w:t>(I</w:t>
            </w:r>
            <w:r w:rsidRPr="006F24CF">
              <w:rPr>
                <w:b/>
                <w:sz w:val="22"/>
                <w:szCs w:val="22"/>
              </w:rPr>
              <w:t>э)</w:t>
            </w:r>
          </w:p>
        </w:tc>
      </w:tr>
      <w:tr w:rsidR="005654BE" w:rsidRPr="006D3BC7" w:rsidTr="005654BE">
        <w:tc>
          <w:tcPr>
            <w:tcW w:w="3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BE" w:rsidRPr="006F24CF" w:rsidRDefault="005654BE" w:rsidP="005654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BE" w:rsidRPr="006F24CF" w:rsidRDefault="005654BE" w:rsidP="005654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24CF">
              <w:rPr>
                <w:b/>
                <w:sz w:val="22"/>
                <w:szCs w:val="22"/>
              </w:rPr>
              <w:t>План</w:t>
            </w:r>
          </w:p>
          <w:p w:rsidR="005654BE" w:rsidRPr="006F24CF" w:rsidRDefault="005654BE" w:rsidP="005654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24CF">
              <w:rPr>
                <w:b/>
                <w:sz w:val="22"/>
                <w:szCs w:val="22"/>
              </w:rPr>
              <w:t>(тыс</w:t>
            </w:r>
            <w:proofErr w:type="gramStart"/>
            <w:r w:rsidRPr="006F24CF">
              <w:rPr>
                <w:b/>
                <w:sz w:val="22"/>
                <w:szCs w:val="22"/>
              </w:rPr>
              <w:t>.р</w:t>
            </w:r>
            <w:proofErr w:type="gramEnd"/>
            <w:r w:rsidRPr="006F24CF">
              <w:rPr>
                <w:b/>
                <w:sz w:val="22"/>
                <w:szCs w:val="22"/>
              </w:rPr>
              <w:t>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BE" w:rsidRPr="006F24CF" w:rsidRDefault="005654BE" w:rsidP="005654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24CF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BE" w:rsidRPr="006F24CF" w:rsidRDefault="005654BE" w:rsidP="005654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BE" w:rsidRPr="006F24CF" w:rsidRDefault="005654BE" w:rsidP="005654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5654BE" w:rsidRPr="006D3BC7" w:rsidTr="005654BE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BE" w:rsidRPr="006F24CF" w:rsidRDefault="005654BE" w:rsidP="005654B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24CF">
              <w:rPr>
                <w:spacing w:val="-3"/>
                <w:sz w:val="22"/>
                <w:szCs w:val="22"/>
              </w:rPr>
              <w:t>Муниципальная программа «Повышение безопасности дорожного движения в Юргинс</w:t>
            </w:r>
            <w:r w:rsidR="00043388">
              <w:rPr>
                <w:spacing w:val="-3"/>
                <w:sz w:val="22"/>
                <w:szCs w:val="22"/>
              </w:rPr>
              <w:t>ком муниципальном районе на 2019-2021</w:t>
            </w:r>
            <w:r w:rsidRPr="006F24CF">
              <w:rPr>
                <w:spacing w:val="-3"/>
                <w:sz w:val="22"/>
                <w:szCs w:val="22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BE" w:rsidRPr="006F24CF" w:rsidRDefault="005654BE" w:rsidP="00565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4CF">
              <w:rPr>
                <w:sz w:val="22"/>
                <w:szCs w:val="22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BE" w:rsidRPr="006F24CF" w:rsidRDefault="005654BE" w:rsidP="00565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4CF">
              <w:rPr>
                <w:sz w:val="22"/>
                <w:szCs w:val="22"/>
              </w:rPr>
              <w:t>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BE" w:rsidRPr="006F24CF" w:rsidRDefault="005654BE" w:rsidP="00565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4CF">
              <w:rPr>
                <w:sz w:val="22"/>
                <w:szCs w:val="22"/>
              </w:rPr>
              <w:t>0,87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BE" w:rsidRPr="006F24CF" w:rsidRDefault="005654BE" w:rsidP="00565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4CF">
              <w:rPr>
                <w:sz w:val="22"/>
                <w:szCs w:val="22"/>
              </w:rPr>
              <w:t>0,52</w:t>
            </w:r>
          </w:p>
        </w:tc>
      </w:tr>
    </w:tbl>
    <w:p w:rsidR="005654BE" w:rsidRDefault="005654BE" w:rsidP="005654BE">
      <w:pPr>
        <w:ind w:firstLine="709"/>
        <w:jc w:val="both"/>
        <w:rPr>
          <w:b/>
        </w:rPr>
      </w:pPr>
    </w:p>
    <w:p w:rsidR="005654BE" w:rsidRPr="006F6461" w:rsidRDefault="005654BE" w:rsidP="005654BE">
      <w:pPr>
        <w:ind w:firstLine="709"/>
        <w:jc w:val="both"/>
        <w:rPr>
          <w:b/>
        </w:rPr>
      </w:pPr>
      <w:r w:rsidRPr="006F6461">
        <w:rPr>
          <w:b/>
        </w:rPr>
        <w:t>Индекс эффективности (</w:t>
      </w:r>
      <w:proofErr w:type="spellStart"/>
      <w:proofErr w:type="gramStart"/>
      <w:r w:rsidRPr="006F6461">
        <w:rPr>
          <w:b/>
        </w:rPr>
        <w:t>I</w:t>
      </w:r>
      <w:proofErr w:type="gramEnd"/>
      <w:r w:rsidRPr="006F6461">
        <w:rPr>
          <w:b/>
        </w:rPr>
        <w:t>э</w:t>
      </w:r>
      <w:proofErr w:type="spellEnd"/>
      <w:r w:rsidRPr="006F6461">
        <w:rPr>
          <w:b/>
        </w:rPr>
        <w:t>) реализации программы за 201</w:t>
      </w:r>
      <w:r w:rsidR="00043388">
        <w:rPr>
          <w:b/>
        </w:rPr>
        <w:t>9</w:t>
      </w:r>
      <w:r w:rsidRPr="006F6461">
        <w:rPr>
          <w:b/>
        </w:rPr>
        <w:t xml:space="preserve"> год составил </w:t>
      </w:r>
      <w:r w:rsidRPr="006F24CF">
        <w:rPr>
          <w:b/>
        </w:rPr>
        <w:t>0,52</w:t>
      </w:r>
      <w:r w:rsidRPr="006F6461">
        <w:rPr>
          <w:b/>
        </w:rPr>
        <w:t xml:space="preserve"> - показывает запланированный уровень эффективности.</w:t>
      </w:r>
    </w:p>
    <w:p w:rsidR="005654BE" w:rsidRDefault="005654BE" w:rsidP="005654BE">
      <w:pPr>
        <w:ind w:firstLine="709"/>
        <w:jc w:val="both"/>
      </w:pPr>
      <w:r w:rsidRPr="006F6461">
        <w:t>Оценка эффективности реализации Программы осуществляется по итогам года.</w:t>
      </w:r>
    </w:p>
    <w:p w:rsidR="005654BE" w:rsidRDefault="005654BE" w:rsidP="005654BE">
      <w:pPr>
        <w:ind w:firstLine="709"/>
        <w:jc w:val="both"/>
      </w:pPr>
    </w:p>
    <w:p w:rsidR="00F260D6" w:rsidRDefault="00F260D6" w:rsidP="005654BE">
      <w:pPr>
        <w:shd w:val="clear" w:color="auto" w:fill="FFFFFF"/>
        <w:jc w:val="center"/>
        <w:rPr>
          <w:b/>
          <w:spacing w:val="-6"/>
        </w:rPr>
      </w:pPr>
    </w:p>
    <w:p w:rsidR="005654BE" w:rsidRDefault="005654BE" w:rsidP="005654BE">
      <w:pPr>
        <w:shd w:val="clear" w:color="auto" w:fill="FFFFFF"/>
        <w:jc w:val="center"/>
        <w:rPr>
          <w:b/>
          <w:spacing w:val="-2"/>
        </w:rPr>
      </w:pPr>
      <w:r w:rsidRPr="00E908E6">
        <w:rPr>
          <w:b/>
          <w:spacing w:val="-6"/>
        </w:rPr>
        <w:t xml:space="preserve">Раздел </w:t>
      </w:r>
      <w:r w:rsidR="0060191C">
        <w:rPr>
          <w:b/>
          <w:spacing w:val="-6"/>
        </w:rPr>
        <w:t>8</w:t>
      </w:r>
      <w:r w:rsidRPr="00E908E6">
        <w:rPr>
          <w:b/>
          <w:spacing w:val="-6"/>
        </w:rPr>
        <w:t>.</w:t>
      </w:r>
      <w:r>
        <w:rPr>
          <w:b/>
          <w:spacing w:val="-6"/>
        </w:rPr>
        <w:t xml:space="preserve"> </w:t>
      </w:r>
      <w:r w:rsidRPr="00E908E6">
        <w:rPr>
          <w:b/>
          <w:spacing w:val="-6"/>
        </w:rPr>
        <w:t>Мониторинг и контроль</w:t>
      </w:r>
      <w:r w:rsidRPr="00E908E6">
        <w:rPr>
          <w:b/>
          <w:spacing w:val="-2"/>
        </w:rPr>
        <w:t xml:space="preserve"> реализации программы</w:t>
      </w:r>
    </w:p>
    <w:p w:rsidR="00E67969" w:rsidRPr="00E908E6" w:rsidRDefault="00E67969" w:rsidP="005654BE">
      <w:pPr>
        <w:shd w:val="clear" w:color="auto" w:fill="FFFFFF"/>
        <w:jc w:val="center"/>
        <w:rPr>
          <w:b/>
          <w:spacing w:val="-2"/>
        </w:rPr>
      </w:pPr>
    </w:p>
    <w:p w:rsidR="005654BE" w:rsidRPr="00E908E6" w:rsidRDefault="005654BE" w:rsidP="005654BE">
      <w:pPr>
        <w:ind w:firstLine="709"/>
        <w:jc w:val="both"/>
      </w:pPr>
      <w:r w:rsidRPr="00E908E6">
        <w:t>Управление реализацией муниципальной программы осуществляет директор муниципальной программы</w:t>
      </w:r>
      <w:r w:rsidR="00F260D6">
        <w:t xml:space="preserve"> -</w:t>
      </w:r>
      <w:r w:rsidR="00F260D6" w:rsidRPr="00F260D6">
        <w:t xml:space="preserve"> </w:t>
      </w:r>
      <w:r w:rsidR="00F260D6">
        <w:t xml:space="preserve"> </w:t>
      </w:r>
      <w:r w:rsidR="00F260D6" w:rsidRPr="006F6461">
        <w:t xml:space="preserve">заместитель </w:t>
      </w:r>
      <w:r w:rsidR="00F260D6">
        <w:t>г</w:t>
      </w:r>
      <w:r w:rsidR="00F260D6" w:rsidRPr="006F6461">
        <w:t>лавы по ЖКХ и строительству администрации Ю</w:t>
      </w:r>
      <w:r w:rsidR="00F260D6">
        <w:t>ргинского муниципального района</w:t>
      </w:r>
      <w:r w:rsidRPr="00E908E6">
        <w:t>.</w:t>
      </w:r>
    </w:p>
    <w:p w:rsidR="005654BE" w:rsidRPr="00E908E6" w:rsidRDefault="005654BE" w:rsidP="005654BE">
      <w:pPr>
        <w:widowControl w:val="0"/>
        <w:autoSpaceDE w:val="0"/>
        <w:autoSpaceDN w:val="0"/>
        <w:adjustRightInd w:val="0"/>
        <w:ind w:firstLine="709"/>
        <w:jc w:val="both"/>
      </w:pPr>
      <w:r w:rsidRPr="00E908E6">
        <w:t>Директор муниципальной программы несет ответственность за достижение значений целевых показателей (индикаторов) муниципальной программы, эффективное использование выделяемых на её реализацию финансовых ресурсов, координацию разработки, исполнение муниципальной программы.</w:t>
      </w:r>
    </w:p>
    <w:p w:rsidR="005654BE" w:rsidRPr="00E908E6" w:rsidRDefault="005654BE" w:rsidP="005654BE">
      <w:pPr>
        <w:widowControl w:val="0"/>
        <w:autoSpaceDE w:val="0"/>
        <w:autoSpaceDN w:val="0"/>
        <w:adjustRightInd w:val="0"/>
        <w:ind w:firstLine="709"/>
        <w:jc w:val="both"/>
      </w:pPr>
      <w:r w:rsidRPr="00E908E6">
        <w:t xml:space="preserve">Общий </w:t>
      </w:r>
      <w:proofErr w:type="gramStart"/>
      <w:r w:rsidRPr="00E908E6">
        <w:t>контроль за</w:t>
      </w:r>
      <w:proofErr w:type="gramEnd"/>
      <w:r w:rsidRPr="00E908E6">
        <w:t xml:space="preserve"> реализацией муниципальной программы осуществляет глава Юргинского муниципального района.</w:t>
      </w:r>
    </w:p>
    <w:p w:rsidR="005654BE" w:rsidRPr="00E908E6" w:rsidRDefault="005654BE" w:rsidP="005654BE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E908E6">
        <w:t xml:space="preserve">Для обеспечения мониторинга реализации муниципальной программы </w:t>
      </w:r>
      <w:r w:rsidRPr="00E908E6">
        <w:lastRenderedPageBreak/>
        <w:t xml:space="preserve">ежеквартально в срок до 25-го числа месяца, следующего за отчетным, ответственный исполнитель (координатор) </w:t>
      </w:r>
      <w:r w:rsidRPr="00E908E6">
        <w:rPr>
          <w:iCs/>
        </w:rPr>
        <w:t>муниципальной</w:t>
      </w:r>
      <w:r w:rsidRPr="00E908E6">
        <w:t xml:space="preserve"> программы представляет директору муниципальной программы:</w:t>
      </w:r>
      <w:proofErr w:type="gramEnd"/>
    </w:p>
    <w:p w:rsidR="00E67969" w:rsidRDefault="005654BE" w:rsidP="005654BE">
      <w:pPr>
        <w:ind w:firstLine="709"/>
        <w:jc w:val="both"/>
        <w:rPr>
          <w:rFonts w:eastAsia="Calibri"/>
          <w:lang w:eastAsia="en-US"/>
        </w:rPr>
      </w:pPr>
      <w:r w:rsidRPr="00E908E6">
        <w:t xml:space="preserve">- отчет об использовании ассигнований муниципального бюджета на реализацию муниципальной программы (за отчетный квартал с нарастающим итогом с начала года) по форме в соответствии с приложением № 4, утвержденным Постановлением администрации Юргинского муниципального района </w:t>
      </w:r>
      <w:r w:rsidRPr="00E908E6">
        <w:rPr>
          <w:rFonts w:eastAsia="Calibri"/>
          <w:lang w:eastAsia="en-US"/>
        </w:rPr>
        <w:t>от 24.06.2016 № 33-МНА</w:t>
      </w:r>
      <w:r w:rsidR="0099305D">
        <w:rPr>
          <w:rFonts w:eastAsia="Calibri"/>
          <w:lang w:eastAsia="en-US"/>
        </w:rPr>
        <w:t xml:space="preserve"> ред</w:t>
      </w:r>
      <w:proofErr w:type="gramStart"/>
      <w:r w:rsidR="0099305D">
        <w:rPr>
          <w:rFonts w:eastAsia="Calibri"/>
          <w:lang w:eastAsia="en-US"/>
        </w:rPr>
        <w:t>.о</w:t>
      </w:r>
      <w:proofErr w:type="gramEnd"/>
      <w:r w:rsidR="0099305D">
        <w:rPr>
          <w:rFonts w:eastAsia="Calibri"/>
          <w:lang w:eastAsia="en-US"/>
        </w:rPr>
        <w:t>т 21.10.2019г.</w:t>
      </w:r>
      <w:r w:rsidRPr="00E908E6">
        <w:rPr>
          <w:rFonts w:eastAsia="Calibri"/>
          <w:lang w:eastAsia="en-US"/>
        </w:rPr>
        <w:t xml:space="preserve"> </w:t>
      </w:r>
    </w:p>
    <w:p w:rsidR="005654BE" w:rsidRPr="00E908E6" w:rsidRDefault="005654BE" w:rsidP="00E67969">
      <w:pPr>
        <w:jc w:val="both"/>
        <w:rPr>
          <w:rFonts w:eastAsia="Calibri"/>
          <w:lang w:eastAsia="en-US"/>
        </w:rPr>
      </w:pPr>
      <w:r w:rsidRPr="00E908E6">
        <w:rPr>
          <w:rFonts w:eastAsia="Calibri"/>
          <w:lang w:eastAsia="en-US"/>
        </w:rPr>
        <w:t>«Об утверждении Положения о составлении и содержании муниципальных программ Юргинского муниципального района»</w:t>
      </w:r>
      <w:r w:rsidR="00E67969">
        <w:rPr>
          <w:rFonts w:eastAsia="Calibri"/>
          <w:lang w:eastAsia="en-US"/>
        </w:rPr>
        <w:t>;</w:t>
      </w:r>
    </w:p>
    <w:p w:rsidR="005654BE" w:rsidRPr="00E908E6" w:rsidRDefault="005654BE" w:rsidP="005654BE">
      <w:pPr>
        <w:ind w:firstLine="709"/>
        <w:jc w:val="both"/>
      </w:pPr>
      <w:proofErr w:type="gramStart"/>
      <w:r w:rsidRPr="00E908E6">
        <w:t>- отчет о целевых показателях (индикаторах) муниципальной программы</w:t>
      </w:r>
      <w:r w:rsidRPr="00E908E6">
        <w:br/>
        <w:t xml:space="preserve">(за отчетный квартал с нарастающим итогом с начала года) по форме в соответствии с  приложением № 5, утвержденным Постановлением администрации Юргинского муниципального района </w:t>
      </w:r>
      <w:r w:rsidRPr="00E908E6">
        <w:rPr>
          <w:rFonts w:eastAsia="Calibri"/>
          <w:lang w:eastAsia="en-US"/>
        </w:rPr>
        <w:t>от 24.06.2016 № 33-МНА</w:t>
      </w:r>
      <w:r w:rsidR="003801CD">
        <w:rPr>
          <w:rFonts w:eastAsia="Calibri"/>
          <w:lang w:eastAsia="en-US"/>
        </w:rPr>
        <w:t xml:space="preserve"> ред. от 21.10.2019г.</w:t>
      </w:r>
      <w:r w:rsidRPr="00E908E6">
        <w:rPr>
          <w:rFonts w:eastAsia="Calibri"/>
          <w:lang w:eastAsia="en-US"/>
        </w:rPr>
        <w:t xml:space="preserve"> «Об утверждении Положения о составлении и содержании муниципальных программ Юргинского муниципального района», </w:t>
      </w:r>
      <w:r w:rsidRPr="00E908E6">
        <w:t>а также пояснительную записку с анализом отклонений.</w:t>
      </w:r>
      <w:proofErr w:type="gramEnd"/>
    </w:p>
    <w:p w:rsidR="005654BE" w:rsidRPr="00E908E6" w:rsidRDefault="005654BE" w:rsidP="005654BE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E908E6">
        <w:t xml:space="preserve">До 01 февраля года, следующего за отчётным, директор муниципальной программы представляет в Финансовое управление по Юргинскому району отчет об использовании ассигнований местного бюджета на реализацию муниципальной программы за отчетный год по форме в соответствии  с приложением № 4, утвержденным Постановлением администрации Юргинского муниципального района </w:t>
      </w:r>
      <w:r w:rsidRPr="00E908E6">
        <w:rPr>
          <w:rFonts w:eastAsia="Calibri"/>
          <w:lang w:eastAsia="en-US"/>
        </w:rPr>
        <w:t xml:space="preserve">от 24.06.2016 </w:t>
      </w:r>
      <w:r w:rsidR="00E67969">
        <w:rPr>
          <w:rFonts w:eastAsia="Calibri"/>
          <w:lang w:eastAsia="en-US"/>
        </w:rPr>
        <w:br/>
      </w:r>
      <w:r w:rsidRPr="00E908E6">
        <w:rPr>
          <w:rFonts w:eastAsia="Calibri"/>
          <w:lang w:eastAsia="en-US"/>
        </w:rPr>
        <w:t>№ 33-МНА</w:t>
      </w:r>
      <w:r w:rsidR="0099305D">
        <w:rPr>
          <w:rFonts w:eastAsia="Calibri"/>
          <w:lang w:eastAsia="en-US"/>
        </w:rPr>
        <w:t xml:space="preserve"> ред. от. 21.10.2019г.</w:t>
      </w:r>
      <w:r w:rsidRPr="00E908E6">
        <w:rPr>
          <w:rFonts w:eastAsia="Calibri"/>
          <w:lang w:eastAsia="en-US"/>
        </w:rPr>
        <w:t xml:space="preserve"> «Об утверждении Положения о составлении и содержании муниципальных программ Юргинского</w:t>
      </w:r>
      <w:proofErr w:type="gramEnd"/>
      <w:r w:rsidRPr="00E908E6">
        <w:rPr>
          <w:rFonts w:eastAsia="Calibri"/>
          <w:lang w:eastAsia="en-US"/>
        </w:rPr>
        <w:t xml:space="preserve"> муниципального района»</w:t>
      </w:r>
      <w:r w:rsidR="00E67969">
        <w:rPr>
          <w:rFonts w:eastAsia="Calibri"/>
          <w:lang w:eastAsia="en-US"/>
        </w:rPr>
        <w:t>.</w:t>
      </w:r>
    </w:p>
    <w:p w:rsidR="005654BE" w:rsidRPr="00E908E6" w:rsidRDefault="005654BE" w:rsidP="005654BE">
      <w:pPr>
        <w:widowControl w:val="0"/>
        <w:autoSpaceDE w:val="0"/>
        <w:autoSpaceDN w:val="0"/>
        <w:adjustRightInd w:val="0"/>
        <w:ind w:firstLine="709"/>
        <w:jc w:val="both"/>
      </w:pPr>
      <w:r w:rsidRPr="00E908E6">
        <w:t>До 01 марта года, следующего за отчетным годом, директор муниципальной программы представляет в отдел экономики, планирования и торговли администрации Юргинского муниципального района:</w:t>
      </w:r>
    </w:p>
    <w:p w:rsidR="005654BE" w:rsidRPr="00E908E6" w:rsidRDefault="005654BE" w:rsidP="005654BE">
      <w:pPr>
        <w:widowControl w:val="0"/>
        <w:autoSpaceDE w:val="0"/>
        <w:autoSpaceDN w:val="0"/>
        <w:adjustRightInd w:val="0"/>
        <w:ind w:firstLine="709"/>
        <w:jc w:val="both"/>
      </w:pPr>
      <w:r w:rsidRPr="00E908E6">
        <w:t>- отчет о достижении значений целевых показателей (индикаторов) муниципальной программы за отчётный год;</w:t>
      </w:r>
    </w:p>
    <w:p w:rsidR="005654BE" w:rsidRPr="00E908E6" w:rsidRDefault="005654BE" w:rsidP="005654BE">
      <w:pPr>
        <w:widowControl w:val="0"/>
        <w:autoSpaceDE w:val="0"/>
        <w:autoSpaceDN w:val="0"/>
        <w:adjustRightInd w:val="0"/>
        <w:ind w:firstLine="709"/>
        <w:jc w:val="both"/>
      </w:pPr>
      <w:r w:rsidRPr="00E908E6">
        <w:t xml:space="preserve">- отчет об объеме финансовых ресурсов муниципальной программы за отчётный год; </w:t>
      </w:r>
    </w:p>
    <w:p w:rsidR="005654BE" w:rsidRPr="00E908E6" w:rsidRDefault="005654BE" w:rsidP="005654BE">
      <w:pPr>
        <w:widowControl w:val="0"/>
        <w:autoSpaceDE w:val="0"/>
        <w:autoSpaceDN w:val="0"/>
        <w:adjustRightInd w:val="0"/>
        <w:ind w:firstLine="709"/>
        <w:jc w:val="both"/>
      </w:pPr>
      <w:r w:rsidRPr="00E908E6">
        <w:t>- информацию о результатах оценки эффективности муниципальной программы за отчетный год с предложениями по дальнейшей ее реализации;</w:t>
      </w:r>
    </w:p>
    <w:p w:rsidR="005654BE" w:rsidRPr="00E908E6" w:rsidRDefault="005654BE" w:rsidP="005654BE">
      <w:pPr>
        <w:widowControl w:val="0"/>
        <w:autoSpaceDE w:val="0"/>
        <w:autoSpaceDN w:val="0"/>
        <w:adjustRightInd w:val="0"/>
        <w:ind w:firstLine="709"/>
        <w:jc w:val="both"/>
      </w:pPr>
      <w:r w:rsidRPr="00E908E6">
        <w:t>- пояснительную записку с оценкой влияния вклада результатов в решение задач и достижение целей муниципальной программы, анализом отклонений, перечнем мероприятий, выполненных и не выполненных (с указанием причин) в установленные сроки.</w:t>
      </w:r>
    </w:p>
    <w:p w:rsidR="00E72284" w:rsidRPr="00E72284" w:rsidRDefault="00E72284" w:rsidP="00E72284">
      <w:pPr>
        <w:rPr>
          <w:sz w:val="26"/>
          <w:szCs w:val="26"/>
        </w:rPr>
        <w:sectPr w:rsidR="00E72284" w:rsidRPr="00E72284" w:rsidSect="00B8009C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425" w:left="1701" w:header="709" w:footer="709" w:gutter="0"/>
          <w:pgNumType w:start="1" w:chapStyle="1"/>
          <w:cols w:space="708"/>
          <w:titlePg/>
          <w:docGrid w:linePitch="360"/>
        </w:sectPr>
      </w:pPr>
    </w:p>
    <w:p w:rsidR="00F260D6" w:rsidRDefault="00F260D6" w:rsidP="006F6461">
      <w:pPr>
        <w:jc w:val="center"/>
        <w:rPr>
          <w:b/>
        </w:rPr>
        <w:sectPr w:rsidR="00F260D6" w:rsidSect="006F6461">
          <w:footerReference w:type="even" r:id="rId12"/>
          <w:footerReference w:type="default" r:id="rId13"/>
          <w:headerReference w:type="first" r:id="rId14"/>
          <w:pgSz w:w="11906" w:h="16838"/>
          <w:pgMar w:top="709" w:right="849" w:bottom="680" w:left="1701" w:header="709" w:footer="709" w:gutter="0"/>
          <w:cols w:space="708"/>
          <w:docGrid w:linePitch="360"/>
        </w:sectPr>
      </w:pPr>
    </w:p>
    <w:p w:rsidR="00E72284" w:rsidRPr="006F6461" w:rsidRDefault="00E72284" w:rsidP="006F6461">
      <w:pPr>
        <w:jc w:val="center"/>
        <w:rPr>
          <w:b/>
        </w:rPr>
      </w:pPr>
      <w:r w:rsidRPr="006F6461">
        <w:rPr>
          <w:b/>
        </w:rPr>
        <w:lastRenderedPageBreak/>
        <w:t>Сведения о планируемых значениях целевых показателей (индикаторов) муниципальной программы</w:t>
      </w:r>
    </w:p>
    <w:p w:rsidR="00DE53F8" w:rsidRPr="006A09F6" w:rsidRDefault="00181F56" w:rsidP="00181F56">
      <w:pPr>
        <w:tabs>
          <w:tab w:val="left" w:pos="1848"/>
        </w:tabs>
        <w:jc w:val="right"/>
      </w:pPr>
      <w:r>
        <w:t>Таблица №2</w:t>
      </w:r>
      <w:r>
        <w:tab/>
      </w:r>
    </w:p>
    <w:tbl>
      <w:tblPr>
        <w:tblpPr w:leftFromText="180" w:rightFromText="180" w:vertAnchor="text" w:horzAnchor="margin" w:tblpX="-601" w:tblpY="231"/>
        <w:tblW w:w="5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6"/>
        <w:gridCol w:w="1843"/>
        <w:gridCol w:w="1986"/>
        <w:gridCol w:w="2126"/>
        <w:gridCol w:w="708"/>
        <w:gridCol w:w="993"/>
        <w:gridCol w:w="850"/>
      </w:tblGrid>
      <w:tr w:rsidR="002F422B" w:rsidRPr="006F6461" w:rsidTr="002F422B"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F6" w:rsidRPr="006F6461" w:rsidRDefault="006A09F6" w:rsidP="002F422B">
            <w:pPr>
              <w:ind w:right="-106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2F4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6F6461">
              <w:rPr>
                <w:sz w:val="22"/>
                <w:szCs w:val="22"/>
              </w:rPr>
              <w:t>ероприятия</w:t>
            </w:r>
          </w:p>
        </w:tc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2F422B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6F6461">
              <w:rPr>
                <w:sz w:val="22"/>
                <w:szCs w:val="22"/>
              </w:rPr>
              <w:t>целевого</w:t>
            </w:r>
            <w:proofErr w:type="gramEnd"/>
          </w:p>
          <w:p w:rsidR="006A09F6" w:rsidRPr="006F6461" w:rsidRDefault="006A09F6" w:rsidP="002F422B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показателя (индикатора)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2F422B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2F422B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Плановое значение целевого показателя (индикатора)</w:t>
            </w:r>
          </w:p>
        </w:tc>
      </w:tr>
      <w:tr w:rsidR="002F422B" w:rsidRPr="006F6461" w:rsidTr="002F422B"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9F6" w:rsidRPr="006F6461" w:rsidRDefault="006A09F6" w:rsidP="002F422B">
            <w:pPr>
              <w:rPr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2F42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2F42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2F42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2626A4" w:rsidP="002F4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2020</w:t>
            </w:r>
            <w:r w:rsidR="006A09F6" w:rsidRPr="006F646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2F422B">
            <w:pPr>
              <w:jc w:val="center"/>
              <w:rPr>
                <w:sz w:val="20"/>
                <w:szCs w:val="20"/>
              </w:rPr>
            </w:pPr>
            <w:r w:rsidRPr="006F6461">
              <w:rPr>
                <w:sz w:val="20"/>
                <w:szCs w:val="20"/>
              </w:rPr>
              <w:t>1-й год планового периода</w:t>
            </w:r>
          </w:p>
          <w:p w:rsidR="006A09F6" w:rsidRPr="006F6461" w:rsidRDefault="006A09F6" w:rsidP="002F422B">
            <w:pPr>
              <w:jc w:val="center"/>
              <w:rPr>
                <w:sz w:val="20"/>
                <w:szCs w:val="20"/>
              </w:rPr>
            </w:pPr>
            <w:r w:rsidRPr="006F6461">
              <w:rPr>
                <w:sz w:val="20"/>
                <w:szCs w:val="20"/>
              </w:rPr>
              <w:t>20</w:t>
            </w:r>
            <w:r w:rsidR="002626A4">
              <w:rPr>
                <w:sz w:val="20"/>
                <w:szCs w:val="20"/>
              </w:rPr>
              <w:t>21</w:t>
            </w:r>
            <w:r w:rsidRPr="006F6461">
              <w:rPr>
                <w:sz w:val="20"/>
                <w:szCs w:val="20"/>
              </w:rPr>
              <w:t>г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2F422B">
            <w:pPr>
              <w:jc w:val="center"/>
              <w:rPr>
                <w:sz w:val="20"/>
                <w:szCs w:val="20"/>
              </w:rPr>
            </w:pPr>
            <w:r w:rsidRPr="006F6461">
              <w:rPr>
                <w:sz w:val="20"/>
                <w:szCs w:val="20"/>
              </w:rPr>
              <w:t>2-й год планового периода</w:t>
            </w:r>
          </w:p>
          <w:p w:rsidR="006A09F6" w:rsidRPr="006F6461" w:rsidRDefault="006A09F6" w:rsidP="002F422B">
            <w:pPr>
              <w:jc w:val="center"/>
              <w:rPr>
                <w:sz w:val="20"/>
                <w:szCs w:val="20"/>
              </w:rPr>
            </w:pPr>
            <w:r w:rsidRPr="006F6461">
              <w:rPr>
                <w:sz w:val="20"/>
                <w:szCs w:val="20"/>
              </w:rPr>
              <w:t>202</w:t>
            </w:r>
            <w:r w:rsidR="002626A4">
              <w:rPr>
                <w:sz w:val="20"/>
                <w:szCs w:val="20"/>
              </w:rPr>
              <w:t>2</w:t>
            </w:r>
            <w:r w:rsidRPr="006F6461">
              <w:rPr>
                <w:sz w:val="20"/>
                <w:szCs w:val="20"/>
              </w:rPr>
              <w:t>г</w:t>
            </w:r>
          </w:p>
        </w:tc>
      </w:tr>
      <w:tr w:rsidR="002F422B" w:rsidRPr="00877199" w:rsidTr="002F422B"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9F6" w:rsidRPr="006F6461" w:rsidRDefault="006A09F6" w:rsidP="002F422B">
            <w:pPr>
              <w:rPr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2F422B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1. предотвращение дорожно-транспортных происшествий с пострадавшими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2F422B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1. Социальный риск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2F422B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Количество погибших в ДТП на 100 тыс. населения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D3BC7" w:rsidRDefault="006A09F6" w:rsidP="002F422B">
            <w:pPr>
              <w:jc w:val="center"/>
              <w:rPr>
                <w:sz w:val="22"/>
                <w:szCs w:val="22"/>
              </w:rPr>
            </w:pPr>
            <w:r w:rsidRPr="006D3BC7">
              <w:rPr>
                <w:sz w:val="22"/>
                <w:szCs w:val="22"/>
              </w:rPr>
              <w:t>30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D3BC7" w:rsidRDefault="006A09F6" w:rsidP="002F422B">
            <w:pPr>
              <w:jc w:val="center"/>
              <w:rPr>
                <w:sz w:val="22"/>
                <w:szCs w:val="22"/>
              </w:rPr>
            </w:pPr>
            <w:r w:rsidRPr="006D3BC7">
              <w:rPr>
                <w:sz w:val="22"/>
                <w:szCs w:val="22"/>
              </w:rPr>
              <w:t>30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D3BC7" w:rsidRDefault="006A09F6" w:rsidP="002F422B">
            <w:pPr>
              <w:jc w:val="center"/>
              <w:rPr>
                <w:sz w:val="22"/>
                <w:szCs w:val="22"/>
              </w:rPr>
            </w:pPr>
            <w:r w:rsidRPr="006D3BC7">
              <w:rPr>
                <w:sz w:val="22"/>
                <w:szCs w:val="22"/>
              </w:rPr>
              <w:t>30</w:t>
            </w:r>
          </w:p>
        </w:tc>
      </w:tr>
      <w:tr w:rsidR="002F422B" w:rsidRPr="006F6461" w:rsidTr="002F422B">
        <w:trPr>
          <w:trHeight w:val="1683"/>
        </w:trPr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9F6" w:rsidRPr="006F6461" w:rsidRDefault="006A09F6" w:rsidP="002F422B">
            <w:pPr>
              <w:rPr>
                <w:sz w:val="22"/>
                <w:szCs w:val="22"/>
              </w:rPr>
            </w:pP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2F422B">
            <w:pPr>
              <w:rPr>
                <w:sz w:val="22"/>
                <w:szCs w:val="22"/>
              </w:rPr>
            </w:pPr>
            <w:r w:rsidRPr="006F6461">
              <w:rPr>
                <w:bCs/>
                <w:sz w:val="22"/>
                <w:szCs w:val="22"/>
              </w:rPr>
              <w:t>2.</w:t>
            </w:r>
            <w:r w:rsidRPr="006F6461">
              <w:rPr>
                <w:sz w:val="22"/>
                <w:szCs w:val="22"/>
              </w:rPr>
              <w:t xml:space="preserve"> Безопасность дорожного движения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2F422B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2.Количество граждан, допустивших нарушения Правил дорожного движения (далее - ПДД) на территории района, проинформированных о правилах и требованиях в области обеспечения БДД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2F422B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6F6461">
              <w:rPr>
                <w:sz w:val="22"/>
                <w:szCs w:val="22"/>
              </w:rPr>
              <w:t>дорожно- транспортных</w:t>
            </w:r>
            <w:proofErr w:type="gramEnd"/>
            <w:r w:rsidRPr="006F6461">
              <w:rPr>
                <w:sz w:val="22"/>
                <w:szCs w:val="22"/>
              </w:rPr>
              <w:t xml:space="preserve"> происшествий на</w:t>
            </w:r>
          </w:p>
          <w:p w:rsidR="006A09F6" w:rsidRPr="006F6461" w:rsidRDefault="006A09F6" w:rsidP="002F422B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100 тыс. населения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2F42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2F42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2F422B">
            <w:pPr>
              <w:jc w:val="center"/>
              <w:rPr>
                <w:sz w:val="22"/>
                <w:szCs w:val="22"/>
              </w:rPr>
            </w:pPr>
          </w:p>
        </w:tc>
      </w:tr>
      <w:tr w:rsidR="002F422B" w:rsidRPr="006F6461" w:rsidTr="002F422B">
        <w:trPr>
          <w:trHeight w:val="744"/>
        </w:trPr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6" w:rsidRPr="006F6461" w:rsidRDefault="006A09F6" w:rsidP="002F422B">
            <w:pPr>
              <w:rPr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2F422B">
            <w:pPr>
              <w:rPr>
                <w:bCs/>
                <w:sz w:val="22"/>
                <w:szCs w:val="22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2F422B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3.Количество погибших детей в ДТП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2F422B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Количество погибших на 100 тыс. населения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2F422B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2F422B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2F422B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0</w:t>
            </w:r>
          </w:p>
        </w:tc>
      </w:tr>
    </w:tbl>
    <w:p w:rsidR="005654BE" w:rsidRDefault="005654BE" w:rsidP="00E72284">
      <w:pPr>
        <w:rPr>
          <w:sz w:val="26"/>
          <w:szCs w:val="26"/>
        </w:rPr>
      </w:pPr>
    </w:p>
    <w:p w:rsidR="005654BE" w:rsidRPr="005654BE" w:rsidRDefault="005654BE" w:rsidP="005654BE">
      <w:pPr>
        <w:rPr>
          <w:sz w:val="26"/>
          <w:szCs w:val="26"/>
        </w:rPr>
      </w:pPr>
    </w:p>
    <w:p w:rsidR="006A09F6" w:rsidRDefault="006A09F6" w:rsidP="005654BE">
      <w:pPr>
        <w:rPr>
          <w:sz w:val="26"/>
          <w:szCs w:val="26"/>
        </w:rPr>
      </w:pPr>
    </w:p>
    <w:p w:rsidR="006A09F6" w:rsidRPr="006A09F6" w:rsidRDefault="006A09F6" w:rsidP="006A09F6">
      <w:pPr>
        <w:rPr>
          <w:sz w:val="26"/>
          <w:szCs w:val="26"/>
        </w:rPr>
      </w:pPr>
    </w:p>
    <w:p w:rsidR="006A09F6" w:rsidRPr="006A09F6" w:rsidRDefault="006A09F6" w:rsidP="006A09F6">
      <w:pPr>
        <w:rPr>
          <w:sz w:val="26"/>
          <w:szCs w:val="26"/>
        </w:rPr>
      </w:pPr>
    </w:p>
    <w:p w:rsidR="006A09F6" w:rsidRDefault="006A09F6" w:rsidP="006A09F6">
      <w:pPr>
        <w:rPr>
          <w:sz w:val="26"/>
          <w:szCs w:val="26"/>
        </w:rPr>
      </w:pPr>
    </w:p>
    <w:p w:rsidR="005654BE" w:rsidRPr="006A09F6" w:rsidRDefault="006A09F6" w:rsidP="006A09F6">
      <w:pPr>
        <w:tabs>
          <w:tab w:val="left" w:pos="858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5654BE" w:rsidRPr="006A09F6" w:rsidSect="00E703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BE7" w:rsidRDefault="006A0BE7">
      <w:r>
        <w:separator/>
      </w:r>
    </w:p>
  </w:endnote>
  <w:endnote w:type="continuationSeparator" w:id="1">
    <w:p w:rsidR="006A0BE7" w:rsidRDefault="006A0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1CD" w:rsidRDefault="009137D2" w:rsidP="00E72284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801C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801CD">
      <w:rPr>
        <w:rStyle w:val="ab"/>
        <w:noProof/>
      </w:rPr>
      <w:t>12</w:t>
    </w:r>
    <w:r>
      <w:rPr>
        <w:rStyle w:val="ab"/>
      </w:rPr>
      <w:fldChar w:fldCharType="end"/>
    </w:r>
  </w:p>
  <w:p w:rsidR="003801CD" w:rsidRDefault="003801CD" w:rsidP="00E72284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1CD" w:rsidRDefault="003801CD">
    <w:pPr>
      <w:pStyle w:val="a9"/>
      <w:jc w:val="right"/>
    </w:pPr>
  </w:p>
  <w:p w:rsidR="003801CD" w:rsidRDefault="003801CD" w:rsidP="00D17F50">
    <w:pPr>
      <w:pStyle w:val="a9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1CD" w:rsidRDefault="003801CD">
    <w:pPr>
      <w:pStyle w:val="a9"/>
      <w:jc w:val="right"/>
    </w:pPr>
  </w:p>
  <w:p w:rsidR="003801CD" w:rsidRDefault="003801CD" w:rsidP="00D17F50">
    <w:pPr>
      <w:pStyle w:val="a9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1CD" w:rsidRDefault="009137D2" w:rsidP="00E72284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801C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801CD">
      <w:rPr>
        <w:rStyle w:val="ab"/>
        <w:noProof/>
      </w:rPr>
      <w:t>12</w:t>
    </w:r>
    <w:r>
      <w:rPr>
        <w:rStyle w:val="ab"/>
      </w:rPr>
      <w:fldChar w:fldCharType="end"/>
    </w:r>
  </w:p>
  <w:p w:rsidR="003801CD" w:rsidRDefault="003801CD" w:rsidP="00E72284">
    <w:pPr>
      <w:pStyle w:val="a9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1CD" w:rsidRPr="00116E86" w:rsidRDefault="003801CD" w:rsidP="00116E86">
    <w:pPr>
      <w:pStyle w:val="a9"/>
      <w:ind w:right="360"/>
      <w:jc w:val="right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BE7" w:rsidRDefault="006A0BE7">
      <w:r>
        <w:separator/>
      </w:r>
    </w:p>
  </w:footnote>
  <w:footnote w:type="continuationSeparator" w:id="1">
    <w:p w:rsidR="006A0BE7" w:rsidRDefault="006A0B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1CD" w:rsidRDefault="009137D2">
    <w:pPr>
      <w:pStyle w:val="a7"/>
    </w:pPr>
    <w:r>
      <w:rPr>
        <w:noProof/>
      </w:rPr>
      <w:pict>
        <v:rect id="Прямоугольник 1" o:spid="_x0000_s4098" style="position:absolute;margin-left:568pt;margin-top:400.8pt;width:27.25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LypgIAABYFAAAOAAAAZHJzL2Uyb0RvYy54bWysVNuO0zAQfUfiHyy/d3PZpG2iTVd7oQhp&#10;gZUWPsB1nMYisYPtNl1WSEi8IvEJfAQviMt+Q/pHjJ222wUeECIPjsceH5+ZOeOj41VdoSVTmkuR&#10;4eDAx4gJKnMu5hl++WI6GGOkDRE5qaRgGb5mGh9PHj44apuUhbKUVc4UAhCh07bJcGlMk3qepiWr&#10;iT6QDROwWUhVEwOmmnu5Ii2g15UX+v7Qa6XKGyUp0xpWz/tNPHH4RcGoeV4UmhlUZRi4GTcqN87s&#10;6E2OSDpXpCk53dAg/8CiJlzApTuoc2IIWij+G1TNqZJaFuaAytqTRcEpczFANIH/SzRXJWmYiwWS&#10;o5tdmvT/g6XPlpcK8Rxqh5EgNZSo+7R+t/7Yfe9u1++7z91t9239ofvRfem+osDmq210Cseumktl&#10;I9bNhaSvNBLyrCRizk6Ukm3JSA4snb9374A1NBxFs/apzOE6sjDSpW5VqNoCQlLQylXoelchtjKI&#10;wuJhNPRHMUYUtg7DJB7GlpFH0u3hRmnzmMka2UmGFQjAgZPlhTa969bFkZcVz6e8qpyh5rOzSqEl&#10;AbFM3bdB1/tulbDOQtpjPWK/AhzhDrtn2bri3yRBGPmnYTKYDsejQTSN4kEy8scDP0hOk6EfJdH5&#10;9K0lGERpyfOciQsu2FaIQfR3hd60RC8hJ0XUZjiJw9jFfo+93g/Sd9+fgqy5gb6seJ3h8c6JpLau&#10;j0QOYZPUEF71c+8+fVcQyMH277LiVGAL3wvIrGYrQLFqmMn8GvSgJNQLWhQeE5iUUr3BqIXGzLB+&#10;vSCKYVQ9EaCpJIgi28nOiOJRCIba35nt7xBBASrDBqN+emb67l80is9LuClwORLyBHRYcKeRO1YQ&#10;gjWg+Vwwm4fCdve+7bzunrPJTwAAAP//AwBQSwMEFAAGAAgAAAAhAFpQ6eHgAAAADQEAAA8AAABk&#10;cnMvZG93bnJldi54bWxMj8FOwzAQRO9I/IO1lbhRO4REbYhTIaSegAMtEtdt7CZR43WInTb8PdsT&#10;HGd2NPum3MyuF2c7hs6ThmSpQFiqvemo0fC5396vQISIZLD3ZDX82ACb6vamxML4C33Y8y42gkso&#10;FKihjXEopAx1ax2GpR8s8e3oR4eR5dhIM+KFy10vH5TKpcOO+EOLg31pbX3aTU4D5o/m+/2Yvu1f&#10;pxzXzay22ZfS+m4xPz+BiHaOf2G44jM6VMx08BOZIHrWSZrzmKhhpZIcxDWSrFUG4sBWlmYgq1L+&#10;X1H9AgAA//8DAFBLAQItABQABgAIAAAAIQC2gziS/gAAAOEBAAATAAAAAAAAAAAAAAAAAAAAAABb&#10;Q29udGVudF9UeXBlc10ueG1sUEsBAi0AFAAGAAgAAAAhADj9If/WAAAAlAEAAAsAAAAAAAAAAAAA&#10;AAAALwEAAF9yZWxzLy5yZWxzUEsBAi0AFAAGAAgAAAAhAG8iwvKmAgAAFgUAAA4AAAAAAAAAAAAA&#10;AAAALgIAAGRycy9lMm9Eb2MueG1sUEsBAi0AFAAGAAgAAAAhAFpQ6eHgAAAADQEAAA8AAAAAAAAA&#10;AAAAAAAAAAUAAGRycy9kb3ducmV2LnhtbFBLBQYAAAAABAAEAPMAAAANBgAAAAA=&#10;" o:allowincell="f" stroked="f">
          <v:textbox>
            <w:txbxContent>
              <w:p w:rsidR="00116E86" w:rsidRDefault="00116E86" w:rsidP="00E72284"/>
            </w:txbxContent>
          </v:textbox>
          <w10:wrap anchorx="page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1CD" w:rsidRDefault="009137D2">
    <w:pPr>
      <w:pStyle w:val="a7"/>
    </w:pPr>
    <w:r>
      <w:rPr>
        <w:noProof/>
      </w:rPr>
      <w:pict>
        <v:rect id="Прямоугольник 3" o:spid="_x0000_s4097" style="position:absolute;margin-left:568pt;margin-top:400.8pt;width:27.2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TZIqgIAAB0FAAAOAAAAZHJzL2Uyb0RvYy54bWysVM2O0zAQviPxDpbv3fw0aZto09WySxHS&#10;AistPIDrOI1FYgfbbbogJCSuSDwCD8EF8bPPkL4RY6ftdoEDQuTgeDzjmW9mvvHxybqu0IopzaXI&#10;cHDkY8QElTkXiwy/eD4bTDDShoicVFKwDF8zjU+m9+8dt03KQlnKKmcKgROh07bJcGlMk3qepiWr&#10;iT6SDROgLKSqiQFRLbxckRa815UX+v7Ia6XKGyUp0xpOz3slnjr/RcGoeVYUmhlUZRiwGbcqt87t&#10;6k2PSbpQpCk53cIg/4CiJlxA0L2rc2IIWir+m6uaUyW1LMwRlbUni4JT5nKAbAL/l2yuStIwlwsU&#10;Rzf7Mun/55Y+XV0qxPMMDzESpIYWdZ827zYfu+/dzeZ997m76b5tPnQ/ui/dVzS09WobncK1q+ZS&#10;2Yx1cyHpS42EPCuJWLBTpWRbMpIDysDae3cuWEHDVTRvn8gcwpGlka5060LV1iEUBa1dh673HWJr&#10;gygcDqORP44xoqAahkk8il0Eku4uN0qbR0zWyG4yrIAAzjlZXWhjwZB0Z+LAy4rnM15VTlCL+Vml&#10;0IoAWWbu23rXh2aVsMZC2mu9x/4EMEIMq7NoXfPfJEEY+Q/CZDAbTcaDaBbFg2TsTwZ+kDxIRn6U&#10;ROeztxZgEKUlz3MmLrhgOyIG0d81ejsSPYUcFVGb4SQOY5f7HfT6MEnffX9KsuYG5rLidYYneyOS&#10;2r4+FDmkTVJDeNXvvbvwXZWhBru/q4pjgW18TyCznq8d7RxFLCnmMr8GWigJbYNJhTcFNqVUrzFq&#10;YT4zrF8tiWIYVY8FUCsJosgOtBOieByCoA4180MNERRcZdhg1G/PTP8ILBvFFyVEClyphDwFOhbc&#10;UeUW1ZbEMIMup+17YYf8UHZWt6/a9CcAAAD//wMAUEsDBBQABgAIAAAAIQBaUOnh4AAAAA0BAAAP&#10;AAAAZHJzL2Rvd25yZXYueG1sTI/BTsMwEETvSPyDtZW4UTuERG2IUyGknoADLRLXbewmUeN1iJ02&#10;/D3bExxndjT7ptzMrhdnO4bOk4ZkqUBYqr3pqNHwud/er0CEiGSw92Q1/NgAm+r2psTC+At92PMu&#10;NoJLKBSooY1xKKQMdWsdhqUfLPHt6EeHkeXYSDPihctdLx+UyqXDjvhDi4N9aW192k1OA+aP5vv9&#10;mL7tX6cc182sttmX0vpuMT8/gYh2jn9huOIzOlTMdPATmSB61kma85ioYaWSHMQ1kqxVBuLAVpZm&#10;IKtS/l9R/QIAAP//AwBQSwECLQAUAAYACAAAACEAtoM4kv4AAADhAQAAEwAAAAAAAAAAAAAAAAAA&#10;AAAAW0NvbnRlbnRfVHlwZXNdLnhtbFBLAQItABQABgAIAAAAIQA4/SH/1gAAAJQBAAALAAAAAAAA&#10;AAAAAAAAAC8BAABfcmVscy8ucmVsc1BLAQItABQABgAIAAAAIQAI0TZIqgIAAB0FAAAOAAAAAAAA&#10;AAAAAAAAAC4CAABkcnMvZTJvRG9jLnhtbFBLAQItABQABgAIAAAAIQBaUOnh4AAAAA0BAAAPAAAA&#10;AAAAAAAAAAAAAAQFAABkcnMvZG93bnJldi54bWxQSwUGAAAAAAQABADzAAAAEQYAAAAA&#10;" o:allowincell="f" stroked="f">
          <v:textbox>
            <w:txbxContent>
              <w:p w:rsidR="00116E86" w:rsidRDefault="009137D2" w:rsidP="00E72284">
                <w:r>
                  <w:fldChar w:fldCharType="begin"/>
                </w:r>
                <w:r w:rsidR="00116E86">
                  <w:instrText xml:space="preserve"> PAGE   \* MERGEFORMAT </w:instrText>
                </w:r>
                <w:r>
                  <w:fldChar w:fldCharType="separate"/>
                </w:r>
                <w:r w:rsidR="00E67969" w:rsidRPr="00E67969">
                  <w:rPr>
                    <w:noProof/>
                    <w:lang w:val="en-GB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535"/>
    <w:multiLevelType w:val="hybridMultilevel"/>
    <w:tmpl w:val="A7A631F8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C4519A"/>
    <w:multiLevelType w:val="multilevel"/>
    <w:tmpl w:val="92FC39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8444182"/>
    <w:multiLevelType w:val="hybridMultilevel"/>
    <w:tmpl w:val="D14E15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BF2D4F"/>
    <w:multiLevelType w:val="hybridMultilevel"/>
    <w:tmpl w:val="EF785CD6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F02EAE"/>
    <w:multiLevelType w:val="hybridMultilevel"/>
    <w:tmpl w:val="D272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542BE"/>
    <w:multiLevelType w:val="hybridMultilevel"/>
    <w:tmpl w:val="B2B2E5B6"/>
    <w:lvl w:ilvl="0" w:tplc="0D6C6852">
      <w:start w:val="3"/>
      <w:numFmt w:val="bullet"/>
      <w:lvlText w:val=""/>
      <w:lvlJc w:val="left"/>
      <w:pPr>
        <w:tabs>
          <w:tab w:val="num" w:pos="825"/>
        </w:tabs>
        <w:ind w:left="825" w:hanging="60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6">
    <w:nsid w:val="2C4E7814"/>
    <w:multiLevelType w:val="hybridMultilevel"/>
    <w:tmpl w:val="F47E0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D2F0CF2"/>
    <w:multiLevelType w:val="hybridMultilevel"/>
    <w:tmpl w:val="AEFA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1A00A6"/>
    <w:multiLevelType w:val="hybridMultilevel"/>
    <w:tmpl w:val="95A0894E"/>
    <w:lvl w:ilvl="0" w:tplc="C86A38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50C58EB"/>
    <w:multiLevelType w:val="hybridMultilevel"/>
    <w:tmpl w:val="4A5E5A46"/>
    <w:lvl w:ilvl="0" w:tplc="9BEE7E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D4DB6"/>
    <w:multiLevelType w:val="hybridMultilevel"/>
    <w:tmpl w:val="3C0C2C60"/>
    <w:lvl w:ilvl="0" w:tplc="0B6201A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3D496330"/>
    <w:multiLevelType w:val="hybridMultilevel"/>
    <w:tmpl w:val="A232CB82"/>
    <w:lvl w:ilvl="0" w:tplc="C4161C5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43AB3ECC"/>
    <w:multiLevelType w:val="hybridMultilevel"/>
    <w:tmpl w:val="7CF418EA"/>
    <w:lvl w:ilvl="0" w:tplc="C1A439B0">
      <w:start w:val="3"/>
      <w:numFmt w:val="bullet"/>
      <w:lvlText w:val=""/>
      <w:lvlJc w:val="left"/>
      <w:pPr>
        <w:tabs>
          <w:tab w:val="num" w:pos="660"/>
        </w:tabs>
        <w:ind w:left="660" w:hanging="43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3">
    <w:nsid w:val="47D14E84"/>
    <w:multiLevelType w:val="hybridMultilevel"/>
    <w:tmpl w:val="35488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360DB"/>
    <w:multiLevelType w:val="multilevel"/>
    <w:tmpl w:val="BF0E0556"/>
    <w:lvl w:ilvl="0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6" w:hanging="1800"/>
      </w:pPr>
      <w:rPr>
        <w:rFonts w:hint="default"/>
      </w:rPr>
    </w:lvl>
  </w:abstractNum>
  <w:abstractNum w:abstractNumId="15">
    <w:nsid w:val="57674DA0"/>
    <w:multiLevelType w:val="hybridMultilevel"/>
    <w:tmpl w:val="95A0894E"/>
    <w:lvl w:ilvl="0" w:tplc="C86A38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7F9275F"/>
    <w:multiLevelType w:val="hybridMultilevel"/>
    <w:tmpl w:val="F6C8F87C"/>
    <w:lvl w:ilvl="0" w:tplc="CC020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5A232C13"/>
    <w:multiLevelType w:val="hybridMultilevel"/>
    <w:tmpl w:val="FD64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23A57"/>
    <w:multiLevelType w:val="multilevel"/>
    <w:tmpl w:val="AA90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6D6A16"/>
    <w:multiLevelType w:val="multilevel"/>
    <w:tmpl w:val="4130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E82825"/>
    <w:multiLevelType w:val="multilevel"/>
    <w:tmpl w:val="CF884F6C"/>
    <w:lvl w:ilvl="0">
      <w:start w:val="1"/>
      <w:numFmt w:val="decimal"/>
      <w:lvlText w:val="%1."/>
      <w:lvlJc w:val="left"/>
      <w:pPr>
        <w:ind w:left="2644" w:hanging="111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4" w:hanging="1800"/>
      </w:pPr>
      <w:rPr>
        <w:rFonts w:hint="default"/>
      </w:rPr>
    </w:lvl>
  </w:abstractNum>
  <w:abstractNum w:abstractNumId="21">
    <w:nsid w:val="762C357B"/>
    <w:multiLevelType w:val="hybridMultilevel"/>
    <w:tmpl w:val="0CD0F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2765A3"/>
    <w:multiLevelType w:val="hybridMultilevel"/>
    <w:tmpl w:val="C19E638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5"/>
  </w:num>
  <w:num w:numId="5">
    <w:abstractNumId w:val="22"/>
  </w:num>
  <w:num w:numId="6">
    <w:abstractNumId w:val="7"/>
  </w:num>
  <w:num w:numId="7">
    <w:abstractNumId w:val="1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10"/>
  </w:num>
  <w:num w:numId="12">
    <w:abstractNumId w:val="9"/>
  </w:num>
  <w:num w:numId="13">
    <w:abstractNumId w:val="19"/>
  </w:num>
  <w:num w:numId="14">
    <w:abstractNumId w:val="13"/>
  </w:num>
  <w:num w:numId="15">
    <w:abstractNumId w:val="16"/>
  </w:num>
  <w:num w:numId="16">
    <w:abstractNumId w:val="4"/>
  </w:num>
  <w:num w:numId="17">
    <w:abstractNumId w:val="6"/>
  </w:num>
  <w:num w:numId="18">
    <w:abstractNumId w:val="2"/>
  </w:num>
  <w:num w:numId="19">
    <w:abstractNumId w:val="0"/>
  </w:num>
  <w:num w:numId="20">
    <w:abstractNumId w:val="3"/>
  </w:num>
  <w:num w:numId="21">
    <w:abstractNumId w:val="20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442B1"/>
    <w:rsid w:val="0001556B"/>
    <w:rsid w:val="00016B7D"/>
    <w:rsid w:val="000179C5"/>
    <w:rsid w:val="000209F6"/>
    <w:rsid w:val="00022E74"/>
    <w:rsid w:val="000379AB"/>
    <w:rsid w:val="00040AF1"/>
    <w:rsid w:val="00043388"/>
    <w:rsid w:val="00044474"/>
    <w:rsid w:val="0004694F"/>
    <w:rsid w:val="00057AD2"/>
    <w:rsid w:val="00064892"/>
    <w:rsid w:val="00065C91"/>
    <w:rsid w:val="00065F33"/>
    <w:rsid w:val="00067BC6"/>
    <w:rsid w:val="00082A9E"/>
    <w:rsid w:val="00082FC7"/>
    <w:rsid w:val="00085624"/>
    <w:rsid w:val="00095412"/>
    <w:rsid w:val="000A2D77"/>
    <w:rsid w:val="000A682E"/>
    <w:rsid w:val="000D0CF4"/>
    <w:rsid w:val="000D609F"/>
    <w:rsid w:val="000F4AB8"/>
    <w:rsid w:val="00102C8F"/>
    <w:rsid w:val="00114714"/>
    <w:rsid w:val="00116E86"/>
    <w:rsid w:val="00117064"/>
    <w:rsid w:val="00122B2D"/>
    <w:rsid w:val="001235F9"/>
    <w:rsid w:val="00131C58"/>
    <w:rsid w:val="00141A9B"/>
    <w:rsid w:val="00144F3C"/>
    <w:rsid w:val="0014675E"/>
    <w:rsid w:val="00146D30"/>
    <w:rsid w:val="001472EC"/>
    <w:rsid w:val="001576AA"/>
    <w:rsid w:val="00160F80"/>
    <w:rsid w:val="0017518C"/>
    <w:rsid w:val="00181F56"/>
    <w:rsid w:val="001962D3"/>
    <w:rsid w:val="001A4BA7"/>
    <w:rsid w:val="001B538A"/>
    <w:rsid w:val="001B7558"/>
    <w:rsid w:val="001C422B"/>
    <w:rsid w:val="001C4AEB"/>
    <w:rsid w:val="001D08EF"/>
    <w:rsid w:val="001D1C80"/>
    <w:rsid w:val="001E2352"/>
    <w:rsid w:val="001F212F"/>
    <w:rsid w:val="001F5967"/>
    <w:rsid w:val="001F7459"/>
    <w:rsid w:val="00201798"/>
    <w:rsid w:val="00205FC0"/>
    <w:rsid w:val="00211398"/>
    <w:rsid w:val="00227391"/>
    <w:rsid w:val="0024418D"/>
    <w:rsid w:val="00251255"/>
    <w:rsid w:val="00255016"/>
    <w:rsid w:val="002626A4"/>
    <w:rsid w:val="002651E4"/>
    <w:rsid w:val="00267F38"/>
    <w:rsid w:val="00270F91"/>
    <w:rsid w:val="00292A57"/>
    <w:rsid w:val="002A42DA"/>
    <w:rsid w:val="002A561C"/>
    <w:rsid w:val="002B5C91"/>
    <w:rsid w:val="002C5F51"/>
    <w:rsid w:val="002D6517"/>
    <w:rsid w:val="002F0917"/>
    <w:rsid w:val="002F422B"/>
    <w:rsid w:val="002F6613"/>
    <w:rsid w:val="003035C1"/>
    <w:rsid w:val="00303E7B"/>
    <w:rsid w:val="0030459E"/>
    <w:rsid w:val="00304B89"/>
    <w:rsid w:val="00315CBB"/>
    <w:rsid w:val="00321CD9"/>
    <w:rsid w:val="00324021"/>
    <w:rsid w:val="0033318A"/>
    <w:rsid w:val="00343DB4"/>
    <w:rsid w:val="00353448"/>
    <w:rsid w:val="0037793D"/>
    <w:rsid w:val="003801CD"/>
    <w:rsid w:val="00381DC6"/>
    <w:rsid w:val="00396C15"/>
    <w:rsid w:val="00396CF1"/>
    <w:rsid w:val="003A718A"/>
    <w:rsid w:val="003B49C2"/>
    <w:rsid w:val="003C1898"/>
    <w:rsid w:val="003D519C"/>
    <w:rsid w:val="003D57BE"/>
    <w:rsid w:val="003E122A"/>
    <w:rsid w:val="00400591"/>
    <w:rsid w:val="00401D75"/>
    <w:rsid w:val="00410371"/>
    <w:rsid w:val="00415674"/>
    <w:rsid w:val="0041621A"/>
    <w:rsid w:val="004247FE"/>
    <w:rsid w:val="00427324"/>
    <w:rsid w:val="00430DAD"/>
    <w:rsid w:val="0043163B"/>
    <w:rsid w:val="004332AF"/>
    <w:rsid w:val="0045117A"/>
    <w:rsid w:val="004520CB"/>
    <w:rsid w:val="0045274E"/>
    <w:rsid w:val="00460C5B"/>
    <w:rsid w:val="00465B21"/>
    <w:rsid w:val="004665CE"/>
    <w:rsid w:val="00474A70"/>
    <w:rsid w:val="00477D3B"/>
    <w:rsid w:val="00486EFF"/>
    <w:rsid w:val="00493233"/>
    <w:rsid w:val="00493380"/>
    <w:rsid w:val="004A1B21"/>
    <w:rsid w:val="004B16A1"/>
    <w:rsid w:val="004C7CD9"/>
    <w:rsid w:val="004D149D"/>
    <w:rsid w:val="004D7DC5"/>
    <w:rsid w:val="004E45B6"/>
    <w:rsid w:val="004E597E"/>
    <w:rsid w:val="004F46FA"/>
    <w:rsid w:val="00502E58"/>
    <w:rsid w:val="005065DA"/>
    <w:rsid w:val="00507DB9"/>
    <w:rsid w:val="00520101"/>
    <w:rsid w:val="005429BE"/>
    <w:rsid w:val="00555184"/>
    <w:rsid w:val="00557460"/>
    <w:rsid w:val="00562BDB"/>
    <w:rsid w:val="005654BE"/>
    <w:rsid w:val="0056659E"/>
    <w:rsid w:val="00572B2F"/>
    <w:rsid w:val="005827FE"/>
    <w:rsid w:val="005A688F"/>
    <w:rsid w:val="005B696F"/>
    <w:rsid w:val="005B7ECE"/>
    <w:rsid w:val="005C023A"/>
    <w:rsid w:val="005C18D2"/>
    <w:rsid w:val="005C235D"/>
    <w:rsid w:val="005C289F"/>
    <w:rsid w:val="005D02FD"/>
    <w:rsid w:val="005D2CFE"/>
    <w:rsid w:val="005D6DE4"/>
    <w:rsid w:val="005D6ED8"/>
    <w:rsid w:val="005E0F8B"/>
    <w:rsid w:val="005F5B76"/>
    <w:rsid w:val="00600A7B"/>
    <w:rsid w:val="0060191C"/>
    <w:rsid w:val="006055A3"/>
    <w:rsid w:val="00611D47"/>
    <w:rsid w:val="00612A64"/>
    <w:rsid w:val="00615868"/>
    <w:rsid w:val="00632479"/>
    <w:rsid w:val="006479E5"/>
    <w:rsid w:val="00680E52"/>
    <w:rsid w:val="006921E0"/>
    <w:rsid w:val="006A09F6"/>
    <w:rsid w:val="006A0BE7"/>
    <w:rsid w:val="006A140C"/>
    <w:rsid w:val="006A1D93"/>
    <w:rsid w:val="006A2008"/>
    <w:rsid w:val="006A2E05"/>
    <w:rsid w:val="006A772A"/>
    <w:rsid w:val="006B0235"/>
    <w:rsid w:val="006C4E13"/>
    <w:rsid w:val="006D3BC7"/>
    <w:rsid w:val="006E53CC"/>
    <w:rsid w:val="006F24CF"/>
    <w:rsid w:val="006F6461"/>
    <w:rsid w:val="006F7069"/>
    <w:rsid w:val="00717D2F"/>
    <w:rsid w:val="00723611"/>
    <w:rsid w:val="00725C9A"/>
    <w:rsid w:val="007266BF"/>
    <w:rsid w:val="00743798"/>
    <w:rsid w:val="007442B1"/>
    <w:rsid w:val="00762909"/>
    <w:rsid w:val="00767CCE"/>
    <w:rsid w:val="00773A2E"/>
    <w:rsid w:val="00780B2A"/>
    <w:rsid w:val="00785AFA"/>
    <w:rsid w:val="007A64E5"/>
    <w:rsid w:val="007A74B7"/>
    <w:rsid w:val="007E30F5"/>
    <w:rsid w:val="007E71FB"/>
    <w:rsid w:val="00810C3D"/>
    <w:rsid w:val="00821E37"/>
    <w:rsid w:val="00850013"/>
    <w:rsid w:val="00870FB4"/>
    <w:rsid w:val="00871AC8"/>
    <w:rsid w:val="00877199"/>
    <w:rsid w:val="0088577A"/>
    <w:rsid w:val="0089169C"/>
    <w:rsid w:val="008934FB"/>
    <w:rsid w:val="00897BD0"/>
    <w:rsid w:val="008A3345"/>
    <w:rsid w:val="008B07E2"/>
    <w:rsid w:val="008D05C8"/>
    <w:rsid w:val="008D2BBF"/>
    <w:rsid w:val="008D5677"/>
    <w:rsid w:val="008D5F25"/>
    <w:rsid w:val="008E1E5A"/>
    <w:rsid w:val="008F1C7C"/>
    <w:rsid w:val="008F1EE0"/>
    <w:rsid w:val="008F6A2B"/>
    <w:rsid w:val="008F6B7C"/>
    <w:rsid w:val="009137D2"/>
    <w:rsid w:val="0091799B"/>
    <w:rsid w:val="00921FD6"/>
    <w:rsid w:val="00925ED2"/>
    <w:rsid w:val="00926220"/>
    <w:rsid w:val="009337E5"/>
    <w:rsid w:val="00935D0F"/>
    <w:rsid w:val="0094224A"/>
    <w:rsid w:val="00952D3E"/>
    <w:rsid w:val="00955549"/>
    <w:rsid w:val="00961854"/>
    <w:rsid w:val="009641FD"/>
    <w:rsid w:val="00982B36"/>
    <w:rsid w:val="00991C1A"/>
    <w:rsid w:val="0099305D"/>
    <w:rsid w:val="009954B8"/>
    <w:rsid w:val="00995BB2"/>
    <w:rsid w:val="00995E99"/>
    <w:rsid w:val="009B712F"/>
    <w:rsid w:val="009C19D5"/>
    <w:rsid w:val="009C37BD"/>
    <w:rsid w:val="009D58CA"/>
    <w:rsid w:val="009E0A95"/>
    <w:rsid w:val="009E0ACA"/>
    <w:rsid w:val="009F04C3"/>
    <w:rsid w:val="00A00DEC"/>
    <w:rsid w:val="00A1580D"/>
    <w:rsid w:val="00A2492D"/>
    <w:rsid w:val="00A25D27"/>
    <w:rsid w:val="00A41EC4"/>
    <w:rsid w:val="00A50189"/>
    <w:rsid w:val="00A54AE6"/>
    <w:rsid w:val="00A55956"/>
    <w:rsid w:val="00A64018"/>
    <w:rsid w:val="00A847E7"/>
    <w:rsid w:val="00A94CA5"/>
    <w:rsid w:val="00AB15DF"/>
    <w:rsid w:val="00AB298B"/>
    <w:rsid w:val="00AB6F34"/>
    <w:rsid w:val="00AD1161"/>
    <w:rsid w:val="00AD72B1"/>
    <w:rsid w:val="00AF37C2"/>
    <w:rsid w:val="00B0213D"/>
    <w:rsid w:val="00B03670"/>
    <w:rsid w:val="00B10D69"/>
    <w:rsid w:val="00B158CF"/>
    <w:rsid w:val="00B309C9"/>
    <w:rsid w:val="00B407DA"/>
    <w:rsid w:val="00B47E36"/>
    <w:rsid w:val="00B60D9E"/>
    <w:rsid w:val="00B65DC2"/>
    <w:rsid w:val="00B70366"/>
    <w:rsid w:val="00B7351D"/>
    <w:rsid w:val="00B8009C"/>
    <w:rsid w:val="00BC11EA"/>
    <w:rsid w:val="00BC76D1"/>
    <w:rsid w:val="00BE11F8"/>
    <w:rsid w:val="00BE540E"/>
    <w:rsid w:val="00BE5FA7"/>
    <w:rsid w:val="00BE78B0"/>
    <w:rsid w:val="00BF0A90"/>
    <w:rsid w:val="00BF14AA"/>
    <w:rsid w:val="00BF56AC"/>
    <w:rsid w:val="00BF6EBC"/>
    <w:rsid w:val="00C079D4"/>
    <w:rsid w:val="00C11FAB"/>
    <w:rsid w:val="00C25D4A"/>
    <w:rsid w:val="00C339AF"/>
    <w:rsid w:val="00C52251"/>
    <w:rsid w:val="00C55F2A"/>
    <w:rsid w:val="00C632B0"/>
    <w:rsid w:val="00C72754"/>
    <w:rsid w:val="00C80364"/>
    <w:rsid w:val="00C932ED"/>
    <w:rsid w:val="00CA2A5B"/>
    <w:rsid w:val="00CA472A"/>
    <w:rsid w:val="00CC50C3"/>
    <w:rsid w:val="00CC5A52"/>
    <w:rsid w:val="00CE095A"/>
    <w:rsid w:val="00CF1C68"/>
    <w:rsid w:val="00CF61FA"/>
    <w:rsid w:val="00D01288"/>
    <w:rsid w:val="00D17F50"/>
    <w:rsid w:val="00D25F98"/>
    <w:rsid w:val="00D26286"/>
    <w:rsid w:val="00D334D1"/>
    <w:rsid w:val="00D360F0"/>
    <w:rsid w:val="00D41B10"/>
    <w:rsid w:val="00D43292"/>
    <w:rsid w:val="00D43F47"/>
    <w:rsid w:val="00D474D7"/>
    <w:rsid w:val="00D514D3"/>
    <w:rsid w:val="00D62565"/>
    <w:rsid w:val="00D721AB"/>
    <w:rsid w:val="00D75BCC"/>
    <w:rsid w:val="00D93078"/>
    <w:rsid w:val="00D95168"/>
    <w:rsid w:val="00D955F1"/>
    <w:rsid w:val="00D95CDC"/>
    <w:rsid w:val="00D97ADE"/>
    <w:rsid w:val="00DA377F"/>
    <w:rsid w:val="00DA653A"/>
    <w:rsid w:val="00DA72AF"/>
    <w:rsid w:val="00DC24BD"/>
    <w:rsid w:val="00DC4361"/>
    <w:rsid w:val="00DC77D0"/>
    <w:rsid w:val="00DE53F8"/>
    <w:rsid w:val="00DF37E9"/>
    <w:rsid w:val="00E025E1"/>
    <w:rsid w:val="00E066BC"/>
    <w:rsid w:val="00E2614B"/>
    <w:rsid w:val="00E405BF"/>
    <w:rsid w:val="00E40E06"/>
    <w:rsid w:val="00E44E65"/>
    <w:rsid w:val="00E512DB"/>
    <w:rsid w:val="00E524F8"/>
    <w:rsid w:val="00E57D45"/>
    <w:rsid w:val="00E668EE"/>
    <w:rsid w:val="00E67969"/>
    <w:rsid w:val="00E703A6"/>
    <w:rsid w:val="00E72284"/>
    <w:rsid w:val="00E80670"/>
    <w:rsid w:val="00E81370"/>
    <w:rsid w:val="00E84F7B"/>
    <w:rsid w:val="00E908E6"/>
    <w:rsid w:val="00EB1D68"/>
    <w:rsid w:val="00EB2811"/>
    <w:rsid w:val="00EB35F9"/>
    <w:rsid w:val="00EC30FB"/>
    <w:rsid w:val="00ED1C3F"/>
    <w:rsid w:val="00ED2298"/>
    <w:rsid w:val="00ED3F96"/>
    <w:rsid w:val="00EE2F7B"/>
    <w:rsid w:val="00EE7CAA"/>
    <w:rsid w:val="00EE7CAC"/>
    <w:rsid w:val="00EF3928"/>
    <w:rsid w:val="00F019AC"/>
    <w:rsid w:val="00F12B65"/>
    <w:rsid w:val="00F13A30"/>
    <w:rsid w:val="00F15451"/>
    <w:rsid w:val="00F260D6"/>
    <w:rsid w:val="00F501D3"/>
    <w:rsid w:val="00F600B2"/>
    <w:rsid w:val="00F662BA"/>
    <w:rsid w:val="00F71C81"/>
    <w:rsid w:val="00F828F3"/>
    <w:rsid w:val="00FA7C77"/>
    <w:rsid w:val="00FB0D2C"/>
    <w:rsid w:val="00FD6CCE"/>
    <w:rsid w:val="00FE0EBF"/>
    <w:rsid w:val="00FE416A"/>
    <w:rsid w:val="00FE6E90"/>
    <w:rsid w:val="00FF367D"/>
    <w:rsid w:val="00FF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442B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7442B1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42B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B158CF"/>
    <w:pPr>
      <w:ind w:left="720"/>
      <w:contextualSpacing/>
    </w:pPr>
  </w:style>
  <w:style w:type="paragraph" w:customStyle="1" w:styleId="1">
    <w:name w:val="Абзац списка1"/>
    <w:basedOn w:val="a"/>
    <w:rsid w:val="00EB2811"/>
    <w:pPr>
      <w:ind w:left="708"/>
    </w:pPr>
  </w:style>
  <w:style w:type="character" w:styleId="a6">
    <w:name w:val="Hyperlink"/>
    <w:basedOn w:val="a0"/>
    <w:uiPriority w:val="99"/>
    <w:unhideWhenUsed/>
    <w:rsid w:val="00E72284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E72284"/>
    <w:pPr>
      <w:ind w:left="708"/>
    </w:pPr>
  </w:style>
  <w:style w:type="paragraph" w:styleId="a7">
    <w:name w:val="header"/>
    <w:basedOn w:val="a"/>
    <w:link w:val="a8"/>
    <w:uiPriority w:val="99"/>
    <w:rsid w:val="00E722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228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E72284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a">
    <w:name w:val="Нижний колонтитул Знак"/>
    <w:basedOn w:val="a0"/>
    <w:link w:val="a9"/>
    <w:uiPriority w:val="99"/>
    <w:rsid w:val="00E72284"/>
    <w:rPr>
      <w:rFonts w:ascii="Times New Roman" w:eastAsia="Times New Roman" w:hAnsi="Times New Roman"/>
      <w:lang w:val="en-GB"/>
    </w:rPr>
  </w:style>
  <w:style w:type="character" w:styleId="ab">
    <w:name w:val="page number"/>
    <w:rsid w:val="00E72284"/>
    <w:rPr>
      <w:rFonts w:cs="Times New Roman"/>
    </w:rPr>
  </w:style>
  <w:style w:type="paragraph" w:styleId="HTML">
    <w:name w:val="HTML Preformatted"/>
    <w:basedOn w:val="a"/>
    <w:link w:val="HTML0"/>
    <w:rsid w:val="00E72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2284"/>
    <w:rPr>
      <w:rFonts w:ascii="Courier New" w:eastAsia="Times New Roman" w:hAnsi="Courier New" w:cs="Courier New"/>
    </w:rPr>
  </w:style>
  <w:style w:type="paragraph" w:styleId="ac">
    <w:name w:val="Normal (Web)"/>
    <w:basedOn w:val="a"/>
    <w:rsid w:val="00E72284"/>
    <w:pPr>
      <w:spacing w:before="100" w:beforeAutospacing="1" w:after="90"/>
    </w:pPr>
    <w:rPr>
      <w:sz w:val="18"/>
      <w:szCs w:val="18"/>
    </w:rPr>
  </w:style>
  <w:style w:type="character" w:customStyle="1" w:styleId="extended-textshort">
    <w:name w:val="extended-text__short"/>
    <w:basedOn w:val="a0"/>
    <w:rsid w:val="009C3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442B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7442B1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42B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B158CF"/>
    <w:pPr>
      <w:ind w:left="720"/>
      <w:contextualSpacing/>
    </w:pPr>
  </w:style>
  <w:style w:type="paragraph" w:customStyle="1" w:styleId="1">
    <w:name w:val="Абзац списка1"/>
    <w:basedOn w:val="a"/>
    <w:rsid w:val="00EB2811"/>
    <w:pPr>
      <w:ind w:left="708"/>
    </w:pPr>
  </w:style>
  <w:style w:type="character" w:styleId="a6">
    <w:name w:val="Hyperlink"/>
    <w:basedOn w:val="a0"/>
    <w:uiPriority w:val="99"/>
    <w:unhideWhenUsed/>
    <w:rsid w:val="00E72284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E72284"/>
    <w:pPr>
      <w:ind w:left="708"/>
    </w:pPr>
  </w:style>
  <w:style w:type="paragraph" w:styleId="a7">
    <w:name w:val="header"/>
    <w:basedOn w:val="a"/>
    <w:link w:val="a8"/>
    <w:uiPriority w:val="99"/>
    <w:rsid w:val="00E722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228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E72284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a">
    <w:name w:val="Нижний колонтитул Знак"/>
    <w:basedOn w:val="a0"/>
    <w:link w:val="a9"/>
    <w:uiPriority w:val="99"/>
    <w:rsid w:val="00E72284"/>
    <w:rPr>
      <w:rFonts w:ascii="Times New Roman" w:eastAsia="Times New Roman" w:hAnsi="Times New Roman"/>
      <w:lang w:val="en-GB"/>
    </w:rPr>
  </w:style>
  <w:style w:type="character" w:styleId="ab">
    <w:name w:val="page number"/>
    <w:rsid w:val="00E72284"/>
    <w:rPr>
      <w:rFonts w:cs="Times New Roman"/>
    </w:rPr>
  </w:style>
  <w:style w:type="paragraph" w:styleId="HTML">
    <w:name w:val="HTML Preformatted"/>
    <w:basedOn w:val="a"/>
    <w:link w:val="HTML0"/>
    <w:rsid w:val="00E72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2284"/>
    <w:rPr>
      <w:rFonts w:ascii="Courier New" w:eastAsia="Times New Roman" w:hAnsi="Courier New" w:cs="Courier New"/>
    </w:rPr>
  </w:style>
  <w:style w:type="paragraph" w:styleId="ac">
    <w:name w:val="Normal (Web)"/>
    <w:basedOn w:val="a"/>
    <w:rsid w:val="00E72284"/>
    <w:pPr>
      <w:spacing w:before="100" w:beforeAutospacing="1" w:after="90"/>
    </w:pPr>
    <w:rPr>
      <w:sz w:val="18"/>
      <w:szCs w:val="18"/>
    </w:rPr>
  </w:style>
  <w:style w:type="character" w:customStyle="1" w:styleId="extended-textshort">
    <w:name w:val="extended-text__short"/>
    <w:basedOn w:val="a0"/>
    <w:rsid w:val="009C37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4291A-7DDE-4DC8-8D51-727CF6F7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15</Pages>
  <Words>2868</Words>
  <Characters>21738</Characters>
  <Application>Microsoft Office Word</Application>
  <DocSecurity>0</DocSecurity>
  <Lines>181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Arch-ajsana</dc:creator>
  <cp:lastModifiedBy>User</cp:lastModifiedBy>
  <cp:revision>21</cp:revision>
  <cp:lastPrinted>2019-10-28T01:34:00Z</cp:lastPrinted>
  <dcterms:created xsi:type="dcterms:W3CDTF">2019-10-22T09:14:00Z</dcterms:created>
  <dcterms:modified xsi:type="dcterms:W3CDTF">2019-11-05T08:31:00Z</dcterms:modified>
</cp:coreProperties>
</file>