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A9" w:rsidRPr="006013A9" w:rsidRDefault="006013A9" w:rsidP="006013A9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</w:pPr>
      <w:r w:rsidRPr="006013A9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Информация</w:t>
      </w:r>
    </w:p>
    <w:p w:rsidR="006013A9" w:rsidRPr="006013A9" w:rsidRDefault="006013A9" w:rsidP="006013A9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6013A9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по результатам контрольного мероприятия «</w:t>
      </w:r>
      <w:proofErr w:type="gramStart"/>
      <w:r w:rsidRPr="006013A9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Контроль за</w:t>
      </w:r>
      <w:proofErr w:type="gramEnd"/>
      <w:r w:rsidRPr="006013A9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 направляемых для осуществления финансово-хозяйственной деятельности МУНИЦИПАЛЬНОГО КАЗЁННОГО УЧРЕЖДЕНИЯ ДЛЯ ДЕТЕЙ-СИРОТ И ДЕТЕЙ, ОСТАВШИХСЯ БЕЗ ПОПЕЧЕНИЯ РОДИТЕЛЕЙ </w:t>
      </w:r>
    </w:p>
    <w:p w:rsidR="006013A9" w:rsidRPr="006013A9" w:rsidRDefault="006013A9" w:rsidP="006013A9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6013A9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"ДЕТСКИЙ ДОМ "НАДЕЖДА" </w:t>
      </w:r>
    </w:p>
    <w:p w:rsidR="006013A9" w:rsidRPr="006013A9" w:rsidRDefault="006013A9" w:rsidP="006013A9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</w:p>
    <w:p w:rsidR="006013A9" w:rsidRPr="006013A9" w:rsidRDefault="006013A9" w:rsidP="00701D46">
      <w:pPr>
        <w:widowControl w:val="0"/>
        <w:shd w:val="clear" w:color="auto" w:fill="FFFFFF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6013A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Контрольное мероприятие в МКУ  ДЛЯ ДЕТЕЙ-СИРОТ И ДЕТЕЙ, ОСТАВШИХСЯ БЕЗ ПОПЕЧЕНИЯ РОДИТЕЛЕЙ  "ДЕТСКИЙ ДОМ "НАДЕЖДА"  проведено в соответствии с планом работы Ревизионной комиссии на 2020 год.</w:t>
      </w:r>
    </w:p>
    <w:p w:rsidR="006013A9" w:rsidRPr="006013A9" w:rsidRDefault="006013A9" w:rsidP="00701D46">
      <w:pPr>
        <w:widowControl w:val="0"/>
        <w:shd w:val="clear" w:color="auto" w:fill="FFFFFF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</w:p>
    <w:p w:rsidR="006013A9" w:rsidRPr="006013A9" w:rsidRDefault="006013A9" w:rsidP="00701D46">
      <w:pPr>
        <w:widowControl w:val="0"/>
        <w:spacing w:after="0" w:line="298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3A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Проверяемый период деятельности 2019 год.</w:t>
      </w:r>
    </w:p>
    <w:p w:rsidR="006013A9" w:rsidRPr="006013A9" w:rsidRDefault="006013A9" w:rsidP="0070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3A9" w:rsidRPr="006013A9" w:rsidRDefault="006013A9" w:rsidP="0070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контрольного мероприятия выявлены следующие нарушения:</w:t>
      </w:r>
    </w:p>
    <w:p w:rsidR="006013A9" w:rsidRPr="006013A9" w:rsidRDefault="006013A9" w:rsidP="0070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ненадлежащее осуществление главным распорядителем бюджетных средств, своих полномочий (ст. 158 Бюджетного кодекса);</w:t>
      </w:r>
    </w:p>
    <w:p w:rsidR="006013A9" w:rsidRPr="006013A9" w:rsidRDefault="006013A9" w:rsidP="0070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требований, предъявляемых к применению правил ведения бюджетного  учета (</w:t>
      </w:r>
      <w:r w:rsidR="00B0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128, п. 129, </w:t>
      </w:r>
      <w:r w:rsidRPr="00601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Минфина России от 06.12.2010 N 162н</w:t>
      </w:r>
      <w:r w:rsidR="00B071A1">
        <w:rPr>
          <w:rFonts w:ascii="Times New Roman" w:eastAsia="Times New Roman" w:hAnsi="Times New Roman" w:cs="Times New Roman"/>
          <w:sz w:val="24"/>
          <w:szCs w:val="24"/>
          <w:lang w:eastAsia="ru-RU"/>
        </w:rPr>
        <w:t>; п. 99 Приказа Минфина России от 01.12.2010 № 157н, п.7 Приказа Минфина России от 31.12.2016 № 257н</w:t>
      </w:r>
      <w:r w:rsidRPr="006013A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013A9" w:rsidRPr="006013A9" w:rsidRDefault="006013A9" w:rsidP="0070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требований предъявляемых к составлению бухгалтерской отчетности (</w:t>
      </w:r>
      <w:r w:rsidR="00B0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11.1 </w:t>
      </w:r>
      <w:r w:rsidRPr="00601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B071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28.12.2010 N 191н);</w:t>
      </w:r>
    </w:p>
    <w:p w:rsidR="006013A9" w:rsidRPr="006013A9" w:rsidRDefault="006013A9" w:rsidP="0070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Порядка применения кодов КОСГУ (</w:t>
      </w:r>
      <w:r w:rsidR="00B0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9.9 части 2 </w:t>
      </w:r>
      <w:r w:rsidRPr="00601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B071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29.11.2017 N 209н); </w:t>
      </w:r>
    </w:p>
    <w:p w:rsidR="006013A9" w:rsidRPr="006013A9" w:rsidRDefault="006013A9" w:rsidP="0070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порядка оплаты труда работников бюджетного учреждения (п.2.2.4.</w:t>
      </w:r>
      <w:proofErr w:type="gramEnd"/>
      <w:r w:rsidRPr="0060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об оплате труда работников МКУ «Детский дом «Надежда», утвержденное приказом руководителя от 25.01.2019 № 13/1);</w:t>
      </w:r>
    </w:p>
    <w:p w:rsidR="006013A9" w:rsidRPr="006013A9" w:rsidRDefault="006013A9" w:rsidP="0070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 п</w:t>
      </w:r>
      <w:r w:rsidR="00B07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расчете среднего заработка (</w:t>
      </w:r>
      <w:bookmarkStart w:id="0" w:name="_GoBack"/>
      <w:bookmarkEnd w:id="0"/>
      <w:r w:rsidRPr="006013A9">
        <w:rPr>
          <w:rFonts w:ascii="Times New Roman" w:eastAsia="Times New Roman" w:hAnsi="Times New Roman" w:cs="Times New Roman"/>
          <w:sz w:val="24"/>
          <w:szCs w:val="24"/>
          <w:lang w:eastAsia="ru-RU"/>
        </w:rPr>
        <w:t>п.16 Постановления</w:t>
      </w:r>
      <w:r w:rsidRPr="006013A9">
        <w:t xml:space="preserve"> </w:t>
      </w:r>
      <w:r w:rsidRPr="0060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РФ от 24.12.2007 N 922); </w:t>
      </w:r>
    </w:p>
    <w:p w:rsidR="006013A9" w:rsidRPr="006013A9" w:rsidRDefault="006013A9" w:rsidP="0070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требований предъявляемых к оформлению первичных учетных документов (</w:t>
      </w:r>
      <w:r w:rsidR="00B0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5 </w:t>
      </w:r>
      <w:r w:rsidRPr="00601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B0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0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30.03.2015 N 52н).</w:t>
      </w:r>
    </w:p>
    <w:p w:rsidR="006013A9" w:rsidRPr="006013A9" w:rsidRDefault="006013A9" w:rsidP="0070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3A9" w:rsidRPr="006013A9" w:rsidRDefault="006013A9" w:rsidP="0070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3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предприятия вынесено представление. По результатам выполнения Представления приняты следующие меры:</w:t>
      </w:r>
    </w:p>
    <w:p w:rsidR="006013A9" w:rsidRPr="006013A9" w:rsidRDefault="006013A9" w:rsidP="0070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главным распорядителем бюджетных средств утвержден Порядок ведения и составления смет для подведомственных учреждений;</w:t>
      </w:r>
    </w:p>
    <w:p w:rsidR="006013A9" w:rsidRPr="006013A9" w:rsidRDefault="006013A9" w:rsidP="0070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3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основных средств и материальных запасов приведен в соответствие с действующим законодательством, внесены необходимые изменения в регистры бухгалтерского учета;</w:t>
      </w:r>
    </w:p>
    <w:p w:rsidR="006013A9" w:rsidRPr="006013A9" w:rsidRDefault="006013A9" w:rsidP="0070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за работу в ночное время, праздничные дни производится в соответствии с  Положением об</w:t>
      </w:r>
      <w:r w:rsidRPr="006013A9">
        <w:t xml:space="preserve"> </w:t>
      </w:r>
      <w:r w:rsidRPr="00601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 труда работников МКУ «Детский дом «Надежда»;</w:t>
      </w:r>
    </w:p>
    <w:p w:rsidR="007F4F79" w:rsidRPr="006013A9" w:rsidRDefault="006013A9" w:rsidP="0070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3A9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настройки ПП «Парус» внесены изменения, с целью корректного расчета среднего заработка, соблюдения правил ведения бюджетного учета.</w:t>
      </w:r>
    </w:p>
    <w:sectPr w:rsidR="007F4F79" w:rsidRPr="0060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6"/>
    <w:rsid w:val="003C1711"/>
    <w:rsid w:val="003F123D"/>
    <w:rsid w:val="006013A9"/>
    <w:rsid w:val="00683371"/>
    <w:rsid w:val="00701D46"/>
    <w:rsid w:val="007E3583"/>
    <w:rsid w:val="007F4F79"/>
    <w:rsid w:val="008539B0"/>
    <w:rsid w:val="00873A50"/>
    <w:rsid w:val="009A2A15"/>
    <w:rsid w:val="00B071A1"/>
    <w:rsid w:val="00BC3536"/>
    <w:rsid w:val="00D27E0F"/>
    <w:rsid w:val="00DC447F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4BAF-DC54-4653-9CC0-BC7BD418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RevKom</cp:lastModifiedBy>
  <cp:revision>6</cp:revision>
  <dcterms:created xsi:type="dcterms:W3CDTF">2021-01-15T08:01:00Z</dcterms:created>
  <dcterms:modified xsi:type="dcterms:W3CDTF">2021-01-18T05:02:00Z</dcterms:modified>
</cp:coreProperties>
</file>