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5E" w:rsidRPr="00342C5E" w:rsidRDefault="00342C5E" w:rsidP="00342C5E">
      <w:pPr>
        <w:spacing w:after="0"/>
        <w:ind w:left="5670"/>
        <w:rPr>
          <w:rFonts w:ascii="Times New Roman" w:eastAsia="Times New Roman" w:hAnsi="Times New Roman" w:cs="Times New Roman"/>
          <w:caps/>
          <w:sz w:val="24"/>
          <w:szCs w:val="24"/>
          <w:lang w:eastAsia="ru-RU"/>
        </w:rPr>
      </w:pPr>
      <w:r w:rsidRPr="00342C5E">
        <w:rPr>
          <w:rFonts w:ascii="Times New Roman" w:eastAsia="Times New Roman" w:hAnsi="Times New Roman" w:cs="Times New Roman"/>
          <w:caps/>
          <w:sz w:val="24"/>
          <w:szCs w:val="24"/>
          <w:lang w:eastAsia="ru-RU"/>
        </w:rPr>
        <w:t>Приложение № 1</w:t>
      </w:r>
    </w:p>
    <w:p w:rsidR="00342C5E" w:rsidRPr="00342C5E" w:rsidRDefault="00342C5E" w:rsidP="00342C5E">
      <w:pPr>
        <w:spacing w:after="0"/>
        <w:ind w:left="5670"/>
        <w:rPr>
          <w:rFonts w:ascii="Times New Roman" w:eastAsia="Times New Roman" w:hAnsi="Times New Roman" w:cs="Times New Roman"/>
          <w:sz w:val="24"/>
          <w:szCs w:val="28"/>
          <w:lang w:eastAsia="ru-RU"/>
        </w:rPr>
      </w:pPr>
      <w:r w:rsidRPr="00342C5E">
        <w:rPr>
          <w:rFonts w:ascii="Times New Roman" w:eastAsia="Times New Roman" w:hAnsi="Times New Roman" w:cs="Times New Roman"/>
          <w:sz w:val="24"/>
          <w:szCs w:val="24"/>
          <w:lang w:eastAsia="ru-RU"/>
        </w:rPr>
        <w:t xml:space="preserve">к приказу </w:t>
      </w:r>
      <w:r w:rsidRPr="00342C5E">
        <w:rPr>
          <w:rFonts w:ascii="Times New Roman" w:eastAsia="Times New Roman" w:hAnsi="Times New Roman" w:cs="Times New Roman"/>
          <w:sz w:val="24"/>
          <w:szCs w:val="28"/>
          <w:lang w:eastAsia="ru-RU"/>
        </w:rPr>
        <w:t xml:space="preserve">Финансового управления по Юргинскому району </w:t>
      </w:r>
    </w:p>
    <w:p w:rsidR="00342C5E" w:rsidRPr="00342C5E" w:rsidRDefault="00342C5E" w:rsidP="00342C5E">
      <w:pPr>
        <w:spacing w:after="0"/>
        <w:ind w:left="5670"/>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от «</w:t>
      </w:r>
      <w:r w:rsidR="006C0C88">
        <w:rPr>
          <w:rFonts w:ascii="Times New Roman" w:eastAsia="Times New Roman" w:hAnsi="Times New Roman" w:cs="Times New Roman"/>
          <w:sz w:val="24"/>
          <w:szCs w:val="24"/>
          <w:lang w:eastAsia="ru-RU"/>
        </w:rPr>
        <w:t>30</w:t>
      </w:r>
      <w:r w:rsidRPr="00342C5E">
        <w:rPr>
          <w:rFonts w:ascii="Times New Roman" w:eastAsia="Times New Roman" w:hAnsi="Times New Roman" w:cs="Times New Roman"/>
          <w:sz w:val="24"/>
          <w:szCs w:val="24"/>
          <w:lang w:eastAsia="ru-RU"/>
        </w:rPr>
        <w:t xml:space="preserve">» </w:t>
      </w:r>
      <w:r w:rsidR="006C0C88">
        <w:rPr>
          <w:rFonts w:ascii="Times New Roman" w:eastAsia="Times New Roman" w:hAnsi="Times New Roman" w:cs="Times New Roman"/>
          <w:sz w:val="24"/>
          <w:szCs w:val="24"/>
          <w:lang w:eastAsia="ru-RU"/>
        </w:rPr>
        <w:t xml:space="preserve">ноября </w:t>
      </w:r>
      <w:r w:rsidRPr="00342C5E">
        <w:rPr>
          <w:rFonts w:ascii="Times New Roman" w:eastAsia="Times New Roman" w:hAnsi="Times New Roman" w:cs="Times New Roman"/>
          <w:sz w:val="24"/>
          <w:szCs w:val="24"/>
          <w:lang w:eastAsia="ru-RU"/>
        </w:rPr>
        <w:t>20</w:t>
      </w:r>
      <w:r w:rsidR="006C0C88">
        <w:rPr>
          <w:rFonts w:ascii="Times New Roman" w:eastAsia="Times New Roman" w:hAnsi="Times New Roman" w:cs="Times New Roman"/>
          <w:sz w:val="24"/>
          <w:szCs w:val="24"/>
          <w:lang w:eastAsia="ru-RU"/>
        </w:rPr>
        <w:t>18 г. № 26</w:t>
      </w:r>
      <w:bookmarkStart w:id="0" w:name="_GoBack"/>
      <w:bookmarkEnd w:id="0"/>
    </w:p>
    <w:p w:rsidR="00342C5E" w:rsidRPr="00342C5E" w:rsidRDefault="00342C5E" w:rsidP="00342C5E">
      <w:pPr>
        <w:spacing w:after="0"/>
        <w:ind w:left="5670"/>
        <w:rPr>
          <w:rFonts w:ascii="Times New Roman" w:eastAsia="Times New Roman" w:hAnsi="Times New Roman" w:cs="Times New Roman"/>
          <w:sz w:val="24"/>
          <w:szCs w:val="24"/>
          <w:lang w:eastAsia="ru-RU"/>
        </w:rPr>
      </w:pPr>
    </w:p>
    <w:p w:rsidR="00342C5E" w:rsidRPr="00342C5E" w:rsidRDefault="00342C5E" w:rsidP="00342C5E">
      <w:pPr>
        <w:keepNext/>
        <w:spacing w:after="0" w:line="240" w:lineRule="auto"/>
        <w:jc w:val="center"/>
        <w:outlineLvl w:val="1"/>
        <w:rPr>
          <w:rFonts w:ascii="Times New Roman" w:eastAsia="Times New Roman" w:hAnsi="Times New Roman" w:cs="Times New Roman"/>
          <w:b/>
          <w:bCs/>
          <w:sz w:val="24"/>
          <w:szCs w:val="20"/>
          <w:lang w:eastAsia="ru-RU"/>
        </w:rPr>
      </w:pPr>
      <w:bookmarkStart w:id="1" w:name="_Политика_Оператора"/>
      <w:bookmarkEnd w:id="1"/>
      <w:r w:rsidRPr="00342C5E">
        <w:rPr>
          <w:rFonts w:ascii="Times New Roman" w:eastAsia="Times New Roman" w:hAnsi="Times New Roman" w:cs="Times New Roman"/>
          <w:b/>
          <w:bCs/>
          <w:sz w:val="24"/>
          <w:szCs w:val="20"/>
          <w:lang w:eastAsia="ru-RU"/>
        </w:rPr>
        <w:t>Политика Оператора</w:t>
      </w:r>
    </w:p>
    <w:p w:rsidR="00342C5E" w:rsidRPr="00342C5E" w:rsidRDefault="00342C5E" w:rsidP="00342C5E">
      <w:pPr>
        <w:spacing w:after="0" w:line="240" w:lineRule="auto"/>
        <w:jc w:val="center"/>
        <w:rPr>
          <w:rFonts w:ascii="Times New Roman" w:eastAsia="Times New Roman" w:hAnsi="Times New Roman" w:cs="Times New Roman"/>
          <w:b/>
          <w:bCs/>
          <w:sz w:val="24"/>
          <w:szCs w:val="20"/>
          <w:lang w:eastAsia="ru-RU"/>
        </w:rPr>
      </w:pPr>
      <w:r w:rsidRPr="00342C5E">
        <w:rPr>
          <w:rFonts w:ascii="Times New Roman" w:eastAsia="Times New Roman" w:hAnsi="Times New Roman" w:cs="Times New Roman"/>
          <w:b/>
          <w:bCs/>
          <w:sz w:val="24"/>
          <w:szCs w:val="20"/>
          <w:lang w:eastAsia="ru-RU"/>
        </w:rPr>
        <w:t>в области обработки и защиты персональных данных</w:t>
      </w:r>
    </w:p>
    <w:p w:rsidR="00342C5E" w:rsidRPr="00342C5E" w:rsidRDefault="00342C5E" w:rsidP="00342C5E">
      <w:pPr>
        <w:spacing w:after="0" w:line="240" w:lineRule="auto"/>
        <w:jc w:val="center"/>
        <w:rPr>
          <w:rFonts w:ascii="Times New Roman" w:eastAsia="Times New Roman" w:hAnsi="Times New Roman" w:cs="Times New Roman"/>
          <w:b/>
          <w:bCs/>
          <w:sz w:val="24"/>
          <w:szCs w:val="20"/>
          <w:lang w:eastAsia="ru-RU"/>
        </w:rPr>
      </w:pPr>
      <w:r w:rsidRPr="00342C5E">
        <w:rPr>
          <w:rFonts w:ascii="Times New Roman" w:eastAsia="Times New Roman" w:hAnsi="Times New Roman" w:cs="Times New Roman"/>
          <w:b/>
          <w:bCs/>
          <w:sz w:val="24"/>
          <w:szCs w:val="20"/>
          <w:lang w:eastAsia="ru-RU"/>
        </w:rPr>
        <w:t>в Финансовом управлении по Юргинскому району</w:t>
      </w:r>
    </w:p>
    <w:p w:rsidR="00342C5E" w:rsidRPr="00342C5E" w:rsidRDefault="00342C5E" w:rsidP="00342C5E">
      <w:pPr>
        <w:spacing w:after="0" w:line="240" w:lineRule="auto"/>
        <w:ind w:firstLine="567"/>
        <w:jc w:val="both"/>
        <w:rPr>
          <w:rFonts w:ascii="Times New Roman" w:eastAsia="Times New Roman" w:hAnsi="Times New Roman" w:cs="Times New Roman"/>
          <w:b/>
          <w:bCs/>
          <w:sz w:val="24"/>
          <w:szCs w:val="24"/>
          <w:lang w:eastAsia="ru-RU"/>
        </w:rPr>
      </w:pPr>
    </w:p>
    <w:p w:rsidR="00342C5E" w:rsidRPr="00342C5E" w:rsidRDefault="00342C5E" w:rsidP="00342C5E">
      <w:pPr>
        <w:spacing w:after="0" w:line="240" w:lineRule="auto"/>
        <w:ind w:firstLine="567"/>
        <w:jc w:val="both"/>
        <w:rPr>
          <w:rFonts w:ascii="Times New Roman" w:eastAsia="Times New Roman" w:hAnsi="Times New Roman" w:cs="Times New Roman"/>
          <w:b/>
          <w:bCs/>
          <w:sz w:val="24"/>
          <w:szCs w:val="24"/>
          <w:lang w:eastAsia="ru-RU"/>
        </w:rPr>
      </w:pPr>
    </w:p>
    <w:p w:rsidR="00342C5E" w:rsidRPr="00342C5E" w:rsidRDefault="00342C5E" w:rsidP="00342C5E">
      <w:pPr>
        <w:pStyle w:val="a3"/>
        <w:widowControl w:val="0"/>
        <w:numPr>
          <w:ilvl w:val="0"/>
          <w:numId w:val="10"/>
        </w:numPr>
        <w:tabs>
          <w:tab w:val="left" w:pos="1276"/>
        </w:tabs>
        <w:autoSpaceDE w:val="0"/>
        <w:autoSpaceDN w:val="0"/>
        <w:adjustRightInd w:val="0"/>
        <w:spacing w:after="0" w:line="240" w:lineRule="auto"/>
        <w:rPr>
          <w:rFonts w:ascii="Times New Roman" w:eastAsia="Calibri" w:hAnsi="Times New Roman" w:cs="Times New Roman"/>
          <w:b/>
          <w:sz w:val="24"/>
        </w:rPr>
      </w:pPr>
      <w:r w:rsidRPr="00342C5E">
        <w:rPr>
          <w:rFonts w:ascii="Times New Roman" w:eastAsia="Calibri" w:hAnsi="Times New Roman" w:cs="Times New Roman"/>
          <w:b/>
          <w:sz w:val="24"/>
        </w:rPr>
        <w:t>Общие сведения</w:t>
      </w:r>
    </w:p>
    <w:p w:rsidR="00342C5E" w:rsidRPr="00342C5E" w:rsidRDefault="00342C5E" w:rsidP="00342C5E">
      <w:pPr>
        <w:widowControl w:val="0"/>
        <w:tabs>
          <w:tab w:val="num" w:pos="360"/>
          <w:tab w:val="left" w:pos="1276"/>
        </w:tabs>
        <w:autoSpaceDE w:val="0"/>
        <w:autoSpaceDN w:val="0"/>
        <w:adjustRightInd w:val="0"/>
        <w:spacing w:after="0" w:line="240" w:lineRule="auto"/>
        <w:ind w:firstLine="567"/>
        <w:rPr>
          <w:rFonts w:ascii="Times New Roman" w:eastAsia="Calibri" w:hAnsi="Times New Roman" w:cs="Times New Roman"/>
          <w:b/>
          <w:sz w:val="24"/>
        </w:rPr>
      </w:pPr>
    </w:p>
    <w:p w:rsidR="00342C5E" w:rsidRPr="00342C5E" w:rsidRDefault="00342C5E" w:rsidP="00342C5E">
      <w:pPr>
        <w:numPr>
          <w:ilvl w:val="1"/>
          <w:numId w:val="10"/>
        </w:numPr>
        <w:tabs>
          <w:tab w:val="left" w:pos="993"/>
          <w:tab w:val="left" w:pos="1276"/>
        </w:tabs>
        <w:spacing w:after="0" w:line="240" w:lineRule="auto"/>
        <w:ind w:left="0"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Настоящая политика в области обработки и защиты персональных данных разработана в целях обеспечения реализации требований законодательства в области обработки персональных данных.</w:t>
      </w:r>
    </w:p>
    <w:p w:rsidR="00342C5E" w:rsidRPr="00342C5E" w:rsidRDefault="00342C5E" w:rsidP="00342C5E">
      <w:pPr>
        <w:numPr>
          <w:ilvl w:val="1"/>
          <w:numId w:val="10"/>
        </w:numPr>
        <w:tabs>
          <w:tab w:val="left" w:pos="993"/>
          <w:tab w:val="left" w:pos="1276"/>
        </w:tabs>
        <w:spacing w:after="0" w:line="240" w:lineRule="auto"/>
        <w:ind w:left="0"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Политика раскрывает категории персональных данных, обрабатываемых Оператором, цели, способы и принципы обработки персональных данных, права и обязанности Оператора при обработке персональных данных, права субъектов персональных данных, а также включает перечень мер, применяемых Оператором в целях обеспечения безопасности персональных данных при их обработке.</w:t>
      </w:r>
    </w:p>
    <w:p w:rsidR="00342C5E" w:rsidRPr="00342C5E" w:rsidRDefault="00342C5E" w:rsidP="00342C5E">
      <w:pPr>
        <w:numPr>
          <w:ilvl w:val="1"/>
          <w:numId w:val="10"/>
        </w:numPr>
        <w:tabs>
          <w:tab w:val="left" w:pos="993"/>
          <w:tab w:val="left" w:pos="1276"/>
        </w:tabs>
        <w:spacing w:after="0" w:line="240" w:lineRule="auto"/>
        <w:ind w:left="0"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Настоящая политика является общедоступным документом, декларирующим основы деятельности Оператора при обработке персональных данных.</w:t>
      </w:r>
    </w:p>
    <w:p w:rsidR="00342C5E" w:rsidRPr="00342C5E" w:rsidRDefault="00342C5E" w:rsidP="00342C5E">
      <w:pPr>
        <w:tabs>
          <w:tab w:val="num" w:pos="360"/>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p>
    <w:p w:rsidR="00342C5E" w:rsidRPr="00342C5E" w:rsidRDefault="00342C5E" w:rsidP="00342C5E">
      <w:pPr>
        <w:pStyle w:val="a3"/>
        <w:widowControl w:val="0"/>
        <w:numPr>
          <w:ilvl w:val="0"/>
          <w:numId w:val="10"/>
        </w:numPr>
        <w:tabs>
          <w:tab w:val="left" w:pos="851"/>
          <w:tab w:val="left" w:pos="1276"/>
        </w:tabs>
        <w:autoSpaceDE w:val="0"/>
        <w:autoSpaceDN w:val="0"/>
        <w:adjustRightInd w:val="0"/>
        <w:spacing w:after="0" w:line="240" w:lineRule="auto"/>
        <w:rPr>
          <w:rFonts w:ascii="Times New Roman" w:eastAsia="Calibri" w:hAnsi="Times New Roman" w:cs="Times New Roman"/>
          <w:b/>
          <w:sz w:val="24"/>
        </w:rPr>
      </w:pPr>
      <w:bookmarkStart w:id="2" w:name="bookmark1"/>
      <w:r w:rsidRPr="00342C5E">
        <w:rPr>
          <w:rFonts w:ascii="Times New Roman" w:eastAsia="Calibri" w:hAnsi="Times New Roman" w:cs="Times New Roman"/>
          <w:b/>
          <w:sz w:val="24"/>
        </w:rPr>
        <w:t>Информация об Операторе</w:t>
      </w:r>
      <w:bookmarkEnd w:id="2"/>
    </w:p>
    <w:p w:rsidR="00342C5E" w:rsidRPr="00342C5E" w:rsidRDefault="00342C5E" w:rsidP="00342C5E">
      <w:pPr>
        <w:widowControl w:val="0"/>
        <w:tabs>
          <w:tab w:val="num" w:pos="360"/>
          <w:tab w:val="left" w:pos="851"/>
          <w:tab w:val="left" w:pos="1276"/>
        </w:tabs>
        <w:autoSpaceDE w:val="0"/>
        <w:autoSpaceDN w:val="0"/>
        <w:adjustRightInd w:val="0"/>
        <w:spacing w:after="0" w:line="240" w:lineRule="auto"/>
        <w:ind w:firstLine="567"/>
        <w:rPr>
          <w:rFonts w:ascii="Times New Roman" w:eastAsia="Calibri" w:hAnsi="Times New Roman" w:cs="Times New Roman"/>
          <w:b/>
          <w:sz w:val="24"/>
        </w:rPr>
      </w:pPr>
    </w:p>
    <w:p w:rsidR="00342C5E" w:rsidRPr="00342C5E" w:rsidRDefault="00342C5E" w:rsidP="00342C5E">
      <w:pPr>
        <w:tabs>
          <w:tab w:val="num" w:pos="360"/>
          <w:tab w:val="left" w:pos="993"/>
          <w:tab w:val="left" w:pos="1276"/>
          <w:tab w:val="left" w:pos="7755"/>
        </w:tabs>
        <w:spacing w:after="0" w:line="240" w:lineRule="auto"/>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Наименование: Финансовое управление по Юргинскому району</w:t>
      </w:r>
      <w:r w:rsidRPr="00342C5E">
        <w:rPr>
          <w:rFonts w:ascii="Times New Roman" w:eastAsia="Times New Roman" w:hAnsi="Times New Roman" w:cs="Times New Roman"/>
          <w:sz w:val="24"/>
          <w:szCs w:val="24"/>
          <w:lang w:eastAsia="ru-RU"/>
        </w:rPr>
        <w:tab/>
      </w:r>
    </w:p>
    <w:p w:rsidR="00342C5E" w:rsidRPr="00342C5E" w:rsidRDefault="00342C5E" w:rsidP="00342C5E">
      <w:pPr>
        <w:tabs>
          <w:tab w:val="num" w:pos="360"/>
          <w:tab w:val="left" w:pos="993"/>
          <w:tab w:val="left" w:pos="1276"/>
        </w:tabs>
        <w:spacing w:after="0" w:line="240" w:lineRule="auto"/>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ИНН: 4245001947</w:t>
      </w:r>
    </w:p>
    <w:p w:rsidR="00342C5E" w:rsidRPr="00342C5E" w:rsidRDefault="00342C5E" w:rsidP="00342C5E">
      <w:pPr>
        <w:tabs>
          <w:tab w:val="num" w:pos="360"/>
          <w:tab w:val="left" w:pos="993"/>
          <w:tab w:val="left" w:pos="1276"/>
        </w:tabs>
        <w:spacing w:after="0" w:line="240" w:lineRule="auto"/>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Адрес местонахождения: ул. Машиностроителей, 37</w:t>
      </w:r>
    </w:p>
    <w:p w:rsidR="00342C5E" w:rsidRPr="00342C5E" w:rsidRDefault="00342C5E" w:rsidP="00342C5E">
      <w:pPr>
        <w:tabs>
          <w:tab w:val="num" w:pos="360"/>
          <w:tab w:val="left" w:pos="993"/>
          <w:tab w:val="left" w:pos="1276"/>
        </w:tabs>
        <w:spacing w:after="0" w:line="240" w:lineRule="auto"/>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Почтовый адрес: г. Юрга, ул. Машиностроителей, 37, 652057</w:t>
      </w:r>
    </w:p>
    <w:p w:rsidR="00342C5E" w:rsidRPr="00342C5E" w:rsidRDefault="00342C5E" w:rsidP="00342C5E">
      <w:pPr>
        <w:tabs>
          <w:tab w:val="num" w:pos="360"/>
          <w:tab w:val="left" w:pos="993"/>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Тел.: 8 (384 51) 41945</w:t>
      </w:r>
    </w:p>
    <w:p w:rsidR="00342C5E" w:rsidRPr="00342C5E" w:rsidRDefault="00342C5E" w:rsidP="00342C5E">
      <w:pPr>
        <w:tabs>
          <w:tab w:val="num" w:pos="360"/>
          <w:tab w:val="left" w:pos="993"/>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факс: 8 (384 51) 41945</w:t>
      </w:r>
    </w:p>
    <w:p w:rsidR="00342C5E" w:rsidRPr="00342C5E" w:rsidRDefault="00342C5E" w:rsidP="00342C5E">
      <w:pPr>
        <w:tabs>
          <w:tab w:val="num" w:pos="360"/>
          <w:tab w:val="left" w:pos="993"/>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42C5E">
        <w:rPr>
          <w:rFonts w:ascii="Times New Roman" w:eastAsia="Times New Roman" w:hAnsi="Times New Roman" w:cs="Times New Roman"/>
          <w:sz w:val="24"/>
          <w:szCs w:val="24"/>
          <w:lang w:val="en-US" w:eastAsia="ru-RU"/>
        </w:rPr>
        <w:t>E</w:t>
      </w:r>
      <w:r w:rsidRPr="00342C5E">
        <w:rPr>
          <w:rFonts w:ascii="Times New Roman" w:eastAsia="Times New Roman" w:hAnsi="Times New Roman" w:cs="Times New Roman"/>
          <w:sz w:val="24"/>
          <w:szCs w:val="24"/>
          <w:lang w:eastAsia="ru-RU"/>
        </w:rPr>
        <w:t>-</w:t>
      </w:r>
      <w:r w:rsidRPr="00342C5E">
        <w:rPr>
          <w:rFonts w:ascii="Times New Roman" w:eastAsia="Times New Roman" w:hAnsi="Times New Roman" w:cs="Times New Roman"/>
          <w:sz w:val="24"/>
          <w:szCs w:val="24"/>
          <w:lang w:val="en-US" w:eastAsia="ru-RU"/>
        </w:rPr>
        <w:t>mail</w:t>
      </w:r>
      <w:r w:rsidRPr="00342C5E">
        <w:rPr>
          <w:rFonts w:ascii="Times New Roman" w:eastAsia="Times New Roman" w:hAnsi="Times New Roman" w:cs="Times New Roman"/>
          <w:sz w:val="24"/>
          <w:szCs w:val="24"/>
          <w:lang w:eastAsia="ru-RU"/>
        </w:rPr>
        <w:t xml:space="preserve">: </w:t>
      </w:r>
      <w:r w:rsidRPr="00342C5E">
        <w:rPr>
          <w:rFonts w:ascii="Times New Roman" w:eastAsia="Times New Roman" w:hAnsi="Times New Roman" w:cs="Times New Roman"/>
          <w:sz w:val="24"/>
          <w:szCs w:val="24"/>
          <w:lang w:val="en-US" w:eastAsia="ru-RU"/>
        </w:rPr>
        <w:t>all</w:t>
      </w:r>
      <w:r w:rsidRPr="00342C5E">
        <w:rPr>
          <w:rFonts w:ascii="Times New Roman" w:eastAsia="Times New Roman" w:hAnsi="Times New Roman" w:cs="Times New Roman"/>
          <w:sz w:val="24"/>
          <w:szCs w:val="24"/>
          <w:lang w:eastAsia="ru-RU"/>
        </w:rPr>
        <w:t>@</w:t>
      </w:r>
      <w:proofErr w:type="spellStart"/>
      <w:r w:rsidRPr="00342C5E">
        <w:rPr>
          <w:rFonts w:ascii="Times New Roman" w:eastAsia="Times New Roman" w:hAnsi="Times New Roman" w:cs="Times New Roman"/>
          <w:sz w:val="24"/>
          <w:szCs w:val="24"/>
          <w:lang w:val="en-US" w:eastAsia="ru-RU"/>
        </w:rPr>
        <w:t>urgrf</w:t>
      </w:r>
      <w:proofErr w:type="spellEnd"/>
      <w:r w:rsidRPr="00342C5E">
        <w:rPr>
          <w:rFonts w:ascii="Times New Roman" w:eastAsia="Times New Roman" w:hAnsi="Times New Roman" w:cs="Times New Roman"/>
          <w:sz w:val="24"/>
          <w:szCs w:val="24"/>
          <w:lang w:eastAsia="ru-RU"/>
        </w:rPr>
        <w:t>.</w:t>
      </w:r>
      <w:proofErr w:type="spellStart"/>
      <w:r w:rsidRPr="00342C5E">
        <w:rPr>
          <w:rFonts w:ascii="Times New Roman" w:eastAsia="Times New Roman" w:hAnsi="Times New Roman" w:cs="Times New Roman"/>
          <w:sz w:val="24"/>
          <w:szCs w:val="24"/>
          <w:lang w:val="en-US" w:eastAsia="ru-RU"/>
        </w:rPr>
        <w:t>ofukem</w:t>
      </w:r>
      <w:proofErr w:type="spellEnd"/>
      <w:r w:rsidRPr="00342C5E">
        <w:rPr>
          <w:rFonts w:ascii="Times New Roman" w:eastAsia="Times New Roman" w:hAnsi="Times New Roman" w:cs="Times New Roman"/>
          <w:sz w:val="24"/>
          <w:szCs w:val="24"/>
          <w:lang w:eastAsia="ru-RU"/>
        </w:rPr>
        <w:t>.</w:t>
      </w:r>
      <w:proofErr w:type="spellStart"/>
      <w:r w:rsidRPr="00342C5E">
        <w:rPr>
          <w:rFonts w:ascii="Times New Roman" w:eastAsia="Times New Roman" w:hAnsi="Times New Roman" w:cs="Times New Roman"/>
          <w:sz w:val="24"/>
          <w:szCs w:val="24"/>
          <w:lang w:val="en-US" w:eastAsia="ru-RU"/>
        </w:rPr>
        <w:t>ru</w:t>
      </w:r>
      <w:proofErr w:type="spellEnd"/>
    </w:p>
    <w:p w:rsidR="00342C5E" w:rsidRPr="00342C5E" w:rsidRDefault="00342C5E" w:rsidP="00342C5E">
      <w:pPr>
        <w:tabs>
          <w:tab w:val="num" w:pos="360"/>
          <w:tab w:val="left" w:pos="993"/>
          <w:tab w:val="left" w:pos="1276"/>
        </w:tabs>
        <w:spacing w:after="0" w:line="240" w:lineRule="auto"/>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Интернет-страница:</w:t>
      </w:r>
      <w:r w:rsidRPr="00342C5E">
        <w:rPr>
          <w:rFonts w:ascii="Times New Roman" w:eastAsia="Calibri" w:hAnsi="Times New Roman" w:cs="Times New Roman"/>
          <w:b/>
          <w:bCs/>
          <w:sz w:val="24"/>
          <w:szCs w:val="24"/>
          <w:shd w:val="clear" w:color="auto" w:fill="FFFFFF"/>
          <w:lang w:eastAsia="ru-RU"/>
        </w:rPr>
        <w:t xml:space="preserve"> </w:t>
      </w:r>
      <w:r w:rsidRPr="00342C5E">
        <w:rPr>
          <w:rFonts w:ascii="Times New Roman" w:eastAsia="Times New Roman" w:hAnsi="Times New Roman" w:cs="Times New Roman"/>
          <w:b/>
          <w:bCs/>
          <w:sz w:val="24"/>
          <w:szCs w:val="24"/>
          <w:lang w:eastAsia="ru-RU"/>
        </w:rPr>
        <w:t>---</w:t>
      </w:r>
      <w:r w:rsidRPr="00342C5E">
        <w:rPr>
          <w:rFonts w:ascii="Times New Roman" w:eastAsia="Times New Roman" w:hAnsi="Times New Roman" w:cs="Times New Roman"/>
          <w:sz w:val="24"/>
          <w:szCs w:val="24"/>
          <w:lang w:eastAsia="ru-RU"/>
        </w:rPr>
        <w:t xml:space="preserve"> </w:t>
      </w:r>
    </w:p>
    <w:p w:rsidR="00342C5E" w:rsidRPr="00342C5E" w:rsidRDefault="00342C5E" w:rsidP="00342C5E">
      <w:pPr>
        <w:tabs>
          <w:tab w:val="num" w:pos="360"/>
          <w:tab w:val="left" w:pos="993"/>
          <w:tab w:val="left" w:pos="1276"/>
        </w:tabs>
        <w:spacing w:after="0" w:line="240" w:lineRule="auto"/>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Регистрационный номер в реестре операторов персональных данных – 42-13-000562, Приказ №  530 от 11.09.2013</w:t>
      </w:r>
    </w:p>
    <w:p w:rsidR="00342C5E" w:rsidRPr="00342C5E" w:rsidRDefault="00342C5E" w:rsidP="00342C5E">
      <w:pPr>
        <w:tabs>
          <w:tab w:val="num" w:pos="360"/>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p>
    <w:p w:rsidR="00342C5E" w:rsidRPr="00342C5E" w:rsidRDefault="00342C5E" w:rsidP="00342C5E">
      <w:pPr>
        <w:pStyle w:val="a3"/>
        <w:widowControl w:val="0"/>
        <w:numPr>
          <w:ilvl w:val="0"/>
          <w:numId w:val="10"/>
        </w:numPr>
        <w:tabs>
          <w:tab w:val="left" w:pos="851"/>
          <w:tab w:val="left" w:pos="1276"/>
        </w:tabs>
        <w:autoSpaceDE w:val="0"/>
        <w:autoSpaceDN w:val="0"/>
        <w:adjustRightInd w:val="0"/>
        <w:spacing w:after="0" w:line="240" w:lineRule="auto"/>
        <w:rPr>
          <w:rFonts w:ascii="Times New Roman" w:eastAsia="Calibri" w:hAnsi="Times New Roman" w:cs="Times New Roman"/>
          <w:b/>
          <w:sz w:val="24"/>
        </w:rPr>
      </w:pPr>
      <w:bookmarkStart w:id="3" w:name="bookmark2"/>
      <w:r w:rsidRPr="00342C5E">
        <w:rPr>
          <w:rFonts w:ascii="Times New Roman" w:eastAsia="Calibri" w:hAnsi="Times New Roman" w:cs="Times New Roman"/>
          <w:b/>
          <w:sz w:val="24"/>
        </w:rPr>
        <w:t>Правовые основания обработки персональных данных</w:t>
      </w:r>
      <w:bookmarkEnd w:id="3"/>
    </w:p>
    <w:p w:rsidR="00342C5E" w:rsidRPr="00342C5E" w:rsidRDefault="00342C5E" w:rsidP="00342C5E">
      <w:pPr>
        <w:widowControl w:val="0"/>
        <w:tabs>
          <w:tab w:val="num" w:pos="360"/>
          <w:tab w:val="left" w:pos="851"/>
          <w:tab w:val="left" w:pos="1276"/>
        </w:tabs>
        <w:autoSpaceDE w:val="0"/>
        <w:autoSpaceDN w:val="0"/>
        <w:adjustRightInd w:val="0"/>
        <w:spacing w:after="0" w:line="240" w:lineRule="auto"/>
        <w:ind w:firstLine="567"/>
        <w:rPr>
          <w:rFonts w:ascii="Times New Roman" w:eastAsia="Calibri" w:hAnsi="Times New Roman" w:cs="Times New Roman"/>
          <w:b/>
          <w:sz w:val="24"/>
        </w:rPr>
      </w:pPr>
    </w:p>
    <w:p w:rsidR="00342C5E" w:rsidRPr="00342C5E" w:rsidRDefault="00342C5E" w:rsidP="00342C5E">
      <w:pPr>
        <w:numPr>
          <w:ilvl w:val="0"/>
          <w:numId w:val="7"/>
        </w:numPr>
        <w:tabs>
          <w:tab w:val="left" w:pos="-4820"/>
          <w:tab w:val="left" w:pos="1276"/>
          <w:tab w:val="left" w:pos="1418"/>
        </w:tabs>
        <w:spacing w:after="0" w:line="240" w:lineRule="auto"/>
        <w:ind w:left="0"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 xml:space="preserve"> Политика Оператора в области обработки персональных данных определяется в соответствии со следующими законодательными и нормативными правовыми актами РФ:</w:t>
      </w:r>
    </w:p>
    <w:p w:rsidR="00342C5E" w:rsidRPr="00342C5E" w:rsidRDefault="00342C5E" w:rsidP="00342C5E">
      <w:pPr>
        <w:numPr>
          <w:ilvl w:val="0"/>
          <w:numId w:val="1"/>
        </w:numPr>
        <w:tabs>
          <w:tab w:val="left" w:pos="-4820"/>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ст.ст.23, 24 Конституции Российской Федерации от 12 декабря 1993 года;</w:t>
      </w:r>
    </w:p>
    <w:p w:rsidR="00342C5E" w:rsidRPr="00342C5E" w:rsidRDefault="00342C5E" w:rsidP="00342C5E">
      <w:pPr>
        <w:numPr>
          <w:ilvl w:val="0"/>
          <w:numId w:val="1"/>
        </w:numPr>
        <w:tabs>
          <w:tab w:val="left" w:pos="-4820"/>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ст.ст.35, 85-90 Трудового кодекса Российской Федерации от  30 декабря 2001 года;</w:t>
      </w:r>
    </w:p>
    <w:p w:rsidR="00342C5E" w:rsidRPr="00342C5E" w:rsidRDefault="00342C5E" w:rsidP="00342C5E">
      <w:pPr>
        <w:numPr>
          <w:ilvl w:val="0"/>
          <w:numId w:val="1"/>
        </w:numPr>
        <w:tabs>
          <w:tab w:val="left" w:pos="-4820"/>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Кодексом Российской Федерации об административных правонарушениях от 30.12.2001 № 195-ФЗ;</w:t>
      </w:r>
    </w:p>
    <w:p w:rsidR="00342C5E" w:rsidRPr="00342C5E" w:rsidRDefault="00342C5E" w:rsidP="00342C5E">
      <w:pPr>
        <w:numPr>
          <w:ilvl w:val="0"/>
          <w:numId w:val="1"/>
        </w:numPr>
        <w:tabs>
          <w:tab w:val="left" w:pos="-4820"/>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Федеральным законом от 22 октября 2004 г. № 125-ФЗ «Об архивном деле в Российской Федерации»;</w:t>
      </w:r>
    </w:p>
    <w:p w:rsidR="00342C5E" w:rsidRPr="00342C5E" w:rsidRDefault="00342C5E" w:rsidP="00342C5E">
      <w:pPr>
        <w:numPr>
          <w:ilvl w:val="0"/>
          <w:numId w:val="1"/>
        </w:numPr>
        <w:tabs>
          <w:tab w:val="left" w:pos="-4820"/>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Федеральным законом от 27 июля 2006 № 152-ФЗ "О персональных данных";</w:t>
      </w:r>
    </w:p>
    <w:p w:rsidR="00342C5E" w:rsidRPr="00342C5E" w:rsidRDefault="00342C5E" w:rsidP="00342C5E">
      <w:pPr>
        <w:numPr>
          <w:ilvl w:val="0"/>
          <w:numId w:val="1"/>
        </w:numPr>
        <w:tabs>
          <w:tab w:val="left" w:pos="-4820"/>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Федеральным законом от 27 июля 2006 № 149-ФЗ «Об информации, информационных технологиях и о защите и информации»;</w:t>
      </w:r>
    </w:p>
    <w:p w:rsidR="00342C5E" w:rsidRPr="00342C5E" w:rsidRDefault="00342C5E" w:rsidP="00342C5E">
      <w:pPr>
        <w:numPr>
          <w:ilvl w:val="0"/>
          <w:numId w:val="1"/>
        </w:numPr>
        <w:tabs>
          <w:tab w:val="left" w:pos="-4820"/>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lastRenderedPageBreak/>
        <w:t>Федеральным законом от 02 мая 2006 № 59-ФЗ "О порядке рассмотрения обращений граждан Российской Федерации";</w:t>
      </w:r>
    </w:p>
    <w:p w:rsidR="00342C5E" w:rsidRPr="00342C5E" w:rsidRDefault="00342C5E" w:rsidP="00342C5E">
      <w:pPr>
        <w:numPr>
          <w:ilvl w:val="0"/>
          <w:numId w:val="1"/>
        </w:numPr>
        <w:tabs>
          <w:tab w:val="left" w:pos="-4820"/>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Федеральным законом от 09 февраля 2009 № 8-ФЗ "Об обеспечении доступа к информации о деятельности государственных органов и органов местного самоуправления";</w:t>
      </w:r>
    </w:p>
    <w:p w:rsidR="00342C5E" w:rsidRPr="00342C5E" w:rsidRDefault="00342C5E" w:rsidP="00342C5E">
      <w:pPr>
        <w:numPr>
          <w:ilvl w:val="0"/>
          <w:numId w:val="1"/>
        </w:numPr>
        <w:tabs>
          <w:tab w:val="left" w:pos="-4820"/>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Федеральным законом от 27 июля 2010 г. № 210-ФЗ "Об организации предоставления государственных и муниципальных услуг";</w:t>
      </w:r>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Федеральным законом от 29 ноября 2010 № 326-ФЗ «Об обязательном медицинском страховании в Российской Федерации»;</w:t>
      </w:r>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Федеральным законом от 21 ноября 2011 № 323-ФЗ «Об основах охраны здоровья граждан в Российской Федерации»;</w:t>
      </w:r>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Указом Президента Российской Федерации от 6 марта 1997 г. № 188 «Об утверждении Перечня сведений конфиденциального характера»;</w:t>
      </w:r>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Указом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w:t>
      </w:r>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Указом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 xml:space="preserve"> Указом Президента Российской Федерации от 5 декабря 2016 г. № 646 “Об утверждении Доктрины информационной безопасности Российской Федерации”;</w:t>
      </w:r>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 xml:space="preserve">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w:t>
      </w:r>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proofErr w:type="gramStart"/>
      <w:r w:rsidRPr="00342C5E">
        <w:rPr>
          <w:rFonts w:ascii="Times New Roman" w:eastAsia="Times New Roman" w:hAnsi="Times New Roman" w:cs="Times New Roman"/>
          <w:sz w:val="24"/>
          <w:szCs w:val="24"/>
          <w:lang w:eastAsia="ru-RU"/>
        </w:rPr>
        <w:t xml:space="preserve">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 xml:space="preserve">Нормативно-методическим документом. Специальные требования и рекомендации по технической защите конфиденциальной информации (СТР-К). Утвержден приказом </w:t>
      </w:r>
      <w:proofErr w:type="spellStart"/>
      <w:r w:rsidRPr="00342C5E">
        <w:rPr>
          <w:rFonts w:ascii="Times New Roman" w:eastAsia="Times New Roman" w:hAnsi="Times New Roman" w:cs="Times New Roman"/>
          <w:sz w:val="24"/>
          <w:szCs w:val="24"/>
          <w:lang w:eastAsia="ru-RU"/>
        </w:rPr>
        <w:t>Гостехкомиссии</w:t>
      </w:r>
      <w:proofErr w:type="spellEnd"/>
      <w:r w:rsidRPr="00342C5E">
        <w:rPr>
          <w:rFonts w:ascii="Times New Roman" w:eastAsia="Times New Roman" w:hAnsi="Times New Roman" w:cs="Times New Roman"/>
          <w:sz w:val="24"/>
          <w:szCs w:val="24"/>
          <w:lang w:eastAsia="ru-RU"/>
        </w:rPr>
        <w:t xml:space="preserve"> России от 30.08.2002 г. № 282;</w:t>
      </w:r>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Приказом ФСТЭК России от 18 февраля 2014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w:t>
      </w:r>
      <w:bookmarkStart w:id="4" w:name="_Toc349572943"/>
      <w:bookmarkStart w:id="5" w:name="_Toc349572962"/>
      <w:bookmarkStart w:id="6" w:name="_Toc349572980"/>
      <w:bookmarkStart w:id="7" w:name="_Toc349573322"/>
      <w:bookmarkStart w:id="8" w:name="_Toc349573460"/>
      <w:r w:rsidRPr="00342C5E">
        <w:rPr>
          <w:rFonts w:ascii="Times New Roman" w:eastAsia="Times New Roman" w:hAnsi="Times New Roman" w:cs="Times New Roman"/>
          <w:sz w:val="24"/>
          <w:szCs w:val="24"/>
          <w:lang w:eastAsia="ru-RU"/>
        </w:rPr>
        <w:t>анных";</w:t>
      </w:r>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proofErr w:type="gramStart"/>
      <w:r w:rsidRPr="00342C5E">
        <w:rPr>
          <w:rFonts w:ascii="Times New Roman" w:eastAsia="Times New Roman" w:hAnsi="Times New Roman" w:cs="Times New Roman"/>
          <w:sz w:val="24"/>
          <w:szCs w:val="24"/>
          <w:lang w:eastAsia="ru-RU"/>
        </w:rPr>
        <w:t>Приказом ФСБ России от 10 июля 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bookmarkEnd w:id="4"/>
      <w:bookmarkEnd w:id="5"/>
      <w:bookmarkEnd w:id="6"/>
      <w:bookmarkEnd w:id="7"/>
      <w:bookmarkEnd w:id="8"/>
      <w:r w:rsidRPr="00342C5E">
        <w:rPr>
          <w:rFonts w:ascii="Times New Roman" w:eastAsia="Times New Roman" w:hAnsi="Times New Roman" w:cs="Times New Roman"/>
          <w:sz w:val="24"/>
          <w:szCs w:val="24"/>
          <w:lang w:eastAsia="ru-RU"/>
        </w:rPr>
        <w:t>;</w:t>
      </w:r>
      <w:proofErr w:type="gramEnd"/>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 xml:space="preserve">Нормативно-правовыми актами контролирующих органов ФСТЭК России, ФСБ России, </w:t>
      </w:r>
      <w:proofErr w:type="spellStart"/>
      <w:r w:rsidRPr="00342C5E">
        <w:rPr>
          <w:rFonts w:ascii="Times New Roman" w:eastAsia="Times New Roman" w:hAnsi="Times New Roman" w:cs="Times New Roman"/>
          <w:sz w:val="24"/>
          <w:szCs w:val="24"/>
          <w:lang w:eastAsia="ru-RU"/>
        </w:rPr>
        <w:t>Роскомнадзора</w:t>
      </w:r>
      <w:proofErr w:type="spellEnd"/>
      <w:r w:rsidRPr="00342C5E">
        <w:rPr>
          <w:rFonts w:ascii="Times New Roman" w:eastAsia="Times New Roman" w:hAnsi="Times New Roman" w:cs="Times New Roman"/>
          <w:sz w:val="24"/>
          <w:szCs w:val="24"/>
          <w:lang w:eastAsia="ru-RU"/>
        </w:rPr>
        <w:t>, касающимися технической защиты персональных данных;</w:t>
      </w:r>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Законом Кемеровской области от 01.08.2005 №103-ОЗ "О государственных должностях Кемеровской области и государственной гражданской службе Кемеровской области".</w:t>
      </w:r>
    </w:p>
    <w:p w:rsidR="00342C5E" w:rsidRPr="00342C5E" w:rsidRDefault="00342C5E" w:rsidP="00342C5E">
      <w:pPr>
        <w:numPr>
          <w:ilvl w:val="0"/>
          <w:numId w:val="1"/>
        </w:numPr>
        <w:tabs>
          <w:tab w:val="left" w:pos="1276"/>
          <w:tab w:val="left" w:pos="1560"/>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Локально-правовыми актами Оператора.</w:t>
      </w:r>
    </w:p>
    <w:p w:rsidR="00342C5E" w:rsidRPr="00342C5E" w:rsidRDefault="00342C5E" w:rsidP="00342C5E">
      <w:pPr>
        <w:tabs>
          <w:tab w:val="num" w:pos="360"/>
          <w:tab w:val="left" w:pos="1276"/>
          <w:tab w:val="left" w:pos="1418"/>
        </w:tabs>
        <w:spacing w:after="0" w:line="240" w:lineRule="auto"/>
        <w:ind w:firstLine="567"/>
        <w:jc w:val="both"/>
        <w:rPr>
          <w:rFonts w:ascii="Times New Roman" w:eastAsia="Times New Roman" w:hAnsi="Times New Roman" w:cs="Times New Roman"/>
          <w:sz w:val="24"/>
          <w:szCs w:val="24"/>
          <w:lang w:val="en-US" w:eastAsia="ru-RU"/>
        </w:rPr>
      </w:pPr>
    </w:p>
    <w:p w:rsidR="00342C5E" w:rsidRPr="00342C5E" w:rsidRDefault="00342C5E" w:rsidP="00342C5E">
      <w:pPr>
        <w:numPr>
          <w:ilvl w:val="0"/>
          <w:numId w:val="7"/>
        </w:numPr>
        <w:tabs>
          <w:tab w:val="left" w:pos="1276"/>
          <w:tab w:val="left" w:pos="1418"/>
        </w:tabs>
        <w:spacing w:after="0" w:line="240" w:lineRule="auto"/>
        <w:ind w:left="0"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Во исполнение настоящей Политики руководителем Оператора утверждены следующие локальные нормативные правовые акты:</w:t>
      </w:r>
    </w:p>
    <w:p w:rsidR="00342C5E" w:rsidRPr="00342C5E" w:rsidRDefault="00342C5E" w:rsidP="00342C5E">
      <w:pPr>
        <w:numPr>
          <w:ilvl w:val="0"/>
          <w:numId w:val="2"/>
        </w:numPr>
        <w:tabs>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Правила обработки персональных данных, устанавливающее процедуры, направленные на выявление и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со следующими приложениями:</w:t>
      </w:r>
    </w:p>
    <w:p w:rsidR="00342C5E" w:rsidRPr="00342C5E" w:rsidRDefault="00342C5E" w:rsidP="00342C5E">
      <w:pPr>
        <w:numPr>
          <w:ilvl w:val="0"/>
          <w:numId w:val="2"/>
        </w:numPr>
        <w:tabs>
          <w:tab w:val="left" w:pos="567"/>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Правила рассмотрения запросов субъектов персональных данных или их представителей.</w:t>
      </w:r>
    </w:p>
    <w:p w:rsidR="00342C5E" w:rsidRPr="00342C5E" w:rsidRDefault="00342C5E" w:rsidP="00342C5E">
      <w:pPr>
        <w:numPr>
          <w:ilvl w:val="0"/>
          <w:numId w:val="2"/>
        </w:numPr>
        <w:tabs>
          <w:tab w:val="left" w:pos="567"/>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Правила осуществления внутреннего контроля соответствия обработки персональных данных требованиям к защите персональных данных, установленными ФЗ "О персональных данных", принятыми в соответствии с ним нормативными правовыми актами и локальными актами Оператора.</w:t>
      </w:r>
    </w:p>
    <w:p w:rsidR="00342C5E" w:rsidRPr="00342C5E" w:rsidRDefault="00342C5E" w:rsidP="00342C5E">
      <w:pPr>
        <w:numPr>
          <w:ilvl w:val="0"/>
          <w:numId w:val="2"/>
        </w:numPr>
        <w:tabs>
          <w:tab w:val="left" w:pos="567"/>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Перечень информационных систем персональных данных.</w:t>
      </w:r>
    </w:p>
    <w:p w:rsidR="00342C5E" w:rsidRPr="00342C5E" w:rsidRDefault="00342C5E" w:rsidP="00342C5E">
      <w:pPr>
        <w:numPr>
          <w:ilvl w:val="0"/>
          <w:numId w:val="2"/>
        </w:numPr>
        <w:tabs>
          <w:tab w:val="left" w:pos="567"/>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Перечни персональных данных, обрабатываемых Оператором в связи с реализацией трудовых отношений, а также в связи с осуществлением государственных функций.</w:t>
      </w:r>
    </w:p>
    <w:p w:rsidR="00342C5E" w:rsidRPr="00342C5E" w:rsidRDefault="00342C5E" w:rsidP="00342C5E">
      <w:pPr>
        <w:numPr>
          <w:ilvl w:val="0"/>
          <w:numId w:val="2"/>
        </w:numPr>
        <w:tabs>
          <w:tab w:val="left" w:pos="567"/>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Перечень должностей работников Оператора, замещение которых предусматривает осуществление обработки персональных данных, либо осуществление доступа к персональным данным.</w:t>
      </w:r>
    </w:p>
    <w:p w:rsidR="00342C5E" w:rsidRPr="00342C5E" w:rsidRDefault="00342C5E" w:rsidP="00342C5E">
      <w:pPr>
        <w:numPr>
          <w:ilvl w:val="0"/>
          <w:numId w:val="2"/>
        </w:numPr>
        <w:tabs>
          <w:tab w:val="left" w:pos="567"/>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 xml:space="preserve">Должностная инструкция </w:t>
      </w:r>
      <w:proofErr w:type="gramStart"/>
      <w:r w:rsidRPr="00342C5E">
        <w:rPr>
          <w:rFonts w:ascii="Times New Roman" w:eastAsia="Times New Roman" w:hAnsi="Times New Roman" w:cs="Times New Roman"/>
          <w:sz w:val="24"/>
          <w:szCs w:val="24"/>
          <w:lang w:eastAsia="ru-RU"/>
        </w:rPr>
        <w:t>ответственного</w:t>
      </w:r>
      <w:proofErr w:type="gramEnd"/>
      <w:r w:rsidRPr="00342C5E">
        <w:rPr>
          <w:rFonts w:ascii="Times New Roman" w:eastAsia="Times New Roman" w:hAnsi="Times New Roman" w:cs="Times New Roman"/>
          <w:sz w:val="24"/>
          <w:szCs w:val="24"/>
          <w:lang w:eastAsia="ru-RU"/>
        </w:rPr>
        <w:t xml:space="preserve"> за организацию обработки персональных данных Оператором.</w:t>
      </w:r>
    </w:p>
    <w:p w:rsidR="00342C5E" w:rsidRPr="00342C5E" w:rsidRDefault="00342C5E" w:rsidP="00342C5E">
      <w:pPr>
        <w:numPr>
          <w:ilvl w:val="0"/>
          <w:numId w:val="2"/>
        </w:numPr>
        <w:tabs>
          <w:tab w:val="left" w:pos="567"/>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Типовое обязательство работника Оператора, непосредственно осуществляющего обработку персональных данных, в случае расторжения с ним государственного контракта прекратить обработку персональных данных, ставших ему известными в связи с исполнением должностных обязанностей.</w:t>
      </w:r>
    </w:p>
    <w:p w:rsidR="00342C5E" w:rsidRPr="00342C5E" w:rsidRDefault="00342C5E" w:rsidP="00342C5E">
      <w:pPr>
        <w:numPr>
          <w:ilvl w:val="0"/>
          <w:numId w:val="2"/>
        </w:numPr>
        <w:tabs>
          <w:tab w:val="left" w:pos="567"/>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Согласия на обработку персональных данных государственного гражданского служащего Управления,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w:t>
      </w:r>
    </w:p>
    <w:p w:rsidR="00342C5E" w:rsidRPr="00342C5E" w:rsidRDefault="00342C5E" w:rsidP="00342C5E">
      <w:pPr>
        <w:numPr>
          <w:ilvl w:val="0"/>
          <w:numId w:val="2"/>
        </w:numPr>
        <w:tabs>
          <w:tab w:val="left" w:pos="567"/>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Порядок доступа государственных гражданских служащих в помещения, в которых ведется обработка персональных данных.</w:t>
      </w:r>
    </w:p>
    <w:p w:rsidR="00342C5E" w:rsidRPr="00342C5E" w:rsidRDefault="00342C5E" w:rsidP="00342C5E">
      <w:pPr>
        <w:tabs>
          <w:tab w:val="num" w:pos="360"/>
          <w:tab w:val="left" w:pos="567"/>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p>
    <w:p w:rsidR="00342C5E" w:rsidRPr="00342C5E" w:rsidRDefault="00342C5E" w:rsidP="00342C5E">
      <w:pPr>
        <w:pStyle w:val="a3"/>
        <w:widowControl w:val="0"/>
        <w:numPr>
          <w:ilvl w:val="0"/>
          <w:numId w:val="11"/>
        </w:numPr>
        <w:tabs>
          <w:tab w:val="left" w:pos="851"/>
          <w:tab w:val="left" w:pos="1276"/>
        </w:tabs>
        <w:autoSpaceDE w:val="0"/>
        <w:autoSpaceDN w:val="0"/>
        <w:adjustRightInd w:val="0"/>
        <w:spacing w:after="0" w:line="240" w:lineRule="auto"/>
        <w:rPr>
          <w:rFonts w:ascii="Times New Roman" w:eastAsia="Calibri" w:hAnsi="Times New Roman" w:cs="Times New Roman"/>
          <w:b/>
          <w:sz w:val="24"/>
        </w:rPr>
      </w:pPr>
      <w:bookmarkStart w:id="9" w:name="bookmark3"/>
      <w:r w:rsidRPr="00342C5E">
        <w:rPr>
          <w:rFonts w:ascii="Times New Roman" w:eastAsia="Calibri" w:hAnsi="Times New Roman" w:cs="Times New Roman"/>
          <w:b/>
          <w:sz w:val="24"/>
        </w:rPr>
        <w:t>Цели обработки персональных данных</w:t>
      </w:r>
      <w:bookmarkEnd w:id="9"/>
    </w:p>
    <w:p w:rsidR="00342C5E" w:rsidRPr="00342C5E" w:rsidRDefault="00342C5E" w:rsidP="00342C5E">
      <w:pPr>
        <w:widowControl w:val="0"/>
        <w:tabs>
          <w:tab w:val="left" w:pos="851"/>
          <w:tab w:val="left" w:pos="1276"/>
        </w:tabs>
        <w:autoSpaceDE w:val="0"/>
        <w:autoSpaceDN w:val="0"/>
        <w:adjustRightInd w:val="0"/>
        <w:spacing w:after="0" w:line="240" w:lineRule="auto"/>
        <w:rPr>
          <w:rFonts w:ascii="Times New Roman" w:eastAsia="Calibri" w:hAnsi="Times New Roman" w:cs="Times New Roman"/>
          <w:b/>
          <w:sz w:val="24"/>
        </w:rPr>
      </w:pPr>
    </w:p>
    <w:p w:rsidR="00342C5E" w:rsidRPr="00342C5E" w:rsidRDefault="00342C5E" w:rsidP="00342C5E">
      <w:pPr>
        <w:numPr>
          <w:ilvl w:val="1"/>
          <w:numId w:val="1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 xml:space="preserve"> Оператор обрабатывает персональные данные государственных гражданских служащих исключительно в следующих целях:</w:t>
      </w:r>
    </w:p>
    <w:p w:rsidR="00342C5E" w:rsidRPr="00342C5E" w:rsidRDefault="00342C5E" w:rsidP="00342C5E">
      <w:pPr>
        <w:numPr>
          <w:ilvl w:val="2"/>
          <w:numId w:val="1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Обеспечение соблюдения Конституции Российской Федерации, федеральных законов и иных нормативных правовых актов Российской Федерации, ведение бухгалтерского учета, оформление трудовых отношений при поступлении на государственную службу субъекта РФ, участие граждан в конкурсах включение в кадровый резерв государственной гражданской службы субъекта РФ, регистрация обращений граждан.</w:t>
      </w:r>
    </w:p>
    <w:p w:rsidR="00342C5E" w:rsidRPr="00342C5E" w:rsidRDefault="00342C5E" w:rsidP="00342C5E">
      <w:pPr>
        <w:numPr>
          <w:ilvl w:val="2"/>
          <w:numId w:val="11"/>
        </w:numPr>
        <w:tabs>
          <w:tab w:val="left" w:pos="1276"/>
        </w:tabs>
        <w:spacing w:after="0" w:line="240" w:lineRule="auto"/>
        <w:ind w:left="0"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Ведение кадровой работы в Финансовом управлении по Юргинскому району.</w:t>
      </w:r>
    </w:p>
    <w:p w:rsidR="00342C5E" w:rsidRPr="00342C5E" w:rsidRDefault="00342C5E" w:rsidP="00342C5E">
      <w:pPr>
        <w:tabs>
          <w:tab w:val="left" w:pos="0"/>
          <w:tab w:val="num" w:pos="360"/>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p>
    <w:p w:rsidR="00342C5E" w:rsidRPr="00342C5E" w:rsidRDefault="00342C5E" w:rsidP="00342C5E">
      <w:pPr>
        <w:pStyle w:val="a3"/>
        <w:widowControl w:val="0"/>
        <w:numPr>
          <w:ilvl w:val="0"/>
          <w:numId w:val="11"/>
        </w:numPr>
        <w:tabs>
          <w:tab w:val="left" w:pos="851"/>
          <w:tab w:val="left" w:pos="1276"/>
        </w:tabs>
        <w:autoSpaceDE w:val="0"/>
        <w:autoSpaceDN w:val="0"/>
        <w:adjustRightInd w:val="0"/>
        <w:spacing w:after="0" w:line="240" w:lineRule="auto"/>
        <w:rPr>
          <w:rFonts w:ascii="Times New Roman" w:eastAsia="Calibri" w:hAnsi="Times New Roman" w:cs="Times New Roman"/>
          <w:b/>
          <w:sz w:val="24"/>
        </w:rPr>
      </w:pPr>
      <w:bookmarkStart w:id="10" w:name="bookmark4"/>
      <w:r w:rsidRPr="00342C5E">
        <w:rPr>
          <w:rFonts w:ascii="Times New Roman" w:eastAsia="Calibri" w:hAnsi="Times New Roman" w:cs="Times New Roman"/>
          <w:b/>
          <w:sz w:val="24"/>
        </w:rPr>
        <w:t>Категории субъектов обрабатываемых персональных данных</w:t>
      </w:r>
      <w:bookmarkEnd w:id="10"/>
    </w:p>
    <w:p w:rsidR="00342C5E" w:rsidRPr="00342C5E" w:rsidRDefault="00342C5E" w:rsidP="00342C5E">
      <w:pPr>
        <w:widowControl w:val="0"/>
        <w:tabs>
          <w:tab w:val="left" w:pos="851"/>
          <w:tab w:val="left" w:pos="1276"/>
        </w:tabs>
        <w:autoSpaceDE w:val="0"/>
        <w:autoSpaceDN w:val="0"/>
        <w:adjustRightInd w:val="0"/>
        <w:spacing w:after="0" w:line="240" w:lineRule="auto"/>
        <w:rPr>
          <w:rFonts w:ascii="Times New Roman" w:eastAsia="Calibri" w:hAnsi="Times New Roman" w:cs="Times New Roman"/>
          <w:b/>
          <w:sz w:val="24"/>
        </w:rPr>
      </w:pPr>
    </w:p>
    <w:p w:rsidR="00342C5E" w:rsidRPr="00342C5E" w:rsidRDefault="00342C5E" w:rsidP="00342C5E">
      <w:pPr>
        <w:tabs>
          <w:tab w:val="num" w:pos="360"/>
          <w:tab w:val="left" w:pos="426"/>
          <w:tab w:val="left" w:pos="1134"/>
          <w:tab w:val="left" w:pos="1276"/>
        </w:tabs>
        <w:spacing w:after="0" w:line="240" w:lineRule="auto"/>
        <w:ind w:firstLine="567"/>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Государственные гражданские служащие и работники Оператора.</w:t>
      </w:r>
    </w:p>
    <w:p w:rsidR="00342C5E" w:rsidRDefault="00342C5E" w:rsidP="00342C5E">
      <w:pPr>
        <w:tabs>
          <w:tab w:val="num" w:pos="360"/>
          <w:tab w:val="left" w:pos="426"/>
          <w:tab w:val="left" w:pos="1134"/>
          <w:tab w:val="left" w:pos="1276"/>
        </w:tabs>
        <w:spacing w:after="0" w:line="240" w:lineRule="auto"/>
        <w:ind w:firstLine="567"/>
        <w:rPr>
          <w:rFonts w:ascii="Times New Roman" w:eastAsia="Times New Roman" w:hAnsi="Times New Roman" w:cs="Times New Roman"/>
          <w:sz w:val="24"/>
          <w:szCs w:val="24"/>
          <w:lang w:eastAsia="ru-RU"/>
        </w:rPr>
      </w:pPr>
    </w:p>
    <w:p w:rsidR="00342C5E" w:rsidRPr="00342C5E" w:rsidRDefault="00342C5E" w:rsidP="00342C5E">
      <w:pPr>
        <w:tabs>
          <w:tab w:val="num" w:pos="360"/>
          <w:tab w:val="left" w:pos="426"/>
          <w:tab w:val="left" w:pos="1134"/>
          <w:tab w:val="left" w:pos="1276"/>
        </w:tabs>
        <w:spacing w:after="0" w:line="240" w:lineRule="auto"/>
        <w:ind w:firstLine="567"/>
        <w:rPr>
          <w:rFonts w:ascii="Times New Roman" w:eastAsia="Times New Roman" w:hAnsi="Times New Roman" w:cs="Times New Roman"/>
          <w:sz w:val="24"/>
          <w:szCs w:val="24"/>
          <w:lang w:eastAsia="ru-RU"/>
        </w:rPr>
      </w:pPr>
    </w:p>
    <w:p w:rsidR="00342C5E" w:rsidRPr="00342C5E" w:rsidRDefault="00342C5E" w:rsidP="00342C5E">
      <w:pPr>
        <w:pStyle w:val="a3"/>
        <w:widowControl w:val="0"/>
        <w:numPr>
          <w:ilvl w:val="0"/>
          <w:numId w:val="11"/>
        </w:numPr>
        <w:tabs>
          <w:tab w:val="left" w:pos="851"/>
          <w:tab w:val="left" w:pos="1276"/>
        </w:tabs>
        <w:autoSpaceDE w:val="0"/>
        <w:autoSpaceDN w:val="0"/>
        <w:adjustRightInd w:val="0"/>
        <w:spacing w:after="0" w:line="240" w:lineRule="auto"/>
        <w:rPr>
          <w:rFonts w:ascii="Times New Roman" w:eastAsia="Calibri" w:hAnsi="Times New Roman" w:cs="Times New Roman"/>
          <w:b/>
          <w:sz w:val="24"/>
        </w:rPr>
      </w:pPr>
      <w:bookmarkStart w:id="11" w:name="bookmark5"/>
      <w:r w:rsidRPr="00342C5E">
        <w:rPr>
          <w:rFonts w:ascii="Times New Roman" w:eastAsia="Calibri" w:hAnsi="Times New Roman" w:cs="Times New Roman"/>
          <w:b/>
          <w:sz w:val="24"/>
        </w:rPr>
        <w:t>Основные принципы обработки персональных данных</w:t>
      </w:r>
      <w:bookmarkEnd w:id="11"/>
    </w:p>
    <w:p w:rsidR="00342C5E" w:rsidRPr="00342C5E" w:rsidRDefault="00342C5E" w:rsidP="00342C5E">
      <w:pPr>
        <w:widowControl w:val="0"/>
        <w:tabs>
          <w:tab w:val="left" w:pos="851"/>
          <w:tab w:val="left" w:pos="1276"/>
        </w:tabs>
        <w:autoSpaceDE w:val="0"/>
        <w:autoSpaceDN w:val="0"/>
        <w:adjustRightInd w:val="0"/>
        <w:spacing w:after="0" w:line="240" w:lineRule="auto"/>
        <w:rPr>
          <w:rFonts w:ascii="Times New Roman" w:eastAsia="Calibri" w:hAnsi="Times New Roman" w:cs="Times New Roman"/>
          <w:b/>
          <w:sz w:val="24"/>
        </w:rPr>
      </w:pPr>
    </w:p>
    <w:p w:rsidR="00342C5E" w:rsidRPr="00342C5E" w:rsidRDefault="00342C5E" w:rsidP="00342C5E">
      <w:pPr>
        <w:keepNext/>
        <w:keepLines/>
        <w:numPr>
          <w:ilvl w:val="0"/>
          <w:numId w:val="3"/>
        </w:numPr>
        <w:tabs>
          <w:tab w:val="left" w:pos="1134"/>
          <w:tab w:val="left" w:pos="1276"/>
        </w:tabs>
        <w:spacing w:after="0" w:line="240" w:lineRule="auto"/>
        <w:jc w:val="both"/>
        <w:outlineLvl w:val="0"/>
        <w:rPr>
          <w:rFonts w:ascii="Times New Roman" w:eastAsia="Times New Roman" w:hAnsi="Times New Roman" w:cs="Times New Roman"/>
          <w:vanish/>
          <w:sz w:val="24"/>
          <w:szCs w:val="24"/>
          <w:lang w:eastAsia="ru-RU"/>
        </w:rPr>
      </w:pPr>
    </w:p>
    <w:p w:rsidR="00342C5E" w:rsidRPr="00342C5E" w:rsidRDefault="00342C5E" w:rsidP="00342C5E">
      <w:pPr>
        <w:keepNext/>
        <w:keepLines/>
        <w:numPr>
          <w:ilvl w:val="0"/>
          <w:numId w:val="3"/>
        </w:numPr>
        <w:tabs>
          <w:tab w:val="left" w:pos="1134"/>
          <w:tab w:val="left" w:pos="1276"/>
        </w:tabs>
        <w:spacing w:after="0" w:line="240" w:lineRule="auto"/>
        <w:jc w:val="both"/>
        <w:outlineLvl w:val="0"/>
        <w:rPr>
          <w:rFonts w:ascii="Times New Roman" w:eastAsia="Times New Roman" w:hAnsi="Times New Roman" w:cs="Times New Roman"/>
          <w:vanish/>
          <w:sz w:val="24"/>
          <w:szCs w:val="24"/>
          <w:lang w:eastAsia="ru-RU"/>
        </w:rPr>
      </w:pPr>
    </w:p>
    <w:p w:rsidR="00342C5E" w:rsidRPr="00342C5E" w:rsidRDefault="00342C5E" w:rsidP="00342C5E">
      <w:pPr>
        <w:keepNext/>
        <w:keepLines/>
        <w:numPr>
          <w:ilvl w:val="0"/>
          <w:numId w:val="3"/>
        </w:numPr>
        <w:tabs>
          <w:tab w:val="left" w:pos="1134"/>
          <w:tab w:val="left" w:pos="1276"/>
        </w:tabs>
        <w:spacing w:after="0" w:line="240" w:lineRule="auto"/>
        <w:jc w:val="both"/>
        <w:outlineLvl w:val="0"/>
        <w:rPr>
          <w:rFonts w:ascii="Times New Roman" w:eastAsia="Times New Roman" w:hAnsi="Times New Roman" w:cs="Times New Roman"/>
          <w:vanish/>
          <w:sz w:val="24"/>
          <w:szCs w:val="24"/>
          <w:lang w:eastAsia="ru-RU"/>
        </w:rPr>
      </w:pPr>
    </w:p>
    <w:p w:rsidR="00342C5E" w:rsidRPr="00342C5E" w:rsidRDefault="00342C5E" w:rsidP="00342C5E">
      <w:pPr>
        <w:keepNext/>
        <w:keepLines/>
        <w:numPr>
          <w:ilvl w:val="0"/>
          <w:numId w:val="3"/>
        </w:numPr>
        <w:tabs>
          <w:tab w:val="left" w:pos="1134"/>
          <w:tab w:val="left" w:pos="1276"/>
        </w:tabs>
        <w:spacing w:after="0" w:line="240" w:lineRule="auto"/>
        <w:jc w:val="both"/>
        <w:outlineLvl w:val="0"/>
        <w:rPr>
          <w:rFonts w:ascii="Times New Roman" w:eastAsia="Times New Roman" w:hAnsi="Times New Roman" w:cs="Times New Roman"/>
          <w:vanish/>
          <w:sz w:val="24"/>
          <w:szCs w:val="24"/>
          <w:lang w:eastAsia="ru-RU"/>
        </w:rPr>
      </w:pPr>
    </w:p>
    <w:p w:rsidR="00342C5E" w:rsidRPr="00342C5E" w:rsidRDefault="00342C5E" w:rsidP="00342C5E">
      <w:pPr>
        <w:keepNext/>
        <w:keepLines/>
        <w:numPr>
          <w:ilvl w:val="0"/>
          <w:numId w:val="3"/>
        </w:numPr>
        <w:tabs>
          <w:tab w:val="left" w:pos="1134"/>
          <w:tab w:val="left" w:pos="1276"/>
        </w:tabs>
        <w:spacing w:after="0" w:line="240" w:lineRule="auto"/>
        <w:jc w:val="both"/>
        <w:outlineLvl w:val="0"/>
        <w:rPr>
          <w:rFonts w:ascii="Times New Roman" w:eastAsia="Times New Roman" w:hAnsi="Times New Roman" w:cs="Times New Roman"/>
          <w:vanish/>
          <w:sz w:val="24"/>
          <w:szCs w:val="24"/>
          <w:lang w:eastAsia="ru-RU"/>
        </w:rPr>
      </w:pPr>
    </w:p>
    <w:p w:rsidR="00342C5E" w:rsidRPr="00342C5E" w:rsidRDefault="00342C5E" w:rsidP="00342C5E">
      <w:pPr>
        <w:keepNext/>
        <w:keepLines/>
        <w:numPr>
          <w:ilvl w:val="0"/>
          <w:numId w:val="3"/>
        </w:numPr>
        <w:tabs>
          <w:tab w:val="left" w:pos="1134"/>
          <w:tab w:val="left" w:pos="1276"/>
        </w:tabs>
        <w:spacing w:after="0" w:line="240" w:lineRule="auto"/>
        <w:jc w:val="both"/>
        <w:outlineLvl w:val="0"/>
        <w:rPr>
          <w:rFonts w:ascii="Times New Roman" w:eastAsia="Times New Roman" w:hAnsi="Times New Roman" w:cs="Times New Roman"/>
          <w:vanish/>
          <w:sz w:val="24"/>
          <w:szCs w:val="24"/>
          <w:lang w:eastAsia="ru-RU"/>
        </w:rPr>
      </w:pPr>
    </w:p>
    <w:p w:rsidR="00342C5E" w:rsidRPr="00342C5E" w:rsidRDefault="00342C5E" w:rsidP="00342C5E">
      <w:pPr>
        <w:keepNext/>
        <w:keepLines/>
        <w:numPr>
          <w:ilvl w:val="1"/>
          <w:numId w:val="3"/>
        </w:numPr>
        <w:tabs>
          <w:tab w:val="left" w:pos="1134"/>
          <w:tab w:val="left" w:pos="1276"/>
        </w:tabs>
        <w:spacing w:after="0" w:line="240" w:lineRule="auto"/>
        <w:jc w:val="both"/>
        <w:outlineLvl w:val="0"/>
        <w:rPr>
          <w:rFonts w:ascii="Times New Roman" w:eastAsia="Times New Roman" w:hAnsi="Times New Roman" w:cs="Times New Roman"/>
          <w:vanish/>
          <w:sz w:val="24"/>
          <w:szCs w:val="24"/>
          <w:lang w:eastAsia="ru-RU"/>
        </w:rPr>
      </w:pPr>
    </w:p>
    <w:p w:rsidR="00342C5E" w:rsidRPr="00342C5E" w:rsidRDefault="00342C5E" w:rsidP="00342C5E">
      <w:pPr>
        <w:keepNext/>
        <w:keepLines/>
        <w:numPr>
          <w:ilvl w:val="1"/>
          <w:numId w:val="3"/>
        </w:numPr>
        <w:tabs>
          <w:tab w:val="left" w:pos="1134"/>
          <w:tab w:val="left" w:pos="1276"/>
        </w:tabs>
        <w:spacing w:after="0" w:line="240" w:lineRule="auto"/>
        <w:jc w:val="both"/>
        <w:outlineLvl w:val="0"/>
        <w:rPr>
          <w:rFonts w:ascii="Times New Roman" w:eastAsia="Times New Roman" w:hAnsi="Times New Roman" w:cs="Times New Roman"/>
          <w:vanish/>
          <w:sz w:val="24"/>
          <w:szCs w:val="24"/>
          <w:lang w:eastAsia="ru-RU"/>
        </w:rPr>
      </w:pPr>
    </w:p>
    <w:p w:rsidR="00342C5E" w:rsidRPr="00342C5E" w:rsidRDefault="00342C5E" w:rsidP="00342C5E">
      <w:pPr>
        <w:numPr>
          <w:ilvl w:val="0"/>
          <w:numId w:val="14"/>
        </w:numPr>
        <w:tabs>
          <w:tab w:val="left" w:pos="1134"/>
          <w:tab w:val="left" w:pos="1276"/>
        </w:tabs>
        <w:spacing w:after="0" w:line="240" w:lineRule="auto"/>
        <w:ind w:left="0" w:firstLine="567"/>
        <w:rPr>
          <w:rFonts w:ascii="Times New Roman" w:eastAsia="Times New Roman" w:hAnsi="Times New Roman" w:cs="Times New Roman"/>
          <w:b/>
          <w:sz w:val="24"/>
          <w:szCs w:val="24"/>
          <w:lang w:eastAsia="ru-RU"/>
        </w:rPr>
      </w:pPr>
      <w:r w:rsidRPr="00342C5E">
        <w:rPr>
          <w:rFonts w:ascii="Times New Roman" w:eastAsia="Times New Roman" w:hAnsi="Times New Roman" w:cs="Times New Roman"/>
          <w:sz w:val="24"/>
          <w:szCs w:val="20"/>
          <w:lang w:eastAsia="ru-RU"/>
        </w:rPr>
        <w:t>Оператор в своей деятельности по обработке персональных данных руководствуется</w:t>
      </w:r>
      <w:r w:rsidRPr="00342C5E">
        <w:rPr>
          <w:rFonts w:ascii="Times New Roman" w:eastAsia="Times New Roman" w:hAnsi="Times New Roman" w:cs="Times New Roman"/>
          <w:sz w:val="24"/>
          <w:szCs w:val="24"/>
          <w:lang w:eastAsia="ru-RU"/>
        </w:rPr>
        <w:t xml:space="preserve"> следующими принципами:</w:t>
      </w:r>
    </w:p>
    <w:p w:rsidR="00342C5E" w:rsidRPr="00342C5E" w:rsidRDefault="00342C5E" w:rsidP="00342C5E">
      <w:pPr>
        <w:numPr>
          <w:ilvl w:val="0"/>
          <w:numId w:val="4"/>
        </w:numPr>
        <w:tabs>
          <w:tab w:val="left" w:pos="1276"/>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Обработка персональных данных осуществляется на законной и справедливой основе.</w:t>
      </w:r>
    </w:p>
    <w:p w:rsidR="00342C5E" w:rsidRPr="00342C5E" w:rsidRDefault="00342C5E" w:rsidP="00342C5E">
      <w:pPr>
        <w:numPr>
          <w:ilvl w:val="0"/>
          <w:numId w:val="4"/>
        </w:numPr>
        <w:tabs>
          <w:tab w:val="left" w:pos="1276"/>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Цели обработки персональных данных соответствуют полномочиям Оператора.</w:t>
      </w:r>
    </w:p>
    <w:p w:rsidR="00342C5E" w:rsidRPr="00342C5E" w:rsidRDefault="00342C5E" w:rsidP="00342C5E">
      <w:pPr>
        <w:numPr>
          <w:ilvl w:val="0"/>
          <w:numId w:val="4"/>
        </w:numPr>
        <w:tabs>
          <w:tab w:val="left" w:pos="1276"/>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Содержание и объем обрабатываемых персональных данных соответствуют целям обработки персональных данных.</w:t>
      </w:r>
    </w:p>
    <w:p w:rsidR="00342C5E" w:rsidRPr="00342C5E" w:rsidRDefault="00342C5E" w:rsidP="00342C5E">
      <w:pPr>
        <w:numPr>
          <w:ilvl w:val="0"/>
          <w:numId w:val="4"/>
        </w:numPr>
        <w:tabs>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Достоверность персональных данных, их актуальность и достаточность для целей обработки, недопустимость обработки избыточных по отношению к целям сбора персональных данных.</w:t>
      </w:r>
    </w:p>
    <w:p w:rsidR="00342C5E" w:rsidRPr="00342C5E" w:rsidRDefault="00342C5E" w:rsidP="00342C5E">
      <w:pPr>
        <w:numPr>
          <w:ilvl w:val="0"/>
          <w:numId w:val="4"/>
        </w:numPr>
        <w:tabs>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Ограничение обработки персональных данных при достижении конкретных и законных целей, запрет обработки персональных данных, несовместимых с целями сбора персональных данных.</w:t>
      </w:r>
    </w:p>
    <w:p w:rsidR="00342C5E" w:rsidRPr="00342C5E" w:rsidRDefault="00342C5E" w:rsidP="00342C5E">
      <w:pPr>
        <w:numPr>
          <w:ilvl w:val="0"/>
          <w:numId w:val="4"/>
        </w:numPr>
        <w:tabs>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Запрет объединения баз данных, содержащих персональные данные, обработка которых осуществляется в целях, несовместимых между собой.</w:t>
      </w:r>
    </w:p>
    <w:p w:rsidR="00342C5E" w:rsidRPr="00342C5E" w:rsidRDefault="00342C5E" w:rsidP="00342C5E">
      <w:pPr>
        <w:numPr>
          <w:ilvl w:val="0"/>
          <w:numId w:val="4"/>
        </w:numPr>
        <w:tabs>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Осуществление хранения персональных данных в форме, позволяющей определить субъекта персональных данных, не дольше, чем это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действующим законодательством.</w:t>
      </w:r>
    </w:p>
    <w:p w:rsidR="00342C5E" w:rsidRPr="00342C5E" w:rsidRDefault="00342C5E" w:rsidP="00342C5E">
      <w:pPr>
        <w:tabs>
          <w:tab w:val="num" w:pos="360"/>
          <w:tab w:val="left" w:pos="1276"/>
          <w:tab w:val="left" w:pos="1418"/>
        </w:tabs>
        <w:spacing w:after="0" w:line="240" w:lineRule="auto"/>
        <w:ind w:firstLine="567"/>
        <w:jc w:val="both"/>
        <w:rPr>
          <w:rFonts w:ascii="Times New Roman" w:eastAsia="Times New Roman" w:hAnsi="Times New Roman" w:cs="Times New Roman"/>
          <w:sz w:val="24"/>
          <w:szCs w:val="24"/>
          <w:lang w:eastAsia="ru-RU"/>
        </w:rPr>
      </w:pPr>
    </w:p>
    <w:p w:rsidR="00342C5E" w:rsidRPr="00342C5E" w:rsidRDefault="00342C5E" w:rsidP="00342C5E">
      <w:pPr>
        <w:pStyle w:val="a3"/>
        <w:widowControl w:val="0"/>
        <w:numPr>
          <w:ilvl w:val="1"/>
          <w:numId w:val="3"/>
        </w:numPr>
        <w:tabs>
          <w:tab w:val="left" w:pos="567"/>
        </w:tabs>
        <w:autoSpaceDE w:val="0"/>
        <w:autoSpaceDN w:val="0"/>
        <w:adjustRightInd w:val="0"/>
        <w:spacing w:after="0" w:line="240" w:lineRule="auto"/>
        <w:ind w:left="0"/>
        <w:rPr>
          <w:rFonts w:ascii="Times New Roman" w:eastAsia="Calibri" w:hAnsi="Times New Roman" w:cs="Times New Roman"/>
          <w:b/>
          <w:sz w:val="24"/>
        </w:rPr>
      </w:pPr>
      <w:bookmarkStart w:id="12" w:name="bookmark6"/>
      <w:r w:rsidRPr="00342C5E">
        <w:rPr>
          <w:rFonts w:ascii="Times New Roman" w:eastAsia="Calibri" w:hAnsi="Times New Roman" w:cs="Times New Roman"/>
          <w:b/>
          <w:sz w:val="24"/>
        </w:rPr>
        <w:t>Меры по обеспечению безопасности персональных данных при их обработке</w:t>
      </w:r>
      <w:bookmarkEnd w:id="12"/>
    </w:p>
    <w:p w:rsidR="00342C5E" w:rsidRPr="00342C5E" w:rsidRDefault="00342C5E" w:rsidP="00342C5E">
      <w:pPr>
        <w:widowControl w:val="0"/>
        <w:tabs>
          <w:tab w:val="left" w:pos="993"/>
          <w:tab w:val="left" w:pos="1276"/>
        </w:tabs>
        <w:autoSpaceDE w:val="0"/>
        <w:autoSpaceDN w:val="0"/>
        <w:adjustRightInd w:val="0"/>
        <w:spacing w:after="0" w:line="240" w:lineRule="auto"/>
        <w:rPr>
          <w:rFonts w:ascii="Times New Roman" w:eastAsia="Calibri" w:hAnsi="Times New Roman" w:cs="Times New Roman"/>
          <w:b/>
          <w:sz w:val="24"/>
        </w:rPr>
      </w:pPr>
    </w:p>
    <w:p w:rsidR="00342C5E" w:rsidRPr="00342C5E" w:rsidRDefault="00342C5E" w:rsidP="00342C5E">
      <w:pPr>
        <w:numPr>
          <w:ilvl w:val="0"/>
          <w:numId w:val="15"/>
        </w:numPr>
        <w:tabs>
          <w:tab w:val="left" w:pos="1134"/>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342C5E">
        <w:rPr>
          <w:rFonts w:ascii="Times New Roman" w:eastAsia="Times New Roman" w:hAnsi="Times New Roman" w:cs="Times New Roman"/>
          <w:sz w:val="24"/>
          <w:szCs w:val="20"/>
          <w:lang w:eastAsia="ar-SA"/>
        </w:rPr>
        <w:t>Оператор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иных неправомерных действий в отношении них. Обеспечение безопасности персональных данных достигается, в частности, следующими способами:</w:t>
      </w:r>
    </w:p>
    <w:p w:rsidR="00342C5E" w:rsidRPr="00342C5E" w:rsidRDefault="00342C5E" w:rsidP="00342C5E">
      <w:pPr>
        <w:numPr>
          <w:ilvl w:val="0"/>
          <w:numId w:val="5"/>
        </w:numPr>
        <w:tabs>
          <w:tab w:val="left" w:pos="1276"/>
        </w:tabs>
        <w:spacing w:after="0" w:line="240" w:lineRule="auto"/>
        <w:ind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Назначением ответственного за организацию обработки персональных данных;</w:t>
      </w:r>
    </w:p>
    <w:p w:rsidR="00342C5E" w:rsidRPr="00342C5E" w:rsidRDefault="00342C5E" w:rsidP="00342C5E">
      <w:pPr>
        <w:numPr>
          <w:ilvl w:val="0"/>
          <w:numId w:val="5"/>
        </w:numPr>
        <w:tabs>
          <w:tab w:val="left" w:pos="0"/>
          <w:tab w:val="left" w:pos="1276"/>
        </w:tabs>
        <w:spacing w:after="0" w:line="240" w:lineRule="auto"/>
        <w:ind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Утверждением руководителем Оператора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(см.п.3.2.);</w:t>
      </w:r>
    </w:p>
    <w:p w:rsidR="00342C5E" w:rsidRPr="00342C5E" w:rsidRDefault="00342C5E" w:rsidP="00342C5E">
      <w:pPr>
        <w:numPr>
          <w:ilvl w:val="0"/>
          <w:numId w:val="5"/>
        </w:numPr>
        <w:tabs>
          <w:tab w:val="left" w:pos="1276"/>
        </w:tabs>
        <w:spacing w:after="0" w:line="240" w:lineRule="auto"/>
        <w:ind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Осуществлением внутреннего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актом, требованиям к защите персональных данных;</w:t>
      </w:r>
    </w:p>
    <w:p w:rsidR="00342C5E" w:rsidRPr="00342C5E" w:rsidRDefault="00342C5E" w:rsidP="00342C5E">
      <w:pPr>
        <w:numPr>
          <w:ilvl w:val="0"/>
          <w:numId w:val="5"/>
        </w:numPr>
        <w:tabs>
          <w:tab w:val="left" w:pos="1276"/>
        </w:tabs>
        <w:spacing w:after="0" w:line="240" w:lineRule="auto"/>
        <w:ind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Ознакомлением работников Оператора, непосредственно осуществляющих обработку персональных данных, с требованиями законодательства Российской Федерации о персональных данных, в том числе требований к защите персональных данных, локальными актами в отношении обработки персональных данных, и обучением указанных сотрудников;</w:t>
      </w:r>
    </w:p>
    <w:p w:rsidR="00342C5E" w:rsidRPr="00342C5E" w:rsidRDefault="00342C5E" w:rsidP="00342C5E">
      <w:pPr>
        <w:numPr>
          <w:ilvl w:val="0"/>
          <w:numId w:val="5"/>
        </w:numPr>
        <w:tabs>
          <w:tab w:val="left" w:pos="1276"/>
        </w:tabs>
        <w:spacing w:after="0" w:line="240" w:lineRule="auto"/>
        <w:ind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Выполнением требований, установленных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при обработке персональных данных, осуществляемой без использования средств автоматизации;</w:t>
      </w:r>
    </w:p>
    <w:p w:rsidR="00342C5E" w:rsidRPr="00342C5E" w:rsidRDefault="00342C5E" w:rsidP="00342C5E">
      <w:pPr>
        <w:numPr>
          <w:ilvl w:val="0"/>
          <w:numId w:val="5"/>
        </w:numPr>
        <w:tabs>
          <w:tab w:val="left" w:pos="1276"/>
        </w:tabs>
        <w:spacing w:after="0" w:line="240" w:lineRule="auto"/>
        <w:ind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Применением прошедших в установленном порядке процедуру оценки соответствия средств защиты информации;</w:t>
      </w:r>
    </w:p>
    <w:p w:rsidR="00342C5E" w:rsidRPr="00342C5E" w:rsidRDefault="00342C5E" w:rsidP="00342C5E">
      <w:pPr>
        <w:numPr>
          <w:ilvl w:val="0"/>
          <w:numId w:val="5"/>
        </w:numPr>
        <w:tabs>
          <w:tab w:val="left" w:pos="1276"/>
        </w:tabs>
        <w:spacing w:after="0" w:line="240" w:lineRule="auto"/>
        <w:ind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Учетом машинных носителей персональных данных;</w:t>
      </w:r>
    </w:p>
    <w:p w:rsidR="00342C5E" w:rsidRPr="00342C5E" w:rsidRDefault="00342C5E" w:rsidP="00342C5E">
      <w:pPr>
        <w:numPr>
          <w:ilvl w:val="0"/>
          <w:numId w:val="5"/>
        </w:numPr>
        <w:tabs>
          <w:tab w:val="left" w:pos="1276"/>
        </w:tabs>
        <w:spacing w:after="0" w:line="240" w:lineRule="auto"/>
        <w:ind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Выявлением фактов несанкционированного доступа к персональным данным и принятием мер;</w:t>
      </w:r>
    </w:p>
    <w:p w:rsidR="00342C5E" w:rsidRPr="00342C5E" w:rsidRDefault="00342C5E" w:rsidP="00342C5E">
      <w:pPr>
        <w:numPr>
          <w:ilvl w:val="0"/>
          <w:numId w:val="5"/>
        </w:numPr>
        <w:tabs>
          <w:tab w:val="left" w:pos="1276"/>
        </w:tabs>
        <w:spacing w:after="0" w:line="240" w:lineRule="auto"/>
        <w:ind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Восстановлением персональных данных, модифицированных или уничтоженных вследствие несанкционированного доступа к ним;</w:t>
      </w:r>
    </w:p>
    <w:p w:rsidR="00342C5E" w:rsidRPr="00342C5E" w:rsidRDefault="00342C5E" w:rsidP="00342C5E">
      <w:pPr>
        <w:numPr>
          <w:ilvl w:val="0"/>
          <w:numId w:val="5"/>
        </w:numPr>
        <w:tabs>
          <w:tab w:val="left" w:pos="1276"/>
          <w:tab w:val="left" w:pos="1418"/>
        </w:tabs>
        <w:spacing w:after="0" w:line="240" w:lineRule="auto"/>
        <w:ind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в информационной системе персональных данных.</w:t>
      </w:r>
    </w:p>
    <w:p w:rsidR="00342C5E" w:rsidRPr="00342C5E" w:rsidRDefault="00342C5E" w:rsidP="00342C5E">
      <w:pPr>
        <w:tabs>
          <w:tab w:val="num" w:pos="360"/>
          <w:tab w:val="left" w:pos="1276"/>
          <w:tab w:val="left" w:pos="1418"/>
        </w:tabs>
        <w:spacing w:after="0" w:line="240" w:lineRule="auto"/>
        <w:ind w:right="63" w:firstLine="567"/>
        <w:jc w:val="both"/>
        <w:rPr>
          <w:rFonts w:ascii="Times New Roman" w:eastAsia="Times New Roman" w:hAnsi="Times New Roman" w:cs="Times New Roman"/>
          <w:sz w:val="24"/>
          <w:szCs w:val="24"/>
          <w:lang w:eastAsia="ru-RU"/>
        </w:rPr>
      </w:pPr>
    </w:p>
    <w:p w:rsidR="00342C5E" w:rsidRPr="00342C5E" w:rsidRDefault="00342C5E" w:rsidP="00342C5E">
      <w:pPr>
        <w:tabs>
          <w:tab w:val="num" w:pos="360"/>
          <w:tab w:val="left" w:pos="1276"/>
          <w:tab w:val="left" w:pos="1418"/>
        </w:tabs>
        <w:spacing w:after="0" w:line="240" w:lineRule="auto"/>
        <w:ind w:right="63" w:firstLine="567"/>
        <w:jc w:val="both"/>
        <w:rPr>
          <w:rFonts w:ascii="Times New Roman" w:eastAsia="Times New Roman" w:hAnsi="Times New Roman" w:cs="Times New Roman"/>
          <w:sz w:val="24"/>
          <w:szCs w:val="24"/>
          <w:lang w:eastAsia="ru-RU"/>
        </w:rPr>
      </w:pPr>
    </w:p>
    <w:p w:rsidR="00342C5E" w:rsidRPr="00342C5E" w:rsidRDefault="00342C5E" w:rsidP="00342C5E">
      <w:pPr>
        <w:pStyle w:val="a3"/>
        <w:widowControl w:val="0"/>
        <w:numPr>
          <w:ilvl w:val="1"/>
          <w:numId w:val="3"/>
        </w:numPr>
        <w:tabs>
          <w:tab w:val="left" w:pos="567"/>
        </w:tabs>
        <w:autoSpaceDE w:val="0"/>
        <w:autoSpaceDN w:val="0"/>
        <w:adjustRightInd w:val="0"/>
        <w:spacing w:after="0" w:line="240" w:lineRule="auto"/>
        <w:ind w:left="0"/>
        <w:rPr>
          <w:rFonts w:ascii="Times New Roman" w:eastAsia="Calibri" w:hAnsi="Times New Roman" w:cs="Times New Roman"/>
          <w:b/>
          <w:sz w:val="24"/>
        </w:rPr>
      </w:pPr>
      <w:bookmarkStart w:id="13" w:name="bookmark7"/>
      <w:r w:rsidRPr="00342C5E">
        <w:rPr>
          <w:rFonts w:ascii="Times New Roman" w:eastAsia="Calibri" w:hAnsi="Times New Roman" w:cs="Times New Roman"/>
          <w:b/>
          <w:sz w:val="24"/>
        </w:rPr>
        <w:t xml:space="preserve"> Права субъектов персональных данных</w:t>
      </w:r>
      <w:bookmarkEnd w:id="13"/>
    </w:p>
    <w:p w:rsidR="00342C5E" w:rsidRPr="00342C5E" w:rsidRDefault="00342C5E" w:rsidP="00342C5E">
      <w:pPr>
        <w:widowControl w:val="0"/>
        <w:tabs>
          <w:tab w:val="left" w:pos="993"/>
          <w:tab w:val="left" w:pos="1276"/>
        </w:tabs>
        <w:autoSpaceDE w:val="0"/>
        <w:autoSpaceDN w:val="0"/>
        <w:adjustRightInd w:val="0"/>
        <w:spacing w:after="0" w:line="240" w:lineRule="auto"/>
        <w:rPr>
          <w:rFonts w:ascii="Times New Roman" w:eastAsia="Calibri" w:hAnsi="Times New Roman" w:cs="Times New Roman"/>
          <w:b/>
          <w:sz w:val="24"/>
        </w:rPr>
      </w:pPr>
    </w:p>
    <w:p w:rsidR="00342C5E" w:rsidRPr="00342C5E" w:rsidRDefault="00342C5E" w:rsidP="00342C5E">
      <w:pPr>
        <w:numPr>
          <w:ilvl w:val="0"/>
          <w:numId w:val="6"/>
        </w:numPr>
        <w:tabs>
          <w:tab w:val="left" w:pos="1134"/>
          <w:tab w:val="left" w:pos="1276"/>
        </w:tabs>
        <w:spacing w:after="0" w:line="240" w:lineRule="auto"/>
        <w:ind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Субъект персональных данных имеет право на получение сведений об обработке его персональных данных.</w:t>
      </w:r>
    </w:p>
    <w:p w:rsidR="00342C5E" w:rsidRPr="00342C5E" w:rsidRDefault="00342C5E" w:rsidP="00342C5E">
      <w:pPr>
        <w:numPr>
          <w:ilvl w:val="0"/>
          <w:numId w:val="6"/>
        </w:numPr>
        <w:tabs>
          <w:tab w:val="left" w:pos="530"/>
          <w:tab w:val="left" w:pos="1134"/>
          <w:tab w:val="left" w:pos="1276"/>
        </w:tabs>
        <w:spacing w:after="0" w:line="240" w:lineRule="auto"/>
        <w:ind w:right="63" w:firstLine="567"/>
        <w:jc w:val="both"/>
        <w:rPr>
          <w:rFonts w:ascii="Times New Roman" w:eastAsia="Times New Roman" w:hAnsi="Times New Roman" w:cs="Times New Roman"/>
          <w:sz w:val="24"/>
          <w:szCs w:val="24"/>
          <w:lang w:eastAsia="ru-RU"/>
        </w:rPr>
      </w:pPr>
      <w:proofErr w:type="gramStart"/>
      <w:r w:rsidRPr="00342C5E">
        <w:rPr>
          <w:rFonts w:ascii="Times New Roman" w:eastAsia="Times New Roman" w:hAnsi="Times New Roman" w:cs="Times New Roman"/>
          <w:sz w:val="24"/>
          <w:szCs w:val="24"/>
          <w:lang w:eastAsia="ru-RU"/>
        </w:rPr>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призваны необходимыми для заявленной цели обработки, а также принимать предусмотренные законом меры по защите своих прав.</w:t>
      </w:r>
      <w:proofErr w:type="gramEnd"/>
    </w:p>
    <w:p w:rsidR="00342C5E" w:rsidRPr="00342C5E" w:rsidRDefault="00342C5E" w:rsidP="00342C5E">
      <w:pPr>
        <w:numPr>
          <w:ilvl w:val="0"/>
          <w:numId w:val="6"/>
        </w:numPr>
        <w:tabs>
          <w:tab w:val="left" w:pos="520"/>
          <w:tab w:val="left" w:pos="1134"/>
          <w:tab w:val="left" w:pos="1276"/>
        </w:tabs>
        <w:spacing w:after="0" w:line="240" w:lineRule="auto"/>
        <w:ind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следующих случаях:</w:t>
      </w:r>
    </w:p>
    <w:p w:rsidR="00342C5E" w:rsidRPr="00342C5E" w:rsidRDefault="00342C5E" w:rsidP="00342C5E">
      <w:pPr>
        <w:numPr>
          <w:ilvl w:val="0"/>
          <w:numId w:val="8"/>
        </w:numPr>
        <w:tabs>
          <w:tab w:val="left" w:pos="1134"/>
          <w:tab w:val="left" w:pos="1276"/>
          <w:tab w:val="left" w:pos="1418"/>
        </w:tabs>
        <w:spacing w:after="0" w:line="240" w:lineRule="auto"/>
        <w:ind w:left="0" w:right="63" w:firstLine="567"/>
        <w:jc w:val="both"/>
        <w:rPr>
          <w:rFonts w:ascii="Times New Roman" w:eastAsia="Times New Roman" w:hAnsi="Times New Roman" w:cs="Times New Roman"/>
          <w:vanish/>
          <w:sz w:val="24"/>
          <w:szCs w:val="24"/>
          <w:lang w:eastAsia="ru-RU"/>
        </w:rPr>
      </w:pPr>
    </w:p>
    <w:p w:rsidR="00342C5E" w:rsidRPr="00342C5E" w:rsidRDefault="00342C5E" w:rsidP="00342C5E">
      <w:pPr>
        <w:numPr>
          <w:ilvl w:val="0"/>
          <w:numId w:val="12"/>
        </w:numPr>
        <w:tabs>
          <w:tab w:val="left" w:pos="1276"/>
        </w:tabs>
        <w:spacing w:after="0" w:line="240" w:lineRule="auto"/>
        <w:ind w:left="0"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Если обработка его персональных данных, включая те, что получены в результате оперативно-розыскной, контрразведывательной и разведывательной деятельности, выполняется в целях укрепления обороны страны, обеспечения безопасности государства и охраны правопорядка.</w:t>
      </w:r>
    </w:p>
    <w:p w:rsidR="00342C5E" w:rsidRPr="00342C5E" w:rsidRDefault="00342C5E" w:rsidP="00342C5E">
      <w:pPr>
        <w:numPr>
          <w:ilvl w:val="0"/>
          <w:numId w:val="12"/>
        </w:numPr>
        <w:tabs>
          <w:tab w:val="left" w:pos="1276"/>
        </w:tabs>
        <w:spacing w:after="0" w:line="240" w:lineRule="auto"/>
        <w:ind w:left="0"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При условии, что обработка персональных данных по подозрению в совершении преступления, либо предъявившими субъекту персональных данных обвинения по уголовному делу, либо применившими к субъекту персональных данных меру пресечения обвинения, за исключением предусмотренных уголовно-процессуальным законодательством РФ случаев, когда допускается ознакомление подозреваемого или обвиняемого с такими персональными данными.</w:t>
      </w:r>
    </w:p>
    <w:p w:rsidR="00342C5E" w:rsidRPr="00342C5E" w:rsidRDefault="00342C5E" w:rsidP="00342C5E">
      <w:pPr>
        <w:numPr>
          <w:ilvl w:val="0"/>
          <w:numId w:val="12"/>
        </w:numPr>
        <w:tabs>
          <w:tab w:val="left" w:pos="1276"/>
        </w:tabs>
        <w:spacing w:after="0" w:line="240" w:lineRule="auto"/>
        <w:ind w:left="0"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Если обработка персональных данных выполняется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42C5E" w:rsidRPr="00342C5E" w:rsidRDefault="00342C5E" w:rsidP="00342C5E">
      <w:pPr>
        <w:numPr>
          <w:ilvl w:val="0"/>
          <w:numId w:val="12"/>
        </w:numPr>
        <w:tabs>
          <w:tab w:val="left" w:pos="1276"/>
        </w:tabs>
        <w:spacing w:after="0" w:line="240" w:lineRule="auto"/>
        <w:ind w:left="0"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Когда доступ субъекта персональных данных к его персональным данным нарушает права и законные интересы третьих лиц.</w:t>
      </w:r>
    </w:p>
    <w:p w:rsidR="00342C5E" w:rsidRPr="00342C5E" w:rsidRDefault="00342C5E" w:rsidP="00342C5E">
      <w:pPr>
        <w:numPr>
          <w:ilvl w:val="0"/>
          <w:numId w:val="12"/>
        </w:numPr>
        <w:tabs>
          <w:tab w:val="left" w:pos="1276"/>
        </w:tabs>
        <w:spacing w:after="0" w:line="240" w:lineRule="auto"/>
        <w:ind w:left="0"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Если обработка персональных данных осуществляется в случаях, предусмотренных законодательством РФ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42C5E" w:rsidRPr="00342C5E" w:rsidRDefault="00342C5E" w:rsidP="00342C5E">
      <w:pPr>
        <w:numPr>
          <w:ilvl w:val="0"/>
          <w:numId w:val="6"/>
        </w:numPr>
        <w:tabs>
          <w:tab w:val="left" w:pos="1134"/>
          <w:tab w:val="left" w:pos="1276"/>
        </w:tabs>
        <w:spacing w:after="0" w:line="240" w:lineRule="auto"/>
        <w:ind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Для реализации своих прав и защиты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342C5E" w:rsidRPr="00342C5E" w:rsidRDefault="00342C5E" w:rsidP="00342C5E">
      <w:pPr>
        <w:numPr>
          <w:ilvl w:val="0"/>
          <w:numId w:val="6"/>
        </w:numPr>
        <w:tabs>
          <w:tab w:val="left" w:pos="1134"/>
          <w:tab w:val="left" w:pos="1276"/>
        </w:tabs>
        <w:spacing w:after="0" w:line="240" w:lineRule="auto"/>
        <w:ind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Субъект</w:t>
      </w:r>
      <w:r w:rsidRPr="00342C5E">
        <w:rPr>
          <w:rFonts w:ascii="Times New Roman" w:eastAsia="Times New Roman" w:hAnsi="Times New Roman" w:cs="Times New Roman"/>
          <w:sz w:val="24"/>
          <w:szCs w:val="24"/>
          <w:lang w:eastAsia="ru-RU"/>
        </w:rPr>
        <w:tab/>
        <w:t>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w:t>
      </w:r>
    </w:p>
    <w:p w:rsidR="00342C5E" w:rsidRPr="00342C5E" w:rsidRDefault="00342C5E" w:rsidP="00342C5E">
      <w:pPr>
        <w:numPr>
          <w:ilvl w:val="0"/>
          <w:numId w:val="6"/>
        </w:numPr>
        <w:tabs>
          <w:tab w:val="left" w:pos="1134"/>
          <w:tab w:val="left" w:pos="1276"/>
        </w:tabs>
        <w:spacing w:after="0" w:line="240" w:lineRule="auto"/>
        <w:ind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342C5E" w:rsidRPr="00342C5E" w:rsidRDefault="00342C5E" w:rsidP="00342C5E">
      <w:pPr>
        <w:tabs>
          <w:tab w:val="num" w:pos="360"/>
          <w:tab w:val="left" w:pos="1134"/>
          <w:tab w:val="left" w:pos="1276"/>
        </w:tabs>
        <w:spacing w:after="0" w:line="240" w:lineRule="auto"/>
        <w:ind w:right="63" w:firstLine="567"/>
        <w:jc w:val="both"/>
        <w:rPr>
          <w:rFonts w:ascii="Times New Roman" w:eastAsia="Times New Roman" w:hAnsi="Times New Roman" w:cs="Times New Roman"/>
          <w:sz w:val="24"/>
          <w:szCs w:val="24"/>
          <w:lang w:eastAsia="ru-RU"/>
        </w:rPr>
      </w:pPr>
    </w:p>
    <w:p w:rsidR="00342C5E" w:rsidRPr="00342C5E" w:rsidRDefault="00342C5E" w:rsidP="00342C5E">
      <w:pPr>
        <w:pStyle w:val="a3"/>
        <w:widowControl w:val="0"/>
        <w:numPr>
          <w:ilvl w:val="1"/>
          <w:numId w:val="6"/>
        </w:numPr>
        <w:tabs>
          <w:tab w:val="left" w:pos="567"/>
        </w:tabs>
        <w:autoSpaceDE w:val="0"/>
        <w:autoSpaceDN w:val="0"/>
        <w:adjustRightInd w:val="0"/>
        <w:spacing w:after="0" w:line="240" w:lineRule="auto"/>
        <w:ind w:left="0"/>
        <w:rPr>
          <w:rFonts w:ascii="Times New Roman" w:eastAsia="Calibri" w:hAnsi="Times New Roman" w:cs="Times New Roman"/>
          <w:b/>
          <w:sz w:val="24"/>
        </w:rPr>
      </w:pPr>
      <w:bookmarkStart w:id="14" w:name="bookmark8"/>
      <w:r w:rsidRPr="00342C5E">
        <w:rPr>
          <w:rFonts w:ascii="Times New Roman" w:eastAsia="Calibri" w:hAnsi="Times New Roman" w:cs="Times New Roman"/>
          <w:b/>
          <w:sz w:val="24"/>
        </w:rPr>
        <w:t>Контактная информация</w:t>
      </w:r>
      <w:bookmarkEnd w:id="14"/>
    </w:p>
    <w:p w:rsidR="00342C5E" w:rsidRPr="00342C5E" w:rsidRDefault="00342C5E" w:rsidP="00342C5E">
      <w:pPr>
        <w:widowControl w:val="0"/>
        <w:tabs>
          <w:tab w:val="left" w:pos="993"/>
          <w:tab w:val="left" w:pos="1276"/>
        </w:tabs>
        <w:autoSpaceDE w:val="0"/>
        <w:autoSpaceDN w:val="0"/>
        <w:adjustRightInd w:val="0"/>
        <w:spacing w:after="0" w:line="240" w:lineRule="auto"/>
        <w:rPr>
          <w:rFonts w:ascii="Times New Roman" w:eastAsia="Calibri" w:hAnsi="Times New Roman" w:cs="Times New Roman"/>
          <w:b/>
          <w:sz w:val="24"/>
        </w:rPr>
      </w:pPr>
    </w:p>
    <w:p w:rsidR="00342C5E" w:rsidRPr="00342C5E" w:rsidRDefault="00342C5E" w:rsidP="00342C5E">
      <w:pPr>
        <w:numPr>
          <w:ilvl w:val="0"/>
          <w:numId w:val="13"/>
        </w:numPr>
        <w:tabs>
          <w:tab w:val="left" w:pos="1134"/>
          <w:tab w:val="left" w:pos="1276"/>
        </w:tabs>
        <w:spacing w:before="20" w:after="20" w:line="240" w:lineRule="auto"/>
        <w:ind w:left="0" w:firstLine="567"/>
        <w:jc w:val="both"/>
        <w:rPr>
          <w:rFonts w:ascii="Times New Roman" w:eastAsia="Times New Roman" w:hAnsi="Times New Roman" w:cs="Times New Roman"/>
          <w:color w:val="000000"/>
          <w:sz w:val="24"/>
          <w:szCs w:val="24"/>
          <w:lang w:eastAsia="ru-RU"/>
        </w:rPr>
      </w:pPr>
      <w:r w:rsidRPr="00342C5E">
        <w:rPr>
          <w:rFonts w:ascii="Times New Roman" w:eastAsia="Times New Roman" w:hAnsi="Times New Roman" w:cs="Times New Roman"/>
          <w:color w:val="000000"/>
          <w:sz w:val="24"/>
          <w:szCs w:val="24"/>
          <w:lang w:eastAsia="ru-RU"/>
        </w:rPr>
        <w:t>Ответственный за организацию обработки персональных данных начальник отдела учета и отчетности – главный бухгалтер Носкова Наталья Николаевна, (384 51) 4-01-52.</w:t>
      </w:r>
    </w:p>
    <w:p w:rsidR="00342C5E" w:rsidRPr="00342C5E" w:rsidRDefault="00342C5E" w:rsidP="00342C5E">
      <w:pPr>
        <w:numPr>
          <w:ilvl w:val="0"/>
          <w:numId w:val="13"/>
        </w:numPr>
        <w:shd w:val="clear" w:color="auto" w:fill="FFFFFF"/>
        <w:tabs>
          <w:tab w:val="left" w:pos="1134"/>
          <w:tab w:val="left" w:pos="1276"/>
        </w:tabs>
        <w:spacing w:after="0" w:line="240" w:lineRule="auto"/>
        <w:ind w:left="0" w:right="62"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Ответственный за организацию обеспечение безопасности персональных данных в информационных системах персональных данных начальник отдела АСФР Зайцева Юлия Сергеевна, (384 51) 5-09-87.</w:t>
      </w:r>
    </w:p>
    <w:p w:rsidR="00342C5E" w:rsidRPr="00342C5E" w:rsidRDefault="00342C5E" w:rsidP="00342C5E">
      <w:pPr>
        <w:shd w:val="clear" w:color="auto" w:fill="FFFFFF"/>
        <w:tabs>
          <w:tab w:val="num" w:pos="360"/>
          <w:tab w:val="left" w:pos="1134"/>
          <w:tab w:val="left" w:pos="1276"/>
        </w:tabs>
        <w:spacing w:after="0" w:line="240" w:lineRule="auto"/>
        <w:ind w:right="62" w:firstLine="567"/>
        <w:jc w:val="both"/>
        <w:rPr>
          <w:rFonts w:ascii="Times New Roman" w:eastAsia="Times New Roman" w:hAnsi="Times New Roman" w:cs="Times New Roman"/>
          <w:sz w:val="24"/>
          <w:szCs w:val="24"/>
          <w:lang w:eastAsia="ru-RU"/>
        </w:rPr>
      </w:pPr>
    </w:p>
    <w:p w:rsidR="00342C5E" w:rsidRPr="00342C5E" w:rsidRDefault="00342C5E" w:rsidP="00342C5E">
      <w:pPr>
        <w:shd w:val="clear" w:color="auto" w:fill="FFFFFF"/>
        <w:tabs>
          <w:tab w:val="num" w:pos="360"/>
          <w:tab w:val="left" w:pos="1134"/>
          <w:tab w:val="left" w:pos="1276"/>
        </w:tabs>
        <w:spacing w:after="0" w:line="240" w:lineRule="auto"/>
        <w:ind w:right="62" w:firstLine="567"/>
        <w:jc w:val="both"/>
        <w:rPr>
          <w:rFonts w:ascii="Times New Roman" w:eastAsia="Times New Roman" w:hAnsi="Times New Roman" w:cs="Times New Roman"/>
          <w:sz w:val="24"/>
          <w:szCs w:val="24"/>
          <w:lang w:eastAsia="ru-RU"/>
        </w:rPr>
      </w:pPr>
    </w:p>
    <w:p w:rsidR="00342C5E" w:rsidRPr="00342C5E" w:rsidRDefault="00342C5E" w:rsidP="00342C5E">
      <w:pPr>
        <w:pStyle w:val="a3"/>
        <w:widowControl w:val="0"/>
        <w:numPr>
          <w:ilvl w:val="1"/>
          <w:numId w:val="6"/>
        </w:numPr>
        <w:tabs>
          <w:tab w:val="left" w:pos="567"/>
        </w:tabs>
        <w:autoSpaceDE w:val="0"/>
        <w:autoSpaceDN w:val="0"/>
        <w:adjustRightInd w:val="0"/>
        <w:spacing w:after="0" w:line="240" w:lineRule="auto"/>
        <w:ind w:left="0"/>
        <w:rPr>
          <w:rFonts w:ascii="Times New Roman" w:eastAsia="Calibri" w:hAnsi="Times New Roman" w:cs="Times New Roman"/>
          <w:b/>
          <w:sz w:val="24"/>
        </w:rPr>
      </w:pPr>
      <w:bookmarkStart w:id="15" w:name="bookmark9"/>
      <w:r w:rsidRPr="00342C5E">
        <w:rPr>
          <w:rFonts w:ascii="Times New Roman" w:eastAsia="Calibri" w:hAnsi="Times New Roman" w:cs="Times New Roman"/>
          <w:b/>
          <w:sz w:val="24"/>
        </w:rPr>
        <w:t>Заключительные положения</w:t>
      </w:r>
      <w:bookmarkEnd w:id="15"/>
    </w:p>
    <w:p w:rsidR="00342C5E" w:rsidRPr="00342C5E" w:rsidRDefault="00342C5E" w:rsidP="00342C5E">
      <w:pPr>
        <w:widowControl w:val="0"/>
        <w:tabs>
          <w:tab w:val="left" w:pos="993"/>
          <w:tab w:val="left" w:pos="1276"/>
        </w:tabs>
        <w:autoSpaceDE w:val="0"/>
        <w:autoSpaceDN w:val="0"/>
        <w:adjustRightInd w:val="0"/>
        <w:spacing w:after="0" w:line="240" w:lineRule="auto"/>
        <w:rPr>
          <w:rFonts w:ascii="Times New Roman" w:eastAsia="Calibri" w:hAnsi="Times New Roman" w:cs="Times New Roman"/>
          <w:b/>
          <w:sz w:val="24"/>
        </w:rPr>
      </w:pPr>
    </w:p>
    <w:p w:rsidR="00342C5E" w:rsidRPr="00342C5E" w:rsidRDefault="00342C5E" w:rsidP="00342C5E">
      <w:pPr>
        <w:numPr>
          <w:ilvl w:val="0"/>
          <w:numId w:val="9"/>
        </w:numPr>
        <w:tabs>
          <w:tab w:val="left" w:pos="1276"/>
          <w:tab w:val="left" w:pos="1418"/>
        </w:tabs>
        <w:spacing w:after="0" w:line="240" w:lineRule="auto"/>
        <w:ind w:left="0"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Настоящая Политика утверждается начальником Финансового управления по Юргинскому району.</w:t>
      </w:r>
    </w:p>
    <w:p w:rsidR="00342C5E" w:rsidRPr="00342C5E" w:rsidRDefault="00342C5E" w:rsidP="00342C5E">
      <w:pPr>
        <w:numPr>
          <w:ilvl w:val="0"/>
          <w:numId w:val="9"/>
        </w:numPr>
        <w:tabs>
          <w:tab w:val="left" w:pos="1276"/>
          <w:tab w:val="left" w:pos="1418"/>
        </w:tabs>
        <w:spacing w:after="0" w:line="240" w:lineRule="auto"/>
        <w:ind w:left="0"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 xml:space="preserve">При изменении законодательства и по необходимости данная Политика подлежит пересмотру. </w:t>
      </w:r>
    </w:p>
    <w:p w:rsidR="00342C5E" w:rsidRPr="00342C5E" w:rsidRDefault="00342C5E" w:rsidP="00342C5E">
      <w:pPr>
        <w:numPr>
          <w:ilvl w:val="0"/>
          <w:numId w:val="9"/>
        </w:numPr>
        <w:tabs>
          <w:tab w:val="left" w:pos="1276"/>
          <w:tab w:val="left" w:pos="1418"/>
        </w:tabs>
        <w:spacing w:after="0" w:line="240" w:lineRule="auto"/>
        <w:ind w:left="0" w:right="63" w:firstLine="567"/>
        <w:jc w:val="both"/>
        <w:rPr>
          <w:rFonts w:ascii="Times New Roman" w:eastAsia="Times New Roman" w:hAnsi="Times New Roman" w:cs="Times New Roman"/>
          <w:sz w:val="24"/>
          <w:szCs w:val="24"/>
          <w:lang w:eastAsia="ru-RU"/>
        </w:rPr>
      </w:pPr>
      <w:r w:rsidRPr="00342C5E">
        <w:rPr>
          <w:rFonts w:ascii="Times New Roman" w:eastAsia="Times New Roman" w:hAnsi="Times New Roman" w:cs="Times New Roman"/>
          <w:sz w:val="24"/>
          <w:szCs w:val="24"/>
          <w:lang w:eastAsia="ru-RU"/>
        </w:rPr>
        <w:t>Настоящая Политика обязательна для соблюдения и подлежит ознакомлению всех работников, а также публикации на официальном сайте Оператора.</w:t>
      </w:r>
    </w:p>
    <w:p w:rsidR="00342C5E" w:rsidRPr="00342C5E" w:rsidRDefault="00342C5E" w:rsidP="00342C5E">
      <w:pPr>
        <w:tabs>
          <w:tab w:val="num" w:pos="360"/>
          <w:tab w:val="left" w:pos="1276"/>
        </w:tabs>
        <w:spacing w:after="0" w:line="240" w:lineRule="auto"/>
        <w:ind w:firstLine="567"/>
        <w:jc w:val="both"/>
        <w:rPr>
          <w:rFonts w:ascii="Times New Roman" w:eastAsia="Times New Roman" w:hAnsi="Times New Roman" w:cs="Times New Roman"/>
          <w:sz w:val="24"/>
          <w:szCs w:val="24"/>
          <w:lang w:eastAsia="ru-RU"/>
        </w:rPr>
      </w:pPr>
    </w:p>
    <w:p w:rsidR="00342C5E" w:rsidRPr="00342C5E" w:rsidRDefault="00342C5E" w:rsidP="00342C5E">
      <w:pPr>
        <w:tabs>
          <w:tab w:val="left" w:pos="1276"/>
        </w:tabs>
        <w:spacing w:after="0" w:line="360" w:lineRule="auto"/>
        <w:ind w:right="-1" w:firstLine="567"/>
        <w:jc w:val="both"/>
        <w:rPr>
          <w:rFonts w:ascii="Times New Roman" w:eastAsia="Times New Roman" w:hAnsi="Times New Roman" w:cs="Times New Roman"/>
          <w:sz w:val="24"/>
          <w:szCs w:val="24"/>
          <w:lang w:eastAsia="ru-RU"/>
        </w:rPr>
      </w:pPr>
    </w:p>
    <w:p w:rsidR="00342C5E" w:rsidRPr="00342C5E" w:rsidRDefault="00342C5E" w:rsidP="00342C5E">
      <w:pPr>
        <w:tabs>
          <w:tab w:val="left" w:pos="1276"/>
        </w:tabs>
        <w:spacing w:after="0" w:line="360" w:lineRule="auto"/>
        <w:ind w:right="-1" w:firstLine="567"/>
        <w:jc w:val="both"/>
        <w:rPr>
          <w:rFonts w:ascii="Times New Roman" w:eastAsia="Times New Roman" w:hAnsi="Times New Roman" w:cs="Times New Roman"/>
          <w:sz w:val="24"/>
          <w:szCs w:val="24"/>
          <w:lang w:eastAsia="ru-RU"/>
        </w:rPr>
      </w:pPr>
    </w:p>
    <w:p w:rsidR="009C0A9F" w:rsidRDefault="009C0A9F" w:rsidP="00342C5E">
      <w:pPr>
        <w:tabs>
          <w:tab w:val="left" w:pos="1276"/>
        </w:tabs>
      </w:pPr>
    </w:p>
    <w:sectPr w:rsidR="009C0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12E"/>
    <w:multiLevelType w:val="multilevel"/>
    <w:tmpl w:val="755822B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6B372E"/>
    <w:multiLevelType w:val="hybridMultilevel"/>
    <w:tmpl w:val="F3FE1B76"/>
    <w:lvl w:ilvl="0" w:tplc="5D88B882">
      <w:start w:val="1"/>
      <w:numFmt w:val="decimal"/>
      <w:lvlText w:val="9.%1."/>
      <w:lvlJc w:val="left"/>
      <w:pPr>
        <w:ind w:left="1070" w:hanging="360"/>
      </w:pPr>
      <w:rPr>
        <w:rFonts w:hint="default"/>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8FF3D52"/>
    <w:multiLevelType w:val="hybridMultilevel"/>
    <w:tmpl w:val="50C61322"/>
    <w:lvl w:ilvl="0" w:tplc="8B8AC842">
      <w:start w:val="1"/>
      <w:numFmt w:val="decimal"/>
      <w:lvlText w:val="8.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17FAD"/>
    <w:multiLevelType w:val="hybridMultilevel"/>
    <w:tmpl w:val="71E03F3A"/>
    <w:lvl w:ilvl="0" w:tplc="AB2E7DB2">
      <w:start w:val="1"/>
      <w:numFmt w:val="decimal"/>
      <w:lvlText w:val="7.%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3390806"/>
    <w:multiLevelType w:val="multilevel"/>
    <w:tmpl w:val="A3D4903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4A37B6"/>
    <w:multiLevelType w:val="hybridMultilevel"/>
    <w:tmpl w:val="42307B8A"/>
    <w:lvl w:ilvl="0" w:tplc="C29A2888">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4702D"/>
    <w:multiLevelType w:val="multilevel"/>
    <w:tmpl w:val="A1EC838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C5741"/>
    <w:multiLevelType w:val="hybridMultilevel"/>
    <w:tmpl w:val="EA24FA7E"/>
    <w:lvl w:ilvl="0" w:tplc="35B8482E">
      <w:start w:val="1"/>
      <w:numFmt w:val="decimal"/>
      <w:lvlText w:val="3.%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38140F83"/>
    <w:multiLevelType w:val="hybridMultilevel"/>
    <w:tmpl w:val="D6DC34E0"/>
    <w:lvl w:ilvl="0" w:tplc="BD8C29BE">
      <w:start w:val="1"/>
      <w:numFmt w:val="decimal"/>
      <w:lvlText w:val="10.%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45580174"/>
    <w:multiLevelType w:val="multilevel"/>
    <w:tmpl w:val="7CB81D96"/>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3.1.%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561AD7"/>
    <w:multiLevelType w:val="multilevel"/>
    <w:tmpl w:val="13842B76"/>
    <w:lvl w:ilvl="0">
      <w:start w:val="1"/>
      <w:numFmt w:val="decimal"/>
      <w:lvlText w:val="6.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7.%2."/>
      <w:lvlJc w:val="left"/>
      <w:pPr>
        <w:ind w:left="0" w:firstLine="0"/>
      </w:pPr>
      <w:rPr>
        <w:rFonts w:hint="default"/>
        <w:b/>
        <w:bCs/>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616C38D9"/>
    <w:multiLevelType w:val="multilevel"/>
    <w:tmpl w:val="34F627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E13456"/>
    <w:multiLevelType w:val="multilevel"/>
    <w:tmpl w:val="A8FE9CE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8A41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235B44"/>
    <w:multiLevelType w:val="multilevel"/>
    <w:tmpl w:val="B41299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4"/>
  </w:num>
  <w:num w:numId="4">
    <w:abstractNumId w:val="10"/>
  </w:num>
  <w:num w:numId="5">
    <w:abstractNumId w:val="12"/>
  </w:num>
  <w:num w:numId="6">
    <w:abstractNumId w:val="14"/>
  </w:num>
  <w:num w:numId="7">
    <w:abstractNumId w:val="7"/>
  </w:num>
  <w:num w:numId="8">
    <w:abstractNumId w:val="9"/>
  </w:num>
  <w:num w:numId="9">
    <w:abstractNumId w:val="8"/>
  </w:num>
  <w:num w:numId="10">
    <w:abstractNumId w:val="13"/>
  </w:num>
  <w:num w:numId="11">
    <w:abstractNumId w:val="11"/>
  </w:num>
  <w:num w:numId="12">
    <w:abstractNumId w:val="2"/>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5E"/>
    <w:rsid w:val="00342C5E"/>
    <w:rsid w:val="006C0C88"/>
    <w:rsid w:val="009C0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2270</Words>
  <Characters>12943</Characters>
  <Application>Microsoft Office Word</Application>
  <DocSecurity>0</DocSecurity>
  <Lines>107</Lines>
  <Paragraphs>30</Paragraphs>
  <ScaleCrop>false</ScaleCrop>
  <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 Зайцева</dc:creator>
  <cp:lastModifiedBy>Ю.С. Зайцева</cp:lastModifiedBy>
  <cp:revision>2</cp:revision>
  <dcterms:created xsi:type="dcterms:W3CDTF">2018-12-11T02:28:00Z</dcterms:created>
  <dcterms:modified xsi:type="dcterms:W3CDTF">2018-12-11T07:33:00Z</dcterms:modified>
</cp:coreProperties>
</file>