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F61C4E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3B2C9B36F96F4500A91F45B400714B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F61C4E" w:rsidP="00620610">
      <w:pPr>
        <w:pStyle w:val="-4"/>
      </w:pPr>
      <w:sdt>
        <w:sdtPr>
          <w:id w:val="1231734804"/>
          <w:placeholder>
            <w:docPart w:val="42792EF02B6D4C1E862C44591DE6A55F"/>
          </w:placeholder>
          <w:text/>
        </w:sdtPr>
        <w:sdtEndPr/>
        <w:sdtContent>
          <w:r w:rsidR="004457AA">
            <w:t>ш</w:t>
          </w:r>
          <w:r w:rsidR="003E0EEB">
            <w:t>ест</w:t>
          </w:r>
          <w:r w:rsidR="004457AA">
            <w:t>ьдесят пятое</w:t>
          </w:r>
        </w:sdtContent>
      </w:sdt>
      <w:r w:rsidR="00620610">
        <w:t xml:space="preserve"> заседание</w:t>
      </w:r>
    </w:p>
    <w:p w:rsidR="002C1356" w:rsidRDefault="00F61C4E" w:rsidP="002C1356">
      <w:pPr>
        <w:pStyle w:val="-7"/>
      </w:pPr>
      <w:r>
        <w:fldChar w:fldCharType="begin"/>
      </w:r>
      <w:r>
        <w:instrText xml:space="preserve"> DOCPROPERTY  "Тип документа"  \* MERGEFORMAT </w:instrText>
      </w:r>
      <w:r>
        <w:fldChar w:fldCharType="separate"/>
      </w:r>
      <w:r w:rsidR="0032254B">
        <w:t>Решение</w:t>
      </w:r>
      <w:r>
        <w:fldChar w:fldCharType="end"/>
      </w:r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E98674754AEB4D3FB004B2AFCB8008F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6-11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16690B">
            <w:t>11 июня</w:t>
          </w:r>
          <w:r w:rsidR="0032254B">
            <w:t xml:space="preserve"> 2024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2CF33AE34C4A4AFEA2BDDF6EA99E753F"/>
          </w:placeholder>
          <w:text/>
        </w:sdtPr>
        <w:sdtEndPr/>
        <w:sdtContent>
          <w:r w:rsidR="00F61C4E">
            <w:t>266</w:t>
          </w:r>
        </w:sdtContent>
      </w:sdt>
      <w:bookmarkEnd w:id="0"/>
    </w:p>
    <w:p w:rsidR="00D50B4A" w:rsidRDefault="00F61C4E" w:rsidP="00D50B4A">
      <w:pPr>
        <w:pStyle w:val="-a"/>
      </w:pPr>
      <w:sdt>
        <w:sdtPr>
          <w:alias w:val="Название"/>
          <w:tag w:val=""/>
          <w:id w:val="-300162835"/>
          <w:placeholder>
            <w:docPart w:val="F0C0C3431C624FBB9E2C22CF98D5D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254B">
            <w:t>О</w:t>
          </w:r>
          <w:r w:rsidR="0016690B">
            <w:t xml:space="preserve"> назначении выборов депутатов Совета народных депутатов               Юргинского муниципального округа второго созыва</w:t>
          </w:r>
        </w:sdtContent>
      </w:sdt>
    </w:p>
    <w:p w:rsidR="00620610" w:rsidRDefault="0032254B" w:rsidP="0032254B">
      <w:pPr>
        <w:spacing w:line="276" w:lineRule="auto"/>
      </w:pPr>
      <w:r>
        <w:t xml:space="preserve">В соответствии с </w:t>
      </w:r>
      <w:r w:rsidR="0016690B">
        <w:t>пунктом 7 статьи 10 Федерального</w:t>
      </w:r>
      <w:r>
        <w:t xml:space="preserve"> закона от </w:t>
      </w:r>
      <w:r w:rsidR="0016690B">
        <w:t>12.06.2002</w:t>
      </w:r>
      <w:r>
        <w:t xml:space="preserve"> № </w:t>
      </w:r>
      <w:r w:rsidR="0016690B">
        <w:t>67</w:t>
      </w:r>
      <w:r>
        <w:t>–ФЗ «О</w:t>
      </w:r>
      <w:r w:rsidR="0016690B">
        <w:t>б</w:t>
      </w:r>
      <w:r w:rsidR="00167BB4">
        <w:t> </w:t>
      </w:r>
      <w:r w:rsidR="0016690B">
        <w:t>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="0016690B">
        <w:t>пунктом 5 статьи 7 Закона Кемеровской области от 30.05.2011 № 54–ОЗ «О выборах в органы местного самоуправления в Кемеровской области –</w:t>
      </w:r>
      <w:r w:rsidR="00F751D8">
        <w:t xml:space="preserve"> </w:t>
      </w:r>
      <w:r w:rsidR="0016690B">
        <w:t>Кузбассе»</w:t>
      </w:r>
      <w:r>
        <w:t>, Совет народных депутатов Юргинского муниципального округа</w:t>
      </w:r>
      <w:bookmarkStart w:id="1" w:name="_GoBack"/>
      <w:bookmarkEnd w:id="1"/>
    </w:p>
    <w:p w:rsidR="0032254B" w:rsidRDefault="0032254B" w:rsidP="00620610">
      <w:pPr>
        <w:ind w:left="567" w:firstLine="0"/>
      </w:pPr>
    </w:p>
    <w:p w:rsidR="0032254B" w:rsidRDefault="0032254B" w:rsidP="00620610">
      <w:pPr>
        <w:ind w:left="567" w:firstLine="0"/>
        <w:rPr>
          <w:b/>
        </w:rPr>
      </w:pPr>
      <w:r w:rsidRPr="0032254B">
        <w:rPr>
          <w:b/>
        </w:rPr>
        <w:t>РЕШИЛ:</w:t>
      </w:r>
    </w:p>
    <w:p w:rsidR="0032254B" w:rsidRDefault="0032254B" w:rsidP="0016690B">
      <w:pPr>
        <w:spacing w:line="276" w:lineRule="auto"/>
      </w:pPr>
      <w:r>
        <w:t>1. </w:t>
      </w:r>
      <w:r w:rsidR="0016690B">
        <w:t>Назначить выборы депутатов Совета народных депутатов Юргинского муниципального округа второго созыва на 8 сентября 2024 года</w:t>
      </w:r>
      <w:r>
        <w:t>.</w:t>
      </w:r>
    </w:p>
    <w:p w:rsidR="0032254B" w:rsidRDefault="0016690B" w:rsidP="0016690B">
      <w:pPr>
        <w:spacing w:line="276" w:lineRule="auto"/>
      </w:pPr>
      <w:r>
        <w:t>2</w:t>
      </w:r>
      <w:r w:rsidR="0032254B">
        <w:t>. Настоящее решение опубликовать в газете «Юргинские ведомости».</w:t>
      </w:r>
    </w:p>
    <w:p w:rsidR="0032254B" w:rsidRDefault="0016690B" w:rsidP="0016690B">
      <w:pPr>
        <w:spacing w:line="276" w:lineRule="auto"/>
      </w:pPr>
      <w:r>
        <w:t>3</w:t>
      </w:r>
      <w:r w:rsidR="0032254B">
        <w:t>. </w:t>
      </w:r>
      <w:r w:rsidR="0063577D">
        <w:t>Настоящее решение вступает в силу с момента подписания.</w:t>
      </w:r>
    </w:p>
    <w:p w:rsidR="0063577D" w:rsidRPr="0032254B" w:rsidRDefault="0016690B" w:rsidP="0016690B">
      <w:pPr>
        <w:spacing w:line="276" w:lineRule="auto"/>
      </w:pPr>
      <w:r>
        <w:t>4</w:t>
      </w:r>
      <w:r w:rsidR="0063577D">
        <w:t>. Контроль за исполнением данного решения возложить на постоянную комиссию Совета народных депутатов Юргинского муниципального округа первого созыва по социальным вопросам, правопорядку и соблюдению законности.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A58ECD59AF834FB9AFEFE3387584ACBE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>И. Я. Бережнова</w:t>
          </w:r>
        </w:sdtContent>
      </w:sdt>
    </w:p>
    <w:sectPr w:rsidR="00262D24" w:rsidSect="007D4782">
      <w:headerReference w:type="default" r:id="rId11"/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0B" w:rsidRDefault="0016690B" w:rsidP="000F5D19">
      <w:r>
        <w:separator/>
      </w:r>
    </w:p>
  </w:endnote>
  <w:endnote w:type="continuationSeparator" w:id="0">
    <w:p w:rsidR="0016690B" w:rsidRDefault="0016690B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0B" w:rsidRDefault="0016690B" w:rsidP="000F5D19">
      <w:r>
        <w:separator/>
      </w:r>
    </w:p>
  </w:footnote>
  <w:footnote w:type="continuationSeparator" w:id="0">
    <w:p w:rsidR="0016690B" w:rsidRDefault="0016690B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B" w:rsidRDefault="0016690B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73F0DFA"/>
    <w:multiLevelType w:val="multilevel"/>
    <w:tmpl w:val="8ADEEA60"/>
    <w:numStyleLink w:val="a1"/>
  </w:abstractNum>
  <w:abstractNum w:abstractNumId="3">
    <w:nsid w:val="1CD83952"/>
    <w:multiLevelType w:val="multilevel"/>
    <w:tmpl w:val="09BCF03C"/>
    <w:numStyleLink w:val="a0"/>
  </w:abstractNum>
  <w:abstractNum w:abstractNumId="4">
    <w:nsid w:val="254F701F"/>
    <w:multiLevelType w:val="multilevel"/>
    <w:tmpl w:val="09BCF03C"/>
    <w:numStyleLink w:val="a0"/>
  </w:abstractNum>
  <w:abstractNum w:abstractNumId="5">
    <w:nsid w:val="3CE14427"/>
    <w:multiLevelType w:val="multilevel"/>
    <w:tmpl w:val="8ADEEA60"/>
    <w:numStyleLink w:val="a1"/>
  </w:abstractNum>
  <w:abstractNum w:abstractNumId="6">
    <w:nsid w:val="4AF25F2E"/>
    <w:multiLevelType w:val="multilevel"/>
    <w:tmpl w:val="693C8C02"/>
    <w:numStyleLink w:val="a"/>
  </w:abstractNum>
  <w:abstractNum w:abstractNumId="7">
    <w:nsid w:val="4DE749CE"/>
    <w:multiLevelType w:val="multilevel"/>
    <w:tmpl w:val="09BCF03C"/>
    <w:numStyleLink w:val="a0"/>
  </w:abstractNum>
  <w:abstractNum w:abstractNumId="8">
    <w:nsid w:val="4E5845A7"/>
    <w:multiLevelType w:val="multilevel"/>
    <w:tmpl w:val="8ADEEA60"/>
    <w:numStyleLink w:val="a1"/>
  </w:abstractNum>
  <w:abstractNum w:abstractNumId="9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0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1">
    <w:nsid w:val="7B9129FC"/>
    <w:multiLevelType w:val="multilevel"/>
    <w:tmpl w:val="09BCF03C"/>
    <w:numStyleLink w:val="a0"/>
  </w:abstractNum>
  <w:abstractNum w:abstractNumId="12">
    <w:nsid w:val="7CB56D1E"/>
    <w:multiLevelType w:val="multilevel"/>
    <w:tmpl w:val="8ADEEA60"/>
    <w:numStyleLink w:val="a1"/>
  </w:abstractNum>
  <w:abstractNum w:abstractNumId="13">
    <w:nsid w:val="7DF163C9"/>
    <w:multiLevelType w:val="multilevel"/>
    <w:tmpl w:val="8ADEEA60"/>
    <w:numStyleLink w:val="a1"/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B"/>
    <w:rsid w:val="000D7D3C"/>
    <w:rsid w:val="000F5D19"/>
    <w:rsid w:val="0016690B"/>
    <w:rsid w:val="00167BB4"/>
    <w:rsid w:val="001831B1"/>
    <w:rsid w:val="001F0838"/>
    <w:rsid w:val="00262D24"/>
    <w:rsid w:val="002C1356"/>
    <w:rsid w:val="0032254B"/>
    <w:rsid w:val="0033652D"/>
    <w:rsid w:val="003724A9"/>
    <w:rsid w:val="003B6D74"/>
    <w:rsid w:val="003E0EEB"/>
    <w:rsid w:val="004457AA"/>
    <w:rsid w:val="00497767"/>
    <w:rsid w:val="00593D71"/>
    <w:rsid w:val="005A164E"/>
    <w:rsid w:val="00620610"/>
    <w:rsid w:val="0063577D"/>
    <w:rsid w:val="007768AB"/>
    <w:rsid w:val="007D4782"/>
    <w:rsid w:val="00831023"/>
    <w:rsid w:val="00834A8A"/>
    <w:rsid w:val="00867CF7"/>
    <w:rsid w:val="009F76B0"/>
    <w:rsid w:val="00A907E3"/>
    <w:rsid w:val="00B933D4"/>
    <w:rsid w:val="00C3115D"/>
    <w:rsid w:val="00C44C6A"/>
    <w:rsid w:val="00C81568"/>
    <w:rsid w:val="00C96C8A"/>
    <w:rsid w:val="00CE16B1"/>
    <w:rsid w:val="00D038F8"/>
    <w:rsid w:val="00D50B4A"/>
    <w:rsid w:val="00E30676"/>
    <w:rsid w:val="00E42CE1"/>
    <w:rsid w:val="00E803C1"/>
    <w:rsid w:val="00EF1CC0"/>
    <w:rsid w:val="00F073A2"/>
    <w:rsid w:val="00F61C4E"/>
    <w:rsid w:val="00F751D8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32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32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C9B36F96F4500A91F45B400714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D93BD-970E-4AE1-953E-B9AB78923117}"/>
      </w:docPartPr>
      <w:docPartBody>
        <w:p w:rsidR="00B30E7F" w:rsidRDefault="00B30E7F">
          <w:pPr>
            <w:pStyle w:val="3B2C9B36F96F4500A91F45B400714BCA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42792EF02B6D4C1E862C44591DE6A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00AB5-66DB-4B19-90EC-E7D82412CCC3}"/>
      </w:docPartPr>
      <w:docPartBody>
        <w:p w:rsidR="00B30E7F" w:rsidRDefault="00B30E7F">
          <w:pPr>
            <w:pStyle w:val="42792EF02B6D4C1E862C44591DE6A55F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E98674754AEB4D3FB004B2AFCB800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3682C-6B1D-4CC8-86B6-880185564D63}"/>
      </w:docPartPr>
      <w:docPartBody>
        <w:p w:rsidR="00B30E7F" w:rsidRDefault="00B30E7F">
          <w:pPr>
            <w:pStyle w:val="E98674754AEB4D3FB004B2AFCB8008FB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2CF33AE34C4A4AFEA2BDDF6EA99E7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2424B-333A-4882-B0B6-643E81727451}"/>
      </w:docPartPr>
      <w:docPartBody>
        <w:p w:rsidR="00B30E7F" w:rsidRDefault="00B30E7F">
          <w:pPr>
            <w:pStyle w:val="2CF33AE34C4A4AFEA2BDDF6EA99E753F"/>
          </w:pPr>
          <w:r>
            <w:t>____</w:t>
          </w:r>
        </w:p>
      </w:docPartBody>
    </w:docPart>
    <w:docPart>
      <w:docPartPr>
        <w:name w:val="F0C0C3431C624FBB9E2C22CF98D5D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31EBE-7B95-4008-9AB7-DBB5B9CB12B3}"/>
      </w:docPartPr>
      <w:docPartBody>
        <w:p w:rsidR="00B30E7F" w:rsidRDefault="00B30E7F">
          <w:pPr>
            <w:pStyle w:val="F0C0C3431C624FBB9E2C22CF98D5DB16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A58ECD59AF834FB9AFEFE3387584A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55D45-FB7E-455A-9A3C-7762FADD08BA}"/>
      </w:docPartPr>
      <w:docPartBody>
        <w:p w:rsidR="00B30E7F" w:rsidRDefault="00B30E7F">
          <w:pPr>
            <w:pStyle w:val="A58ECD59AF834FB9AFEFE3387584ACBE"/>
          </w:pPr>
          <w:r w:rsidRPr="00C6132E">
            <w:rPr>
              <w:rStyle w:val="a3"/>
            </w:rPr>
            <w:t>[Руководитель]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7F"/>
    <w:rsid w:val="001E108B"/>
    <w:rsid w:val="00B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B2C9B36F96F4500A91F45B400714BCA">
    <w:name w:val="3B2C9B36F96F4500A91F45B400714BCA"/>
  </w:style>
  <w:style w:type="paragraph" w:customStyle="1" w:styleId="42792EF02B6D4C1E862C44591DE6A55F">
    <w:name w:val="42792EF02B6D4C1E862C44591DE6A55F"/>
  </w:style>
  <w:style w:type="paragraph" w:customStyle="1" w:styleId="E98674754AEB4D3FB004B2AFCB8008FB">
    <w:name w:val="E98674754AEB4D3FB004B2AFCB8008FB"/>
  </w:style>
  <w:style w:type="paragraph" w:customStyle="1" w:styleId="2CF33AE34C4A4AFEA2BDDF6EA99E753F">
    <w:name w:val="2CF33AE34C4A4AFEA2BDDF6EA99E753F"/>
  </w:style>
  <w:style w:type="paragraph" w:customStyle="1" w:styleId="F0C0C3431C624FBB9E2C22CF98D5DB16">
    <w:name w:val="F0C0C3431C624FBB9E2C22CF98D5DB16"/>
  </w:style>
  <w:style w:type="paragraph" w:customStyle="1" w:styleId="CE0EAF71BC9F4EBA96F30894194D786A">
    <w:name w:val="CE0EAF71BC9F4EBA96F30894194D786A"/>
  </w:style>
  <w:style w:type="paragraph" w:customStyle="1" w:styleId="A58ECD59AF834FB9AFEFE3387584ACBE">
    <w:name w:val="A58ECD59AF834FB9AFEFE3387584A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B2C9B36F96F4500A91F45B400714BCA">
    <w:name w:val="3B2C9B36F96F4500A91F45B400714BCA"/>
  </w:style>
  <w:style w:type="paragraph" w:customStyle="1" w:styleId="42792EF02B6D4C1E862C44591DE6A55F">
    <w:name w:val="42792EF02B6D4C1E862C44591DE6A55F"/>
  </w:style>
  <w:style w:type="paragraph" w:customStyle="1" w:styleId="E98674754AEB4D3FB004B2AFCB8008FB">
    <w:name w:val="E98674754AEB4D3FB004B2AFCB8008FB"/>
  </w:style>
  <w:style w:type="paragraph" w:customStyle="1" w:styleId="2CF33AE34C4A4AFEA2BDDF6EA99E753F">
    <w:name w:val="2CF33AE34C4A4AFEA2BDDF6EA99E753F"/>
  </w:style>
  <w:style w:type="paragraph" w:customStyle="1" w:styleId="F0C0C3431C624FBB9E2C22CF98D5DB16">
    <w:name w:val="F0C0C3431C624FBB9E2C22CF98D5DB16"/>
  </w:style>
  <w:style w:type="paragraph" w:customStyle="1" w:styleId="CE0EAF71BC9F4EBA96F30894194D786A">
    <w:name w:val="CE0EAF71BC9F4EBA96F30894194D786A"/>
  </w:style>
  <w:style w:type="paragraph" w:customStyle="1" w:styleId="A58ECD59AF834FB9AFEFE3387584ACBE">
    <w:name w:val="A58ECD59AF834FB9AFEFE3387584A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A1862-C1FA-4B50-BEF5-7FFCF2E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начальника Межмуниципального отдела МВД России «Юргинский» о деятельности полиции в 2023 году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 Совета народных депутатов               Юргинского муниципального округа второго созыва</dc:title>
  <dc:creator>User</dc:creator>
  <cp:lastModifiedBy>User</cp:lastModifiedBy>
  <cp:revision>8</cp:revision>
  <dcterms:created xsi:type="dcterms:W3CDTF">2024-02-12T08:26:00Z</dcterms:created>
  <dcterms:modified xsi:type="dcterms:W3CDTF">2024-06-06T02:23:00Z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r8>266</vt:r8>
  </property>
  <property fmtid="{D5CDD505-2E9C-101B-9397-08002B2CF9AE}" pid="3" name="Тип документа">
    <vt:lpwstr>Решение</vt:lpwstr>
  </property>
</Properties>
</file>