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00F" w:rsidRPr="00B72855" w:rsidRDefault="00CC700F" w:rsidP="00CC700F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CC700F" w:rsidRPr="00B72855" w:rsidRDefault="00CC700F" w:rsidP="00CC700F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C700F" w:rsidRDefault="00CC700F" w:rsidP="00CC700F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CC700F" w:rsidRDefault="00CC700F" w:rsidP="00CC700F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CC700F" w:rsidRDefault="00CC700F" w:rsidP="00CC700F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CC700F" w:rsidRDefault="00CC700F" w:rsidP="00CC700F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CC700F" w:rsidRDefault="00CC700F" w:rsidP="00CC700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CC700F" w:rsidRDefault="00CC700F" w:rsidP="00CC700F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C700F" w:rsidTr="001360CF">
        <w:trPr>
          <w:trHeight w:val="328"/>
          <w:jc w:val="center"/>
        </w:trPr>
        <w:tc>
          <w:tcPr>
            <w:tcW w:w="784" w:type="dxa"/>
            <w:hideMark/>
          </w:tcPr>
          <w:p w:rsidR="00CC700F" w:rsidRDefault="00CC700F" w:rsidP="001360CF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700F" w:rsidRDefault="000824D9" w:rsidP="001360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1" w:type="dxa"/>
            <w:hideMark/>
          </w:tcPr>
          <w:p w:rsidR="00CC700F" w:rsidRDefault="00CC700F" w:rsidP="001360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700F" w:rsidRDefault="000824D9" w:rsidP="001360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486" w:type="dxa"/>
            <w:hideMark/>
          </w:tcPr>
          <w:p w:rsidR="00CC700F" w:rsidRDefault="00CC700F" w:rsidP="001360CF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700F" w:rsidRDefault="000824D9" w:rsidP="001360CF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CC700F" w:rsidRDefault="00CC700F" w:rsidP="00136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CC700F" w:rsidRDefault="00CC700F" w:rsidP="00136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C700F" w:rsidRDefault="00CC700F" w:rsidP="001360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700F" w:rsidRDefault="000824D9" w:rsidP="001360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27-МНА</w:t>
            </w:r>
          </w:p>
        </w:tc>
      </w:tr>
    </w:tbl>
    <w:p w:rsidR="00C92A57" w:rsidRPr="00DB09FB" w:rsidRDefault="00C92A57" w:rsidP="001A08A6">
      <w:pPr>
        <w:tabs>
          <w:tab w:val="left" w:pos="969"/>
          <w:tab w:val="left" w:pos="1083"/>
        </w:tabs>
        <w:jc w:val="both"/>
        <w:rPr>
          <w:rFonts w:eastAsia="Courier New"/>
          <w:sz w:val="26"/>
          <w:szCs w:val="26"/>
        </w:rPr>
      </w:pPr>
    </w:p>
    <w:p w:rsidR="00847FF7" w:rsidRPr="00847FF7" w:rsidRDefault="00B008EE" w:rsidP="00847FF7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A028A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Юргинского муниципального </w:t>
      </w:r>
      <w:r w:rsidR="00AB0E10" w:rsidRPr="009A028A">
        <w:rPr>
          <w:rFonts w:ascii="Times New Roman" w:hAnsi="Times New Roman" w:cs="Times New Roman"/>
          <w:sz w:val="26"/>
          <w:szCs w:val="26"/>
        </w:rPr>
        <w:t>округа</w:t>
      </w:r>
      <w:r w:rsidRPr="009A028A">
        <w:rPr>
          <w:rFonts w:ascii="Times New Roman" w:hAnsi="Times New Roman" w:cs="Times New Roman"/>
          <w:sz w:val="26"/>
          <w:szCs w:val="26"/>
        </w:rPr>
        <w:t xml:space="preserve"> </w:t>
      </w:r>
      <w:r w:rsidR="00910CD8" w:rsidRPr="009A028A">
        <w:rPr>
          <w:rFonts w:ascii="Times New Roman" w:hAnsi="Times New Roman" w:cs="Times New Roman"/>
          <w:sz w:val="26"/>
          <w:szCs w:val="26"/>
        </w:rPr>
        <w:t xml:space="preserve">от </w:t>
      </w:r>
      <w:r w:rsidR="00847FF7">
        <w:rPr>
          <w:rFonts w:ascii="Times New Roman" w:hAnsi="Times New Roman" w:cs="Times New Roman"/>
          <w:sz w:val="26"/>
          <w:szCs w:val="26"/>
        </w:rPr>
        <w:t>30</w:t>
      </w:r>
      <w:r w:rsidR="00FA7046" w:rsidRPr="009A028A">
        <w:rPr>
          <w:rFonts w:ascii="Times New Roman" w:hAnsi="Times New Roman" w:cs="Times New Roman"/>
          <w:sz w:val="26"/>
          <w:szCs w:val="26"/>
        </w:rPr>
        <w:t>.</w:t>
      </w:r>
      <w:r w:rsidR="00847FF7">
        <w:rPr>
          <w:rFonts w:ascii="Times New Roman" w:hAnsi="Times New Roman" w:cs="Times New Roman"/>
          <w:sz w:val="26"/>
          <w:szCs w:val="26"/>
        </w:rPr>
        <w:t>06</w:t>
      </w:r>
      <w:r w:rsidR="00FA7046" w:rsidRPr="009A028A">
        <w:rPr>
          <w:rFonts w:ascii="Times New Roman" w:hAnsi="Times New Roman" w:cs="Times New Roman"/>
          <w:sz w:val="26"/>
          <w:szCs w:val="26"/>
        </w:rPr>
        <w:t>.2021</w:t>
      </w:r>
      <w:r w:rsidRPr="009A028A">
        <w:rPr>
          <w:rFonts w:ascii="Times New Roman" w:hAnsi="Times New Roman" w:cs="Times New Roman"/>
          <w:sz w:val="26"/>
          <w:szCs w:val="26"/>
        </w:rPr>
        <w:t xml:space="preserve"> </w:t>
      </w:r>
      <w:r w:rsidR="00910CD8" w:rsidRPr="009A028A">
        <w:rPr>
          <w:rFonts w:ascii="Times New Roman" w:hAnsi="Times New Roman" w:cs="Times New Roman"/>
          <w:sz w:val="26"/>
          <w:szCs w:val="26"/>
        </w:rPr>
        <w:t xml:space="preserve">№ </w:t>
      </w:r>
      <w:r w:rsidR="00847FF7">
        <w:rPr>
          <w:rFonts w:ascii="Times New Roman" w:hAnsi="Times New Roman" w:cs="Times New Roman"/>
          <w:sz w:val="26"/>
          <w:szCs w:val="26"/>
        </w:rPr>
        <w:t>57</w:t>
      </w:r>
      <w:r w:rsidRPr="009A028A">
        <w:rPr>
          <w:rFonts w:ascii="Times New Roman" w:hAnsi="Times New Roman" w:cs="Times New Roman"/>
          <w:sz w:val="26"/>
          <w:szCs w:val="26"/>
        </w:rPr>
        <w:t xml:space="preserve">-МНА </w:t>
      </w:r>
      <w:r w:rsidR="007645C0" w:rsidRPr="009A028A">
        <w:rPr>
          <w:rFonts w:ascii="Times New Roman" w:hAnsi="Times New Roman" w:cs="Times New Roman"/>
          <w:sz w:val="26"/>
          <w:szCs w:val="26"/>
        </w:rPr>
        <w:t>«</w:t>
      </w:r>
      <w:r w:rsidR="00847FF7" w:rsidRPr="00847FF7">
        <w:rPr>
          <w:rFonts w:ascii="Times New Roman" w:hAnsi="Times New Roman" w:cs="Times New Roman"/>
          <w:sz w:val="26"/>
          <w:szCs w:val="26"/>
        </w:rPr>
        <w:t>Об утверждени</w:t>
      </w:r>
      <w:r w:rsidR="00847FF7">
        <w:rPr>
          <w:rFonts w:ascii="Times New Roman" w:hAnsi="Times New Roman" w:cs="Times New Roman"/>
          <w:sz w:val="26"/>
          <w:szCs w:val="26"/>
        </w:rPr>
        <w:t xml:space="preserve">и административного регламента </w:t>
      </w:r>
      <w:r w:rsidR="00847FF7" w:rsidRPr="00847FF7">
        <w:rPr>
          <w:rFonts w:ascii="Times New Roman" w:hAnsi="Times New Roman" w:cs="Times New Roman"/>
          <w:sz w:val="26"/>
          <w:szCs w:val="26"/>
        </w:rPr>
        <w:t>по предоставлению муниципальной услуги</w:t>
      </w:r>
    </w:p>
    <w:p w:rsidR="00D878AE" w:rsidRDefault="00847FF7" w:rsidP="00847FF7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47FF7">
        <w:rPr>
          <w:rFonts w:ascii="Times New Roman" w:hAnsi="Times New Roman" w:cs="Times New Roman"/>
          <w:sz w:val="26"/>
          <w:szCs w:val="26"/>
        </w:rPr>
        <w:t>«Перевод жилого помещения в нежилое помещение или нежилого помещения в жилое помещение»</w:t>
      </w:r>
    </w:p>
    <w:p w:rsidR="00847FF7" w:rsidRPr="009A028A" w:rsidRDefault="00847FF7" w:rsidP="00847FF7">
      <w:pPr>
        <w:pStyle w:val="ConsPlusTitle"/>
        <w:ind w:firstLine="709"/>
        <w:jc w:val="center"/>
        <w:rPr>
          <w:b w:val="0"/>
          <w:sz w:val="26"/>
          <w:szCs w:val="26"/>
        </w:rPr>
      </w:pPr>
    </w:p>
    <w:p w:rsidR="00F73A77" w:rsidRPr="009A028A" w:rsidRDefault="009A028A" w:rsidP="00BD27B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9A028A">
        <w:rPr>
          <w:spacing w:val="1"/>
          <w:sz w:val="26"/>
          <w:szCs w:val="26"/>
          <w:shd w:val="clear" w:color="auto" w:fill="FFFFFF"/>
        </w:rPr>
        <w:t>В</w:t>
      </w:r>
      <w:r w:rsidR="00D878AE" w:rsidRPr="009A028A">
        <w:rPr>
          <w:sz w:val="26"/>
          <w:szCs w:val="26"/>
          <w:lang w:eastAsia="en-US"/>
        </w:rPr>
        <w:t xml:space="preserve"> соответствии с </w:t>
      </w:r>
      <w:r w:rsidRPr="009A028A">
        <w:rPr>
          <w:sz w:val="26"/>
          <w:szCs w:val="26"/>
          <w:lang w:eastAsia="en-US"/>
        </w:rPr>
        <w:t>Жилищным</w:t>
      </w:r>
      <w:r w:rsidR="00D878AE" w:rsidRPr="009A028A">
        <w:rPr>
          <w:sz w:val="26"/>
          <w:szCs w:val="26"/>
          <w:lang w:eastAsia="en-US"/>
        </w:rPr>
        <w:t xml:space="preserve">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</w:t>
      </w:r>
      <w:r w:rsidR="0065574A">
        <w:rPr>
          <w:sz w:val="26"/>
          <w:szCs w:val="26"/>
          <w:lang w:eastAsia="en-US"/>
        </w:rPr>
        <w:t xml:space="preserve"> №</w:t>
      </w:r>
      <w:r w:rsidR="0065574A" w:rsidRPr="0065574A">
        <w:rPr>
          <w:color w:val="FFFFFF" w:themeColor="background1"/>
          <w:sz w:val="26"/>
          <w:szCs w:val="26"/>
          <w:lang w:eastAsia="en-US"/>
        </w:rPr>
        <w:t>.</w:t>
      </w:r>
      <w:r w:rsidR="00D878AE" w:rsidRPr="009A028A">
        <w:rPr>
          <w:sz w:val="26"/>
          <w:szCs w:val="26"/>
          <w:lang w:eastAsia="en-US"/>
        </w:rPr>
        <w:t xml:space="preserve">210-ФЗ «Об организации предоставления государственных и муниципальных услуг», </w:t>
      </w:r>
      <w:r w:rsidR="00D878AE" w:rsidRPr="009A028A">
        <w:rPr>
          <w:color w:val="000000"/>
          <w:sz w:val="26"/>
          <w:szCs w:val="26"/>
        </w:rPr>
        <w:t>в целях обеспечения информационной открытости деятельности органов местного самоуправления, повышения качества и доступности предоставления государственных и муниципальных услуг на территории Юргинского муниципального округа:</w:t>
      </w:r>
      <w:proofErr w:type="gramEnd"/>
    </w:p>
    <w:p w:rsidR="007872DF" w:rsidRPr="009A028A" w:rsidRDefault="001A08A6" w:rsidP="00847FF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872DF" w:rsidRPr="009A028A">
        <w:rPr>
          <w:sz w:val="26"/>
          <w:szCs w:val="26"/>
        </w:rPr>
        <w:t>.</w:t>
      </w:r>
      <w:r w:rsidR="00CC700F" w:rsidRPr="00CC700F">
        <w:rPr>
          <w:color w:val="FFFFFF" w:themeColor="background1"/>
          <w:sz w:val="26"/>
          <w:szCs w:val="26"/>
        </w:rPr>
        <w:t>.</w:t>
      </w:r>
      <w:r w:rsidR="007872DF" w:rsidRPr="009A028A">
        <w:rPr>
          <w:sz w:val="26"/>
          <w:szCs w:val="26"/>
        </w:rPr>
        <w:t xml:space="preserve">Внести изменения в </w:t>
      </w:r>
      <w:r w:rsidR="00710ED6" w:rsidRPr="009A028A">
        <w:rPr>
          <w:sz w:val="26"/>
          <w:szCs w:val="26"/>
        </w:rPr>
        <w:t>постановлени</w:t>
      </w:r>
      <w:r w:rsidR="003E17C3">
        <w:rPr>
          <w:sz w:val="26"/>
          <w:szCs w:val="26"/>
        </w:rPr>
        <w:t>е</w:t>
      </w:r>
      <w:r w:rsidR="00710ED6" w:rsidRPr="009A028A">
        <w:rPr>
          <w:sz w:val="26"/>
          <w:szCs w:val="26"/>
        </w:rPr>
        <w:t xml:space="preserve"> администрации Юргинского муниципального округа от </w:t>
      </w:r>
      <w:r w:rsidR="00D25A5F">
        <w:rPr>
          <w:sz w:val="26"/>
          <w:szCs w:val="26"/>
        </w:rPr>
        <w:t>30.06.2021 №</w:t>
      </w:r>
      <w:r w:rsidR="00D25A5F" w:rsidRPr="00D25A5F">
        <w:rPr>
          <w:color w:val="FFFFFF" w:themeColor="background1"/>
          <w:sz w:val="26"/>
          <w:szCs w:val="26"/>
        </w:rPr>
        <w:t>.</w:t>
      </w:r>
      <w:r w:rsidR="00847FF7" w:rsidRPr="00847FF7">
        <w:rPr>
          <w:sz w:val="26"/>
          <w:szCs w:val="26"/>
        </w:rPr>
        <w:t>57-МНА «Об утверждении административного регламента по пред</w:t>
      </w:r>
      <w:r w:rsidR="00847FF7">
        <w:rPr>
          <w:sz w:val="26"/>
          <w:szCs w:val="26"/>
        </w:rPr>
        <w:t xml:space="preserve">оставлению муниципальной услуги </w:t>
      </w:r>
      <w:r w:rsidR="00847FF7" w:rsidRPr="00847FF7">
        <w:rPr>
          <w:sz w:val="26"/>
          <w:szCs w:val="26"/>
        </w:rPr>
        <w:t>«Перевод жилого помещения в нежилое помещение или нежилого помещения в жилое помещение»</w:t>
      </w:r>
      <w:r w:rsidR="00847FF7">
        <w:rPr>
          <w:sz w:val="26"/>
          <w:szCs w:val="26"/>
        </w:rPr>
        <w:t xml:space="preserve"> </w:t>
      </w:r>
      <w:r w:rsidR="007872DF" w:rsidRPr="009A028A">
        <w:rPr>
          <w:sz w:val="26"/>
          <w:szCs w:val="26"/>
        </w:rPr>
        <w:t>согласно Приложению.</w:t>
      </w:r>
    </w:p>
    <w:p w:rsidR="00710ED6" w:rsidRPr="009A028A" w:rsidRDefault="001A08A6" w:rsidP="00BD27B4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10ED6" w:rsidRPr="009A028A">
        <w:rPr>
          <w:sz w:val="26"/>
          <w:szCs w:val="26"/>
        </w:rPr>
        <w:t>.</w:t>
      </w:r>
      <w:r w:rsidR="00636ABB" w:rsidRPr="009A028A">
        <w:rPr>
          <w:sz w:val="26"/>
          <w:szCs w:val="26"/>
        </w:rPr>
        <w:t xml:space="preserve"> </w:t>
      </w:r>
      <w:r w:rsidR="00710ED6" w:rsidRPr="009A028A">
        <w:rPr>
          <w:sz w:val="26"/>
          <w:szCs w:val="26"/>
        </w:rPr>
        <w:t>Настоящее постановление вступает в силу после его опубликования в газете «</w:t>
      </w:r>
      <w:proofErr w:type="spellStart"/>
      <w:r w:rsidR="00710ED6" w:rsidRPr="009A028A">
        <w:rPr>
          <w:sz w:val="26"/>
          <w:szCs w:val="26"/>
        </w:rPr>
        <w:t>Юргинские</w:t>
      </w:r>
      <w:proofErr w:type="spellEnd"/>
      <w:r w:rsidR="00710ED6" w:rsidRPr="009A028A">
        <w:rPr>
          <w:sz w:val="26"/>
          <w:szCs w:val="26"/>
        </w:rPr>
        <w:t xml:space="preserve"> ведомости».</w:t>
      </w:r>
    </w:p>
    <w:p w:rsidR="00710ED6" w:rsidRPr="009A028A" w:rsidRDefault="001A08A6" w:rsidP="00BD27B4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10ED6" w:rsidRPr="009A028A">
        <w:rPr>
          <w:sz w:val="26"/>
          <w:szCs w:val="26"/>
        </w:rPr>
        <w:t>.</w:t>
      </w:r>
      <w:r w:rsidR="00CC700F" w:rsidRPr="00CC700F">
        <w:rPr>
          <w:color w:val="FFFFFF" w:themeColor="background1"/>
          <w:sz w:val="26"/>
          <w:szCs w:val="26"/>
        </w:rPr>
        <w:t>.</w:t>
      </w:r>
      <w:proofErr w:type="gramStart"/>
      <w:r w:rsidR="00710ED6" w:rsidRPr="009A028A">
        <w:rPr>
          <w:sz w:val="26"/>
          <w:szCs w:val="26"/>
        </w:rPr>
        <w:t>Разместить</w:t>
      </w:r>
      <w:proofErr w:type="gramEnd"/>
      <w:r w:rsidR="00710ED6" w:rsidRPr="009A028A">
        <w:rPr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7645C0" w:rsidRPr="009A028A" w:rsidRDefault="001A08A6" w:rsidP="00BD27B4">
      <w:pPr>
        <w:pStyle w:val="a3"/>
        <w:tabs>
          <w:tab w:val="left" w:pos="0"/>
        </w:tabs>
        <w:ind w:left="0" w:firstLine="709"/>
        <w:contextualSpacing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4</w:t>
      </w:r>
      <w:r w:rsidR="007645C0" w:rsidRPr="009A028A">
        <w:rPr>
          <w:sz w:val="26"/>
          <w:szCs w:val="26"/>
        </w:rPr>
        <w:t xml:space="preserve">. </w:t>
      </w:r>
      <w:r w:rsidR="007645C0" w:rsidRPr="009A028A">
        <w:rPr>
          <w:color w:val="000000"/>
          <w:sz w:val="26"/>
          <w:szCs w:val="26"/>
        </w:rPr>
        <w:t xml:space="preserve">Контроль исполнения постановления возложить на председателя Комитета по управлению муниципальным имуществом Юргинского муниципального округа М.И. </w:t>
      </w:r>
      <w:proofErr w:type="spellStart"/>
      <w:r w:rsidR="007645C0" w:rsidRPr="009A028A">
        <w:rPr>
          <w:color w:val="000000"/>
          <w:sz w:val="26"/>
          <w:szCs w:val="26"/>
        </w:rPr>
        <w:t>Шац</w:t>
      </w:r>
      <w:proofErr w:type="spellEnd"/>
      <w:r w:rsidR="007645C0" w:rsidRPr="009A028A">
        <w:rPr>
          <w:color w:val="000000"/>
          <w:sz w:val="26"/>
          <w:szCs w:val="26"/>
        </w:rPr>
        <w:t>.</w:t>
      </w:r>
    </w:p>
    <w:p w:rsidR="0098100D" w:rsidRPr="009A028A" w:rsidRDefault="0098100D" w:rsidP="00BD27B4">
      <w:pPr>
        <w:pStyle w:val="a3"/>
        <w:tabs>
          <w:tab w:val="left" w:pos="993"/>
        </w:tabs>
        <w:ind w:left="0" w:firstLine="709"/>
        <w:jc w:val="both"/>
        <w:rPr>
          <w:color w:val="0070C0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822"/>
        <w:gridCol w:w="222"/>
      </w:tblGrid>
      <w:tr w:rsidR="004717A4" w:rsidRPr="009A028A" w:rsidTr="00CC700F">
        <w:tc>
          <w:tcPr>
            <w:tcW w:w="6062" w:type="dxa"/>
          </w:tcPr>
          <w:tbl>
            <w:tblPr>
              <w:tblW w:w="9606" w:type="dxa"/>
              <w:tblLook w:val="04A0" w:firstRow="1" w:lastRow="0" w:firstColumn="1" w:lastColumn="0" w:noHBand="0" w:noVBand="1"/>
            </w:tblPr>
            <w:tblGrid>
              <w:gridCol w:w="6062"/>
              <w:gridCol w:w="3544"/>
            </w:tblGrid>
            <w:tr w:rsidR="00FD5C76" w:rsidRPr="00FD5C76" w:rsidTr="001360CF">
              <w:tc>
                <w:tcPr>
                  <w:tcW w:w="6062" w:type="dxa"/>
                  <w:hideMark/>
                </w:tcPr>
                <w:p w:rsidR="00CC700F" w:rsidRPr="0065574A" w:rsidRDefault="00CC700F" w:rsidP="001360CF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 w:rsidRPr="0065574A">
                    <w:rPr>
                      <w:color w:val="000000" w:themeColor="text1"/>
                      <w:sz w:val="26"/>
                      <w:szCs w:val="26"/>
                    </w:rPr>
                    <w:t>Глава Юргинского</w:t>
                  </w:r>
                </w:p>
                <w:p w:rsidR="00CC700F" w:rsidRPr="0065574A" w:rsidRDefault="00CC700F" w:rsidP="001360CF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 w:rsidRPr="0065574A">
                    <w:rPr>
                      <w:color w:val="000000" w:themeColor="text1"/>
                      <w:sz w:val="26"/>
                      <w:szCs w:val="26"/>
                    </w:rPr>
                    <w:t>муниципального округа</w:t>
                  </w:r>
                </w:p>
              </w:tc>
              <w:tc>
                <w:tcPr>
                  <w:tcW w:w="3544" w:type="dxa"/>
                </w:tcPr>
                <w:p w:rsidR="00CC700F" w:rsidRPr="0065574A" w:rsidRDefault="00CC700F" w:rsidP="001360CF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CC700F" w:rsidRPr="0065574A" w:rsidRDefault="00CC700F" w:rsidP="001360CF">
                  <w:pPr>
                    <w:ind w:firstLine="709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 w:rsidRPr="0065574A">
                    <w:rPr>
                      <w:color w:val="000000" w:themeColor="text1"/>
                      <w:sz w:val="26"/>
                      <w:szCs w:val="26"/>
                    </w:rPr>
                    <w:t xml:space="preserve">     </w:t>
                  </w:r>
                  <w:r w:rsidR="00FD5C76" w:rsidRPr="0065574A">
                    <w:rPr>
                      <w:color w:val="000000" w:themeColor="text1"/>
                      <w:sz w:val="26"/>
                      <w:szCs w:val="26"/>
                    </w:rPr>
                    <w:t xml:space="preserve">      </w:t>
                  </w:r>
                  <w:r w:rsidRPr="0065574A">
                    <w:rPr>
                      <w:color w:val="000000" w:themeColor="text1"/>
                      <w:sz w:val="26"/>
                      <w:szCs w:val="26"/>
                    </w:rPr>
                    <w:t xml:space="preserve">Д.К. </w:t>
                  </w:r>
                  <w:proofErr w:type="spellStart"/>
                  <w:r w:rsidRPr="0065574A">
                    <w:rPr>
                      <w:color w:val="000000" w:themeColor="text1"/>
                      <w:sz w:val="26"/>
                      <w:szCs w:val="26"/>
                    </w:rPr>
                    <w:t>Дадашов</w:t>
                  </w:r>
                  <w:proofErr w:type="spellEnd"/>
                </w:p>
              </w:tc>
            </w:tr>
            <w:tr w:rsidR="000A390D" w:rsidRPr="000A390D" w:rsidTr="001360CF">
              <w:tc>
                <w:tcPr>
                  <w:tcW w:w="6062" w:type="dxa"/>
                </w:tcPr>
                <w:p w:rsidR="00CC700F" w:rsidRPr="000A390D" w:rsidRDefault="00CC700F" w:rsidP="001360CF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</w:p>
                <w:p w:rsidR="00CC700F" w:rsidRPr="000A390D" w:rsidRDefault="00CC700F" w:rsidP="001360CF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  <w:r w:rsidRPr="000A390D">
                    <w:rPr>
                      <w:color w:val="FFFFFF" w:themeColor="background1"/>
                      <w:sz w:val="26"/>
                      <w:szCs w:val="26"/>
                    </w:rPr>
                    <w:t>Согласовано:</w:t>
                  </w:r>
                </w:p>
                <w:p w:rsidR="00CC700F" w:rsidRPr="000A390D" w:rsidRDefault="00FD5C76" w:rsidP="001360CF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  <w:proofErr w:type="spellStart"/>
                  <w:r w:rsidRPr="000A390D">
                    <w:rPr>
                      <w:color w:val="FFFFFF" w:themeColor="background1"/>
                      <w:sz w:val="26"/>
                      <w:szCs w:val="26"/>
                    </w:rPr>
                    <w:t>И.о</w:t>
                  </w:r>
                  <w:proofErr w:type="gramStart"/>
                  <w:r w:rsidRPr="000A390D">
                    <w:rPr>
                      <w:color w:val="FFFFFF" w:themeColor="background1"/>
                      <w:sz w:val="26"/>
                      <w:szCs w:val="26"/>
                    </w:rPr>
                    <w:t>.</w:t>
                  </w:r>
                  <w:r w:rsidR="00CC700F" w:rsidRPr="000A390D">
                    <w:rPr>
                      <w:color w:val="FFFFFF" w:themeColor="background1"/>
                      <w:sz w:val="26"/>
                      <w:szCs w:val="26"/>
                    </w:rPr>
                    <w:t>н</w:t>
                  </w:r>
                  <w:proofErr w:type="gramEnd"/>
                  <w:r w:rsidR="00CC700F" w:rsidRPr="000A390D">
                    <w:rPr>
                      <w:color w:val="FFFFFF" w:themeColor="background1"/>
                      <w:sz w:val="26"/>
                      <w:szCs w:val="26"/>
                    </w:rPr>
                    <w:t>ачальник</w:t>
                  </w:r>
                  <w:r w:rsidRPr="000A390D">
                    <w:rPr>
                      <w:color w:val="FFFFFF" w:themeColor="background1"/>
                      <w:sz w:val="26"/>
                      <w:szCs w:val="26"/>
                    </w:rPr>
                    <w:t>а</w:t>
                  </w:r>
                  <w:proofErr w:type="spellEnd"/>
                  <w:r w:rsidR="00CC700F" w:rsidRPr="000A390D">
                    <w:rPr>
                      <w:color w:val="FFFFFF" w:themeColor="background1"/>
                      <w:sz w:val="26"/>
                      <w:szCs w:val="26"/>
                    </w:rPr>
                    <w:t xml:space="preserve"> правового управления</w:t>
                  </w:r>
                </w:p>
              </w:tc>
              <w:tc>
                <w:tcPr>
                  <w:tcW w:w="3544" w:type="dxa"/>
                </w:tcPr>
                <w:p w:rsidR="00CC700F" w:rsidRPr="000A390D" w:rsidRDefault="00CC700F" w:rsidP="001360CF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</w:p>
                <w:p w:rsidR="00CC700F" w:rsidRPr="000A390D" w:rsidRDefault="00CC700F" w:rsidP="001360CF">
                  <w:pPr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</w:p>
                <w:p w:rsidR="00CC700F" w:rsidRPr="000A390D" w:rsidRDefault="00FD5C76" w:rsidP="001360CF">
                  <w:pPr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  <w:r w:rsidRPr="000A390D">
                    <w:rPr>
                      <w:color w:val="FFFFFF" w:themeColor="background1"/>
                      <w:sz w:val="26"/>
                      <w:szCs w:val="26"/>
                    </w:rPr>
                    <w:t xml:space="preserve">           И.В. Шутова</w:t>
                  </w:r>
                </w:p>
              </w:tc>
            </w:tr>
          </w:tbl>
          <w:p w:rsidR="00CC700F" w:rsidRPr="000A390D" w:rsidRDefault="00CC700F" w:rsidP="00CC700F">
            <w:pPr>
              <w:tabs>
                <w:tab w:val="left" w:pos="969"/>
                <w:tab w:val="left" w:pos="1083"/>
              </w:tabs>
              <w:jc w:val="center"/>
              <w:rPr>
                <w:color w:val="FFFFFF" w:themeColor="background1"/>
                <w:sz w:val="26"/>
                <w:szCs w:val="26"/>
              </w:rPr>
            </w:pPr>
          </w:p>
          <w:p w:rsidR="002912C4" w:rsidRPr="00FD5C76" w:rsidRDefault="002912C4" w:rsidP="00BD27B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</w:tcPr>
          <w:p w:rsidR="002912C4" w:rsidRPr="009A028A" w:rsidRDefault="002912C4" w:rsidP="001A08A6">
            <w:pPr>
              <w:ind w:firstLine="1451"/>
              <w:jc w:val="both"/>
              <w:rPr>
                <w:sz w:val="26"/>
                <w:szCs w:val="26"/>
              </w:rPr>
            </w:pPr>
          </w:p>
        </w:tc>
      </w:tr>
      <w:tr w:rsidR="002912C4" w:rsidRPr="009A028A" w:rsidTr="00AB0E10">
        <w:tc>
          <w:tcPr>
            <w:tcW w:w="6062" w:type="dxa"/>
          </w:tcPr>
          <w:p w:rsidR="002912C4" w:rsidRPr="00FD5C76" w:rsidRDefault="002912C4" w:rsidP="00BD27B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</w:tcPr>
          <w:p w:rsidR="001A08A6" w:rsidRPr="009A028A" w:rsidRDefault="001A08A6" w:rsidP="00BD27B4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</w:tr>
    </w:tbl>
    <w:p w:rsidR="00CC700F" w:rsidRDefault="00CC700F" w:rsidP="00BD27B4">
      <w:pPr>
        <w:jc w:val="right"/>
        <w:rPr>
          <w:sz w:val="26"/>
          <w:szCs w:val="26"/>
        </w:rPr>
      </w:pPr>
    </w:p>
    <w:p w:rsidR="00CC700F" w:rsidRDefault="00CC700F" w:rsidP="00BD27B4">
      <w:pPr>
        <w:jc w:val="right"/>
        <w:rPr>
          <w:sz w:val="26"/>
          <w:szCs w:val="26"/>
        </w:rPr>
      </w:pPr>
    </w:p>
    <w:p w:rsidR="00CC700F" w:rsidRDefault="00CC700F" w:rsidP="00BD27B4">
      <w:pPr>
        <w:jc w:val="right"/>
        <w:rPr>
          <w:sz w:val="26"/>
          <w:szCs w:val="26"/>
        </w:rPr>
      </w:pPr>
    </w:p>
    <w:p w:rsidR="00CC700F" w:rsidRDefault="00CC700F" w:rsidP="00BD27B4">
      <w:pPr>
        <w:jc w:val="right"/>
        <w:rPr>
          <w:sz w:val="26"/>
          <w:szCs w:val="26"/>
        </w:rPr>
      </w:pPr>
    </w:p>
    <w:p w:rsidR="00D25A5F" w:rsidRPr="00BB536E" w:rsidRDefault="00D25A5F" w:rsidP="00D25A5F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</w:t>
      </w:r>
      <w:r w:rsidR="00FD5C76">
        <w:rPr>
          <w:sz w:val="26"/>
          <w:szCs w:val="26"/>
        </w:rPr>
        <w:t xml:space="preserve"> </w:t>
      </w:r>
      <w:r w:rsidRPr="00BB536E">
        <w:rPr>
          <w:sz w:val="26"/>
          <w:szCs w:val="26"/>
        </w:rPr>
        <w:t>Приложение</w:t>
      </w:r>
    </w:p>
    <w:p w:rsidR="00D25A5F" w:rsidRPr="00BB536E" w:rsidRDefault="00D25A5F" w:rsidP="00D25A5F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D25A5F" w:rsidRPr="00BB536E" w:rsidRDefault="00D25A5F" w:rsidP="00D25A5F">
      <w:pPr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3E17C3" w:rsidRDefault="00D25A5F" w:rsidP="00D25A5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</w:t>
      </w:r>
      <w:r w:rsidR="000824D9">
        <w:rPr>
          <w:sz w:val="26"/>
          <w:szCs w:val="26"/>
        </w:rPr>
        <w:t xml:space="preserve">                          от </w:t>
      </w:r>
      <w:r w:rsidR="000824D9" w:rsidRPr="000824D9">
        <w:rPr>
          <w:sz w:val="26"/>
          <w:szCs w:val="26"/>
          <w:u w:val="single"/>
        </w:rPr>
        <w:t>12.05.2022</w:t>
      </w:r>
      <w:r w:rsidR="000824D9">
        <w:rPr>
          <w:sz w:val="26"/>
          <w:szCs w:val="26"/>
        </w:rPr>
        <w:t xml:space="preserve"> № </w:t>
      </w:r>
      <w:bookmarkStart w:id="0" w:name="_GoBack"/>
      <w:r w:rsidR="000824D9" w:rsidRPr="000824D9">
        <w:rPr>
          <w:sz w:val="26"/>
          <w:szCs w:val="26"/>
          <w:u w:val="single"/>
        </w:rPr>
        <w:t>27-МНА</w:t>
      </w:r>
      <w:bookmarkEnd w:id="0"/>
    </w:p>
    <w:p w:rsidR="003E17C3" w:rsidRDefault="003E17C3" w:rsidP="003E17C3">
      <w:pPr>
        <w:jc w:val="both"/>
        <w:rPr>
          <w:sz w:val="26"/>
          <w:szCs w:val="26"/>
        </w:rPr>
      </w:pPr>
    </w:p>
    <w:p w:rsidR="003E17C3" w:rsidRPr="003E17C3" w:rsidRDefault="003E17C3" w:rsidP="003E17C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3E17C3">
        <w:rPr>
          <w:sz w:val="26"/>
          <w:szCs w:val="26"/>
        </w:rPr>
        <w:t>Часть 2.8. приложения к постановлению администрации Юргинского муниципального округа от 30.06.2021 № 57-МНА изложить в новой редакции:</w:t>
      </w:r>
    </w:p>
    <w:p w:rsidR="00FD45D8" w:rsidRPr="00FD45D8" w:rsidRDefault="009A028A" w:rsidP="00FD45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227">
        <w:rPr>
          <w:rFonts w:ascii="Times New Roman" w:hAnsi="Times New Roman" w:cs="Times New Roman"/>
          <w:sz w:val="26"/>
          <w:szCs w:val="26"/>
        </w:rPr>
        <w:t>«</w:t>
      </w:r>
      <w:r w:rsidR="00FD45D8" w:rsidRPr="00FD45D8">
        <w:rPr>
          <w:rFonts w:ascii="Times New Roman" w:hAnsi="Times New Roman" w:cs="Times New Roman"/>
          <w:sz w:val="26"/>
          <w:szCs w:val="26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  <w:r w:rsidR="00796AC9">
        <w:rPr>
          <w:rFonts w:ascii="Times New Roman" w:hAnsi="Times New Roman" w:cs="Times New Roman"/>
          <w:sz w:val="26"/>
          <w:szCs w:val="26"/>
        </w:rPr>
        <w:t>:</w:t>
      </w:r>
    </w:p>
    <w:p w:rsidR="00796AC9" w:rsidRDefault="00796AC9" w:rsidP="00796AC9">
      <w:pPr>
        <w:ind w:firstLine="709"/>
        <w:jc w:val="both"/>
        <w:rPr>
          <w:sz w:val="26"/>
          <w:szCs w:val="26"/>
        </w:rPr>
      </w:pPr>
      <w:r w:rsidRPr="00796AC9">
        <w:rPr>
          <w:sz w:val="26"/>
          <w:szCs w:val="26"/>
        </w:rPr>
        <w:t>1) заявителем не представлены документы</w:t>
      </w:r>
      <w:r>
        <w:rPr>
          <w:sz w:val="26"/>
          <w:szCs w:val="26"/>
        </w:rPr>
        <w:t>;</w:t>
      </w:r>
    </w:p>
    <w:p w:rsidR="00796AC9" w:rsidRDefault="00796AC9" w:rsidP="00796AC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Pr="00796AC9">
        <w:rPr>
          <w:sz w:val="26"/>
          <w:szCs w:val="26"/>
        </w:rPr>
        <w:t xml:space="preserve"> сведения, указанные в заявлении, не подтверждены </w:t>
      </w:r>
      <w:proofErr w:type="gramStart"/>
      <w:r w:rsidRPr="00796AC9">
        <w:rPr>
          <w:sz w:val="26"/>
          <w:szCs w:val="26"/>
        </w:rPr>
        <w:t>сведениями</w:t>
      </w:r>
      <w:proofErr w:type="gramEnd"/>
      <w:r w:rsidRPr="00796AC9">
        <w:rPr>
          <w:sz w:val="26"/>
          <w:szCs w:val="26"/>
        </w:rPr>
        <w:t xml:space="preserve"> полученными в рамках МЭВ</w:t>
      </w:r>
      <w:r>
        <w:rPr>
          <w:sz w:val="26"/>
          <w:szCs w:val="26"/>
        </w:rPr>
        <w:t>;</w:t>
      </w:r>
    </w:p>
    <w:p w:rsidR="00796AC9" w:rsidRDefault="00796AC9" w:rsidP="00796AC9">
      <w:pPr>
        <w:ind w:firstLine="709"/>
        <w:jc w:val="both"/>
        <w:rPr>
          <w:sz w:val="26"/>
          <w:szCs w:val="26"/>
        </w:rPr>
      </w:pPr>
      <w:r w:rsidRPr="00796AC9">
        <w:rPr>
          <w:sz w:val="26"/>
          <w:szCs w:val="26"/>
        </w:rPr>
        <w:t>3</w:t>
      </w:r>
      <w:r>
        <w:rPr>
          <w:sz w:val="26"/>
          <w:szCs w:val="26"/>
        </w:rPr>
        <w:t>)</w:t>
      </w:r>
      <w:r w:rsidRPr="00796AC9">
        <w:rPr>
          <w:sz w:val="26"/>
          <w:szCs w:val="26"/>
        </w:rPr>
        <w:t xml:space="preserve"> представления документов в ненадлежащий орган</w:t>
      </w:r>
      <w:r>
        <w:rPr>
          <w:sz w:val="26"/>
          <w:szCs w:val="26"/>
        </w:rPr>
        <w:t>;</w:t>
      </w:r>
    </w:p>
    <w:p w:rsidR="00796AC9" w:rsidRDefault="00796AC9" w:rsidP="00796AC9">
      <w:pPr>
        <w:ind w:firstLine="709"/>
        <w:jc w:val="both"/>
        <w:rPr>
          <w:sz w:val="26"/>
          <w:szCs w:val="26"/>
        </w:rPr>
      </w:pPr>
      <w:r w:rsidRPr="00796AC9">
        <w:rPr>
          <w:sz w:val="26"/>
          <w:szCs w:val="26"/>
        </w:rPr>
        <w:t>4</w:t>
      </w:r>
      <w:r>
        <w:rPr>
          <w:sz w:val="26"/>
          <w:szCs w:val="26"/>
        </w:rPr>
        <w:t>)</w:t>
      </w:r>
      <w:r w:rsidRPr="00796AC9">
        <w:rPr>
          <w:sz w:val="26"/>
          <w:szCs w:val="26"/>
        </w:rPr>
        <w:t xml:space="preserve"> несоблюдение предусмотренных статьей 22 Жилищного кодекса условий перевода помещения, а именно: </w:t>
      </w:r>
    </w:p>
    <w:p w:rsidR="00796AC9" w:rsidRDefault="00796AC9" w:rsidP="00796AC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Pr="00796AC9">
        <w:rPr>
          <w:sz w:val="26"/>
          <w:szCs w:val="26"/>
        </w:rPr>
        <w:t xml:space="preserve">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 (при переводе жилого помещения в нежилое помещение); </w:t>
      </w:r>
    </w:p>
    <w:p w:rsidR="00796AC9" w:rsidRDefault="00796AC9" w:rsidP="00796AC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</w:t>
      </w:r>
      <w:r w:rsidRPr="00796AC9">
        <w:rPr>
          <w:sz w:val="26"/>
          <w:szCs w:val="26"/>
        </w:rPr>
        <w:t xml:space="preserve">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(при переводе жилого помещения в нежилое помещение); </w:t>
      </w:r>
    </w:p>
    <w:p w:rsidR="00796AC9" w:rsidRDefault="00796AC9" w:rsidP="00796AC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</w:t>
      </w:r>
      <w:r w:rsidRPr="00796AC9">
        <w:rPr>
          <w:sz w:val="26"/>
          <w:szCs w:val="26"/>
        </w:rPr>
        <w:t xml:space="preserve"> если право собственности на переводимое помещение обременено правами каких-либо лиц; </w:t>
      </w:r>
    </w:p>
    <w:p w:rsidR="00796AC9" w:rsidRDefault="00796AC9" w:rsidP="00796AC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г)</w:t>
      </w:r>
      <w:r w:rsidRPr="00796AC9">
        <w:rPr>
          <w:sz w:val="26"/>
          <w:szCs w:val="26"/>
        </w:rPr>
        <w:t xml:space="preserve"> если после перевода из жилого помещения в нежилое помещение исключена возможность доступа с использованием помещений, обеспечивающих доступ к жилым помещениям; </w:t>
      </w:r>
    </w:p>
    <w:p w:rsidR="00796AC9" w:rsidRDefault="00796AC9" w:rsidP="00796AC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д)</w:t>
      </w:r>
      <w:r w:rsidRPr="00796AC9">
        <w:rPr>
          <w:sz w:val="26"/>
          <w:szCs w:val="26"/>
        </w:rPr>
        <w:t xml:space="preserve"> если при переводе квартиры в многоквартирном доме в нежилое помещение не соблюдены следующие требования: </w:t>
      </w:r>
    </w:p>
    <w:p w:rsidR="00796AC9" w:rsidRDefault="00796AC9" w:rsidP="00796AC9">
      <w:pPr>
        <w:ind w:firstLine="709"/>
        <w:jc w:val="both"/>
        <w:rPr>
          <w:sz w:val="26"/>
          <w:szCs w:val="26"/>
        </w:rPr>
      </w:pPr>
      <w:r w:rsidRPr="00796AC9">
        <w:rPr>
          <w:sz w:val="26"/>
          <w:szCs w:val="26"/>
        </w:rPr>
        <w:t xml:space="preserve">- квартира расположена на первом этаже указанного дома; </w:t>
      </w:r>
    </w:p>
    <w:p w:rsidR="00796AC9" w:rsidRDefault="00796AC9" w:rsidP="00796AC9">
      <w:pPr>
        <w:ind w:firstLine="709"/>
        <w:jc w:val="both"/>
        <w:rPr>
          <w:sz w:val="26"/>
          <w:szCs w:val="26"/>
        </w:rPr>
      </w:pPr>
      <w:r w:rsidRPr="00796AC9">
        <w:rPr>
          <w:sz w:val="26"/>
          <w:szCs w:val="26"/>
        </w:rPr>
        <w:t xml:space="preserve">-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 </w:t>
      </w:r>
    </w:p>
    <w:p w:rsidR="00796AC9" w:rsidRDefault="00796AC9" w:rsidP="00796AC9">
      <w:pPr>
        <w:ind w:firstLine="709"/>
        <w:jc w:val="both"/>
        <w:rPr>
          <w:sz w:val="26"/>
          <w:szCs w:val="26"/>
        </w:rPr>
      </w:pPr>
      <w:r w:rsidRPr="00796AC9">
        <w:rPr>
          <w:sz w:val="26"/>
          <w:szCs w:val="26"/>
        </w:rPr>
        <w:t xml:space="preserve">е) также не допускается: </w:t>
      </w:r>
    </w:p>
    <w:p w:rsidR="00796AC9" w:rsidRDefault="00796AC9" w:rsidP="00796AC9">
      <w:pPr>
        <w:ind w:firstLine="709"/>
        <w:jc w:val="both"/>
        <w:rPr>
          <w:sz w:val="26"/>
          <w:szCs w:val="26"/>
        </w:rPr>
      </w:pPr>
      <w:r w:rsidRPr="00796AC9">
        <w:rPr>
          <w:sz w:val="26"/>
          <w:szCs w:val="26"/>
        </w:rPr>
        <w:t>- перевод жилого помещения в наемном доме социального использования в нежилое пом</w:t>
      </w:r>
      <w:r>
        <w:rPr>
          <w:sz w:val="26"/>
          <w:szCs w:val="26"/>
        </w:rPr>
        <w:t>ещение;</w:t>
      </w:r>
    </w:p>
    <w:p w:rsidR="00796AC9" w:rsidRDefault="00796AC9" w:rsidP="00796AC9">
      <w:pPr>
        <w:ind w:firstLine="709"/>
        <w:jc w:val="both"/>
        <w:rPr>
          <w:sz w:val="26"/>
          <w:szCs w:val="26"/>
        </w:rPr>
      </w:pPr>
      <w:r w:rsidRPr="00796AC9">
        <w:rPr>
          <w:sz w:val="26"/>
          <w:szCs w:val="26"/>
        </w:rPr>
        <w:t xml:space="preserve">- перевод жилого помещения в нежилое помещение в целях осуществления религиозной деятельности; </w:t>
      </w:r>
    </w:p>
    <w:p w:rsidR="00796AC9" w:rsidRDefault="00796AC9" w:rsidP="00796AC9">
      <w:pPr>
        <w:ind w:firstLine="709"/>
        <w:jc w:val="both"/>
        <w:rPr>
          <w:sz w:val="26"/>
          <w:szCs w:val="26"/>
        </w:rPr>
      </w:pPr>
      <w:r w:rsidRPr="00796AC9">
        <w:rPr>
          <w:sz w:val="26"/>
          <w:szCs w:val="26"/>
        </w:rPr>
        <w:t xml:space="preserve">- перевод нежилого помещения в жилое </w:t>
      </w:r>
      <w:proofErr w:type="gramStart"/>
      <w:r w:rsidRPr="00796AC9">
        <w:rPr>
          <w:sz w:val="26"/>
          <w:szCs w:val="26"/>
        </w:rPr>
        <w:t>помещение</w:t>
      </w:r>
      <w:proofErr w:type="gramEnd"/>
      <w:r w:rsidRPr="00796AC9">
        <w:rPr>
          <w:sz w:val="26"/>
          <w:szCs w:val="26"/>
        </w:rPr>
        <w:t xml:space="preserve"> если такое помещение не отвечает требованиям, установленным Постановлением Правительства РФ от 28 января </w:t>
      </w:r>
      <w:r>
        <w:rPr>
          <w:sz w:val="26"/>
          <w:szCs w:val="26"/>
        </w:rPr>
        <w:t>2006 г.  № 47</w:t>
      </w:r>
      <w:r w:rsidRPr="00796AC9">
        <w:rPr>
          <w:sz w:val="26"/>
          <w:szCs w:val="26"/>
        </w:rPr>
        <w:t xml:space="preserve">. </w:t>
      </w:r>
    </w:p>
    <w:p w:rsidR="008B1C15" w:rsidRPr="00513B59" w:rsidRDefault="00796AC9" w:rsidP="00796AC9">
      <w:pPr>
        <w:ind w:firstLine="709"/>
        <w:jc w:val="both"/>
        <w:rPr>
          <w:sz w:val="26"/>
          <w:szCs w:val="26"/>
        </w:rPr>
      </w:pPr>
      <w:r w:rsidRPr="00796AC9">
        <w:rPr>
          <w:sz w:val="26"/>
          <w:szCs w:val="26"/>
        </w:rPr>
        <w:t>5) несоответствия проекта переустройства и (или) перепланировки помещения в многоквартирном доме требованиям законодательства</w:t>
      </w:r>
      <w:r>
        <w:rPr>
          <w:sz w:val="26"/>
          <w:szCs w:val="26"/>
        </w:rPr>
        <w:t>».</w:t>
      </w:r>
    </w:p>
    <w:sectPr w:rsidR="008B1C15" w:rsidRPr="00513B59" w:rsidSect="00CC700F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C37" w:rsidRDefault="007B2C37" w:rsidP="00BB4860">
      <w:r>
        <w:separator/>
      </w:r>
    </w:p>
  </w:endnote>
  <w:endnote w:type="continuationSeparator" w:id="0">
    <w:p w:rsidR="007B2C37" w:rsidRDefault="007B2C37" w:rsidP="00B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C37" w:rsidRDefault="007B2C37" w:rsidP="00BB4860">
      <w:r>
        <w:separator/>
      </w:r>
    </w:p>
  </w:footnote>
  <w:footnote w:type="continuationSeparator" w:id="0">
    <w:p w:rsidR="007B2C37" w:rsidRDefault="007B2C37" w:rsidP="00B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1A4"/>
    <w:multiLevelType w:val="hybridMultilevel"/>
    <w:tmpl w:val="3278AC8A"/>
    <w:lvl w:ilvl="0" w:tplc="9B268F7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3070C"/>
    <w:multiLevelType w:val="hybridMultilevel"/>
    <w:tmpl w:val="1DC805DC"/>
    <w:lvl w:ilvl="0" w:tplc="BF4EC5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93C39"/>
    <w:multiLevelType w:val="hybridMultilevel"/>
    <w:tmpl w:val="437088CC"/>
    <w:lvl w:ilvl="0" w:tplc="AD2E5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7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420CD0"/>
    <w:multiLevelType w:val="hybridMultilevel"/>
    <w:tmpl w:val="522AAD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11"/>
  </w:num>
  <w:num w:numId="8">
    <w:abstractNumId w:val="3"/>
  </w:num>
  <w:num w:numId="9">
    <w:abstractNumId w:val="9"/>
  </w:num>
  <w:num w:numId="10">
    <w:abstractNumId w:val="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F"/>
    <w:rsid w:val="00033683"/>
    <w:rsid w:val="0004085B"/>
    <w:rsid w:val="00071239"/>
    <w:rsid w:val="000728B0"/>
    <w:rsid w:val="00081207"/>
    <w:rsid w:val="000824D9"/>
    <w:rsid w:val="00082F08"/>
    <w:rsid w:val="00083B2D"/>
    <w:rsid w:val="00090377"/>
    <w:rsid w:val="000A390D"/>
    <w:rsid w:val="000B6BAC"/>
    <w:rsid w:val="000B7791"/>
    <w:rsid w:val="000C7126"/>
    <w:rsid w:val="000E601C"/>
    <w:rsid w:val="000E6BD5"/>
    <w:rsid w:val="000F075B"/>
    <w:rsid w:val="000F32E1"/>
    <w:rsid w:val="00102B5C"/>
    <w:rsid w:val="00103185"/>
    <w:rsid w:val="00114EC1"/>
    <w:rsid w:val="00126430"/>
    <w:rsid w:val="001269CB"/>
    <w:rsid w:val="00132ED8"/>
    <w:rsid w:val="00143CEB"/>
    <w:rsid w:val="001470BC"/>
    <w:rsid w:val="00151C13"/>
    <w:rsid w:val="00157411"/>
    <w:rsid w:val="00160871"/>
    <w:rsid w:val="00165939"/>
    <w:rsid w:val="00176A74"/>
    <w:rsid w:val="001A08A6"/>
    <w:rsid w:val="001A207F"/>
    <w:rsid w:val="001A5B93"/>
    <w:rsid w:val="001B5208"/>
    <w:rsid w:val="001F1A91"/>
    <w:rsid w:val="00205B86"/>
    <w:rsid w:val="00207121"/>
    <w:rsid w:val="00216B7D"/>
    <w:rsid w:val="002267D3"/>
    <w:rsid w:val="00240F6D"/>
    <w:rsid w:val="00243F47"/>
    <w:rsid w:val="002573FF"/>
    <w:rsid w:val="002638DE"/>
    <w:rsid w:val="00266BAA"/>
    <w:rsid w:val="002741F9"/>
    <w:rsid w:val="0028351E"/>
    <w:rsid w:val="00285964"/>
    <w:rsid w:val="002912C4"/>
    <w:rsid w:val="002B1251"/>
    <w:rsid w:val="002C2878"/>
    <w:rsid w:val="002C76E3"/>
    <w:rsid w:val="002E1868"/>
    <w:rsid w:val="002F1618"/>
    <w:rsid w:val="002F4626"/>
    <w:rsid w:val="003037BC"/>
    <w:rsid w:val="00307248"/>
    <w:rsid w:val="00314413"/>
    <w:rsid w:val="00321281"/>
    <w:rsid w:val="00335C8E"/>
    <w:rsid w:val="003433F5"/>
    <w:rsid w:val="00352BAC"/>
    <w:rsid w:val="00357D4D"/>
    <w:rsid w:val="00366597"/>
    <w:rsid w:val="00367007"/>
    <w:rsid w:val="00374A56"/>
    <w:rsid w:val="003A2AA3"/>
    <w:rsid w:val="003A69A7"/>
    <w:rsid w:val="003B0227"/>
    <w:rsid w:val="003C2F71"/>
    <w:rsid w:val="003D3AC7"/>
    <w:rsid w:val="003D7EF8"/>
    <w:rsid w:val="003E17C3"/>
    <w:rsid w:val="003E6FE9"/>
    <w:rsid w:val="00403E4C"/>
    <w:rsid w:val="0042755A"/>
    <w:rsid w:val="004454C6"/>
    <w:rsid w:val="004529B3"/>
    <w:rsid w:val="00466F63"/>
    <w:rsid w:val="0046734B"/>
    <w:rsid w:val="004717A4"/>
    <w:rsid w:val="00493B41"/>
    <w:rsid w:val="00495563"/>
    <w:rsid w:val="004A596C"/>
    <w:rsid w:val="004D3115"/>
    <w:rsid w:val="004D63BC"/>
    <w:rsid w:val="004E7778"/>
    <w:rsid w:val="004F27B9"/>
    <w:rsid w:val="00504E6B"/>
    <w:rsid w:val="00513B59"/>
    <w:rsid w:val="005364B5"/>
    <w:rsid w:val="0054213D"/>
    <w:rsid w:val="00542911"/>
    <w:rsid w:val="005C7B1F"/>
    <w:rsid w:val="00602264"/>
    <w:rsid w:val="00610642"/>
    <w:rsid w:val="00611F08"/>
    <w:rsid w:val="0061382A"/>
    <w:rsid w:val="00634CF5"/>
    <w:rsid w:val="00636ABB"/>
    <w:rsid w:val="006454F6"/>
    <w:rsid w:val="0065574A"/>
    <w:rsid w:val="006A301F"/>
    <w:rsid w:val="006A5BAC"/>
    <w:rsid w:val="006A629B"/>
    <w:rsid w:val="006D017A"/>
    <w:rsid w:val="006D183B"/>
    <w:rsid w:val="006E0194"/>
    <w:rsid w:val="006F0E28"/>
    <w:rsid w:val="0070333A"/>
    <w:rsid w:val="00710ED6"/>
    <w:rsid w:val="00725C9F"/>
    <w:rsid w:val="00734B06"/>
    <w:rsid w:val="00742CF7"/>
    <w:rsid w:val="007441A3"/>
    <w:rsid w:val="007645C0"/>
    <w:rsid w:val="00776BEC"/>
    <w:rsid w:val="0078081F"/>
    <w:rsid w:val="00785DB4"/>
    <w:rsid w:val="007872DF"/>
    <w:rsid w:val="00796821"/>
    <w:rsid w:val="00796AC9"/>
    <w:rsid w:val="007B2C37"/>
    <w:rsid w:val="007D1136"/>
    <w:rsid w:val="007D23CB"/>
    <w:rsid w:val="007F6F43"/>
    <w:rsid w:val="00811A00"/>
    <w:rsid w:val="00811E81"/>
    <w:rsid w:val="00815E57"/>
    <w:rsid w:val="00833225"/>
    <w:rsid w:val="00847FF7"/>
    <w:rsid w:val="00853711"/>
    <w:rsid w:val="00881DDD"/>
    <w:rsid w:val="00892EB8"/>
    <w:rsid w:val="008A1B52"/>
    <w:rsid w:val="008B03D0"/>
    <w:rsid w:val="008B1C15"/>
    <w:rsid w:val="008C50AF"/>
    <w:rsid w:val="008E2EAE"/>
    <w:rsid w:val="0090062D"/>
    <w:rsid w:val="00910CD8"/>
    <w:rsid w:val="0091442E"/>
    <w:rsid w:val="0094601F"/>
    <w:rsid w:val="0098100D"/>
    <w:rsid w:val="00981141"/>
    <w:rsid w:val="009914D8"/>
    <w:rsid w:val="009A028A"/>
    <w:rsid w:val="009A08F7"/>
    <w:rsid w:val="009A786B"/>
    <w:rsid w:val="00A1285C"/>
    <w:rsid w:val="00A13924"/>
    <w:rsid w:val="00A16083"/>
    <w:rsid w:val="00A21227"/>
    <w:rsid w:val="00A6089F"/>
    <w:rsid w:val="00A708EF"/>
    <w:rsid w:val="00A75B77"/>
    <w:rsid w:val="00A81E7F"/>
    <w:rsid w:val="00AB0E10"/>
    <w:rsid w:val="00AB27FE"/>
    <w:rsid w:val="00AF6A5E"/>
    <w:rsid w:val="00AF7B0E"/>
    <w:rsid w:val="00B008EE"/>
    <w:rsid w:val="00B019CE"/>
    <w:rsid w:val="00B61103"/>
    <w:rsid w:val="00B62A73"/>
    <w:rsid w:val="00B65C5E"/>
    <w:rsid w:val="00B74FCD"/>
    <w:rsid w:val="00B84DFD"/>
    <w:rsid w:val="00B86001"/>
    <w:rsid w:val="00BA41C8"/>
    <w:rsid w:val="00BB3C89"/>
    <w:rsid w:val="00BB4860"/>
    <w:rsid w:val="00BB59C5"/>
    <w:rsid w:val="00BC4EAD"/>
    <w:rsid w:val="00BC5313"/>
    <w:rsid w:val="00BD2598"/>
    <w:rsid w:val="00BD27B4"/>
    <w:rsid w:val="00BE2E17"/>
    <w:rsid w:val="00BF0B6F"/>
    <w:rsid w:val="00BF7C4A"/>
    <w:rsid w:val="00C028DC"/>
    <w:rsid w:val="00C159C3"/>
    <w:rsid w:val="00C26D32"/>
    <w:rsid w:val="00C35C90"/>
    <w:rsid w:val="00C8519D"/>
    <w:rsid w:val="00C92A57"/>
    <w:rsid w:val="00CC58E6"/>
    <w:rsid w:val="00CC700F"/>
    <w:rsid w:val="00CC70BB"/>
    <w:rsid w:val="00CC76EE"/>
    <w:rsid w:val="00CD4675"/>
    <w:rsid w:val="00CD685D"/>
    <w:rsid w:val="00D22F47"/>
    <w:rsid w:val="00D25A5F"/>
    <w:rsid w:val="00D30B44"/>
    <w:rsid w:val="00D63448"/>
    <w:rsid w:val="00D7004F"/>
    <w:rsid w:val="00D878AE"/>
    <w:rsid w:val="00DA4FD6"/>
    <w:rsid w:val="00DA6CFC"/>
    <w:rsid w:val="00DA6F0E"/>
    <w:rsid w:val="00DB09FB"/>
    <w:rsid w:val="00DB4CE8"/>
    <w:rsid w:val="00DE1759"/>
    <w:rsid w:val="00DE339B"/>
    <w:rsid w:val="00DF223A"/>
    <w:rsid w:val="00E11783"/>
    <w:rsid w:val="00E16B24"/>
    <w:rsid w:val="00E2240B"/>
    <w:rsid w:val="00E33A1D"/>
    <w:rsid w:val="00E35259"/>
    <w:rsid w:val="00E41569"/>
    <w:rsid w:val="00E42E1A"/>
    <w:rsid w:val="00E62A9F"/>
    <w:rsid w:val="00E8319B"/>
    <w:rsid w:val="00E90BE5"/>
    <w:rsid w:val="00E91899"/>
    <w:rsid w:val="00EC015F"/>
    <w:rsid w:val="00EE26AB"/>
    <w:rsid w:val="00F03CBA"/>
    <w:rsid w:val="00F5422E"/>
    <w:rsid w:val="00F56EA0"/>
    <w:rsid w:val="00F62A82"/>
    <w:rsid w:val="00F67A5B"/>
    <w:rsid w:val="00F73A77"/>
    <w:rsid w:val="00F87D3F"/>
    <w:rsid w:val="00F971F4"/>
    <w:rsid w:val="00FA60C3"/>
    <w:rsid w:val="00FA7046"/>
    <w:rsid w:val="00FC14AA"/>
    <w:rsid w:val="00FD45D8"/>
    <w:rsid w:val="00FD5C76"/>
    <w:rsid w:val="00FE37C0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F0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73A77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F73A77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F0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73A77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F73A7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Куприянова Лидия Михайловна</cp:lastModifiedBy>
  <cp:revision>36</cp:revision>
  <cp:lastPrinted>2022-04-22T02:03:00Z</cp:lastPrinted>
  <dcterms:created xsi:type="dcterms:W3CDTF">2022-02-21T06:44:00Z</dcterms:created>
  <dcterms:modified xsi:type="dcterms:W3CDTF">2022-05-12T01:17:00Z</dcterms:modified>
</cp:coreProperties>
</file>