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E7" w:rsidRDefault="00FC53E7" w:rsidP="00443AD0">
      <w:pPr>
        <w:tabs>
          <w:tab w:val="left" w:pos="2700"/>
          <w:tab w:val="center" w:pos="4677"/>
        </w:tabs>
        <w:jc w:val="center"/>
        <w:rPr>
          <w:rFonts w:ascii="Arial" w:eastAsia="Times New Roman" w:hAnsi="Arial" w:cs="Arial"/>
          <w:color w:val="auto"/>
          <w:sz w:val="28"/>
          <w:szCs w:val="28"/>
        </w:rPr>
      </w:pPr>
      <w:bookmarkStart w:id="0" w:name="bookmark2"/>
    </w:p>
    <w:p w:rsidR="00443AD0" w:rsidRPr="00B72855" w:rsidRDefault="00443AD0" w:rsidP="00443AD0">
      <w:pPr>
        <w:tabs>
          <w:tab w:val="left" w:pos="2700"/>
          <w:tab w:val="center" w:pos="4677"/>
        </w:tabs>
        <w:jc w:val="center"/>
        <w:rPr>
          <w:rFonts w:ascii="Arial" w:eastAsia="Times New Roman" w:hAnsi="Arial" w:cs="Arial"/>
          <w:color w:val="auto"/>
          <w:sz w:val="28"/>
          <w:szCs w:val="28"/>
        </w:rPr>
      </w:pPr>
      <w:r w:rsidRPr="00B72855">
        <w:rPr>
          <w:rFonts w:ascii="Arial" w:eastAsia="Times New Roman" w:hAnsi="Arial" w:cs="Arial"/>
          <w:color w:val="auto"/>
          <w:sz w:val="28"/>
          <w:szCs w:val="28"/>
        </w:rPr>
        <w:t>РОССИЙСКАЯ ФЕДЕРАЦИЯ</w:t>
      </w:r>
    </w:p>
    <w:p w:rsidR="00443AD0" w:rsidRPr="00B72855" w:rsidRDefault="00443AD0" w:rsidP="00443AD0">
      <w:pPr>
        <w:widowControl/>
        <w:tabs>
          <w:tab w:val="center" w:pos="4677"/>
          <w:tab w:val="left" w:pos="6630"/>
          <w:tab w:val="left" w:pos="7068"/>
        </w:tabs>
        <w:jc w:val="center"/>
        <w:rPr>
          <w:rFonts w:ascii="Arial" w:eastAsia="Times New Roman" w:hAnsi="Arial" w:cs="Arial"/>
          <w:color w:val="auto"/>
          <w:sz w:val="28"/>
          <w:szCs w:val="28"/>
        </w:rPr>
      </w:pPr>
      <w:r w:rsidRPr="00B72855">
        <w:rPr>
          <w:rFonts w:ascii="Arial" w:eastAsia="Times New Roman" w:hAnsi="Arial" w:cs="Arial"/>
          <w:color w:val="auto"/>
          <w:sz w:val="28"/>
          <w:szCs w:val="28"/>
        </w:rPr>
        <w:t>Кемеровская область</w:t>
      </w:r>
      <w:r>
        <w:rPr>
          <w:rFonts w:ascii="Arial" w:eastAsia="Times New Roman" w:hAnsi="Arial" w:cs="Arial"/>
          <w:color w:val="auto"/>
          <w:sz w:val="28"/>
          <w:szCs w:val="28"/>
        </w:rPr>
        <w:t xml:space="preserve"> - Кузбасс</w:t>
      </w:r>
    </w:p>
    <w:p w:rsidR="00443AD0" w:rsidRDefault="00443AD0" w:rsidP="00443AD0">
      <w:pPr>
        <w:widowControl/>
        <w:tabs>
          <w:tab w:val="center" w:pos="4677"/>
          <w:tab w:val="left" w:pos="7464"/>
        </w:tabs>
        <w:jc w:val="center"/>
        <w:rPr>
          <w:rFonts w:ascii="Arial" w:eastAsia="Times New Roman" w:hAnsi="Arial" w:cs="Arial"/>
          <w:color w:val="auto"/>
          <w:sz w:val="28"/>
          <w:szCs w:val="28"/>
        </w:rPr>
      </w:pPr>
      <w:proofErr w:type="spellStart"/>
      <w:r>
        <w:rPr>
          <w:rFonts w:ascii="Arial" w:eastAsia="Times New Roman" w:hAnsi="Arial" w:cs="Arial"/>
          <w:color w:val="auto"/>
          <w:sz w:val="28"/>
          <w:szCs w:val="28"/>
        </w:rPr>
        <w:t>Юргинский</w:t>
      </w:r>
      <w:proofErr w:type="spellEnd"/>
      <w:r>
        <w:rPr>
          <w:rFonts w:ascii="Arial" w:eastAsia="Times New Roman" w:hAnsi="Arial" w:cs="Arial"/>
          <w:color w:val="auto"/>
          <w:sz w:val="28"/>
          <w:szCs w:val="28"/>
        </w:rPr>
        <w:t xml:space="preserve"> муниципальный округ</w:t>
      </w:r>
    </w:p>
    <w:p w:rsidR="00443AD0" w:rsidRDefault="00443AD0" w:rsidP="00443AD0">
      <w:pPr>
        <w:widowControl/>
        <w:tabs>
          <w:tab w:val="center" w:pos="4677"/>
          <w:tab w:val="left" w:pos="4956"/>
          <w:tab w:val="left" w:pos="5664"/>
        </w:tabs>
        <w:jc w:val="center"/>
        <w:rPr>
          <w:rFonts w:ascii="Arial" w:eastAsia="Times New Roman" w:hAnsi="Arial" w:cs="Arial"/>
          <w:b/>
          <w:color w:val="auto"/>
          <w:sz w:val="32"/>
          <w:szCs w:val="32"/>
        </w:rPr>
      </w:pPr>
    </w:p>
    <w:p w:rsidR="00443AD0" w:rsidRDefault="00443AD0" w:rsidP="00443AD0">
      <w:pPr>
        <w:keepNext/>
        <w:widowControl/>
        <w:jc w:val="center"/>
        <w:outlineLvl w:val="0"/>
        <w:rPr>
          <w:rFonts w:ascii="Arial" w:eastAsia="Times New Roman" w:hAnsi="Arial" w:cs="Arial"/>
          <w:b/>
          <w:bCs/>
          <w:color w:val="auto"/>
          <w:sz w:val="32"/>
          <w:szCs w:val="32"/>
        </w:rPr>
      </w:pPr>
      <w:proofErr w:type="gramStart"/>
      <w:r>
        <w:rPr>
          <w:rFonts w:ascii="Arial" w:eastAsia="Times New Roman" w:hAnsi="Arial" w:cs="Arial"/>
          <w:b/>
          <w:bCs/>
          <w:color w:val="auto"/>
          <w:sz w:val="32"/>
          <w:szCs w:val="32"/>
        </w:rPr>
        <w:t>П</w:t>
      </w:r>
      <w:proofErr w:type="gramEnd"/>
      <w:r>
        <w:rPr>
          <w:rFonts w:ascii="Arial" w:eastAsia="Times New Roman" w:hAnsi="Arial" w:cs="Arial"/>
          <w:b/>
          <w:bCs/>
          <w:color w:val="auto"/>
          <w:sz w:val="32"/>
          <w:szCs w:val="32"/>
        </w:rPr>
        <w:t xml:space="preserve"> О С Т А Н О В Л Е Н И Е</w:t>
      </w:r>
    </w:p>
    <w:p w:rsidR="00443AD0" w:rsidRDefault="00443AD0" w:rsidP="00443AD0">
      <w:pPr>
        <w:widowControl/>
        <w:tabs>
          <w:tab w:val="left" w:pos="5760"/>
        </w:tabs>
        <w:jc w:val="center"/>
        <w:rPr>
          <w:rFonts w:ascii="Arial" w:eastAsia="Times New Roman" w:hAnsi="Arial" w:cs="Arial"/>
          <w:color w:val="auto"/>
          <w:sz w:val="26"/>
        </w:rPr>
      </w:pPr>
    </w:p>
    <w:p w:rsidR="00443AD0" w:rsidRDefault="00443AD0" w:rsidP="00443AD0">
      <w:pPr>
        <w:widowControl/>
        <w:jc w:val="center"/>
        <w:rPr>
          <w:rFonts w:ascii="Arial" w:eastAsia="Times New Roman" w:hAnsi="Arial" w:cs="Arial"/>
          <w:color w:val="auto"/>
          <w:sz w:val="28"/>
          <w:szCs w:val="28"/>
        </w:rPr>
      </w:pPr>
      <w:r>
        <w:rPr>
          <w:rFonts w:ascii="Arial" w:eastAsia="Times New Roman" w:hAnsi="Arial" w:cs="Arial"/>
          <w:bCs/>
          <w:color w:val="auto"/>
          <w:sz w:val="28"/>
          <w:szCs w:val="28"/>
        </w:rPr>
        <w:t>администрации</w:t>
      </w:r>
      <w:r>
        <w:rPr>
          <w:rFonts w:ascii="Arial" w:eastAsia="Times New Roman" w:hAnsi="Arial" w:cs="Arial"/>
          <w:color w:val="auto"/>
          <w:sz w:val="28"/>
          <w:szCs w:val="28"/>
        </w:rPr>
        <w:t xml:space="preserve"> Юргинского муниципального округа</w:t>
      </w:r>
    </w:p>
    <w:p w:rsidR="00443AD0" w:rsidRDefault="00443AD0" w:rsidP="00443AD0">
      <w:pPr>
        <w:widowControl/>
        <w:jc w:val="center"/>
        <w:rPr>
          <w:rFonts w:ascii="Arial" w:eastAsia="Times New Roman" w:hAnsi="Arial" w:cs="Arial"/>
          <w:color w:val="auto"/>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443AD0" w:rsidTr="002E725A">
        <w:trPr>
          <w:trHeight w:val="328"/>
          <w:jc w:val="center"/>
        </w:trPr>
        <w:tc>
          <w:tcPr>
            <w:tcW w:w="784" w:type="dxa"/>
            <w:hideMark/>
          </w:tcPr>
          <w:p w:rsidR="00443AD0" w:rsidRDefault="00443AD0" w:rsidP="002E725A">
            <w:pPr>
              <w:widowControl/>
              <w:ind w:right="-28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p>
        </w:tc>
        <w:tc>
          <w:tcPr>
            <w:tcW w:w="746" w:type="dxa"/>
            <w:tcBorders>
              <w:top w:val="nil"/>
              <w:left w:val="nil"/>
              <w:bottom w:val="single" w:sz="4" w:space="0" w:color="auto"/>
              <w:right w:val="nil"/>
            </w:tcBorders>
            <w:hideMark/>
          </w:tcPr>
          <w:p w:rsidR="00443AD0" w:rsidRDefault="004D3C56" w:rsidP="002E725A">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361" w:type="dxa"/>
            <w:hideMark/>
          </w:tcPr>
          <w:p w:rsidR="00443AD0" w:rsidRDefault="00443AD0" w:rsidP="002E725A">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6" w:type="dxa"/>
            <w:tcBorders>
              <w:top w:val="nil"/>
              <w:left w:val="nil"/>
              <w:bottom w:val="single" w:sz="4" w:space="0" w:color="auto"/>
              <w:right w:val="nil"/>
            </w:tcBorders>
            <w:hideMark/>
          </w:tcPr>
          <w:p w:rsidR="00443AD0" w:rsidRDefault="004D3C56" w:rsidP="002E725A">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486" w:type="dxa"/>
            <w:hideMark/>
          </w:tcPr>
          <w:p w:rsidR="00443AD0" w:rsidRDefault="00443AD0" w:rsidP="002E725A">
            <w:pPr>
              <w:widowControl/>
              <w:ind w:right="-7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62" w:type="dxa"/>
            <w:tcBorders>
              <w:top w:val="nil"/>
              <w:left w:val="nil"/>
              <w:bottom w:val="single" w:sz="4" w:space="0" w:color="auto"/>
              <w:right w:val="nil"/>
            </w:tcBorders>
            <w:hideMark/>
          </w:tcPr>
          <w:p w:rsidR="00443AD0" w:rsidRDefault="004D3C56" w:rsidP="002E725A">
            <w:pPr>
              <w:widowControl/>
              <w:ind w:right="-15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506" w:type="dxa"/>
            <w:hideMark/>
          </w:tcPr>
          <w:p w:rsidR="00443AD0" w:rsidRDefault="00443AD0" w:rsidP="002E725A">
            <w:pPr>
              <w:widowControl/>
              <w:jc w:val="center"/>
              <w:rPr>
                <w:rFonts w:ascii="Times New Roman" w:eastAsia="Times New Roman" w:hAnsi="Times New Roman" w:cs="Times New Roman"/>
                <w:sz w:val="28"/>
                <w:szCs w:val="28"/>
              </w:rPr>
            </w:pPr>
          </w:p>
        </w:tc>
        <w:tc>
          <w:tcPr>
            <w:tcW w:w="805" w:type="dxa"/>
          </w:tcPr>
          <w:p w:rsidR="00443AD0" w:rsidRDefault="00443AD0" w:rsidP="002E725A">
            <w:pPr>
              <w:widowControl/>
              <w:jc w:val="center"/>
              <w:rPr>
                <w:rFonts w:ascii="Times New Roman" w:eastAsia="Times New Roman" w:hAnsi="Times New Roman" w:cs="Times New Roman"/>
                <w:sz w:val="28"/>
                <w:szCs w:val="28"/>
              </w:rPr>
            </w:pPr>
          </w:p>
        </w:tc>
        <w:tc>
          <w:tcPr>
            <w:tcW w:w="692" w:type="dxa"/>
            <w:hideMark/>
          </w:tcPr>
          <w:p w:rsidR="00443AD0" w:rsidRDefault="00443AD0" w:rsidP="002E725A">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248" w:type="dxa"/>
            <w:tcBorders>
              <w:top w:val="nil"/>
              <w:left w:val="nil"/>
              <w:bottom w:val="single" w:sz="4" w:space="0" w:color="auto"/>
              <w:right w:val="nil"/>
            </w:tcBorders>
            <w:hideMark/>
          </w:tcPr>
          <w:p w:rsidR="00443AD0" w:rsidRDefault="004D3C56" w:rsidP="002E725A">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641</w:t>
            </w:r>
          </w:p>
        </w:tc>
      </w:tr>
    </w:tbl>
    <w:p w:rsidR="00887561" w:rsidRDefault="00887561">
      <w:pPr>
        <w:pStyle w:val="120"/>
        <w:keepNext/>
        <w:keepLines/>
        <w:shd w:val="clear" w:color="auto" w:fill="auto"/>
        <w:spacing w:line="280" w:lineRule="exact"/>
        <w:jc w:val="left"/>
      </w:pPr>
    </w:p>
    <w:p w:rsidR="00913327" w:rsidRPr="00443AD0" w:rsidRDefault="004B22CF" w:rsidP="00887561">
      <w:pPr>
        <w:pStyle w:val="120"/>
        <w:keepNext/>
        <w:keepLines/>
        <w:shd w:val="clear" w:color="auto" w:fill="auto"/>
        <w:spacing w:line="280" w:lineRule="exact"/>
        <w:rPr>
          <w:sz w:val="26"/>
          <w:szCs w:val="26"/>
        </w:rPr>
      </w:pPr>
      <w:r w:rsidRPr="00443AD0">
        <w:rPr>
          <w:sz w:val="26"/>
          <w:szCs w:val="26"/>
        </w:rPr>
        <w:t>Об утверждении Порядка</w:t>
      </w:r>
      <w:bookmarkEnd w:id="0"/>
    </w:p>
    <w:p w:rsidR="00887561" w:rsidRPr="00443AD0" w:rsidRDefault="004B22CF" w:rsidP="00887561">
      <w:pPr>
        <w:pStyle w:val="30"/>
        <w:shd w:val="clear" w:color="auto" w:fill="auto"/>
        <w:rPr>
          <w:sz w:val="26"/>
          <w:szCs w:val="26"/>
        </w:rPr>
      </w:pPr>
      <w:r w:rsidRPr="00443AD0">
        <w:rPr>
          <w:sz w:val="26"/>
          <w:szCs w:val="26"/>
        </w:rPr>
        <w:t xml:space="preserve">формирования и ведения реестра источников доходов бюджета </w:t>
      </w:r>
    </w:p>
    <w:p w:rsidR="00913327" w:rsidRPr="00443AD0" w:rsidRDefault="00887561" w:rsidP="00887561">
      <w:pPr>
        <w:pStyle w:val="30"/>
        <w:shd w:val="clear" w:color="auto" w:fill="auto"/>
        <w:rPr>
          <w:sz w:val="26"/>
          <w:szCs w:val="26"/>
        </w:rPr>
      </w:pPr>
      <w:r w:rsidRPr="00443AD0">
        <w:rPr>
          <w:sz w:val="26"/>
          <w:szCs w:val="26"/>
        </w:rPr>
        <w:t>Юргинского</w:t>
      </w:r>
      <w:r w:rsidR="004B22CF" w:rsidRPr="00443AD0">
        <w:rPr>
          <w:sz w:val="26"/>
          <w:szCs w:val="26"/>
        </w:rPr>
        <w:t xml:space="preserve"> муниципального округа</w:t>
      </w:r>
    </w:p>
    <w:p w:rsidR="00887561" w:rsidRPr="00443AD0" w:rsidRDefault="00887561">
      <w:pPr>
        <w:pStyle w:val="21"/>
        <w:shd w:val="clear" w:color="auto" w:fill="auto"/>
        <w:spacing w:line="322" w:lineRule="exact"/>
        <w:ind w:firstLine="360"/>
        <w:rPr>
          <w:sz w:val="26"/>
          <w:szCs w:val="26"/>
        </w:rPr>
      </w:pPr>
    </w:p>
    <w:p w:rsidR="00913327" w:rsidRPr="00443AD0" w:rsidRDefault="004B22CF" w:rsidP="00ED1EAF">
      <w:pPr>
        <w:pStyle w:val="21"/>
        <w:shd w:val="clear" w:color="auto" w:fill="auto"/>
        <w:spacing w:line="322" w:lineRule="exact"/>
        <w:ind w:firstLine="709"/>
        <w:jc w:val="both"/>
        <w:rPr>
          <w:sz w:val="26"/>
          <w:szCs w:val="26"/>
        </w:rPr>
      </w:pPr>
      <w:proofErr w:type="gramStart"/>
      <w:r w:rsidRPr="00443AD0">
        <w:rPr>
          <w:sz w:val="26"/>
          <w:szCs w:val="26"/>
        </w:rPr>
        <w:t>В соответствии со статьей 47.1 Бюджетного кодекса Российской Федерации и пунктом 3 Общих требований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 Российской Федерации от 31.08.2016 № 868 «О</w:t>
      </w:r>
      <w:proofErr w:type="gramEnd"/>
      <w:r w:rsidRPr="00443AD0">
        <w:rPr>
          <w:sz w:val="26"/>
          <w:szCs w:val="26"/>
        </w:rPr>
        <w:t xml:space="preserve"> </w:t>
      </w:r>
      <w:proofErr w:type="gramStart"/>
      <w:r w:rsidRPr="00443AD0">
        <w:rPr>
          <w:sz w:val="26"/>
          <w:szCs w:val="26"/>
        </w:rPr>
        <w:t>порядке</w:t>
      </w:r>
      <w:proofErr w:type="gramEnd"/>
      <w:r w:rsidRPr="00443AD0">
        <w:rPr>
          <w:sz w:val="26"/>
          <w:szCs w:val="26"/>
        </w:rPr>
        <w:t xml:space="preserve"> формирования и ведения перечня источников доходов Российской Федерации»:</w:t>
      </w:r>
    </w:p>
    <w:p w:rsidR="00913327" w:rsidRPr="00443AD0" w:rsidRDefault="004B22CF" w:rsidP="00ED1EAF">
      <w:pPr>
        <w:pStyle w:val="21"/>
        <w:numPr>
          <w:ilvl w:val="0"/>
          <w:numId w:val="1"/>
        </w:numPr>
        <w:shd w:val="clear" w:color="auto" w:fill="auto"/>
        <w:tabs>
          <w:tab w:val="left" w:pos="993"/>
        </w:tabs>
        <w:spacing w:line="322" w:lineRule="exact"/>
        <w:ind w:firstLine="709"/>
        <w:jc w:val="both"/>
        <w:rPr>
          <w:sz w:val="26"/>
          <w:szCs w:val="26"/>
        </w:rPr>
      </w:pPr>
      <w:r w:rsidRPr="00443AD0">
        <w:rPr>
          <w:sz w:val="26"/>
          <w:szCs w:val="26"/>
        </w:rPr>
        <w:t xml:space="preserve">Утвердить Порядок формирования и ведения </w:t>
      </w:r>
      <w:proofErr w:type="gramStart"/>
      <w:r w:rsidRPr="00443AD0">
        <w:rPr>
          <w:sz w:val="26"/>
          <w:szCs w:val="26"/>
        </w:rPr>
        <w:t xml:space="preserve">реестра источников доходов бюджета </w:t>
      </w:r>
      <w:r w:rsidR="00887561" w:rsidRPr="00443AD0">
        <w:rPr>
          <w:sz w:val="26"/>
          <w:szCs w:val="26"/>
        </w:rPr>
        <w:t>Юргинского</w:t>
      </w:r>
      <w:r w:rsidRPr="00443AD0">
        <w:rPr>
          <w:sz w:val="26"/>
          <w:szCs w:val="26"/>
        </w:rPr>
        <w:t xml:space="preserve"> муниципального округа</w:t>
      </w:r>
      <w:proofErr w:type="gramEnd"/>
      <w:r w:rsidRPr="00443AD0">
        <w:rPr>
          <w:sz w:val="26"/>
          <w:szCs w:val="26"/>
        </w:rPr>
        <w:t xml:space="preserve"> согласно приложению к настоящему постановлению.</w:t>
      </w:r>
    </w:p>
    <w:p w:rsidR="00887561" w:rsidRPr="00443AD0" w:rsidRDefault="00887561" w:rsidP="00ED1EAF">
      <w:pPr>
        <w:pStyle w:val="21"/>
        <w:numPr>
          <w:ilvl w:val="0"/>
          <w:numId w:val="1"/>
        </w:numPr>
        <w:shd w:val="clear" w:color="auto" w:fill="auto"/>
        <w:tabs>
          <w:tab w:val="left" w:pos="993"/>
        </w:tabs>
        <w:spacing w:line="322" w:lineRule="exact"/>
        <w:ind w:firstLine="709"/>
        <w:jc w:val="both"/>
        <w:rPr>
          <w:sz w:val="26"/>
          <w:szCs w:val="26"/>
        </w:rPr>
      </w:pPr>
      <w:r w:rsidRPr="00443AD0">
        <w:rPr>
          <w:sz w:val="26"/>
          <w:szCs w:val="26"/>
        </w:rPr>
        <w:t>Финансовому управлению Юргинского муниципального</w:t>
      </w:r>
      <w:r w:rsidR="00443AD0">
        <w:rPr>
          <w:sz w:val="26"/>
          <w:szCs w:val="26"/>
        </w:rPr>
        <w:t xml:space="preserve"> округа                           </w:t>
      </w:r>
      <w:r w:rsidRPr="00443AD0">
        <w:rPr>
          <w:sz w:val="26"/>
          <w:szCs w:val="26"/>
        </w:rPr>
        <w:t>(Е.В. Твердохлебову) довести настоящее постановление до главных администраторов доходов</w:t>
      </w:r>
      <w:r w:rsidR="00ED1EAF" w:rsidRPr="00443AD0">
        <w:rPr>
          <w:sz w:val="26"/>
          <w:szCs w:val="26"/>
        </w:rPr>
        <w:t xml:space="preserve"> бюджета Юргинского муниципального округа</w:t>
      </w:r>
      <w:r w:rsidRPr="00443AD0">
        <w:rPr>
          <w:sz w:val="26"/>
          <w:szCs w:val="26"/>
        </w:rPr>
        <w:t>.</w:t>
      </w:r>
    </w:p>
    <w:p w:rsidR="00887561" w:rsidRPr="00443AD0" w:rsidRDefault="00887561" w:rsidP="00ED1EAF">
      <w:pPr>
        <w:pStyle w:val="21"/>
        <w:numPr>
          <w:ilvl w:val="0"/>
          <w:numId w:val="1"/>
        </w:numPr>
        <w:shd w:val="clear" w:color="auto" w:fill="auto"/>
        <w:tabs>
          <w:tab w:val="left" w:pos="993"/>
          <w:tab w:val="left" w:pos="1321"/>
        </w:tabs>
        <w:spacing w:line="322" w:lineRule="exact"/>
        <w:ind w:firstLine="709"/>
        <w:jc w:val="both"/>
        <w:rPr>
          <w:sz w:val="26"/>
          <w:szCs w:val="26"/>
        </w:rPr>
      </w:pPr>
      <w:proofErr w:type="gramStart"/>
      <w:r w:rsidRPr="00443AD0">
        <w:rPr>
          <w:sz w:val="26"/>
          <w:szCs w:val="26"/>
        </w:rPr>
        <w:t>Разместить</w:t>
      </w:r>
      <w:proofErr w:type="gramEnd"/>
      <w:r w:rsidRPr="00443AD0">
        <w:rPr>
          <w:sz w:val="26"/>
          <w:szCs w:val="26"/>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 на официальном Интернет-сайте Финансового управления</w:t>
      </w:r>
      <w:r w:rsidR="00ED1EAF" w:rsidRPr="00443AD0">
        <w:rPr>
          <w:sz w:val="26"/>
          <w:szCs w:val="26"/>
        </w:rPr>
        <w:t xml:space="preserve"> Юргинского муниципального округа</w:t>
      </w:r>
      <w:r w:rsidRPr="00443AD0">
        <w:rPr>
          <w:sz w:val="26"/>
          <w:szCs w:val="26"/>
        </w:rPr>
        <w:t>.</w:t>
      </w:r>
    </w:p>
    <w:p w:rsidR="00913327" w:rsidRPr="00443AD0" w:rsidRDefault="008D2322" w:rsidP="00586ACE">
      <w:pPr>
        <w:pStyle w:val="21"/>
        <w:shd w:val="clear" w:color="auto" w:fill="auto"/>
        <w:tabs>
          <w:tab w:val="left" w:pos="993"/>
          <w:tab w:val="left" w:pos="1321"/>
        </w:tabs>
        <w:spacing w:line="322" w:lineRule="exact"/>
        <w:ind w:firstLine="0"/>
        <w:jc w:val="both"/>
        <w:rPr>
          <w:color w:val="auto"/>
          <w:sz w:val="26"/>
          <w:szCs w:val="26"/>
        </w:rPr>
      </w:pPr>
      <w:r>
        <w:rPr>
          <w:color w:val="auto"/>
          <w:sz w:val="26"/>
          <w:szCs w:val="26"/>
        </w:rPr>
        <w:t xml:space="preserve">            4.</w:t>
      </w:r>
      <w:r w:rsidRPr="008D2322">
        <w:rPr>
          <w:color w:val="FFFFFF" w:themeColor="background1"/>
          <w:sz w:val="26"/>
          <w:szCs w:val="26"/>
        </w:rPr>
        <w:t>.</w:t>
      </w:r>
      <w:r w:rsidR="004B22CF" w:rsidRPr="00443AD0">
        <w:rPr>
          <w:color w:val="auto"/>
          <w:sz w:val="26"/>
          <w:szCs w:val="26"/>
        </w:rPr>
        <w:t xml:space="preserve">Признать утратившим силу постановление администрации </w:t>
      </w:r>
      <w:r w:rsidR="00193F3D" w:rsidRPr="00443AD0">
        <w:rPr>
          <w:color w:val="auto"/>
          <w:sz w:val="26"/>
          <w:szCs w:val="26"/>
        </w:rPr>
        <w:t>Юргинского</w:t>
      </w:r>
      <w:r w:rsidR="004B22CF" w:rsidRPr="00443AD0">
        <w:rPr>
          <w:color w:val="auto"/>
          <w:sz w:val="26"/>
          <w:szCs w:val="26"/>
        </w:rPr>
        <w:t xml:space="preserve"> муниципального района от </w:t>
      </w:r>
      <w:r w:rsidR="00193F3D" w:rsidRPr="00443AD0">
        <w:rPr>
          <w:color w:val="auto"/>
          <w:sz w:val="26"/>
          <w:szCs w:val="26"/>
        </w:rPr>
        <w:t>23.11.2016</w:t>
      </w:r>
      <w:r w:rsidR="000C7868" w:rsidRPr="00443AD0">
        <w:rPr>
          <w:color w:val="auto"/>
          <w:sz w:val="26"/>
          <w:szCs w:val="26"/>
        </w:rPr>
        <w:t xml:space="preserve"> </w:t>
      </w:r>
      <w:r w:rsidR="004B22CF" w:rsidRPr="00443AD0">
        <w:rPr>
          <w:color w:val="auto"/>
          <w:sz w:val="26"/>
          <w:szCs w:val="26"/>
        </w:rPr>
        <w:t>№</w:t>
      </w:r>
      <w:r w:rsidR="00120DAA" w:rsidRPr="00120DAA">
        <w:rPr>
          <w:color w:val="FFFFFF" w:themeColor="background1"/>
          <w:sz w:val="26"/>
          <w:szCs w:val="26"/>
        </w:rPr>
        <w:t>.</w:t>
      </w:r>
      <w:r w:rsidR="00193F3D" w:rsidRPr="00443AD0">
        <w:rPr>
          <w:color w:val="auto"/>
          <w:sz w:val="26"/>
          <w:szCs w:val="26"/>
        </w:rPr>
        <w:t>336</w:t>
      </w:r>
      <w:r w:rsidR="004B22CF" w:rsidRPr="00443AD0">
        <w:rPr>
          <w:color w:val="auto"/>
          <w:sz w:val="26"/>
          <w:szCs w:val="26"/>
        </w:rPr>
        <w:t xml:space="preserve"> «Об</w:t>
      </w:r>
      <w:r w:rsidR="000C7868" w:rsidRPr="00443AD0">
        <w:rPr>
          <w:color w:val="auto"/>
          <w:sz w:val="26"/>
          <w:szCs w:val="26"/>
        </w:rPr>
        <w:t xml:space="preserve"> </w:t>
      </w:r>
      <w:r w:rsidR="004B22CF" w:rsidRPr="00443AD0">
        <w:rPr>
          <w:color w:val="auto"/>
          <w:sz w:val="26"/>
          <w:szCs w:val="26"/>
        </w:rPr>
        <w:t xml:space="preserve">утверждении Порядка формирования и ведения </w:t>
      </w:r>
      <w:proofErr w:type="gramStart"/>
      <w:r w:rsidR="004B22CF" w:rsidRPr="00443AD0">
        <w:rPr>
          <w:color w:val="auto"/>
          <w:sz w:val="26"/>
          <w:szCs w:val="26"/>
        </w:rPr>
        <w:t>реестра источников доходов бюджета Юргинского муниципального района</w:t>
      </w:r>
      <w:proofErr w:type="gramEnd"/>
      <w:r w:rsidR="004B22CF" w:rsidRPr="00443AD0">
        <w:rPr>
          <w:color w:val="auto"/>
          <w:sz w:val="26"/>
          <w:szCs w:val="26"/>
        </w:rPr>
        <w:t>».</w:t>
      </w:r>
    </w:p>
    <w:p w:rsidR="00887561" w:rsidRPr="00443AD0" w:rsidRDefault="00702E3A" w:rsidP="008D2322">
      <w:pPr>
        <w:pStyle w:val="21"/>
        <w:shd w:val="clear" w:color="auto" w:fill="auto"/>
        <w:tabs>
          <w:tab w:val="left" w:pos="993"/>
          <w:tab w:val="left" w:pos="1321"/>
        </w:tabs>
        <w:spacing w:line="322" w:lineRule="exact"/>
        <w:ind w:left="709" w:firstLine="0"/>
        <w:jc w:val="both"/>
        <w:rPr>
          <w:sz w:val="26"/>
          <w:szCs w:val="26"/>
        </w:rPr>
      </w:pPr>
      <w:r>
        <w:rPr>
          <w:sz w:val="26"/>
          <w:szCs w:val="26"/>
        </w:rPr>
        <w:t xml:space="preserve"> </w:t>
      </w:r>
      <w:r w:rsidR="008D2322">
        <w:rPr>
          <w:sz w:val="26"/>
          <w:szCs w:val="26"/>
        </w:rPr>
        <w:t>5.</w:t>
      </w:r>
      <w:r w:rsidR="008D2322" w:rsidRPr="008D2322">
        <w:rPr>
          <w:color w:val="FFFFFF" w:themeColor="background1"/>
          <w:sz w:val="26"/>
          <w:szCs w:val="26"/>
        </w:rPr>
        <w:t>.</w:t>
      </w:r>
      <w:r w:rsidR="00887561" w:rsidRPr="00443AD0">
        <w:rPr>
          <w:sz w:val="26"/>
          <w:szCs w:val="26"/>
        </w:rPr>
        <w:t>Настоящее постановление вступает в силу</w:t>
      </w:r>
      <w:r w:rsidR="0055597C" w:rsidRPr="00443AD0">
        <w:rPr>
          <w:sz w:val="26"/>
          <w:szCs w:val="26"/>
        </w:rPr>
        <w:t xml:space="preserve"> с момента его подписания</w:t>
      </w:r>
      <w:r w:rsidR="00887561" w:rsidRPr="00443AD0">
        <w:rPr>
          <w:sz w:val="26"/>
          <w:szCs w:val="26"/>
        </w:rPr>
        <w:t>.</w:t>
      </w:r>
    </w:p>
    <w:p w:rsidR="00887561" w:rsidRPr="00443AD0" w:rsidRDefault="00B54747" w:rsidP="008D2322">
      <w:pPr>
        <w:pStyle w:val="21"/>
        <w:shd w:val="clear" w:color="auto" w:fill="auto"/>
        <w:tabs>
          <w:tab w:val="left" w:pos="993"/>
          <w:tab w:val="left" w:pos="1321"/>
        </w:tabs>
        <w:spacing w:line="322" w:lineRule="exact"/>
        <w:ind w:firstLine="0"/>
        <w:jc w:val="both"/>
        <w:rPr>
          <w:sz w:val="26"/>
          <w:szCs w:val="26"/>
        </w:rPr>
      </w:pPr>
      <w:r>
        <w:rPr>
          <w:sz w:val="26"/>
          <w:szCs w:val="26"/>
        </w:rPr>
        <w:t xml:space="preserve">            6.</w:t>
      </w:r>
      <w:r w:rsidRPr="00B54747">
        <w:rPr>
          <w:color w:val="FFFFFF" w:themeColor="background1"/>
          <w:sz w:val="26"/>
          <w:szCs w:val="26"/>
        </w:rPr>
        <w:t>.</w:t>
      </w:r>
      <w:proofErr w:type="gramStart"/>
      <w:r w:rsidR="00887561" w:rsidRPr="00443AD0">
        <w:rPr>
          <w:sz w:val="26"/>
          <w:szCs w:val="26"/>
        </w:rPr>
        <w:t>Контроль за</w:t>
      </w:r>
      <w:proofErr w:type="gramEnd"/>
      <w:r w:rsidR="00887561" w:rsidRPr="00443AD0">
        <w:rPr>
          <w:sz w:val="26"/>
          <w:szCs w:val="26"/>
        </w:rPr>
        <w:t xml:space="preserve"> исполнением постановления возложить на заместителя главы Юргинского муниципального округа – начальника Фин</w:t>
      </w:r>
      <w:r w:rsidR="00443AD0">
        <w:rPr>
          <w:sz w:val="26"/>
          <w:szCs w:val="26"/>
        </w:rPr>
        <w:t xml:space="preserve">ансового управления                   </w:t>
      </w:r>
      <w:r w:rsidR="00887561" w:rsidRPr="00443AD0">
        <w:rPr>
          <w:sz w:val="26"/>
          <w:szCs w:val="26"/>
        </w:rPr>
        <w:t xml:space="preserve"> Е.В.</w:t>
      </w:r>
      <w:r w:rsidR="00443AD0" w:rsidRPr="00443AD0">
        <w:rPr>
          <w:sz w:val="26"/>
          <w:szCs w:val="26"/>
        </w:rPr>
        <w:t xml:space="preserve"> Твердохлебова</w:t>
      </w:r>
      <w:r w:rsidR="00443AD0">
        <w:rPr>
          <w:sz w:val="26"/>
          <w:szCs w:val="26"/>
        </w:rPr>
        <w:t>.</w:t>
      </w:r>
    </w:p>
    <w:p w:rsidR="0055597C" w:rsidRPr="00443AD0" w:rsidRDefault="0055597C" w:rsidP="00443AD0">
      <w:pPr>
        <w:pStyle w:val="21"/>
        <w:shd w:val="clear" w:color="auto" w:fill="auto"/>
        <w:tabs>
          <w:tab w:val="left" w:pos="1321"/>
        </w:tabs>
        <w:spacing w:line="322" w:lineRule="exact"/>
        <w:ind w:firstLine="0"/>
        <w:rPr>
          <w:sz w:val="26"/>
          <w:szCs w:val="26"/>
        </w:rPr>
      </w:pPr>
    </w:p>
    <w:tbl>
      <w:tblPr>
        <w:tblW w:w="9606" w:type="dxa"/>
        <w:tblLook w:val="04A0" w:firstRow="1" w:lastRow="0" w:firstColumn="1" w:lastColumn="0" w:noHBand="0" w:noVBand="1"/>
      </w:tblPr>
      <w:tblGrid>
        <w:gridCol w:w="6062"/>
        <w:gridCol w:w="3544"/>
      </w:tblGrid>
      <w:tr w:rsidR="00443AD0" w:rsidRPr="00FE7497" w:rsidTr="002E725A">
        <w:tc>
          <w:tcPr>
            <w:tcW w:w="6062" w:type="dxa"/>
            <w:hideMark/>
          </w:tcPr>
          <w:p w:rsidR="00443AD0" w:rsidRPr="00FE7497" w:rsidRDefault="00443AD0" w:rsidP="002E725A">
            <w:pPr>
              <w:tabs>
                <w:tab w:val="left" w:pos="969"/>
                <w:tab w:val="left" w:pos="1083"/>
              </w:tabs>
              <w:ind w:firstLine="709"/>
              <w:jc w:val="both"/>
              <w:rPr>
                <w:rFonts w:ascii="Times New Roman" w:eastAsia="Times New Roman" w:hAnsi="Times New Roman" w:cs="Times New Roman"/>
                <w:sz w:val="26"/>
                <w:szCs w:val="26"/>
              </w:rPr>
            </w:pPr>
            <w:r w:rsidRPr="00FE7497">
              <w:rPr>
                <w:rFonts w:ascii="Times New Roman" w:eastAsia="Times New Roman" w:hAnsi="Times New Roman" w:cs="Times New Roman"/>
                <w:sz w:val="26"/>
                <w:szCs w:val="26"/>
              </w:rPr>
              <w:t>Глава Юргинского</w:t>
            </w:r>
          </w:p>
          <w:p w:rsidR="00443AD0" w:rsidRPr="00FE7497" w:rsidRDefault="00443AD0" w:rsidP="002E725A">
            <w:pPr>
              <w:tabs>
                <w:tab w:val="left" w:pos="969"/>
                <w:tab w:val="left" w:pos="1083"/>
              </w:tabs>
              <w:ind w:firstLine="709"/>
              <w:jc w:val="both"/>
              <w:rPr>
                <w:rFonts w:ascii="Times New Roman" w:eastAsia="Times New Roman" w:hAnsi="Times New Roman" w:cs="Times New Roman"/>
                <w:sz w:val="26"/>
                <w:szCs w:val="26"/>
              </w:rPr>
            </w:pPr>
            <w:r w:rsidRPr="00FE7497">
              <w:rPr>
                <w:rFonts w:ascii="Times New Roman" w:eastAsia="Times New Roman" w:hAnsi="Times New Roman" w:cs="Times New Roman"/>
                <w:sz w:val="26"/>
                <w:szCs w:val="26"/>
              </w:rPr>
              <w:t>муниципального округа</w:t>
            </w:r>
          </w:p>
        </w:tc>
        <w:tc>
          <w:tcPr>
            <w:tcW w:w="3544" w:type="dxa"/>
          </w:tcPr>
          <w:p w:rsidR="00443AD0" w:rsidRPr="00FE7497" w:rsidRDefault="00443AD0" w:rsidP="002E725A">
            <w:pPr>
              <w:tabs>
                <w:tab w:val="left" w:pos="969"/>
                <w:tab w:val="left" w:pos="1083"/>
              </w:tabs>
              <w:ind w:firstLine="709"/>
              <w:jc w:val="both"/>
              <w:rPr>
                <w:rFonts w:ascii="Times New Roman" w:eastAsia="Times New Roman" w:hAnsi="Times New Roman" w:cs="Times New Roman"/>
                <w:sz w:val="26"/>
                <w:szCs w:val="26"/>
              </w:rPr>
            </w:pPr>
          </w:p>
          <w:p w:rsidR="00443AD0" w:rsidRPr="00FE7497" w:rsidRDefault="00443AD0" w:rsidP="002E725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E7497">
              <w:rPr>
                <w:rFonts w:ascii="Times New Roman" w:eastAsia="Times New Roman" w:hAnsi="Times New Roman" w:cs="Times New Roman"/>
                <w:sz w:val="26"/>
                <w:szCs w:val="26"/>
              </w:rPr>
              <w:t>Д.К.</w:t>
            </w:r>
            <w:r>
              <w:rPr>
                <w:rFonts w:ascii="Times New Roman" w:eastAsia="Times New Roman" w:hAnsi="Times New Roman" w:cs="Times New Roman"/>
                <w:sz w:val="26"/>
                <w:szCs w:val="26"/>
              </w:rPr>
              <w:t xml:space="preserve"> </w:t>
            </w:r>
            <w:proofErr w:type="spellStart"/>
            <w:r w:rsidRPr="00FE7497">
              <w:rPr>
                <w:rFonts w:ascii="Times New Roman" w:eastAsia="Times New Roman" w:hAnsi="Times New Roman" w:cs="Times New Roman"/>
                <w:sz w:val="26"/>
                <w:szCs w:val="26"/>
              </w:rPr>
              <w:t>Дадашов</w:t>
            </w:r>
            <w:proofErr w:type="spellEnd"/>
          </w:p>
        </w:tc>
      </w:tr>
      <w:tr w:rsidR="00443AD0" w:rsidRPr="00FE7497" w:rsidTr="002E725A">
        <w:tc>
          <w:tcPr>
            <w:tcW w:w="6062" w:type="dxa"/>
          </w:tcPr>
          <w:p w:rsidR="00443AD0" w:rsidRPr="004D3C56" w:rsidRDefault="00443AD0" w:rsidP="002E725A">
            <w:pPr>
              <w:tabs>
                <w:tab w:val="left" w:pos="969"/>
                <w:tab w:val="left" w:pos="1083"/>
              </w:tabs>
              <w:ind w:firstLine="709"/>
              <w:jc w:val="both"/>
              <w:rPr>
                <w:rFonts w:ascii="Times New Roman" w:eastAsia="Times New Roman" w:hAnsi="Times New Roman" w:cs="Times New Roman"/>
                <w:color w:val="FFFFFF" w:themeColor="background1"/>
                <w:sz w:val="26"/>
                <w:szCs w:val="26"/>
              </w:rPr>
            </w:pPr>
          </w:p>
          <w:p w:rsidR="00443AD0" w:rsidRPr="004D3C56" w:rsidRDefault="00443AD0" w:rsidP="002E725A">
            <w:pPr>
              <w:tabs>
                <w:tab w:val="left" w:pos="969"/>
                <w:tab w:val="left" w:pos="1083"/>
              </w:tabs>
              <w:ind w:firstLine="709"/>
              <w:jc w:val="both"/>
              <w:rPr>
                <w:rFonts w:ascii="Times New Roman" w:eastAsia="Times New Roman" w:hAnsi="Times New Roman" w:cs="Times New Roman"/>
                <w:color w:val="FFFFFF" w:themeColor="background1"/>
                <w:sz w:val="26"/>
                <w:szCs w:val="26"/>
              </w:rPr>
            </w:pPr>
            <w:r w:rsidRPr="004D3C56">
              <w:rPr>
                <w:rFonts w:ascii="Times New Roman" w:eastAsia="Times New Roman" w:hAnsi="Times New Roman" w:cs="Times New Roman"/>
                <w:color w:val="FFFFFF" w:themeColor="background1"/>
                <w:sz w:val="26"/>
                <w:szCs w:val="26"/>
              </w:rPr>
              <w:t>Согласовано:</w:t>
            </w:r>
          </w:p>
          <w:p w:rsidR="00443AD0" w:rsidRPr="004D3C56" w:rsidRDefault="00443AD0" w:rsidP="002E725A">
            <w:pPr>
              <w:tabs>
                <w:tab w:val="left" w:pos="969"/>
                <w:tab w:val="left" w:pos="1083"/>
              </w:tabs>
              <w:ind w:firstLine="709"/>
              <w:jc w:val="both"/>
              <w:rPr>
                <w:rFonts w:ascii="Times New Roman" w:eastAsia="Times New Roman" w:hAnsi="Times New Roman" w:cs="Times New Roman"/>
                <w:color w:val="FFFFFF" w:themeColor="background1"/>
                <w:sz w:val="26"/>
                <w:szCs w:val="26"/>
              </w:rPr>
            </w:pPr>
            <w:proofErr w:type="spellStart"/>
            <w:r w:rsidRPr="004D3C56">
              <w:rPr>
                <w:rFonts w:ascii="Times New Roman" w:eastAsia="Times New Roman" w:hAnsi="Times New Roman" w:cs="Times New Roman"/>
                <w:color w:val="FFFFFF" w:themeColor="background1"/>
                <w:sz w:val="26"/>
                <w:szCs w:val="26"/>
              </w:rPr>
              <w:t>И.о</w:t>
            </w:r>
            <w:proofErr w:type="spellEnd"/>
            <w:r w:rsidRPr="004D3C56">
              <w:rPr>
                <w:rFonts w:ascii="Times New Roman" w:eastAsia="Times New Roman" w:hAnsi="Times New Roman" w:cs="Times New Roman"/>
                <w:color w:val="FFFFFF" w:themeColor="background1"/>
                <w:sz w:val="26"/>
                <w:szCs w:val="26"/>
              </w:rPr>
              <w:t>. начальника правового управления</w:t>
            </w:r>
          </w:p>
        </w:tc>
        <w:tc>
          <w:tcPr>
            <w:tcW w:w="3544" w:type="dxa"/>
          </w:tcPr>
          <w:p w:rsidR="00443AD0" w:rsidRPr="004D3C56" w:rsidRDefault="00443AD0" w:rsidP="002E725A">
            <w:pPr>
              <w:tabs>
                <w:tab w:val="left" w:pos="969"/>
                <w:tab w:val="left" w:pos="1083"/>
              </w:tabs>
              <w:ind w:firstLine="709"/>
              <w:jc w:val="both"/>
              <w:rPr>
                <w:rFonts w:ascii="Times New Roman" w:eastAsia="Times New Roman" w:hAnsi="Times New Roman" w:cs="Times New Roman"/>
                <w:color w:val="FFFFFF" w:themeColor="background1"/>
                <w:sz w:val="26"/>
                <w:szCs w:val="26"/>
              </w:rPr>
            </w:pPr>
          </w:p>
          <w:p w:rsidR="00443AD0" w:rsidRPr="004D3C56" w:rsidRDefault="00443AD0" w:rsidP="002E725A">
            <w:pPr>
              <w:ind w:firstLine="709"/>
              <w:jc w:val="both"/>
              <w:rPr>
                <w:rFonts w:ascii="Times New Roman" w:eastAsia="Times New Roman" w:hAnsi="Times New Roman" w:cs="Times New Roman"/>
                <w:color w:val="FFFFFF" w:themeColor="background1"/>
                <w:sz w:val="26"/>
                <w:szCs w:val="26"/>
              </w:rPr>
            </w:pPr>
          </w:p>
          <w:p w:rsidR="00443AD0" w:rsidRPr="004D3C56" w:rsidRDefault="00443AD0" w:rsidP="002E725A">
            <w:pPr>
              <w:ind w:firstLine="709"/>
              <w:jc w:val="both"/>
              <w:rPr>
                <w:rFonts w:ascii="Times New Roman" w:eastAsia="Times New Roman" w:hAnsi="Times New Roman" w:cs="Times New Roman"/>
                <w:color w:val="FFFFFF" w:themeColor="background1"/>
                <w:sz w:val="26"/>
                <w:szCs w:val="26"/>
              </w:rPr>
            </w:pPr>
            <w:r w:rsidRPr="004D3C56">
              <w:rPr>
                <w:rFonts w:ascii="Times New Roman" w:eastAsia="Times New Roman" w:hAnsi="Times New Roman" w:cs="Times New Roman"/>
                <w:color w:val="FFFFFF" w:themeColor="background1"/>
                <w:sz w:val="26"/>
                <w:szCs w:val="26"/>
              </w:rPr>
              <w:t xml:space="preserve">              И.В. Шутова</w:t>
            </w:r>
          </w:p>
        </w:tc>
      </w:tr>
    </w:tbl>
    <w:p w:rsidR="00887561" w:rsidRPr="00443AD0" w:rsidRDefault="00887561">
      <w:pPr>
        <w:pStyle w:val="21"/>
        <w:shd w:val="clear" w:color="auto" w:fill="auto"/>
        <w:spacing w:line="280" w:lineRule="exact"/>
        <w:ind w:firstLine="0"/>
        <w:rPr>
          <w:sz w:val="26"/>
          <w:szCs w:val="26"/>
        </w:rPr>
      </w:pPr>
    </w:p>
    <w:p w:rsidR="00443AD0" w:rsidRPr="00BB536E" w:rsidRDefault="00443AD0" w:rsidP="00443AD0">
      <w:pPr>
        <w:widowControl/>
        <w:ind w:left="5103"/>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      </w:t>
      </w:r>
      <w:r w:rsidRPr="00BB536E">
        <w:rPr>
          <w:rFonts w:ascii="Times New Roman" w:eastAsia="Times New Roman" w:hAnsi="Times New Roman" w:cs="Times New Roman"/>
          <w:color w:val="auto"/>
          <w:sz w:val="26"/>
          <w:szCs w:val="26"/>
        </w:rPr>
        <w:t>Приложение</w:t>
      </w:r>
    </w:p>
    <w:p w:rsidR="00443AD0" w:rsidRPr="00BB536E" w:rsidRDefault="00443AD0" w:rsidP="00443AD0">
      <w:pPr>
        <w:widowControl/>
        <w:ind w:left="5103"/>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      </w:t>
      </w:r>
      <w:r w:rsidRPr="00BB536E">
        <w:rPr>
          <w:rFonts w:ascii="Times New Roman" w:eastAsia="Times New Roman" w:hAnsi="Times New Roman" w:cs="Times New Roman"/>
          <w:color w:val="auto"/>
          <w:sz w:val="26"/>
          <w:szCs w:val="26"/>
        </w:rPr>
        <w:t>к постановлению администрации</w:t>
      </w:r>
    </w:p>
    <w:p w:rsidR="00443AD0" w:rsidRPr="00BB536E" w:rsidRDefault="00443AD0" w:rsidP="00443AD0">
      <w:pPr>
        <w:widowControl/>
        <w:ind w:left="5103"/>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      Юргинского муниципального округа</w:t>
      </w:r>
    </w:p>
    <w:p w:rsidR="00443AD0" w:rsidRPr="004D3C56" w:rsidRDefault="00443AD0" w:rsidP="00443AD0">
      <w:pPr>
        <w:widowControl/>
        <w:ind w:left="5103"/>
        <w:rPr>
          <w:rFonts w:ascii="Times New Roman" w:eastAsia="Times New Roman" w:hAnsi="Times New Roman" w:cs="Times New Roman"/>
          <w:color w:val="auto"/>
          <w:sz w:val="26"/>
          <w:szCs w:val="26"/>
          <w:u w:val="single"/>
        </w:rPr>
      </w:pPr>
      <w:r>
        <w:rPr>
          <w:rFonts w:ascii="Times New Roman" w:eastAsia="Times New Roman" w:hAnsi="Times New Roman" w:cs="Times New Roman"/>
          <w:color w:val="auto"/>
          <w:sz w:val="26"/>
          <w:szCs w:val="26"/>
        </w:rPr>
        <w:t xml:space="preserve">      </w:t>
      </w:r>
      <w:r w:rsidR="004D3C56">
        <w:rPr>
          <w:rFonts w:ascii="Times New Roman" w:eastAsia="Times New Roman" w:hAnsi="Times New Roman" w:cs="Times New Roman"/>
          <w:color w:val="auto"/>
          <w:sz w:val="26"/>
          <w:szCs w:val="26"/>
        </w:rPr>
        <w:t xml:space="preserve">от  </w:t>
      </w:r>
      <w:r w:rsidR="004D3C56" w:rsidRPr="004D3C56">
        <w:rPr>
          <w:rFonts w:ascii="Times New Roman" w:eastAsia="Times New Roman" w:hAnsi="Times New Roman" w:cs="Times New Roman"/>
          <w:color w:val="auto"/>
          <w:sz w:val="26"/>
          <w:szCs w:val="26"/>
          <w:u w:val="single"/>
        </w:rPr>
        <w:t>24.06.2022</w:t>
      </w:r>
      <w:r w:rsidR="004D3C56">
        <w:rPr>
          <w:rFonts w:ascii="Times New Roman" w:eastAsia="Times New Roman" w:hAnsi="Times New Roman" w:cs="Times New Roman"/>
          <w:color w:val="auto"/>
          <w:sz w:val="26"/>
          <w:szCs w:val="26"/>
        </w:rPr>
        <w:t xml:space="preserve">  № </w:t>
      </w:r>
      <w:bookmarkStart w:id="1" w:name="_GoBack"/>
      <w:r w:rsidR="004D3C56" w:rsidRPr="004D3C56">
        <w:rPr>
          <w:rFonts w:ascii="Times New Roman" w:eastAsia="Times New Roman" w:hAnsi="Times New Roman" w:cs="Times New Roman"/>
          <w:color w:val="auto"/>
          <w:sz w:val="26"/>
          <w:szCs w:val="26"/>
          <w:u w:val="single"/>
        </w:rPr>
        <w:t>641</w:t>
      </w:r>
    </w:p>
    <w:bookmarkEnd w:id="1"/>
    <w:p w:rsidR="00443AD0" w:rsidRPr="00443AD0" w:rsidRDefault="00443AD0">
      <w:pPr>
        <w:pStyle w:val="21"/>
        <w:shd w:val="clear" w:color="auto" w:fill="auto"/>
        <w:spacing w:line="280" w:lineRule="exact"/>
        <w:ind w:firstLine="0"/>
        <w:rPr>
          <w:sz w:val="26"/>
          <w:szCs w:val="26"/>
        </w:rPr>
      </w:pPr>
    </w:p>
    <w:p w:rsidR="00913327" w:rsidRPr="00443AD0" w:rsidRDefault="004B22CF" w:rsidP="000C7868">
      <w:pPr>
        <w:pStyle w:val="120"/>
        <w:keepNext/>
        <w:keepLines/>
        <w:shd w:val="clear" w:color="auto" w:fill="auto"/>
        <w:spacing w:line="280" w:lineRule="exact"/>
        <w:rPr>
          <w:sz w:val="26"/>
          <w:szCs w:val="26"/>
        </w:rPr>
      </w:pPr>
      <w:bookmarkStart w:id="2" w:name="bookmark3"/>
      <w:r w:rsidRPr="00443AD0">
        <w:rPr>
          <w:sz w:val="26"/>
          <w:szCs w:val="26"/>
        </w:rPr>
        <w:t>Порядок</w:t>
      </w:r>
      <w:bookmarkEnd w:id="2"/>
    </w:p>
    <w:p w:rsidR="00FC53E7" w:rsidRPr="00FC53E7" w:rsidRDefault="004B22CF" w:rsidP="00FC53E7">
      <w:pPr>
        <w:pStyle w:val="30"/>
        <w:shd w:val="clear" w:color="auto" w:fill="auto"/>
        <w:rPr>
          <w:sz w:val="8"/>
          <w:szCs w:val="8"/>
        </w:rPr>
      </w:pPr>
      <w:r w:rsidRPr="00443AD0">
        <w:rPr>
          <w:sz w:val="26"/>
          <w:szCs w:val="26"/>
        </w:rPr>
        <w:t xml:space="preserve">формирования и ведения </w:t>
      </w:r>
      <w:proofErr w:type="gramStart"/>
      <w:r w:rsidRPr="00443AD0">
        <w:rPr>
          <w:sz w:val="26"/>
          <w:szCs w:val="26"/>
        </w:rPr>
        <w:t xml:space="preserve">реестра источников доходов бюджета </w:t>
      </w:r>
      <w:r w:rsidR="00414E64">
        <w:rPr>
          <w:sz w:val="26"/>
          <w:szCs w:val="26"/>
        </w:rPr>
        <w:t xml:space="preserve">                      </w:t>
      </w:r>
      <w:r w:rsidR="000C7868" w:rsidRPr="00443AD0">
        <w:rPr>
          <w:sz w:val="26"/>
          <w:szCs w:val="26"/>
        </w:rPr>
        <w:t>Юргинского</w:t>
      </w:r>
      <w:r w:rsidRPr="00443AD0">
        <w:rPr>
          <w:sz w:val="26"/>
          <w:szCs w:val="26"/>
        </w:rPr>
        <w:t xml:space="preserve"> муниципального округа</w:t>
      </w:r>
      <w:proofErr w:type="gramEnd"/>
    </w:p>
    <w:p w:rsidR="00913327" w:rsidRPr="00443AD0" w:rsidRDefault="004B22CF" w:rsidP="00F66124">
      <w:pPr>
        <w:pStyle w:val="21"/>
        <w:numPr>
          <w:ilvl w:val="0"/>
          <w:numId w:val="2"/>
        </w:numPr>
        <w:shd w:val="clear" w:color="auto" w:fill="auto"/>
        <w:tabs>
          <w:tab w:val="left" w:pos="1033"/>
          <w:tab w:val="left" w:pos="1276"/>
        </w:tabs>
        <w:spacing w:line="322" w:lineRule="exact"/>
        <w:ind w:firstLine="851"/>
        <w:jc w:val="both"/>
        <w:rPr>
          <w:sz w:val="26"/>
          <w:szCs w:val="26"/>
        </w:rPr>
      </w:pPr>
      <w:r w:rsidRPr="00443AD0">
        <w:rPr>
          <w:sz w:val="26"/>
          <w:szCs w:val="26"/>
        </w:rPr>
        <w:t xml:space="preserve">Порядок формирования и ведения реестра источников доходов бюджета </w:t>
      </w:r>
      <w:r w:rsidR="000C7868" w:rsidRPr="00443AD0">
        <w:rPr>
          <w:sz w:val="26"/>
          <w:szCs w:val="26"/>
        </w:rPr>
        <w:t>Юргинского</w:t>
      </w:r>
      <w:r w:rsidRPr="00443AD0">
        <w:rPr>
          <w:sz w:val="26"/>
          <w:szCs w:val="26"/>
        </w:rPr>
        <w:t xml:space="preserve"> муниципального округа (далее - Порядок) определяет состав информации, правила формирования и ведения реестра источников доходов бюджета </w:t>
      </w:r>
      <w:r w:rsidR="000C7868" w:rsidRPr="00443AD0">
        <w:rPr>
          <w:sz w:val="26"/>
          <w:szCs w:val="26"/>
        </w:rPr>
        <w:t>Юргинского</w:t>
      </w:r>
      <w:r w:rsidRPr="00443AD0">
        <w:rPr>
          <w:sz w:val="26"/>
          <w:szCs w:val="26"/>
        </w:rPr>
        <w:t xml:space="preserve"> муниципального округа (далее - реестр источников доходов бюджета).</w:t>
      </w:r>
    </w:p>
    <w:p w:rsidR="00913327" w:rsidRPr="00443AD0" w:rsidRDefault="004B22CF" w:rsidP="00F66124">
      <w:pPr>
        <w:pStyle w:val="21"/>
        <w:numPr>
          <w:ilvl w:val="0"/>
          <w:numId w:val="2"/>
        </w:numPr>
        <w:shd w:val="clear" w:color="auto" w:fill="auto"/>
        <w:tabs>
          <w:tab w:val="left" w:pos="1173"/>
          <w:tab w:val="left" w:pos="1276"/>
        </w:tabs>
        <w:spacing w:line="322" w:lineRule="exact"/>
        <w:ind w:firstLine="851"/>
        <w:jc w:val="both"/>
        <w:rPr>
          <w:sz w:val="26"/>
          <w:szCs w:val="26"/>
        </w:rPr>
      </w:pPr>
      <w:r w:rsidRPr="00443AD0">
        <w:rPr>
          <w:sz w:val="26"/>
          <w:szCs w:val="26"/>
        </w:rPr>
        <w:t xml:space="preserve">Реестр источников доходов бюджета представляет собой свод информации о доходах бюджета </w:t>
      </w:r>
      <w:r w:rsidR="000C7868" w:rsidRPr="00443AD0">
        <w:rPr>
          <w:sz w:val="26"/>
          <w:szCs w:val="26"/>
        </w:rPr>
        <w:t>Юргинского</w:t>
      </w:r>
      <w:r w:rsidRPr="00443AD0">
        <w:rPr>
          <w:sz w:val="26"/>
          <w:szCs w:val="26"/>
        </w:rPr>
        <w:t xml:space="preserve"> муниципального округа по источникам доходов, формируемой в процессе составления, утверждения и исполнения бюджета.</w:t>
      </w:r>
    </w:p>
    <w:p w:rsidR="00913327" w:rsidRPr="00443AD0" w:rsidRDefault="004B22CF" w:rsidP="00F66124">
      <w:pPr>
        <w:pStyle w:val="21"/>
        <w:numPr>
          <w:ilvl w:val="0"/>
          <w:numId w:val="2"/>
        </w:numPr>
        <w:shd w:val="clear" w:color="auto" w:fill="auto"/>
        <w:tabs>
          <w:tab w:val="left" w:pos="1173"/>
          <w:tab w:val="left" w:pos="1276"/>
        </w:tabs>
        <w:spacing w:line="322" w:lineRule="exact"/>
        <w:ind w:firstLine="851"/>
        <w:jc w:val="both"/>
        <w:rPr>
          <w:sz w:val="26"/>
          <w:szCs w:val="26"/>
        </w:rPr>
      </w:pPr>
      <w:r w:rsidRPr="00443AD0">
        <w:rPr>
          <w:sz w:val="26"/>
          <w:szCs w:val="26"/>
        </w:rPr>
        <w:t xml:space="preserve">Реестр источников доходов бюджета формируется и ведется в электронной форме в муниципальной информационной системе управления муниципальными финансами администрации </w:t>
      </w:r>
      <w:r w:rsidR="000C7868" w:rsidRPr="00443AD0">
        <w:rPr>
          <w:sz w:val="26"/>
          <w:szCs w:val="26"/>
        </w:rPr>
        <w:t>Юргинского</w:t>
      </w:r>
      <w:r w:rsidRPr="00443AD0">
        <w:rPr>
          <w:sz w:val="26"/>
          <w:szCs w:val="26"/>
        </w:rPr>
        <w:t xml:space="preserve"> муниципального округа.</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По решению органов государственной власти Кемеровской области, в случае согласия </w:t>
      </w:r>
      <w:r w:rsidR="000C7868" w:rsidRPr="00443AD0">
        <w:rPr>
          <w:sz w:val="26"/>
          <w:szCs w:val="26"/>
        </w:rPr>
        <w:t>Юргинского</w:t>
      </w:r>
      <w:r w:rsidRPr="00443AD0">
        <w:rPr>
          <w:sz w:val="26"/>
          <w:szCs w:val="26"/>
        </w:rPr>
        <w:t xml:space="preserve"> муниципального округа, реестр источников доходов бюджета может вестись в государственной информационной системе управления государственными и муниципальными финансами Кемеровской области.</w:t>
      </w:r>
    </w:p>
    <w:p w:rsidR="00913327" w:rsidRPr="00443AD0" w:rsidRDefault="004B22CF" w:rsidP="00F66124">
      <w:pPr>
        <w:pStyle w:val="21"/>
        <w:numPr>
          <w:ilvl w:val="0"/>
          <w:numId w:val="2"/>
        </w:numPr>
        <w:shd w:val="clear" w:color="auto" w:fill="auto"/>
        <w:tabs>
          <w:tab w:val="left" w:pos="1033"/>
          <w:tab w:val="left" w:pos="1276"/>
        </w:tabs>
        <w:spacing w:line="322" w:lineRule="exact"/>
        <w:ind w:firstLine="851"/>
        <w:jc w:val="both"/>
        <w:rPr>
          <w:sz w:val="26"/>
          <w:szCs w:val="26"/>
        </w:rPr>
      </w:pPr>
      <w:r w:rsidRPr="00443AD0">
        <w:rPr>
          <w:sz w:val="26"/>
          <w:szCs w:val="26"/>
        </w:rPr>
        <w:t>Реестр источников доходов бюджета ведется на государственном языке Российской Федерации.</w:t>
      </w:r>
    </w:p>
    <w:p w:rsidR="00913327" w:rsidRPr="00443AD0" w:rsidRDefault="004B22CF" w:rsidP="00F66124">
      <w:pPr>
        <w:pStyle w:val="21"/>
        <w:numPr>
          <w:ilvl w:val="0"/>
          <w:numId w:val="2"/>
        </w:numPr>
        <w:shd w:val="clear" w:color="auto" w:fill="auto"/>
        <w:tabs>
          <w:tab w:val="left" w:pos="1173"/>
          <w:tab w:val="left" w:pos="1276"/>
        </w:tabs>
        <w:spacing w:line="322" w:lineRule="exact"/>
        <w:ind w:firstLine="851"/>
        <w:jc w:val="both"/>
        <w:rPr>
          <w:sz w:val="26"/>
          <w:szCs w:val="26"/>
        </w:rPr>
      </w:pPr>
      <w:r w:rsidRPr="00443AD0">
        <w:rPr>
          <w:sz w:val="26"/>
          <w:szCs w:val="26"/>
        </w:rPr>
        <w:t>Реестр источников доходов бюджета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913327" w:rsidRPr="00443AD0" w:rsidRDefault="004B22CF" w:rsidP="00F66124">
      <w:pPr>
        <w:pStyle w:val="21"/>
        <w:numPr>
          <w:ilvl w:val="0"/>
          <w:numId w:val="2"/>
        </w:numPr>
        <w:shd w:val="clear" w:color="auto" w:fill="auto"/>
        <w:tabs>
          <w:tab w:val="left" w:pos="1028"/>
          <w:tab w:val="left" w:pos="1276"/>
        </w:tabs>
        <w:spacing w:line="322" w:lineRule="exact"/>
        <w:ind w:firstLine="851"/>
        <w:jc w:val="both"/>
        <w:rPr>
          <w:sz w:val="26"/>
          <w:szCs w:val="26"/>
        </w:rPr>
      </w:pPr>
      <w:r w:rsidRPr="00443AD0">
        <w:rPr>
          <w:sz w:val="26"/>
          <w:szCs w:val="26"/>
        </w:rPr>
        <w:t xml:space="preserve">При формировании и ведении реестра источников доходов бюджета в государственной информационной системе управления государственными и муниципальными финансами Кемеровской области используются усиленные квалификационные электронные подписи лиц, уполномоченных действовать от имени </w:t>
      </w:r>
      <w:proofErr w:type="gramStart"/>
      <w:r w:rsidRPr="00443AD0">
        <w:rPr>
          <w:sz w:val="26"/>
          <w:szCs w:val="26"/>
        </w:rPr>
        <w:t>участника процесса ведения реестра источников доходов</w:t>
      </w:r>
      <w:proofErr w:type="gramEnd"/>
      <w:r w:rsidRPr="00443AD0">
        <w:rPr>
          <w:sz w:val="26"/>
          <w:szCs w:val="26"/>
        </w:rPr>
        <w:t xml:space="preserve"> бюджета (далее - электронная подпись).</w:t>
      </w:r>
    </w:p>
    <w:p w:rsidR="00913327" w:rsidRPr="00443AD0" w:rsidRDefault="004B22CF" w:rsidP="00F66124">
      <w:pPr>
        <w:pStyle w:val="21"/>
        <w:numPr>
          <w:ilvl w:val="0"/>
          <w:numId w:val="2"/>
        </w:numPr>
        <w:shd w:val="clear" w:color="auto" w:fill="auto"/>
        <w:tabs>
          <w:tab w:val="left" w:pos="1028"/>
          <w:tab w:val="left" w:pos="1276"/>
        </w:tabs>
        <w:spacing w:line="322" w:lineRule="exact"/>
        <w:ind w:firstLine="851"/>
        <w:jc w:val="both"/>
        <w:rPr>
          <w:sz w:val="26"/>
          <w:szCs w:val="26"/>
        </w:rPr>
      </w:pPr>
      <w:r w:rsidRPr="00443AD0">
        <w:rPr>
          <w:sz w:val="26"/>
          <w:szCs w:val="26"/>
        </w:rPr>
        <w:t xml:space="preserve">Реестр источников доходов бюджета </w:t>
      </w:r>
      <w:r w:rsidR="000C7868" w:rsidRPr="00443AD0">
        <w:rPr>
          <w:sz w:val="26"/>
          <w:szCs w:val="26"/>
        </w:rPr>
        <w:t xml:space="preserve">формируется и </w:t>
      </w:r>
      <w:r w:rsidRPr="00443AD0">
        <w:rPr>
          <w:sz w:val="26"/>
          <w:szCs w:val="26"/>
        </w:rPr>
        <w:t xml:space="preserve">ведется финансовым управлением </w:t>
      </w:r>
      <w:r w:rsidR="000C7868" w:rsidRPr="00443AD0">
        <w:rPr>
          <w:sz w:val="26"/>
          <w:szCs w:val="26"/>
        </w:rPr>
        <w:t>Юргинского   муниципального округа в электронной форме в программном комплексе Бюджет-СМАРТ</w:t>
      </w:r>
      <w:r w:rsidRPr="00443AD0">
        <w:rPr>
          <w:sz w:val="26"/>
          <w:szCs w:val="26"/>
        </w:rPr>
        <w:t xml:space="preserve"> в соответствии с настоящим Порядком.</w:t>
      </w:r>
    </w:p>
    <w:p w:rsidR="00913327" w:rsidRPr="00443AD0" w:rsidRDefault="004B22CF" w:rsidP="00F66124">
      <w:pPr>
        <w:pStyle w:val="21"/>
        <w:numPr>
          <w:ilvl w:val="0"/>
          <w:numId w:val="2"/>
        </w:numPr>
        <w:shd w:val="clear" w:color="auto" w:fill="auto"/>
        <w:tabs>
          <w:tab w:val="left" w:pos="1173"/>
          <w:tab w:val="left" w:pos="1276"/>
        </w:tabs>
        <w:spacing w:line="322" w:lineRule="exact"/>
        <w:ind w:firstLine="851"/>
        <w:jc w:val="both"/>
        <w:rPr>
          <w:sz w:val="26"/>
          <w:szCs w:val="26"/>
        </w:rPr>
      </w:pPr>
      <w:proofErr w:type="gramStart"/>
      <w:r w:rsidRPr="00443AD0">
        <w:rPr>
          <w:sz w:val="26"/>
          <w:szCs w:val="26"/>
        </w:rPr>
        <w:t>Формирование сведений, необходимых для ведения реестра источников доходов бюджета, осуществляют главные администраторы доходов бюджета и (или) администраторов доходов бюджета, органы и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бюджета (в случае если указанные органы и организации не осуществляют бюджетных полномочий администраторов доходов бюджета) (далее - участники процесса ведения реестра источников</w:t>
      </w:r>
      <w:proofErr w:type="gramEnd"/>
      <w:r w:rsidRPr="00443AD0">
        <w:rPr>
          <w:sz w:val="26"/>
          <w:szCs w:val="26"/>
        </w:rPr>
        <w:t xml:space="preserve"> доходов бюджета).</w:t>
      </w:r>
    </w:p>
    <w:p w:rsidR="00913327" w:rsidRPr="00443AD0" w:rsidRDefault="00120DAA" w:rsidP="00F66124">
      <w:pPr>
        <w:pStyle w:val="21"/>
        <w:numPr>
          <w:ilvl w:val="0"/>
          <w:numId w:val="2"/>
        </w:numPr>
        <w:shd w:val="clear" w:color="auto" w:fill="auto"/>
        <w:tabs>
          <w:tab w:val="left" w:pos="1066"/>
          <w:tab w:val="left" w:pos="1276"/>
        </w:tabs>
        <w:spacing w:line="322" w:lineRule="exact"/>
        <w:ind w:firstLine="851"/>
        <w:jc w:val="both"/>
        <w:rPr>
          <w:sz w:val="26"/>
          <w:szCs w:val="26"/>
        </w:rPr>
      </w:pPr>
      <w:r w:rsidRPr="00120DAA">
        <w:rPr>
          <w:color w:val="FFFFFF" w:themeColor="background1"/>
          <w:sz w:val="26"/>
          <w:szCs w:val="26"/>
        </w:rPr>
        <w:t>.</w:t>
      </w:r>
      <w:r w:rsidR="004B22CF" w:rsidRPr="00443AD0">
        <w:rPr>
          <w:sz w:val="26"/>
          <w:szCs w:val="26"/>
        </w:rPr>
        <w:t xml:space="preserve">Участники </w:t>
      </w:r>
      <w:proofErr w:type="gramStart"/>
      <w:r w:rsidR="004B22CF" w:rsidRPr="00443AD0">
        <w:rPr>
          <w:sz w:val="26"/>
          <w:szCs w:val="26"/>
        </w:rPr>
        <w:t>процесса ведения реестра источников доходов бюджета</w:t>
      </w:r>
      <w:proofErr w:type="gramEnd"/>
      <w:r w:rsidR="004B22CF" w:rsidRPr="00443AD0">
        <w:rPr>
          <w:sz w:val="26"/>
          <w:szCs w:val="26"/>
        </w:rPr>
        <w:t xml:space="preserve"> обеспечивают представление сведений, необходимых для формирования реестра источников доходов бюджета, в финансовое управление по </w:t>
      </w:r>
      <w:r w:rsidR="000C7868" w:rsidRPr="00443AD0">
        <w:rPr>
          <w:sz w:val="26"/>
          <w:szCs w:val="26"/>
        </w:rPr>
        <w:t xml:space="preserve">Юргинскому   </w:t>
      </w:r>
      <w:r w:rsidR="000C7868" w:rsidRPr="00443AD0">
        <w:rPr>
          <w:sz w:val="26"/>
          <w:szCs w:val="26"/>
        </w:rPr>
        <w:lastRenderedPageBreak/>
        <w:t xml:space="preserve">муниципальному округу </w:t>
      </w:r>
      <w:r w:rsidR="004B22CF" w:rsidRPr="00443AD0">
        <w:rPr>
          <w:sz w:val="26"/>
          <w:szCs w:val="26"/>
        </w:rPr>
        <w:t>ежегодно не позднее 1 октября и несут ответственность за полноту, достоверность, а также своевременность представления сведений.</w:t>
      </w:r>
    </w:p>
    <w:p w:rsidR="00913327" w:rsidRPr="00443AD0" w:rsidRDefault="004B22CF" w:rsidP="00F66124">
      <w:pPr>
        <w:pStyle w:val="21"/>
        <w:numPr>
          <w:ilvl w:val="0"/>
          <w:numId w:val="2"/>
        </w:numPr>
        <w:shd w:val="clear" w:color="auto" w:fill="auto"/>
        <w:tabs>
          <w:tab w:val="left" w:pos="1276"/>
        </w:tabs>
        <w:spacing w:line="322" w:lineRule="exact"/>
        <w:ind w:firstLine="851"/>
        <w:jc w:val="both"/>
        <w:rPr>
          <w:sz w:val="26"/>
          <w:szCs w:val="26"/>
        </w:rPr>
      </w:pPr>
      <w:r w:rsidRPr="00443AD0">
        <w:rPr>
          <w:sz w:val="26"/>
          <w:szCs w:val="26"/>
        </w:rPr>
        <w:t>В реестр источников доходов бюджета в отношении каждого источника дохода бюджета включается следующая информация:</w:t>
      </w:r>
    </w:p>
    <w:p w:rsidR="00913327" w:rsidRPr="00443AD0" w:rsidRDefault="004B22CF" w:rsidP="00F66124">
      <w:pPr>
        <w:pStyle w:val="21"/>
        <w:shd w:val="clear" w:color="auto" w:fill="auto"/>
        <w:tabs>
          <w:tab w:val="left" w:pos="1082"/>
          <w:tab w:val="left" w:pos="1276"/>
        </w:tabs>
        <w:spacing w:line="322" w:lineRule="exact"/>
        <w:ind w:firstLine="851"/>
        <w:jc w:val="both"/>
        <w:rPr>
          <w:sz w:val="26"/>
          <w:szCs w:val="26"/>
        </w:rPr>
      </w:pPr>
      <w:r w:rsidRPr="00443AD0">
        <w:rPr>
          <w:sz w:val="26"/>
          <w:szCs w:val="26"/>
        </w:rPr>
        <w:t>а)</w:t>
      </w:r>
      <w:r w:rsidR="00193F3D" w:rsidRPr="00443AD0">
        <w:rPr>
          <w:sz w:val="26"/>
          <w:szCs w:val="26"/>
        </w:rPr>
        <w:t xml:space="preserve"> </w:t>
      </w:r>
      <w:r w:rsidRPr="00443AD0">
        <w:rPr>
          <w:sz w:val="26"/>
          <w:szCs w:val="26"/>
        </w:rPr>
        <w:t>наименование источника дохода бюджета;</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б)</w:t>
      </w:r>
      <w:r w:rsidR="00193F3D" w:rsidRPr="00443AD0">
        <w:rPr>
          <w:sz w:val="26"/>
          <w:szCs w:val="26"/>
        </w:rPr>
        <w:t xml:space="preserve"> </w:t>
      </w:r>
      <w:r w:rsidRPr="00443AD0">
        <w:rPr>
          <w:sz w:val="26"/>
          <w:szCs w:val="26"/>
        </w:rPr>
        <w:t>код (коды) классификации доходов бюджета, соответствующие источнику дохода бюджета, и идентификационный код источника дохода бюджета в соответствии с перечнем источников доходов Российской Федерации;</w:t>
      </w:r>
    </w:p>
    <w:p w:rsidR="00913327" w:rsidRPr="00443AD0" w:rsidRDefault="004B22CF" w:rsidP="00F66124">
      <w:pPr>
        <w:pStyle w:val="21"/>
        <w:shd w:val="clear" w:color="auto" w:fill="auto"/>
        <w:tabs>
          <w:tab w:val="left" w:pos="1066"/>
          <w:tab w:val="left" w:pos="1276"/>
        </w:tabs>
        <w:spacing w:line="322" w:lineRule="exact"/>
        <w:ind w:firstLine="851"/>
        <w:jc w:val="both"/>
        <w:rPr>
          <w:sz w:val="26"/>
          <w:szCs w:val="26"/>
        </w:rPr>
      </w:pPr>
      <w:r w:rsidRPr="00443AD0">
        <w:rPr>
          <w:sz w:val="26"/>
          <w:szCs w:val="26"/>
        </w:rPr>
        <w:t>в)</w:t>
      </w:r>
      <w:r w:rsidR="00193F3D" w:rsidRPr="00443AD0">
        <w:rPr>
          <w:sz w:val="26"/>
          <w:szCs w:val="26"/>
        </w:rPr>
        <w:t xml:space="preserve"> </w:t>
      </w:r>
      <w:r w:rsidRPr="00443AD0">
        <w:rPr>
          <w:sz w:val="26"/>
          <w:szCs w:val="26"/>
        </w:rPr>
        <w:t xml:space="preserve">наименование группы источников доходов бюджета, </w:t>
      </w:r>
      <w:proofErr w:type="gramStart"/>
      <w:r w:rsidRPr="00443AD0">
        <w:rPr>
          <w:sz w:val="26"/>
          <w:szCs w:val="26"/>
        </w:rPr>
        <w:t>в</w:t>
      </w:r>
      <w:proofErr w:type="gramEnd"/>
      <w:r w:rsidRPr="00443AD0">
        <w:rPr>
          <w:sz w:val="26"/>
          <w:szCs w:val="26"/>
        </w:rPr>
        <w:t xml:space="preserve"> </w:t>
      </w:r>
      <w:proofErr w:type="gramStart"/>
      <w:r w:rsidRPr="00443AD0">
        <w:rPr>
          <w:sz w:val="26"/>
          <w:szCs w:val="26"/>
        </w:rPr>
        <w:t>которую</w:t>
      </w:r>
      <w:proofErr w:type="gramEnd"/>
      <w:r w:rsidRPr="00443AD0">
        <w:rPr>
          <w:sz w:val="26"/>
          <w:szCs w:val="26"/>
        </w:rPr>
        <w:t xml:space="preserve"> входит источник дохода бюджета, и ее идентификационный код по перечню источников доходов Российской Федерации;</w:t>
      </w:r>
    </w:p>
    <w:p w:rsidR="00913327" w:rsidRPr="00443AD0" w:rsidRDefault="004B22CF" w:rsidP="00F66124">
      <w:pPr>
        <w:pStyle w:val="21"/>
        <w:shd w:val="clear" w:color="auto" w:fill="auto"/>
        <w:tabs>
          <w:tab w:val="left" w:pos="1066"/>
          <w:tab w:val="left" w:pos="1276"/>
        </w:tabs>
        <w:spacing w:line="322" w:lineRule="exact"/>
        <w:ind w:firstLine="851"/>
        <w:jc w:val="both"/>
        <w:rPr>
          <w:sz w:val="26"/>
          <w:szCs w:val="26"/>
        </w:rPr>
      </w:pPr>
      <w:r w:rsidRPr="00443AD0">
        <w:rPr>
          <w:sz w:val="26"/>
          <w:szCs w:val="26"/>
        </w:rPr>
        <w:t>г)</w:t>
      </w:r>
      <w:r w:rsidR="00193F3D" w:rsidRPr="00443AD0">
        <w:rPr>
          <w:sz w:val="26"/>
          <w:szCs w:val="26"/>
        </w:rPr>
        <w:t xml:space="preserve"> </w:t>
      </w:r>
      <w:r w:rsidRPr="00443AD0">
        <w:rPr>
          <w:sz w:val="26"/>
          <w:szCs w:val="26"/>
        </w:rPr>
        <w:t>информация о публично-правовом образовании, в доход бюджета которого зачисляются платежи, являющиеся источником дохода бюджета;</w:t>
      </w:r>
    </w:p>
    <w:p w:rsidR="00913327" w:rsidRPr="00443AD0" w:rsidRDefault="004B22CF" w:rsidP="00F66124">
      <w:pPr>
        <w:pStyle w:val="21"/>
        <w:shd w:val="clear" w:color="auto" w:fill="auto"/>
        <w:tabs>
          <w:tab w:val="left" w:pos="1071"/>
          <w:tab w:val="left" w:pos="1276"/>
        </w:tabs>
        <w:spacing w:line="322" w:lineRule="exact"/>
        <w:ind w:firstLine="851"/>
        <w:jc w:val="both"/>
        <w:rPr>
          <w:sz w:val="26"/>
          <w:szCs w:val="26"/>
        </w:rPr>
      </w:pPr>
      <w:r w:rsidRPr="00443AD0">
        <w:rPr>
          <w:sz w:val="26"/>
          <w:szCs w:val="26"/>
        </w:rPr>
        <w:t>д)</w:t>
      </w:r>
      <w:r w:rsidR="00193F3D" w:rsidRPr="00443AD0">
        <w:rPr>
          <w:sz w:val="26"/>
          <w:szCs w:val="26"/>
        </w:rPr>
        <w:t xml:space="preserve"> </w:t>
      </w:r>
      <w:r w:rsidRPr="00443AD0">
        <w:rPr>
          <w:sz w:val="26"/>
          <w:szCs w:val="26"/>
        </w:rPr>
        <w:t>информация об органах, организациях, осуществляющих бюджетные полномочия главных администраторов доходов бюджета;</w:t>
      </w:r>
    </w:p>
    <w:p w:rsidR="00913327" w:rsidRPr="00443AD0" w:rsidRDefault="004B22CF" w:rsidP="00F66124">
      <w:pPr>
        <w:pStyle w:val="21"/>
        <w:shd w:val="clear" w:color="auto" w:fill="auto"/>
        <w:tabs>
          <w:tab w:val="left" w:pos="1071"/>
          <w:tab w:val="left" w:pos="1276"/>
        </w:tabs>
        <w:spacing w:line="322" w:lineRule="exact"/>
        <w:ind w:firstLine="851"/>
        <w:jc w:val="both"/>
        <w:rPr>
          <w:sz w:val="26"/>
          <w:szCs w:val="26"/>
        </w:rPr>
      </w:pPr>
      <w:r w:rsidRPr="00443AD0">
        <w:rPr>
          <w:sz w:val="26"/>
          <w:szCs w:val="26"/>
        </w:rPr>
        <w:t>е)</w:t>
      </w:r>
      <w:r w:rsidR="00193F3D" w:rsidRPr="00443AD0">
        <w:rPr>
          <w:sz w:val="26"/>
          <w:szCs w:val="26"/>
        </w:rPr>
        <w:t xml:space="preserve"> </w:t>
      </w:r>
      <w:r w:rsidRPr="00443AD0">
        <w:rPr>
          <w:sz w:val="26"/>
          <w:szCs w:val="26"/>
        </w:rPr>
        <w:t xml:space="preserve">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Совета народных депутатов </w:t>
      </w:r>
      <w:r w:rsidR="00193F3D" w:rsidRPr="00443AD0">
        <w:rPr>
          <w:sz w:val="26"/>
          <w:szCs w:val="26"/>
        </w:rPr>
        <w:t>Юргинского</w:t>
      </w:r>
      <w:r w:rsidRPr="00443AD0">
        <w:rPr>
          <w:sz w:val="26"/>
          <w:szCs w:val="26"/>
        </w:rPr>
        <w:t xml:space="preserve"> муниципального округа о бюджете (далее - решение о бюджете);</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ж)</w:t>
      </w:r>
      <w:r w:rsidR="00193F3D" w:rsidRPr="00443AD0">
        <w:rPr>
          <w:sz w:val="26"/>
          <w:szCs w:val="26"/>
        </w:rPr>
        <w:t xml:space="preserve"> </w:t>
      </w:r>
      <w:r w:rsidRPr="00443AD0">
        <w:rPr>
          <w:sz w:val="26"/>
          <w:szCs w:val="26"/>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913327" w:rsidRPr="00443AD0" w:rsidRDefault="004B22CF" w:rsidP="00F66124">
      <w:pPr>
        <w:pStyle w:val="21"/>
        <w:shd w:val="clear" w:color="auto" w:fill="auto"/>
        <w:tabs>
          <w:tab w:val="left" w:pos="1134"/>
          <w:tab w:val="left" w:pos="1276"/>
        </w:tabs>
        <w:spacing w:line="322" w:lineRule="exact"/>
        <w:ind w:firstLine="851"/>
        <w:jc w:val="both"/>
        <w:rPr>
          <w:sz w:val="26"/>
          <w:szCs w:val="26"/>
        </w:rPr>
      </w:pPr>
      <w:r w:rsidRPr="00443AD0">
        <w:rPr>
          <w:sz w:val="26"/>
          <w:szCs w:val="26"/>
        </w:rPr>
        <w:t>з)</w:t>
      </w:r>
      <w:r w:rsidR="00193F3D" w:rsidRPr="00443AD0">
        <w:rPr>
          <w:sz w:val="26"/>
          <w:szCs w:val="26"/>
        </w:rPr>
        <w:t xml:space="preserve"> </w:t>
      </w:r>
      <w:r w:rsidRPr="00443AD0">
        <w:rPr>
          <w:sz w:val="26"/>
          <w:szCs w:val="26"/>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внесенных изменений в решение о бюджете;</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и)</w:t>
      </w:r>
      <w:r w:rsidR="00193F3D" w:rsidRPr="00443AD0">
        <w:rPr>
          <w:sz w:val="26"/>
          <w:szCs w:val="26"/>
        </w:rPr>
        <w:t xml:space="preserve"> </w:t>
      </w:r>
      <w:r w:rsidRPr="00443AD0">
        <w:rPr>
          <w:sz w:val="26"/>
          <w:szCs w:val="26"/>
        </w:rPr>
        <w:t>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913327" w:rsidRPr="00443AD0" w:rsidRDefault="00193F3D"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к) </w:t>
      </w:r>
      <w:r w:rsidR="004B22CF" w:rsidRPr="00443AD0">
        <w:rPr>
          <w:sz w:val="26"/>
          <w:szCs w:val="26"/>
        </w:rPr>
        <w:t>показатели кассовых поступлений по коду классификации доходов бюджета, соответствующему источнику дохода бюджета;</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л)</w:t>
      </w:r>
      <w:r w:rsidR="00193F3D" w:rsidRPr="00443AD0">
        <w:rPr>
          <w:sz w:val="26"/>
          <w:szCs w:val="26"/>
        </w:rPr>
        <w:t xml:space="preserve"> </w:t>
      </w:r>
      <w:r w:rsidRPr="00443AD0">
        <w:rPr>
          <w:sz w:val="26"/>
          <w:szCs w:val="26"/>
        </w:rPr>
        <w:t>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об исполнении бюджета.</w:t>
      </w:r>
    </w:p>
    <w:p w:rsidR="00913327" w:rsidRPr="00443AD0" w:rsidRDefault="004B22CF" w:rsidP="00F66124">
      <w:pPr>
        <w:pStyle w:val="21"/>
        <w:numPr>
          <w:ilvl w:val="0"/>
          <w:numId w:val="2"/>
        </w:numPr>
        <w:shd w:val="clear" w:color="auto" w:fill="auto"/>
        <w:tabs>
          <w:tab w:val="left" w:pos="1172"/>
          <w:tab w:val="left" w:pos="1276"/>
        </w:tabs>
        <w:spacing w:line="322" w:lineRule="exact"/>
        <w:ind w:firstLine="851"/>
        <w:jc w:val="both"/>
        <w:rPr>
          <w:sz w:val="26"/>
          <w:szCs w:val="26"/>
        </w:rPr>
      </w:pPr>
      <w:r w:rsidRPr="00443AD0">
        <w:rPr>
          <w:sz w:val="26"/>
          <w:szCs w:val="26"/>
        </w:rPr>
        <w:t>В реестр источников доходов бюджета в отношении платежей, являющихся источником дохода бюджета, включается следующая информация:</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а)</w:t>
      </w:r>
      <w:r w:rsidR="00193F3D" w:rsidRPr="00443AD0">
        <w:rPr>
          <w:sz w:val="26"/>
          <w:szCs w:val="26"/>
        </w:rPr>
        <w:t xml:space="preserve"> </w:t>
      </w:r>
      <w:r w:rsidRPr="00443AD0">
        <w:rPr>
          <w:sz w:val="26"/>
          <w:szCs w:val="26"/>
        </w:rPr>
        <w:t>наименование источника дохода бюджета;</w:t>
      </w:r>
    </w:p>
    <w:p w:rsidR="008834AC" w:rsidRPr="00443AD0" w:rsidRDefault="004B22CF" w:rsidP="00B54747">
      <w:pPr>
        <w:pStyle w:val="21"/>
        <w:shd w:val="clear" w:color="auto" w:fill="auto"/>
        <w:tabs>
          <w:tab w:val="left" w:pos="1276"/>
        </w:tabs>
        <w:spacing w:line="322" w:lineRule="exact"/>
        <w:ind w:firstLine="851"/>
        <w:jc w:val="both"/>
        <w:rPr>
          <w:sz w:val="26"/>
          <w:szCs w:val="26"/>
        </w:rPr>
      </w:pPr>
      <w:r w:rsidRPr="00443AD0">
        <w:rPr>
          <w:sz w:val="26"/>
          <w:szCs w:val="26"/>
        </w:rPr>
        <w:t>б)</w:t>
      </w:r>
      <w:r w:rsidR="00193F3D" w:rsidRPr="00443AD0">
        <w:rPr>
          <w:sz w:val="26"/>
          <w:szCs w:val="26"/>
        </w:rPr>
        <w:t xml:space="preserve"> </w:t>
      </w:r>
      <w:r w:rsidRPr="00443AD0">
        <w:rPr>
          <w:sz w:val="26"/>
          <w:szCs w:val="26"/>
        </w:rPr>
        <w:t>код (коды) классификации доходов бюджета, соответствующий источнику дохода бюджета;</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в)</w:t>
      </w:r>
      <w:r w:rsidR="008834AC" w:rsidRPr="00443AD0">
        <w:rPr>
          <w:sz w:val="26"/>
          <w:szCs w:val="26"/>
        </w:rPr>
        <w:t xml:space="preserve"> </w:t>
      </w:r>
      <w:r w:rsidRPr="00443AD0">
        <w:rPr>
          <w:sz w:val="26"/>
          <w:szCs w:val="26"/>
        </w:rPr>
        <w:t>идентификационный код по перечню источников доходов, соответствующий источнику дохода бюджета;</w:t>
      </w:r>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r w:rsidRPr="00443AD0">
        <w:rPr>
          <w:sz w:val="26"/>
          <w:szCs w:val="26"/>
        </w:rPr>
        <w:t>г)</w:t>
      </w:r>
      <w:r w:rsidR="00193F3D" w:rsidRPr="00443AD0">
        <w:rPr>
          <w:sz w:val="26"/>
          <w:szCs w:val="26"/>
        </w:rPr>
        <w:t xml:space="preserve"> </w:t>
      </w:r>
      <w:r w:rsidRPr="00443AD0">
        <w:rPr>
          <w:sz w:val="26"/>
          <w:szCs w:val="26"/>
        </w:rPr>
        <w:t>информация о публично-правовом образовании, в доход бюджета которого зачисляются платежи, являющиеся источником дохода бюджета;</w:t>
      </w:r>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r w:rsidRPr="00443AD0">
        <w:rPr>
          <w:sz w:val="26"/>
          <w:szCs w:val="26"/>
        </w:rPr>
        <w:t>д)</w:t>
      </w:r>
      <w:r w:rsidR="00193F3D" w:rsidRPr="00443AD0">
        <w:rPr>
          <w:sz w:val="26"/>
          <w:szCs w:val="26"/>
        </w:rPr>
        <w:t xml:space="preserve"> </w:t>
      </w:r>
      <w:r w:rsidRPr="00443AD0">
        <w:rPr>
          <w:sz w:val="26"/>
          <w:szCs w:val="26"/>
        </w:rPr>
        <w:t>информация об органах, осуществляющих бюджетные полномочия главных администраторов доходов бюджета;</w:t>
      </w:r>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r w:rsidRPr="00443AD0">
        <w:rPr>
          <w:sz w:val="26"/>
          <w:szCs w:val="26"/>
        </w:rPr>
        <w:t>е)</w:t>
      </w:r>
      <w:r w:rsidR="00193F3D" w:rsidRPr="00443AD0">
        <w:rPr>
          <w:sz w:val="26"/>
          <w:szCs w:val="26"/>
        </w:rPr>
        <w:t xml:space="preserve"> </w:t>
      </w:r>
      <w:r w:rsidRPr="00443AD0">
        <w:rPr>
          <w:sz w:val="26"/>
          <w:szCs w:val="26"/>
        </w:rPr>
        <w:t xml:space="preserve">информация об органах, организациях, осуществляющих бюджетные </w:t>
      </w:r>
      <w:r w:rsidRPr="00443AD0">
        <w:rPr>
          <w:sz w:val="26"/>
          <w:szCs w:val="26"/>
        </w:rPr>
        <w:lastRenderedPageBreak/>
        <w:t>полномочия администраторов доходов бюджета по источнику дохода бюджета;</w:t>
      </w:r>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r w:rsidRPr="00443AD0">
        <w:rPr>
          <w:sz w:val="26"/>
          <w:szCs w:val="26"/>
        </w:rPr>
        <w:t>ж)</w:t>
      </w:r>
      <w:r w:rsidR="00193F3D" w:rsidRPr="00443AD0">
        <w:rPr>
          <w:sz w:val="26"/>
          <w:szCs w:val="26"/>
        </w:rPr>
        <w:t xml:space="preserve"> </w:t>
      </w:r>
      <w:r w:rsidRPr="00443AD0">
        <w:rPr>
          <w:sz w:val="26"/>
          <w:szCs w:val="26"/>
        </w:rPr>
        <w:t>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r w:rsidRPr="00443AD0">
        <w:rPr>
          <w:sz w:val="26"/>
          <w:szCs w:val="26"/>
        </w:rPr>
        <w:t>з)</w:t>
      </w:r>
      <w:r w:rsidR="00193F3D" w:rsidRPr="00443AD0">
        <w:rPr>
          <w:sz w:val="26"/>
          <w:szCs w:val="26"/>
        </w:rPr>
        <w:t xml:space="preserve"> </w:t>
      </w:r>
      <w:r w:rsidRPr="00443AD0">
        <w:rPr>
          <w:sz w:val="26"/>
          <w:szCs w:val="26"/>
        </w:rPr>
        <w:t>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proofErr w:type="gramStart"/>
      <w:r w:rsidRPr="00443AD0">
        <w:rPr>
          <w:sz w:val="26"/>
          <w:szCs w:val="26"/>
        </w:rPr>
        <w:t>и)</w:t>
      </w:r>
      <w:r w:rsidR="00193F3D" w:rsidRPr="00443AD0">
        <w:rPr>
          <w:sz w:val="26"/>
          <w:szCs w:val="26"/>
        </w:rPr>
        <w:t xml:space="preserve"> </w:t>
      </w:r>
      <w:r w:rsidRPr="00443AD0">
        <w:rPr>
          <w:sz w:val="26"/>
          <w:szCs w:val="26"/>
        </w:rPr>
        <w:t>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roofErr w:type="gramEnd"/>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r w:rsidRPr="00443AD0">
        <w:rPr>
          <w:sz w:val="26"/>
          <w:szCs w:val="26"/>
        </w:rPr>
        <w:t>к)</w:t>
      </w:r>
      <w:r w:rsidR="00193F3D" w:rsidRPr="00443AD0">
        <w:rPr>
          <w:sz w:val="26"/>
          <w:szCs w:val="26"/>
        </w:rPr>
        <w:t xml:space="preserve"> </w:t>
      </w:r>
      <w:r w:rsidRPr="00443AD0">
        <w:rPr>
          <w:sz w:val="26"/>
          <w:szCs w:val="26"/>
        </w:rPr>
        <w:t>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913327" w:rsidRPr="00443AD0" w:rsidRDefault="004B22CF" w:rsidP="00F66124">
      <w:pPr>
        <w:pStyle w:val="21"/>
        <w:shd w:val="clear" w:color="auto" w:fill="auto"/>
        <w:tabs>
          <w:tab w:val="left" w:pos="1133"/>
          <w:tab w:val="left" w:pos="1276"/>
        </w:tabs>
        <w:spacing w:line="322" w:lineRule="exact"/>
        <w:ind w:firstLine="851"/>
        <w:jc w:val="both"/>
        <w:rPr>
          <w:sz w:val="26"/>
          <w:szCs w:val="26"/>
        </w:rPr>
      </w:pPr>
      <w:r w:rsidRPr="00443AD0">
        <w:rPr>
          <w:sz w:val="26"/>
          <w:szCs w:val="26"/>
        </w:rPr>
        <w:t>л)</w:t>
      </w:r>
      <w:r w:rsidR="00193F3D" w:rsidRPr="00443AD0">
        <w:rPr>
          <w:sz w:val="26"/>
          <w:szCs w:val="26"/>
        </w:rPr>
        <w:t xml:space="preserve"> </w:t>
      </w:r>
      <w:r w:rsidRPr="00443AD0">
        <w:rPr>
          <w:sz w:val="26"/>
          <w:szCs w:val="26"/>
        </w:rPr>
        <w:t>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м)</w:t>
      </w:r>
      <w:r w:rsidR="00193F3D" w:rsidRPr="00443AD0">
        <w:rPr>
          <w:sz w:val="26"/>
          <w:szCs w:val="26"/>
        </w:rPr>
        <w:t xml:space="preserve"> </w:t>
      </w:r>
      <w:r w:rsidRPr="00443AD0">
        <w:rPr>
          <w:sz w:val="26"/>
          <w:szCs w:val="26"/>
        </w:rPr>
        <w:t>информация о количестве оказанных муниципальных услуг (выполненных работ), иных действий органов местного самоуправления (муниципальных учреждений), иных организаций, за которые осуществлена уплата платежей, являющихся источником дохода бюджета.</w:t>
      </w:r>
    </w:p>
    <w:p w:rsidR="00913327" w:rsidRPr="00443AD0" w:rsidRDefault="004B22CF" w:rsidP="00F66124">
      <w:pPr>
        <w:pStyle w:val="21"/>
        <w:numPr>
          <w:ilvl w:val="0"/>
          <w:numId w:val="2"/>
        </w:numPr>
        <w:shd w:val="clear" w:color="auto" w:fill="auto"/>
        <w:tabs>
          <w:tab w:val="left" w:pos="1167"/>
          <w:tab w:val="left" w:pos="1276"/>
        </w:tabs>
        <w:spacing w:line="322" w:lineRule="exact"/>
        <w:ind w:firstLine="851"/>
        <w:jc w:val="both"/>
        <w:rPr>
          <w:sz w:val="26"/>
          <w:szCs w:val="26"/>
        </w:rPr>
      </w:pPr>
      <w:proofErr w:type="gramStart"/>
      <w:r w:rsidRPr="00443AD0">
        <w:rPr>
          <w:sz w:val="26"/>
          <w:szCs w:val="26"/>
        </w:rPr>
        <w:t>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roofErr w:type="gramEnd"/>
    </w:p>
    <w:p w:rsidR="00913327" w:rsidRPr="00443AD0" w:rsidRDefault="004B22CF" w:rsidP="00F66124">
      <w:pPr>
        <w:pStyle w:val="21"/>
        <w:numPr>
          <w:ilvl w:val="0"/>
          <w:numId w:val="2"/>
        </w:numPr>
        <w:shd w:val="clear" w:color="auto" w:fill="auto"/>
        <w:tabs>
          <w:tab w:val="left" w:pos="1172"/>
          <w:tab w:val="left" w:pos="1276"/>
        </w:tabs>
        <w:spacing w:line="322" w:lineRule="exact"/>
        <w:ind w:firstLine="851"/>
        <w:jc w:val="both"/>
        <w:rPr>
          <w:sz w:val="26"/>
          <w:szCs w:val="26"/>
        </w:rPr>
      </w:pPr>
      <w:r w:rsidRPr="00443AD0">
        <w:rPr>
          <w:sz w:val="26"/>
          <w:szCs w:val="26"/>
        </w:rPr>
        <w:t xml:space="preserve">Уполномоченный орган в целях </w:t>
      </w:r>
      <w:proofErr w:type="gramStart"/>
      <w:r w:rsidRPr="00443AD0">
        <w:rPr>
          <w:sz w:val="26"/>
          <w:szCs w:val="26"/>
        </w:rPr>
        <w:t>ведения реестра источников доходов бюджета</w:t>
      </w:r>
      <w:proofErr w:type="gramEnd"/>
      <w:r w:rsidRPr="00443AD0">
        <w:rPr>
          <w:sz w:val="26"/>
          <w:szCs w:val="26"/>
        </w:rPr>
        <w:t xml:space="preserve"> в течение одного рабочего дня со дня представления участниками процесса ведения реестра источников доходов бюджета информации, указанной в пунктах 10 и 11 настоящего Порядка, обеспечивает в автоматизированном режиме проверку:</w:t>
      </w:r>
    </w:p>
    <w:p w:rsidR="00913327" w:rsidRPr="00443AD0" w:rsidRDefault="004B22CF" w:rsidP="00F66124">
      <w:pPr>
        <w:pStyle w:val="21"/>
        <w:shd w:val="clear" w:color="auto" w:fill="auto"/>
        <w:tabs>
          <w:tab w:val="left" w:pos="893"/>
          <w:tab w:val="left" w:pos="1276"/>
        </w:tabs>
        <w:spacing w:line="322" w:lineRule="exact"/>
        <w:ind w:firstLine="851"/>
        <w:jc w:val="both"/>
        <w:rPr>
          <w:sz w:val="26"/>
          <w:szCs w:val="26"/>
        </w:rPr>
      </w:pPr>
      <w:r w:rsidRPr="00443AD0">
        <w:rPr>
          <w:sz w:val="26"/>
          <w:szCs w:val="26"/>
        </w:rPr>
        <w:t>а)</w:t>
      </w:r>
      <w:r w:rsidR="00193F3D" w:rsidRPr="00443AD0">
        <w:rPr>
          <w:sz w:val="26"/>
          <w:szCs w:val="26"/>
        </w:rPr>
        <w:t xml:space="preserve"> </w:t>
      </w:r>
      <w:r w:rsidRPr="00443AD0">
        <w:rPr>
          <w:sz w:val="26"/>
          <w:szCs w:val="26"/>
        </w:rPr>
        <w:t>наличия информации в соответствии с пунктами 10 и 11 настоящего Порядка;</w:t>
      </w:r>
    </w:p>
    <w:p w:rsidR="00913327" w:rsidRPr="00443AD0" w:rsidRDefault="004B22CF" w:rsidP="00F66124">
      <w:pPr>
        <w:pStyle w:val="21"/>
        <w:shd w:val="clear" w:color="auto" w:fill="auto"/>
        <w:tabs>
          <w:tab w:val="left" w:pos="709"/>
          <w:tab w:val="left" w:pos="1276"/>
        </w:tabs>
        <w:spacing w:line="322" w:lineRule="exact"/>
        <w:ind w:firstLine="851"/>
        <w:jc w:val="both"/>
        <w:rPr>
          <w:sz w:val="26"/>
          <w:szCs w:val="26"/>
        </w:rPr>
      </w:pPr>
      <w:r w:rsidRPr="00443AD0">
        <w:rPr>
          <w:sz w:val="26"/>
          <w:szCs w:val="26"/>
        </w:rPr>
        <w:t>б)</w:t>
      </w:r>
      <w:r w:rsidR="00193F3D" w:rsidRPr="00443AD0">
        <w:rPr>
          <w:sz w:val="26"/>
          <w:szCs w:val="26"/>
        </w:rPr>
        <w:t xml:space="preserve"> </w:t>
      </w:r>
      <w:r w:rsidRPr="00443AD0">
        <w:rPr>
          <w:sz w:val="26"/>
          <w:szCs w:val="26"/>
        </w:rPr>
        <w:t>соответствия порядка формирования информации правилам, установленным в соответствии с пунктом 20 настоящего документа.</w:t>
      </w:r>
    </w:p>
    <w:p w:rsidR="00913327" w:rsidRPr="00443AD0" w:rsidRDefault="004B22CF" w:rsidP="00F66124">
      <w:pPr>
        <w:pStyle w:val="21"/>
        <w:numPr>
          <w:ilvl w:val="0"/>
          <w:numId w:val="2"/>
        </w:numPr>
        <w:shd w:val="clear" w:color="auto" w:fill="auto"/>
        <w:tabs>
          <w:tab w:val="left" w:pos="1024"/>
          <w:tab w:val="left" w:pos="1276"/>
        </w:tabs>
        <w:spacing w:line="322" w:lineRule="exact"/>
        <w:ind w:firstLine="851"/>
        <w:jc w:val="both"/>
        <w:rPr>
          <w:sz w:val="26"/>
          <w:szCs w:val="26"/>
        </w:rPr>
      </w:pPr>
      <w:r w:rsidRPr="00443AD0">
        <w:rPr>
          <w:sz w:val="26"/>
          <w:szCs w:val="26"/>
        </w:rPr>
        <w:t xml:space="preserve">В случае положительного результата проверки, указанной в пункте 13 настоящего Порядка, информация, представленная участниками </w:t>
      </w:r>
      <w:proofErr w:type="gramStart"/>
      <w:r w:rsidRPr="00443AD0">
        <w:rPr>
          <w:sz w:val="26"/>
          <w:szCs w:val="26"/>
        </w:rPr>
        <w:t>процесса ведения реестра источников доходов</w:t>
      </w:r>
      <w:proofErr w:type="gramEnd"/>
      <w:r w:rsidRPr="00443AD0">
        <w:rPr>
          <w:sz w:val="26"/>
          <w:szCs w:val="26"/>
        </w:rPr>
        <w:t xml:space="preserve"> бюджета, образует реестровые записи реестра источников доходов бюджета, которым Уполномоченный орган присваивает уникальные номера:</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в части информации, указанной в пункте 10 настоящего Порядка, - реестровую запись </w:t>
      </w:r>
      <w:proofErr w:type="gramStart"/>
      <w:r w:rsidRPr="00443AD0">
        <w:rPr>
          <w:sz w:val="26"/>
          <w:szCs w:val="26"/>
        </w:rPr>
        <w:t>источника дохода бюджета реестра источников доходов бюджета</w:t>
      </w:r>
      <w:proofErr w:type="gramEnd"/>
      <w:r w:rsidRPr="00443AD0">
        <w:rPr>
          <w:sz w:val="26"/>
          <w:szCs w:val="26"/>
        </w:rPr>
        <w:t>;</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в части информации, указанной в пункте 11 настоящего Порядка, - реестровую запись платежа по источнику </w:t>
      </w:r>
      <w:proofErr w:type="gramStart"/>
      <w:r w:rsidRPr="00443AD0">
        <w:rPr>
          <w:sz w:val="26"/>
          <w:szCs w:val="26"/>
        </w:rPr>
        <w:t>дохода бюджета реестра источников доходов бюджета</w:t>
      </w:r>
      <w:proofErr w:type="gramEnd"/>
      <w:r w:rsidRPr="00443AD0">
        <w:rPr>
          <w:sz w:val="26"/>
          <w:szCs w:val="26"/>
        </w:rPr>
        <w:t>.</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При направлении участником процесса </w:t>
      </w:r>
      <w:proofErr w:type="gramStart"/>
      <w:r w:rsidRPr="00443AD0">
        <w:rPr>
          <w:sz w:val="26"/>
          <w:szCs w:val="26"/>
        </w:rPr>
        <w:t>ведения реестра источников доходов бюджета измененной</w:t>
      </w:r>
      <w:proofErr w:type="gramEnd"/>
      <w:r w:rsidRPr="00443AD0">
        <w:rPr>
          <w:sz w:val="26"/>
          <w:szCs w:val="26"/>
        </w:rPr>
        <w:t xml:space="preserve"> информации, указанной в пунктах 10 и 11 настоящего Порядка, </w:t>
      </w:r>
      <w:r w:rsidRPr="00443AD0">
        <w:rPr>
          <w:sz w:val="26"/>
          <w:szCs w:val="26"/>
        </w:rPr>
        <w:lastRenderedPageBreak/>
        <w:t>ранее сформированная реестровая запись обновляется.</w:t>
      </w:r>
    </w:p>
    <w:p w:rsidR="00913327" w:rsidRPr="00443AD0" w:rsidRDefault="004B22CF" w:rsidP="00F66124">
      <w:pPr>
        <w:pStyle w:val="21"/>
        <w:numPr>
          <w:ilvl w:val="0"/>
          <w:numId w:val="2"/>
        </w:numPr>
        <w:shd w:val="clear" w:color="auto" w:fill="auto"/>
        <w:tabs>
          <w:tab w:val="left" w:pos="1024"/>
          <w:tab w:val="left" w:pos="1276"/>
        </w:tabs>
        <w:spacing w:line="322" w:lineRule="exact"/>
        <w:ind w:firstLine="851"/>
        <w:jc w:val="both"/>
        <w:rPr>
          <w:sz w:val="26"/>
          <w:szCs w:val="26"/>
        </w:rPr>
      </w:pPr>
      <w:r w:rsidRPr="00443AD0">
        <w:rPr>
          <w:sz w:val="26"/>
          <w:szCs w:val="26"/>
        </w:rPr>
        <w:t xml:space="preserve">В случае отрицательного результата проверки, указанной в пункте 11 настоящего Порядка, информация, представленная участниками </w:t>
      </w:r>
      <w:proofErr w:type="gramStart"/>
      <w:r w:rsidRPr="00443AD0">
        <w:rPr>
          <w:sz w:val="26"/>
          <w:szCs w:val="26"/>
        </w:rPr>
        <w:t>процесса ведения реестра источников доходов бюджета</w:t>
      </w:r>
      <w:proofErr w:type="gramEnd"/>
      <w:r w:rsidRPr="00443AD0">
        <w:rPr>
          <w:sz w:val="26"/>
          <w:szCs w:val="26"/>
        </w:rPr>
        <w:t xml:space="preserve"> в соответствии с пунктами 8 и 9 настоящего Порядка, не образует (не обновляет) реестровую запись. В указанном случае Уполномоченный орган в течение не более одного рабочего дня со дня представления участником процесса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 в форме электронного документа с использованием информационно-телекоммуникационной сети «Интернет».</w:t>
      </w:r>
    </w:p>
    <w:p w:rsidR="00913327" w:rsidRPr="00443AD0" w:rsidRDefault="004B22CF" w:rsidP="00F66124">
      <w:pPr>
        <w:pStyle w:val="21"/>
        <w:numPr>
          <w:ilvl w:val="0"/>
          <w:numId w:val="2"/>
        </w:numPr>
        <w:shd w:val="clear" w:color="auto" w:fill="auto"/>
        <w:tabs>
          <w:tab w:val="left" w:pos="1133"/>
          <w:tab w:val="left" w:pos="1276"/>
        </w:tabs>
        <w:spacing w:line="322" w:lineRule="exact"/>
        <w:ind w:firstLine="851"/>
        <w:jc w:val="both"/>
        <w:rPr>
          <w:sz w:val="26"/>
          <w:szCs w:val="26"/>
        </w:rPr>
      </w:pPr>
      <w:r w:rsidRPr="00443AD0">
        <w:rPr>
          <w:sz w:val="26"/>
          <w:szCs w:val="26"/>
        </w:rPr>
        <w:t xml:space="preserve">В случае получения, предусмотренного пунктом 15 настоящего Порядка протокола, участники </w:t>
      </w:r>
      <w:proofErr w:type="gramStart"/>
      <w:r w:rsidRPr="00443AD0">
        <w:rPr>
          <w:sz w:val="26"/>
          <w:szCs w:val="26"/>
        </w:rPr>
        <w:t>процесса ведения реестра источников доходов бюджета</w:t>
      </w:r>
      <w:proofErr w:type="gramEnd"/>
      <w:r w:rsidRPr="00443AD0">
        <w:rPr>
          <w:sz w:val="26"/>
          <w:szCs w:val="26"/>
        </w:rPr>
        <w:t xml:space="preserve"> в срок не более трех рабочих дней со дня его получения устраняют выявленные несоответствия и повторно представляют информацию для включения в реестр источников доходов бюджета.</w:t>
      </w:r>
    </w:p>
    <w:p w:rsidR="00913327" w:rsidRPr="00443AD0" w:rsidRDefault="004B22CF" w:rsidP="00F66124">
      <w:pPr>
        <w:pStyle w:val="21"/>
        <w:numPr>
          <w:ilvl w:val="0"/>
          <w:numId w:val="2"/>
        </w:numPr>
        <w:shd w:val="clear" w:color="auto" w:fill="auto"/>
        <w:tabs>
          <w:tab w:val="left" w:pos="1133"/>
          <w:tab w:val="left" w:pos="1276"/>
        </w:tabs>
        <w:spacing w:line="322" w:lineRule="exact"/>
        <w:ind w:firstLine="851"/>
        <w:jc w:val="both"/>
        <w:rPr>
          <w:sz w:val="26"/>
          <w:szCs w:val="26"/>
        </w:rPr>
      </w:pPr>
      <w:r w:rsidRPr="00443AD0">
        <w:rPr>
          <w:sz w:val="26"/>
          <w:szCs w:val="26"/>
        </w:rPr>
        <w:t xml:space="preserve">Уникальный номер реестровой </w:t>
      </w:r>
      <w:proofErr w:type="gramStart"/>
      <w:r w:rsidRPr="00443AD0">
        <w:rPr>
          <w:sz w:val="26"/>
          <w:szCs w:val="26"/>
        </w:rPr>
        <w:t>записи источника дохода бюджета реестра источников доходов бюджета</w:t>
      </w:r>
      <w:proofErr w:type="gramEnd"/>
      <w:r w:rsidRPr="00443AD0">
        <w:rPr>
          <w:sz w:val="26"/>
          <w:szCs w:val="26"/>
        </w:rPr>
        <w:t xml:space="preserve"> имеет следующую структуру:</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1, 2, 3, 4, 5 разряды - коды группы дохода, подгруппы дохода и элемента дохода, кода </w:t>
      </w:r>
      <w:proofErr w:type="gramStart"/>
      <w:r w:rsidRPr="00443AD0">
        <w:rPr>
          <w:sz w:val="26"/>
          <w:szCs w:val="26"/>
        </w:rPr>
        <w:t>вида доходов бюджета классификации доходов</w:t>
      </w:r>
      <w:proofErr w:type="gramEnd"/>
      <w:r w:rsidRPr="00443AD0">
        <w:rPr>
          <w:sz w:val="26"/>
          <w:szCs w:val="26"/>
        </w:rPr>
        <w:t xml:space="preserve"> бюджета, соответствующие источнику дохода бюджета;</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6 разряд - код </w:t>
      </w:r>
      <w:proofErr w:type="gramStart"/>
      <w:r w:rsidRPr="00443AD0">
        <w:rPr>
          <w:sz w:val="26"/>
          <w:szCs w:val="26"/>
        </w:rPr>
        <w:t>признака основания возникновения группы источника дохода</w:t>
      </w:r>
      <w:proofErr w:type="gramEnd"/>
      <w:r w:rsidRPr="00443AD0">
        <w:rPr>
          <w:sz w:val="26"/>
          <w:szCs w:val="26"/>
        </w:rPr>
        <w:t xml:space="preserve"> бюджета, в которую входит источник дохода бюджета, в соответствии с перечнем источников доходов;</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7, 8, 9, 10, 11, 12, 13, 14, 15, 16, 17, 18, 19, 20 разряды - идентификационный код источника дохода бюджета в соответствии с перечнем источников доходов;</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21 разряд - код </w:t>
      </w:r>
      <w:proofErr w:type="gramStart"/>
      <w:r w:rsidRPr="00443AD0">
        <w:rPr>
          <w:sz w:val="26"/>
          <w:szCs w:val="26"/>
        </w:rPr>
        <w:t>признака назначения использования реестровой записи источника дохода бюджета реестра источников доходов</w:t>
      </w:r>
      <w:proofErr w:type="gramEnd"/>
      <w:r w:rsidRPr="00443AD0">
        <w:rPr>
          <w:sz w:val="26"/>
          <w:szCs w:val="26"/>
        </w:rPr>
        <w:t xml:space="preserve"> бюджета, принимающий следующие значения:</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1 - в рамках исполнения решения о бюджете;</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0 - в рамках составления и утверждения решения о бюджете;</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22, 23 разряды - последние две цифры </w:t>
      </w:r>
      <w:proofErr w:type="gramStart"/>
      <w:r w:rsidRPr="00443AD0">
        <w:rPr>
          <w:sz w:val="26"/>
          <w:szCs w:val="26"/>
        </w:rPr>
        <w:t>года формирования реестровой записи источника дохода бюджета реестра источников доходов</w:t>
      </w:r>
      <w:proofErr w:type="gramEnd"/>
      <w:r w:rsidRPr="00443AD0">
        <w:rPr>
          <w:sz w:val="26"/>
          <w:szCs w:val="26"/>
        </w:rPr>
        <w:t xml:space="preserve"> бюджета, в случае если 21 разряд принимает значение 1 или последние две цифры очередного финансового года, на который составляется бюджет, в случае если 21 разряд принимает значение 0;</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24, 25, 26, 27 разряды - порядковый номер </w:t>
      </w:r>
      <w:proofErr w:type="gramStart"/>
      <w:r w:rsidRPr="00443AD0">
        <w:rPr>
          <w:sz w:val="26"/>
          <w:szCs w:val="26"/>
        </w:rPr>
        <w:t>версии реестровой записи источника дохода бюджета реестра источников доходов бюджета</w:t>
      </w:r>
      <w:proofErr w:type="gramEnd"/>
      <w:r w:rsidRPr="00443AD0">
        <w:rPr>
          <w:sz w:val="26"/>
          <w:szCs w:val="26"/>
        </w:rPr>
        <w:t>.</w:t>
      </w:r>
    </w:p>
    <w:p w:rsidR="00913327" w:rsidRPr="00443AD0" w:rsidRDefault="004B22CF" w:rsidP="00F66124">
      <w:pPr>
        <w:pStyle w:val="21"/>
        <w:numPr>
          <w:ilvl w:val="0"/>
          <w:numId w:val="2"/>
        </w:numPr>
        <w:shd w:val="clear" w:color="auto" w:fill="auto"/>
        <w:tabs>
          <w:tab w:val="left" w:pos="1087"/>
          <w:tab w:val="left" w:pos="1276"/>
        </w:tabs>
        <w:spacing w:line="322" w:lineRule="exact"/>
        <w:ind w:firstLine="851"/>
        <w:jc w:val="both"/>
        <w:rPr>
          <w:sz w:val="26"/>
          <w:szCs w:val="26"/>
        </w:rPr>
      </w:pPr>
      <w:r w:rsidRPr="00443AD0">
        <w:rPr>
          <w:sz w:val="26"/>
          <w:szCs w:val="26"/>
        </w:rPr>
        <w:t xml:space="preserve">Уникальный номер реестровой записи платежа по источнику </w:t>
      </w:r>
      <w:proofErr w:type="gramStart"/>
      <w:r w:rsidRPr="00443AD0">
        <w:rPr>
          <w:sz w:val="26"/>
          <w:szCs w:val="26"/>
        </w:rPr>
        <w:t>дохода бюджета реестра источников доходов бюджета</w:t>
      </w:r>
      <w:proofErr w:type="gramEnd"/>
      <w:r w:rsidRPr="00443AD0">
        <w:rPr>
          <w:sz w:val="26"/>
          <w:szCs w:val="26"/>
        </w:rPr>
        <w:t xml:space="preserve"> имеет следующую структуру:</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1, 2, 3, 4, 5 разряды - коды группы дохода, подгруппы дохода и элемента </w:t>
      </w:r>
      <w:proofErr w:type="gramStart"/>
      <w:r w:rsidRPr="00443AD0">
        <w:rPr>
          <w:sz w:val="26"/>
          <w:szCs w:val="26"/>
        </w:rPr>
        <w:t>дохода кода вида доходов бюджетов классификации доходов</w:t>
      </w:r>
      <w:proofErr w:type="gramEnd"/>
      <w:r w:rsidRPr="00443AD0">
        <w:rPr>
          <w:sz w:val="26"/>
          <w:szCs w:val="26"/>
        </w:rPr>
        <w:t xml:space="preserve"> бюджета, соответствующие источнику дохода бюджета;</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6 разряд - код </w:t>
      </w:r>
      <w:proofErr w:type="gramStart"/>
      <w:r w:rsidRPr="00443AD0">
        <w:rPr>
          <w:sz w:val="26"/>
          <w:szCs w:val="26"/>
        </w:rPr>
        <w:t>признака основания возникновения группы источника дохода</w:t>
      </w:r>
      <w:proofErr w:type="gramEnd"/>
      <w:r w:rsidRPr="00443AD0">
        <w:rPr>
          <w:sz w:val="26"/>
          <w:szCs w:val="26"/>
        </w:rPr>
        <w:t xml:space="preserve"> бюджета, в которую входит источник дохода бюджета, в соответствии с перечнем источников доходов Российской Федерации;</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21, 22, 23, 24, 25, 26, 27, 28 разряды - уникальный код администратора доходов </w:t>
      </w:r>
      <w:r w:rsidRPr="00443AD0">
        <w:rPr>
          <w:sz w:val="26"/>
          <w:szCs w:val="26"/>
        </w:rPr>
        <w:lastRenderedPageBreak/>
        <w:t>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29 разряд - код </w:t>
      </w:r>
      <w:proofErr w:type="gramStart"/>
      <w:r w:rsidRPr="00443AD0">
        <w:rPr>
          <w:sz w:val="26"/>
          <w:szCs w:val="26"/>
        </w:rPr>
        <w:t>признака назначения использования реестровой записи платежа</w:t>
      </w:r>
      <w:proofErr w:type="gramEnd"/>
      <w:r w:rsidRPr="00443AD0">
        <w:rPr>
          <w:sz w:val="26"/>
          <w:szCs w:val="26"/>
        </w:rPr>
        <w:t xml:space="preserve"> по источнику дохода бюджета реестра источников доходов бюджета, принимающий значение 1;</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30, 31 разряды - последние две цифры года формирования реестровой записи платежа по источнику </w:t>
      </w:r>
      <w:proofErr w:type="gramStart"/>
      <w:r w:rsidRPr="00443AD0">
        <w:rPr>
          <w:sz w:val="26"/>
          <w:szCs w:val="26"/>
        </w:rPr>
        <w:t>дохода бюджета реестра источников доходов бюджета</w:t>
      </w:r>
      <w:proofErr w:type="gramEnd"/>
      <w:r w:rsidRPr="00443AD0">
        <w:rPr>
          <w:sz w:val="26"/>
          <w:szCs w:val="26"/>
        </w:rPr>
        <w:t>;</w:t>
      </w:r>
    </w:p>
    <w:p w:rsidR="00913327" w:rsidRPr="00443AD0" w:rsidRDefault="004B22CF" w:rsidP="00F66124">
      <w:pPr>
        <w:pStyle w:val="21"/>
        <w:shd w:val="clear" w:color="auto" w:fill="auto"/>
        <w:tabs>
          <w:tab w:val="left" w:pos="1276"/>
        </w:tabs>
        <w:spacing w:line="322" w:lineRule="exact"/>
        <w:ind w:firstLine="851"/>
        <w:jc w:val="both"/>
        <w:rPr>
          <w:sz w:val="26"/>
          <w:szCs w:val="26"/>
        </w:rPr>
      </w:pPr>
      <w:r w:rsidRPr="00443AD0">
        <w:rPr>
          <w:sz w:val="26"/>
          <w:szCs w:val="26"/>
        </w:rPr>
        <w:t xml:space="preserve">32, 33, 34, 35 разряды - порядковый номер версии реестровой записи платежа по источнику </w:t>
      </w:r>
      <w:proofErr w:type="gramStart"/>
      <w:r w:rsidRPr="00443AD0">
        <w:rPr>
          <w:sz w:val="26"/>
          <w:szCs w:val="26"/>
        </w:rPr>
        <w:t>дохода бюджета реестра источников доходов бюджета</w:t>
      </w:r>
      <w:proofErr w:type="gramEnd"/>
      <w:r w:rsidRPr="00443AD0">
        <w:rPr>
          <w:sz w:val="26"/>
          <w:szCs w:val="26"/>
        </w:rPr>
        <w:t>.</w:t>
      </w:r>
    </w:p>
    <w:p w:rsidR="00913327" w:rsidRPr="00443AD0" w:rsidRDefault="00120DAA" w:rsidP="00F66124">
      <w:pPr>
        <w:pStyle w:val="21"/>
        <w:numPr>
          <w:ilvl w:val="0"/>
          <w:numId w:val="2"/>
        </w:numPr>
        <w:shd w:val="clear" w:color="auto" w:fill="auto"/>
        <w:tabs>
          <w:tab w:val="left" w:pos="1190"/>
          <w:tab w:val="left" w:pos="1276"/>
        </w:tabs>
        <w:spacing w:line="322" w:lineRule="exact"/>
        <w:ind w:firstLine="851"/>
        <w:jc w:val="both"/>
        <w:rPr>
          <w:sz w:val="26"/>
          <w:szCs w:val="26"/>
        </w:rPr>
      </w:pPr>
      <w:r w:rsidRPr="00120DAA">
        <w:rPr>
          <w:color w:val="FFFFFF" w:themeColor="background1"/>
          <w:sz w:val="26"/>
          <w:szCs w:val="26"/>
        </w:rPr>
        <w:t>.</w:t>
      </w:r>
      <w:r w:rsidR="004B22CF" w:rsidRPr="00443AD0">
        <w:rPr>
          <w:sz w:val="26"/>
          <w:szCs w:val="26"/>
        </w:rPr>
        <w:t xml:space="preserve">Реестр источников доходов бюджета направляется в составе документов и материалов, представляемых одновременно с проектом решения Совета народных депутатов </w:t>
      </w:r>
      <w:r w:rsidR="00193F3D" w:rsidRPr="00443AD0">
        <w:rPr>
          <w:sz w:val="26"/>
          <w:szCs w:val="26"/>
        </w:rPr>
        <w:t>Юргинского</w:t>
      </w:r>
      <w:r w:rsidR="004B22CF" w:rsidRPr="00443AD0">
        <w:rPr>
          <w:sz w:val="26"/>
          <w:szCs w:val="26"/>
        </w:rPr>
        <w:t xml:space="preserve"> муниципального округа о бюджете </w:t>
      </w:r>
      <w:r w:rsidR="000C7868" w:rsidRPr="00443AD0">
        <w:rPr>
          <w:sz w:val="26"/>
          <w:szCs w:val="26"/>
        </w:rPr>
        <w:t>Юргинс</w:t>
      </w:r>
      <w:r w:rsidR="004B22CF" w:rsidRPr="00443AD0">
        <w:rPr>
          <w:sz w:val="26"/>
          <w:szCs w:val="26"/>
        </w:rPr>
        <w:t xml:space="preserve">кого муниципального округа на очередной финансовый год и плановый период, на рассмотрение Совета народных депутатов </w:t>
      </w:r>
      <w:r w:rsidR="000C7868" w:rsidRPr="00443AD0">
        <w:rPr>
          <w:sz w:val="26"/>
          <w:szCs w:val="26"/>
        </w:rPr>
        <w:t>Юргинского</w:t>
      </w:r>
      <w:r w:rsidR="004B22CF" w:rsidRPr="00443AD0">
        <w:rPr>
          <w:sz w:val="26"/>
          <w:szCs w:val="26"/>
        </w:rPr>
        <w:t xml:space="preserve"> муниципального округа в форме согласно приложению к настоящему Порядку.</w:t>
      </w:r>
    </w:p>
    <w:p w:rsidR="00913327" w:rsidRPr="00443AD0" w:rsidRDefault="00120DAA" w:rsidP="00F66124">
      <w:pPr>
        <w:pStyle w:val="21"/>
        <w:numPr>
          <w:ilvl w:val="0"/>
          <w:numId w:val="2"/>
        </w:numPr>
        <w:shd w:val="clear" w:color="auto" w:fill="auto"/>
        <w:tabs>
          <w:tab w:val="left" w:pos="1190"/>
          <w:tab w:val="left" w:pos="1276"/>
        </w:tabs>
        <w:spacing w:line="322" w:lineRule="exact"/>
        <w:ind w:firstLine="851"/>
        <w:jc w:val="both"/>
        <w:rPr>
          <w:sz w:val="26"/>
          <w:szCs w:val="26"/>
        </w:rPr>
        <w:sectPr w:rsidR="00913327" w:rsidRPr="00443AD0" w:rsidSect="000C7868">
          <w:type w:val="continuous"/>
          <w:pgSz w:w="11909" w:h="16840"/>
          <w:pgMar w:top="586" w:right="852" w:bottom="778" w:left="1372" w:header="0" w:footer="3" w:gutter="0"/>
          <w:cols w:space="720"/>
          <w:noEndnote/>
          <w:docGrid w:linePitch="360"/>
        </w:sectPr>
      </w:pPr>
      <w:r w:rsidRPr="00120DAA">
        <w:rPr>
          <w:color w:val="FFFFFF" w:themeColor="background1"/>
          <w:sz w:val="26"/>
          <w:szCs w:val="26"/>
        </w:rPr>
        <w:t>.</w:t>
      </w:r>
      <w:r w:rsidR="004B22CF" w:rsidRPr="00443AD0">
        <w:rPr>
          <w:sz w:val="26"/>
          <w:szCs w:val="26"/>
        </w:rPr>
        <w:t>Формирование информации, предусмотренной пунктом 10 и 11 настоящего Порядка,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p>
    <w:p w:rsidR="000C7868" w:rsidRPr="00443AD0" w:rsidRDefault="00F66124" w:rsidP="000C7868">
      <w:pPr>
        <w:pStyle w:val="21"/>
        <w:shd w:val="clear" w:color="auto" w:fill="auto"/>
        <w:spacing w:line="322" w:lineRule="exact"/>
        <w:ind w:firstLine="0"/>
        <w:jc w:val="right"/>
        <w:rPr>
          <w:sz w:val="26"/>
          <w:szCs w:val="26"/>
        </w:rPr>
      </w:pPr>
      <w:r w:rsidRPr="00443AD0">
        <w:rPr>
          <w:sz w:val="26"/>
          <w:szCs w:val="26"/>
        </w:rPr>
        <w:lastRenderedPageBreak/>
        <w:t>Приложение</w:t>
      </w:r>
    </w:p>
    <w:p w:rsidR="00F66124" w:rsidRPr="00443AD0" w:rsidRDefault="004B22CF" w:rsidP="000C7868">
      <w:pPr>
        <w:pStyle w:val="21"/>
        <w:shd w:val="clear" w:color="auto" w:fill="auto"/>
        <w:spacing w:line="322" w:lineRule="exact"/>
        <w:ind w:firstLine="0"/>
        <w:jc w:val="right"/>
        <w:rPr>
          <w:sz w:val="26"/>
          <w:szCs w:val="26"/>
        </w:rPr>
      </w:pPr>
      <w:r w:rsidRPr="00443AD0">
        <w:rPr>
          <w:sz w:val="26"/>
          <w:szCs w:val="26"/>
        </w:rPr>
        <w:t xml:space="preserve"> к Порядку формирования и ведения</w:t>
      </w:r>
    </w:p>
    <w:p w:rsidR="00F66124" w:rsidRPr="00443AD0" w:rsidRDefault="004B22CF" w:rsidP="000C7868">
      <w:pPr>
        <w:pStyle w:val="21"/>
        <w:shd w:val="clear" w:color="auto" w:fill="auto"/>
        <w:spacing w:line="322" w:lineRule="exact"/>
        <w:ind w:firstLine="0"/>
        <w:jc w:val="right"/>
        <w:rPr>
          <w:sz w:val="26"/>
          <w:szCs w:val="26"/>
        </w:rPr>
      </w:pPr>
      <w:r w:rsidRPr="00443AD0">
        <w:rPr>
          <w:sz w:val="26"/>
          <w:szCs w:val="26"/>
        </w:rPr>
        <w:t xml:space="preserve"> реестра источников доходов бюджета </w:t>
      </w:r>
    </w:p>
    <w:p w:rsidR="00913327" w:rsidRPr="00443AD0" w:rsidRDefault="000C7868" w:rsidP="000C7868">
      <w:pPr>
        <w:pStyle w:val="21"/>
        <w:shd w:val="clear" w:color="auto" w:fill="auto"/>
        <w:spacing w:line="322" w:lineRule="exact"/>
        <w:ind w:firstLine="0"/>
        <w:jc w:val="right"/>
        <w:rPr>
          <w:sz w:val="26"/>
          <w:szCs w:val="26"/>
        </w:rPr>
      </w:pPr>
      <w:r w:rsidRPr="00443AD0">
        <w:rPr>
          <w:sz w:val="26"/>
          <w:szCs w:val="26"/>
        </w:rPr>
        <w:t>Юргинского</w:t>
      </w:r>
      <w:r w:rsidR="004B22CF" w:rsidRPr="00443AD0">
        <w:rPr>
          <w:sz w:val="26"/>
          <w:szCs w:val="26"/>
        </w:rPr>
        <w:t xml:space="preserve"> муниципального округа</w:t>
      </w:r>
    </w:p>
    <w:p w:rsidR="00193F3D" w:rsidRDefault="00193F3D" w:rsidP="00193F3D">
      <w:pPr>
        <w:pStyle w:val="40"/>
        <w:shd w:val="clear" w:color="auto" w:fill="auto"/>
        <w:spacing w:line="240" w:lineRule="exact"/>
      </w:pPr>
    </w:p>
    <w:p w:rsidR="00193F3D" w:rsidRDefault="00193F3D" w:rsidP="00193F3D">
      <w:pPr>
        <w:pStyle w:val="40"/>
        <w:shd w:val="clear" w:color="auto" w:fill="auto"/>
        <w:spacing w:line="240" w:lineRule="exact"/>
      </w:pPr>
    </w:p>
    <w:p w:rsidR="00913327" w:rsidRDefault="004B22CF" w:rsidP="00193F3D">
      <w:pPr>
        <w:pStyle w:val="40"/>
        <w:shd w:val="clear" w:color="auto" w:fill="auto"/>
        <w:spacing w:line="240" w:lineRule="exact"/>
        <w:rPr>
          <w:sz w:val="16"/>
          <w:szCs w:val="16"/>
        </w:rPr>
      </w:pPr>
      <w:r>
        <w:t xml:space="preserve">Реестр источников доходов бюджета </w:t>
      </w:r>
      <w:r w:rsidR="00193F3D">
        <w:t>Юргинского</w:t>
      </w:r>
      <w:r>
        <w:t xml:space="preserve"> муниципального округа</w:t>
      </w:r>
    </w:p>
    <w:p w:rsidR="00443AD0" w:rsidRPr="00443AD0" w:rsidRDefault="00443AD0" w:rsidP="00193F3D">
      <w:pPr>
        <w:pStyle w:val="40"/>
        <w:shd w:val="clear" w:color="auto" w:fill="auto"/>
        <w:spacing w:line="240" w:lineRule="exact"/>
        <w:rPr>
          <w:sz w:val="16"/>
          <w:szCs w:val="16"/>
        </w:rPr>
      </w:pPr>
    </w:p>
    <w:tbl>
      <w:tblPr>
        <w:tblOverlap w:val="never"/>
        <w:tblW w:w="0" w:type="auto"/>
        <w:tblLayout w:type="fixed"/>
        <w:tblCellMar>
          <w:left w:w="10" w:type="dxa"/>
          <w:right w:w="10" w:type="dxa"/>
        </w:tblCellMar>
        <w:tblLook w:val="04A0" w:firstRow="1" w:lastRow="0" w:firstColumn="1" w:lastColumn="0" w:noHBand="0" w:noVBand="1"/>
      </w:tblPr>
      <w:tblGrid>
        <w:gridCol w:w="1219"/>
        <w:gridCol w:w="1685"/>
        <w:gridCol w:w="562"/>
        <w:gridCol w:w="1502"/>
        <w:gridCol w:w="1694"/>
        <w:gridCol w:w="787"/>
        <w:gridCol w:w="1330"/>
        <w:gridCol w:w="1555"/>
        <w:gridCol w:w="1330"/>
        <w:gridCol w:w="1330"/>
        <w:gridCol w:w="1363"/>
        <w:gridCol w:w="1488"/>
      </w:tblGrid>
      <w:tr w:rsidR="00913327">
        <w:trPr>
          <w:trHeight w:val="682"/>
        </w:trPr>
        <w:tc>
          <w:tcPr>
            <w:tcW w:w="1219" w:type="dxa"/>
            <w:vMerge w:val="restart"/>
            <w:tcBorders>
              <w:top w:val="single" w:sz="4" w:space="0" w:color="auto"/>
              <w:left w:val="single" w:sz="4" w:space="0" w:color="auto"/>
            </w:tcBorders>
            <w:shd w:val="clear" w:color="auto" w:fill="FFFFFF"/>
          </w:tcPr>
          <w:p w:rsidR="00913327" w:rsidRDefault="004B22CF" w:rsidP="00193F3D">
            <w:pPr>
              <w:pStyle w:val="21"/>
              <w:shd w:val="clear" w:color="auto" w:fill="auto"/>
              <w:spacing w:line="230" w:lineRule="exact"/>
              <w:ind w:firstLine="0"/>
              <w:jc w:val="center"/>
            </w:pPr>
            <w:r>
              <w:rPr>
                <w:rStyle w:val="295pt"/>
              </w:rPr>
              <w:t>Номер</w:t>
            </w:r>
          </w:p>
          <w:p w:rsidR="00913327" w:rsidRDefault="004B22CF" w:rsidP="00193F3D">
            <w:pPr>
              <w:pStyle w:val="21"/>
              <w:shd w:val="clear" w:color="auto" w:fill="auto"/>
              <w:spacing w:line="230" w:lineRule="exact"/>
              <w:ind w:firstLine="0"/>
              <w:jc w:val="center"/>
            </w:pPr>
            <w:r>
              <w:rPr>
                <w:rStyle w:val="295pt"/>
              </w:rPr>
              <w:t>реестровой</w:t>
            </w:r>
          </w:p>
          <w:p w:rsidR="00913327" w:rsidRDefault="004B22CF" w:rsidP="00193F3D">
            <w:pPr>
              <w:pStyle w:val="21"/>
              <w:shd w:val="clear" w:color="auto" w:fill="auto"/>
              <w:spacing w:line="230" w:lineRule="exact"/>
              <w:ind w:firstLine="0"/>
              <w:jc w:val="center"/>
            </w:pPr>
            <w:r>
              <w:rPr>
                <w:rStyle w:val="295pt"/>
              </w:rPr>
              <w:t>записи</w:t>
            </w:r>
          </w:p>
        </w:tc>
        <w:tc>
          <w:tcPr>
            <w:tcW w:w="1685" w:type="dxa"/>
            <w:vMerge w:val="restart"/>
            <w:tcBorders>
              <w:top w:val="single" w:sz="4" w:space="0" w:color="auto"/>
              <w:left w:val="single" w:sz="4" w:space="0" w:color="auto"/>
            </w:tcBorders>
            <w:shd w:val="clear" w:color="auto" w:fill="FFFFFF"/>
            <w:vAlign w:val="center"/>
          </w:tcPr>
          <w:p w:rsidR="00913327" w:rsidRDefault="004B22CF" w:rsidP="00193F3D">
            <w:pPr>
              <w:pStyle w:val="21"/>
              <w:shd w:val="clear" w:color="auto" w:fill="auto"/>
              <w:spacing w:line="230" w:lineRule="exact"/>
              <w:ind w:firstLine="0"/>
              <w:jc w:val="center"/>
            </w:pPr>
            <w:r>
              <w:rPr>
                <w:rStyle w:val="295pt"/>
              </w:rPr>
              <w:t>Наименование группы источников доходов бюджетов/ наименование источника дохода бюджета</w:t>
            </w:r>
          </w:p>
        </w:tc>
        <w:tc>
          <w:tcPr>
            <w:tcW w:w="2064" w:type="dxa"/>
            <w:gridSpan w:val="2"/>
            <w:tcBorders>
              <w:top w:val="single" w:sz="4" w:space="0" w:color="auto"/>
              <w:left w:val="single" w:sz="4" w:space="0" w:color="auto"/>
            </w:tcBorders>
            <w:shd w:val="clear" w:color="auto" w:fill="FFFFFF"/>
            <w:vAlign w:val="center"/>
          </w:tcPr>
          <w:p w:rsidR="00913327" w:rsidRDefault="004B22CF" w:rsidP="00193F3D">
            <w:pPr>
              <w:pStyle w:val="21"/>
              <w:shd w:val="clear" w:color="auto" w:fill="auto"/>
              <w:spacing w:line="235" w:lineRule="exact"/>
              <w:ind w:firstLine="0"/>
              <w:jc w:val="center"/>
            </w:pPr>
            <w:r>
              <w:rPr>
                <w:rStyle w:val="295pt"/>
              </w:rPr>
              <w:t>Классификация доходов бюджетов</w:t>
            </w:r>
          </w:p>
        </w:tc>
        <w:tc>
          <w:tcPr>
            <w:tcW w:w="1694" w:type="dxa"/>
            <w:vMerge w:val="restart"/>
            <w:tcBorders>
              <w:top w:val="single" w:sz="4" w:space="0" w:color="auto"/>
              <w:left w:val="single" w:sz="4" w:space="0" w:color="auto"/>
            </w:tcBorders>
            <w:shd w:val="clear" w:color="auto" w:fill="FFFFFF"/>
          </w:tcPr>
          <w:p w:rsidR="00913327" w:rsidRDefault="004B22CF" w:rsidP="00193F3D">
            <w:pPr>
              <w:pStyle w:val="21"/>
              <w:shd w:val="clear" w:color="auto" w:fill="auto"/>
              <w:spacing w:line="230" w:lineRule="exact"/>
              <w:ind w:firstLine="0"/>
              <w:jc w:val="center"/>
            </w:pPr>
            <w:r>
              <w:rPr>
                <w:rStyle w:val="295pt"/>
              </w:rPr>
              <w:t>Наименование главного администратора доходов бюджета</w:t>
            </w:r>
          </w:p>
        </w:tc>
        <w:tc>
          <w:tcPr>
            <w:tcW w:w="787" w:type="dxa"/>
            <w:vMerge w:val="restart"/>
            <w:tcBorders>
              <w:top w:val="single" w:sz="4" w:space="0" w:color="auto"/>
              <w:left w:val="single" w:sz="4" w:space="0" w:color="auto"/>
            </w:tcBorders>
            <w:shd w:val="clear" w:color="auto" w:fill="FFFFFF"/>
          </w:tcPr>
          <w:p w:rsidR="00913327" w:rsidRDefault="004B22CF" w:rsidP="00193F3D">
            <w:pPr>
              <w:pStyle w:val="21"/>
              <w:shd w:val="clear" w:color="auto" w:fill="auto"/>
              <w:spacing w:line="190" w:lineRule="exact"/>
              <w:ind w:firstLine="0"/>
              <w:jc w:val="center"/>
            </w:pPr>
            <w:r>
              <w:rPr>
                <w:rStyle w:val="295pt"/>
              </w:rPr>
              <w:t>Код</w:t>
            </w:r>
          </w:p>
          <w:p w:rsidR="00913327" w:rsidRDefault="004B22CF" w:rsidP="00193F3D">
            <w:pPr>
              <w:pStyle w:val="21"/>
              <w:shd w:val="clear" w:color="auto" w:fill="auto"/>
              <w:spacing w:line="190" w:lineRule="exact"/>
              <w:ind w:firstLine="0"/>
              <w:jc w:val="center"/>
            </w:pPr>
            <w:r>
              <w:rPr>
                <w:rStyle w:val="295pt"/>
              </w:rPr>
              <w:t>строки</w:t>
            </w:r>
          </w:p>
        </w:tc>
        <w:tc>
          <w:tcPr>
            <w:tcW w:w="1330" w:type="dxa"/>
            <w:vMerge w:val="restart"/>
            <w:tcBorders>
              <w:top w:val="single" w:sz="4" w:space="0" w:color="auto"/>
              <w:left w:val="single" w:sz="4" w:space="0" w:color="auto"/>
            </w:tcBorders>
            <w:shd w:val="clear" w:color="auto" w:fill="FFFFFF"/>
            <w:vAlign w:val="center"/>
          </w:tcPr>
          <w:p w:rsidR="00913327" w:rsidRDefault="004B22CF" w:rsidP="00193F3D">
            <w:pPr>
              <w:pStyle w:val="21"/>
              <w:shd w:val="clear" w:color="auto" w:fill="auto"/>
              <w:spacing w:line="230" w:lineRule="exact"/>
              <w:ind w:firstLine="0"/>
              <w:jc w:val="center"/>
            </w:pPr>
            <w:r>
              <w:rPr>
                <w:rStyle w:val="295pt"/>
              </w:rPr>
              <w:t xml:space="preserve">Прогноз доходов бюджета </w:t>
            </w:r>
            <w:proofErr w:type="gramStart"/>
            <w:r>
              <w:rPr>
                <w:rStyle w:val="295pt"/>
              </w:rPr>
              <w:t>на</w:t>
            </w:r>
            <w:proofErr w:type="gramEnd"/>
          </w:p>
          <w:p w:rsidR="00913327" w:rsidRDefault="004B22CF" w:rsidP="00193F3D">
            <w:pPr>
              <w:pStyle w:val="21"/>
              <w:shd w:val="clear" w:color="auto" w:fill="auto"/>
              <w:tabs>
                <w:tab w:val="left" w:leader="underscore" w:pos="398"/>
              </w:tabs>
              <w:spacing w:line="230" w:lineRule="exact"/>
              <w:ind w:firstLine="0"/>
              <w:jc w:val="center"/>
            </w:pPr>
            <w:r>
              <w:rPr>
                <w:rStyle w:val="295pt"/>
              </w:rPr>
              <w:t>20</w:t>
            </w:r>
            <w:r>
              <w:rPr>
                <w:rStyle w:val="295pt"/>
              </w:rPr>
              <w:tab/>
              <w:t>г.</w:t>
            </w:r>
          </w:p>
          <w:p w:rsidR="00913327" w:rsidRDefault="004B22CF" w:rsidP="00193F3D">
            <w:pPr>
              <w:pStyle w:val="21"/>
              <w:shd w:val="clear" w:color="auto" w:fill="auto"/>
              <w:spacing w:line="230" w:lineRule="exact"/>
              <w:ind w:firstLine="0"/>
              <w:jc w:val="center"/>
            </w:pPr>
            <w:proofErr w:type="gramStart"/>
            <w:r>
              <w:rPr>
                <w:rStyle w:val="295pt"/>
              </w:rPr>
              <w:t>(текущий</w:t>
            </w:r>
            <w:proofErr w:type="gramEnd"/>
          </w:p>
          <w:p w:rsidR="00913327" w:rsidRDefault="004B22CF" w:rsidP="00193F3D">
            <w:pPr>
              <w:pStyle w:val="21"/>
              <w:shd w:val="clear" w:color="auto" w:fill="auto"/>
              <w:spacing w:line="230" w:lineRule="exact"/>
              <w:ind w:firstLine="0"/>
              <w:jc w:val="center"/>
            </w:pPr>
            <w:r>
              <w:rPr>
                <w:rStyle w:val="295pt"/>
              </w:rPr>
              <w:t>финансовый</w:t>
            </w:r>
          </w:p>
          <w:p w:rsidR="00913327" w:rsidRDefault="004B22CF" w:rsidP="00193F3D">
            <w:pPr>
              <w:pStyle w:val="21"/>
              <w:shd w:val="clear" w:color="auto" w:fill="auto"/>
              <w:spacing w:line="230" w:lineRule="exact"/>
              <w:ind w:firstLine="0"/>
              <w:jc w:val="center"/>
            </w:pPr>
            <w:r>
              <w:rPr>
                <w:rStyle w:val="295pt"/>
              </w:rPr>
              <w:t>год)</w:t>
            </w:r>
          </w:p>
        </w:tc>
        <w:tc>
          <w:tcPr>
            <w:tcW w:w="1555" w:type="dxa"/>
            <w:vMerge w:val="restart"/>
            <w:tcBorders>
              <w:top w:val="single" w:sz="4" w:space="0" w:color="auto"/>
              <w:left w:val="single" w:sz="4" w:space="0" w:color="auto"/>
            </w:tcBorders>
            <w:shd w:val="clear" w:color="auto" w:fill="FFFFFF"/>
            <w:vAlign w:val="center"/>
          </w:tcPr>
          <w:p w:rsidR="00913327" w:rsidRDefault="004B22CF" w:rsidP="00F66124">
            <w:pPr>
              <w:pStyle w:val="21"/>
              <w:shd w:val="clear" w:color="auto" w:fill="auto"/>
              <w:tabs>
                <w:tab w:val="left" w:leader="underscore" w:pos="1211"/>
              </w:tabs>
              <w:spacing w:line="226" w:lineRule="exact"/>
              <w:ind w:firstLine="0"/>
              <w:jc w:val="center"/>
            </w:pPr>
            <w:r>
              <w:rPr>
                <w:rStyle w:val="295pt"/>
              </w:rPr>
              <w:t>Кассовые поступления в текущем финансовом году (по состоянию на "__" __ 20</w:t>
            </w:r>
            <w:r>
              <w:rPr>
                <w:rStyle w:val="295pt"/>
              </w:rPr>
              <w:tab/>
              <w:t>г.)</w:t>
            </w:r>
          </w:p>
        </w:tc>
        <w:tc>
          <w:tcPr>
            <w:tcW w:w="1330" w:type="dxa"/>
            <w:vMerge w:val="restart"/>
            <w:tcBorders>
              <w:top w:val="single" w:sz="4" w:space="0" w:color="auto"/>
              <w:left w:val="single" w:sz="4" w:space="0" w:color="auto"/>
            </w:tcBorders>
            <w:shd w:val="clear" w:color="auto" w:fill="FFFFFF"/>
          </w:tcPr>
          <w:p w:rsidR="00913327" w:rsidRDefault="004B22CF" w:rsidP="00193F3D">
            <w:pPr>
              <w:pStyle w:val="21"/>
              <w:shd w:val="clear" w:color="auto" w:fill="auto"/>
              <w:spacing w:line="230" w:lineRule="exact"/>
              <w:ind w:firstLine="0"/>
              <w:jc w:val="center"/>
            </w:pPr>
            <w:r>
              <w:rPr>
                <w:rStyle w:val="295pt"/>
              </w:rPr>
              <w:t>Оценка</w:t>
            </w:r>
          </w:p>
          <w:p w:rsidR="00913327" w:rsidRDefault="004B22CF" w:rsidP="00193F3D">
            <w:pPr>
              <w:pStyle w:val="21"/>
              <w:shd w:val="clear" w:color="auto" w:fill="auto"/>
              <w:spacing w:line="230" w:lineRule="exact"/>
              <w:ind w:firstLine="0"/>
              <w:jc w:val="center"/>
            </w:pPr>
            <w:r>
              <w:rPr>
                <w:rStyle w:val="295pt"/>
              </w:rPr>
              <w:t>исполнения</w:t>
            </w:r>
          </w:p>
          <w:p w:rsidR="00913327" w:rsidRDefault="004B22CF" w:rsidP="00193F3D">
            <w:pPr>
              <w:pStyle w:val="21"/>
              <w:shd w:val="clear" w:color="auto" w:fill="auto"/>
              <w:tabs>
                <w:tab w:val="left" w:leader="underscore" w:pos="398"/>
              </w:tabs>
              <w:spacing w:line="230" w:lineRule="exact"/>
              <w:ind w:firstLine="0"/>
              <w:jc w:val="center"/>
            </w:pPr>
            <w:r>
              <w:rPr>
                <w:rStyle w:val="295pt"/>
              </w:rPr>
              <w:t>20</w:t>
            </w:r>
            <w:r>
              <w:rPr>
                <w:rStyle w:val="295pt"/>
              </w:rPr>
              <w:tab/>
              <w:t>г.</w:t>
            </w:r>
          </w:p>
          <w:p w:rsidR="00913327" w:rsidRDefault="004B22CF" w:rsidP="00193F3D">
            <w:pPr>
              <w:pStyle w:val="21"/>
              <w:shd w:val="clear" w:color="auto" w:fill="auto"/>
              <w:spacing w:line="230" w:lineRule="exact"/>
              <w:ind w:firstLine="0"/>
              <w:jc w:val="center"/>
            </w:pPr>
            <w:proofErr w:type="gramStart"/>
            <w:r>
              <w:rPr>
                <w:rStyle w:val="295pt"/>
              </w:rPr>
              <w:t>(текущий</w:t>
            </w:r>
            <w:proofErr w:type="gramEnd"/>
          </w:p>
          <w:p w:rsidR="00913327" w:rsidRDefault="004B22CF" w:rsidP="00193F3D">
            <w:pPr>
              <w:pStyle w:val="21"/>
              <w:shd w:val="clear" w:color="auto" w:fill="auto"/>
              <w:spacing w:line="230" w:lineRule="exact"/>
              <w:ind w:firstLine="0"/>
              <w:jc w:val="center"/>
            </w:pPr>
            <w:r>
              <w:rPr>
                <w:rStyle w:val="295pt"/>
              </w:rPr>
              <w:t>финансовый</w:t>
            </w:r>
          </w:p>
          <w:p w:rsidR="00913327" w:rsidRDefault="004B22CF" w:rsidP="00193F3D">
            <w:pPr>
              <w:pStyle w:val="21"/>
              <w:shd w:val="clear" w:color="auto" w:fill="auto"/>
              <w:spacing w:line="230" w:lineRule="exact"/>
              <w:ind w:firstLine="0"/>
              <w:jc w:val="center"/>
            </w:pPr>
            <w:r>
              <w:rPr>
                <w:rStyle w:val="295pt"/>
              </w:rPr>
              <w:t>год)</w:t>
            </w:r>
          </w:p>
        </w:tc>
        <w:tc>
          <w:tcPr>
            <w:tcW w:w="4181" w:type="dxa"/>
            <w:gridSpan w:val="3"/>
            <w:tcBorders>
              <w:top w:val="single" w:sz="4" w:space="0" w:color="auto"/>
              <w:left w:val="single" w:sz="4" w:space="0" w:color="auto"/>
              <w:right w:val="single" w:sz="4" w:space="0" w:color="auto"/>
            </w:tcBorders>
            <w:shd w:val="clear" w:color="auto" w:fill="FFFFFF"/>
            <w:vAlign w:val="center"/>
          </w:tcPr>
          <w:p w:rsidR="00913327" w:rsidRDefault="004B22CF" w:rsidP="00193F3D">
            <w:pPr>
              <w:pStyle w:val="21"/>
              <w:shd w:val="clear" w:color="auto" w:fill="auto"/>
              <w:spacing w:line="190" w:lineRule="exact"/>
              <w:ind w:firstLine="0"/>
              <w:jc w:val="center"/>
            </w:pPr>
            <w:r>
              <w:rPr>
                <w:rStyle w:val="295pt"/>
              </w:rPr>
              <w:t>Прогноз доходов бюджета</w:t>
            </w:r>
          </w:p>
        </w:tc>
      </w:tr>
      <w:tr w:rsidR="00913327">
        <w:trPr>
          <w:trHeight w:val="1378"/>
        </w:trPr>
        <w:tc>
          <w:tcPr>
            <w:tcW w:w="1219" w:type="dxa"/>
            <w:vMerge/>
            <w:tcBorders>
              <w:left w:val="single" w:sz="4" w:space="0" w:color="auto"/>
            </w:tcBorders>
            <w:shd w:val="clear" w:color="auto" w:fill="FFFFFF"/>
          </w:tcPr>
          <w:p w:rsidR="00913327" w:rsidRDefault="00913327" w:rsidP="00193F3D">
            <w:pPr>
              <w:jc w:val="center"/>
            </w:pPr>
          </w:p>
        </w:tc>
        <w:tc>
          <w:tcPr>
            <w:tcW w:w="1685" w:type="dxa"/>
            <w:vMerge/>
            <w:tcBorders>
              <w:left w:val="single" w:sz="4" w:space="0" w:color="auto"/>
            </w:tcBorders>
            <w:shd w:val="clear" w:color="auto" w:fill="FFFFFF"/>
            <w:vAlign w:val="center"/>
          </w:tcPr>
          <w:p w:rsidR="00913327" w:rsidRDefault="00913327" w:rsidP="00193F3D">
            <w:pPr>
              <w:jc w:val="center"/>
            </w:pPr>
          </w:p>
        </w:tc>
        <w:tc>
          <w:tcPr>
            <w:tcW w:w="562" w:type="dxa"/>
            <w:tcBorders>
              <w:top w:val="single" w:sz="4" w:space="0" w:color="auto"/>
              <w:left w:val="single" w:sz="4" w:space="0" w:color="auto"/>
            </w:tcBorders>
            <w:shd w:val="clear" w:color="auto" w:fill="FFFFFF"/>
          </w:tcPr>
          <w:p w:rsidR="00913327" w:rsidRDefault="004B22CF" w:rsidP="00193F3D">
            <w:pPr>
              <w:pStyle w:val="21"/>
              <w:shd w:val="clear" w:color="auto" w:fill="auto"/>
              <w:spacing w:line="190" w:lineRule="exact"/>
              <w:ind w:firstLine="0"/>
              <w:jc w:val="center"/>
            </w:pPr>
            <w:r>
              <w:rPr>
                <w:rStyle w:val="295pt"/>
              </w:rPr>
              <w:t>код</w:t>
            </w:r>
          </w:p>
        </w:tc>
        <w:tc>
          <w:tcPr>
            <w:tcW w:w="1502" w:type="dxa"/>
            <w:tcBorders>
              <w:top w:val="single" w:sz="4" w:space="0" w:color="auto"/>
              <w:left w:val="single" w:sz="4" w:space="0" w:color="auto"/>
            </w:tcBorders>
            <w:shd w:val="clear" w:color="auto" w:fill="FFFFFF"/>
          </w:tcPr>
          <w:p w:rsidR="00913327" w:rsidRDefault="004B22CF" w:rsidP="00193F3D">
            <w:pPr>
              <w:pStyle w:val="21"/>
              <w:shd w:val="clear" w:color="auto" w:fill="auto"/>
              <w:spacing w:line="190" w:lineRule="exact"/>
              <w:ind w:firstLine="0"/>
              <w:jc w:val="center"/>
            </w:pPr>
            <w:r>
              <w:rPr>
                <w:rStyle w:val="295pt"/>
              </w:rPr>
              <w:t>Наименование</w:t>
            </w:r>
          </w:p>
        </w:tc>
        <w:tc>
          <w:tcPr>
            <w:tcW w:w="1694" w:type="dxa"/>
            <w:vMerge/>
            <w:tcBorders>
              <w:left w:val="single" w:sz="4" w:space="0" w:color="auto"/>
            </w:tcBorders>
            <w:shd w:val="clear" w:color="auto" w:fill="FFFFFF"/>
          </w:tcPr>
          <w:p w:rsidR="00913327" w:rsidRDefault="00913327" w:rsidP="00193F3D">
            <w:pPr>
              <w:jc w:val="center"/>
            </w:pPr>
          </w:p>
        </w:tc>
        <w:tc>
          <w:tcPr>
            <w:tcW w:w="787" w:type="dxa"/>
            <w:vMerge/>
            <w:tcBorders>
              <w:left w:val="single" w:sz="4" w:space="0" w:color="auto"/>
            </w:tcBorders>
            <w:shd w:val="clear" w:color="auto" w:fill="FFFFFF"/>
          </w:tcPr>
          <w:p w:rsidR="00913327" w:rsidRDefault="00913327" w:rsidP="00193F3D">
            <w:pPr>
              <w:jc w:val="center"/>
            </w:pPr>
          </w:p>
        </w:tc>
        <w:tc>
          <w:tcPr>
            <w:tcW w:w="1330" w:type="dxa"/>
            <w:vMerge/>
            <w:tcBorders>
              <w:left w:val="single" w:sz="4" w:space="0" w:color="auto"/>
            </w:tcBorders>
            <w:shd w:val="clear" w:color="auto" w:fill="FFFFFF"/>
            <w:vAlign w:val="center"/>
          </w:tcPr>
          <w:p w:rsidR="00913327" w:rsidRDefault="00913327" w:rsidP="00193F3D">
            <w:pPr>
              <w:jc w:val="center"/>
            </w:pPr>
          </w:p>
        </w:tc>
        <w:tc>
          <w:tcPr>
            <w:tcW w:w="1555" w:type="dxa"/>
            <w:vMerge/>
            <w:tcBorders>
              <w:left w:val="single" w:sz="4" w:space="0" w:color="auto"/>
            </w:tcBorders>
            <w:shd w:val="clear" w:color="auto" w:fill="FFFFFF"/>
            <w:vAlign w:val="center"/>
          </w:tcPr>
          <w:p w:rsidR="00913327" w:rsidRDefault="00913327" w:rsidP="00193F3D">
            <w:pPr>
              <w:jc w:val="center"/>
            </w:pPr>
          </w:p>
        </w:tc>
        <w:tc>
          <w:tcPr>
            <w:tcW w:w="1330" w:type="dxa"/>
            <w:vMerge/>
            <w:tcBorders>
              <w:left w:val="single" w:sz="4" w:space="0" w:color="auto"/>
            </w:tcBorders>
            <w:shd w:val="clear" w:color="auto" w:fill="FFFFFF"/>
          </w:tcPr>
          <w:p w:rsidR="00913327" w:rsidRDefault="00913327" w:rsidP="00193F3D">
            <w:pPr>
              <w:jc w:val="center"/>
            </w:pPr>
          </w:p>
        </w:tc>
        <w:tc>
          <w:tcPr>
            <w:tcW w:w="1330" w:type="dxa"/>
            <w:tcBorders>
              <w:top w:val="single" w:sz="4" w:space="0" w:color="auto"/>
              <w:left w:val="single" w:sz="4" w:space="0" w:color="auto"/>
            </w:tcBorders>
            <w:shd w:val="clear" w:color="auto" w:fill="FFFFFF"/>
            <w:vAlign w:val="center"/>
          </w:tcPr>
          <w:p w:rsidR="00913327" w:rsidRDefault="004B22CF" w:rsidP="00193F3D">
            <w:pPr>
              <w:pStyle w:val="21"/>
              <w:shd w:val="clear" w:color="auto" w:fill="auto"/>
              <w:spacing w:line="230" w:lineRule="exact"/>
              <w:ind w:firstLine="0"/>
              <w:jc w:val="center"/>
            </w:pPr>
            <w:r>
              <w:rPr>
                <w:rStyle w:val="295pt"/>
              </w:rPr>
              <w:t>на 20__ г. (очередной финансовый год)</w:t>
            </w:r>
          </w:p>
        </w:tc>
        <w:tc>
          <w:tcPr>
            <w:tcW w:w="1363" w:type="dxa"/>
            <w:tcBorders>
              <w:top w:val="single" w:sz="4" w:space="0" w:color="auto"/>
              <w:left w:val="single" w:sz="4" w:space="0" w:color="auto"/>
            </w:tcBorders>
            <w:shd w:val="clear" w:color="auto" w:fill="FFFFFF"/>
            <w:vAlign w:val="center"/>
          </w:tcPr>
          <w:p w:rsidR="00913327" w:rsidRDefault="004B22CF" w:rsidP="00193F3D">
            <w:pPr>
              <w:pStyle w:val="21"/>
              <w:shd w:val="clear" w:color="auto" w:fill="auto"/>
              <w:spacing w:line="230" w:lineRule="exact"/>
              <w:ind w:firstLine="0"/>
              <w:jc w:val="center"/>
            </w:pPr>
            <w:r>
              <w:rPr>
                <w:rStyle w:val="295pt"/>
              </w:rPr>
              <w:t>на 20__ г. (первый год планового периода)</w:t>
            </w:r>
          </w:p>
        </w:tc>
        <w:tc>
          <w:tcPr>
            <w:tcW w:w="1488" w:type="dxa"/>
            <w:tcBorders>
              <w:top w:val="single" w:sz="4" w:space="0" w:color="auto"/>
              <w:left w:val="single" w:sz="4" w:space="0" w:color="auto"/>
              <w:right w:val="single" w:sz="4" w:space="0" w:color="auto"/>
            </w:tcBorders>
            <w:shd w:val="clear" w:color="auto" w:fill="FFFFFF"/>
            <w:vAlign w:val="center"/>
          </w:tcPr>
          <w:p w:rsidR="00913327" w:rsidRDefault="004B22CF" w:rsidP="00193F3D">
            <w:pPr>
              <w:pStyle w:val="21"/>
              <w:shd w:val="clear" w:color="auto" w:fill="auto"/>
              <w:spacing w:line="230" w:lineRule="exact"/>
              <w:ind w:firstLine="0"/>
              <w:jc w:val="center"/>
            </w:pPr>
            <w:r>
              <w:rPr>
                <w:rStyle w:val="295pt"/>
              </w:rPr>
              <w:t>на 20__ г. (второй год планового периода)</w:t>
            </w:r>
          </w:p>
        </w:tc>
      </w:tr>
      <w:tr w:rsidR="00913327">
        <w:trPr>
          <w:trHeight w:val="446"/>
        </w:trPr>
        <w:tc>
          <w:tcPr>
            <w:tcW w:w="1219"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1</w:t>
            </w:r>
          </w:p>
        </w:tc>
        <w:tc>
          <w:tcPr>
            <w:tcW w:w="1685"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2</w:t>
            </w:r>
          </w:p>
        </w:tc>
        <w:tc>
          <w:tcPr>
            <w:tcW w:w="562"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3</w:t>
            </w:r>
          </w:p>
        </w:tc>
        <w:tc>
          <w:tcPr>
            <w:tcW w:w="1502"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4</w:t>
            </w:r>
          </w:p>
        </w:tc>
        <w:tc>
          <w:tcPr>
            <w:tcW w:w="1694"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5</w:t>
            </w:r>
          </w:p>
        </w:tc>
        <w:tc>
          <w:tcPr>
            <w:tcW w:w="787"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6</w:t>
            </w:r>
          </w:p>
        </w:tc>
        <w:tc>
          <w:tcPr>
            <w:tcW w:w="1330"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7</w:t>
            </w:r>
          </w:p>
        </w:tc>
        <w:tc>
          <w:tcPr>
            <w:tcW w:w="1555"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8</w:t>
            </w:r>
          </w:p>
        </w:tc>
        <w:tc>
          <w:tcPr>
            <w:tcW w:w="1330"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9</w:t>
            </w:r>
          </w:p>
        </w:tc>
        <w:tc>
          <w:tcPr>
            <w:tcW w:w="1330"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10</w:t>
            </w:r>
          </w:p>
        </w:tc>
        <w:tc>
          <w:tcPr>
            <w:tcW w:w="1363"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11</w:t>
            </w:r>
          </w:p>
        </w:tc>
        <w:tc>
          <w:tcPr>
            <w:tcW w:w="1488" w:type="dxa"/>
            <w:tcBorders>
              <w:top w:val="single" w:sz="4" w:space="0" w:color="auto"/>
              <w:left w:val="single" w:sz="4" w:space="0" w:color="auto"/>
              <w:righ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12</w:t>
            </w:r>
          </w:p>
        </w:tc>
      </w:tr>
      <w:tr w:rsidR="00913327">
        <w:trPr>
          <w:trHeight w:val="442"/>
        </w:trPr>
        <w:tc>
          <w:tcPr>
            <w:tcW w:w="1219" w:type="dxa"/>
            <w:tcBorders>
              <w:top w:val="single" w:sz="4" w:space="0" w:color="auto"/>
              <w:left w:val="single" w:sz="4" w:space="0" w:color="auto"/>
            </w:tcBorders>
            <w:shd w:val="clear" w:color="auto" w:fill="FFFFFF"/>
          </w:tcPr>
          <w:p w:rsidR="00913327" w:rsidRDefault="00913327">
            <w:pPr>
              <w:rPr>
                <w:sz w:val="10"/>
                <w:szCs w:val="10"/>
              </w:rPr>
            </w:pPr>
          </w:p>
        </w:tc>
        <w:tc>
          <w:tcPr>
            <w:tcW w:w="1685" w:type="dxa"/>
            <w:tcBorders>
              <w:top w:val="single" w:sz="4" w:space="0" w:color="auto"/>
              <w:left w:val="single" w:sz="4" w:space="0" w:color="auto"/>
            </w:tcBorders>
            <w:shd w:val="clear" w:color="auto" w:fill="FFFFFF"/>
          </w:tcPr>
          <w:p w:rsidR="00913327" w:rsidRDefault="00913327">
            <w:pPr>
              <w:rPr>
                <w:sz w:val="10"/>
                <w:szCs w:val="10"/>
              </w:rPr>
            </w:pPr>
          </w:p>
        </w:tc>
        <w:tc>
          <w:tcPr>
            <w:tcW w:w="562" w:type="dxa"/>
            <w:tcBorders>
              <w:top w:val="single" w:sz="4" w:space="0" w:color="auto"/>
              <w:left w:val="single" w:sz="4" w:space="0" w:color="auto"/>
            </w:tcBorders>
            <w:shd w:val="clear" w:color="auto" w:fill="FFFFFF"/>
          </w:tcPr>
          <w:p w:rsidR="00913327" w:rsidRDefault="00913327">
            <w:pPr>
              <w:rPr>
                <w:sz w:val="10"/>
                <w:szCs w:val="10"/>
              </w:rPr>
            </w:pPr>
          </w:p>
        </w:tc>
        <w:tc>
          <w:tcPr>
            <w:tcW w:w="1502" w:type="dxa"/>
            <w:tcBorders>
              <w:top w:val="single" w:sz="4" w:space="0" w:color="auto"/>
              <w:left w:val="single" w:sz="4" w:space="0" w:color="auto"/>
            </w:tcBorders>
            <w:shd w:val="clear" w:color="auto" w:fill="FFFFFF"/>
          </w:tcPr>
          <w:p w:rsidR="00913327" w:rsidRDefault="00913327">
            <w:pPr>
              <w:rPr>
                <w:sz w:val="10"/>
                <w:szCs w:val="10"/>
              </w:rPr>
            </w:pPr>
          </w:p>
        </w:tc>
        <w:tc>
          <w:tcPr>
            <w:tcW w:w="1694" w:type="dxa"/>
            <w:tcBorders>
              <w:top w:val="single" w:sz="4" w:space="0" w:color="auto"/>
              <w:left w:val="single" w:sz="4" w:space="0" w:color="auto"/>
            </w:tcBorders>
            <w:shd w:val="clear" w:color="auto" w:fill="FFFFFF"/>
          </w:tcPr>
          <w:p w:rsidR="00913327" w:rsidRDefault="00913327">
            <w:pPr>
              <w:rPr>
                <w:sz w:val="10"/>
                <w:szCs w:val="10"/>
              </w:rPr>
            </w:pPr>
          </w:p>
        </w:tc>
        <w:tc>
          <w:tcPr>
            <w:tcW w:w="787" w:type="dxa"/>
            <w:tcBorders>
              <w:top w:val="single" w:sz="4" w:space="0" w:color="auto"/>
              <w:left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0100</w:t>
            </w:r>
          </w:p>
        </w:tc>
        <w:tc>
          <w:tcPr>
            <w:tcW w:w="1330" w:type="dxa"/>
            <w:tcBorders>
              <w:top w:val="single" w:sz="4" w:space="0" w:color="auto"/>
              <w:left w:val="single" w:sz="4" w:space="0" w:color="auto"/>
            </w:tcBorders>
            <w:shd w:val="clear" w:color="auto" w:fill="FFFFFF"/>
          </w:tcPr>
          <w:p w:rsidR="00913327" w:rsidRDefault="00913327">
            <w:pPr>
              <w:rPr>
                <w:sz w:val="10"/>
                <w:szCs w:val="10"/>
              </w:rPr>
            </w:pPr>
          </w:p>
        </w:tc>
        <w:tc>
          <w:tcPr>
            <w:tcW w:w="1555" w:type="dxa"/>
            <w:tcBorders>
              <w:top w:val="single" w:sz="4" w:space="0" w:color="auto"/>
              <w:left w:val="single" w:sz="4" w:space="0" w:color="auto"/>
            </w:tcBorders>
            <w:shd w:val="clear" w:color="auto" w:fill="FFFFFF"/>
          </w:tcPr>
          <w:p w:rsidR="00913327" w:rsidRDefault="00913327">
            <w:pPr>
              <w:rPr>
                <w:sz w:val="10"/>
                <w:szCs w:val="10"/>
              </w:rPr>
            </w:pPr>
          </w:p>
        </w:tc>
        <w:tc>
          <w:tcPr>
            <w:tcW w:w="1330" w:type="dxa"/>
            <w:tcBorders>
              <w:top w:val="single" w:sz="4" w:space="0" w:color="auto"/>
              <w:left w:val="single" w:sz="4" w:space="0" w:color="auto"/>
            </w:tcBorders>
            <w:shd w:val="clear" w:color="auto" w:fill="FFFFFF"/>
          </w:tcPr>
          <w:p w:rsidR="00913327" w:rsidRDefault="00913327">
            <w:pPr>
              <w:rPr>
                <w:sz w:val="10"/>
                <w:szCs w:val="10"/>
              </w:rPr>
            </w:pPr>
          </w:p>
        </w:tc>
        <w:tc>
          <w:tcPr>
            <w:tcW w:w="1330" w:type="dxa"/>
            <w:tcBorders>
              <w:top w:val="single" w:sz="4" w:space="0" w:color="auto"/>
              <w:left w:val="single" w:sz="4" w:space="0" w:color="auto"/>
            </w:tcBorders>
            <w:shd w:val="clear" w:color="auto" w:fill="FFFFFF"/>
          </w:tcPr>
          <w:p w:rsidR="00913327" w:rsidRDefault="00913327">
            <w:pPr>
              <w:rPr>
                <w:sz w:val="10"/>
                <w:szCs w:val="10"/>
              </w:rPr>
            </w:pPr>
          </w:p>
        </w:tc>
        <w:tc>
          <w:tcPr>
            <w:tcW w:w="1363" w:type="dxa"/>
            <w:tcBorders>
              <w:top w:val="single" w:sz="4" w:space="0" w:color="auto"/>
              <w:left w:val="single" w:sz="4" w:space="0" w:color="auto"/>
            </w:tcBorders>
            <w:shd w:val="clear" w:color="auto" w:fill="FFFFFF"/>
          </w:tcPr>
          <w:p w:rsidR="00913327" w:rsidRDefault="00913327">
            <w:pPr>
              <w:rPr>
                <w:sz w:val="10"/>
                <w:szCs w:val="10"/>
              </w:rPr>
            </w:pPr>
          </w:p>
        </w:tc>
        <w:tc>
          <w:tcPr>
            <w:tcW w:w="1488" w:type="dxa"/>
            <w:tcBorders>
              <w:top w:val="single" w:sz="4" w:space="0" w:color="auto"/>
              <w:left w:val="single" w:sz="4" w:space="0" w:color="auto"/>
              <w:right w:val="single" w:sz="4" w:space="0" w:color="auto"/>
            </w:tcBorders>
            <w:shd w:val="clear" w:color="auto" w:fill="FFFFFF"/>
          </w:tcPr>
          <w:p w:rsidR="00913327" w:rsidRDefault="00913327">
            <w:pPr>
              <w:rPr>
                <w:sz w:val="10"/>
                <w:szCs w:val="10"/>
              </w:rPr>
            </w:pPr>
          </w:p>
        </w:tc>
      </w:tr>
      <w:tr w:rsidR="00913327">
        <w:trPr>
          <w:trHeight w:val="446"/>
        </w:trPr>
        <w:tc>
          <w:tcPr>
            <w:tcW w:w="1219" w:type="dxa"/>
            <w:tcBorders>
              <w:top w:val="single" w:sz="4" w:space="0" w:color="auto"/>
              <w:left w:val="single" w:sz="4" w:space="0" w:color="auto"/>
            </w:tcBorders>
            <w:shd w:val="clear" w:color="auto" w:fill="FFFFFF"/>
          </w:tcPr>
          <w:p w:rsidR="00913327" w:rsidRDefault="00913327">
            <w:pPr>
              <w:rPr>
                <w:sz w:val="10"/>
                <w:szCs w:val="10"/>
              </w:rPr>
            </w:pPr>
          </w:p>
        </w:tc>
        <w:tc>
          <w:tcPr>
            <w:tcW w:w="1685" w:type="dxa"/>
            <w:tcBorders>
              <w:top w:val="single" w:sz="4" w:space="0" w:color="auto"/>
              <w:left w:val="single" w:sz="4" w:space="0" w:color="auto"/>
            </w:tcBorders>
            <w:shd w:val="clear" w:color="auto" w:fill="FFFFFF"/>
          </w:tcPr>
          <w:p w:rsidR="00913327" w:rsidRDefault="00913327">
            <w:pPr>
              <w:rPr>
                <w:sz w:val="10"/>
                <w:szCs w:val="10"/>
              </w:rPr>
            </w:pPr>
          </w:p>
        </w:tc>
        <w:tc>
          <w:tcPr>
            <w:tcW w:w="562" w:type="dxa"/>
            <w:tcBorders>
              <w:top w:val="single" w:sz="4" w:space="0" w:color="auto"/>
              <w:left w:val="single" w:sz="4" w:space="0" w:color="auto"/>
            </w:tcBorders>
            <w:shd w:val="clear" w:color="auto" w:fill="FFFFFF"/>
          </w:tcPr>
          <w:p w:rsidR="00913327" w:rsidRDefault="00913327">
            <w:pPr>
              <w:rPr>
                <w:sz w:val="10"/>
                <w:szCs w:val="10"/>
              </w:rPr>
            </w:pPr>
          </w:p>
        </w:tc>
        <w:tc>
          <w:tcPr>
            <w:tcW w:w="1502" w:type="dxa"/>
            <w:tcBorders>
              <w:top w:val="single" w:sz="4" w:space="0" w:color="auto"/>
              <w:left w:val="single" w:sz="4" w:space="0" w:color="auto"/>
            </w:tcBorders>
            <w:shd w:val="clear" w:color="auto" w:fill="FFFFFF"/>
          </w:tcPr>
          <w:p w:rsidR="00913327" w:rsidRDefault="00913327">
            <w:pPr>
              <w:rPr>
                <w:sz w:val="10"/>
                <w:szCs w:val="10"/>
              </w:rPr>
            </w:pPr>
          </w:p>
        </w:tc>
        <w:tc>
          <w:tcPr>
            <w:tcW w:w="1694" w:type="dxa"/>
            <w:tcBorders>
              <w:top w:val="single" w:sz="4" w:space="0" w:color="auto"/>
              <w:left w:val="single" w:sz="4" w:space="0" w:color="auto"/>
            </w:tcBorders>
            <w:shd w:val="clear" w:color="auto" w:fill="FFFFFF"/>
          </w:tcPr>
          <w:p w:rsidR="00913327" w:rsidRDefault="00913327">
            <w:pPr>
              <w:rPr>
                <w:sz w:val="10"/>
                <w:szCs w:val="10"/>
              </w:rPr>
            </w:pPr>
          </w:p>
        </w:tc>
        <w:tc>
          <w:tcPr>
            <w:tcW w:w="787" w:type="dxa"/>
            <w:tcBorders>
              <w:top w:val="single" w:sz="4" w:space="0" w:color="auto"/>
              <w:left w:val="single" w:sz="4" w:space="0" w:color="auto"/>
            </w:tcBorders>
            <w:shd w:val="clear" w:color="auto" w:fill="FFFFFF"/>
          </w:tcPr>
          <w:p w:rsidR="00913327" w:rsidRDefault="00913327">
            <w:pPr>
              <w:rPr>
                <w:sz w:val="10"/>
                <w:szCs w:val="10"/>
              </w:rPr>
            </w:pPr>
          </w:p>
        </w:tc>
        <w:tc>
          <w:tcPr>
            <w:tcW w:w="1330" w:type="dxa"/>
            <w:tcBorders>
              <w:top w:val="single" w:sz="4" w:space="0" w:color="auto"/>
              <w:left w:val="single" w:sz="4" w:space="0" w:color="auto"/>
            </w:tcBorders>
            <w:shd w:val="clear" w:color="auto" w:fill="FFFFFF"/>
          </w:tcPr>
          <w:p w:rsidR="00913327" w:rsidRDefault="00913327">
            <w:pPr>
              <w:rPr>
                <w:sz w:val="10"/>
                <w:szCs w:val="10"/>
              </w:rPr>
            </w:pPr>
          </w:p>
        </w:tc>
        <w:tc>
          <w:tcPr>
            <w:tcW w:w="1555" w:type="dxa"/>
            <w:tcBorders>
              <w:top w:val="single" w:sz="4" w:space="0" w:color="auto"/>
              <w:left w:val="single" w:sz="4" w:space="0" w:color="auto"/>
            </w:tcBorders>
            <w:shd w:val="clear" w:color="auto" w:fill="FFFFFF"/>
          </w:tcPr>
          <w:p w:rsidR="00913327" w:rsidRDefault="00913327">
            <w:pPr>
              <w:rPr>
                <w:sz w:val="10"/>
                <w:szCs w:val="10"/>
              </w:rPr>
            </w:pPr>
          </w:p>
        </w:tc>
        <w:tc>
          <w:tcPr>
            <w:tcW w:w="1330" w:type="dxa"/>
            <w:tcBorders>
              <w:top w:val="single" w:sz="4" w:space="0" w:color="auto"/>
              <w:left w:val="single" w:sz="4" w:space="0" w:color="auto"/>
            </w:tcBorders>
            <w:shd w:val="clear" w:color="auto" w:fill="FFFFFF"/>
          </w:tcPr>
          <w:p w:rsidR="00913327" w:rsidRDefault="00913327">
            <w:pPr>
              <w:rPr>
                <w:sz w:val="10"/>
                <w:szCs w:val="10"/>
              </w:rPr>
            </w:pPr>
          </w:p>
        </w:tc>
        <w:tc>
          <w:tcPr>
            <w:tcW w:w="1330" w:type="dxa"/>
            <w:tcBorders>
              <w:top w:val="single" w:sz="4" w:space="0" w:color="auto"/>
              <w:left w:val="single" w:sz="4" w:space="0" w:color="auto"/>
            </w:tcBorders>
            <w:shd w:val="clear" w:color="auto" w:fill="FFFFFF"/>
          </w:tcPr>
          <w:p w:rsidR="00913327" w:rsidRDefault="00913327">
            <w:pPr>
              <w:rPr>
                <w:sz w:val="10"/>
                <w:szCs w:val="10"/>
              </w:rPr>
            </w:pPr>
          </w:p>
        </w:tc>
        <w:tc>
          <w:tcPr>
            <w:tcW w:w="1363" w:type="dxa"/>
            <w:tcBorders>
              <w:top w:val="single" w:sz="4" w:space="0" w:color="auto"/>
              <w:left w:val="single" w:sz="4" w:space="0" w:color="auto"/>
            </w:tcBorders>
            <w:shd w:val="clear" w:color="auto" w:fill="FFFFFF"/>
          </w:tcPr>
          <w:p w:rsidR="00913327" w:rsidRDefault="00913327">
            <w:pPr>
              <w:rPr>
                <w:sz w:val="10"/>
                <w:szCs w:val="10"/>
              </w:rPr>
            </w:pPr>
          </w:p>
        </w:tc>
        <w:tc>
          <w:tcPr>
            <w:tcW w:w="1488" w:type="dxa"/>
            <w:tcBorders>
              <w:top w:val="single" w:sz="4" w:space="0" w:color="auto"/>
              <w:left w:val="single" w:sz="4" w:space="0" w:color="auto"/>
              <w:right w:val="single" w:sz="4" w:space="0" w:color="auto"/>
            </w:tcBorders>
            <w:shd w:val="clear" w:color="auto" w:fill="FFFFFF"/>
          </w:tcPr>
          <w:p w:rsidR="00913327" w:rsidRDefault="00913327">
            <w:pPr>
              <w:rPr>
                <w:sz w:val="10"/>
                <w:szCs w:val="10"/>
              </w:rPr>
            </w:pPr>
          </w:p>
        </w:tc>
      </w:tr>
      <w:tr w:rsidR="00913327">
        <w:trPr>
          <w:trHeight w:val="451"/>
        </w:trPr>
        <w:tc>
          <w:tcPr>
            <w:tcW w:w="6662" w:type="dxa"/>
            <w:gridSpan w:val="5"/>
            <w:tcBorders>
              <w:top w:val="single" w:sz="4" w:space="0" w:color="auto"/>
              <w:left w:val="single" w:sz="4" w:space="0" w:color="auto"/>
              <w:bottom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Итого</w:t>
            </w:r>
          </w:p>
        </w:tc>
        <w:tc>
          <w:tcPr>
            <w:tcW w:w="787" w:type="dxa"/>
            <w:tcBorders>
              <w:top w:val="single" w:sz="4" w:space="0" w:color="auto"/>
              <w:left w:val="single" w:sz="4" w:space="0" w:color="auto"/>
              <w:bottom w:val="single" w:sz="4" w:space="0" w:color="auto"/>
            </w:tcBorders>
            <w:shd w:val="clear" w:color="auto" w:fill="FFFFFF"/>
            <w:vAlign w:val="center"/>
          </w:tcPr>
          <w:p w:rsidR="00913327" w:rsidRDefault="004B22CF">
            <w:pPr>
              <w:pStyle w:val="21"/>
              <w:shd w:val="clear" w:color="auto" w:fill="auto"/>
              <w:spacing w:line="190" w:lineRule="exact"/>
              <w:ind w:firstLine="0"/>
            </w:pPr>
            <w:r>
              <w:rPr>
                <w:rStyle w:val="295pt"/>
              </w:rPr>
              <w:t>9000</w:t>
            </w:r>
          </w:p>
        </w:tc>
        <w:tc>
          <w:tcPr>
            <w:tcW w:w="1330" w:type="dxa"/>
            <w:tcBorders>
              <w:top w:val="single" w:sz="4" w:space="0" w:color="auto"/>
              <w:left w:val="single" w:sz="4" w:space="0" w:color="auto"/>
              <w:bottom w:val="single" w:sz="4" w:space="0" w:color="auto"/>
            </w:tcBorders>
            <w:shd w:val="clear" w:color="auto" w:fill="FFFFFF"/>
          </w:tcPr>
          <w:p w:rsidR="00913327" w:rsidRDefault="00913327">
            <w:pPr>
              <w:rPr>
                <w:sz w:val="10"/>
                <w:szCs w:val="10"/>
              </w:rPr>
            </w:pPr>
          </w:p>
        </w:tc>
        <w:tc>
          <w:tcPr>
            <w:tcW w:w="1555" w:type="dxa"/>
            <w:tcBorders>
              <w:top w:val="single" w:sz="4" w:space="0" w:color="auto"/>
              <w:left w:val="single" w:sz="4" w:space="0" w:color="auto"/>
              <w:bottom w:val="single" w:sz="4" w:space="0" w:color="auto"/>
            </w:tcBorders>
            <w:shd w:val="clear" w:color="auto" w:fill="FFFFFF"/>
          </w:tcPr>
          <w:p w:rsidR="00913327" w:rsidRDefault="00913327">
            <w:pPr>
              <w:rPr>
                <w:sz w:val="10"/>
                <w:szCs w:val="10"/>
              </w:rPr>
            </w:pPr>
          </w:p>
        </w:tc>
        <w:tc>
          <w:tcPr>
            <w:tcW w:w="1330" w:type="dxa"/>
            <w:tcBorders>
              <w:top w:val="single" w:sz="4" w:space="0" w:color="auto"/>
              <w:left w:val="single" w:sz="4" w:space="0" w:color="auto"/>
              <w:bottom w:val="single" w:sz="4" w:space="0" w:color="auto"/>
            </w:tcBorders>
            <w:shd w:val="clear" w:color="auto" w:fill="FFFFFF"/>
          </w:tcPr>
          <w:p w:rsidR="00913327" w:rsidRDefault="00913327">
            <w:pPr>
              <w:rPr>
                <w:sz w:val="10"/>
                <w:szCs w:val="10"/>
              </w:rPr>
            </w:pPr>
          </w:p>
        </w:tc>
        <w:tc>
          <w:tcPr>
            <w:tcW w:w="1330" w:type="dxa"/>
            <w:tcBorders>
              <w:top w:val="single" w:sz="4" w:space="0" w:color="auto"/>
              <w:left w:val="single" w:sz="4" w:space="0" w:color="auto"/>
              <w:bottom w:val="single" w:sz="4" w:space="0" w:color="auto"/>
            </w:tcBorders>
            <w:shd w:val="clear" w:color="auto" w:fill="FFFFFF"/>
          </w:tcPr>
          <w:p w:rsidR="00913327" w:rsidRDefault="00913327">
            <w:pPr>
              <w:rPr>
                <w:sz w:val="10"/>
                <w:szCs w:val="10"/>
              </w:rPr>
            </w:pPr>
          </w:p>
        </w:tc>
        <w:tc>
          <w:tcPr>
            <w:tcW w:w="1363" w:type="dxa"/>
            <w:tcBorders>
              <w:top w:val="single" w:sz="4" w:space="0" w:color="auto"/>
              <w:left w:val="single" w:sz="4" w:space="0" w:color="auto"/>
              <w:bottom w:val="single" w:sz="4" w:space="0" w:color="auto"/>
            </w:tcBorders>
            <w:shd w:val="clear" w:color="auto" w:fill="FFFFFF"/>
          </w:tcPr>
          <w:p w:rsidR="00913327" w:rsidRDefault="00913327">
            <w:pPr>
              <w:rPr>
                <w:sz w:val="10"/>
                <w:szCs w:val="10"/>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913327" w:rsidRDefault="00913327">
            <w:pPr>
              <w:rPr>
                <w:sz w:val="10"/>
                <w:szCs w:val="10"/>
              </w:rPr>
            </w:pPr>
          </w:p>
        </w:tc>
      </w:tr>
    </w:tbl>
    <w:p w:rsidR="00193F3D" w:rsidRDefault="00193F3D" w:rsidP="00193F3D">
      <w:pPr>
        <w:pStyle w:val="a5"/>
        <w:shd w:val="clear" w:color="auto" w:fill="auto"/>
        <w:tabs>
          <w:tab w:val="left" w:pos="2174"/>
          <w:tab w:val="left" w:leader="underscore" w:pos="3475"/>
          <w:tab w:val="left" w:leader="underscore" w:pos="4877"/>
          <w:tab w:val="left" w:leader="underscore" w:pos="7579"/>
        </w:tabs>
        <w:spacing w:line="190" w:lineRule="exact"/>
        <w:jc w:val="left"/>
      </w:pPr>
    </w:p>
    <w:p w:rsidR="00193F3D" w:rsidRDefault="00193F3D" w:rsidP="00193F3D">
      <w:pPr>
        <w:pStyle w:val="a5"/>
        <w:shd w:val="clear" w:color="auto" w:fill="auto"/>
        <w:tabs>
          <w:tab w:val="left" w:pos="2174"/>
          <w:tab w:val="left" w:leader="underscore" w:pos="3475"/>
          <w:tab w:val="left" w:leader="underscore" w:pos="4877"/>
          <w:tab w:val="left" w:leader="underscore" w:pos="7579"/>
        </w:tabs>
        <w:spacing w:line="190" w:lineRule="exact"/>
        <w:jc w:val="left"/>
      </w:pPr>
    </w:p>
    <w:p w:rsidR="00F66124" w:rsidRDefault="00F66124" w:rsidP="00193F3D">
      <w:pPr>
        <w:pStyle w:val="a5"/>
        <w:shd w:val="clear" w:color="auto" w:fill="auto"/>
        <w:tabs>
          <w:tab w:val="left" w:pos="2174"/>
          <w:tab w:val="left" w:leader="underscore" w:pos="3475"/>
          <w:tab w:val="left" w:leader="underscore" w:pos="4877"/>
          <w:tab w:val="left" w:leader="underscore" w:pos="7579"/>
        </w:tabs>
        <w:spacing w:line="190" w:lineRule="exact"/>
        <w:jc w:val="left"/>
      </w:pPr>
    </w:p>
    <w:p w:rsidR="00F66124" w:rsidRDefault="00F66124" w:rsidP="00193F3D">
      <w:pPr>
        <w:pStyle w:val="a5"/>
        <w:shd w:val="clear" w:color="auto" w:fill="auto"/>
        <w:tabs>
          <w:tab w:val="left" w:pos="2174"/>
          <w:tab w:val="left" w:leader="underscore" w:pos="3475"/>
          <w:tab w:val="left" w:leader="underscore" w:pos="4877"/>
          <w:tab w:val="left" w:leader="underscore" w:pos="7579"/>
        </w:tabs>
        <w:spacing w:line="190" w:lineRule="exact"/>
        <w:jc w:val="left"/>
      </w:pPr>
    </w:p>
    <w:p w:rsidR="00913327" w:rsidRDefault="004B22CF" w:rsidP="00193F3D">
      <w:pPr>
        <w:pStyle w:val="a5"/>
        <w:shd w:val="clear" w:color="auto" w:fill="auto"/>
        <w:tabs>
          <w:tab w:val="left" w:pos="2174"/>
          <w:tab w:val="left" w:leader="underscore" w:pos="3475"/>
          <w:tab w:val="left" w:leader="underscore" w:pos="4877"/>
          <w:tab w:val="left" w:leader="underscore" w:pos="7579"/>
        </w:tabs>
        <w:spacing w:line="190" w:lineRule="exact"/>
        <w:jc w:val="left"/>
      </w:pPr>
      <w:r>
        <w:t>Руководитель</w:t>
      </w:r>
    </w:p>
    <w:p w:rsidR="00913327" w:rsidRDefault="004B22CF" w:rsidP="00193F3D">
      <w:pPr>
        <w:pStyle w:val="a5"/>
        <w:shd w:val="clear" w:color="auto" w:fill="auto"/>
        <w:tabs>
          <w:tab w:val="left" w:pos="3926"/>
          <w:tab w:val="left" w:pos="5510"/>
        </w:tabs>
        <w:spacing w:line="190" w:lineRule="exact"/>
        <w:jc w:val="left"/>
      </w:pPr>
      <w:r>
        <w:t>(уполномоченное лицо) (должность)</w:t>
      </w:r>
      <w:r>
        <w:tab/>
        <w:t>(подпись)</w:t>
      </w:r>
      <w:r>
        <w:tab/>
        <w:t>(расшифровка подписи)</w:t>
      </w:r>
    </w:p>
    <w:p w:rsidR="00913327" w:rsidRDefault="004B22CF" w:rsidP="00193F3D">
      <w:pPr>
        <w:pStyle w:val="51"/>
        <w:shd w:val="clear" w:color="auto" w:fill="auto"/>
        <w:spacing w:line="190" w:lineRule="exact"/>
      </w:pPr>
      <w:r>
        <w:t>20 г.</w:t>
      </w:r>
    </w:p>
    <w:sectPr w:rsidR="00913327">
      <w:pgSz w:w="16840" w:h="11909" w:orient="landscape"/>
      <w:pgMar w:top="878" w:right="500" w:bottom="1064" w:left="49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AA" w:rsidRDefault="00F82AAA">
      <w:r>
        <w:separator/>
      </w:r>
    </w:p>
  </w:endnote>
  <w:endnote w:type="continuationSeparator" w:id="0">
    <w:p w:rsidR="00F82AAA" w:rsidRDefault="00F8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AA" w:rsidRDefault="00F82AAA"/>
  </w:footnote>
  <w:footnote w:type="continuationSeparator" w:id="0">
    <w:p w:rsidR="00F82AAA" w:rsidRDefault="00F82A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B2"/>
    <w:multiLevelType w:val="multilevel"/>
    <w:tmpl w:val="47CE3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172781"/>
    <w:multiLevelType w:val="multilevel"/>
    <w:tmpl w:val="FDD45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27"/>
    <w:rsid w:val="000C5BA3"/>
    <w:rsid w:val="000C7868"/>
    <w:rsid w:val="00120DAA"/>
    <w:rsid w:val="00193F3D"/>
    <w:rsid w:val="0031544F"/>
    <w:rsid w:val="00414E64"/>
    <w:rsid w:val="00443AD0"/>
    <w:rsid w:val="004B22CF"/>
    <w:rsid w:val="004D3C56"/>
    <w:rsid w:val="0055597C"/>
    <w:rsid w:val="00586ACE"/>
    <w:rsid w:val="0060798F"/>
    <w:rsid w:val="00702E3A"/>
    <w:rsid w:val="0082237B"/>
    <w:rsid w:val="008834AC"/>
    <w:rsid w:val="00887561"/>
    <w:rsid w:val="008D2322"/>
    <w:rsid w:val="00913327"/>
    <w:rsid w:val="009A3E83"/>
    <w:rsid w:val="00A40104"/>
    <w:rsid w:val="00B54747"/>
    <w:rsid w:val="00B548CF"/>
    <w:rsid w:val="00ED1EAF"/>
    <w:rsid w:val="00F66124"/>
    <w:rsid w:val="00F82AAA"/>
    <w:rsid w:val="00F84558"/>
    <w:rsid w:val="00FC5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
    <w:basedOn w:val="a0"/>
    <w:rPr>
      <w:rFonts w:ascii="Times New Roman" w:eastAsia="Times New Roman" w:hAnsi="Times New Roman" w:cs="Times New Roman"/>
      <w:b/>
      <w:bCs/>
      <w:i w:val="0"/>
      <w:iCs w:val="0"/>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295pt">
    <w:name w:val="Основной текст (2) + 9;5 pt;Полужирный"/>
    <w:basedOn w:val="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19"/>
      <w:szCs w:val="19"/>
      <w:u w:val="none"/>
    </w:rPr>
  </w:style>
  <w:style w:type="paragraph" w:customStyle="1" w:styleId="21">
    <w:name w:val="Основной текст (2)"/>
    <w:basedOn w:val="a"/>
    <w:link w:val="20"/>
    <w:pPr>
      <w:shd w:val="clear" w:color="auto" w:fill="FFFFFF"/>
      <w:spacing w:line="326" w:lineRule="exact"/>
      <w:ind w:hanging="600"/>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line="298" w:lineRule="exact"/>
      <w:jc w:val="center"/>
      <w:outlineLvl w:val="0"/>
    </w:pPr>
    <w:rPr>
      <w:rFonts w:ascii="Times New Roman" w:eastAsia="Times New Roman" w:hAnsi="Times New Roman" w:cs="Times New Roman"/>
      <w:b/>
      <w:bCs/>
      <w:sz w:val="26"/>
      <w:szCs w:val="26"/>
    </w:rPr>
  </w:style>
  <w:style w:type="paragraph" w:customStyle="1" w:styleId="120">
    <w:name w:val="Заголовок №1 (2)"/>
    <w:basedOn w:val="a"/>
    <w:link w:val="12"/>
    <w:pPr>
      <w:shd w:val="clear" w:color="auto" w:fill="FFFFFF"/>
      <w:spacing w:line="0" w:lineRule="atLeas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51">
    <w:name w:val="Основной текст (5)"/>
    <w:basedOn w:val="a"/>
    <w:link w:val="50"/>
    <w:pPr>
      <w:shd w:val="clear" w:color="auto" w:fill="FFFFFF"/>
      <w:spacing w:line="0" w:lineRule="atLeast"/>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line="0" w:lineRule="atLeast"/>
      <w:jc w:val="center"/>
    </w:pPr>
    <w:rPr>
      <w:rFonts w:ascii="Times New Roman" w:eastAsia="Times New Roman" w:hAnsi="Times New Roman" w:cs="Times New Roman"/>
      <w:b/>
      <w:bCs/>
    </w:rPr>
  </w:style>
  <w:style w:type="paragraph" w:customStyle="1" w:styleId="a5">
    <w:name w:val="Подпись к таблице"/>
    <w:basedOn w:val="a"/>
    <w:link w:val="a4"/>
    <w:pPr>
      <w:shd w:val="clear" w:color="auto" w:fill="FFFFFF"/>
      <w:spacing w:line="0" w:lineRule="atLeast"/>
      <w:jc w:val="both"/>
    </w:pPr>
    <w:rPr>
      <w:rFonts w:ascii="Times New Roman" w:eastAsia="Times New Roman" w:hAnsi="Times New Roman" w:cs="Times New Roman"/>
      <w:b/>
      <w:bCs/>
      <w:sz w:val="19"/>
      <w:szCs w:val="19"/>
    </w:rPr>
  </w:style>
  <w:style w:type="paragraph" w:styleId="a6">
    <w:name w:val="Balloon Text"/>
    <w:basedOn w:val="a"/>
    <w:link w:val="a7"/>
    <w:uiPriority w:val="99"/>
    <w:semiHidden/>
    <w:unhideWhenUsed/>
    <w:rsid w:val="00F66124"/>
    <w:rPr>
      <w:rFonts w:ascii="Tahoma" w:hAnsi="Tahoma" w:cs="Tahoma"/>
      <w:sz w:val="16"/>
      <w:szCs w:val="16"/>
    </w:rPr>
  </w:style>
  <w:style w:type="character" w:customStyle="1" w:styleId="a7">
    <w:name w:val="Текст выноски Знак"/>
    <w:basedOn w:val="a0"/>
    <w:link w:val="a6"/>
    <w:uiPriority w:val="99"/>
    <w:semiHidden/>
    <w:rsid w:val="00F6612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
    <w:basedOn w:val="a0"/>
    <w:rPr>
      <w:rFonts w:ascii="Times New Roman" w:eastAsia="Times New Roman" w:hAnsi="Times New Roman" w:cs="Times New Roman"/>
      <w:b/>
      <w:bCs/>
      <w:i w:val="0"/>
      <w:iCs w:val="0"/>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295pt">
    <w:name w:val="Основной текст (2) + 9;5 pt;Полужирный"/>
    <w:basedOn w:val="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19"/>
      <w:szCs w:val="19"/>
      <w:u w:val="none"/>
    </w:rPr>
  </w:style>
  <w:style w:type="paragraph" w:customStyle="1" w:styleId="21">
    <w:name w:val="Основной текст (2)"/>
    <w:basedOn w:val="a"/>
    <w:link w:val="20"/>
    <w:pPr>
      <w:shd w:val="clear" w:color="auto" w:fill="FFFFFF"/>
      <w:spacing w:line="326" w:lineRule="exact"/>
      <w:ind w:hanging="600"/>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line="298" w:lineRule="exact"/>
      <w:jc w:val="center"/>
      <w:outlineLvl w:val="0"/>
    </w:pPr>
    <w:rPr>
      <w:rFonts w:ascii="Times New Roman" w:eastAsia="Times New Roman" w:hAnsi="Times New Roman" w:cs="Times New Roman"/>
      <w:b/>
      <w:bCs/>
      <w:sz w:val="26"/>
      <w:szCs w:val="26"/>
    </w:rPr>
  </w:style>
  <w:style w:type="paragraph" w:customStyle="1" w:styleId="120">
    <w:name w:val="Заголовок №1 (2)"/>
    <w:basedOn w:val="a"/>
    <w:link w:val="12"/>
    <w:pPr>
      <w:shd w:val="clear" w:color="auto" w:fill="FFFFFF"/>
      <w:spacing w:line="0" w:lineRule="atLeas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51">
    <w:name w:val="Основной текст (5)"/>
    <w:basedOn w:val="a"/>
    <w:link w:val="50"/>
    <w:pPr>
      <w:shd w:val="clear" w:color="auto" w:fill="FFFFFF"/>
      <w:spacing w:line="0" w:lineRule="atLeast"/>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line="0" w:lineRule="atLeast"/>
      <w:jc w:val="center"/>
    </w:pPr>
    <w:rPr>
      <w:rFonts w:ascii="Times New Roman" w:eastAsia="Times New Roman" w:hAnsi="Times New Roman" w:cs="Times New Roman"/>
      <w:b/>
      <w:bCs/>
    </w:rPr>
  </w:style>
  <w:style w:type="paragraph" w:customStyle="1" w:styleId="a5">
    <w:name w:val="Подпись к таблице"/>
    <w:basedOn w:val="a"/>
    <w:link w:val="a4"/>
    <w:pPr>
      <w:shd w:val="clear" w:color="auto" w:fill="FFFFFF"/>
      <w:spacing w:line="0" w:lineRule="atLeast"/>
      <w:jc w:val="both"/>
    </w:pPr>
    <w:rPr>
      <w:rFonts w:ascii="Times New Roman" w:eastAsia="Times New Roman" w:hAnsi="Times New Roman" w:cs="Times New Roman"/>
      <w:b/>
      <w:bCs/>
      <w:sz w:val="19"/>
      <w:szCs w:val="19"/>
    </w:rPr>
  </w:style>
  <w:style w:type="paragraph" w:styleId="a6">
    <w:name w:val="Balloon Text"/>
    <w:basedOn w:val="a"/>
    <w:link w:val="a7"/>
    <w:uiPriority w:val="99"/>
    <w:semiHidden/>
    <w:unhideWhenUsed/>
    <w:rsid w:val="00F66124"/>
    <w:rPr>
      <w:rFonts w:ascii="Tahoma" w:hAnsi="Tahoma" w:cs="Tahoma"/>
      <w:sz w:val="16"/>
      <w:szCs w:val="16"/>
    </w:rPr>
  </w:style>
  <w:style w:type="character" w:customStyle="1" w:styleId="a7">
    <w:name w:val="Текст выноски Знак"/>
    <w:basedOn w:val="a0"/>
    <w:link w:val="a6"/>
    <w:uiPriority w:val="99"/>
    <w:semiHidden/>
    <w:rsid w:val="00F6612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2468</Words>
  <Characters>14069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 Петько</dc:creator>
  <cp:lastModifiedBy>Куприянова Лидия Михайловна</cp:lastModifiedBy>
  <cp:revision>13</cp:revision>
  <cp:lastPrinted>2022-06-28T02:08:00Z</cp:lastPrinted>
  <dcterms:created xsi:type="dcterms:W3CDTF">2022-06-24T01:48:00Z</dcterms:created>
  <dcterms:modified xsi:type="dcterms:W3CDTF">2022-06-28T02:08:00Z</dcterms:modified>
</cp:coreProperties>
</file>