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840" w:rsidRPr="00CE06C9" w:rsidRDefault="00753840" w:rsidP="00753840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E06C9">
        <w:rPr>
          <w:rFonts w:ascii="Arial" w:eastAsia="Times New Roman" w:hAnsi="Arial" w:cs="Arial"/>
          <w:sz w:val="28"/>
          <w:szCs w:val="28"/>
          <w:lang w:eastAsia="ru-RU"/>
        </w:rPr>
        <w:t>РОССИЙСКАЯ ФЕДЕРАЦИЯ</w:t>
      </w:r>
    </w:p>
    <w:p w:rsidR="00753840" w:rsidRPr="00CE06C9" w:rsidRDefault="00753840" w:rsidP="00753840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E06C9">
        <w:rPr>
          <w:rFonts w:ascii="Arial" w:eastAsia="Times New Roman" w:hAnsi="Arial" w:cs="Arial"/>
          <w:sz w:val="28"/>
          <w:szCs w:val="28"/>
          <w:lang w:eastAsia="ru-RU"/>
        </w:rPr>
        <w:t>Кемеровская область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- Кузбасс</w:t>
      </w:r>
    </w:p>
    <w:p w:rsidR="00753840" w:rsidRPr="00CE06C9" w:rsidRDefault="00753840" w:rsidP="00753840">
      <w:pPr>
        <w:tabs>
          <w:tab w:val="center" w:pos="4677"/>
          <w:tab w:val="left" w:pos="7344"/>
          <w:tab w:val="left" w:pos="778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Юргинский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муниципальный округ</w:t>
      </w:r>
    </w:p>
    <w:p w:rsidR="00753840" w:rsidRPr="00CE06C9" w:rsidRDefault="00753840" w:rsidP="00753840">
      <w:pPr>
        <w:keepNext/>
        <w:tabs>
          <w:tab w:val="left" w:pos="7092"/>
          <w:tab w:val="left" w:pos="7344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753840" w:rsidRPr="00CE06C9" w:rsidRDefault="00753840" w:rsidP="00753840">
      <w:pPr>
        <w:keepNext/>
        <w:tabs>
          <w:tab w:val="center" w:pos="4677"/>
          <w:tab w:val="left" w:pos="744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proofErr w:type="gramStart"/>
      <w:r w:rsidRPr="00CE06C9">
        <w:rPr>
          <w:rFonts w:ascii="Arial" w:eastAsia="Times New Roman" w:hAnsi="Arial" w:cs="Arial"/>
          <w:b/>
          <w:sz w:val="32"/>
          <w:szCs w:val="32"/>
          <w:lang w:eastAsia="ru-RU"/>
        </w:rPr>
        <w:t>Р</w:t>
      </w:r>
      <w:proofErr w:type="gramEnd"/>
      <w:r w:rsidRPr="00CE06C9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А С П О Р Я Ж Е Н И Е</w:t>
      </w:r>
    </w:p>
    <w:p w:rsidR="00753840" w:rsidRPr="00CE06C9" w:rsidRDefault="00753840" w:rsidP="00753840">
      <w:pPr>
        <w:tabs>
          <w:tab w:val="left" w:pos="7788"/>
        </w:tabs>
        <w:spacing w:after="0" w:line="240" w:lineRule="auto"/>
        <w:jc w:val="center"/>
        <w:rPr>
          <w:rFonts w:ascii="Arial" w:eastAsia="Times New Roman" w:hAnsi="Arial" w:cs="Arial"/>
          <w:sz w:val="26"/>
          <w:szCs w:val="24"/>
          <w:lang w:eastAsia="ru-RU"/>
        </w:rPr>
      </w:pPr>
    </w:p>
    <w:p w:rsidR="00753840" w:rsidRPr="00CE06C9" w:rsidRDefault="00753840" w:rsidP="00753840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E06C9">
        <w:rPr>
          <w:rFonts w:ascii="Arial" w:eastAsia="Times New Roman" w:hAnsi="Arial" w:cs="Arial"/>
          <w:sz w:val="28"/>
          <w:szCs w:val="28"/>
          <w:lang w:eastAsia="ru-RU"/>
        </w:rPr>
        <w:t xml:space="preserve">администрации </w:t>
      </w:r>
      <w:r>
        <w:rPr>
          <w:rFonts w:ascii="Arial" w:eastAsia="Times New Roman" w:hAnsi="Arial" w:cs="Arial"/>
          <w:sz w:val="28"/>
          <w:szCs w:val="28"/>
          <w:lang w:eastAsia="ru-RU"/>
        </w:rPr>
        <w:t>Юргинского муниципального округа</w:t>
      </w:r>
    </w:p>
    <w:p w:rsidR="00753840" w:rsidRPr="00CE06C9" w:rsidRDefault="00753840" w:rsidP="00753840">
      <w:pPr>
        <w:spacing w:after="0" w:line="240" w:lineRule="auto"/>
        <w:jc w:val="center"/>
        <w:rPr>
          <w:rFonts w:ascii="Arial" w:eastAsia="Times New Roman" w:hAnsi="Arial" w:cs="Arial"/>
          <w:sz w:val="26"/>
          <w:szCs w:val="24"/>
          <w:lang w:eastAsia="ru-RU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753840" w:rsidRPr="00CE06C9" w:rsidTr="001F233E">
        <w:trPr>
          <w:trHeight w:val="328"/>
          <w:jc w:val="center"/>
        </w:trPr>
        <w:tc>
          <w:tcPr>
            <w:tcW w:w="784" w:type="dxa"/>
          </w:tcPr>
          <w:p w:rsidR="00753840" w:rsidRPr="00CE06C9" w:rsidRDefault="00753840" w:rsidP="001F233E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753840" w:rsidRPr="00CE06C9" w:rsidRDefault="000F3F21" w:rsidP="001F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61" w:type="dxa"/>
          </w:tcPr>
          <w:p w:rsidR="00753840" w:rsidRPr="00CE06C9" w:rsidRDefault="00753840" w:rsidP="001F2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753840" w:rsidRPr="00CE06C9" w:rsidRDefault="000F3F21" w:rsidP="001F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486" w:type="dxa"/>
          </w:tcPr>
          <w:p w:rsidR="00753840" w:rsidRPr="00CE06C9" w:rsidRDefault="00753840" w:rsidP="001F233E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753840" w:rsidRPr="00CE06C9" w:rsidRDefault="000F3F21" w:rsidP="001F233E">
            <w:pPr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06" w:type="dxa"/>
          </w:tcPr>
          <w:p w:rsidR="00753840" w:rsidRPr="00CE06C9" w:rsidRDefault="00753840" w:rsidP="001F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</w:tcPr>
          <w:p w:rsidR="00753840" w:rsidRPr="00CE06C9" w:rsidRDefault="00753840" w:rsidP="001F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" w:type="dxa"/>
          </w:tcPr>
          <w:p w:rsidR="00753840" w:rsidRPr="00CE06C9" w:rsidRDefault="00753840" w:rsidP="001F2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753840" w:rsidRPr="00CE06C9" w:rsidRDefault="000F3F21" w:rsidP="001F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388-р</w:t>
            </w:r>
          </w:p>
        </w:tc>
      </w:tr>
    </w:tbl>
    <w:p w:rsidR="003F3045" w:rsidRPr="00591376" w:rsidRDefault="003F3045" w:rsidP="00753840">
      <w:pPr>
        <w:spacing w:after="0" w:line="240" w:lineRule="auto"/>
        <w:rPr>
          <w:rFonts w:ascii="Arial" w:eastAsia="Times New Roman" w:hAnsi="Arial" w:cs="Arial"/>
          <w:sz w:val="26"/>
          <w:szCs w:val="24"/>
          <w:lang w:eastAsia="ru-RU"/>
        </w:rPr>
      </w:pPr>
    </w:p>
    <w:p w:rsidR="003F3045" w:rsidRPr="00591376" w:rsidRDefault="00256BFE" w:rsidP="00D07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913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утверждении </w:t>
      </w:r>
      <w:r w:rsidR="003F3045" w:rsidRPr="005913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плана мероприятий </w:t>
      </w:r>
      <w:r w:rsidRPr="005913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 w:rsidR="003F3045" w:rsidRPr="005913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«дорожной карты»</w:t>
      </w:r>
      <w:r w:rsidRPr="005913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="003F3045" w:rsidRPr="005913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содействию развития конкуренции в Юргинском м</w:t>
      </w:r>
      <w:r w:rsidR="004208BB" w:rsidRPr="005913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униципальном </w:t>
      </w:r>
      <w:r w:rsidR="0006633D" w:rsidRPr="005913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округе</w:t>
      </w:r>
    </w:p>
    <w:p w:rsidR="003F3045" w:rsidRPr="00591376" w:rsidRDefault="003F3045" w:rsidP="00D07A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3045" w:rsidRPr="00591376" w:rsidRDefault="00765387" w:rsidP="000D49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376">
        <w:rPr>
          <w:rFonts w:ascii="Times New Roman" w:hAnsi="Times New Roman" w:cs="Times New Roman"/>
          <w:sz w:val="26"/>
          <w:szCs w:val="26"/>
        </w:rPr>
        <w:t xml:space="preserve">В соответствии с распоряжением Правительства Российской Федерации </w:t>
      </w:r>
      <w:r w:rsidRPr="00591376">
        <w:rPr>
          <w:rFonts w:ascii="Times New Roman" w:hAnsi="Times New Roman" w:cs="Times New Roman"/>
          <w:sz w:val="26"/>
          <w:szCs w:val="26"/>
        </w:rPr>
        <w:br/>
        <w:t>от 17.04.2019 № 768-р «Об утверждении стандарта развития конкуренции в с</w:t>
      </w:r>
      <w:r w:rsidR="005D7FA5">
        <w:rPr>
          <w:rFonts w:ascii="Times New Roman" w:hAnsi="Times New Roman" w:cs="Times New Roman"/>
          <w:sz w:val="26"/>
          <w:szCs w:val="26"/>
        </w:rPr>
        <w:t>убъектах Российской Федерации»,</w:t>
      </w:r>
      <w:r w:rsidRPr="00591376">
        <w:rPr>
          <w:rFonts w:ascii="Times New Roman" w:hAnsi="Times New Roman" w:cs="Times New Roman"/>
          <w:sz w:val="26"/>
          <w:szCs w:val="26"/>
        </w:rPr>
        <w:t xml:space="preserve"> распоряжение</w:t>
      </w:r>
      <w:r w:rsidR="00EB7EDB" w:rsidRPr="00591376">
        <w:rPr>
          <w:rFonts w:ascii="Times New Roman" w:hAnsi="Times New Roman" w:cs="Times New Roman"/>
          <w:sz w:val="26"/>
          <w:szCs w:val="26"/>
        </w:rPr>
        <w:t>м</w:t>
      </w:r>
      <w:r w:rsidRPr="00591376">
        <w:rPr>
          <w:rFonts w:ascii="Times New Roman" w:hAnsi="Times New Roman" w:cs="Times New Roman"/>
          <w:sz w:val="26"/>
          <w:szCs w:val="26"/>
        </w:rPr>
        <w:t xml:space="preserve"> Губернатора Кемеровской области – Кузбасса от 12.12.2019 № 118-рг «О внедрении стандарта развития кон</w:t>
      </w:r>
      <w:r w:rsidR="00EB7EDB" w:rsidRPr="00591376">
        <w:rPr>
          <w:rFonts w:ascii="Times New Roman" w:hAnsi="Times New Roman" w:cs="Times New Roman"/>
          <w:sz w:val="26"/>
          <w:szCs w:val="26"/>
        </w:rPr>
        <w:t>куренции в Кемеровской области»</w:t>
      </w:r>
      <w:r w:rsidR="00083364" w:rsidRPr="00591376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B7EDB" w:rsidRPr="000D4979" w:rsidRDefault="003F3045" w:rsidP="000D4979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план мероприятий («дорожная карта») по содействию развития конкуренции в Юргинском муниципальном </w:t>
      </w:r>
      <w:r w:rsidR="00765387"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округе</w:t>
      </w:r>
      <w:r w:rsidR="00EB7EDB"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07AC1"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</w:t>
      </w:r>
      <w:r w:rsidR="00855A77"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риложению</w:t>
      </w:r>
      <w:r w:rsidR="00EB7EDB"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C2A0C" w:rsidRPr="000D4979" w:rsidRDefault="00EB7EDB" w:rsidP="000D4979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 разместить</w:t>
      </w:r>
      <w:r w:rsidR="008C2A0C" w:rsidRPr="00591376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EB7EDB" w:rsidRPr="000D4979" w:rsidRDefault="004D7840" w:rsidP="000D4979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 силу</w:t>
      </w:r>
      <w:r w:rsidR="00EB7EDB"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распоряжение администрации Юргинского муниципального </w:t>
      </w:r>
      <w:r w:rsidR="008C2A0C"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="00EB7EDB"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821900">
        <w:rPr>
          <w:rFonts w:ascii="Times New Roman" w:hAnsi="Times New Roman" w:cs="Times New Roman"/>
          <w:sz w:val="26"/>
          <w:szCs w:val="26"/>
        </w:rPr>
        <w:t xml:space="preserve"> 07.12</w:t>
      </w:r>
      <w:r w:rsidR="000D4979">
        <w:rPr>
          <w:rFonts w:ascii="Times New Roman" w:hAnsi="Times New Roman" w:cs="Times New Roman"/>
          <w:sz w:val="26"/>
          <w:szCs w:val="26"/>
        </w:rPr>
        <w:t>.2020 №</w:t>
      </w:r>
      <w:r w:rsidR="000D4979" w:rsidRPr="000D4979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821900">
        <w:rPr>
          <w:rFonts w:ascii="Times New Roman" w:hAnsi="Times New Roman" w:cs="Times New Roman"/>
          <w:sz w:val="26"/>
          <w:szCs w:val="26"/>
        </w:rPr>
        <w:t>558</w:t>
      </w:r>
      <w:r w:rsidR="00D43538">
        <w:rPr>
          <w:rFonts w:ascii="Times New Roman" w:hAnsi="Times New Roman" w:cs="Times New Roman"/>
          <w:sz w:val="26"/>
          <w:szCs w:val="26"/>
        </w:rPr>
        <w:t>-р</w:t>
      </w:r>
      <w:r w:rsidR="008C2A0C" w:rsidRPr="00591376">
        <w:rPr>
          <w:rFonts w:ascii="Times New Roman" w:hAnsi="Times New Roman" w:cs="Times New Roman"/>
          <w:sz w:val="26"/>
          <w:szCs w:val="26"/>
        </w:rPr>
        <w:t xml:space="preserve"> «</w:t>
      </w:r>
      <w:r w:rsidR="003F48E1" w:rsidRPr="00591376">
        <w:rPr>
          <w:rFonts w:ascii="Times New Roman" w:hAnsi="Times New Roman" w:cs="Times New Roman"/>
          <w:sz w:val="26"/>
          <w:szCs w:val="26"/>
        </w:rPr>
        <w:t>Об утверждении плана мероприятий «дорожной карты» по содействию развития конкуренции в Юргинском муниципальном округе</w:t>
      </w:r>
      <w:r w:rsidR="008C2A0C" w:rsidRPr="00591376">
        <w:rPr>
          <w:rFonts w:ascii="Times New Roman" w:hAnsi="Times New Roman" w:cs="Times New Roman"/>
          <w:sz w:val="26"/>
          <w:szCs w:val="26"/>
        </w:rPr>
        <w:t>»</w:t>
      </w:r>
      <w:r w:rsidR="00EB7EDB"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07AC1" w:rsidRPr="000D4979" w:rsidRDefault="00D07AC1" w:rsidP="000D4979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распоряжение вступает в силу со дня его подписания.</w:t>
      </w:r>
    </w:p>
    <w:p w:rsidR="00EB7EDB" w:rsidRPr="00591376" w:rsidRDefault="00EB7EDB" w:rsidP="000D4979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распоряжения возложить на заместителя главы Юргинского муниципального округа по вопросам экономики, транспорта и связи </w:t>
      </w:r>
      <w:r w:rsidR="008219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К.А. </w:t>
      </w:r>
      <w:proofErr w:type="spellStart"/>
      <w:r w:rsidR="00821900">
        <w:rPr>
          <w:rFonts w:ascii="Times New Roman" w:eastAsia="Times New Roman" w:hAnsi="Times New Roman" w:cs="Times New Roman"/>
          <w:sz w:val="26"/>
          <w:szCs w:val="26"/>
          <w:lang w:eastAsia="ru-RU"/>
        </w:rPr>
        <w:t>Либец</w:t>
      </w:r>
      <w:proofErr w:type="spellEnd"/>
      <w:r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B7EDB" w:rsidRPr="00591376" w:rsidRDefault="00EB7EDB" w:rsidP="000D4979">
      <w:pPr>
        <w:pStyle w:val="a7"/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7EDB" w:rsidRPr="00591376" w:rsidRDefault="00EB7EDB" w:rsidP="003F30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D4979" w:rsidRPr="00FE7497" w:rsidTr="001F233E">
        <w:tc>
          <w:tcPr>
            <w:tcW w:w="6062" w:type="dxa"/>
            <w:hideMark/>
          </w:tcPr>
          <w:p w:rsidR="000D4979" w:rsidRPr="00FE7497" w:rsidRDefault="000D4979" w:rsidP="001F233E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0D4979" w:rsidRPr="00FE7497" w:rsidRDefault="000D4979" w:rsidP="001F233E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D4979" w:rsidRPr="00FE7497" w:rsidRDefault="000D4979" w:rsidP="001F233E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D4979" w:rsidRPr="00FE7497" w:rsidRDefault="000D4979" w:rsidP="001F23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</w:t>
            </w: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Д.К.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0D4979" w:rsidRPr="00FE7497" w:rsidTr="001F233E">
        <w:tc>
          <w:tcPr>
            <w:tcW w:w="6062" w:type="dxa"/>
          </w:tcPr>
          <w:p w:rsidR="000D4979" w:rsidRPr="000F3F21" w:rsidRDefault="000D4979" w:rsidP="001F233E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0D4979" w:rsidRPr="000F3F21" w:rsidRDefault="000D4979" w:rsidP="001F233E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0F3F21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Согласовано:</w:t>
            </w:r>
          </w:p>
          <w:p w:rsidR="000D4979" w:rsidRPr="000F3F21" w:rsidRDefault="000D4979" w:rsidP="001F233E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0F3F21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0D4979" w:rsidRPr="00FE7497" w:rsidRDefault="000D4979" w:rsidP="001F233E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D4979" w:rsidRPr="00FE7497" w:rsidRDefault="000D4979" w:rsidP="001F23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D4979" w:rsidRPr="00FE7497" w:rsidRDefault="000D4979" w:rsidP="001F23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</w:t>
            </w:r>
            <w:r w:rsidRPr="000F3F21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Н.А. </w:t>
            </w:r>
            <w:proofErr w:type="spellStart"/>
            <w:r w:rsidRPr="000F3F21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E13DEE" w:rsidRPr="00591376" w:rsidRDefault="00E13DEE" w:rsidP="00FC21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13DEE" w:rsidRPr="00591376" w:rsidSect="0060377E">
          <w:pgSz w:w="11906" w:h="16838"/>
          <w:pgMar w:top="1134" w:right="849" w:bottom="567" w:left="1701" w:header="709" w:footer="709" w:gutter="0"/>
          <w:cols w:space="708"/>
          <w:docGrid w:linePitch="360"/>
        </w:sectPr>
      </w:pPr>
    </w:p>
    <w:p w:rsidR="00D07AC1" w:rsidRPr="00591376" w:rsidRDefault="00D07AC1" w:rsidP="00D07AC1">
      <w:pPr>
        <w:tabs>
          <w:tab w:val="center" w:pos="7229"/>
        </w:tabs>
        <w:spacing w:after="0" w:line="240" w:lineRule="auto"/>
        <w:ind w:left="1020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  <w:r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D07AC1" w:rsidRPr="00591376" w:rsidRDefault="00D07AC1" w:rsidP="00D07AC1">
      <w:pPr>
        <w:spacing w:after="0" w:line="240" w:lineRule="auto"/>
        <w:ind w:left="1020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распоряжению администрации</w:t>
      </w:r>
    </w:p>
    <w:p w:rsidR="00D07AC1" w:rsidRPr="00591376" w:rsidRDefault="00D07AC1" w:rsidP="00D07AC1">
      <w:pPr>
        <w:spacing w:after="0" w:line="240" w:lineRule="auto"/>
        <w:ind w:left="1020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>Юргинского муниципального округа</w:t>
      </w:r>
    </w:p>
    <w:p w:rsidR="00FC21C3" w:rsidRPr="000F3F21" w:rsidRDefault="00D07AC1" w:rsidP="00D07AC1">
      <w:pPr>
        <w:spacing w:after="0" w:line="240" w:lineRule="auto"/>
        <w:ind w:left="10206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1F19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3F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3F21" w:rsidRPr="000F3F2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18.07.2022</w:t>
      </w:r>
      <w:r w:rsidR="000F3F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D49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2CCC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BA2C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3F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r w:rsidR="000F3F21" w:rsidRPr="000F3F2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388-р</w:t>
      </w:r>
    </w:p>
    <w:bookmarkEnd w:id="0"/>
    <w:p w:rsidR="00D07AC1" w:rsidRPr="00591376" w:rsidRDefault="00D07AC1" w:rsidP="00D07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7AC1" w:rsidRPr="00591376" w:rsidRDefault="00D07AC1" w:rsidP="00D07A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65FF" w:rsidRPr="00591376" w:rsidRDefault="00D07AC1" w:rsidP="00FC21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1376">
        <w:rPr>
          <w:rFonts w:ascii="Times New Roman" w:hAnsi="Times New Roman" w:cs="Times New Roman"/>
          <w:b/>
          <w:sz w:val="26"/>
          <w:szCs w:val="26"/>
        </w:rPr>
        <w:t>План мероприятий («д</w:t>
      </w:r>
      <w:r w:rsidR="00EB4E8B" w:rsidRPr="00591376">
        <w:rPr>
          <w:rFonts w:ascii="Times New Roman" w:hAnsi="Times New Roman" w:cs="Times New Roman"/>
          <w:b/>
          <w:sz w:val="26"/>
          <w:szCs w:val="26"/>
        </w:rPr>
        <w:t>орожная карта»)</w:t>
      </w:r>
      <w:r w:rsidR="00EB4E8B" w:rsidRPr="00591376">
        <w:rPr>
          <w:rFonts w:ascii="Times New Roman" w:hAnsi="Times New Roman" w:cs="Times New Roman"/>
          <w:b/>
          <w:sz w:val="26"/>
          <w:szCs w:val="26"/>
        </w:rPr>
        <w:br/>
        <w:t xml:space="preserve">по содействию развития конкуренции в Юргинском муниципальном </w:t>
      </w:r>
      <w:r w:rsidR="00954D3E" w:rsidRPr="00591376">
        <w:rPr>
          <w:rFonts w:ascii="Times New Roman" w:hAnsi="Times New Roman" w:cs="Times New Roman"/>
          <w:b/>
          <w:sz w:val="26"/>
          <w:szCs w:val="26"/>
        </w:rPr>
        <w:t>округе</w:t>
      </w:r>
      <w:r w:rsidR="00EB4E8B" w:rsidRPr="00591376">
        <w:rPr>
          <w:rFonts w:ascii="Times New Roman" w:hAnsi="Times New Roman" w:cs="Times New Roman"/>
          <w:b/>
          <w:sz w:val="26"/>
          <w:szCs w:val="26"/>
        </w:rPr>
        <w:t xml:space="preserve"> Кемеровской области</w:t>
      </w:r>
      <w:r w:rsidR="00083364" w:rsidRPr="00591376">
        <w:rPr>
          <w:rFonts w:ascii="Times New Roman" w:hAnsi="Times New Roman" w:cs="Times New Roman"/>
          <w:b/>
          <w:sz w:val="26"/>
          <w:szCs w:val="26"/>
        </w:rPr>
        <w:t xml:space="preserve"> –</w:t>
      </w:r>
      <w:r w:rsidR="00EB4E8B" w:rsidRPr="0059137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91376">
        <w:rPr>
          <w:rFonts w:ascii="Times New Roman" w:hAnsi="Times New Roman" w:cs="Times New Roman"/>
          <w:b/>
          <w:sz w:val="26"/>
          <w:szCs w:val="26"/>
        </w:rPr>
        <w:t>Кузбассе</w:t>
      </w:r>
    </w:p>
    <w:p w:rsidR="00083364" w:rsidRPr="00591376" w:rsidRDefault="00083364" w:rsidP="00FC21C3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:rsidR="00954D3E" w:rsidRPr="00591376" w:rsidRDefault="00954D3E" w:rsidP="00FC21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1376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591376">
        <w:rPr>
          <w:rFonts w:ascii="Times New Roman" w:hAnsi="Times New Roman" w:cs="Times New Roman"/>
          <w:b/>
          <w:sz w:val="26"/>
          <w:szCs w:val="26"/>
        </w:rPr>
        <w:t>. Развитие конкуренции на товарных рынках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4741"/>
        <w:gridCol w:w="2753"/>
        <w:gridCol w:w="1871"/>
        <w:gridCol w:w="1701"/>
        <w:gridCol w:w="3621"/>
      </w:tblGrid>
      <w:tr w:rsidR="00D62038" w:rsidRPr="00591376" w:rsidTr="00324CBB">
        <w:tc>
          <w:tcPr>
            <w:tcW w:w="666" w:type="dxa"/>
          </w:tcPr>
          <w:p w:rsidR="00D62038" w:rsidRPr="00591376" w:rsidRDefault="00D62038" w:rsidP="00FC21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№ </w:t>
            </w:r>
            <w:proofErr w:type="gramStart"/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4741" w:type="dxa"/>
          </w:tcPr>
          <w:p w:rsidR="00D62038" w:rsidRPr="00591376" w:rsidRDefault="00D62038" w:rsidP="0063598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2753" w:type="dxa"/>
          </w:tcPr>
          <w:p w:rsidR="00D62038" w:rsidRPr="00591376" w:rsidRDefault="00D62038" w:rsidP="0063598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Цель мероприятия</w:t>
            </w:r>
          </w:p>
        </w:tc>
        <w:tc>
          <w:tcPr>
            <w:tcW w:w="1871" w:type="dxa"/>
          </w:tcPr>
          <w:p w:rsidR="00D62038" w:rsidRPr="00591376" w:rsidRDefault="00D62038" w:rsidP="0063598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Значение ключевого показателя</w:t>
            </w:r>
          </w:p>
        </w:tc>
        <w:tc>
          <w:tcPr>
            <w:tcW w:w="1701" w:type="dxa"/>
          </w:tcPr>
          <w:p w:rsidR="00D62038" w:rsidRPr="00591376" w:rsidRDefault="00D62038" w:rsidP="0063598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Срок реализации</w:t>
            </w:r>
          </w:p>
        </w:tc>
        <w:tc>
          <w:tcPr>
            <w:tcW w:w="3621" w:type="dxa"/>
          </w:tcPr>
          <w:p w:rsidR="00D62038" w:rsidRPr="00591376" w:rsidRDefault="00D62038" w:rsidP="0063598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Ответственные исполнители</w:t>
            </w:r>
          </w:p>
        </w:tc>
      </w:tr>
    </w:tbl>
    <w:p w:rsidR="00D62038" w:rsidRPr="00591376" w:rsidRDefault="00D62038" w:rsidP="00FC21C3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3"/>
        <w:tblW w:w="29837" w:type="dxa"/>
        <w:tblLook w:val="04A0" w:firstRow="1" w:lastRow="0" w:firstColumn="1" w:lastColumn="0" w:noHBand="0" w:noVBand="1"/>
      </w:tblPr>
      <w:tblGrid>
        <w:gridCol w:w="671"/>
        <w:gridCol w:w="4718"/>
        <w:gridCol w:w="2821"/>
        <w:gridCol w:w="1821"/>
        <w:gridCol w:w="1701"/>
        <w:gridCol w:w="3621"/>
        <w:gridCol w:w="3621"/>
        <w:gridCol w:w="3621"/>
        <w:gridCol w:w="3621"/>
        <w:gridCol w:w="3621"/>
      </w:tblGrid>
      <w:tr w:rsidR="0063598A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63598A" w:rsidRPr="00591376" w:rsidRDefault="0063598A" w:rsidP="00FC21C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4718" w:type="dxa"/>
          </w:tcPr>
          <w:p w:rsidR="0063598A" w:rsidRPr="00591376" w:rsidRDefault="0063598A" w:rsidP="00FC21C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2821" w:type="dxa"/>
          </w:tcPr>
          <w:p w:rsidR="0063598A" w:rsidRPr="00591376" w:rsidRDefault="0063598A" w:rsidP="00FC21C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Cs w:val="28"/>
              </w:rPr>
              <w:t>3</w:t>
            </w:r>
          </w:p>
        </w:tc>
        <w:tc>
          <w:tcPr>
            <w:tcW w:w="1821" w:type="dxa"/>
          </w:tcPr>
          <w:p w:rsidR="0063598A" w:rsidRPr="00591376" w:rsidRDefault="0063598A" w:rsidP="00FC21C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Cs w:val="28"/>
              </w:rPr>
              <w:t>4</w:t>
            </w:r>
          </w:p>
        </w:tc>
        <w:tc>
          <w:tcPr>
            <w:tcW w:w="1701" w:type="dxa"/>
          </w:tcPr>
          <w:p w:rsidR="0063598A" w:rsidRPr="00591376" w:rsidRDefault="0063598A" w:rsidP="00FC21C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Cs w:val="28"/>
              </w:rPr>
              <w:t>5</w:t>
            </w:r>
          </w:p>
        </w:tc>
        <w:tc>
          <w:tcPr>
            <w:tcW w:w="3621" w:type="dxa"/>
          </w:tcPr>
          <w:p w:rsidR="0063598A" w:rsidRPr="00591376" w:rsidRDefault="0063598A" w:rsidP="00FC21C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Cs w:val="28"/>
              </w:rPr>
              <w:t>6</w:t>
            </w:r>
          </w:p>
        </w:tc>
      </w:tr>
      <w:tr w:rsidR="0063598A" w:rsidRPr="00591376" w:rsidTr="009A26C7">
        <w:trPr>
          <w:gridAfter w:val="4"/>
          <w:wAfter w:w="14484" w:type="dxa"/>
        </w:trPr>
        <w:tc>
          <w:tcPr>
            <w:tcW w:w="671" w:type="dxa"/>
            <w:vMerge w:val="restart"/>
          </w:tcPr>
          <w:p w:rsidR="0063598A" w:rsidRPr="00591376" w:rsidRDefault="00D5587B" w:rsidP="0063598A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="0063598A" w:rsidRPr="00591376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4682" w:type="dxa"/>
            <w:gridSpan w:val="5"/>
          </w:tcPr>
          <w:p w:rsidR="0063598A" w:rsidRPr="00591376" w:rsidRDefault="0063598A" w:rsidP="00FC21C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Рынок услуг общего образования</w:t>
            </w:r>
          </w:p>
        </w:tc>
      </w:tr>
      <w:tr w:rsidR="0063598A" w:rsidRPr="00591376" w:rsidTr="009A26C7">
        <w:trPr>
          <w:gridAfter w:val="4"/>
          <w:wAfter w:w="14484" w:type="dxa"/>
        </w:trPr>
        <w:tc>
          <w:tcPr>
            <w:tcW w:w="671" w:type="dxa"/>
            <w:vMerge/>
          </w:tcPr>
          <w:p w:rsidR="0063598A" w:rsidRPr="00591376" w:rsidRDefault="0063598A" w:rsidP="00FC21C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682" w:type="dxa"/>
            <w:gridSpan w:val="5"/>
          </w:tcPr>
          <w:p w:rsidR="0063598A" w:rsidRPr="00591376" w:rsidRDefault="007D6D68" w:rsidP="00196BE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На территории Юргинского муниципального округа</w:t>
            </w:r>
            <w:r w:rsidR="006F24BC" w:rsidRPr="00591376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 частные общеобразовательные организации.</w:t>
            </w:r>
          </w:p>
          <w:p w:rsidR="006F24BC" w:rsidRPr="00591376" w:rsidRDefault="006F24BC" w:rsidP="00196BE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Проблемы: необходимость соблюдения требований к помещениям, соответствующим современным санитарным и противопожарным требованиям к организации образовательной деятельности. Высокая стоимость их аренды или покупки; низкая рентабельность частных образовательных организаций при высоком уровне первоначальных вложений в развитие бизнеса; высокая стоимость родительской платы в частных общеобразовательных организациях ограничивает доступ учащихся к их услугам.</w:t>
            </w:r>
          </w:p>
        </w:tc>
      </w:tr>
      <w:tr w:rsidR="00447C6F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447C6F" w:rsidRPr="00591376" w:rsidRDefault="00447C6F" w:rsidP="007933EC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Cs w:val="28"/>
              </w:rPr>
              <w:t>1.1</w:t>
            </w:r>
          </w:p>
        </w:tc>
        <w:tc>
          <w:tcPr>
            <w:tcW w:w="4718" w:type="dxa"/>
          </w:tcPr>
          <w:p w:rsidR="00447C6F" w:rsidRPr="00591376" w:rsidRDefault="00447C6F" w:rsidP="00F5711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Содействие развитию негосударственного сектора организаций, осуществляющих образовательную деятельность по общеобразовательным программам</w:t>
            </w:r>
          </w:p>
        </w:tc>
        <w:tc>
          <w:tcPr>
            <w:tcW w:w="2821" w:type="dxa"/>
            <w:vMerge w:val="restart"/>
          </w:tcPr>
          <w:p w:rsidR="00447C6F" w:rsidRPr="00591376" w:rsidRDefault="00447C6F" w:rsidP="00635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равных условий для развития конкуренции на рынке услуг общего образования. Развитие частных организаций, осуществляющих образовательную деятельность </w:t>
            </w:r>
          </w:p>
          <w:p w:rsidR="00447C6F" w:rsidRPr="00591376" w:rsidRDefault="00447C6F" w:rsidP="0063598A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821" w:type="dxa"/>
            <w:vMerge w:val="restart"/>
          </w:tcPr>
          <w:p w:rsidR="00447C6F" w:rsidRPr="007164F6" w:rsidRDefault="00447C6F" w:rsidP="006D060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164F6">
              <w:rPr>
                <w:rFonts w:ascii="Times New Roman" w:hAnsi="Times New Roman" w:cs="Times New Roman"/>
                <w:szCs w:val="28"/>
              </w:rPr>
              <w:t>2022 год – 0%</w:t>
            </w:r>
          </w:p>
          <w:p w:rsidR="00447C6F" w:rsidRPr="007164F6" w:rsidRDefault="00447C6F" w:rsidP="006D060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164F6">
              <w:rPr>
                <w:rFonts w:ascii="Times New Roman" w:hAnsi="Times New Roman" w:cs="Times New Roman"/>
                <w:szCs w:val="28"/>
              </w:rPr>
              <w:t>2023 год – 0%</w:t>
            </w:r>
          </w:p>
          <w:p w:rsidR="00447C6F" w:rsidRPr="007164F6" w:rsidRDefault="00447C6F" w:rsidP="006D060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164F6">
              <w:rPr>
                <w:rFonts w:ascii="Times New Roman" w:hAnsi="Times New Roman" w:cs="Times New Roman"/>
                <w:szCs w:val="28"/>
              </w:rPr>
              <w:t>2024 год – 0,1%</w:t>
            </w:r>
          </w:p>
          <w:p w:rsidR="00447C6F" w:rsidRPr="00591376" w:rsidRDefault="00447C6F" w:rsidP="006D060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164F6">
              <w:rPr>
                <w:rFonts w:ascii="Times New Roman" w:hAnsi="Times New Roman" w:cs="Times New Roman"/>
                <w:szCs w:val="28"/>
              </w:rPr>
              <w:t>2025 год - 0,2%, но не менее 1 организации</w:t>
            </w:r>
          </w:p>
        </w:tc>
        <w:tc>
          <w:tcPr>
            <w:tcW w:w="1701" w:type="dxa"/>
            <w:vMerge w:val="restart"/>
          </w:tcPr>
          <w:p w:rsidR="00447C6F" w:rsidRPr="00591376" w:rsidRDefault="00447C6F" w:rsidP="00A062E5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22-2025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621" w:type="dxa"/>
            <w:vMerge w:val="restart"/>
          </w:tcPr>
          <w:p w:rsidR="00C82EC2" w:rsidRDefault="00447C6F" w:rsidP="00F57116">
            <w:pPr>
              <w:rPr>
                <w:rFonts w:ascii="Times New Roman" w:hAnsi="Times New Roman" w:cs="Times New Roman"/>
                <w:sz w:val="24"/>
              </w:rPr>
            </w:pPr>
            <w:r w:rsidRPr="00591376">
              <w:rPr>
                <w:rFonts w:ascii="Times New Roman" w:hAnsi="Times New Roman" w:cs="Times New Roman"/>
                <w:sz w:val="24"/>
              </w:rPr>
              <w:t>Заместитель главы Юргинского муниципальног</w:t>
            </w:r>
            <w:r w:rsidR="00C96C22">
              <w:rPr>
                <w:rFonts w:ascii="Times New Roman" w:hAnsi="Times New Roman" w:cs="Times New Roman"/>
                <w:sz w:val="24"/>
              </w:rPr>
              <w:t>о округа по социальным вопросам.</w:t>
            </w:r>
          </w:p>
          <w:p w:rsidR="00447C6F" w:rsidRPr="00C82EC2" w:rsidRDefault="00C82EC2" w:rsidP="00F571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Управление</w:t>
            </w:r>
            <w:r w:rsidR="00447C6F" w:rsidRPr="00591376">
              <w:rPr>
                <w:rFonts w:ascii="Times New Roman" w:hAnsi="Times New Roman" w:cs="Times New Roman"/>
                <w:sz w:val="24"/>
              </w:rPr>
              <w:t xml:space="preserve"> образования администрации Юргинского муниципального округа</w:t>
            </w:r>
            <w:r w:rsidR="00C96C22">
              <w:rPr>
                <w:rFonts w:ascii="Times New Roman" w:hAnsi="Times New Roman" w:cs="Times New Roman"/>
                <w:sz w:val="24"/>
              </w:rPr>
              <w:t>.</w:t>
            </w:r>
          </w:p>
          <w:p w:rsidR="00447C6F" w:rsidRPr="00591376" w:rsidRDefault="00447C6F" w:rsidP="00F57116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447C6F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447C6F" w:rsidRPr="00591376" w:rsidRDefault="00447C6F" w:rsidP="007933EC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Cs w:val="28"/>
              </w:rPr>
              <w:t>1.2</w:t>
            </w:r>
          </w:p>
        </w:tc>
        <w:tc>
          <w:tcPr>
            <w:tcW w:w="4718" w:type="dxa"/>
          </w:tcPr>
          <w:p w:rsidR="00447C6F" w:rsidRPr="00591376" w:rsidRDefault="00447C6F" w:rsidP="00F5711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Формирование реестра, организаций общего образования всех форм собственности</w:t>
            </w:r>
          </w:p>
        </w:tc>
        <w:tc>
          <w:tcPr>
            <w:tcW w:w="2821" w:type="dxa"/>
            <w:vMerge/>
          </w:tcPr>
          <w:p w:rsidR="00447C6F" w:rsidRPr="00591376" w:rsidRDefault="00447C6F" w:rsidP="00FC21C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821" w:type="dxa"/>
            <w:vMerge/>
          </w:tcPr>
          <w:p w:rsidR="00447C6F" w:rsidRPr="00591376" w:rsidRDefault="00447C6F" w:rsidP="00FC21C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  <w:vMerge/>
          </w:tcPr>
          <w:p w:rsidR="00447C6F" w:rsidRPr="00591376" w:rsidRDefault="00447C6F" w:rsidP="0063598A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621" w:type="dxa"/>
            <w:vMerge/>
          </w:tcPr>
          <w:p w:rsidR="00447C6F" w:rsidRPr="00591376" w:rsidRDefault="00447C6F" w:rsidP="00F57116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447C6F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447C6F" w:rsidRPr="00591376" w:rsidRDefault="00447C6F" w:rsidP="007933EC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Cs w:val="28"/>
              </w:rPr>
              <w:t>1.3</w:t>
            </w:r>
          </w:p>
        </w:tc>
        <w:tc>
          <w:tcPr>
            <w:tcW w:w="4718" w:type="dxa"/>
          </w:tcPr>
          <w:p w:rsidR="00447C6F" w:rsidRDefault="00447C6F" w:rsidP="00324C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Мониторинг числа частных общеобразовательных организаций, расположенных на территории Юргинского муниципального округа, и численности обучающихся в частных организациях</w:t>
            </w:r>
          </w:p>
          <w:p w:rsidR="000D4979" w:rsidRPr="00591376" w:rsidRDefault="000D4979" w:rsidP="00324CB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1" w:type="dxa"/>
            <w:vMerge/>
          </w:tcPr>
          <w:p w:rsidR="00447C6F" w:rsidRPr="00591376" w:rsidRDefault="00447C6F" w:rsidP="00FC21C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821" w:type="dxa"/>
            <w:vMerge/>
          </w:tcPr>
          <w:p w:rsidR="00447C6F" w:rsidRPr="00591376" w:rsidRDefault="00447C6F" w:rsidP="00FC21C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  <w:vMerge/>
          </w:tcPr>
          <w:p w:rsidR="00447C6F" w:rsidRPr="00591376" w:rsidRDefault="00447C6F" w:rsidP="00FC21C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621" w:type="dxa"/>
            <w:vMerge/>
          </w:tcPr>
          <w:p w:rsidR="00447C6F" w:rsidRPr="00591376" w:rsidRDefault="00447C6F" w:rsidP="00F57116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FB63EB" w:rsidRPr="00591376" w:rsidTr="009A26C7">
        <w:trPr>
          <w:gridAfter w:val="4"/>
          <w:wAfter w:w="14484" w:type="dxa"/>
        </w:trPr>
        <w:tc>
          <w:tcPr>
            <w:tcW w:w="671" w:type="dxa"/>
            <w:vMerge w:val="restart"/>
          </w:tcPr>
          <w:p w:rsidR="00FB63EB" w:rsidRPr="00591376" w:rsidRDefault="00FB63EB" w:rsidP="00FB63EB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Cs w:val="28"/>
              </w:rPr>
              <w:lastRenderedPageBreak/>
              <w:t>2</w:t>
            </w:r>
          </w:p>
        </w:tc>
        <w:tc>
          <w:tcPr>
            <w:tcW w:w="14682" w:type="dxa"/>
            <w:gridSpan w:val="5"/>
          </w:tcPr>
          <w:p w:rsidR="00FB63EB" w:rsidRPr="00591376" w:rsidRDefault="00FB63EB" w:rsidP="00FB63EB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Рынок услуг дополнительного образования детей</w:t>
            </w:r>
          </w:p>
        </w:tc>
      </w:tr>
      <w:tr w:rsidR="00FB63EB" w:rsidRPr="00591376" w:rsidTr="009A26C7">
        <w:trPr>
          <w:gridAfter w:val="4"/>
          <w:wAfter w:w="14484" w:type="dxa"/>
        </w:trPr>
        <w:tc>
          <w:tcPr>
            <w:tcW w:w="671" w:type="dxa"/>
            <w:vMerge/>
          </w:tcPr>
          <w:p w:rsidR="00FB63EB" w:rsidRPr="00591376" w:rsidRDefault="00FB63EB" w:rsidP="00FC21C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682" w:type="dxa"/>
            <w:gridSpan w:val="5"/>
          </w:tcPr>
          <w:p w:rsidR="00C9700C" w:rsidRPr="00591376" w:rsidRDefault="00C9700C" w:rsidP="00C970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 xml:space="preserve">На территории Юргинского муниципального округа отсутствуют </w:t>
            </w:r>
            <w:r w:rsidR="00CD651A">
              <w:rPr>
                <w:rFonts w:ascii="Times New Roman" w:hAnsi="Times New Roman" w:cs="Times New Roman"/>
                <w:sz w:val="24"/>
                <w:szCs w:val="28"/>
              </w:rPr>
              <w:t xml:space="preserve">частные, коммерческие </w:t>
            </w: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организации дополнительного образования</w:t>
            </w:r>
            <w:r w:rsidR="00F57116" w:rsidRPr="00591376">
              <w:rPr>
                <w:rFonts w:ascii="Times New Roman" w:hAnsi="Times New Roman" w:cs="Times New Roman"/>
                <w:sz w:val="24"/>
                <w:szCs w:val="28"/>
              </w:rPr>
              <w:t xml:space="preserve"> детей</w:t>
            </w: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FB63EB" w:rsidRPr="00591376" w:rsidRDefault="00793EEC" w:rsidP="00F5711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Проблемы: н</w:t>
            </w:r>
            <w:r w:rsidR="00FD38B0" w:rsidRPr="00591376">
              <w:rPr>
                <w:rFonts w:ascii="Times New Roman" w:hAnsi="Times New Roman" w:cs="Times New Roman"/>
                <w:sz w:val="24"/>
                <w:szCs w:val="28"/>
              </w:rPr>
              <w:t>ехватка нормативного, правового, методического и консультационного сопровождения развития негосударственного сектора в дополнительном образовании в части образовательной деятельности; высокие требования к условиям реализации программ (</w:t>
            </w:r>
            <w:proofErr w:type="spellStart"/>
            <w:r w:rsidR="00FD38B0" w:rsidRPr="00591376">
              <w:rPr>
                <w:rFonts w:ascii="Times New Roman" w:hAnsi="Times New Roman" w:cs="Times New Roman"/>
                <w:sz w:val="24"/>
                <w:szCs w:val="28"/>
              </w:rPr>
              <w:t>СанПин</w:t>
            </w:r>
            <w:proofErr w:type="spellEnd"/>
            <w:r w:rsidR="00FD38B0" w:rsidRPr="00591376">
              <w:rPr>
                <w:rFonts w:ascii="Times New Roman" w:hAnsi="Times New Roman" w:cs="Times New Roman"/>
                <w:sz w:val="24"/>
                <w:szCs w:val="28"/>
              </w:rPr>
              <w:t>, помещения, кадры), высокая стоимость аренды помещений.</w:t>
            </w:r>
          </w:p>
        </w:tc>
      </w:tr>
      <w:tr w:rsidR="0093075C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93075C" w:rsidRPr="00591376" w:rsidRDefault="0093075C" w:rsidP="004B3635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Cs w:val="28"/>
              </w:rPr>
              <w:t>2.1</w:t>
            </w:r>
          </w:p>
        </w:tc>
        <w:tc>
          <w:tcPr>
            <w:tcW w:w="4718" w:type="dxa"/>
          </w:tcPr>
          <w:p w:rsidR="0093075C" w:rsidRPr="00591376" w:rsidRDefault="0093075C" w:rsidP="00F571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Содействие развитию негосударственного сектора организаций, осуществляющих образовательную деятельность по дополнительным общеобразовательным программам</w:t>
            </w:r>
          </w:p>
          <w:p w:rsidR="0093075C" w:rsidRPr="00591376" w:rsidRDefault="0093075C" w:rsidP="00F571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 w:val="restart"/>
          </w:tcPr>
          <w:p w:rsidR="0093075C" w:rsidRPr="00591376" w:rsidRDefault="0093075C" w:rsidP="004B3635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конкуренции на рынке услуг дополнительного образования детей. Развитие частных организаций, 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1821" w:type="dxa"/>
            <w:vMerge w:val="restart"/>
          </w:tcPr>
          <w:p w:rsidR="0093075C" w:rsidRPr="007164F6" w:rsidRDefault="0093075C" w:rsidP="00984FFB">
            <w:pPr>
              <w:rPr>
                <w:rFonts w:ascii="Times New Roman" w:hAnsi="Times New Roman" w:cs="Times New Roman"/>
                <w:szCs w:val="28"/>
              </w:rPr>
            </w:pPr>
            <w:r w:rsidRPr="007164F6">
              <w:rPr>
                <w:rFonts w:ascii="Times New Roman" w:hAnsi="Times New Roman" w:cs="Times New Roman"/>
                <w:szCs w:val="28"/>
              </w:rPr>
              <w:t>2022 год – 0%</w:t>
            </w:r>
          </w:p>
          <w:p w:rsidR="0093075C" w:rsidRPr="007164F6" w:rsidRDefault="0093075C" w:rsidP="00984FFB">
            <w:pPr>
              <w:rPr>
                <w:rFonts w:ascii="Times New Roman" w:hAnsi="Times New Roman" w:cs="Times New Roman"/>
                <w:szCs w:val="28"/>
              </w:rPr>
            </w:pPr>
            <w:r w:rsidRPr="007164F6">
              <w:rPr>
                <w:rFonts w:ascii="Times New Roman" w:hAnsi="Times New Roman" w:cs="Times New Roman"/>
                <w:szCs w:val="28"/>
              </w:rPr>
              <w:t>2023 год – 0%</w:t>
            </w:r>
          </w:p>
          <w:p w:rsidR="0093075C" w:rsidRPr="007164F6" w:rsidRDefault="0093075C" w:rsidP="00984FFB">
            <w:pPr>
              <w:rPr>
                <w:rFonts w:ascii="Times New Roman" w:hAnsi="Times New Roman" w:cs="Times New Roman"/>
                <w:szCs w:val="28"/>
              </w:rPr>
            </w:pPr>
            <w:r w:rsidRPr="007164F6">
              <w:rPr>
                <w:rFonts w:ascii="Times New Roman" w:hAnsi="Times New Roman" w:cs="Times New Roman"/>
                <w:szCs w:val="28"/>
              </w:rPr>
              <w:t>2024 год – 2%</w:t>
            </w:r>
          </w:p>
          <w:p w:rsidR="0093075C" w:rsidRPr="00591376" w:rsidRDefault="0093075C" w:rsidP="00984FFB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7164F6">
              <w:rPr>
                <w:rFonts w:ascii="Times New Roman" w:hAnsi="Times New Roman" w:cs="Times New Roman"/>
                <w:szCs w:val="28"/>
              </w:rPr>
              <w:t>2025 год – 5%</w:t>
            </w:r>
          </w:p>
        </w:tc>
        <w:tc>
          <w:tcPr>
            <w:tcW w:w="1701" w:type="dxa"/>
            <w:vMerge w:val="restart"/>
          </w:tcPr>
          <w:p w:rsidR="0093075C" w:rsidRPr="00591376" w:rsidRDefault="0093075C" w:rsidP="00FC21C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621" w:type="dxa"/>
            <w:vMerge w:val="restart"/>
          </w:tcPr>
          <w:p w:rsidR="0093075C" w:rsidRPr="00591376" w:rsidRDefault="0093075C" w:rsidP="00083364">
            <w:pPr>
              <w:rPr>
                <w:rFonts w:ascii="Times New Roman" w:hAnsi="Times New Roman" w:cs="Times New Roman"/>
                <w:sz w:val="24"/>
              </w:rPr>
            </w:pPr>
            <w:r w:rsidRPr="00591376">
              <w:rPr>
                <w:rFonts w:ascii="Times New Roman" w:hAnsi="Times New Roman" w:cs="Times New Roman"/>
                <w:sz w:val="24"/>
              </w:rPr>
              <w:t>Заместитель главы Юргинского муниципальног</w:t>
            </w:r>
            <w:r>
              <w:rPr>
                <w:rFonts w:ascii="Times New Roman" w:hAnsi="Times New Roman" w:cs="Times New Roman"/>
                <w:sz w:val="24"/>
              </w:rPr>
              <w:t>о округа по социальным вопросам.</w:t>
            </w:r>
          </w:p>
          <w:p w:rsidR="0093075C" w:rsidRPr="00591376" w:rsidRDefault="0093075C" w:rsidP="00083364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Управление</w:t>
            </w:r>
            <w:r w:rsidRPr="00591376">
              <w:rPr>
                <w:rFonts w:ascii="Times New Roman" w:hAnsi="Times New Roman" w:cs="Times New Roman"/>
                <w:sz w:val="24"/>
              </w:rPr>
              <w:t xml:space="preserve"> образования администрации Юргинского муниципального округа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93075C" w:rsidRPr="00591376" w:rsidRDefault="0093075C" w:rsidP="0008336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Управление</w:t>
            </w: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 xml:space="preserve"> культуры, молодёжной политики и спорта </w:t>
            </w:r>
            <w:r w:rsidRPr="00591376">
              <w:rPr>
                <w:rFonts w:ascii="Times New Roman" w:hAnsi="Times New Roman" w:cs="Times New Roman"/>
                <w:sz w:val="24"/>
              </w:rPr>
              <w:t>администрации Юргинского муниципального округа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93075C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93075C" w:rsidRPr="00591376" w:rsidRDefault="0093075C" w:rsidP="004B363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2.2</w:t>
            </w:r>
          </w:p>
        </w:tc>
        <w:tc>
          <w:tcPr>
            <w:tcW w:w="4718" w:type="dxa"/>
          </w:tcPr>
          <w:p w:rsidR="0093075C" w:rsidRPr="00591376" w:rsidRDefault="0093075C" w:rsidP="00F571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Оказание информационно-методической и информационно-консультативной помощи негосударственным организациям, осуществляющим образовательную деятельность по дополнительным общеобразовательным программам</w:t>
            </w:r>
          </w:p>
        </w:tc>
        <w:tc>
          <w:tcPr>
            <w:tcW w:w="2821" w:type="dxa"/>
            <w:vMerge/>
          </w:tcPr>
          <w:p w:rsidR="0093075C" w:rsidRPr="00591376" w:rsidRDefault="0093075C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21" w:type="dxa"/>
            <w:vMerge/>
          </w:tcPr>
          <w:p w:rsidR="0093075C" w:rsidRPr="00591376" w:rsidRDefault="0093075C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:rsidR="0093075C" w:rsidRPr="00591376" w:rsidRDefault="0093075C" w:rsidP="00324CB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21" w:type="dxa"/>
            <w:vMerge/>
          </w:tcPr>
          <w:p w:rsidR="0093075C" w:rsidRPr="00591376" w:rsidRDefault="0093075C" w:rsidP="00F5711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552CB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C552CB" w:rsidRPr="00591376" w:rsidRDefault="00C552CB" w:rsidP="004B363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2.3</w:t>
            </w:r>
          </w:p>
        </w:tc>
        <w:tc>
          <w:tcPr>
            <w:tcW w:w="4718" w:type="dxa"/>
          </w:tcPr>
          <w:p w:rsidR="00C552CB" w:rsidRPr="00591376" w:rsidRDefault="00C552CB" w:rsidP="00FD38B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Формирование реестра, организаций дополнительного образования всех форм собственности</w:t>
            </w:r>
          </w:p>
        </w:tc>
        <w:tc>
          <w:tcPr>
            <w:tcW w:w="2821" w:type="dxa"/>
            <w:vMerge/>
          </w:tcPr>
          <w:p w:rsidR="00C552CB" w:rsidRPr="00591376" w:rsidRDefault="00C552CB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21" w:type="dxa"/>
            <w:vMerge/>
          </w:tcPr>
          <w:p w:rsidR="00C552CB" w:rsidRPr="00591376" w:rsidRDefault="00C552CB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:rsidR="00C552CB" w:rsidRPr="00591376" w:rsidRDefault="00C552CB" w:rsidP="004B36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21" w:type="dxa"/>
          </w:tcPr>
          <w:p w:rsidR="0093075C" w:rsidRPr="0093075C" w:rsidRDefault="0093075C" w:rsidP="009307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075C">
              <w:rPr>
                <w:rFonts w:ascii="Times New Roman" w:hAnsi="Times New Roman" w:cs="Times New Roman"/>
                <w:sz w:val="24"/>
                <w:szCs w:val="28"/>
              </w:rPr>
              <w:t>Заместитель главы Юргинского муниципального округа по социальным вопросам.</w:t>
            </w:r>
          </w:p>
          <w:p w:rsidR="0093075C" w:rsidRPr="0093075C" w:rsidRDefault="0093075C" w:rsidP="0093075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075C">
              <w:rPr>
                <w:rFonts w:ascii="Times New Roman" w:hAnsi="Times New Roman" w:cs="Times New Roman"/>
                <w:sz w:val="24"/>
                <w:szCs w:val="28"/>
              </w:rPr>
              <w:t>Управление образования администрации Юргинского муниципального округа.</w:t>
            </w:r>
          </w:p>
          <w:p w:rsidR="00C552CB" w:rsidRPr="00E35D7A" w:rsidRDefault="00C552CB" w:rsidP="00324CB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7857" w:rsidRPr="00591376" w:rsidTr="009A26C7">
        <w:trPr>
          <w:gridAfter w:val="4"/>
          <w:wAfter w:w="14484" w:type="dxa"/>
        </w:trPr>
        <w:tc>
          <w:tcPr>
            <w:tcW w:w="671" w:type="dxa"/>
            <w:vMerge w:val="restart"/>
          </w:tcPr>
          <w:p w:rsidR="00CA7857" w:rsidRPr="00591376" w:rsidRDefault="00CA7857" w:rsidP="00CA785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14682" w:type="dxa"/>
            <w:gridSpan w:val="5"/>
          </w:tcPr>
          <w:p w:rsidR="00CA7857" w:rsidRPr="00591376" w:rsidRDefault="00CA7857" w:rsidP="00CA785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Рынок услуг отдыха и оздоровления детей</w:t>
            </w:r>
          </w:p>
        </w:tc>
      </w:tr>
      <w:tr w:rsidR="00CA7857" w:rsidRPr="00591376" w:rsidTr="009A26C7">
        <w:trPr>
          <w:gridAfter w:val="4"/>
          <w:wAfter w:w="14484" w:type="dxa"/>
        </w:trPr>
        <w:tc>
          <w:tcPr>
            <w:tcW w:w="671" w:type="dxa"/>
            <w:vMerge/>
          </w:tcPr>
          <w:p w:rsidR="00CA7857" w:rsidRPr="00591376" w:rsidRDefault="00CA7857" w:rsidP="004B363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682" w:type="dxa"/>
            <w:gridSpan w:val="5"/>
          </w:tcPr>
          <w:p w:rsidR="00CA7857" w:rsidRPr="00591376" w:rsidRDefault="00FD38B0" w:rsidP="00FD38B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 xml:space="preserve">На территории Юргинского муниципального округа отсутствуют </w:t>
            </w:r>
            <w:r w:rsidR="00BD596C">
              <w:rPr>
                <w:rFonts w:ascii="Times New Roman" w:hAnsi="Times New Roman" w:cs="Times New Roman"/>
                <w:sz w:val="24"/>
                <w:szCs w:val="28"/>
              </w:rPr>
              <w:t xml:space="preserve">частные, коммерческие </w:t>
            </w: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организации отдыха детей и их оздоровления.</w:t>
            </w:r>
          </w:p>
          <w:p w:rsidR="00324CBB" w:rsidRPr="00591376" w:rsidRDefault="00FD38B0" w:rsidP="00FD38B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 xml:space="preserve">Проблемы: высокие требования стандартов качества предоставляемой услуги, соответствие современным санитарно-эпидемиологическим требованиям и нормам пожарной и антитеррористической безопасности; </w:t>
            </w:r>
            <w:r w:rsidR="007B2D5B" w:rsidRPr="00591376">
              <w:rPr>
                <w:rFonts w:ascii="Times New Roman" w:hAnsi="Times New Roman" w:cs="Times New Roman"/>
                <w:sz w:val="24"/>
                <w:szCs w:val="28"/>
              </w:rPr>
              <w:t>недостаточный уровень квалификации психолого-педагогических, физкультурно-спортивных, медицинских и других специалистов, владеющих технологиями оздоровления и психолого-педагогической поддержки детей во время пребывания на отдыхе, в связи с отсутствием профессиональных стандартов специалистов в сфере отдыха и оздоровления. Высокая себестоимость услуг в условиях снижения платежеспособности населения приводит к вынужденному снижению стоимости путевки, что делает рынок услуг детского отдыха и оздоровления менее рентабельным.</w:t>
            </w:r>
          </w:p>
        </w:tc>
      </w:tr>
      <w:tr w:rsidR="00447C6F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447C6F" w:rsidRPr="00591376" w:rsidRDefault="00447C6F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4718" w:type="dxa"/>
          </w:tcPr>
          <w:p w:rsidR="00447C6F" w:rsidRPr="00591376" w:rsidRDefault="00447C6F" w:rsidP="00793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Формирование реестра организаций отдыха детей и их оздоровления всех форм собственности</w:t>
            </w:r>
          </w:p>
        </w:tc>
        <w:tc>
          <w:tcPr>
            <w:tcW w:w="2821" w:type="dxa"/>
            <w:vMerge w:val="restart"/>
          </w:tcPr>
          <w:p w:rsidR="00447C6F" w:rsidRPr="00591376" w:rsidRDefault="00447C6F" w:rsidP="00F5711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конкуренции на рынке услуг отдыха и 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оздоровления детей. Развитие сектора негосударственных организаций отдыха и оздоровления детей</w:t>
            </w:r>
          </w:p>
        </w:tc>
        <w:tc>
          <w:tcPr>
            <w:tcW w:w="1821" w:type="dxa"/>
            <w:vMerge w:val="restart"/>
          </w:tcPr>
          <w:p w:rsidR="00447C6F" w:rsidRPr="007164F6" w:rsidRDefault="00447C6F" w:rsidP="00F57116">
            <w:pPr>
              <w:rPr>
                <w:rFonts w:ascii="Times New Roman" w:hAnsi="Times New Roman" w:cs="Times New Roman"/>
                <w:szCs w:val="28"/>
              </w:rPr>
            </w:pPr>
            <w:r w:rsidRPr="007164F6">
              <w:rPr>
                <w:rFonts w:ascii="Times New Roman" w:hAnsi="Times New Roman" w:cs="Times New Roman"/>
                <w:szCs w:val="28"/>
              </w:rPr>
              <w:lastRenderedPageBreak/>
              <w:t>2022 год – 0%</w:t>
            </w:r>
          </w:p>
          <w:p w:rsidR="00447C6F" w:rsidRPr="007164F6" w:rsidRDefault="00447C6F" w:rsidP="00F57116">
            <w:pPr>
              <w:rPr>
                <w:rFonts w:ascii="Times New Roman" w:hAnsi="Times New Roman" w:cs="Times New Roman"/>
                <w:szCs w:val="28"/>
              </w:rPr>
            </w:pPr>
            <w:r w:rsidRPr="007164F6">
              <w:rPr>
                <w:rFonts w:ascii="Times New Roman" w:hAnsi="Times New Roman" w:cs="Times New Roman"/>
                <w:szCs w:val="28"/>
              </w:rPr>
              <w:t>2023 год – 0%</w:t>
            </w:r>
          </w:p>
          <w:p w:rsidR="00447C6F" w:rsidRPr="007164F6" w:rsidRDefault="00447C6F" w:rsidP="008C2A0C">
            <w:pPr>
              <w:rPr>
                <w:rFonts w:ascii="Times New Roman" w:hAnsi="Times New Roman" w:cs="Times New Roman"/>
                <w:szCs w:val="28"/>
              </w:rPr>
            </w:pPr>
            <w:r w:rsidRPr="007164F6">
              <w:rPr>
                <w:rFonts w:ascii="Times New Roman" w:hAnsi="Times New Roman" w:cs="Times New Roman"/>
                <w:szCs w:val="28"/>
              </w:rPr>
              <w:t>2024 год – 5%</w:t>
            </w:r>
          </w:p>
          <w:p w:rsidR="00447C6F" w:rsidRPr="00591376" w:rsidRDefault="00447C6F" w:rsidP="008C2A0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164F6">
              <w:rPr>
                <w:rFonts w:ascii="Times New Roman" w:hAnsi="Times New Roman" w:cs="Times New Roman"/>
                <w:szCs w:val="28"/>
              </w:rPr>
              <w:lastRenderedPageBreak/>
              <w:t>2025 год – 10%</w:t>
            </w:r>
          </w:p>
        </w:tc>
        <w:tc>
          <w:tcPr>
            <w:tcW w:w="1701" w:type="dxa"/>
            <w:vMerge w:val="restart"/>
          </w:tcPr>
          <w:p w:rsidR="00447C6F" w:rsidRPr="00591376" w:rsidRDefault="00447C6F" w:rsidP="00CA785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2022-2025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621" w:type="dxa"/>
            <w:vMerge w:val="restart"/>
          </w:tcPr>
          <w:p w:rsidR="00447C6F" w:rsidRPr="00591376" w:rsidRDefault="00447C6F" w:rsidP="00324CBB">
            <w:pPr>
              <w:rPr>
                <w:rFonts w:ascii="Times New Roman" w:hAnsi="Times New Roman" w:cs="Times New Roman"/>
                <w:sz w:val="24"/>
              </w:rPr>
            </w:pPr>
            <w:r w:rsidRPr="00591376">
              <w:rPr>
                <w:rFonts w:ascii="Times New Roman" w:hAnsi="Times New Roman" w:cs="Times New Roman"/>
                <w:sz w:val="24"/>
              </w:rPr>
              <w:t>Заместитель главы Юргинского муниципальног</w:t>
            </w:r>
            <w:r w:rsidR="00C96C22">
              <w:rPr>
                <w:rFonts w:ascii="Times New Roman" w:hAnsi="Times New Roman" w:cs="Times New Roman"/>
                <w:sz w:val="24"/>
              </w:rPr>
              <w:t>о округа по социальным вопросам.</w:t>
            </w:r>
          </w:p>
          <w:p w:rsidR="00447C6F" w:rsidRPr="00591376" w:rsidRDefault="009778B5" w:rsidP="00324CB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Управление</w:t>
            </w:r>
            <w:r w:rsidR="00447C6F" w:rsidRPr="00591376">
              <w:rPr>
                <w:rFonts w:ascii="Times New Roman" w:hAnsi="Times New Roman" w:cs="Times New Roman"/>
                <w:sz w:val="24"/>
              </w:rPr>
              <w:t xml:space="preserve"> образования администрации Юргинского муниципального округа</w:t>
            </w:r>
            <w:r w:rsidR="00C96C22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47C6F" w:rsidRPr="00591376" w:rsidTr="009A26C7">
        <w:trPr>
          <w:gridAfter w:val="4"/>
          <w:wAfter w:w="14484" w:type="dxa"/>
          <w:trHeight w:val="1013"/>
        </w:trPr>
        <w:tc>
          <w:tcPr>
            <w:tcW w:w="671" w:type="dxa"/>
          </w:tcPr>
          <w:p w:rsidR="00447C6F" w:rsidRPr="00591376" w:rsidRDefault="00447C6F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3.2</w:t>
            </w:r>
          </w:p>
        </w:tc>
        <w:tc>
          <w:tcPr>
            <w:tcW w:w="4718" w:type="dxa"/>
          </w:tcPr>
          <w:p w:rsidR="00447C6F" w:rsidRPr="00591376" w:rsidRDefault="00447C6F" w:rsidP="00F57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Выявление наличия административных барьеров развития конкурентной среды на рынке услуг детского отдыха и оздоровления</w:t>
            </w:r>
          </w:p>
          <w:p w:rsidR="00447C6F" w:rsidRPr="00591376" w:rsidRDefault="00447C6F" w:rsidP="00793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447C6F" w:rsidRPr="00591376" w:rsidRDefault="00447C6F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21" w:type="dxa"/>
            <w:vMerge/>
          </w:tcPr>
          <w:p w:rsidR="00447C6F" w:rsidRPr="00591376" w:rsidRDefault="00447C6F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:rsidR="00447C6F" w:rsidRPr="00591376" w:rsidRDefault="00447C6F" w:rsidP="00CA785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21" w:type="dxa"/>
            <w:vMerge/>
          </w:tcPr>
          <w:p w:rsidR="00447C6F" w:rsidRPr="00591376" w:rsidRDefault="00447C6F" w:rsidP="004F532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47C6F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447C6F" w:rsidRPr="00591376" w:rsidRDefault="00447C6F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3.3</w:t>
            </w:r>
          </w:p>
        </w:tc>
        <w:tc>
          <w:tcPr>
            <w:tcW w:w="4718" w:type="dxa"/>
          </w:tcPr>
          <w:p w:rsidR="00447C6F" w:rsidRPr="00591376" w:rsidRDefault="00447C6F" w:rsidP="00793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</w:t>
            </w:r>
            <w:r w:rsidRPr="00B25BBB">
              <w:rPr>
                <w:rFonts w:ascii="Times New Roman" w:hAnsi="Times New Roman" w:cs="Times New Roman"/>
                <w:sz w:val="24"/>
                <w:szCs w:val="24"/>
              </w:rPr>
              <w:t>развитию негосударственного сектора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отдыха и оздоровления детей</w:t>
            </w:r>
          </w:p>
        </w:tc>
        <w:tc>
          <w:tcPr>
            <w:tcW w:w="2821" w:type="dxa"/>
            <w:vMerge/>
          </w:tcPr>
          <w:p w:rsidR="00447C6F" w:rsidRPr="00591376" w:rsidRDefault="00447C6F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21" w:type="dxa"/>
            <w:vMerge/>
          </w:tcPr>
          <w:p w:rsidR="00447C6F" w:rsidRPr="00591376" w:rsidRDefault="00447C6F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:rsidR="00447C6F" w:rsidRPr="00591376" w:rsidRDefault="00447C6F" w:rsidP="00CA785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21" w:type="dxa"/>
            <w:vMerge/>
          </w:tcPr>
          <w:p w:rsidR="00447C6F" w:rsidRPr="00591376" w:rsidRDefault="00447C6F" w:rsidP="004F532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A7857" w:rsidRPr="00591376" w:rsidTr="009A26C7">
        <w:trPr>
          <w:gridAfter w:val="4"/>
          <w:wAfter w:w="14484" w:type="dxa"/>
        </w:trPr>
        <w:tc>
          <w:tcPr>
            <w:tcW w:w="671" w:type="dxa"/>
            <w:vMerge w:val="restart"/>
          </w:tcPr>
          <w:p w:rsidR="00CA7857" w:rsidRPr="00591376" w:rsidRDefault="00CA7857" w:rsidP="00CA7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682" w:type="dxa"/>
            <w:gridSpan w:val="5"/>
          </w:tcPr>
          <w:p w:rsidR="00CA7857" w:rsidRPr="00591376" w:rsidRDefault="00CA7857" w:rsidP="00CA785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Рынок медицинских услуг</w:t>
            </w:r>
          </w:p>
        </w:tc>
      </w:tr>
      <w:tr w:rsidR="00CA7857" w:rsidRPr="00591376" w:rsidTr="009A26C7">
        <w:trPr>
          <w:gridAfter w:val="4"/>
          <w:wAfter w:w="14484" w:type="dxa"/>
        </w:trPr>
        <w:tc>
          <w:tcPr>
            <w:tcW w:w="671" w:type="dxa"/>
            <w:vMerge/>
          </w:tcPr>
          <w:p w:rsidR="00CA7857" w:rsidRPr="00591376" w:rsidRDefault="00CA7857" w:rsidP="00793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2" w:type="dxa"/>
            <w:gridSpan w:val="5"/>
          </w:tcPr>
          <w:p w:rsidR="00D10A75" w:rsidRPr="00287B02" w:rsidRDefault="007B2D5B" w:rsidP="00D10A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 xml:space="preserve">В Юргинском муниципальном округе </w:t>
            </w:r>
            <w:r w:rsidR="00D10A75" w:rsidRPr="00591376">
              <w:rPr>
                <w:rFonts w:ascii="Times New Roman" w:hAnsi="Times New Roman" w:cs="Times New Roman"/>
                <w:sz w:val="24"/>
                <w:szCs w:val="28"/>
              </w:rPr>
              <w:t xml:space="preserve">медицинские услуги оказывает </w:t>
            </w:r>
            <w:r w:rsidR="00D10A75" w:rsidRPr="00591376">
              <w:rPr>
                <w:rFonts w:ascii="Times New Roman" w:hAnsi="Times New Roman" w:cs="Times New Roman"/>
                <w:sz w:val="24"/>
              </w:rPr>
              <w:t xml:space="preserve">Государственное бюджетное учреждение здравоохранения Кемеровской области </w:t>
            </w:r>
            <w:r w:rsidR="00651DAD">
              <w:rPr>
                <w:rFonts w:ascii="Times New Roman" w:hAnsi="Times New Roman" w:cs="Times New Roman"/>
                <w:sz w:val="24"/>
              </w:rPr>
              <w:t>«</w:t>
            </w:r>
            <w:r w:rsidR="00D10A75" w:rsidRPr="00591376">
              <w:rPr>
                <w:rFonts w:ascii="Times New Roman" w:hAnsi="Times New Roman" w:cs="Times New Roman"/>
                <w:sz w:val="24"/>
              </w:rPr>
              <w:t xml:space="preserve">Юргинская </w:t>
            </w:r>
            <w:r w:rsidR="00651DAD">
              <w:rPr>
                <w:rFonts w:ascii="Times New Roman" w:hAnsi="Times New Roman" w:cs="Times New Roman"/>
                <w:sz w:val="24"/>
              </w:rPr>
              <w:t>городская</w:t>
            </w:r>
            <w:r w:rsidR="00D10A75" w:rsidRPr="00591376">
              <w:rPr>
                <w:rFonts w:ascii="Times New Roman" w:hAnsi="Times New Roman" w:cs="Times New Roman"/>
                <w:sz w:val="24"/>
              </w:rPr>
              <w:t xml:space="preserve"> больница</w:t>
            </w:r>
            <w:r w:rsidR="00651DAD">
              <w:rPr>
                <w:rFonts w:ascii="Times New Roman" w:hAnsi="Times New Roman" w:cs="Times New Roman"/>
                <w:sz w:val="24"/>
              </w:rPr>
              <w:t>»</w:t>
            </w:r>
            <w:r w:rsidR="00D10A75" w:rsidRPr="00591376"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287B02" w:rsidRPr="00287B0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87B02">
              <w:rPr>
                <w:rFonts w:ascii="Times New Roman" w:hAnsi="Times New Roman" w:cs="Times New Roman"/>
                <w:sz w:val="24"/>
              </w:rPr>
              <w:t>Ч</w:t>
            </w:r>
            <w:r w:rsidR="00287B02" w:rsidRPr="00287B02">
              <w:rPr>
                <w:rFonts w:ascii="Times New Roman" w:hAnsi="Times New Roman" w:cs="Times New Roman"/>
                <w:sz w:val="24"/>
              </w:rPr>
              <w:t>астные, коммерческие организации</w:t>
            </w:r>
            <w:r w:rsidR="00287B02">
              <w:rPr>
                <w:rFonts w:ascii="Times New Roman" w:hAnsi="Times New Roman" w:cs="Times New Roman"/>
                <w:sz w:val="24"/>
              </w:rPr>
              <w:t>, оказывающие</w:t>
            </w:r>
            <w:r w:rsidR="003419FE">
              <w:rPr>
                <w:rFonts w:ascii="Times New Roman" w:hAnsi="Times New Roman" w:cs="Times New Roman"/>
                <w:sz w:val="24"/>
              </w:rPr>
              <w:t xml:space="preserve"> медицинские услуги</w:t>
            </w:r>
            <w:r w:rsidR="00287B0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87B02" w:rsidRPr="00287B0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87B02">
              <w:rPr>
                <w:rFonts w:ascii="Times New Roman" w:hAnsi="Times New Roman" w:cs="Times New Roman"/>
                <w:sz w:val="24"/>
              </w:rPr>
              <w:t>н</w:t>
            </w:r>
            <w:r w:rsidR="00287B02" w:rsidRPr="00287B02">
              <w:rPr>
                <w:rFonts w:ascii="Times New Roman" w:hAnsi="Times New Roman" w:cs="Times New Roman"/>
                <w:sz w:val="24"/>
              </w:rPr>
              <w:t>а территории Юргинского муниципального округа</w:t>
            </w:r>
            <w:r w:rsidR="00287B02">
              <w:rPr>
                <w:rFonts w:ascii="Times New Roman" w:hAnsi="Times New Roman" w:cs="Times New Roman"/>
                <w:sz w:val="24"/>
              </w:rPr>
              <w:t>,</w:t>
            </w:r>
            <w:r w:rsidR="00287B02" w:rsidRPr="00287B02">
              <w:rPr>
                <w:rFonts w:ascii="Times New Roman" w:hAnsi="Times New Roman" w:cs="Times New Roman"/>
                <w:sz w:val="24"/>
              </w:rPr>
              <w:t xml:space="preserve"> отсутствуют</w:t>
            </w:r>
            <w:r w:rsidR="00287B02">
              <w:rPr>
                <w:rFonts w:ascii="Times New Roman" w:hAnsi="Times New Roman" w:cs="Times New Roman"/>
                <w:sz w:val="24"/>
              </w:rPr>
              <w:t>.</w:t>
            </w:r>
          </w:p>
          <w:p w:rsidR="00D10A75" w:rsidRPr="00591376" w:rsidRDefault="00D10A75" w:rsidP="00D10A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Проблемы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: </w:t>
            </w: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лицензирование и регистрация медицинской деятельности в соответствии с федеральным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законодательством; высокий уровень первоначальных вложений в развитие бизнеса</w:t>
            </w:r>
            <w:r w:rsidR="004F5320" w:rsidRPr="0059137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(большая стоимость лечебного, диагностического, стерилизационного оборудования и т.д.); отсутствие свободных помещений или высокая арендная плата; дефицит квалифицированных кадров.</w:t>
            </w:r>
          </w:p>
        </w:tc>
      </w:tr>
      <w:tr w:rsidR="00447C6F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447C6F" w:rsidRPr="00591376" w:rsidRDefault="00447C6F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4718" w:type="dxa"/>
          </w:tcPr>
          <w:p w:rsidR="00447C6F" w:rsidRPr="00591376" w:rsidRDefault="00447C6F" w:rsidP="00301D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Выявление наличия административных барьеров развития конкурентной среды на рынке медицинских услуг</w:t>
            </w:r>
          </w:p>
          <w:p w:rsidR="00447C6F" w:rsidRPr="00591376" w:rsidRDefault="00447C6F" w:rsidP="00301D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21" w:type="dxa"/>
            <w:vMerge w:val="restart"/>
          </w:tcPr>
          <w:p w:rsidR="00447C6F" w:rsidRPr="00591376" w:rsidRDefault="00447C6F" w:rsidP="004F532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конкуренции на рынке медицинских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1" w:type="dxa"/>
            <w:vMerge w:val="restart"/>
          </w:tcPr>
          <w:p w:rsidR="00447C6F" w:rsidRPr="007164F6" w:rsidRDefault="00447C6F" w:rsidP="004F5320">
            <w:pPr>
              <w:rPr>
                <w:rFonts w:ascii="Times New Roman" w:hAnsi="Times New Roman" w:cs="Times New Roman"/>
                <w:szCs w:val="28"/>
              </w:rPr>
            </w:pPr>
            <w:r w:rsidRPr="007164F6">
              <w:rPr>
                <w:rFonts w:ascii="Times New Roman" w:hAnsi="Times New Roman" w:cs="Times New Roman"/>
                <w:szCs w:val="28"/>
              </w:rPr>
              <w:t>2022 год – 0%</w:t>
            </w:r>
          </w:p>
          <w:p w:rsidR="00447C6F" w:rsidRPr="007164F6" w:rsidRDefault="00447C6F" w:rsidP="004F5320">
            <w:pPr>
              <w:rPr>
                <w:rFonts w:ascii="Times New Roman" w:hAnsi="Times New Roman" w:cs="Times New Roman"/>
                <w:szCs w:val="28"/>
              </w:rPr>
            </w:pPr>
            <w:r w:rsidRPr="007164F6">
              <w:rPr>
                <w:rFonts w:ascii="Times New Roman" w:hAnsi="Times New Roman" w:cs="Times New Roman"/>
                <w:szCs w:val="28"/>
              </w:rPr>
              <w:t>2023 год – 0%</w:t>
            </w:r>
          </w:p>
          <w:p w:rsidR="00447C6F" w:rsidRPr="007164F6" w:rsidRDefault="00447C6F" w:rsidP="004F5320">
            <w:pPr>
              <w:rPr>
                <w:rFonts w:ascii="Times New Roman" w:hAnsi="Times New Roman" w:cs="Times New Roman"/>
                <w:szCs w:val="28"/>
              </w:rPr>
            </w:pPr>
            <w:r w:rsidRPr="007164F6">
              <w:rPr>
                <w:rFonts w:ascii="Times New Roman" w:hAnsi="Times New Roman" w:cs="Times New Roman"/>
                <w:szCs w:val="28"/>
              </w:rPr>
              <w:t>2024 год – 5%</w:t>
            </w:r>
          </w:p>
          <w:p w:rsidR="00447C6F" w:rsidRPr="00591376" w:rsidRDefault="00447C6F" w:rsidP="001A230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164F6">
              <w:rPr>
                <w:rFonts w:ascii="Times New Roman" w:hAnsi="Times New Roman" w:cs="Times New Roman"/>
                <w:szCs w:val="28"/>
              </w:rPr>
              <w:t>2025 год – 10%</w:t>
            </w:r>
          </w:p>
        </w:tc>
        <w:tc>
          <w:tcPr>
            <w:tcW w:w="1701" w:type="dxa"/>
            <w:vMerge w:val="restart"/>
          </w:tcPr>
          <w:p w:rsidR="00447C6F" w:rsidRPr="00591376" w:rsidRDefault="00447C6F" w:rsidP="004B36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621" w:type="dxa"/>
            <w:vMerge w:val="restart"/>
          </w:tcPr>
          <w:p w:rsidR="00447C6F" w:rsidRPr="00591376" w:rsidRDefault="00447C6F" w:rsidP="004F5320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</w:rPr>
              <w:t>Заместитель главы Юргинского муниципальног</w:t>
            </w:r>
            <w:r w:rsidR="00C96C22">
              <w:rPr>
                <w:rFonts w:ascii="Times New Roman" w:hAnsi="Times New Roman" w:cs="Times New Roman"/>
                <w:sz w:val="24"/>
              </w:rPr>
              <w:t>о округа по социальным вопросам.</w:t>
            </w:r>
          </w:p>
          <w:p w:rsidR="00447C6F" w:rsidRPr="000839D3" w:rsidRDefault="00447C6F" w:rsidP="004F5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9D3">
              <w:rPr>
                <w:rFonts w:ascii="Times New Roman" w:hAnsi="Times New Roman" w:cs="Times New Roman"/>
                <w:bCs/>
                <w:sz w:val="24"/>
                <w:szCs w:val="28"/>
              </w:rPr>
              <w:t>ГБУЗ</w:t>
            </w:r>
            <w:r w:rsidR="006D2A94" w:rsidRPr="000839D3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КО</w:t>
            </w:r>
            <w:r w:rsidRPr="000839D3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="00E35D7A" w:rsidRPr="000839D3">
              <w:rPr>
                <w:rFonts w:ascii="Times New Roman" w:hAnsi="Times New Roman" w:cs="Times New Roman"/>
                <w:bCs/>
                <w:sz w:val="24"/>
                <w:szCs w:val="28"/>
              </w:rPr>
              <w:t>«ЮГБ»</w:t>
            </w:r>
            <w:r w:rsidR="00E35D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="000839D3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="000839D3">
              <w:rPr>
                <w:rFonts w:ascii="Times New Roman" w:hAnsi="Times New Roman" w:cs="Times New Roman"/>
                <w:bCs/>
                <w:sz w:val="24"/>
                <w:szCs w:val="28"/>
              </w:rPr>
              <w:t>г</w:t>
            </w:r>
            <w:proofErr w:type="gramStart"/>
            <w:r w:rsidR="000839D3">
              <w:rPr>
                <w:rFonts w:ascii="Times New Roman" w:hAnsi="Times New Roman" w:cs="Times New Roman"/>
                <w:bCs/>
                <w:sz w:val="24"/>
                <w:szCs w:val="28"/>
              </w:rPr>
              <w:t>.Ю</w:t>
            </w:r>
            <w:proofErr w:type="gramEnd"/>
            <w:r w:rsidR="000839D3">
              <w:rPr>
                <w:rFonts w:ascii="Times New Roman" w:hAnsi="Times New Roman" w:cs="Times New Roman"/>
                <w:bCs/>
                <w:sz w:val="24"/>
                <w:szCs w:val="28"/>
              </w:rPr>
              <w:t>рга</w:t>
            </w:r>
            <w:proofErr w:type="spellEnd"/>
            <w:r w:rsidR="000839D3"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  <w:p w:rsidR="00447C6F" w:rsidRPr="00591376" w:rsidRDefault="00447C6F" w:rsidP="004F5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C6F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447C6F" w:rsidRPr="00591376" w:rsidRDefault="00447C6F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4718" w:type="dxa"/>
          </w:tcPr>
          <w:p w:rsidR="00447C6F" w:rsidRPr="00591376" w:rsidRDefault="00447C6F" w:rsidP="00301D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включения </w:t>
            </w:r>
            <w:r w:rsidRPr="00B25BBB">
              <w:rPr>
                <w:rFonts w:ascii="Times New Roman" w:hAnsi="Times New Roman" w:cs="Times New Roman"/>
                <w:sz w:val="24"/>
                <w:szCs w:val="24"/>
              </w:rPr>
              <w:t>негосударственных</w:t>
            </w:r>
            <w:r w:rsidRPr="005913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(немуниципальных) медицинских организаций в реестр медицинских организаций, участвующих в реализации территориальной программы обязательного медицинского страхования</w:t>
            </w:r>
          </w:p>
          <w:p w:rsidR="00447C6F" w:rsidRPr="00591376" w:rsidRDefault="00447C6F" w:rsidP="00301D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6F" w:rsidRPr="00591376" w:rsidRDefault="00447C6F" w:rsidP="00301D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447C6F" w:rsidRPr="00591376" w:rsidRDefault="00447C6F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21" w:type="dxa"/>
            <w:vMerge/>
          </w:tcPr>
          <w:p w:rsidR="00447C6F" w:rsidRPr="00591376" w:rsidRDefault="00447C6F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:rsidR="00447C6F" w:rsidRPr="00591376" w:rsidRDefault="00447C6F" w:rsidP="004B36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21" w:type="dxa"/>
            <w:vMerge/>
          </w:tcPr>
          <w:p w:rsidR="00447C6F" w:rsidRPr="00591376" w:rsidRDefault="00447C6F" w:rsidP="004F53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7C6F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447C6F" w:rsidRPr="00591376" w:rsidRDefault="00447C6F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</w:p>
        </w:tc>
        <w:tc>
          <w:tcPr>
            <w:tcW w:w="4718" w:type="dxa"/>
          </w:tcPr>
          <w:p w:rsidR="00447C6F" w:rsidRPr="00591376" w:rsidRDefault="00447C6F" w:rsidP="00793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В целях соблюдения принципов прозрачности (публичности) предоставления государственного (муниципального) имущества хозяйствующим субъектам для осуществления предпринимательской деятельности, размещение информации в средствах массовой информации о порядке предоставления </w:t>
            </w:r>
            <w:r w:rsidRPr="00B25BBB">
              <w:rPr>
                <w:rFonts w:ascii="Times New Roman" w:hAnsi="Times New Roman" w:cs="Times New Roman"/>
                <w:sz w:val="24"/>
                <w:szCs w:val="24"/>
              </w:rPr>
              <w:t>негосударственным организациям</w:t>
            </w:r>
            <w:r w:rsidRPr="005913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здравоохранения 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соответствующих преференций в целях охраны здоровья граждан, в том числе путем предоставления государственного (муниципального) имущества без проведения торгов, установления льготной ставки арендной платы</w:t>
            </w:r>
            <w:proofErr w:type="gramEnd"/>
          </w:p>
        </w:tc>
        <w:tc>
          <w:tcPr>
            <w:tcW w:w="2821" w:type="dxa"/>
            <w:vMerge/>
          </w:tcPr>
          <w:p w:rsidR="00447C6F" w:rsidRPr="00591376" w:rsidRDefault="00447C6F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21" w:type="dxa"/>
            <w:vMerge/>
          </w:tcPr>
          <w:p w:rsidR="00447C6F" w:rsidRPr="00591376" w:rsidRDefault="00447C6F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:rsidR="00447C6F" w:rsidRPr="00591376" w:rsidRDefault="00447C6F" w:rsidP="004B36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21" w:type="dxa"/>
          </w:tcPr>
          <w:p w:rsidR="00447C6F" w:rsidRPr="00591376" w:rsidRDefault="005C1624" w:rsidP="00793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447C6F" w:rsidRPr="00591376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47C6F"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по управлению муниципальным имуществом (КУМИ) Юргинского муниципального округа</w:t>
            </w:r>
            <w:r w:rsidR="00C96C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5538" w:rsidRPr="00591376" w:rsidTr="009A26C7">
        <w:trPr>
          <w:gridAfter w:val="4"/>
          <w:wAfter w:w="14484" w:type="dxa"/>
        </w:trPr>
        <w:tc>
          <w:tcPr>
            <w:tcW w:w="671" w:type="dxa"/>
            <w:vMerge w:val="restart"/>
          </w:tcPr>
          <w:p w:rsidR="00905538" w:rsidRPr="00591376" w:rsidRDefault="00905538" w:rsidP="00905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4682" w:type="dxa"/>
            <w:gridSpan w:val="5"/>
          </w:tcPr>
          <w:p w:rsidR="005877D0" w:rsidRDefault="00905538" w:rsidP="0090553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Рынок </w:t>
            </w:r>
            <w:r w:rsidR="005877D0">
              <w:rPr>
                <w:rFonts w:ascii="Times New Roman" w:hAnsi="Times New Roman" w:cs="Times New Roman"/>
                <w:b/>
                <w:sz w:val="24"/>
              </w:rPr>
              <w:t>услуг розничной торговли лекарственными препаратами, медицинскими изделиями</w:t>
            </w:r>
          </w:p>
          <w:p w:rsidR="00905538" w:rsidRPr="00591376" w:rsidRDefault="005877D0" w:rsidP="0090553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и сопутствующими товарами</w:t>
            </w:r>
          </w:p>
        </w:tc>
      </w:tr>
      <w:tr w:rsidR="00905538" w:rsidRPr="00591376" w:rsidTr="009A26C7">
        <w:trPr>
          <w:gridAfter w:val="4"/>
          <w:wAfter w:w="14484" w:type="dxa"/>
        </w:trPr>
        <w:tc>
          <w:tcPr>
            <w:tcW w:w="671" w:type="dxa"/>
            <w:vMerge/>
          </w:tcPr>
          <w:p w:rsidR="00905538" w:rsidRPr="00591376" w:rsidRDefault="00905538" w:rsidP="009055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2" w:type="dxa"/>
            <w:gridSpan w:val="5"/>
          </w:tcPr>
          <w:p w:rsidR="00905538" w:rsidRPr="00591376" w:rsidRDefault="00905538" w:rsidP="00196BE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 xml:space="preserve">На территории Юргинского муниципального округа </w:t>
            </w:r>
            <w:r w:rsidR="005877D0">
              <w:rPr>
                <w:rFonts w:ascii="Times New Roman" w:hAnsi="Times New Roman" w:cs="Times New Roman"/>
                <w:sz w:val="24"/>
                <w:szCs w:val="28"/>
              </w:rPr>
              <w:t>услуги по розничной торговли лекарственными препаратами</w:t>
            </w:r>
            <w:r w:rsidR="001330A6">
              <w:rPr>
                <w:rFonts w:ascii="Times New Roman" w:hAnsi="Times New Roman" w:cs="Times New Roman"/>
                <w:sz w:val="24"/>
                <w:szCs w:val="28"/>
              </w:rPr>
              <w:t xml:space="preserve"> оказывают организации частной формы собственности.</w:t>
            </w:r>
          </w:p>
          <w:p w:rsidR="00263E6F" w:rsidRPr="00263E6F" w:rsidRDefault="00905538" w:rsidP="00196BE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 xml:space="preserve">Проблемы: </w:t>
            </w:r>
            <w:r w:rsidR="00263E6F" w:rsidRPr="00263E6F">
              <w:rPr>
                <w:rFonts w:ascii="Times New Roman" w:hAnsi="Times New Roman" w:cs="Times New Roman"/>
                <w:sz w:val="24"/>
                <w:szCs w:val="28"/>
              </w:rPr>
              <w:t>лицензирование и регистрация фармацевтической деятельности в соответствии с федеральным законодательством;</w:t>
            </w:r>
          </w:p>
          <w:p w:rsidR="00905538" w:rsidRPr="00591376" w:rsidRDefault="00263E6F" w:rsidP="00196BE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63E6F">
              <w:rPr>
                <w:rFonts w:ascii="Times New Roman" w:hAnsi="Times New Roman" w:cs="Times New Roman"/>
                <w:sz w:val="24"/>
                <w:szCs w:val="28"/>
              </w:rPr>
              <w:t>высокие первоначальные затраты на приобретение помещений в собственность или выкуп;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63E6F">
              <w:rPr>
                <w:rFonts w:ascii="Times New Roman" w:hAnsi="Times New Roman" w:cs="Times New Roman"/>
                <w:sz w:val="24"/>
                <w:szCs w:val="28"/>
              </w:rPr>
              <w:t>высокие затраты на особые условия хранения лекарственных средств;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63E6F">
              <w:rPr>
                <w:rFonts w:ascii="Times New Roman" w:hAnsi="Times New Roman" w:cs="Times New Roman"/>
                <w:sz w:val="24"/>
                <w:szCs w:val="28"/>
              </w:rPr>
              <w:t>недостаточное количество квалифицированных специалистов - провизоров.</w:t>
            </w:r>
          </w:p>
        </w:tc>
      </w:tr>
      <w:tr w:rsidR="00905538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905538" w:rsidRPr="00591376" w:rsidRDefault="00905538" w:rsidP="009055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4718" w:type="dxa"/>
          </w:tcPr>
          <w:p w:rsidR="00905538" w:rsidRPr="00591376" w:rsidRDefault="001330A6" w:rsidP="00133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330A6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организаций частной формы собственности в сфере услуг розничной торговли лекарственными препаратами, медицинскими изде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лиями и сопутствующими товарами.</w:t>
            </w:r>
          </w:p>
        </w:tc>
        <w:tc>
          <w:tcPr>
            <w:tcW w:w="2821" w:type="dxa"/>
          </w:tcPr>
          <w:p w:rsidR="004F1A5E" w:rsidRPr="004F1A5E" w:rsidRDefault="004F1A5E" w:rsidP="004F1A5E">
            <w:pPr>
              <w:rPr>
                <w:rFonts w:ascii="Times New Roman" w:hAnsi="Times New Roman" w:cs="Times New Roman"/>
                <w:sz w:val="24"/>
              </w:rPr>
            </w:pPr>
            <w:r w:rsidRPr="004F1A5E">
              <w:rPr>
                <w:rFonts w:ascii="Times New Roman" w:hAnsi="Times New Roman" w:cs="Times New Roman"/>
                <w:sz w:val="24"/>
              </w:rPr>
              <w:t>Создание условий для развития конкуренции на рынке услуг розничной торговли лекарственными препаратами, медицинскими изделиями и сопутствующими товарами;</w:t>
            </w:r>
          </w:p>
          <w:p w:rsidR="00905538" w:rsidRPr="00591376" w:rsidRDefault="004F1A5E" w:rsidP="004F1A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F1A5E">
              <w:rPr>
                <w:rFonts w:ascii="Times New Roman" w:hAnsi="Times New Roman" w:cs="Times New Roman"/>
                <w:sz w:val="24"/>
              </w:rPr>
              <w:t>увеличение количества организаций частной формы собственности</w:t>
            </w:r>
            <w:r w:rsidR="00447C6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21" w:type="dxa"/>
          </w:tcPr>
          <w:p w:rsidR="00905538" w:rsidRPr="008514E7" w:rsidRDefault="00E576A7" w:rsidP="00905538">
            <w:pPr>
              <w:rPr>
                <w:rFonts w:ascii="Times New Roman" w:hAnsi="Times New Roman" w:cs="Times New Roman"/>
                <w:szCs w:val="28"/>
              </w:rPr>
            </w:pPr>
            <w:r w:rsidRPr="008514E7">
              <w:rPr>
                <w:rFonts w:ascii="Times New Roman" w:hAnsi="Times New Roman" w:cs="Times New Roman"/>
                <w:szCs w:val="28"/>
              </w:rPr>
              <w:t>2022</w:t>
            </w:r>
            <w:r w:rsidR="008514E7" w:rsidRPr="008514E7">
              <w:rPr>
                <w:rFonts w:ascii="Times New Roman" w:hAnsi="Times New Roman" w:cs="Times New Roman"/>
                <w:szCs w:val="28"/>
              </w:rPr>
              <w:t xml:space="preserve"> год – 100</w:t>
            </w:r>
            <w:r w:rsidR="00905538" w:rsidRPr="008514E7">
              <w:rPr>
                <w:rFonts w:ascii="Times New Roman" w:hAnsi="Times New Roman" w:cs="Times New Roman"/>
                <w:szCs w:val="28"/>
              </w:rPr>
              <w:t>%</w:t>
            </w:r>
          </w:p>
          <w:p w:rsidR="00905538" w:rsidRPr="008514E7" w:rsidRDefault="00E576A7" w:rsidP="00905538">
            <w:pPr>
              <w:rPr>
                <w:rFonts w:ascii="Times New Roman" w:hAnsi="Times New Roman" w:cs="Times New Roman"/>
                <w:szCs w:val="28"/>
              </w:rPr>
            </w:pPr>
            <w:r w:rsidRPr="008514E7">
              <w:rPr>
                <w:rFonts w:ascii="Times New Roman" w:hAnsi="Times New Roman" w:cs="Times New Roman"/>
                <w:szCs w:val="28"/>
              </w:rPr>
              <w:t>2023</w:t>
            </w:r>
            <w:r w:rsidR="008514E7" w:rsidRPr="008514E7">
              <w:rPr>
                <w:rFonts w:ascii="Times New Roman" w:hAnsi="Times New Roman" w:cs="Times New Roman"/>
                <w:szCs w:val="28"/>
              </w:rPr>
              <w:t xml:space="preserve"> год – 100</w:t>
            </w:r>
            <w:r w:rsidR="00905538" w:rsidRPr="008514E7">
              <w:rPr>
                <w:rFonts w:ascii="Times New Roman" w:hAnsi="Times New Roman" w:cs="Times New Roman"/>
                <w:szCs w:val="28"/>
              </w:rPr>
              <w:t>%</w:t>
            </w:r>
          </w:p>
          <w:p w:rsidR="00905538" w:rsidRPr="008514E7" w:rsidRDefault="00E576A7" w:rsidP="00905538">
            <w:pPr>
              <w:rPr>
                <w:rFonts w:ascii="Times New Roman" w:hAnsi="Times New Roman" w:cs="Times New Roman"/>
                <w:szCs w:val="28"/>
              </w:rPr>
            </w:pPr>
            <w:r w:rsidRPr="008514E7">
              <w:rPr>
                <w:rFonts w:ascii="Times New Roman" w:hAnsi="Times New Roman" w:cs="Times New Roman"/>
                <w:szCs w:val="28"/>
              </w:rPr>
              <w:t>2024</w:t>
            </w:r>
            <w:r w:rsidR="008514E7" w:rsidRPr="008514E7">
              <w:rPr>
                <w:rFonts w:ascii="Times New Roman" w:hAnsi="Times New Roman" w:cs="Times New Roman"/>
                <w:szCs w:val="28"/>
              </w:rPr>
              <w:t xml:space="preserve"> год – 100</w:t>
            </w:r>
            <w:r w:rsidR="00905538" w:rsidRPr="008514E7">
              <w:rPr>
                <w:rFonts w:ascii="Times New Roman" w:hAnsi="Times New Roman" w:cs="Times New Roman"/>
                <w:szCs w:val="28"/>
              </w:rPr>
              <w:t>%</w:t>
            </w:r>
          </w:p>
          <w:p w:rsidR="00905538" w:rsidRPr="00591376" w:rsidRDefault="00E576A7" w:rsidP="00905538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514E7">
              <w:rPr>
                <w:rFonts w:ascii="Times New Roman" w:hAnsi="Times New Roman" w:cs="Times New Roman"/>
                <w:szCs w:val="28"/>
              </w:rPr>
              <w:t>2025</w:t>
            </w:r>
            <w:r w:rsidR="008514E7" w:rsidRPr="008514E7">
              <w:rPr>
                <w:rFonts w:ascii="Times New Roman" w:hAnsi="Times New Roman" w:cs="Times New Roman"/>
                <w:szCs w:val="28"/>
              </w:rPr>
              <w:t xml:space="preserve"> год – 100</w:t>
            </w:r>
            <w:r w:rsidR="00905538" w:rsidRPr="008514E7">
              <w:rPr>
                <w:rFonts w:ascii="Times New Roman" w:hAnsi="Times New Roman" w:cs="Times New Roman"/>
                <w:szCs w:val="28"/>
              </w:rPr>
              <w:t>%</w:t>
            </w:r>
          </w:p>
        </w:tc>
        <w:tc>
          <w:tcPr>
            <w:tcW w:w="1701" w:type="dxa"/>
          </w:tcPr>
          <w:p w:rsidR="00905538" w:rsidRPr="00591376" w:rsidRDefault="00E576A7" w:rsidP="0090553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="00905538"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621" w:type="dxa"/>
          </w:tcPr>
          <w:p w:rsidR="006A1D82" w:rsidRDefault="00392FCA" w:rsidP="00247E40">
            <w:pPr>
              <w:rPr>
                <w:rFonts w:ascii="Times New Roman" w:hAnsi="Times New Roman" w:cs="Times New Roman"/>
                <w:sz w:val="24"/>
              </w:rPr>
            </w:pPr>
            <w:r w:rsidRPr="00392FCA">
              <w:rPr>
                <w:rFonts w:ascii="Times New Roman" w:hAnsi="Times New Roman" w:cs="Times New Roman"/>
                <w:sz w:val="24"/>
              </w:rPr>
              <w:t>Заместитель главы Юргинского муниципального округа по экономически</w:t>
            </w:r>
            <w:r w:rsidR="006A1D82">
              <w:rPr>
                <w:rFonts w:ascii="Times New Roman" w:hAnsi="Times New Roman" w:cs="Times New Roman"/>
                <w:sz w:val="24"/>
              </w:rPr>
              <w:t>м вопросам, транспорту и связи.</w:t>
            </w:r>
          </w:p>
          <w:p w:rsidR="00305AAC" w:rsidRPr="00305AAC" w:rsidRDefault="00305AAC" w:rsidP="00247E4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305AAC">
              <w:rPr>
                <w:rFonts w:ascii="Times New Roman" w:hAnsi="Times New Roman" w:cs="Times New Roman"/>
                <w:sz w:val="24"/>
              </w:rPr>
              <w:t>Заместитель главы Юргинского муниципального округа по социальным вопросам.</w:t>
            </w:r>
          </w:p>
          <w:p w:rsidR="00905538" w:rsidRPr="00591376" w:rsidRDefault="006A1D82" w:rsidP="00247E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</w:t>
            </w:r>
            <w:r w:rsidR="00462AA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92FCA" w:rsidRPr="00392FC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47E40">
              <w:rPr>
                <w:rFonts w:ascii="Times New Roman" w:hAnsi="Times New Roman" w:cs="Times New Roman"/>
                <w:sz w:val="24"/>
              </w:rPr>
              <w:t>по содейств</w:t>
            </w:r>
            <w:r>
              <w:rPr>
                <w:rFonts w:ascii="Times New Roman" w:hAnsi="Times New Roman" w:cs="Times New Roman"/>
                <w:sz w:val="24"/>
              </w:rPr>
              <w:t>ию развития предпринимательства администрации Юргинского муниципального округа.</w:t>
            </w:r>
          </w:p>
        </w:tc>
      </w:tr>
      <w:tr w:rsidR="00D46AC5" w:rsidRPr="00591376" w:rsidTr="009A26C7">
        <w:trPr>
          <w:gridAfter w:val="4"/>
          <w:wAfter w:w="14484" w:type="dxa"/>
        </w:trPr>
        <w:tc>
          <w:tcPr>
            <w:tcW w:w="671" w:type="dxa"/>
            <w:vMerge w:val="restart"/>
          </w:tcPr>
          <w:p w:rsidR="00D46AC5" w:rsidRPr="00591376" w:rsidRDefault="00905538" w:rsidP="00D46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682" w:type="dxa"/>
            <w:gridSpan w:val="5"/>
          </w:tcPr>
          <w:p w:rsidR="00D46AC5" w:rsidRPr="00591376" w:rsidRDefault="00D46AC5" w:rsidP="00D46A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</w:rPr>
              <w:t>Рынок социальных услуг</w:t>
            </w:r>
          </w:p>
        </w:tc>
      </w:tr>
      <w:tr w:rsidR="00D46AC5" w:rsidRPr="00591376" w:rsidTr="009A26C7">
        <w:trPr>
          <w:gridAfter w:val="4"/>
          <w:wAfter w:w="14484" w:type="dxa"/>
        </w:trPr>
        <w:tc>
          <w:tcPr>
            <w:tcW w:w="671" w:type="dxa"/>
            <w:vMerge/>
          </w:tcPr>
          <w:p w:rsidR="00D46AC5" w:rsidRPr="00591376" w:rsidRDefault="00D46AC5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2" w:type="dxa"/>
            <w:gridSpan w:val="5"/>
          </w:tcPr>
          <w:p w:rsidR="00284654" w:rsidRDefault="000C7EAB" w:rsidP="000C7EA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 xml:space="preserve">На территории Юргинского муниципального округа </w:t>
            </w:r>
            <w:r w:rsidR="00284654">
              <w:rPr>
                <w:rFonts w:ascii="Times New Roman" w:hAnsi="Times New Roman" w:cs="Times New Roman"/>
                <w:sz w:val="24"/>
                <w:szCs w:val="28"/>
              </w:rPr>
              <w:t xml:space="preserve"> рынок социальных услуг представлен:</w:t>
            </w:r>
          </w:p>
          <w:p w:rsidR="00284654" w:rsidRDefault="00284654" w:rsidP="000C7EA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муниципальное казенное учреждение «Комплексный центр социального обслуживания  населения Юргинского муниципального округа»; - муниципальное казенное учреждение «Социально-реабилитационный центр для несовершеннолетних Юргинского муниципального округа «Солнышко»;</w:t>
            </w:r>
            <w:r w:rsidR="00D73A4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284654" w:rsidRDefault="00284654" w:rsidP="000C7EA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D73A47">
              <w:rPr>
                <w:rFonts w:ascii="Times New Roman" w:hAnsi="Times New Roman" w:cs="Times New Roman"/>
                <w:sz w:val="24"/>
                <w:szCs w:val="28"/>
              </w:rPr>
              <w:t>государственное автономное стационарное учреждение социального обслуживания «Юргинский дом-интернат для престарелых и инвалидов»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 Проскоково </w:t>
            </w:r>
          </w:p>
          <w:p w:rsidR="00284654" w:rsidRDefault="00284654" w:rsidP="000C7EA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Арлюкское отделение государственного автономного стационарного учреждения «Юргинский дом-интернат для граждан, имеющих психические расстройства».</w:t>
            </w:r>
            <w:r w:rsidR="00C46B6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D46AC5" w:rsidRPr="00591376" w:rsidRDefault="00C46B62" w:rsidP="000C7EA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Частные организации, представляющие рынок социальных услуг в Юргинском муниципальном округе отсутствуют.</w:t>
            </w:r>
          </w:p>
          <w:p w:rsidR="000C7EAB" w:rsidRPr="00591376" w:rsidRDefault="000C7EAB" w:rsidP="000C7EA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Проблемы: низкие тарифы на социальные услуги, отсутствие тарификац</w:t>
            </w:r>
            <w:r w:rsidR="004F5320" w:rsidRPr="00591376">
              <w:rPr>
                <w:rFonts w:ascii="Times New Roman" w:hAnsi="Times New Roman" w:cs="Times New Roman"/>
                <w:sz w:val="24"/>
                <w:szCs w:val="28"/>
              </w:rPr>
              <w:t>ии на срочные социальные услуги, отсутствие мер имущественной поддержки СОНКО (льготная аренда помещений, предоставление помещений в безвозмездное пользование, содействие в обеспечении требований пожарной безопасности, доступной среды, компенсация коммунальных платежей и т.д.)</w:t>
            </w:r>
          </w:p>
        </w:tc>
      </w:tr>
      <w:tr w:rsidR="008C0CC7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8C0CC7" w:rsidRPr="00591376" w:rsidRDefault="008C0CC7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4718" w:type="dxa"/>
          </w:tcPr>
          <w:p w:rsidR="008C0CC7" w:rsidRPr="00591376" w:rsidRDefault="00196CB2" w:rsidP="00196C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96CB2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развитию организаций частной формы собственности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сфере </w:t>
            </w:r>
            <w:r w:rsidR="008C0CC7" w:rsidRPr="00591376">
              <w:rPr>
                <w:rFonts w:ascii="Times New Roman" w:hAnsi="Times New Roman" w:cs="Times New Roman"/>
                <w:sz w:val="24"/>
                <w:szCs w:val="24"/>
              </w:rPr>
              <w:t>социального обслуживания</w:t>
            </w:r>
          </w:p>
        </w:tc>
        <w:tc>
          <w:tcPr>
            <w:tcW w:w="2821" w:type="dxa"/>
            <w:vMerge w:val="restart"/>
          </w:tcPr>
          <w:p w:rsidR="008C0CC7" w:rsidRPr="00591376" w:rsidRDefault="008C0CC7" w:rsidP="00D46AC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</w:rPr>
              <w:t>Развитие конкуренции в сфере социального обслуживания; увеличение количества негосударственных организаций социального обслуживания, предоставляющих социальные услуги</w:t>
            </w:r>
          </w:p>
        </w:tc>
        <w:tc>
          <w:tcPr>
            <w:tcW w:w="1821" w:type="dxa"/>
            <w:vMerge w:val="restart"/>
          </w:tcPr>
          <w:p w:rsidR="008C0CC7" w:rsidRPr="007A1DA5" w:rsidRDefault="008C0CC7" w:rsidP="001A2303">
            <w:pPr>
              <w:rPr>
                <w:rFonts w:ascii="Times New Roman" w:hAnsi="Times New Roman" w:cs="Times New Roman"/>
                <w:szCs w:val="28"/>
              </w:rPr>
            </w:pPr>
            <w:r w:rsidRPr="007A1DA5">
              <w:rPr>
                <w:rFonts w:ascii="Times New Roman" w:hAnsi="Times New Roman" w:cs="Times New Roman"/>
                <w:szCs w:val="28"/>
              </w:rPr>
              <w:t>2022 год – 0%</w:t>
            </w:r>
          </w:p>
          <w:p w:rsidR="008C0CC7" w:rsidRPr="007A1DA5" w:rsidRDefault="008C0CC7" w:rsidP="001A2303">
            <w:pPr>
              <w:rPr>
                <w:rFonts w:ascii="Times New Roman" w:hAnsi="Times New Roman" w:cs="Times New Roman"/>
                <w:szCs w:val="28"/>
              </w:rPr>
            </w:pPr>
            <w:r w:rsidRPr="007A1DA5">
              <w:rPr>
                <w:rFonts w:ascii="Times New Roman" w:hAnsi="Times New Roman" w:cs="Times New Roman"/>
                <w:szCs w:val="28"/>
              </w:rPr>
              <w:t>2023 год – 0%</w:t>
            </w:r>
          </w:p>
          <w:p w:rsidR="008C0CC7" w:rsidRPr="007A1DA5" w:rsidRDefault="008C0CC7" w:rsidP="001A2303">
            <w:pPr>
              <w:rPr>
                <w:rFonts w:ascii="Times New Roman" w:hAnsi="Times New Roman" w:cs="Times New Roman"/>
                <w:szCs w:val="28"/>
              </w:rPr>
            </w:pPr>
            <w:r w:rsidRPr="007A1DA5">
              <w:rPr>
                <w:rFonts w:ascii="Times New Roman" w:hAnsi="Times New Roman" w:cs="Times New Roman"/>
                <w:szCs w:val="28"/>
              </w:rPr>
              <w:t>2024 год – 2%</w:t>
            </w:r>
          </w:p>
          <w:p w:rsidR="008C0CC7" w:rsidRPr="00591376" w:rsidRDefault="008C0CC7" w:rsidP="00494D72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A1DA5">
              <w:rPr>
                <w:rFonts w:ascii="Times New Roman" w:hAnsi="Times New Roman" w:cs="Times New Roman"/>
                <w:szCs w:val="28"/>
              </w:rPr>
              <w:t>2025 год – 5%</w:t>
            </w:r>
          </w:p>
        </w:tc>
        <w:tc>
          <w:tcPr>
            <w:tcW w:w="1701" w:type="dxa"/>
            <w:vMerge w:val="restart"/>
          </w:tcPr>
          <w:p w:rsidR="008C0CC7" w:rsidRPr="00591376" w:rsidRDefault="008C0CC7" w:rsidP="004B36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2-2025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621" w:type="dxa"/>
            <w:vMerge w:val="restart"/>
          </w:tcPr>
          <w:p w:rsidR="008C0CC7" w:rsidRPr="00591376" w:rsidRDefault="008C0CC7" w:rsidP="001D015C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</w:rPr>
              <w:t>Заместитель главы Юргинского муниципального округа по социальным вопросам.</w:t>
            </w:r>
          </w:p>
          <w:p w:rsidR="008C0CC7" w:rsidRPr="00591376" w:rsidRDefault="00F264B0" w:rsidP="007933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8C0CC7"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защиты населения администрации Юргинского муниципального округа.</w:t>
            </w:r>
          </w:p>
          <w:p w:rsidR="008C0CC7" w:rsidRPr="00591376" w:rsidRDefault="008C0CC7" w:rsidP="001D015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C0CC7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8C0CC7" w:rsidRPr="00591376" w:rsidRDefault="008C0CC7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4718" w:type="dxa"/>
          </w:tcPr>
          <w:p w:rsidR="008C0CC7" w:rsidRPr="00591376" w:rsidRDefault="008C0CC7" w:rsidP="00793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Включение учреждений социального обслуживания, основанных на иных формах собственности, в реестр поставщиков социальных услуг</w:t>
            </w:r>
          </w:p>
          <w:p w:rsidR="008C0CC7" w:rsidRPr="00591376" w:rsidRDefault="008C0CC7" w:rsidP="00793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CC7" w:rsidRPr="00591376" w:rsidRDefault="008C0CC7" w:rsidP="00793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CC7" w:rsidRPr="00591376" w:rsidRDefault="008C0CC7" w:rsidP="00793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8C0CC7" w:rsidRPr="00591376" w:rsidRDefault="008C0CC7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21" w:type="dxa"/>
            <w:vMerge/>
          </w:tcPr>
          <w:p w:rsidR="008C0CC7" w:rsidRPr="00591376" w:rsidRDefault="008C0CC7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:rsidR="008C0CC7" w:rsidRPr="00591376" w:rsidRDefault="008C0CC7" w:rsidP="004B36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21" w:type="dxa"/>
            <w:vMerge/>
          </w:tcPr>
          <w:p w:rsidR="008C0CC7" w:rsidRPr="00591376" w:rsidRDefault="008C0CC7" w:rsidP="007933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46AC5" w:rsidRPr="00591376" w:rsidTr="009A26C7">
        <w:trPr>
          <w:gridAfter w:val="4"/>
          <w:wAfter w:w="14484" w:type="dxa"/>
        </w:trPr>
        <w:tc>
          <w:tcPr>
            <w:tcW w:w="671" w:type="dxa"/>
            <w:vMerge w:val="restart"/>
          </w:tcPr>
          <w:p w:rsidR="00D46AC5" w:rsidRPr="00591376" w:rsidRDefault="00C46B62" w:rsidP="00D46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682" w:type="dxa"/>
            <w:gridSpan w:val="5"/>
          </w:tcPr>
          <w:p w:rsidR="00D46AC5" w:rsidRPr="00591376" w:rsidRDefault="00D46AC5" w:rsidP="00D73A4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Рынок </w:t>
            </w:r>
            <w:r w:rsidR="00151321">
              <w:rPr>
                <w:rFonts w:ascii="Times New Roman" w:hAnsi="Times New Roman" w:cs="Times New Roman"/>
                <w:b/>
                <w:sz w:val="24"/>
                <w:szCs w:val="24"/>
              </w:rPr>
              <w:t>ритуальных услуг</w:t>
            </w:r>
          </w:p>
        </w:tc>
      </w:tr>
      <w:tr w:rsidR="00D46AC5" w:rsidRPr="00591376" w:rsidTr="009A26C7">
        <w:trPr>
          <w:gridAfter w:val="4"/>
          <w:wAfter w:w="14484" w:type="dxa"/>
        </w:trPr>
        <w:tc>
          <w:tcPr>
            <w:tcW w:w="671" w:type="dxa"/>
            <w:vMerge/>
          </w:tcPr>
          <w:p w:rsidR="00D46AC5" w:rsidRPr="00591376" w:rsidRDefault="00D46AC5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2" w:type="dxa"/>
            <w:gridSpan w:val="5"/>
          </w:tcPr>
          <w:p w:rsidR="00AD5D36" w:rsidRPr="00591376" w:rsidRDefault="007D6C62" w:rsidP="00AD5D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 xml:space="preserve">На территории Юргинского муниципального округа </w:t>
            </w:r>
            <w:r w:rsidR="00151321">
              <w:rPr>
                <w:rFonts w:ascii="Times New Roman" w:hAnsi="Times New Roman" w:cs="Times New Roman"/>
                <w:sz w:val="24"/>
                <w:szCs w:val="28"/>
              </w:rPr>
              <w:t>отсутствуют организации, оказывающие ритуальные услуги.</w:t>
            </w:r>
          </w:p>
          <w:p w:rsidR="00AD5D36" w:rsidRPr="00591376" w:rsidRDefault="00AD5D36" w:rsidP="00B25BB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 xml:space="preserve">Проблемы: </w:t>
            </w:r>
            <w:r w:rsidR="00B25BBB">
              <w:rPr>
                <w:rFonts w:ascii="Times New Roman" w:hAnsi="Times New Roman" w:cs="Times New Roman"/>
                <w:sz w:val="24"/>
                <w:szCs w:val="28"/>
              </w:rPr>
              <w:t>высокая стоимость ритуальных услуг</w:t>
            </w: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F01E6E" w:rsidRPr="00591376" w:rsidTr="00722D1C">
        <w:trPr>
          <w:gridAfter w:val="4"/>
          <w:wAfter w:w="14484" w:type="dxa"/>
          <w:trHeight w:val="3322"/>
        </w:trPr>
        <w:tc>
          <w:tcPr>
            <w:tcW w:w="671" w:type="dxa"/>
          </w:tcPr>
          <w:p w:rsidR="00F01E6E" w:rsidRPr="00591376" w:rsidRDefault="00F01E6E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4718" w:type="dxa"/>
          </w:tcPr>
          <w:p w:rsidR="00F01E6E" w:rsidRPr="00591376" w:rsidRDefault="00F01E6E" w:rsidP="005324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Содействие развитию</w:t>
            </w: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сектора </w:t>
            </w:r>
            <w:r w:rsidRPr="00B25B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частных организаций</w:t>
            </w: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 сфере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ритуальных услуг</w:t>
            </w:r>
          </w:p>
        </w:tc>
        <w:tc>
          <w:tcPr>
            <w:tcW w:w="282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05"/>
            </w:tblGrid>
            <w:tr w:rsidR="00F01E6E" w:rsidRPr="00800B16">
              <w:trPr>
                <w:trHeight w:val="523"/>
              </w:trPr>
              <w:tc>
                <w:tcPr>
                  <w:tcW w:w="0" w:type="auto"/>
                </w:tcPr>
                <w:p w:rsidR="00F01E6E" w:rsidRPr="00800B16" w:rsidRDefault="00F01E6E" w:rsidP="00800B1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800B16">
                    <w:rPr>
                      <w:rFonts w:ascii="Times New Roman" w:hAnsi="Times New Roman" w:cs="Times New Roman"/>
                      <w:sz w:val="24"/>
                    </w:rPr>
                    <w:t xml:space="preserve">Создание условий для развития конкуренции на рынке ритуальных услуг. Развитие сектора частных организаций </w:t>
                  </w:r>
                </w:p>
              </w:tc>
            </w:tr>
          </w:tbl>
          <w:p w:rsidR="00F01E6E" w:rsidRPr="00591376" w:rsidRDefault="00F01E6E" w:rsidP="00A271F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21" w:type="dxa"/>
          </w:tcPr>
          <w:p w:rsidR="00F01E6E" w:rsidRPr="00A36890" w:rsidRDefault="00F01E6E" w:rsidP="001A2303">
            <w:pPr>
              <w:rPr>
                <w:rFonts w:ascii="Times New Roman" w:hAnsi="Times New Roman" w:cs="Times New Roman"/>
                <w:szCs w:val="28"/>
              </w:rPr>
            </w:pPr>
            <w:r w:rsidRPr="00A36890">
              <w:rPr>
                <w:rFonts w:ascii="Times New Roman" w:hAnsi="Times New Roman" w:cs="Times New Roman"/>
                <w:szCs w:val="28"/>
              </w:rPr>
              <w:t>2022 год – 0%</w:t>
            </w:r>
          </w:p>
          <w:p w:rsidR="00F01E6E" w:rsidRPr="00A36890" w:rsidRDefault="00F01E6E" w:rsidP="001A2303">
            <w:pPr>
              <w:rPr>
                <w:rFonts w:ascii="Times New Roman" w:hAnsi="Times New Roman" w:cs="Times New Roman"/>
                <w:szCs w:val="28"/>
              </w:rPr>
            </w:pPr>
            <w:r w:rsidRPr="00A36890">
              <w:rPr>
                <w:rFonts w:ascii="Times New Roman" w:hAnsi="Times New Roman" w:cs="Times New Roman"/>
                <w:szCs w:val="28"/>
              </w:rPr>
              <w:t>2023 год – 0%</w:t>
            </w:r>
          </w:p>
          <w:p w:rsidR="00F01E6E" w:rsidRPr="00F01E6E" w:rsidRDefault="00F01E6E" w:rsidP="001A2303">
            <w:pPr>
              <w:rPr>
                <w:rFonts w:ascii="Times New Roman" w:hAnsi="Times New Roman" w:cs="Times New Roman"/>
                <w:szCs w:val="28"/>
              </w:rPr>
            </w:pPr>
            <w:r w:rsidRPr="00F01E6E">
              <w:rPr>
                <w:rFonts w:ascii="Times New Roman" w:hAnsi="Times New Roman" w:cs="Times New Roman"/>
                <w:szCs w:val="28"/>
              </w:rPr>
              <w:t>2024 год – 2%</w:t>
            </w:r>
          </w:p>
          <w:p w:rsidR="00F01E6E" w:rsidRPr="00591376" w:rsidRDefault="00F01E6E" w:rsidP="001A230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1E6E">
              <w:rPr>
                <w:rFonts w:ascii="Times New Roman" w:hAnsi="Times New Roman" w:cs="Times New Roman"/>
                <w:szCs w:val="28"/>
              </w:rPr>
              <w:t>2025 год – 5%</w:t>
            </w:r>
          </w:p>
        </w:tc>
        <w:tc>
          <w:tcPr>
            <w:tcW w:w="1701" w:type="dxa"/>
          </w:tcPr>
          <w:p w:rsidR="00F01E6E" w:rsidRPr="00591376" w:rsidRDefault="00F01E6E" w:rsidP="004B36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621" w:type="dxa"/>
          </w:tcPr>
          <w:p w:rsidR="00F01E6E" w:rsidRPr="00F01E6E" w:rsidRDefault="00F01E6E" w:rsidP="00F01E6E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F01E6E">
              <w:rPr>
                <w:rFonts w:ascii="Times New Roman" w:hAnsi="Times New Roman" w:cs="Times New Roman"/>
                <w:sz w:val="24"/>
              </w:rPr>
              <w:t>Заместитель главы Юргинского муниципального округа по социальным вопросам.</w:t>
            </w:r>
          </w:p>
          <w:p w:rsidR="00F01E6E" w:rsidRPr="00F01E6E" w:rsidRDefault="00F264B0" w:rsidP="00F01E6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Управление</w:t>
            </w:r>
            <w:r w:rsidR="00F01E6E" w:rsidRPr="00F01E6E">
              <w:rPr>
                <w:rFonts w:ascii="Times New Roman" w:hAnsi="Times New Roman" w:cs="Times New Roman"/>
                <w:sz w:val="24"/>
              </w:rPr>
              <w:t xml:space="preserve"> социальной защиты населения администрации Юргинского муниципального округа.</w:t>
            </w:r>
          </w:p>
          <w:p w:rsidR="00F01E6E" w:rsidRPr="00591376" w:rsidRDefault="00F01E6E" w:rsidP="00793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41C" w:rsidRPr="00591376" w:rsidTr="009A26C7">
        <w:trPr>
          <w:gridAfter w:val="4"/>
          <w:wAfter w:w="14484" w:type="dxa"/>
        </w:trPr>
        <w:tc>
          <w:tcPr>
            <w:tcW w:w="671" w:type="dxa"/>
            <w:vMerge w:val="restart"/>
          </w:tcPr>
          <w:p w:rsidR="00EA041C" w:rsidRPr="00591376" w:rsidRDefault="00E278DD" w:rsidP="009D3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682" w:type="dxa"/>
            <w:gridSpan w:val="5"/>
          </w:tcPr>
          <w:p w:rsidR="00EA041C" w:rsidRPr="00591376" w:rsidRDefault="00EA041C" w:rsidP="009D32D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Рынок </w:t>
            </w:r>
            <w:r w:rsidR="005661B9">
              <w:rPr>
                <w:rFonts w:ascii="Times New Roman" w:hAnsi="Times New Roman" w:cs="Times New Roman"/>
                <w:b/>
                <w:sz w:val="24"/>
                <w:szCs w:val="24"/>
              </w:rPr>
              <w:t>услуг по сбору и транспортированию твердых коммунальных отходов</w:t>
            </w:r>
          </w:p>
        </w:tc>
      </w:tr>
      <w:tr w:rsidR="00EA041C" w:rsidRPr="00591376" w:rsidTr="009A26C7">
        <w:trPr>
          <w:gridAfter w:val="4"/>
          <w:wAfter w:w="14484" w:type="dxa"/>
        </w:trPr>
        <w:tc>
          <w:tcPr>
            <w:tcW w:w="671" w:type="dxa"/>
            <w:vMerge/>
          </w:tcPr>
          <w:p w:rsidR="00EA041C" w:rsidRPr="00591376" w:rsidRDefault="00EA041C" w:rsidP="009D32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2" w:type="dxa"/>
            <w:gridSpan w:val="5"/>
          </w:tcPr>
          <w:p w:rsidR="00EA041C" w:rsidRPr="00591376" w:rsidRDefault="005661B9" w:rsidP="00196BE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настоящее время региональным оператором </w:t>
            </w:r>
            <w:r w:rsidR="00920B9B">
              <w:rPr>
                <w:rFonts w:ascii="Times New Roman" w:hAnsi="Times New Roman" w:cs="Times New Roman"/>
                <w:sz w:val="24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«Чистый город Кемерово» оказываются услуги по сбору, транспортировке</w:t>
            </w:r>
            <w:r w:rsidR="00800B16">
              <w:rPr>
                <w:rFonts w:ascii="Times New Roman" w:hAnsi="Times New Roman" w:cs="Times New Roman"/>
                <w:sz w:val="24"/>
                <w:szCs w:val="28"/>
              </w:rPr>
              <w:t>, утилизации, обезвреживании и захоронение ТКО в Юргинском муниципальном округе.</w:t>
            </w:r>
          </w:p>
          <w:p w:rsidR="00EA041C" w:rsidRPr="00591376" w:rsidRDefault="00EA041C" w:rsidP="00196BE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 xml:space="preserve">Проблемы: </w:t>
            </w:r>
            <w:r w:rsidR="00800B16">
              <w:rPr>
                <w:rFonts w:ascii="Times New Roman" w:hAnsi="Times New Roman" w:cs="Times New Roman"/>
                <w:sz w:val="24"/>
                <w:szCs w:val="28"/>
              </w:rPr>
              <w:t>экологические ограничения, значительный размер первоначального капитала для создания предприятия, длительные сроки окупаемости капитальных вложений для покупки специального оборудования.</w:t>
            </w:r>
          </w:p>
        </w:tc>
      </w:tr>
      <w:tr w:rsidR="00196CB2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196CB2" w:rsidRPr="00591376" w:rsidRDefault="00196CB2" w:rsidP="009D32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4718" w:type="dxa"/>
          </w:tcPr>
          <w:p w:rsidR="00196CB2" w:rsidRPr="00591376" w:rsidRDefault="00196CB2" w:rsidP="009D3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C0C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Содействие развитию негосударственного сектора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 сбору и транспортировке ТКО</w:t>
            </w:r>
          </w:p>
        </w:tc>
        <w:tc>
          <w:tcPr>
            <w:tcW w:w="282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05"/>
            </w:tblGrid>
            <w:tr w:rsidR="00196CB2" w:rsidRPr="008C0CC7">
              <w:trPr>
                <w:trHeight w:val="1075"/>
              </w:trPr>
              <w:tc>
                <w:tcPr>
                  <w:tcW w:w="0" w:type="auto"/>
                </w:tcPr>
                <w:p w:rsidR="00196CB2" w:rsidRPr="008C0CC7" w:rsidRDefault="00196CB2" w:rsidP="008C0C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8C0CC7">
                    <w:rPr>
                      <w:rFonts w:ascii="Times New Roman" w:hAnsi="Times New Roman" w:cs="Times New Roman"/>
                      <w:sz w:val="24"/>
                    </w:rPr>
                    <w:t xml:space="preserve">Развитие рынка услуг по сбору и транспортированию </w:t>
                  </w:r>
                  <w:r w:rsidRPr="008C0CC7"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 xml:space="preserve">твердых коммунальных отходов. Увеличение количества организаций частной формы собственности в сфере услуг по сбору и транспортированию твердых коммунальных отходов </w:t>
                  </w:r>
                </w:p>
              </w:tc>
            </w:tr>
          </w:tbl>
          <w:p w:rsidR="00196CB2" w:rsidRPr="00591376" w:rsidRDefault="00196CB2" w:rsidP="009D32D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21" w:type="dxa"/>
          </w:tcPr>
          <w:p w:rsidR="00196CB2" w:rsidRPr="005C0E61" w:rsidRDefault="00196CB2" w:rsidP="009D32D2">
            <w:pPr>
              <w:rPr>
                <w:rFonts w:ascii="Times New Roman" w:hAnsi="Times New Roman" w:cs="Times New Roman"/>
                <w:szCs w:val="28"/>
              </w:rPr>
            </w:pPr>
            <w:r w:rsidRPr="005C0E61">
              <w:rPr>
                <w:rFonts w:ascii="Times New Roman" w:hAnsi="Times New Roman" w:cs="Times New Roman"/>
                <w:szCs w:val="28"/>
              </w:rPr>
              <w:lastRenderedPageBreak/>
              <w:t xml:space="preserve">2022 год – </w:t>
            </w:r>
            <w:r w:rsidR="005C0E61">
              <w:rPr>
                <w:rFonts w:ascii="Times New Roman" w:hAnsi="Times New Roman" w:cs="Times New Roman"/>
                <w:szCs w:val="28"/>
              </w:rPr>
              <w:t>10</w:t>
            </w:r>
            <w:r w:rsidRPr="005C0E61">
              <w:rPr>
                <w:rFonts w:ascii="Times New Roman" w:hAnsi="Times New Roman" w:cs="Times New Roman"/>
                <w:szCs w:val="28"/>
              </w:rPr>
              <w:t>0%</w:t>
            </w:r>
          </w:p>
          <w:p w:rsidR="00196CB2" w:rsidRPr="005C0E61" w:rsidRDefault="00196CB2" w:rsidP="009D32D2">
            <w:pPr>
              <w:rPr>
                <w:rFonts w:ascii="Times New Roman" w:hAnsi="Times New Roman" w:cs="Times New Roman"/>
                <w:szCs w:val="28"/>
              </w:rPr>
            </w:pPr>
            <w:r w:rsidRPr="005C0E61">
              <w:rPr>
                <w:rFonts w:ascii="Times New Roman" w:hAnsi="Times New Roman" w:cs="Times New Roman"/>
                <w:szCs w:val="28"/>
              </w:rPr>
              <w:t xml:space="preserve">2023 год – </w:t>
            </w:r>
            <w:r w:rsidR="005C0E61">
              <w:rPr>
                <w:rFonts w:ascii="Times New Roman" w:hAnsi="Times New Roman" w:cs="Times New Roman"/>
                <w:szCs w:val="28"/>
              </w:rPr>
              <w:t>10</w:t>
            </w:r>
            <w:r w:rsidRPr="005C0E61">
              <w:rPr>
                <w:rFonts w:ascii="Times New Roman" w:hAnsi="Times New Roman" w:cs="Times New Roman"/>
                <w:szCs w:val="28"/>
              </w:rPr>
              <w:t>0%</w:t>
            </w:r>
          </w:p>
          <w:p w:rsidR="00196CB2" w:rsidRPr="005C0E61" w:rsidRDefault="00196CB2" w:rsidP="009D32D2">
            <w:pPr>
              <w:rPr>
                <w:rFonts w:ascii="Times New Roman" w:hAnsi="Times New Roman" w:cs="Times New Roman"/>
                <w:szCs w:val="28"/>
              </w:rPr>
            </w:pPr>
            <w:r w:rsidRPr="005C0E61">
              <w:rPr>
                <w:rFonts w:ascii="Times New Roman" w:hAnsi="Times New Roman" w:cs="Times New Roman"/>
                <w:szCs w:val="28"/>
              </w:rPr>
              <w:t>2024 год – 10</w:t>
            </w:r>
            <w:r w:rsidR="005C0E61">
              <w:rPr>
                <w:rFonts w:ascii="Times New Roman" w:hAnsi="Times New Roman" w:cs="Times New Roman"/>
                <w:szCs w:val="28"/>
              </w:rPr>
              <w:t>0</w:t>
            </w:r>
            <w:r w:rsidRPr="005C0E61">
              <w:rPr>
                <w:rFonts w:ascii="Times New Roman" w:hAnsi="Times New Roman" w:cs="Times New Roman"/>
                <w:szCs w:val="28"/>
              </w:rPr>
              <w:t>%</w:t>
            </w:r>
          </w:p>
          <w:p w:rsidR="00196CB2" w:rsidRPr="00591376" w:rsidRDefault="005C0E61" w:rsidP="009D32D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2025 год – 100</w:t>
            </w:r>
            <w:r w:rsidR="00196CB2" w:rsidRPr="005C0E61">
              <w:rPr>
                <w:rFonts w:ascii="Times New Roman" w:hAnsi="Times New Roman" w:cs="Times New Roman"/>
                <w:szCs w:val="28"/>
              </w:rPr>
              <w:t>%</w:t>
            </w:r>
          </w:p>
        </w:tc>
        <w:tc>
          <w:tcPr>
            <w:tcW w:w="1701" w:type="dxa"/>
          </w:tcPr>
          <w:p w:rsidR="00196CB2" w:rsidRPr="00591376" w:rsidRDefault="00196CB2" w:rsidP="009D32D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2022-2025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621" w:type="dxa"/>
          </w:tcPr>
          <w:p w:rsidR="00196CB2" w:rsidRDefault="00196CB2" w:rsidP="009D32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B9B">
              <w:rPr>
                <w:rFonts w:ascii="Times New Roman" w:hAnsi="Times New Roman" w:cs="Times New Roman"/>
                <w:sz w:val="24"/>
              </w:rPr>
              <w:t>Заместитель главы</w:t>
            </w:r>
            <w:r w:rsidR="00265D26">
              <w:rPr>
                <w:rFonts w:ascii="Times New Roman" w:hAnsi="Times New Roman" w:cs="Times New Roman"/>
                <w:sz w:val="24"/>
              </w:rPr>
              <w:t xml:space="preserve"> Юргинского муниципального округа</w:t>
            </w:r>
            <w:r w:rsidRPr="00920B9B">
              <w:rPr>
                <w:rFonts w:ascii="Times New Roman" w:hAnsi="Times New Roman" w:cs="Times New Roman"/>
                <w:sz w:val="24"/>
              </w:rPr>
              <w:t xml:space="preserve"> – начальник </w:t>
            </w:r>
            <w:r w:rsidR="000F60EB">
              <w:rPr>
                <w:rFonts w:ascii="Times New Roman" w:hAnsi="Times New Roman" w:cs="Times New Roman"/>
                <w:sz w:val="24"/>
              </w:rPr>
              <w:t>Управления</w:t>
            </w:r>
            <w:r w:rsidRPr="00920B9B">
              <w:rPr>
                <w:rFonts w:ascii="Times New Roman" w:hAnsi="Times New Roman" w:cs="Times New Roman"/>
                <w:sz w:val="24"/>
              </w:rPr>
              <w:t xml:space="preserve"> по </w:t>
            </w:r>
            <w:r w:rsidRPr="00920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обеспечению жизнедеятельности и строительству.</w:t>
            </w:r>
          </w:p>
          <w:p w:rsidR="00F40984" w:rsidRPr="00920B9B" w:rsidRDefault="00F40984" w:rsidP="009D32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по </w:t>
            </w:r>
            <w:r w:rsidRPr="00F40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обеспечению жизнедеятельности и строительству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Юргинского муниципального округа.</w:t>
            </w:r>
          </w:p>
          <w:p w:rsidR="00196CB2" w:rsidRPr="00591376" w:rsidRDefault="00196CB2" w:rsidP="000F6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E4" w:rsidRPr="00591376" w:rsidTr="009A26C7">
        <w:trPr>
          <w:gridAfter w:val="4"/>
          <w:wAfter w:w="14484" w:type="dxa"/>
        </w:trPr>
        <w:tc>
          <w:tcPr>
            <w:tcW w:w="671" w:type="dxa"/>
            <w:vMerge w:val="restart"/>
          </w:tcPr>
          <w:p w:rsidR="007C7DE4" w:rsidRDefault="007C7DE4" w:rsidP="009D32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9</w:t>
            </w:r>
          </w:p>
        </w:tc>
        <w:tc>
          <w:tcPr>
            <w:tcW w:w="14682" w:type="dxa"/>
            <w:gridSpan w:val="5"/>
          </w:tcPr>
          <w:p w:rsidR="007C7DE4" w:rsidRPr="00591376" w:rsidRDefault="007C7DE4" w:rsidP="007C7D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7DE4">
              <w:rPr>
                <w:rFonts w:ascii="Times New Roman" w:hAnsi="Times New Roman" w:cs="Times New Roman"/>
                <w:b/>
                <w:sz w:val="24"/>
              </w:rPr>
              <w:t xml:space="preserve">Рынок </w:t>
            </w:r>
            <w:r>
              <w:rPr>
                <w:rFonts w:ascii="Times New Roman" w:hAnsi="Times New Roman" w:cs="Times New Roman"/>
                <w:b/>
                <w:sz w:val="24"/>
              </w:rPr>
              <w:t>выполнения работ по благоустройству городской среды</w:t>
            </w:r>
          </w:p>
        </w:tc>
      </w:tr>
      <w:tr w:rsidR="007C7DE4" w:rsidRPr="00591376" w:rsidTr="009A26C7">
        <w:trPr>
          <w:gridAfter w:val="4"/>
          <w:wAfter w:w="14484" w:type="dxa"/>
        </w:trPr>
        <w:tc>
          <w:tcPr>
            <w:tcW w:w="671" w:type="dxa"/>
            <w:vMerge/>
          </w:tcPr>
          <w:p w:rsidR="007C7DE4" w:rsidRDefault="007C7DE4" w:rsidP="009D32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2" w:type="dxa"/>
            <w:gridSpan w:val="5"/>
          </w:tcPr>
          <w:p w:rsidR="007C7DE4" w:rsidRPr="007C7DE4" w:rsidRDefault="007C7DE4" w:rsidP="00196B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2018 года Юргинский муниципальный округ принимает активное участие в реализации региональной программы «Формирование современной городской среды» национального проекта «Жилье и городская среда».</w:t>
            </w:r>
          </w:p>
          <w:p w:rsidR="007C7DE4" w:rsidRPr="00591376" w:rsidRDefault="007C7DE4" w:rsidP="00196B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C7DE4">
              <w:rPr>
                <w:rFonts w:ascii="Times New Roman" w:hAnsi="Times New Roman" w:cs="Times New Roman"/>
                <w:sz w:val="24"/>
              </w:rPr>
              <w:t xml:space="preserve">Проблемы: </w:t>
            </w:r>
            <w:r>
              <w:rPr>
                <w:rFonts w:ascii="Times New Roman" w:hAnsi="Times New Roman" w:cs="Times New Roman"/>
                <w:sz w:val="24"/>
              </w:rPr>
              <w:t>низкий уровень конкуренции</w:t>
            </w:r>
            <w:r w:rsidR="00196BED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E4383D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E4383D" w:rsidRDefault="00E4383D" w:rsidP="009D32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</w:t>
            </w:r>
          </w:p>
        </w:tc>
        <w:tc>
          <w:tcPr>
            <w:tcW w:w="4718" w:type="dxa"/>
          </w:tcPr>
          <w:p w:rsidR="00E4383D" w:rsidRPr="00E4383D" w:rsidRDefault="00E4383D" w:rsidP="00E438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438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Создание информационной базы </w:t>
            </w:r>
            <w:proofErr w:type="gramStart"/>
            <w:r w:rsidRPr="00E438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</w:t>
            </w:r>
            <w:proofErr w:type="gramEnd"/>
          </w:p>
          <w:p w:rsidR="00E4383D" w:rsidRPr="008C0CC7" w:rsidRDefault="00E4383D" w:rsidP="00E438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E438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организациях</w:t>
            </w:r>
            <w:proofErr w:type="gramEnd"/>
            <w:r w:rsidRPr="00E438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осуществляющих деятельность на рынке благоустройства городской среды, включая информацию о наличии хозяйствующих субъектов с государственным или муниципальным участием, находящихся на данном рынке</w:t>
            </w:r>
          </w:p>
        </w:tc>
        <w:tc>
          <w:tcPr>
            <w:tcW w:w="2821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05"/>
            </w:tblGrid>
            <w:tr w:rsidR="00E4383D" w:rsidRPr="00E4383D">
              <w:trPr>
                <w:trHeight w:val="661"/>
              </w:trPr>
              <w:tc>
                <w:tcPr>
                  <w:tcW w:w="0" w:type="auto"/>
                </w:tcPr>
                <w:p w:rsidR="00E4383D" w:rsidRPr="00E4383D" w:rsidRDefault="00E4383D" w:rsidP="00E438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E4383D">
                    <w:rPr>
                      <w:rFonts w:ascii="Times New Roman" w:hAnsi="Times New Roman" w:cs="Times New Roman"/>
                      <w:sz w:val="24"/>
                    </w:rPr>
                    <w:t xml:space="preserve">Развитие рынка выполнения работ по благоустройству городской среды и </w:t>
                  </w:r>
                </w:p>
                <w:p w:rsidR="00E4383D" w:rsidRPr="00E4383D" w:rsidRDefault="00E4383D" w:rsidP="00E438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E4383D">
                    <w:rPr>
                      <w:rFonts w:ascii="Times New Roman" w:hAnsi="Times New Roman" w:cs="Times New Roman"/>
                      <w:sz w:val="24"/>
                    </w:rPr>
                    <w:t xml:space="preserve">повышение привлекательности данного рынка. Увеличение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количества организаций частной формы собственности в сфере выполнения работ по благоустройству городской среды</w:t>
                  </w:r>
                </w:p>
              </w:tc>
            </w:tr>
          </w:tbl>
          <w:p w:rsidR="00E4383D" w:rsidRPr="008C0CC7" w:rsidRDefault="00E4383D" w:rsidP="009D32D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1" w:type="dxa"/>
            <w:vMerge w:val="restart"/>
          </w:tcPr>
          <w:p w:rsidR="00E4383D" w:rsidRPr="008B2619" w:rsidRDefault="00E4383D" w:rsidP="00E4383D">
            <w:pPr>
              <w:rPr>
                <w:rFonts w:ascii="Times New Roman" w:hAnsi="Times New Roman" w:cs="Times New Roman"/>
                <w:szCs w:val="28"/>
              </w:rPr>
            </w:pPr>
            <w:r w:rsidRPr="008B2619">
              <w:rPr>
                <w:rFonts w:ascii="Times New Roman" w:hAnsi="Times New Roman" w:cs="Times New Roman"/>
                <w:szCs w:val="28"/>
              </w:rPr>
              <w:t xml:space="preserve">2022 год – </w:t>
            </w:r>
            <w:r w:rsidR="00920B9B">
              <w:rPr>
                <w:rFonts w:ascii="Times New Roman" w:hAnsi="Times New Roman" w:cs="Times New Roman"/>
                <w:szCs w:val="28"/>
              </w:rPr>
              <w:t>10</w:t>
            </w:r>
            <w:r w:rsidRPr="008B2619">
              <w:rPr>
                <w:rFonts w:ascii="Times New Roman" w:hAnsi="Times New Roman" w:cs="Times New Roman"/>
                <w:szCs w:val="28"/>
              </w:rPr>
              <w:t>0%</w:t>
            </w:r>
          </w:p>
          <w:p w:rsidR="00E4383D" w:rsidRPr="008B2619" w:rsidRDefault="00E4383D" w:rsidP="00E4383D">
            <w:pPr>
              <w:rPr>
                <w:rFonts w:ascii="Times New Roman" w:hAnsi="Times New Roman" w:cs="Times New Roman"/>
                <w:szCs w:val="28"/>
              </w:rPr>
            </w:pPr>
            <w:r w:rsidRPr="008B2619">
              <w:rPr>
                <w:rFonts w:ascii="Times New Roman" w:hAnsi="Times New Roman" w:cs="Times New Roman"/>
                <w:szCs w:val="28"/>
              </w:rPr>
              <w:t>2023 год –</w:t>
            </w:r>
            <w:r w:rsidR="00920B9B">
              <w:rPr>
                <w:rFonts w:ascii="Times New Roman" w:hAnsi="Times New Roman" w:cs="Times New Roman"/>
                <w:szCs w:val="28"/>
              </w:rPr>
              <w:t xml:space="preserve"> 10</w:t>
            </w:r>
            <w:r w:rsidRPr="008B2619">
              <w:rPr>
                <w:rFonts w:ascii="Times New Roman" w:hAnsi="Times New Roman" w:cs="Times New Roman"/>
                <w:szCs w:val="28"/>
              </w:rPr>
              <w:t>0%</w:t>
            </w:r>
          </w:p>
          <w:p w:rsidR="00E4383D" w:rsidRPr="008B2619" w:rsidRDefault="00E4383D" w:rsidP="00E4383D">
            <w:pPr>
              <w:rPr>
                <w:rFonts w:ascii="Times New Roman" w:hAnsi="Times New Roman" w:cs="Times New Roman"/>
                <w:szCs w:val="28"/>
              </w:rPr>
            </w:pPr>
            <w:r w:rsidRPr="008B2619">
              <w:rPr>
                <w:rFonts w:ascii="Times New Roman" w:hAnsi="Times New Roman" w:cs="Times New Roman"/>
                <w:szCs w:val="28"/>
              </w:rPr>
              <w:t>2024 год – 10</w:t>
            </w:r>
            <w:r w:rsidR="00920B9B">
              <w:rPr>
                <w:rFonts w:ascii="Times New Roman" w:hAnsi="Times New Roman" w:cs="Times New Roman"/>
                <w:szCs w:val="28"/>
              </w:rPr>
              <w:t>0</w:t>
            </w:r>
            <w:r w:rsidRPr="008B2619">
              <w:rPr>
                <w:rFonts w:ascii="Times New Roman" w:hAnsi="Times New Roman" w:cs="Times New Roman"/>
                <w:szCs w:val="28"/>
              </w:rPr>
              <w:t>%</w:t>
            </w:r>
          </w:p>
          <w:p w:rsidR="00E4383D" w:rsidRDefault="00E4383D" w:rsidP="00E4383D">
            <w:pPr>
              <w:rPr>
                <w:rFonts w:ascii="Times New Roman" w:hAnsi="Times New Roman" w:cs="Times New Roman"/>
                <w:szCs w:val="28"/>
              </w:rPr>
            </w:pPr>
            <w:r w:rsidRPr="008B2619">
              <w:rPr>
                <w:rFonts w:ascii="Times New Roman" w:hAnsi="Times New Roman" w:cs="Times New Roman"/>
                <w:szCs w:val="28"/>
              </w:rPr>
              <w:t xml:space="preserve">2025 год – </w:t>
            </w:r>
            <w:r w:rsidR="00920B9B">
              <w:rPr>
                <w:rFonts w:ascii="Times New Roman" w:hAnsi="Times New Roman" w:cs="Times New Roman"/>
                <w:szCs w:val="28"/>
              </w:rPr>
              <w:t>100</w:t>
            </w:r>
            <w:r w:rsidRPr="008B2619">
              <w:rPr>
                <w:rFonts w:ascii="Times New Roman" w:hAnsi="Times New Roman" w:cs="Times New Roman"/>
                <w:szCs w:val="28"/>
              </w:rPr>
              <w:t>%</w:t>
            </w:r>
          </w:p>
        </w:tc>
        <w:tc>
          <w:tcPr>
            <w:tcW w:w="1701" w:type="dxa"/>
            <w:vMerge w:val="restart"/>
          </w:tcPr>
          <w:p w:rsidR="00E4383D" w:rsidRDefault="00E4383D" w:rsidP="009D3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7D5">
              <w:rPr>
                <w:rFonts w:ascii="Times New Roman" w:hAnsi="Times New Roman" w:cs="Times New Roman"/>
                <w:sz w:val="24"/>
                <w:szCs w:val="24"/>
              </w:rPr>
              <w:t>2022-2025 годы</w:t>
            </w:r>
          </w:p>
        </w:tc>
        <w:tc>
          <w:tcPr>
            <w:tcW w:w="3621" w:type="dxa"/>
            <w:vMerge w:val="restart"/>
          </w:tcPr>
          <w:p w:rsidR="004322AE" w:rsidRPr="00D10FC1" w:rsidRDefault="004322AE" w:rsidP="004322AE">
            <w:pPr>
              <w:rPr>
                <w:rFonts w:ascii="Times New Roman" w:hAnsi="Times New Roman" w:cs="Times New Roman"/>
                <w:sz w:val="24"/>
              </w:rPr>
            </w:pPr>
            <w:r w:rsidRPr="00D10FC1">
              <w:rPr>
                <w:rFonts w:ascii="Times New Roman" w:hAnsi="Times New Roman" w:cs="Times New Roman"/>
                <w:sz w:val="24"/>
              </w:rPr>
              <w:t>Заместитель главы</w:t>
            </w:r>
            <w:r w:rsidR="00D654BB">
              <w:rPr>
                <w:rFonts w:ascii="Times New Roman" w:hAnsi="Times New Roman" w:cs="Times New Roman"/>
                <w:sz w:val="24"/>
              </w:rPr>
              <w:t xml:space="preserve"> Юргинского муниципального округа</w:t>
            </w:r>
            <w:r w:rsidRPr="00D10FC1">
              <w:rPr>
                <w:rFonts w:ascii="Times New Roman" w:hAnsi="Times New Roman" w:cs="Times New Roman"/>
                <w:sz w:val="24"/>
              </w:rPr>
              <w:t xml:space="preserve"> – начальник </w:t>
            </w:r>
            <w:r w:rsidR="00D654BB">
              <w:rPr>
                <w:rFonts w:ascii="Times New Roman" w:hAnsi="Times New Roman" w:cs="Times New Roman"/>
                <w:sz w:val="24"/>
              </w:rPr>
              <w:t>Управления</w:t>
            </w:r>
            <w:r w:rsidRPr="00D10FC1">
              <w:rPr>
                <w:rFonts w:ascii="Times New Roman" w:hAnsi="Times New Roman" w:cs="Times New Roman"/>
                <w:sz w:val="24"/>
              </w:rPr>
              <w:t xml:space="preserve"> по обеспечению жизнедеятельности и строительству.</w:t>
            </w:r>
          </w:p>
          <w:p w:rsidR="00295E28" w:rsidRPr="00295E28" w:rsidRDefault="00295E28" w:rsidP="00295E28">
            <w:pPr>
              <w:rPr>
                <w:rFonts w:ascii="Times New Roman" w:hAnsi="Times New Roman" w:cs="Times New Roman"/>
                <w:sz w:val="24"/>
              </w:rPr>
            </w:pPr>
            <w:r w:rsidRPr="00295E28">
              <w:rPr>
                <w:rFonts w:ascii="Times New Roman" w:hAnsi="Times New Roman" w:cs="Times New Roman"/>
                <w:sz w:val="24"/>
              </w:rPr>
              <w:t>Управление по обеспечению жизнедеятельности и строительству Юргинского муниципального округа.</w:t>
            </w:r>
          </w:p>
          <w:p w:rsidR="00E4383D" w:rsidRPr="00591376" w:rsidRDefault="00E4383D" w:rsidP="00D654B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4383D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E4383D" w:rsidRDefault="00E4383D" w:rsidP="009D32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</w:t>
            </w:r>
          </w:p>
        </w:tc>
        <w:tc>
          <w:tcPr>
            <w:tcW w:w="4718" w:type="dxa"/>
          </w:tcPr>
          <w:p w:rsidR="000F1D11" w:rsidRDefault="00E4383D" w:rsidP="009D3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438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Разделение закупаемых работ (услуг) на рынке выполнения работ по благоустройству городской среды на большее количество лотов с уменьшением объема работ при условии сохранения экономической целесообразности такого </w:t>
            </w:r>
          </w:p>
          <w:p w:rsidR="00E4383D" w:rsidRPr="008C0CC7" w:rsidRDefault="00E4383D" w:rsidP="009D3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438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уменьшения</w:t>
            </w:r>
          </w:p>
        </w:tc>
        <w:tc>
          <w:tcPr>
            <w:tcW w:w="2821" w:type="dxa"/>
            <w:vMerge/>
          </w:tcPr>
          <w:p w:rsidR="00E4383D" w:rsidRPr="008C0CC7" w:rsidRDefault="00E4383D" w:rsidP="009D32D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1" w:type="dxa"/>
            <w:vMerge/>
          </w:tcPr>
          <w:p w:rsidR="00E4383D" w:rsidRDefault="00E4383D" w:rsidP="009D32D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  <w:vMerge/>
          </w:tcPr>
          <w:p w:rsidR="00E4383D" w:rsidRDefault="00E4383D" w:rsidP="009D3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vMerge/>
          </w:tcPr>
          <w:p w:rsidR="00E4383D" w:rsidRPr="00591376" w:rsidRDefault="00E4383D" w:rsidP="009D32D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4383D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E4383D" w:rsidRDefault="00E4383D" w:rsidP="009D32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</w:t>
            </w:r>
          </w:p>
        </w:tc>
        <w:tc>
          <w:tcPr>
            <w:tcW w:w="4718" w:type="dxa"/>
          </w:tcPr>
          <w:p w:rsidR="00E4383D" w:rsidRPr="008C0CC7" w:rsidRDefault="00E4383D" w:rsidP="009D3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438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Информационная поддержка в средствах массовой информации для привлечения к торгам большего числа участников</w:t>
            </w:r>
          </w:p>
        </w:tc>
        <w:tc>
          <w:tcPr>
            <w:tcW w:w="2821" w:type="dxa"/>
            <w:vMerge/>
          </w:tcPr>
          <w:p w:rsidR="00E4383D" w:rsidRPr="008C0CC7" w:rsidRDefault="00E4383D" w:rsidP="009D32D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1" w:type="dxa"/>
            <w:vMerge/>
          </w:tcPr>
          <w:p w:rsidR="00E4383D" w:rsidRDefault="00E4383D" w:rsidP="009D32D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  <w:vMerge/>
          </w:tcPr>
          <w:p w:rsidR="00E4383D" w:rsidRDefault="00E4383D" w:rsidP="009D3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vMerge/>
          </w:tcPr>
          <w:p w:rsidR="00E4383D" w:rsidRPr="00591376" w:rsidRDefault="00E4383D" w:rsidP="009D32D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78DF" w:rsidRPr="00591376" w:rsidTr="009A26C7">
        <w:trPr>
          <w:gridAfter w:val="4"/>
          <w:wAfter w:w="14484" w:type="dxa"/>
        </w:trPr>
        <w:tc>
          <w:tcPr>
            <w:tcW w:w="671" w:type="dxa"/>
            <w:vMerge w:val="restart"/>
          </w:tcPr>
          <w:p w:rsidR="002178DF" w:rsidRPr="00591376" w:rsidRDefault="00E4383D" w:rsidP="00217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682" w:type="dxa"/>
            <w:gridSpan w:val="5"/>
          </w:tcPr>
          <w:p w:rsidR="00065307" w:rsidRDefault="002178DF" w:rsidP="00217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Рынок выполнения работ по содержанию и текущему ремонту общего имущества собственников помещений </w:t>
            </w:r>
          </w:p>
          <w:p w:rsidR="002178DF" w:rsidRPr="00591376" w:rsidRDefault="002178DF" w:rsidP="002178D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в многоквартирном доме</w:t>
            </w:r>
          </w:p>
        </w:tc>
      </w:tr>
      <w:tr w:rsidR="002178DF" w:rsidRPr="00591376" w:rsidTr="009A26C7">
        <w:trPr>
          <w:gridAfter w:val="4"/>
          <w:wAfter w:w="14484" w:type="dxa"/>
        </w:trPr>
        <w:tc>
          <w:tcPr>
            <w:tcW w:w="671" w:type="dxa"/>
            <w:vMerge/>
          </w:tcPr>
          <w:p w:rsidR="002178DF" w:rsidRPr="00591376" w:rsidRDefault="002178DF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2" w:type="dxa"/>
            <w:gridSpan w:val="5"/>
          </w:tcPr>
          <w:p w:rsidR="002178DF" w:rsidRPr="00591376" w:rsidRDefault="00AD5D36" w:rsidP="002E111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На территории Юргинского муниципального округа</w:t>
            </w:r>
            <w:r w:rsidR="003216DC" w:rsidRPr="003216DC">
              <w:rPr>
                <w:rFonts w:ascii="Times New Roman" w:hAnsi="Times New Roman" w:cs="Times New Roman"/>
                <w:sz w:val="24"/>
                <w:szCs w:val="28"/>
              </w:rPr>
              <w:t xml:space="preserve"> собственниками помещений</w:t>
            </w:r>
            <w:r w:rsidR="003216DC">
              <w:rPr>
                <w:rFonts w:ascii="Times New Roman" w:hAnsi="Times New Roman" w:cs="Times New Roman"/>
                <w:sz w:val="24"/>
                <w:szCs w:val="28"/>
              </w:rPr>
              <w:t xml:space="preserve"> в </w:t>
            </w: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многоквартирных домах</w:t>
            </w:r>
            <w:r w:rsidR="003216DC">
              <w:rPr>
                <w:rFonts w:ascii="Times New Roman" w:hAnsi="Times New Roman" w:cs="Times New Roman"/>
                <w:sz w:val="24"/>
                <w:szCs w:val="28"/>
              </w:rPr>
              <w:t xml:space="preserve"> (85 домов)</w:t>
            </w: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 xml:space="preserve"> выбрана непосредственная форма упра</w:t>
            </w:r>
            <w:r w:rsidR="007505E9" w:rsidRPr="00591376">
              <w:rPr>
                <w:rFonts w:ascii="Times New Roman" w:hAnsi="Times New Roman" w:cs="Times New Roman"/>
                <w:sz w:val="24"/>
                <w:szCs w:val="28"/>
              </w:rPr>
              <w:t>вления.</w:t>
            </w:r>
            <w:r w:rsidR="003216DC">
              <w:rPr>
                <w:rFonts w:ascii="Times New Roman" w:hAnsi="Times New Roman" w:cs="Times New Roman"/>
                <w:sz w:val="24"/>
                <w:szCs w:val="28"/>
              </w:rPr>
              <w:t xml:space="preserve"> Собственниками жилья МКД  (17 домов) в п.ст. Юрга-2 выбрана управляющая компания ООО </w:t>
            </w:r>
            <w:r w:rsidR="003216D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</w:t>
            </w:r>
            <w:proofErr w:type="spellStart"/>
            <w:r w:rsidR="003216DC">
              <w:rPr>
                <w:rFonts w:ascii="Times New Roman" w:hAnsi="Times New Roman" w:cs="Times New Roman"/>
                <w:sz w:val="24"/>
                <w:szCs w:val="28"/>
              </w:rPr>
              <w:t>Жилстрой</w:t>
            </w:r>
            <w:proofErr w:type="spellEnd"/>
            <w:r w:rsidR="003216DC">
              <w:rPr>
                <w:rFonts w:ascii="Times New Roman" w:hAnsi="Times New Roman" w:cs="Times New Roman"/>
                <w:sz w:val="24"/>
                <w:szCs w:val="28"/>
              </w:rPr>
              <w:t xml:space="preserve">». </w:t>
            </w:r>
          </w:p>
          <w:p w:rsidR="007505E9" w:rsidRPr="00591376" w:rsidRDefault="00A13555" w:rsidP="002E111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Проблемы</w:t>
            </w:r>
            <w:r w:rsidR="007505E9" w:rsidRPr="00591376">
              <w:rPr>
                <w:rFonts w:ascii="Times New Roman" w:hAnsi="Times New Roman" w:cs="Times New Roman"/>
                <w:sz w:val="24"/>
                <w:szCs w:val="28"/>
              </w:rPr>
              <w:t xml:space="preserve">: высокая степень износа </w:t>
            </w:r>
            <w:r w:rsidR="0044458B" w:rsidRPr="00591376">
              <w:rPr>
                <w:rFonts w:ascii="Times New Roman" w:hAnsi="Times New Roman" w:cs="Times New Roman"/>
                <w:sz w:val="24"/>
                <w:szCs w:val="28"/>
              </w:rPr>
              <w:t>многоквартирных домов, неспособность большинства собственников жилья нести расходы по капитальному ремонту многоквартирных домов.</w:t>
            </w:r>
          </w:p>
        </w:tc>
      </w:tr>
      <w:tr w:rsidR="003216DC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3216DC" w:rsidRPr="00591376" w:rsidRDefault="003216DC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4718" w:type="dxa"/>
          </w:tcPr>
          <w:p w:rsidR="003216DC" w:rsidRPr="00591376" w:rsidRDefault="003216DC" w:rsidP="00A27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Создание условий для развития конкуренции на рынке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2821" w:type="dxa"/>
            <w:vMerge w:val="restart"/>
          </w:tcPr>
          <w:p w:rsidR="003216DC" w:rsidRDefault="003216DC" w:rsidP="00A2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Повышение комфортности жилищного фонда; создание условий для развития конкуренции на рынке выполнения работ по содержанию и текущему ремонту общего имущества собственников помещений в многоквартирном доме; увеличение количества лицензированных управляющих компаний в сфере жилищно-коммунального хозяйства Кузбасса</w:t>
            </w:r>
          </w:p>
          <w:p w:rsidR="004661F6" w:rsidRPr="00591376" w:rsidRDefault="004661F6" w:rsidP="00A271F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21" w:type="dxa"/>
            <w:vMerge w:val="restart"/>
          </w:tcPr>
          <w:p w:rsidR="003216DC" w:rsidRPr="008B2619" w:rsidRDefault="003216DC" w:rsidP="001A2303">
            <w:pPr>
              <w:rPr>
                <w:rFonts w:ascii="Times New Roman" w:hAnsi="Times New Roman" w:cs="Times New Roman"/>
                <w:szCs w:val="28"/>
              </w:rPr>
            </w:pPr>
            <w:r w:rsidRPr="008B2619">
              <w:rPr>
                <w:rFonts w:ascii="Times New Roman" w:hAnsi="Times New Roman" w:cs="Times New Roman"/>
                <w:szCs w:val="28"/>
              </w:rPr>
              <w:t xml:space="preserve">2022 год – </w:t>
            </w:r>
            <w:r w:rsidR="008B2619" w:rsidRPr="008B2619">
              <w:rPr>
                <w:rFonts w:ascii="Times New Roman" w:hAnsi="Times New Roman" w:cs="Times New Roman"/>
                <w:szCs w:val="28"/>
              </w:rPr>
              <w:t>10</w:t>
            </w:r>
            <w:r w:rsidRPr="008B2619">
              <w:rPr>
                <w:rFonts w:ascii="Times New Roman" w:hAnsi="Times New Roman" w:cs="Times New Roman"/>
                <w:szCs w:val="28"/>
              </w:rPr>
              <w:t>0%</w:t>
            </w:r>
          </w:p>
          <w:p w:rsidR="003216DC" w:rsidRPr="008B2619" w:rsidRDefault="00110644" w:rsidP="001A2303">
            <w:pPr>
              <w:rPr>
                <w:rFonts w:ascii="Times New Roman" w:hAnsi="Times New Roman" w:cs="Times New Roman"/>
                <w:szCs w:val="28"/>
              </w:rPr>
            </w:pPr>
            <w:r w:rsidRPr="008B2619">
              <w:rPr>
                <w:rFonts w:ascii="Times New Roman" w:hAnsi="Times New Roman" w:cs="Times New Roman"/>
                <w:szCs w:val="28"/>
              </w:rPr>
              <w:t>2023</w:t>
            </w:r>
            <w:r w:rsidR="003216DC" w:rsidRPr="008B2619">
              <w:rPr>
                <w:rFonts w:ascii="Times New Roman" w:hAnsi="Times New Roman" w:cs="Times New Roman"/>
                <w:szCs w:val="28"/>
              </w:rPr>
              <w:t xml:space="preserve"> год – </w:t>
            </w:r>
            <w:r w:rsidR="008B2619" w:rsidRPr="008B2619">
              <w:rPr>
                <w:rFonts w:ascii="Times New Roman" w:hAnsi="Times New Roman" w:cs="Times New Roman"/>
                <w:szCs w:val="28"/>
              </w:rPr>
              <w:t>10</w:t>
            </w:r>
            <w:r w:rsidR="003216DC" w:rsidRPr="008B2619">
              <w:rPr>
                <w:rFonts w:ascii="Times New Roman" w:hAnsi="Times New Roman" w:cs="Times New Roman"/>
                <w:szCs w:val="28"/>
              </w:rPr>
              <w:t>0%</w:t>
            </w:r>
          </w:p>
          <w:p w:rsidR="003216DC" w:rsidRPr="008B2619" w:rsidRDefault="00110644" w:rsidP="001A2303">
            <w:pPr>
              <w:rPr>
                <w:rFonts w:ascii="Times New Roman" w:hAnsi="Times New Roman" w:cs="Times New Roman"/>
                <w:szCs w:val="28"/>
              </w:rPr>
            </w:pPr>
            <w:r w:rsidRPr="008B2619">
              <w:rPr>
                <w:rFonts w:ascii="Times New Roman" w:hAnsi="Times New Roman" w:cs="Times New Roman"/>
                <w:szCs w:val="28"/>
              </w:rPr>
              <w:t>2024</w:t>
            </w:r>
            <w:r w:rsidR="003216DC" w:rsidRPr="008B2619">
              <w:rPr>
                <w:rFonts w:ascii="Times New Roman" w:hAnsi="Times New Roman" w:cs="Times New Roman"/>
                <w:szCs w:val="28"/>
              </w:rPr>
              <w:t xml:space="preserve"> год – 1</w:t>
            </w:r>
            <w:r w:rsidR="008B2619" w:rsidRPr="008B2619">
              <w:rPr>
                <w:rFonts w:ascii="Times New Roman" w:hAnsi="Times New Roman" w:cs="Times New Roman"/>
                <w:szCs w:val="28"/>
              </w:rPr>
              <w:t>0</w:t>
            </w:r>
            <w:r w:rsidR="003216DC" w:rsidRPr="008B2619">
              <w:rPr>
                <w:rFonts w:ascii="Times New Roman" w:hAnsi="Times New Roman" w:cs="Times New Roman"/>
                <w:szCs w:val="28"/>
              </w:rPr>
              <w:t>0%</w:t>
            </w:r>
          </w:p>
          <w:p w:rsidR="003216DC" w:rsidRPr="00591376" w:rsidRDefault="00110644" w:rsidP="001A230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619">
              <w:rPr>
                <w:rFonts w:ascii="Times New Roman" w:hAnsi="Times New Roman" w:cs="Times New Roman"/>
                <w:szCs w:val="28"/>
              </w:rPr>
              <w:t>2025</w:t>
            </w:r>
            <w:r w:rsidR="008B2619" w:rsidRPr="008B2619">
              <w:rPr>
                <w:rFonts w:ascii="Times New Roman" w:hAnsi="Times New Roman" w:cs="Times New Roman"/>
                <w:szCs w:val="28"/>
              </w:rPr>
              <w:t xml:space="preserve"> год – 10</w:t>
            </w:r>
            <w:r w:rsidR="003216DC" w:rsidRPr="008B2619">
              <w:rPr>
                <w:rFonts w:ascii="Times New Roman" w:hAnsi="Times New Roman" w:cs="Times New Roman"/>
                <w:szCs w:val="28"/>
              </w:rPr>
              <w:t>0%</w:t>
            </w:r>
          </w:p>
        </w:tc>
        <w:tc>
          <w:tcPr>
            <w:tcW w:w="1701" w:type="dxa"/>
            <w:vMerge w:val="restart"/>
          </w:tcPr>
          <w:p w:rsidR="003216DC" w:rsidRPr="00591376" w:rsidRDefault="003216DC" w:rsidP="004B36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621" w:type="dxa"/>
            <w:vMerge w:val="restart"/>
          </w:tcPr>
          <w:p w:rsidR="004E5492" w:rsidRPr="004E5492" w:rsidRDefault="004E5492" w:rsidP="004E5492">
            <w:pPr>
              <w:rPr>
                <w:rFonts w:ascii="Times New Roman" w:hAnsi="Times New Roman" w:cs="Times New Roman"/>
                <w:sz w:val="24"/>
              </w:rPr>
            </w:pPr>
            <w:r w:rsidRPr="004E5492">
              <w:rPr>
                <w:rFonts w:ascii="Times New Roman" w:hAnsi="Times New Roman" w:cs="Times New Roman"/>
                <w:sz w:val="24"/>
              </w:rPr>
              <w:t>Заместитель главы Юргинского муниципального округа – начальник Управления по обеспечению жизнедеятельности и строительству.</w:t>
            </w:r>
          </w:p>
          <w:p w:rsidR="00295E28" w:rsidRPr="00295E28" w:rsidRDefault="00295E28" w:rsidP="00295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E28">
              <w:rPr>
                <w:rFonts w:ascii="Times New Roman" w:hAnsi="Times New Roman" w:cs="Times New Roman"/>
                <w:sz w:val="24"/>
                <w:szCs w:val="24"/>
              </w:rPr>
              <w:t>Управление по обеспечению жизнедеятельности и строительству Юргинского муниципального округа.</w:t>
            </w:r>
          </w:p>
          <w:p w:rsidR="003216DC" w:rsidRPr="00591376" w:rsidRDefault="003216DC" w:rsidP="00E30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6DC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3216DC" w:rsidRPr="00591376" w:rsidRDefault="003216DC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4718" w:type="dxa"/>
          </w:tcPr>
          <w:p w:rsidR="003216DC" w:rsidRPr="00591376" w:rsidRDefault="003216DC" w:rsidP="00A27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Увеличение количества лицензированных управляющих компаний в сфере ЖКХ</w:t>
            </w:r>
          </w:p>
        </w:tc>
        <w:tc>
          <w:tcPr>
            <w:tcW w:w="2821" w:type="dxa"/>
            <w:vMerge/>
          </w:tcPr>
          <w:p w:rsidR="003216DC" w:rsidRPr="00591376" w:rsidRDefault="003216DC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21" w:type="dxa"/>
            <w:vMerge/>
          </w:tcPr>
          <w:p w:rsidR="003216DC" w:rsidRPr="00591376" w:rsidRDefault="003216DC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:rsidR="003216DC" w:rsidRPr="00591376" w:rsidRDefault="003216DC" w:rsidP="004B36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21" w:type="dxa"/>
            <w:vMerge/>
          </w:tcPr>
          <w:p w:rsidR="003216DC" w:rsidRPr="00591376" w:rsidRDefault="003216DC" w:rsidP="007933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6DC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3216DC" w:rsidRPr="00591376" w:rsidRDefault="003216DC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</w:p>
        </w:tc>
        <w:tc>
          <w:tcPr>
            <w:tcW w:w="4718" w:type="dxa"/>
          </w:tcPr>
          <w:p w:rsidR="003216DC" w:rsidRPr="00591376" w:rsidRDefault="003216DC" w:rsidP="00A27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улучшения жилищных условий и коммунального обслуживания населения путем развития и модернизации объектов</w:t>
            </w:r>
          </w:p>
          <w:p w:rsidR="003216DC" w:rsidRPr="00591376" w:rsidRDefault="003216DC" w:rsidP="00A27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инженерной инфраструктуры, повышения качества и надежности</w:t>
            </w:r>
          </w:p>
          <w:p w:rsidR="004661F6" w:rsidRDefault="003216DC" w:rsidP="00A271F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жилищно-коммунальных услуг, в условиях рыночной экономики.</w:t>
            </w:r>
          </w:p>
          <w:p w:rsidR="004661F6" w:rsidRDefault="004661F6" w:rsidP="00466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6DC" w:rsidRPr="004661F6" w:rsidRDefault="003216DC" w:rsidP="00466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3216DC" w:rsidRPr="00591376" w:rsidRDefault="003216DC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21" w:type="dxa"/>
            <w:vMerge/>
          </w:tcPr>
          <w:p w:rsidR="003216DC" w:rsidRPr="00591376" w:rsidRDefault="003216DC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:rsidR="003216DC" w:rsidRPr="00591376" w:rsidRDefault="003216DC" w:rsidP="004B36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21" w:type="dxa"/>
            <w:vMerge/>
          </w:tcPr>
          <w:p w:rsidR="003216DC" w:rsidRPr="00591376" w:rsidRDefault="003216DC" w:rsidP="007933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F1D11" w:rsidRPr="00591376" w:rsidTr="009A26C7">
        <w:trPr>
          <w:gridAfter w:val="4"/>
          <w:wAfter w:w="14484" w:type="dxa"/>
        </w:trPr>
        <w:tc>
          <w:tcPr>
            <w:tcW w:w="671" w:type="dxa"/>
            <w:vMerge w:val="restart"/>
          </w:tcPr>
          <w:p w:rsidR="000F1D11" w:rsidRDefault="000F1D11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682" w:type="dxa"/>
            <w:gridSpan w:val="5"/>
          </w:tcPr>
          <w:p w:rsidR="00065307" w:rsidRDefault="000F1D11" w:rsidP="004661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61F6">
              <w:rPr>
                <w:rFonts w:ascii="Times New Roman" w:hAnsi="Times New Roman" w:cs="Times New Roman"/>
                <w:b/>
                <w:sz w:val="24"/>
              </w:rPr>
              <w:t xml:space="preserve">Рынок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оказания услуг по перевозке пассажиров автомобильным транспортом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муниципальным </w:t>
            </w:r>
          </w:p>
          <w:p w:rsidR="000F1D11" w:rsidRPr="00591376" w:rsidRDefault="000F1D11" w:rsidP="00466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маршрутам регулярных перевозок</w:t>
            </w:r>
          </w:p>
        </w:tc>
      </w:tr>
      <w:tr w:rsidR="000F1D11" w:rsidRPr="00591376" w:rsidTr="009A26C7">
        <w:trPr>
          <w:gridAfter w:val="4"/>
          <w:wAfter w:w="14484" w:type="dxa"/>
        </w:trPr>
        <w:tc>
          <w:tcPr>
            <w:tcW w:w="671" w:type="dxa"/>
            <w:vMerge/>
          </w:tcPr>
          <w:p w:rsidR="000F1D11" w:rsidRDefault="000F1D11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2" w:type="dxa"/>
            <w:gridSpan w:val="5"/>
          </w:tcPr>
          <w:p w:rsidR="000F1D11" w:rsidRDefault="000F1D11" w:rsidP="00196B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Согласно контракту с Министерством транспорта Кузбасса транспортную работу по муниципальной маршрутной сети Юргинского муниципального округа выполняет филиал Государственного предприятия Кузбасса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Пассажиравтотранс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» г. Юрга. Обслуживается 13 пригородных маршрутов. </w:t>
            </w:r>
            <w:r w:rsidRPr="00A13555">
              <w:rPr>
                <w:rFonts w:ascii="Times New Roman" w:hAnsi="Times New Roman" w:cs="Times New Roman"/>
                <w:sz w:val="24"/>
              </w:rPr>
              <w:t>Частные, коммерческие организации</w:t>
            </w:r>
            <w:r w:rsidRPr="009D32D2">
              <w:rPr>
                <w:rFonts w:ascii="Times New Roman" w:hAnsi="Times New Roman" w:cs="Times New Roman"/>
                <w:sz w:val="24"/>
              </w:rPr>
              <w:t>, оказывающие транспортные услуги пассажирского автомобильного транспорта на муниципальных маршрутах  на территории Юргинского муниципального округа, отсутствуют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9D32D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F1D11" w:rsidRPr="00591376" w:rsidRDefault="000F1D11" w:rsidP="00196B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Проблемы: </w:t>
            </w:r>
            <w:r w:rsidR="004F0C32" w:rsidRPr="004F0C32">
              <w:rPr>
                <w:rFonts w:ascii="Times New Roman" w:hAnsi="Times New Roman" w:cs="Times New Roman"/>
                <w:sz w:val="24"/>
              </w:rPr>
              <w:t>отсутствие организаций частной формы собственности среди предприятий пассажирского автомобильного транспорта на муниципальных маршрутах</w:t>
            </w:r>
            <w:r w:rsidR="004F0C32">
              <w:rPr>
                <w:rFonts w:ascii="Times New Roman" w:hAnsi="Times New Roman" w:cs="Times New Roman"/>
                <w:sz w:val="24"/>
              </w:rPr>
              <w:t>,</w:t>
            </w:r>
            <w:r w:rsidR="004F0C32" w:rsidRPr="004F0C3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4322AE">
              <w:rPr>
                <w:rFonts w:ascii="Times New Roman" w:hAnsi="Times New Roman" w:cs="Times New Roman"/>
                <w:sz w:val="24"/>
              </w:rPr>
              <w:t>ефицит квалифицированных кадров, их высокая текучесть, обусловленная интенсивными условиями труда и невысоким уровнем заработной платы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E45D91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E45D91" w:rsidRDefault="000F1D11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</w:t>
            </w:r>
          </w:p>
        </w:tc>
        <w:tc>
          <w:tcPr>
            <w:tcW w:w="4718" w:type="dxa"/>
          </w:tcPr>
          <w:p w:rsidR="00E45D91" w:rsidRPr="00591376" w:rsidRDefault="00E45D91" w:rsidP="00A27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и поддержание в актуальном состоянии реестра маршрутов регулярных перевозок</w:t>
            </w:r>
          </w:p>
        </w:tc>
        <w:tc>
          <w:tcPr>
            <w:tcW w:w="2821" w:type="dxa"/>
            <w:vMerge w:val="restart"/>
          </w:tcPr>
          <w:p w:rsidR="00E45D91" w:rsidRPr="00AA62C9" w:rsidRDefault="00E45D91" w:rsidP="00E102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A62C9">
              <w:rPr>
                <w:rFonts w:ascii="Times New Roman" w:hAnsi="Times New Roman" w:cs="Times New Roman"/>
                <w:sz w:val="24"/>
                <w:szCs w:val="28"/>
              </w:rPr>
              <w:t>Создание условий для увеличения числа частных перевозчиков на данном рынке;</w:t>
            </w:r>
          </w:p>
          <w:p w:rsidR="00E45D91" w:rsidRPr="00AA62C9" w:rsidRDefault="00E45D91" w:rsidP="00E102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A62C9">
              <w:rPr>
                <w:rFonts w:ascii="Times New Roman" w:hAnsi="Times New Roman" w:cs="Times New Roman"/>
                <w:sz w:val="24"/>
                <w:szCs w:val="28"/>
              </w:rPr>
              <w:t xml:space="preserve">удовлетворение спроса </w:t>
            </w:r>
            <w:r w:rsidRPr="00AA62C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населения на пассажирские перевозки;</w:t>
            </w:r>
          </w:p>
          <w:p w:rsidR="00E45D91" w:rsidRPr="00591376" w:rsidRDefault="00E45D91" w:rsidP="00E1025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A62C9">
              <w:rPr>
                <w:rFonts w:ascii="Times New Roman" w:hAnsi="Times New Roman" w:cs="Times New Roman"/>
                <w:sz w:val="24"/>
                <w:szCs w:val="28"/>
              </w:rPr>
              <w:t>повышение качества пассажирских перевозок и культуры обслуживания</w:t>
            </w:r>
          </w:p>
        </w:tc>
        <w:tc>
          <w:tcPr>
            <w:tcW w:w="1821" w:type="dxa"/>
            <w:vMerge w:val="restart"/>
          </w:tcPr>
          <w:p w:rsidR="00E45D91" w:rsidRPr="008B2619" w:rsidRDefault="00E45D91" w:rsidP="00AA62C9">
            <w:pPr>
              <w:jc w:val="both"/>
              <w:rPr>
                <w:rFonts w:ascii="Times New Roman" w:hAnsi="Times New Roman" w:cs="Times New Roman"/>
              </w:rPr>
            </w:pPr>
            <w:r w:rsidRPr="008B2619">
              <w:rPr>
                <w:rFonts w:ascii="Times New Roman" w:hAnsi="Times New Roman" w:cs="Times New Roman"/>
              </w:rPr>
              <w:lastRenderedPageBreak/>
              <w:t>2022 год – 0%</w:t>
            </w:r>
          </w:p>
          <w:p w:rsidR="00E45D91" w:rsidRPr="008B2619" w:rsidRDefault="00E45D91" w:rsidP="00AA62C9">
            <w:pPr>
              <w:jc w:val="both"/>
              <w:rPr>
                <w:rFonts w:ascii="Times New Roman" w:hAnsi="Times New Roman" w:cs="Times New Roman"/>
              </w:rPr>
            </w:pPr>
            <w:r w:rsidRPr="008B2619">
              <w:rPr>
                <w:rFonts w:ascii="Times New Roman" w:hAnsi="Times New Roman" w:cs="Times New Roman"/>
              </w:rPr>
              <w:t>2023 год – 0%</w:t>
            </w:r>
          </w:p>
          <w:p w:rsidR="00E45D91" w:rsidRPr="008B2619" w:rsidRDefault="008B2619" w:rsidP="00AA62C9">
            <w:pPr>
              <w:jc w:val="both"/>
              <w:rPr>
                <w:rFonts w:ascii="Times New Roman" w:hAnsi="Times New Roman" w:cs="Times New Roman"/>
              </w:rPr>
            </w:pPr>
            <w:r w:rsidRPr="008B2619">
              <w:rPr>
                <w:rFonts w:ascii="Times New Roman" w:hAnsi="Times New Roman" w:cs="Times New Roman"/>
              </w:rPr>
              <w:t>2024 год – 2</w:t>
            </w:r>
            <w:r w:rsidR="00E45D91" w:rsidRPr="008B2619">
              <w:rPr>
                <w:rFonts w:ascii="Times New Roman" w:hAnsi="Times New Roman" w:cs="Times New Roman"/>
              </w:rPr>
              <w:t>%</w:t>
            </w:r>
          </w:p>
          <w:p w:rsidR="00E45D91" w:rsidRPr="00AA62C9" w:rsidRDefault="008B2619" w:rsidP="00AA62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B2619">
              <w:rPr>
                <w:rFonts w:ascii="Times New Roman" w:hAnsi="Times New Roman" w:cs="Times New Roman"/>
              </w:rPr>
              <w:t>2025 год – 5</w:t>
            </w:r>
            <w:r w:rsidR="00E45D91" w:rsidRPr="008B26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vMerge w:val="restart"/>
          </w:tcPr>
          <w:p w:rsidR="00E45D91" w:rsidRPr="00AA62C9" w:rsidRDefault="00E45D91" w:rsidP="004B3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62C9">
              <w:rPr>
                <w:rFonts w:ascii="Times New Roman" w:hAnsi="Times New Roman" w:cs="Times New Roman"/>
                <w:sz w:val="24"/>
                <w:szCs w:val="28"/>
              </w:rPr>
              <w:t>2022-2025 годы</w:t>
            </w:r>
          </w:p>
        </w:tc>
        <w:tc>
          <w:tcPr>
            <w:tcW w:w="3621" w:type="dxa"/>
            <w:vMerge w:val="restart"/>
          </w:tcPr>
          <w:p w:rsidR="00E45D91" w:rsidRPr="00D10FC1" w:rsidRDefault="00E45D91" w:rsidP="004322AE">
            <w:pPr>
              <w:rPr>
                <w:rFonts w:ascii="Times New Roman" w:hAnsi="Times New Roman" w:cs="Times New Roman"/>
                <w:sz w:val="24"/>
              </w:rPr>
            </w:pPr>
            <w:r w:rsidRPr="00D10FC1">
              <w:rPr>
                <w:rFonts w:ascii="Times New Roman" w:hAnsi="Times New Roman" w:cs="Times New Roman"/>
                <w:sz w:val="24"/>
              </w:rPr>
              <w:t>Заместитель главы Юргинского муниципального округа по экономическим вопросам, транспорту и связи.</w:t>
            </w:r>
          </w:p>
          <w:p w:rsidR="00E45D91" w:rsidRDefault="00E45D91" w:rsidP="004322AE">
            <w:pPr>
              <w:rPr>
                <w:rFonts w:ascii="Times New Roman" w:hAnsi="Times New Roman" w:cs="Times New Roman"/>
                <w:sz w:val="24"/>
              </w:rPr>
            </w:pPr>
            <w:r w:rsidRPr="00D10FC1">
              <w:rPr>
                <w:rFonts w:ascii="Times New Roman" w:hAnsi="Times New Roman" w:cs="Times New Roman"/>
                <w:sz w:val="24"/>
              </w:rPr>
              <w:t xml:space="preserve">Отдел экономики, планирования </w:t>
            </w:r>
            <w:r w:rsidRPr="00D10FC1">
              <w:rPr>
                <w:rFonts w:ascii="Times New Roman" w:hAnsi="Times New Roman" w:cs="Times New Roman"/>
                <w:sz w:val="24"/>
              </w:rPr>
              <w:lastRenderedPageBreak/>
              <w:t>и торговли администрации Юргинского муниципального округа</w:t>
            </w:r>
          </w:p>
          <w:p w:rsidR="00267637" w:rsidRDefault="00267637" w:rsidP="004322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Филиал Государственного предприятия Кузбасса</w:t>
            </w:r>
          </w:p>
          <w:p w:rsidR="00267637" w:rsidRPr="00591376" w:rsidRDefault="00267637" w:rsidP="004322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Пассажиравтотранс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 г. Юрга</w:t>
            </w:r>
          </w:p>
        </w:tc>
      </w:tr>
      <w:tr w:rsidR="00E45D91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E45D91" w:rsidRDefault="000F1D11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11.2</w:t>
            </w:r>
          </w:p>
        </w:tc>
        <w:tc>
          <w:tcPr>
            <w:tcW w:w="4718" w:type="dxa"/>
          </w:tcPr>
          <w:p w:rsidR="00E45D91" w:rsidRPr="00591376" w:rsidRDefault="00E45D91" w:rsidP="00B842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пассажиропотока и потребностей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Юргинского </w:t>
            </w:r>
            <w:r w:rsidRPr="00B84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муниципального округа в корректировке существующей маршрутной сети, организации новых маршрутов, относящихся к компетенции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Юргинского</w:t>
            </w:r>
            <w:r w:rsidRPr="00B84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821" w:type="dxa"/>
            <w:vMerge/>
          </w:tcPr>
          <w:p w:rsidR="00E45D91" w:rsidRPr="00591376" w:rsidRDefault="00E45D91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21" w:type="dxa"/>
            <w:vMerge/>
          </w:tcPr>
          <w:p w:rsidR="00E45D91" w:rsidRPr="00591376" w:rsidRDefault="00E45D91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:rsidR="00E45D91" w:rsidRPr="00591376" w:rsidRDefault="00E45D91" w:rsidP="004B36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21" w:type="dxa"/>
            <w:vMerge/>
          </w:tcPr>
          <w:p w:rsidR="00E45D91" w:rsidRPr="00591376" w:rsidRDefault="00E45D91" w:rsidP="004322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F1D11" w:rsidRPr="00591376" w:rsidTr="009A26C7">
        <w:trPr>
          <w:gridAfter w:val="4"/>
          <w:wAfter w:w="14484" w:type="dxa"/>
          <w:trHeight w:val="1380"/>
        </w:trPr>
        <w:tc>
          <w:tcPr>
            <w:tcW w:w="671" w:type="dxa"/>
          </w:tcPr>
          <w:p w:rsidR="000F1D11" w:rsidRDefault="000F1D11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11.3</w:t>
            </w:r>
          </w:p>
        </w:tc>
        <w:tc>
          <w:tcPr>
            <w:tcW w:w="4718" w:type="dxa"/>
          </w:tcPr>
          <w:p w:rsidR="000F1D11" w:rsidRPr="00591376" w:rsidRDefault="000F1D11" w:rsidP="00B842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развитию сектора частных организаций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сфере </w:t>
            </w:r>
            <w:r w:rsidRPr="0030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2821" w:type="dxa"/>
            <w:vMerge/>
          </w:tcPr>
          <w:p w:rsidR="000F1D11" w:rsidRPr="00591376" w:rsidRDefault="000F1D11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21" w:type="dxa"/>
            <w:vMerge/>
          </w:tcPr>
          <w:p w:rsidR="000F1D11" w:rsidRPr="00591376" w:rsidRDefault="000F1D11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:rsidR="000F1D11" w:rsidRPr="00591376" w:rsidRDefault="000F1D11" w:rsidP="004B36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21" w:type="dxa"/>
            <w:vMerge/>
          </w:tcPr>
          <w:p w:rsidR="000F1D11" w:rsidRPr="00591376" w:rsidRDefault="000F1D11" w:rsidP="007933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71735" w:rsidRPr="00591376" w:rsidTr="00065307">
        <w:trPr>
          <w:gridAfter w:val="4"/>
          <w:wAfter w:w="14484" w:type="dxa"/>
          <w:trHeight w:val="583"/>
        </w:trPr>
        <w:tc>
          <w:tcPr>
            <w:tcW w:w="671" w:type="dxa"/>
            <w:vMerge w:val="restart"/>
          </w:tcPr>
          <w:p w:rsidR="00871735" w:rsidRDefault="00871735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682" w:type="dxa"/>
            <w:gridSpan w:val="5"/>
          </w:tcPr>
          <w:p w:rsidR="00065307" w:rsidRDefault="00871735" w:rsidP="005352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1D11">
              <w:rPr>
                <w:rFonts w:ascii="Times New Roman" w:hAnsi="Times New Roman" w:cs="Times New Roman"/>
                <w:b/>
                <w:sz w:val="24"/>
              </w:rPr>
              <w:t xml:space="preserve">Рынок оказания услуг по перевозке пассажиров автомобильным транспортом </w:t>
            </w:r>
            <w:proofErr w:type="gramStart"/>
            <w:r w:rsidRPr="000F1D11">
              <w:rPr>
                <w:rFonts w:ascii="Times New Roman" w:hAnsi="Times New Roman" w:cs="Times New Roman"/>
                <w:b/>
                <w:sz w:val="24"/>
              </w:rPr>
              <w:t>по</w:t>
            </w:r>
            <w:proofErr w:type="gramEnd"/>
            <w:r w:rsidRPr="000F1D1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меж</w:t>
            </w:r>
            <w:r w:rsidRPr="000F1D11">
              <w:rPr>
                <w:rFonts w:ascii="Times New Roman" w:hAnsi="Times New Roman" w:cs="Times New Roman"/>
                <w:b/>
                <w:sz w:val="24"/>
              </w:rPr>
              <w:t xml:space="preserve">муниципальным </w:t>
            </w:r>
          </w:p>
          <w:p w:rsidR="00871735" w:rsidRPr="00535271" w:rsidRDefault="00871735" w:rsidP="005352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1D11">
              <w:rPr>
                <w:rFonts w:ascii="Times New Roman" w:hAnsi="Times New Roman" w:cs="Times New Roman"/>
                <w:b/>
                <w:sz w:val="24"/>
              </w:rPr>
              <w:t>маршрутам регулярных перевозок</w:t>
            </w:r>
          </w:p>
        </w:tc>
      </w:tr>
      <w:tr w:rsidR="00871735" w:rsidRPr="00591376" w:rsidTr="009A26C7">
        <w:trPr>
          <w:gridAfter w:val="4"/>
          <w:wAfter w:w="14484" w:type="dxa"/>
          <w:trHeight w:val="662"/>
        </w:trPr>
        <w:tc>
          <w:tcPr>
            <w:tcW w:w="671" w:type="dxa"/>
            <w:vMerge/>
          </w:tcPr>
          <w:p w:rsidR="00871735" w:rsidRDefault="00871735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2" w:type="dxa"/>
            <w:gridSpan w:val="5"/>
          </w:tcPr>
          <w:p w:rsidR="00B00736" w:rsidRPr="00B00736" w:rsidRDefault="00871735" w:rsidP="00196B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35271">
              <w:rPr>
                <w:rFonts w:ascii="Times New Roman" w:hAnsi="Times New Roman" w:cs="Times New Roman"/>
                <w:sz w:val="24"/>
              </w:rPr>
              <w:t xml:space="preserve">Согласно контракту с Министерством транспорта Кузбасса транспортную работу по </w:t>
            </w:r>
            <w:r>
              <w:rPr>
                <w:rFonts w:ascii="Times New Roman" w:hAnsi="Times New Roman" w:cs="Times New Roman"/>
                <w:sz w:val="24"/>
              </w:rPr>
              <w:t>меж</w:t>
            </w:r>
            <w:r w:rsidRPr="00535271">
              <w:rPr>
                <w:rFonts w:ascii="Times New Roman" w:hAnsi="Times New Roman" w:cs="Times New Roman"/>
                <w:sz w:val="24"/>
              </w:rPr>
              <w:t>муниципальной маршрутной сети Юргинского муниципального округа выполняет филиал Государственного предприятия Кузбасса «</w:t>
            </w:r>
            <w:proofErr w:type="spellStart"/>
            <w:r w:rsidRPr="00535271">
              <w:rPr>
                <w:rFonts w:ascii="Times New Roman" w:hAnsi="Times New Roman" w:cs="Times New Roman"/>
                <w:sz w:val="24"/>
              </w:rPr>
              <w:t>Пассажиравтотранс</w:t>
            </w:r>
            <w:proofErr w:type="spellEnd"/>
            <w:r w:rsidRPr="00535271">
              <w:rPr>
                <w:rFonts w:ascii="Times New Roman" w:hAnsi="Times New Roman" w:cs="Times New Roman"/>
                <w:sz w:val="24"/>
              </w:rPr>
              <w:t>» г. Юрга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B00736" w:rsidRPr="00B00736">
              <w:rPr>
                <w:rFonts w:ascii="Times New Roman" w:hAnsi="Times New Roman" w:cs="Times New Roman"/>
                <w:sz w:val="24"/>
              </w:rPr>
              <w:t xml:space="preserve"> Частные, коммерческие организации, оказывающие услуги по перевозке пассажиров автомобильным транспортом </w:t>
            </w:r>
            <w:proofErr w:type="gramStart"/>
            <w:r w:rsidR="00B00736" w:rsidRPr="00B00736">
              <w:rPr>
                <w:rFonts w:ascii="Times New Roman" w:hAnsi="Times New Roman" w:cs="Times New Roman"/>
                <w:sz w:val="24"/>
              </w:rPr>
              <w:t>по</w:t>
            </w:r>
            <w:proofErr w:type="gramEnd"/>
            <w:r w:rsidR="00B00736" w:rsidRPr="00B00736">
              <w:rPr>
                <w:rFonts w:ascii="Times New Roman" w:hAnsi="Times New Roman" w:cs="Times New Roman"/>
                <w:sz w:val="24"/>
              </w:rPr>
              <w:t xml:space="preserve"> межмуниципальным </w:t>
            </w:r>
          </w:p>
          <w:p w:rsidR="00871735" w:rsidRDefault="00B00736" w:rsidP="00196B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00736">
              <w:rPr>
                <w:rFonts w:ascii="Times New Roman" w:hAnsi="Times New Roman" w:cs="Times New Roman"/>
                <w:sz w:val="24"/>
              </w:rPr>
              <w:t>маршрутам регулярных перевозок на территории Юргинского муниципального округа, отсутствуют.</w:t>
            </w:r>
          </w:p>
          <w:p w:rsidR="00871735" w:rsidRPr="00535271" w:rsidRDefault="00871735" w:rsidP="00196B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Проблемы:</w:t>
            </w:r>
            <w:r w:rsidRPr="004F0C32">
              <w:rPr>
                <w:rFonts w:ascii="Times New Roman" w:hAnsi="Times New Roman" w:cs="Times New Roman"/>
                <w:sz w:val="24"/>
              </w:rPr>
              <w:t xml:space="preserve"> дефицит квалифицированных кадров, их высокая текучесть, обусловленная интенсивными условиями труда и невысоким уровнем заработной платы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F1D11" w:rsidRPr="00591376" w:rsidTr="009A26C7">
        <w:trPr>
          <w:gridAfter w:val="4"/>
          <w:wAfter w:w="14484" w:type="dxa"/>
          <w:trHeight w:val="662"/>
        </w:trPr>
        <w:tc>
          <w:tcPr>
            <w:tcW w:w="671" w:type="dxa"/>
          </w:tcPr>
          <w:p w:rsidR="000F1D11" w:rsidRDefault="00871735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</w:t>
            </w:r>
          </w:p>
        </w:tc>
        <w:tc>
          <w:tcPr>
            <w:tcW w:w="4718" w:type="dxa"/>
          </w:tcPr>
          <w:p w:rsidR="000F1D11" w:rsidRPr="00E10257" w:rsidRDefault="00E10257" w:rsidP="00B842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0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сектора негосударственных (немуниципальных) организаций, осуществляющих оказание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2821" w:type="dxa"/>
          </w:tcPr>
          <w:p w:rsidR="00E10257" w:rsidRPr="00E10257" w:rsidRDefault="00E10257" w:rsidP="00E102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10257">
              <w:rPr>
                <w:rFonts w:ascii="Times New Roman" w:hAnsi="Times New Roman" w:cs="Times New Roman"/>
                <w:sz w:val="24"/>
                <w:szCs w:val="28"/>
              </w:rPr>
              <w:t>Создание условий для увеличения числа частных перевозчиков на данном рынке;</w:t>
            </w:r>
          </w:p>
          <w:p w:rsidR="00E10257" w:rsidRPr="00E10257" w:rsidRDefault="00E10257" w:rsidP="00E102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10257">
              <w:rPr>
                <w:rFonts w:ascii="Times New Roman" w:hAnsi="Times New Roman" w:cs="Times New Roman"/>
                <w:sz w:val="24"/>
                <w:szCs w:val="28"/>
              </w:rPr>
              <w:t>удовлетворение спроса населения на пассажирские перевозки;</w:t>
            </w:r>
          </w:p>
          <w:p w:rsidR="000F1D11" w:rsidRPr="00E10257" w:rsidRDefault="00E10257" w:rsidP="00E1025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0257">
              <w:rPr>
                <w:rFonts w:ascii="Times New Roman" w:hAnsi="Times New Roman" w:cs="Times New Roman"/>
                <w:sz w:val="24"/>
                <w:szCs w:val="28"/>
              </w:rPr>
              <w:t>повышение 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чества пассажирских перевозок и </w:t>
            </w:r>
            <w:r w:rsidRPr="00E10257">
              <w:rPr>
                <w:rFonts w:ascii="Times New Roman" w:hAnsi="Times New Roman" w:cs="Times New Roman"/>
                <w:sz w:val="24"/>
                <w:szCs w:val="28"/>
              </w:rPr>
              <w:t>культуры обслуживания населения</w:t>
            </w:r>
          </w:p>
        </w:tc>
        <w:tc>
          <w:tcPr>
            <w:tcW w:w="1821" w:type="dxa"/>
          </w:tcPr>
          <w:p w:rsidR="004F0C32" w:rsidRPr="008B2619" w:rsidRDefault="004F0C32" w:rsidP="004F0C32">
            <w:pPr>
              <w:jc w:val="both"/>
              <w:rPr>
                <w:rFonts w:ascii="Times New Roman" w:hAnsi="Times New Roman" w:cs="Times New Roman"/>
              </w:rPr>
            </w:pPr>
            <w:r w:rsidRPr="008B2619">
              <w:rPr>
                <w:rFonts w:ascii="Times New Roman" w:hAnsi="Times New Roman" w:cs="Times New Roman"/>
              </w:rPr>
              <w:t>2022 год – 0%</w:t>
            </w:r>
          </w:p>
          <w:p w:rsidR="004F0C32" w:rsidRPr="008B2619" w:rsidRDefault="004F0C32" w:rsidP="004F0C32">
            <w:pPr>
              <w:jc w:val="both"/>
              <w:rPr>
                <w:rFonts w:ascii="Times New Roman" w:hAnsi="Times New Roman" w:cs="Times New Roman"/>
              </w:rPr>
            </w:pPr>
            <w:r w:rsidRPr="008B2619">
              <w:rPr>
                <w:rFonts w:ascii="Times New Roman" w:hAnsi="Times New Roman" w:cs="Times New Roman"/>
              </w:rPr>
              <w:t>2023 год – 0%</w:t>
            </w:r>
          </w:p>
          <w:p w:rsidR="004F0C32" w:rsidRPr="008B2619" w:rsidRDefault="008B2619" w:rsidP="004F0C32">
            <w:pPr>
              <w:jc w:val="both"/>
              <w:rPr>
                <w:rFonts w:ascii="Times New Roman" w:hAnsi="Times New Roman" w:cs="Times New Roman"/>
              </w:rPr>
            </w:pPr>
            <w:r w:rsidRPr="008B2619">
              <w:rPr>
                <w:rFonts w:ascii="Times New Roman" w:hAnsi="Times New Roman" w:cs="Times New Roman"/>
              </w:rPr>
              <w:t>2024 год – 2</w:t>
            </w:r>
            <w:r w:rsidR="004F0C32" w:rsidRPr="008B2619">
              <w:rPr>
                <w:rFonts w:ascii="Times New Roman" w:hAnsi="Times New Roman" w:cs="Times New Roman"/>
              </w:rPr>
              <w:t>%</w:t>
            </w:r>
          </w:p>
          <w:p w:rsidR="000F1D11" w:rsidRPr="00591376" w:rsidRDefault="008B2619" w:rsidP="004F0C32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619">
              <w:rPr>
                <w:rFonts w:ascii="Times New Roman" w:hAnsi="Times New Roman" w:cs="Times New Roman"/>
              </w:rPr>
              <w:t>2025 год – 5</w:t>
            </w:r>
            <w:r w:rsidR="004F0C32" w:rsidRPr="008B26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</w:tcPr>
          <w:p w:rsidR="000F1D11" w:rsidRPr="004F0C32" w:rsidRDefault="004F0C32" w:rsidP="004B3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2022-2025 годы</w:t>
            </w:r>
          </w:p>
        </w:tc>
        <w:tc>
          <w:tcPr>
            <w:tcW w:w="3621" w:type="dxa"/>
          </w:tcPr>
          <w:p w:rsidR="001F248E" w:rsidRPr="00D437EC" w:rsidRDefault="001F248E" w:rsidP="001F248E">
            <w:pPr>
              <w:rPr>
                <w:rFonts w:ascii="Times New Roman" w:hAnsi="Times New Roman" w:cs="Times New Roman"/>
                <w:sz w:val="24"/>
              </w:rPr>
            </w:pPr>
            <w:r w:rsidRPr="00D437EC">
              <w:rPr>
                <w:rFonts w:ascii="Times New Roman" w:hAnsi="Times New Roman" w:cs="Times New Roman"/>
                <w:sz w:val="24"/>
              </w:rPr>
              <w:t>Заместитель главы Юргинского муниципального округа по экономическим вопросам, транспорту и связи.</w:t>
            </w:r>
          </w:p>
          <w:p w:rsidR="000F1D11" w:rsidRPr="004F0C32" w:rsidRDefault="001F248E" w:rsidP="001F248E">
            <w:pPr>
              <w:rPr>
                <w:rFonts w:ascii="Times New Roman" w:hAnsi="Times New Roman" w:cs="Times New Roman"/>
                <w:sz w:val="24"/>
              </w:rPr>
            </w:pPr>
            <w:r w:rsidRPr="00D437EC">
              <w:rPr>
                <w:rFonts w:ascii="Times New Roman" w:hAnsi="Times New Roman" w:cs="Times New Roman"/>
                <w:sz w:val="24"/>
              </w:rPr>
              <w:t>Отдел экономики, планирования и торговли администрации Юргинского муниципального округа</w:t>
            </w:r>
          </w:p>
        </w:tc>
      </w:tr>
      <w:tr w:rsidR="00412EE8" w:rsidRPr="00591376" w:rsidTr="00065307">
        <w:trPr>
          <w:gridAfter w:val="4"/>
          <w:wAfter w:w="14484" w:type="dxa"/>
          <w:trHeight w:val="283"/>
        </w:trPr>
        <w:tc>
          <w:tcPr>
            <w:tcW w:w="671" w:type="dxa"/>
            <w:vMerge w:val="restart"/>
          </w:tcPr>
          <w:p w:rsidR="00412EE8" w:rsidRDefault="001B3739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682" w:type="dxa"/>
            <w:gridSpan w:val="5"/>
          </w:tcPr>
          <w:p w:rsidR="00412EE8" w:rsidRPr="001F248E" w:rsidRDefault="00412EE8" w:rsidP="00412E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2EE8">
              <w:rPr>
                <w:rFonts w:ascii="Times New Roman" w:hAnsi="Times New Roman" w:cs="Times New Roman"/>
                <w:b/>
                <w:sz w:val="24"/>
              </w:rPr>
              <w:t xml:space="preserve">Рынок оказания услуг по </w:t>
            </w:r>
            <w:r>
              <w:rPr>
                <w:rFonts w:ascii="Times New Roman" w:hAnsi="Times New Roman" w:cs="Times New Roman"/>
                <w:b/>
                <w:sz w:val="24"/>
              </w:rPr>
              <w:t>ремонту автотранспортных средств</w:t>
            </w:r>
          </w:p>
        </w:tc>
      </w:tr>
      <w:tr w:rsidR="00412EE8" w:rsidRPr="00591376" w:rsidTr="009A26C7">
        <w:trPr>
          <w:gridAfter w:val="4"/>
          <w:wAfter w:w="14484" w:type="dxa"/>
          <w:trHeight w:val="662"/>
        </w:trPr>
        <w:tc>
          <w:tcPr>
            <w:tcW w:w="671" w:type="dxa"/>
            <w:vMerge/>
          </w:tcPr>
          <w:p w:rsidR="00412EE8" w:rsidRDefault="00412EE8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2" w:type="dxa"/>
            <w:gridSpan w:val="5"/>
          </w:tcPr>
          <w:p w:rsidR="00412EE8" w:rsidRDefault="00412EE8" w:rsidP="00C255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2EE8">
              <w:rPr>
                <w:rFonts w:ascii="Times New Roman" w:hAnsi="Times New Roman" w:cs="Times New Roman"/>
                <w:sz w:val="24"/>
              </w:rPr>
              <w:t xml:space="preserve">На территории Юргинского муниципального округа услуги по </w:t>
            </w:r>
            <w:r>
              <w:rPr>
                <w:rFonts w:ascii="Times New Roman" w:hAnsi="Times New Roman" w:cs="Times New Roman"/>
                <w:sz w:val="24"/>
              </w:rPr>
              <w:t xml:space="preserve">ремонту автотранспортных средств </w:t>
            </w:r>
            <w:r w:rsidRPr="00412EE8">
              <w:rPr>
                <w:rFonts w:ascii="Times New Roman" w:hAnsi="Times New Roman" w:cs="Times New Roman"/>
                <w:sz w:val="24"/>
              </w:rPr>
              <w:t>оказывают организации частной фор</w:t>
            </w:r>
            <w:r>
              <w:rPr>
                <w:rFonts w:ascii="Times New Roman" w:hAnsi="Times New Roman" w:cs="Times New Roman"/>
                <w:sz w:val="24"/>
              </w:rPr>
              <w:t>мы собственности.</w:t>
            </w:r>
          </w:p>
          <w:p w:rsidR="00412EE8" w:rsidRPr="001F248E" w:rsidRDefault="00412EE8" w:rsidP="00C255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Проблемы:</w:t>
            </w:r>
            <w:r w:rsidR="00852C13">
              <w:rPr>
                <w:rFonts w:ascii="Times New Roman" w:hAnsi="Times New Roman" w:cs="Times New Roman"/>
                <w:sz w:val="24"/>
              </w:rPr>
              <w:t xml:space="preserve"> неравномерное распределение организаций по ремонту автотранспортных средств по муниципальному округу, недостаточный уровень сервиса по ремонту автотранспортных средств, дефицит квалифицированных кадров.</w:t>
            </w:r>
          </w:p>
        </w:tc>
      </w:tr>
      <w:tr w:rsidR="001B3739" w:rsidRPr="00591376" w:rsidTr="009A26C7">
        <w:trPr>
          <w:gridAfter w:val="4"/>
          <w:wAfter w:w="14484" w:type="dxa"/>
          <w:trHeight w:val="662"/>
        </w:trPr>
        <w:tc>
          <w:tcPr>
            <w:tcW w:w="671" w:type="dxa"/>
          </w:tcPr>
          <w:p w:rsidR="001B3739" w:rsidRDefault="001B3739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13.1</w:t>
            </w:r>
          </w:p>
        </w:tc>
        <w:tc>
          <w:tcPr>
            <w:tcW w:w="4718" w:type="dxa"/>
          </w:tcPr>
          <w:p w:rsidR="001B3739" w:rsidRPr="00E10257" w:rsidRDefault="001B3739" w:rsidP="00B842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 анализ ситуации в сфере оказания услуг по ремонту автотранспортных средств</w:t>
            </w:r>
          </w:p>
        </w:tc>
        <w:tc>
          <w:tcPr>
            <w:tcW w:w="2821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05"/>
            </w:tblGrid>
            <w:tr w:rsidR="001B3739" w:rsidRPr="00412EE8">
              <w:trPr>
                <w:trHeight w:val="523"/>
              </w:trPr>
              <w:tc>
                <w:tcPr>
                  <w:tcW w:w="0" w:type="auto"/>
                </w:tcPr>
                <w:p w:rsidR="001B3739" w:rsidRPr="001B3739" w:rsidRDefault="001B3739" w:rsidP="001B373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Создание современного </w:t>
                  </w:r>
                  <w:r w:rsidRPr="001B3739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рынка по ремонту и сервисному обслуживанию автотранспортных средств, </w:t>
                  </w:r>
                </w:p>
                <w:p w:rsidR="001B3739" w:rsidRDefault="001B3739" w:rsidP="001B373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1B3739">
                    <w:rPr>
                      <w:rFonts w:ascii="Times New Roman" w:hAnsi="Times New Roman" w:cs="Times New Roman"/>
                      <w:sz w:val="24"/>
                      <w:szCs w:val="28"/>
                    </w:rPr>
                    <w:t>повышение доступности услуг по р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емонту автотранспортных средств.</w:t>
                  </w:r>
                </w:p>
                <w:p w:rsidR="001B3739" w:rsidRPr="00412EE8" w:rsidRDefault="001B3739" w:rsidP="001B373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1B3739">
                    <w:rPr>
                      <w:rFonts w:ascii="Times New Roman" w:hAnsi="Times New Roman" w:cs="Times New Roman"/>
                      <w:sz w:val="24"/>
                      <w:szCs w:val="28"/>
                    </w:rPr>
                    <w:t>Создание условий для развития конкуренции на рынке оказания услуг по ремонту автотранспортных средств</w:t>
                  </w:r>
                </w:p>
              </w:tc>
            </w:tr>
          </w:tbl>
          <w:p w:rsidR="001B3739" w:rsidRPr="00E10257" w:rsidRDefault="001B3739" w:rsidP="00E1025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1" w:type="dxa"/>
            <w:vMerge w:val="restart"/>
          </w:tcPr>
          <w:p w:rsidR="001B3739" w:rsidRPr="00FE6B0C" w:rsidRDefault="00FE6B0C" w:rsidP="001B3739">
            <w:pPr>
              <w:jc w:val="both"/>
              <w:rPr>
                <w:rFonts w:ascii="Times New Roman" w:hAnsi="Times New Roman" w:cs="Times New Roman"/>
              </w:rPr>
            </w:pPr>
            <w:r w:rsidRPr="00FE6B0C">
              <w:rPr>
                <w:rFonts w:ascii="Times New Roman" w:hAnsi="Times New Roman" w:cs="Times New Roman"/>
              </w:rPr>
              <w:t>2022 год – 100</w:t>
            </w:r>
            <w:r w:rsidR="001B3739" w:rsidRPr="00FE6B0C">
              <w:rPr>
                <w:rFonts w:ascii="Times New Roman" w:hAnsi="Times New Roman" w:cs="Times New Roman"/>
              </w:rPr>
              <w:t>%</w:t>
            </w:r>
          </w:p>
          <w:p w:rsidR="001B3739" w:rsidRPr="00FE6B0C" w:rsidRDefault="00FE6B0C" w:rsidP="001B3739">
            <w:pPr>
              <w:jc w:val="both"/>
              <w:rPr>
                <w:rFonts w:ascii="Times New Roman" w:hAnsi="Times New Roman" w:cs="Times New Roman"/>
              </w:rPr>
            </w:pPr>
            <w:r w:rsidRPr="00FE6B0C">
              <w:rPr>
                <w:rFonts w:ascii="Times New Roman" w:hAnsi="Times New Roman" w:cs="Times New Roman"/>
              </w:rPr>
              <w:t>2023 год – 100</w:t>
            </w:r>
            <w:r w:rsidR="001B3739" w:rsidRPr="00FE6B0C">
              <w:rPr>
                <w:rFonts w:ascii="Times New Roman" w:hAnsi="Times New Roman" w:cs="Times New Roman"/>
              </w:rPr>
              <w:t>%</w:t>
            </w:r>
          </w:p>
          <w:p w:rsidR="001B3739" w:rsidRPr="00FE6B0C" w:rsidRDefault="001B3739" w:rsidP="001B3739">
            <w:pPr>
              <w:jc w:val="both"/>
              <w:rPr>
                <w:rFonts w:ascii="Times New Roman" w:hAnsi="Times New Roman" w:cs="Times New Roman"/>
              </w:rPr>
            </w:pPr>
            <w:r w:rsidRPr="00FE6B0C">
              <w:rPr>
                <w:rFonts w:ascii="Times New Roman" w:hAnsi="Times New Roman" w:cs="Times New Roman"/>
              </w:rPr>
              <w:t>2024 год – 10</w:t>
            </w:r>
            <w:r w:rsidR="00FE6B0C" w:rsidRPr="00FE6B0C">
              <w:rPr>
                <w:rFonts w:ascii="Times New Roman" w:hAnsi="Times New Roman" w:cs="Times New Roman"/>
              </w:rPr>
              <w:t>0</w:t>
            </w:r>
            <w:r w:rsidRPr="00FE6B0C">
              <w:rPr>
                <w:rFonts w:ascii="Times New Roman" w:hAnsi="Times New Roman" w:cs="Times New Roman"/>
              </w:rPr>
              <w:t>%</w:t>
            </w:r>
          </w:p>
          <w:p w:rsidR="001B3739" w:rsidRPr="004F0C32" w:rsidRDefault="00FE6B0C" w:rsidP="001B373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E6B0C">
              <w:rPr>
                <w:rFonts w:ascii="Times New Roman" w:hAnsi="Times New Roman" w:cs="Times New Roman"/>
              </w:rPr>
              <w:t>2025 год – 100</w:t>
            </w:r>
            <w:r w:rsidR="001B3739" w:rsidRPr="00FE6B0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vMerge w:val="restart"/>
          </w:tcPr>
          <w:p w:rsidR="001B3739" w:rsidRDefault="001B3739" w:rsidP="004B3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3739">
              <w:rPr>
                <w:rFonts w:ascii="Times New Roman" w:hAnsi="Times New Roman" w:cs="Times New Roman"/>
                <w:sz w:val="24"/>
                <w:szCs w:val="28"/>
              </w:rPr>
              <w:t>2022-2025 годы</w:t>
            </w:r>
          </w:p>
        </w:tc>
        <w:tc>
          <w:tcPr>
            <w:tcW w:w="3621" w:type="dxa"/>
            <w:vMerge w:val="restart"/>
          </w:tcPr>
          <w:p w:rsidR="001B3739" w:rsidRPr="00D437EC" w:rsidRDefault="001B3739" w:rsidP="001B3739">
            <w:pPr>
              <w:rPr>
                <w:rFonts w:ascii="Times New Roman" w:hAnsi="Times New Roman" w:cs="Times New Roman"/>
                <w:sz w:val="24"/>
              </w:rPr>
            </w:pPr>
            <w:r w:rsidRPr="00D437EC">
              <w:rPr>
                <w:rFonts w:ascii="Times New Roman" w:hAnsi="Times New Roman" w:cs="Times New Roman"/>
                <w:sz w:val="24"/>
              </w:rPr>
              <w:t>Заместитель главы Юргинского муниципального округа по экономическим вопросам, транспорту и связи.</w:t>
            </w:r>
          </w:p>
          <w:p w:rsidR="001B3739" w:rsidRPr="001F248E" w:rsidRDefault="001B3739" w:rsidP="001B3739">
            <w:pPr>
              <w:rPr>
                <w:rFonts w:ascii="Times New Roman" w:hAnsi="Times New Roman" w:cs="Times New Roman"/>
                <w:sz w:val="24"/>
              </w:rPr>
            </w:pPr>
            <w:r w:rsidRPr="00D437EC">
              <w:rPr>
                <w:rFonts w:ascii="Times New Roman" w:hAnsi="Times New Roman" w:cs="Times New Roman"/>
                <w:sz w:val="24"/>
              </w:rPr>
              <w:t>Отдел экономики, планирования и торговли администрации Юргинского муниципального округа</w:t>
            </w:r>
          </w:p>
        </w:tc>
      </w:tr>
      <w:tr w:rsidR="001B3739" w:rsidRPr="00591376" w:rsidTr="009A26C7">
        <w:trPr>
          <w:gridAfter w:val="4"/>
          <w:wAfter w:w="14484" w:type="dxa"/>
          <w:trHeight w:val="662"/>
        </w:trPr>
        <w:tc>
          <w:tcPr>
            <w:tcW w:w="671" w:type="dxa"/>
          </w:tcPr>
          <w:p w:rsidR="001B3739" w:rsidRDefault="001B3739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13.2</w:t>
            </w:r>
          </w:p>
        </w:tc>
        <w:tc>
          <w:tcPr>
            <w:tcW w:w="4718" w:type="dxa"/>
          </w:tcPr>
          <w:p w:rsidR="001B3739" w:rsidRPr="00E10257" w:rsidRDefault="001B3739" w:rsidP="00B842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сбора и обобщения информации об организациях, осуществляющих ремонт автотранспортных средств, частной формы собственности, принадлежащих органам местного самоуправления, муниципальным предприятиям и учрежде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ниям автотранспортных средств (</w:t>
            </w:r>
            <w:r w:rsidRPr="001B3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исключением </w:t>
            </w:r>
            <w:proofErr w:type="spellStart"/>
            <w:r w:rsidRPr="001B3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спецавтотранспорта</w:t>
            </w:r>
            <w:proofErr w:type="spellEnd"/>
            <w:r w:rsidRPr="001B3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21" w:type="dxa"/>
            <w:vMerge/>
          </w:tcPr>
          <w:p w:rsidR="001B3739" w:rsidRPr="00E10257" w:rsidRDefault="001B3739" w:rsidP="00E1025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1" w:type="dxa"/>
            <w:vMerge/>
          </w:tcPr>
          <w:p w:rsidR="001B3739" w:rsidRPr="004F0C32" w:rsidRDefault="001B3739" w:rsidP="004F0C3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1B3739" w:rsidRDefault="001B3739" w:rsidP="004B3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21" w:type="dxa"/>
            <w:vMerge/>
          </w:tcPr>
          <w:p w:rsidR="001B3739" w:rsidRPr="001F248E" w:rsidRDefault="001B3739" w:rsidP="001F248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D198A" w:rsidRPr="00591376" w:rsidTr="00C47D7F">
        <w:trPr>
          <w:gridAfter w:val="4"/>
          <w:wAfter w:w="14484" w:type="dxa"/>
          <w:trHeight w:val="337"/>
        </w:trPr>
        <w:tc>
          <w:tcPr>
            <w:tcW w:w="671" w:type="dxa"/>
            <w:vMerge w:val="restart"/>
          </w:tcPr>
          <w:p w:rsidR="00DD198A" w:rsidRDefault="00DD198A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682" w:type="dxa"/>
            <w:gridSpan w:val="5"/>
          </w:tcPr>
          <w:p w:rsidR="00DD198A" w:rsidRPr="001F248E" w:rsidRDefault="00DD198A" w:rsidP="00DD19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198A">
              <w:rPr>
                <w:rFonts w:ascii="Times New Roman" w:hAnsi="Times New Roman" w:cs="Times New Roman"/>
                <w:b/>
                <w:sz w:val="24"/>
              </w:rPr>
              <w:t xml:space="preserve">Рынок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лабораторных исследований для выдачи ветеринарных сопроводительных </w:t>
            </w:r>
            <w:r w:rsidR="00361F08">
              <w:rPr>
                <w:rFonts w:ascii="Times New Roman" w:hAnsi="Times New Roman" w:cs="Times New Roman"/>
                <w:b/>
                <w:sz w:val="24"/>
              </w:rPr>
              <w:t>документов</w:t>
            </w:r>
          </w:p>
        </w:tc>
      </w:tr>
      <w:tr w:rsidR="00DD198A" w:rsidRPr="00591376" w:rsidTr="009A26C7">
        <w:trPr>
          <w:gridAfter w:val="4"/>
          <w:wAfter w:w="14484" w:type="dxa"/>
          <w:trHeight w:val="662"/>
        </w:trPr>
        <w:tc>
          <w:tcPr>
            <w:tcW w:w="671" w:type="dxa"/>
            <w:vMerge/>
          </w:tcPr>
          <w:p w:rsidR="00DD198A" w:rsidRDefault="00DD198A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2" w:type="dxa"/>
            <w:gridSpan w:val="5"/>
          </w:tcPr>
          <w:p w:rsidR="009A26C7" w:rsidRDefault="009A26C7" w:rsidP="00287F3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2D1C">
              <w:rPr>
                <w:rFonts w:ascii="Times New Roman" w:hAnsi="Times New Roman" w:cs="Times New Roman"/>
                <w:sz w:val="24"/>
              </w:rPr>
              <w:t>В настоящее время в Юргинском муниципальном округе</w:t>
            </w:r>
            <w:r w:rsidR="00722D1C">
              <w:rPr>
                <w:rFonts w:ascii="Times New Roman" w:hAnsi="Times New Roman" w:cs="Times New Roman"/>
                <w:sz w:val="24"/>
              </w:rPr>
              <w:t xml:space="preserve"> услуги лабораторных </w:t>
            </w:r>
            <w:r w:rsidR="003171AA">
              <w:rPr>
                <w:rFonts w:ascii="Times New Roman" w:hAnsi="Times New Roman" w:cs="Times New Roman"/>
                <w:sz w:val="24"/>
              </w:rPr>
              <w:t>исследований для выдачи ветеринарных сопроводительных документов предоставляет  ГБУ «Юргинская станция по борьбе с болезнями животных</w:t>
            </w:r>
            <w:r w:rsidR="003171AA" w:rsidRPr="003171AA">
              <w:rPr>
                <w:rFonts w:ascii="Times New Roman" w:hAnsi="Times New Roman" w:cs="Times New Roman"/>
                <w:sz w:val="24"/>
              </w:rPr>
              <w:t>»</w:t>
            </w:r>
            <w:r w:rsidRPr="003171AA">
              <w:rPr>
                <w:rFonts w:ascii="Times New Roman" w:hAnsi="Times New Roman" w:cs="Times New Roman"/>
                <w:sz w:val="24"/>
              </w:rPr>
              <w:t>.</w:t>
            </w:r>
            <w:r w:rsidR="008B4018" w:rsidRPr="003171A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B4018" w:rsidRPr="003171AA">
              <w:rPr>
                <w:rFonts w:ascii="Times New Roman" w:hAnsi="Times New Roman" w:cs="Times New Roman"/>
                <w:sz w:val="24"/>
              </w:rPr>
              <w:t>Ч</w:t>
            </w:r>
            <w:r w:rsidR="008B4018" w:rsidRPr="008B4018">
              <w:rPr>
                <w:rFonts w:ascii="Times New Roman" w:hAnsi="Times New Roman" w:cs="Times New Roman"/>
                <w:sz w:val="24"/>
              </w:rPr>
              <w:t xml:space="preserve">астные организации, представляющие рынок </w:t>
            </w:r>
            <w:r w:rsidR="003171AA" w:rsidRPr="003171AA">
              <w:rPr>
                <w:rFonts w:ascii="Times New Roman" w:hAnsi="Times New Roman" w:cs="Times New Roman"/>
                <w:sz w:val="24"/>
              </w:rPr>
              <w:t xml:space="preserve">лабораторных исследований для выдачи ветеринарных сопроводительных документов </w:t>
            </w:r>
            <w:r w:rsidR="008B4018" w:rsidRPr="008B4018">
              <w:rPr>
                <w:rFonts w:ascii="Times New Roman" w:hAnsi="Times New Roman" w:cs="Times New Roman"/>
                <w:sz w:val="24"/>
              </w:rPr>
              <w:t>в Юргинском муниципальном округе отсутствуют</w:t>
            </w:r>
            <w:r w:rsidR="008B4018">
              <w:rPr>
                <w:rFonts w:ascii="Times New Roman" w:hAnsi="Times New Roman" w:cs="Times New Roman"/>
                <w:sz w:val="24"/>
              </w:rPr>
              <w:t>.</w:t>
            </w:r>
          </w:p>
          <w:p w:rsidR="00DD198A" w:rsidRPr="001F248E" w:rsidRDefault="009A26C7" w:rsidP="00287F3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Проблемы:</w:t>
            </w:r>
            <w:r w:rsidR="00722D1C" w:rsidRPr="00722D1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722D1C" w:rsidRPr="00722D1C">
              <w:rPr>
                <w:rFonts w:ascii="Times New Roman" w:hAnsi="Times New Roman" w:cs="Times New Roman"/>
                <w:sz w:val="24"/>
              </w:rPr>
              <w:t>лицензирование и регистрация деятельности в соответствии с федеральным</w:t>
            </w:r>
            <w:r w:rsidR="00722D1C" w:rsidRPr="00722D1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722D1C" w:rsidRPr="00722D1C">
              <w:rPr>
                <w:rFonts w:ascii="Times New Roman" w:hAnsi="Times New Roman" w:cs="Times New Roman"/>
                <w:sz w:val="24"/>
              </w:rPr>
              <w:t>законодательством</w:t>
            </w:r>
            <w:r w:rsidR="00722D1C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A26C7">
              <w:rPr>
                <w:rFonts w:ascii="Times New Roman" w:hAnsi="Times New Roman" w:cs="Times New Roman"/>
                <w:sz w:val="24"/>
              </w:rPr>
              <w:t>высокий уровень первоначальных вложений в развитие бизнеса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9A26C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A26C7">
              <w:rPr>
                <w:rFonts w:ascii="Times New Roman" w:hAnsi="Times New Roman" w:cs="Times New Roman"/>
                <w:sz w:val="24"/>
              </w:rPr>
              <w:t>отсутствие свободных помещений или высокая арендная плата; дефицит квалифицированных кадров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9A26C7" w:rsidRPr="00591376" w:rsidTr="009A26C7">
        <w:trPr>
          <w:gridAfter w:val="4"/>
          <w:wAfter w:w="14484" w:type="dxa"/>
          <w:trHeight w:val="662"/>
        </w:trPr>
        <w:tc>
          <w:tcPr>
            <w:tcW w:w="671" w:type="dxa"/>
          </w:tcPr>
          <w:p w:rsidR="009A26C7" w:rsidRDefault="009A26C7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</w:t>
            </w:r>
          </w:p>
        </w:tc>
        <w:tc>
          <w:tcPr>
            <w:tcW w:w="4718" w:type="dxa"/>
          </w:tcPr>
          <w:p w:rsidR="009A26C7" w:rsidRPr="001B3739" w:rsidRDefault="009A26C7" w:rsidP="00B842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организаци</w:t>
            </w:r>
            <w:r w:rsidR="009F1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частной формы собственности на рынке лабораторных исследований для выдачи ветеринарных сопроводительных документов.</w:t>
            </w:r>
          </w:p>
        </w:tc>
        <w:tc>
          <w:tcPr>
            <w:tcW w:w="2821" w:type="dxa"/>
          </w:tcPr>
          <w:p w:rsidR="009A26C7" w:rsidRPr="00E10257" w:rsidRDefault="009A26C7" w:rsidP="009A26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26C7">
              <w:rPr>
                <w:rFonts w:ascii="Times New Roman" w:hAnsi="Times New Roman" w:cs="Times New Roman"/>
                <w:sz w:val="24"/>
                <w:szCs w:val="28"/>
              </w:rPr>
              <w:t xml:space="preserve">Создание условий для развития конкуренции на рынке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лабораторных исследований для выдачи ветеринарных сопроводительных документов</w:t>
            </w:r>
            <w:r w:rsidRPr="009A26C7">
              <w:rPr>
                <w:rFonts w:ascii="Times New Roman" w:hAnsi="Times New Roman" w:cs="Times New Roman"/>
                <w:sz w:val="24"/>
                <w:szCs w:val="28"/>
              </w:rPr>
              <w:t>. Развитие сектора частных организаций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821" w:type="dxa"/>
          </w:tcPr>
          <w:p w:rsidR="009A26C7" w:rsidRPr="00FE6B0C" w:rsidRDefault="009A26C7" w:rsidP="009A26C7">
            <w:pPr>
              <w:rPr>
                <w:rFonts w:ascii="Times New Roman" w:hAnsi="Times New Roman" w:cs="Times New Roman"/>
                <w:szCs w:val="28"/>
              </w:rPr>
            </w:pPr>
            <w:r w:rsidRPr="00FE6B0C">
              <w:rPr>
                <w:rFonts w:ascii="Times New Roman" w:hAnsi="Times New Roman" w:cs="Times New Roman"/>
                <w:szCs w:val="28"/>
              </w:rPr>
              <w:t>2022 год – 0%</w:t>
            </w:r>
          </w:p>
          <w:p w:rsidR="009A26C7" w:rsidRPr="00FE6B0C" w:rsidRDefault="009A26C7" w:rsidP="009A26C7">
            <w:pPr>
              <w:rPr>
                <w:rFonts w:ascii="Times New Roman" w:hAnsi="Times New Roman" w:cs="Times New Roman"/>
                <w:szCs w:val="28"/>
              </w:rPr>
            </w:pPr>
            <w:r w:rsidRPr="00FE6B0C">
              <w:rPr>
                <w:rFonts w:ascii="Times New Roman" w:hAnsi="Times New Roman" w:cs="Times New Roman"/>
                <w:szCs w:val="28"/>
              </w:rPr>
              <w:t>2023 год – 0%</w:t>
            </w:r>
          </w:p>
          <w:p w:rsidR="009A26C7" w:rsidRPr="00FE6B0C" w:rsidRDefault="00FE6B0C" w:rsidP="009A26C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2024 год – 2</w:t>
            </w:r>
            <w:r w:rsidR="009A26C7" w:rsidRPr="00FE6B0C">
              <w:rPr>
                <w:rFonts w:ascii="Times New Roman" w:hAnsi="Times New Roman" w:cs="Times New Roman"/>
                <w:szCs w:val="28"/>
              </w:rPr>
              <w:t>%</w:t>
            </w:r>
          </w:p>
          <w:p w:rsidR="009A26C7" w:rsidRPr="00591376" w:rsidRDefault="00FE6B0C" w:rsidP="009A26C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2025 год – 5</w:t>
            </w:r>
            <w:r w:rsidR="009A26C7" w:rsidRPr="00FE6B0C">
              <w:rPr>
                <w:rFonts w:ascii="Times New Roman" w:hAnsi="Times New Roman" w:cs="Times New Roman"/>
                <w:szCs w:val="28"/>
              </w:rPr>
              <w:t>%</w:t>
            </w:r>
          </w:p>
        </w:tc>
        <w:tc>
          <w:tcPr>
            <w:tcW w:w="1701" w:type="dxa"/>
          </w:tcPr>
          <w:p w:rsidR="009A26C7" w:rsidRPr="00591376" w:rsidRDefault="009A26C7" w:rsidP="009A2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9A26C7" w:rsidRPr="00591376" w:rsidRDefault="009A26C7" w:rsidP="009A2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B00736" w:rsidRDefault="009A26C7" w:rsidP="009A26C7">
            <w:pPr>
              <w:rPr>
                <w:rFonts w:ascii="Times New Roman" w:hAnsi="Times New Roman" w:cs="Times New Roman"/>
                <w:sz w:val="24"/>
              </w:rPr>
            </w:pPr>
            <w:r w:rsidRPr="009E1502">
              <w:rPr>
                <w:rFonts w:ascii="Times New Roman" w:hAnsi="Times New Roman" w:cs="Times New Roman"/>
                <w:sz w:val="24"/>
              </w:rPr>
              <w:t xml:space="preserve">Заместитель главы </w:t>
            </w:r>
            <w:r w:rsidR="00B00736" w:rsidRPr="00B00736">
              <w:rPr>
                <w:rFonts w:ascii="Times New Roman" w:hAnsi="Times New Roman" w:cs="Times New Roman"/>
                <w:sz w:val="24"/>
              </w:rPr>
              <w:t xml:space="preserve">Юргинского муниципального округа </w:t>
            </w:r>
            <w:r w:rsidRPr="009E1502">
              <w:rPr>
                <w:rFonts w:ascii="Times New Roman" w:hAnsi="Times New Roman" w:cs="Times New Roman"/>
                <w:sz w:val="24"/>
              </w:rPr>
              <w:t>– начальник</w:t>
            </w:r>
            <w:r w:rsidR="00B00736">
              <w:rPr>
                <w:rFonts w:ascii="Times New Roman" w:hAnsi="Times New Roman" w:cs="Times New Roman"/>
                <w:sz w:val="24"/>
              </w:rPr>
              <w:t xml:space="preserve"> Управления сельского хозяйства.</w:t>
            </w:r>
          </w:p>
          <w:p w:rsidR="009A26C7" w:rsidRPr="00591376" w:rsidRDefault="009A26C7" w:rsidP="00B00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C7" w:rsidRPr="00591376" w:rsidTr="009A26C7">
        <w:tc>
          <w:tcPr>
            <w:tcW w:w="671" w:type="dxa"/>
            <w:vMerge w:val="restart"/>
          </w:tcPr>
          <w:p w:rsidR="009A26C7" w:rsidRPr="00591376" w:rsidRDefault="009A26C7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682" w:type="dxa"/>
            <w:gridSpan w:val="5"/>
          </w:tcPr>
          <w:p w:rsidR="009A26C7" w:rsidRPr="00C47D7F" w:rsidRDefault="009A26C7" w:rsidP="00C47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Рынок племенного животноводства</w:t>
            </w:r>
          </w:p>
        </w:tc>
        <w:tc>
          <w:tcPr>
            <w:tcW w:w="3621" w:type="dxa"/>
          </w:tcPr>
          <w:p w:rsidR="009A26C7" w:rsidRPr="00591376" w:rsidRDefault="009A26C7"/>
        </w:tc>
        <w:tc>
          <w:tcPr>
            <w:tcW w:w="3621" w:type="dxa"/>
          </w:tcPr>
          <w:p w:rsidR="009A26C7" w:rsidRPr="00591376" w:rsidRDefault="009A26C7" w:rsidP="009A26C7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21" w:type="dxa"/>
          </w:tcPr>
          <w:p w:rsidR="009A26C7" w:rsidRPr="00591376" w:rsidRDefault="009A26C7" w:rsidP="009A2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9A26C7" w:rsidRPr="00591376" w:rsidRDefault="009A26C7" w:rsidP="009A2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C7" w:rsidRPr="00591376" w:rsidTr="009A26C7">
        <w:trPr>
          <w:gridAfter w:val="4"/>
          <w:wAfter w:w="14484" w:type="dxa"/>
        </w:trPr>
        <w:tc>
          <w:tcPr>
            <w:tcW w:w="671" w:type="dxa"/>
            <w:vMerge/>
          </w:tcPr>
          <w:p w:rsidR="009A26C7" w:rsidRPr="00591376" w:rsidRDefault="009A26C7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2" w:type="dxa"/>
            <w:gridSpan w:val="5"/>
          </w:tcPr>
          <w:p w:rsidR="009A26C7" w:rsidRPr="00852C13" w:rsidRDefault="009A26C7" w:rsidP="00852C1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52C13">
              <w:rPr>
                <w:rFonts w:ascii="Times New Roman" w:hAnsi="Times New Roman" w:cs="Times New Roman"/>
                <w:sz w:val="24"/>
                <w:szCs w:val="28"/>
              </w:rPr>
              <w:t>В Юргинском муниципальном округе предприятие ООО «Юргинский Аграрий» в 2021 году получил  статус «</w:t>
            </w:r>
            <w:proofErr w:type="spellStart"/>
            <w:r w:rsidRPr="00852C13">
              <w:rPr>
                <w:rFonts w:ascii="Times New Roman" w:hAnsi="Times New Roman" w:cs="Times New Roman"/>
                <w:sz w:val="24"/>
                <w:szCs w:val="28"/>
              </w:rPr>
              <w:t>Племрепродуктора</w:t>
            </w:r>
            <w:proofErr w:type="spellEnd"/>
            <w:r w:rsidRPr="00852C13">
              <w:rPr>
                <w:rFonts w:ascii="Times New Roman" w:hAnsi="Times New Roman" w:cs="Times New Roman"/>
                <w:sz w:val="24"/>
                <w:szCs w:val="28"/>
              </w:rPr>
              <w:t>».</w:t>
            </w:r>
          </w:p>
          <w:p w:rsidR="009A26C7" w:rsidRPr="00591376" w:rsidRDefault="009A26C7" w:rsidP="004F53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1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Проблемы: высокие финансовые расходы, связанные с деятельностью направленной на племенное животноводство (содержание, кормление, приобретение племенного скота, подтверждение статуса племенного хозяйства), отсутствие квалифицированных специалистов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A26C7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9A26C7" w:rsidRPr="00591376" w:rsidRDefault="009A26C7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4718" w:type="dxa"/>
          </w:tcPr>
          <w:p w:rsidR="009A26C7" w:rsidRPr="00591376" w:rsidRDefault="009A26C7" w:rsidP="004F5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Увеличение видового и породного разнообразия племенного скота и птицы</w:t>
            </w:r>
          </w:p>
        </w:tc>
        <w:tc>
          <w:tcPr>
            <w:tcW w:w="2821" w:type="dxa"/>
            <w:vMerge w:val="restart"/>
          </w:tcPr>
          <w:p w:rsidR="009A26C7" w:rsidRPr="00591376" w:rsidRDefault="009A26C7" w:rsidP="00A8341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рынка; повышение финансирования племенного животноводства; увеличение количества частных племенных животноводческих хозяйств</w:t>
            </w:r>
          </w:p>
        </w:tc>
        <w:tc>
          <w:tcPr>
            <w:tcW w:w="1821" w:type="dxa"/>
            <w:vMerge w:val="restart"/>
          </w:tcPr>
          <w:p w:rsidR="009A26C7" w:rsidRPr="007C2029" w:rsidRDefault="007C2029" w:rsidP="00964B0B">
            <w:pPr>
              <w:rPr>
                <w:rFonts w:ascii="Times New Roman" w:hAnsi="Times New Roman" w:cs="Times New Roman"/>
                <w:szCs w:val="28"/>
              </w:rPr>
            </w:pPr>
            <w:r w:rsidRPr="007C2029">
              <w:rPr>
                <w:rFonts w:ascii="Times New Roman" w:hAnsi="Times New Roman" w:cs="Times New Roman"/>
                <w:szCs w:val="28"/>
              </w:rPr>
              <w:t>2022 год – 100</w:t>
            </w:r>
            <w:r w:rsidR="009A26C7" w:rsidRPr="007C2029">
              <w:rPr>
                <w:rFonts w:ascii="Times New Roman" w:hAnsi="Times New Roman" w:cs="Times New Roman"/>
                <w:szCs w:val="28"/>
              </w:rPr>
              <w:t>%</w:t>
            </w:r>
          </w:p>
          <w:p w:rsidR="009A26C7" w:rsidRPr="007C2029" w:rsidRDefault="007C2029" w:rsidP="00964B0B">
            <w:pPr>
              <w:rPr>
                <w:rFonts w:ascii="Times New Roman" w:hAnsi="Times New Roman" w:cs="Times New Roman"/>
                <w:szCs w:val="28"/>
              </w:rPr>
            </w:pPr>
            <w:r w:rsidRPr="007C2029">
              <w:rPr>
                <w:rFonts w:ascii="Times New Roman" w:hAnsi="Times New Roman" w:cs="Times New Roman"/>
                <w:szCs w:val="28"/>
              </w:rPr>
              <w:t>2023 год – 100</w:t>
            </w:r>
            <w:r w:rsidR="009A26C7" w:rsidRPr="007C2029">
              <w:rPr>
                <w:rFonts w:ascii="Times New Roman" w:hAnsi="Times New Roman" w:cs="Times New Roman"/>
                <w:szCs w:val="28"/>
              </w:rPr>
              <w:t>%</w:t>
            </w:r>
          </w:p>
          <w:p w:rsidR="009A26C7" w:rsidRPr="007C2029" w:rsidRDefault="009A26C7" w:rsidP="00964B0B">
            <w:pPr>
              <w:rPr>
                <w:rFonts w:ascii="Times New Roman" w:hAnsi="Times New Roman" w:cs="Times New Roman"/>
                <w:szCs w:val="28"/>
              </w:rPr>
            </w:pPr>
            <w:r w:rsidRPr="007C2029">
              <w:rPr>
                <w:rFonts w:ascii="Times New Roman" w:hAnsi="Times New Roman" w:cs="Times New Roman"/>
                <w:szCs w:val="28"/>
              </w:rPr>
              <w:t>2024 год – 10</w:t>
            </w:r>
            <w:r w:rsidR="007C2029" w:rsidRPr="007C2029">
              <w:rPr>
                <w:rFonts w:ascii="Times New Roman" w:hAnsi="Times New Roman" w:cs="Times New Roman"/>
                <w:szCs w:val="28"/>
              </w:rPr>
              <w:t>0</w:t>
            </w:r>
            <w:r w:rsidRPr="007C2029">
              <w:rPr>
                <w:rFonts w:ascii="Times New Roman" w:hAnsi="Times New Roman" w:cs="Times New Roman"/>
                <w:szCs w:val="28"/>
              </w:rPr>
              <w:t>%</w:t>
            </w:r>
          </w:p>
          <w:p w:rsidR="009A26C7" w:rsidRPr="00591376" w:rsidRDefault="007C2029" w:rsidP="00964B0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C2029">
              <w:rPr>
                <w:rFonts w:ascii="Times New Roman" w:hAnsi="Times New Roman" w:cs="Times New Roman"/>
                <w:szCs w:val="28"/>
              </w:rPr>
              <w:t>2025 год – 10</w:t>
            </w:r>
            <w:r w:rsidR="009A26C7" w:rsidRPr="007C2029">
              <w:rPr>
                <w:rFonts w:ascii="Times New Roman" w:hAnsi="Times New Roman" w:cs="Times New Roman"/>
                <w:szCs w:val="28"/>
              </w:rPr>
              <w:t>0%</w:t>
            </w:r>
          </w:p>
        </w:tc>
        <w:tc>
          <w:tcPr>
            <w:tcW w:w="1701" w:type="dxa"/>
            <w:vMerge w:val="restart"/>
          </w:tcPr>
          <w:p w:rsidR="009A26C7" w:rsidRPr="00591376" w:rsidRDefault="009A26C7" w:rsidP="004B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9A26C7" w:rsidRPr="00591376" w:rsidRDefault="009A26C7" w:rsidP="004B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vMerge w:val="restart"/>
          </w:tcPr>
          <w:p w:rsidR="009A26C7" w:rsidRPr="00591376" w:rsidRDefault="00AA09C5" w:rsidP="00793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9C5">
              <w:rPr>
                <w:rFonts w:ascii="Times New Roman" w:hAnsi="Times New Roman" w:cs="Times New Roman"/>
                <w:sz w:val="24"/>
              </w:rPr>
              <w:t>Заместитель главы Юргинского муниципального округа – начальник</w:t>
            </w:r>
            <w:r w:rsidR="00267637">
              <w:rPr>
                <w:rFonts w:ascii="Times New Roman" w:hAnsi="Times New Roman" w:cs="Times New Roman"/>
                <w:sz w:val="24"/>
              </w:rPr>
              <w:t xml:space="preserve"> Управления сельского хозяйства</w:t>
            </w:r>
          </w:p>
          <w:p w:rsidR="009A26C7" w:rsidRPr="00591376" w:rsidRDefault="009A26C7" w:rsidP="001D0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C7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9A26C7" w:rsidRPr="00591376" w:rsidRDefault="009A26C7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4718" w:type="dxa"/>
          </w:tcPr>
          <w:p w:rsidR="009A26C7" w:rsidRPr="00591376" w:rsidRDefault="009A26C7" w:rsidP="00793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Оказания содействия в реализации племенного молодняка сельскохозяйственных животных и птицы</w:t>
            </w:r>
          </w:p>
        </w:tc>
        <w:tc>
          <w:tcPr>
            <w:tcW w:w="2821" w:type="dxa"/>
            <w:vMerge/>
          </w:tcPr>
          <w:p w:rsidR="009A26C7" w:rsidRPr="00591376" w:rsidRDefault="009A26C7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21" w:type="dxa"/>
            <w:vMerge/>
          </w:tcPr>
          <w:p w:rsidR="009A26C7" w:rsidRPr="00591376" w:rsidRDefault="009A26C7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:rsidR="009A26C7" w:rsidRPr="00591376" w:rsidRDefault="009A26C7" w:rsidP="004B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vMerge/>
          </w:tcPr>
          <w:p w:rsidR="009A26C7" w:rsidRPr="00591376" w:rsidRDefault="009A26C7" w:rsidP="00793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C7" w:rsidRPr="00591376" w:rsidTr="009A26C7">
        <w:trPr>
          <w:gridAfter w:val="4"/>
          <w:wAfter w:w="14484" w:type="dxa"/>
        </w:trPr>
        <w:tc>
          <w:tcPr>
            <w:tcW w:w="671" w:type="dxa"/>
            <w:vMerge w:val="restart"/>
          </w:tcPr>
          <w:p w:rsidR="009A26C7" w:rsidRPr="00591376" w:rsidRDefault="009A26C7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682" w:type="dxa"/>
            <w:gridSpan w:val="5"/>
          </w:tcPr>
          <w:p w:rsidR="009A26C7" w:rsidRPr="00591376" w:rsidRDefault="009A26C7" w:rsidP="002435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Рынок добычи общераспространенных полезных ископаемых на участках недр местного значения</w:t>
            </w:r>
          </w:p>
        </w:tc>
      </w:tr>
      <w:tr w:rsidR="009A26C7" w:rsidRPr="00591376" w:rsidTr="009A26C7">
        <w:trPr>
          <w:gridAfter w:val="4"/>
          <w:wAfter w:w="14484" w:type="dxa"/>
        </w:trPr>
        <w:tc>
          <w:tcPr>
            <w:tcW w:w="671" w:type="dxa"/>
            <w:vMerge/>
          </w:tcPr>
          <w:p w:rsidR="009A26C7" w:rsidRPr="00591376" w:rsidRDefault="009A26C7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2" w:type="dxa"/>
            <w:gridSpan w:val="5"/>
          </w:tcPr>
          <w:p w:rsidR="009A26C7" w:rsidRPr="00591376" w:rsidRDefault="009A26C7" w:rsidP="008538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территории Юргинского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униципального округа действует 2 лицензии</w:t>
            </w:r>
            <w:r w:rsidRPr="0059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пользование недрами с целью добычи общераспространенных полезных ископаемых.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9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рганизации частной формы собственности.</w:t>
            </w:r>
          </w:p>
          <w:p w:rsidR="009A26C7" w:rsidRPr="00591376" w:rsidRDefault="009A26C7" w:rsidP="008538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Проблемы: низкая эффективность использования сырьевой базы промышленности строительных материалов, обусловленная конъюнктурными колебаниями на рынке строительных материалов; низкий уровень использования существующего сырья местными производителями.</w:t>
            </w:r>
          </w:p>
        </w:tc>
      </w:tr>
      <w:tr w:rsidR="00426254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426254" w:rsidRPr="00591376" w:rsidRDefault="00426254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4718" w:type="dxa"/>
          </w:tcPr>
          <w:p w:rsidR="00426254" w:rsidRPr="00591376" w:rsidRDefault="00426254" w:rsidP="00793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Мониторинг </w:t>
            </w:r>
            <w:r w:rsidRPr="004262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объемов добычи общераспространенных полезных ископаемых и количества организаций частной формы собственности </w:t>
            </w:r>
          </w:p>
        </w:tc>
        <w:tc>
          <w:tcPr>
            <w:tcW w:w="2821" w:type="dxa"/>
            <w:vMerge w:val="restart"/>
          </w:tcPr>
          <w:p w:rsidR="00426254" w:rsidRPr="00591376" w:rsidRDefault="00426254" w:rsidP="0024350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Недопущение снижения объемов добычи общераспространенных полезных ископаемых и количества организаций частной формы собственности</w:t>
            </w:r>
          </w:p>
        </w:tc>
        <w:tc>
          <w:tcPr>
            <w:tcW w:w="1821" w:type="dxa"/>
            <w:vMerge w:val="restart"/>
          </w:tcPr>
          <w:p w:rsidR="00426254" w:rsidRPr="007C2029" w:rsidRDefault="00426254" w:rsidP="009E09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C2029">
              <w:rPr>
                <w:rFonts w:ascii="Times New Roman" w:hAnsi="Times New Roman" w:cs="Times New Roman"/>
                <w:szCs w:val="28"/>
              </w:rPr>
              <w:t>2022 год – 100%</w:t>
            </w:r>
          </w:p>
          <w:p w:rsidR="00426254" w:rsidRPr="007C2029" w:rsidRDefault="00426254" w:rsidP="009E09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C2029">
              <w:rPr>
                <w:rFonts w:ascii="Times New Roman" w:hAnsi="Times New Roman" w:cs="Times New Roman"/>
                <w:szCs w:val="28"/>
              </w:rPr>
              <w:t>2023 год – 100%</w:t>
            </w:r>
          </w:p>
          <w:p w:rsidR="00426254" w:rsidRPr="007C2029" w:rsidRDefault="00426254" w:rsidP="009E09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C2029">
              <w:rPr>
                <w:rFonts w:ascii="Times New Roman" w:hAnsi="Times New Roman" w:cs="Times New Roman"/>
                <w:szCs w:val="28"/>
              </w:rPr>
              <w:t>2024 год – 100%</w:t>
            </w:r>
          </w:p>
          <w:p w:rsidR="00426254" w:rsidRPr="00591376" w:rsidRDefault="00426254" w:rsidP="009E093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C2029">
              <w:rPr>
                <w:rFonts w:ascii="Times New Roman" w:hAnsi="Times New Roman" w:cs="Times New Roman"/>
                <w:szCs w:val="28"/>
              </w:rPr>
              <w:t>2025 год – 100%</w:t>
            </w:r>
          </w:p>
        </w:tc>
        <w:tc>
          <w:tcPr>
            <w:tcW w:w="1701" w:type="dxa"/>
            <w:vMerge w:val="restart"/>
          </w:tcPr>
          <w:p w:rsidR="00426254" w:rsidRPr="00591376" w:rsidRDefault="00426254" w:rsidP="004B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621" w:type="dxa"/>
            <w:vMerge w:val="restart"/>
          </w:tcPr>
          <w:p w:rsidR="00426254" w:rsidRPr="00426254" w:rsidRDefault="00426254" w:rsidP="00426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54">
              <w:rPr>
                <w:rFonts w:ascii="Times New Roman" w:hAnsi="Times New Roman" w:cs="Times New Roman"/>
                <w:sz w:val="24"/>
                <w:szCs w:val="24"/>
              </w:rPr>
              <w:t>Заместитель главы Юргинского муниципального округа по экономическим вопросам, транспорту и связи.</w:t>
            </w:r>
          </w:p>
          <w:p w:rsidR="00426254" w:rsidRPr="00591376" w:rsidRDefault="00426254" w:rsidP="004262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254">
              <w:rPr>
                <w:rFonts w:ascii="Times New Roman" w:hAnsi="Times New Roman" w:cs="Times New Roman"/>
                <w:sz w:val="24"/>
                <w:szCs w:val="24"/>
              </w:rPr>
              <w:t>Отдел  по содействию развития предпринимательства администрации Юргинского муниципального округа.</w:t>
            </w:r>
          </w:p>
        </w:tc>
      </w:tr>
      <w:tr w:rsidR="00426254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426254" w:rsidRPr="00591376" w:rsidRDefault="00426254" w:rsidP="00240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16.2</w:t>
            </w:r>
          </w:p>
        </w:tc>
        <w:tc>
          <w:tcPr>
            <w:tcW w:w="4718" w:type="dxa"/>
          </w:tcPr>
          <w:p w:rsidR="00426254" w:rsidRPr="00591376" w:rsidRDefault="00426254" w:rsidP="00240F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Содействие развитию сектора частных организаций в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сфере</w:t>
            </w:r>
            <w:r w:rsidRPr="004262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добычи общераспространенных полезных ископаемых</w:t>
            </w:r>
          </w:p>
        </w:tc>
        <w:tc>
          <w:tcPr>
            <w:tcW w:w="2821" w:type="dxa"/>
            <w:vMerge/>
          </w:tcPr>
          <w:p w:rsidR="00426254" w:rsidRPr="00591376" w:rsidRDefault="00426254" w:rsidP="00240F4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21" w:type="dxa"/>
            <w:vMerge/>
          </w:tcPr>
          <w:p w:rsidR="00426254" w:rsidRPr="00591376" w:rsidRDefault="00426254" w:rsidP="00240F43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:rsidR="00426254" w:rsidRPr="00591376" w:rsidRDefault="00426254" w:rsidP="0024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vMerge/>
          </w:tcPr>
          <w:p w:rsidR="00426254" w:rsidRPr="00591376" w:rsidRDefault="00426254" w:rsidP="004262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6254" w:rsidRPr="00591376" w:rsidTr="009A26C7">
        <w:trPr>
          <w:gridAfter w:val="4"/>
          <w:wAfter w:w="14484" w:type="dxa"/>
        </w:trPr>
        <w:tc>
          <w:tcPr>
            <w:tcW w:w="671" w:type="dxa"/>
            <w:vMerge w:val="restart"/>
          </w:tcPr>
          <w:p w:rsidR="00426254" w:rsidRDefault="00426254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4682" w:type="dxa"/>
            <w:gridSpan w:val="5"/>
          </w:tcPr>
          <w:p w:rsidR="00426254" w:rsidRPr="00591376" w:rsidRDefault="00426254" w:rsidP="009E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Рынок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легкой промышленности</w:t>
            </w:r>
          </w:p>
        </w:tc>
      </w:tr>
      <w:tr w:rsidR="00426254" w:rsidRPr="00591376" w:rsidTr="009A26C7">
        <w:trPr>
          <w:gridAfter w:val="4"/>
          <w:wAfter w:w="14484" w:type="dxa"/>
        </w:trPr>
        <w:tc>
          <w:tcPr>
            <w:tcW w:w="671" w:type="dxa"/>
            <w:vMerge/>
          </w:tcPr>
          <w:p w:rsidR="00426254" w:rsidRDefault="00426254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2" w:type="dxa"/>
            <w:gridSpan w:val="5"/>
          </w:tcPr>
          <w:p w:rsidR="00426254" w:rsidRPr="000559D2" w:rsidRDefault="00426254" w:rsidP="00EF3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D2">
              <w:rPr>
                <w:rFonts w:ascii="Times New Roman" w:hAnsi="Times New Roman" w:cs="Times New Roman"/>
                <w:sz w:val="24"/>
                <w:szCs w:val="24"/>
              </w:rPr>
              <w:t>На территории Юргинского муниципального округа отсутствует рынок легкой промышленности.</w:t>
            </w:r>
          </w:p>
          <w:p w:rsidR="00426254" w:rsidRPr="00591376" w:rsidRDefault="00426254" w:rsidP="00EF3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D2">
              <w:rPr>
                <w:rFonts w:ascii="Times New Roman" w:hAnsi="Times New Roman" w:cs="Times New Roman"/>
                <w:sz w:val="24"/>
                <w:szCs w:val="24"/>
              </w:rPr>
              <w:t>Проблемы: высокая конкуренция на внутреннем рынке между российскими и зарубежными товаропроизводителями, высокий удельный вес дешевых товаров китайского производства, отсутствие равных конкурентных возможностей с иностранными производителями, недостаточный уровень инвестиций, необходимых для модернизации отрасли и внедрения современных технологий,  нехватка собственных оборотных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едств, низкая заработная плата.</w:t>
            </w:r>
          </w:p>
        </w:tc>
      </w:tr>
      <w:tr w:rsidR="00426254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426254" w:rsidRDefault="00426254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</w:t>
            </w:r>
          </w:p>
        </w:tc>
        <w:tc>
          <w:tcPr>
            <w:tcW w:w="4718" w:type="dxa"/>
          </w:tcPr>
          <w:p w:rsidR="00426254" w:rsidRPr="00591376" w:rsidRDefault="00426254" w:rsidP="009F14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D1D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Содействие развитию сектора частных организаций в сфере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легкой промышленности</w:t>
            </w:r>
          </w:p>
        </w:tc>
        <w:tc>
          <w:tcPr>
            <w:tcW w:w="2821" w:type="dxa"/>
          </w:tcPr>
          <w:p w:rsidR="00426254" w:rsidRPr="007D1DF7" w:rsidRDefault="00426254" w:rsidP="007D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DF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частных организаций </w:t>
            </w:r>
          </w:p>
          <w:p w:rsidR="00426254" w:rsidRPr="007D1DF7" w:rsidRDefault="00426254" w:rsidP="007D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DF7">
              <w:rPr>
                <w:rFonts w:ascii="Times New Roman" w:hAnsi="Times New Roman" w:cs="Times New Roman"/>
                <w:sz w:val="24"/>
                <w:szCs w:val="24"/>
              </w:rPr>
              <w:t xml:space="preserve">на рынке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промышленности</w:t>
            </w:r>
            <w:r w:rsidRPr="007D1D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26254" w:rsidRPr="00591376" w:rsidRDefault="00426254" w:rsidP="007D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DF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21" w:type="dxa"/>
          </w:tcPr>
          <w:p w:rsidR="00426254" w:rsidRPr="007C2029" w:rsidRDefault="00426254" w:rsidP="009A26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C2029">
              <w:rPr>
                <w:rFonts w:ascii="Times New Roman" w:hAnsi="Times New Roman" w:cs="Times New Roman"/>
                <w:szCs w:val="28"/>
              </w:rPr>
              <w:lastRenderedPageBreak/>
              <w:t>2022 год – 0%</w:t>
            </w:r>
          </w:p>
          <w:p w:rsidR="00426254" w:rsidRPr="007C2029" w:rsidRDefault="00426254" w:rsidP="009A26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C2029">
              <w:rPr>
                <w:rFonts w:ascii="Times New Roman" w:hAnsi="Times New Roman" w:cs="Times New Roman"/>
                <w:szCs w:val="28"/>
              </w:rPr>
              <w:t>2023 год – 0%</w:t>
            </w:r>
          </w:p>
          <w:p w:rsidR="00426254" w:rsidRPr="00B2154D" w:rsidRDefault="00426254" w:rsidP="009A26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B2154D">
              <w:rPr>
                <w:rFonts w:ascii="Times New Roman" w:hAnsi="Times New Roman" w:cs="Times New Roman"/>
                <w:szCs w:val="28"/>
              </w:rPr>
              <w:t>2024 год – 2%</w:t>
            </w:r>
          </w:p>
          <w:p w:rsidR="00426254" w:rsidRPr="00591376" w:rsidRDefault="00426254" w:rsidP="009A26C7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2154D">
              <w:rPr>
                <w:rFonts w:ascii="Times New Roman" w:hAnsi="Times New Roman" w:cs="Times New Roman"/>
                <w:szCs w:val="28"/>
              </w:rPr>
              <w:t>2025 год – 5%</w:t>
            </w:r>
          </w:p>
        </w:tc>
        <w:tc>
          <w:tcPr>
            <w:tcW w:w="1701" w:type="dxa"/>
          </w:tcPr>
          <w:p w:rsidR="00426254" w:rsidRPr="00591376" w:rsidRDefault="00426254" w:rsidP="009A2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621" w:type="dxa"/>
          </w:tcPr>
          <w:p w:rsidR="00426254" w:rsidRPr="00B2154D" w:rsidRDefault="00426254" w:rsidP="00B21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4D">
              <w:rPr>
                <w:rFonts w:ascii="Times New Roman" w:hAnsi="Times New Roman" w:cs="Times New Roman"/>
                <w:sz w:val="24"/>
                <w:szCs w:val="24"/>
              </w:rPr>
              <w:t>Заместитель главы Юргинского муниципального округа по экономическим вопросам, транспорту и связи.</w:t>
            </w:r>
          </w:p>
          <w:p w:rsidR="00426254" w:rsidRPr="00B2154D" w:rsidRDefault="00426254" w:rsidP="00B21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экономики, планирования и торговли администрации Юргинского муниципального округа</w:t>
            </w:r>
          </w:p>
          <w:p w:rsidR="00426254" w:rsidRPr="00591376" w:rsidRDefault="00426254" w:rsidP="009A2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6254" w:rsidRPr="00591376" w:rsidTr="009A26C7">
        <w:trPr>
          <w:gridAfter w:val="4"/>
          <w:wAfter w:w="14484" w:type="dxa"/>
        </w:trPr>
        <w:tc>
          <w:tcPr>
            <w:tcW w:w="671" w:type="dxa"/>
            <w:vMerge w:val="restart"/>
          </w:tcPr>
          <w:p w:rsidR="00426254" w:rsidRPr="00591376" w:rsidRDefault="00426254" w:rsidP="00A410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14682" w:type="dxa"/>
            <w:gridSpan w:val="5"/>
          </w:tcPr>
          <w:p w:rsidR="00426254" w:rsidRPr="00591376" w:rsidRDefault="00426254" w:rsidP="000110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Рынок обработки древесины и производства изделий из дерева</w:t>
            </w:r>
          </w:p>
        </w:tc>
      </w:tr>
      <w:tr w:rsidR="00426254" w:rsidRPr="00591376" w:rsidTr="009A26C7">
        <w:trPr>
          <w:gridAfter w:val="4"/>
          <w:wAfter w:w="14484" w:type="dxa"/>
        </w:trPr>
        <w:tc>
          <w:tcPr>
            <w:tcW w:w="671" w:type="dxa"/>
            <w:vMerge/>
          </w:tcPr>
          <w:p w:rsidR="00426254" w:rsidRPr="00591376" w:rsidRDefault="00426254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2" w:type="dxa"/>
            <w:gridSpan w:val="5"/>
          </w:tcPr>
          <w:p w:rsidR="00426254" w:rsidRDefault="00426254" w:rsidP="0061266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обработки древесины и производства изделий из дерева в Юргинском муниципальном округе представлен индивидуальными предпринимателями.</w:t>
            </w:r>
          </w:p>
          <w:p w:rsidR="00426254" w:rsidRPr="00591376" w:rsidRDefault="00426254" w:rsidP="0061266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Проблемы: низкий технический уровень производства отрасли; недостаточная развитость мощностей по глубокой переработке древесного сырья, создание которых может вовлечь в оборот невостребованную в настоящее время низкокачественную древесину; низкий уровень использования отходов лесопиления; недостаток инвестиций в лесопромышленный и деревообрабатывающий комплекс, связанный с низкой инвестиционной привлекательностью многих предприятий.</w:t>
            </w:r>
          </w:p>
        </w:tc>
      </w:tr>
      <w:tr w:rsidR="00426254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426254" w:rsidRPr="00591376" w:rsidRDefault="00426254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4718" w:type="dxa"/>
          </w:tcPr>
          <w:p w:rsidR="00426254" w:rsidRPr="00591376" w:rsidRDefault="00426254" w:rsidP="00793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субъектам предпринимательской деятельности</w:t>
            </w:r>
          </w:p>
          <w:p w:rsidR="00426254" w:rsidRPr="00591376" w:rsidRDefault="00426254" w:rsidP="00793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обработки древесины и производства изделий из дерева</w:t>
            </w:r>
          </w:p>
          <w:p w:rsidR="00426254" w:rsidRPr="00591376" w:rsidRDefault="00426254" w:rsidP="007933EC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21" w:type="dxa"/>
          </w:tcPr>
          <w:p w:rsidR="00426254" w:rsidRPr="00591376" w:rsidRDefault="00426254" w:rsidP="000110C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Повышение конкурентоспособности всех звеньев производственной цепочки отрасли от заготовки древесины до реализации конечной продукции; освоение новых рынков сбыта</w:t>
            </w:r>
          </w:p>
        </w:tc>
        <w:tc>
          <w:tcPr>
            <w:tcW w:w="1821" w:type="dxa"/>
          </w:tcPr>
          <w:p w:rsidR="00426254" w:rsidRPr="007C2029" w:rsidRDefault="00426254" w:rsidP="009A26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C2029">
              <w:rPr>
                <w:rFonts w:ascii="Times New Roman" w:hAnsi="Times New Roman" w:cs="Times New Roman"/>
                <w:szCs w:val="28"/>
              </w:rPr>
              <w:t>2022 год – 100%</w:t>
            </w:r>
          </w:p>
          <w:p w:rsidR="00426254" w:rsidRPr="007C2029" w:rsidRDefault="00426254" w:rsidP="009A26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C2029">
              <w:rPr>
                <w:rFonts w:ascii="Times New Roman" w:hAnsi="Times New Roman" w:cs="Times New Roman"/>
                <w:szCs w:val="28"/>
              </w:rPr>
              <w:t>2023 год – 100%</w:t>
            </w:r>
          </w:p>
          <w:p w:rsidR="00426254" w:rsidRPr="007C2029" w:rsidRDefault="00426254" w:rsidP="009A26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C2029">
              <w:rPr>
                <w:rFonts w:ascii="Times New Roman" w:hAnsi="Times New Roman" w:cs="Times New Roman"/>
                <w:szCs w:val="28"/>
              </w:rPr>
              <w:t>2024 год – 100%</w:t>
            </w:r>
          </w:p>
          <w:p w:rsidR="00426254" w:rsidRPr="00591376" w:rsidRDefault="00426254" w:rsidP="009A26C7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C2029">
              <w:rPr>
                <w:rFonts w:ascii="Times New Roman" w:hAnsi="Times New Roman" w:cs="Times New Roman"/>
                <w:szCs w:val="28"/>
              </w:rPr>
              <w:t>2025 год – 100%</w:t>
            </w:r>
          </w:p>
        </w:tc>
        <w:tc>
          <w:tcPr>
            <w:tcW w:w="1701" w:type="dxa"/>
          </w:tcPr>
          <w:p w:rsidR="00426254" w:rsidRPr="00591376" w:rsidRDefault="00426254" w:rsidP="009A2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621" w:type="dxa"/>
          </w:tcPr>
          <w:p w:rsidR="00426254" w:rsidRPr="00591376" w:rsidRDefault="00426254" w:rsidP="009A2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Заместитель главы Юргинского муниципального округа по экономическим вопросам, транспорту и связи.</w:t>
            </w:r>
          </w:p>
          <w:p w:rsidR="00426254" w:rsidRPr="00591376" w:rsidRDefault="00426254" w:rsidP="009A2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</w:t>
            </w:r>
            <w:r w:rsidRPr="00850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по содействию развития предпринимательства</w:t>
            </w:r>
            <w:r w:rsidRPr="00345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администрации Юргинского муниципального округа</w:t>
            </w:r>
            <w:r w:rsidRPr="00850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26254" w:rsidRPr="00591376" w:rsidTr="009A26C7">
        <w:trPr>
          <w:gridAfter w:val="4"/>
          <w:wAfter w:w="14484" w:type="dxa"/>
        </w:trPr>
        <w:tc>
          <w:tcPr>
            <w:tcW w:w="671" w:type="dxa"/>
            <w:vMerge w:val="restart"/>
          </w:tcPr>
          <w:p w:rsidR="00426254" w:rsidRDefault="00426254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4682" w:type="dxa"/>
            <w:gridSpan w:val="5"/>
          </w:tcPr>
          <w:p w:rsidR="00426254" w:rsidRPr="00591376" w:rsidRDefault="00426254" w:rsidP="001A2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Рынок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жилищного строительства (за исключением Московского фонда реновации жилой застройки и индивидуального жилищного и дорожного строительства)</w:t>
            </w:r>
          </w:p>
        </w:tc>
      </w:tr>
      <w:tr w:rsidR="00426254" w:rsidRPr="00591376" w:rsidTr="009A26C7">
        <w:trPr>
          <w:gridAfter w:val="4"/>
          <w:wAfter w:w="14484" w:type="dxa"/>
        </w:trPr>
        <w:tc>
          <w:tcPr>
            <w:tcW w:w="671" w:type="dxa"/>
            <w:vMerge/>
          </w:tcPr>
          <w:p w:rsidR="00426254" w:rsidRDefault="00426254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2" w:type="dxa"/>
            <w:gridSpan w:val="5"/>
          </w:tcPr>
          <w:p w:rsidR="00426254" w:rsidRDefault="00426254" w:rsidP="00073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46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Социально-значимым направлением развития отрасли является строительство жилья.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пять лет в Юргинском муниципальном округе нового жилья введено в эксплуатацию чуть более 20,2 тыс. кв. м.</w:t>
            </w:r>
          </w:p>
          <w:p w:rsidR="00426254" w:rsidRPr="00591376" w:rsidRDefault="00426254" w:rsidP="00073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Проблемы:</w:t>
            </w:r>
            <w:r w:rsidRPr="00DA720E">
              <w:rPr>
                <w:rFonts w:ascii="Times New Roman" w:hAnsi="Times New Roman" w:cs="Times New Roman"/>
                <w:sz w:val="24"/>
                <w:szCs w:val="24"/>
              </w:rPr>
              <w:t xml:space="preserve"> высокий физический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моральный износ жилищного фонда,</w:t>
            </w:r>
            <w:r w:rsidRPr="00DA720E">
              <w:rPr>
                <w:rFonts w:ascii="Times New Roman" w:hAnsi="Times New Roman" w:cs="Times New Roman"/>
                <w:sz w:val="24"/>
                <w:szCs w:val="24"/>
              </w:rPr>
              <w:t xml:space="preserve"> высокая стоимость технологического присоединения к сетям инженерной и коммунальной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 для застройщика,</w:t>
            </w:r>
            <w:r w:rsidRPr="00DA720E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ограниченные возможности привлечения заемных средств юридическими лицами в целях жилищного строительства и комплексного освоения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254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426254" w:rsidRDefault="00426254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</w:t>
            </w:r>
          </w:p>
        </w:tc>
        <w:tc>
          <w:tcPr>
            <w:tcW w:w="4718" w:type="dxa"/>
          </w:tcPr>
          <w:p w:rsidR="00426254" w:rsidRPr="00591376" w:rsidRDefault="00426254" w:rsidP="00793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опубликования на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Юргинского муниципального</w:t>
            </w:r>
            <w:r w:rsidRPr="00DA7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в информационно-телекоммуникационной сети «Интернет» актуальных планов формирования и предоставления прав на земельные участки в целях жилищного строительства, развития застроенных территорий, освоения территории в целях  </w:t>
            </w:r>
            <w:r w:rsidRPr="00DA7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строительства стандартного жилья, комплексного освоения земельных участков в целях строительства стандартного жилья, в том 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 на картографической основе.</w:t>
            </w:r>
          </w:p>
        </w:tc>
        <w:tc>
          <w:tcPr>
            <w:tcW w:w="2821" w:type="dxa"/>
          </w:tcPr>
          <w:p w:rsidR="00426254" w:rsidRPr="00591376" w:rsidRDefault="00426254" w:rsidP="00DA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жилищного строительства, повышение доступности и качества</w:t>
            </w:r>
            <w:r>
              <w:t xml:space="preserve"> </w:t>
            </w:r>
            <w:r w:rsidRPr="00DA720E">
              <w:rPr>
                <w:rFonts w:ascii="Times New Roman" w:hAnsi="Times New Roman" w:cs="Times New Roman"/>
                <w:sz w:val="24"/>
                <w:szCs w:val="24"/>
              </w:rPr>
              <w:t xml:space="preserve">жилищного обеспечения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Юргинского муниципального округа</w:t>
            </w:r>
          </w:p>
        </w:tc>
        <w:tc>
          <w:tcPr>
            <w:tcW w:w="1821" w:type="dxa"/>
          </w:tcPr>
          <w:p w:rsidR="00426254" w:rsidRPr="00A137DF" w:rsidRDefault="00426254" w:rsidP="009A26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A137DF">
              <w:rPr>
                <w:rFonts w:ascii="Times New Roman" w:hAnsi="Times New Roman" w:cs="Times New Roman"/>
                <w:szCs w:val="28"/>
              </w:rPr>
              <w:t>2022 год – 100%</w:t>
            </w:r>
          </w:p>
          <w:p w:rsidR="00426254" w:rsidRPr="00A137DF" w:rsidRDefault="00426254" w:rsidP="009A26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A137DF">
              <w:rPr>
                <w:rFonts w:ascii="Times New Roman" w:hAnsi="Times New Roman" w:cs="Times New Roman"/>
                <w:szCs w:val="28"/>
              </w:rPr>
              <w:t>2023 год – 100%</w:t>
            </w:r>
          </w:p>
          <w:p w:rsidR="00426254" w:rsidRPr="00A137DF" w:rsidRDefault="00426254" w:rsidP="009A26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A137DF">
              <w:rPr>
                <w:rFonts w:ascii="Times New Roman" w:hAnsi="Times New Roman" w:cs="Times New Roman"/>
                <w:szCs w:val="28"/>
              </w:rPr>
              <w:t>2024 год – 100%</w:t>
            </w:r>
          </w:p>
          <w:p w:rsidR="00426254" w:rsidRPr="00591376" w:rsidRDefault="00426254" w:rsidP="009A26C7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137DF">
              <w:rPr>
                <w:rFonts w:ascii="Times New Roman" w:hAnsi="Times New Roman" w:cs="Times New Roman"/>
                <w:szCs w:val="28"/>
              </w:rPr>
              <w:t>2025 год – 100%</w:t>
            </w:r>
          </w:p>
        </w:tc>
        <w:tc>
          <w:tcPr>
            <w:tcW w:w="1701" w:type="dxa"/>
          </w:tcPr>
          <w:p w:rsidR="00426254" w:rsidRPr="00591376" w:rsidRDefault="00426254" w:rsidP="009A2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621" w:type="dxa"/>
          </w:tcPr>
          <w:p w:rsidR="00426254" w:rsidRDefault="00426254" w:rsidP="009A2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851">
              <w:rPr>
                <w:rFonts w:ascii="Times New Roman" w:hAnsi="Times New Roman" w:cs="Times New Roman"/>
                <w:sz w:val="24"/>
                <w:szCs w:val="24"/>
              </w:rPr>
              <w:t>Заместитель главы Юргинского муниципального округа – начальник Управления по обеспечению жизнедеятельности и строительству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6254" w:rsidRPr="00295E28" w:rsidRDefault="00426254" w:rsidP="00295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E2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обеспечению жизнедеятельности и </w:t>
            </w:r>
            <w:r w:rsidRPr="00295E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строительству Юргинского муниципального округа.</w:t>
            </w:r>
          </w:p>
          <w:p w:rsidR="00426254" w:rsidRPr="00591376" w:rsidRDefault="00426254" w:rsidP="009A2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6254" w:rsidRPr="00591376" w:rsidTr="007164F6">
        <w:trPr>
          <w:gridAfter w:val="4"/>
          <w:wAfter w:w="14484" w:type="dxa"/>
        </w:trPr>
        <w:tc>
          <w:tcPr>
            <w:tcW w:w="671" w:type="dxa"/>
            <w:vMerge w:val="restart"/>
          </w:tcPr>
          <w:p w:rsidR="00426254" w:rsidRDefault="00426254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14682" w:type="dxa"/>
            <w:gridSpan w:val="5"/>
          </w:tcPr>
          <w:p w:rsidR="00426254" w:rsidRPr="00C47D7F" w:rsidRDefault="00426254" w:rsidP="00C47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Рынок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дорожной деятельности (за исключением проектирования)</w:t>
            </w:r>
          </w:p>
        </w:tc>
      </w:tr>
      <w:tr w:rsidR="00426254" w:rsidRPr="00591376" w:rsidTr="007164F6">
        <w:trPr>
          <w:gridAfter w:val="4"/>
          <w:wAfter w:w="14484" w:type="dxa"/>
        </w:trPr>
        <w:tc>
          <w:tcPr>
            <w:tcW w:w="671" w:type="dxa"/>
            <w:vMerge/>
          </w:tcPr>
          <w:p w:rsidR="00426254" w:rsidRDefault="00426254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2" w:type="dxa"/>
            <w:gridSpan w:val="5"/>
          </w:tcPr>
          <w:p w:rsidR="00426254" w:rsidRPr="00B53F3A" w:rsidRDefault="00426254" w:rsidP="00B51D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Юргинского муниципального округа заказчиками работ являются владельцы дорог или их балансодержатели.</w:t>
            </w:r>
            <w:r w:rsidRPr="00B53F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B53F3A">
              <w:rPr>
                <w:rFonts w:ascii="Times New Roman" w:hAnsi="Times New Roman" w:cs="Times New Roman"/>
                <w:sz w:val="24"/>
                <w:szCs w:val="24"/>
              </w:rPr>
              <w:t>Все заказчики работ осуществляют деятельность по ремонту, капитальному ремонту, реконструкции и строительству автомобильных дорог общего пользования и улично-дорожной сети муниципальных образований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по результатам проведения торгов. Муниципальные контракты заключаются как по видам работ, так и на отдельные объекты с различным набором видов работ.</w:t>
            </w:r>
          </w:p>
          <w:p w:rsidR="00426254" w:rsidRPr="00591376" w:rsidRDefault="00426254" w:rsidP="00B51D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Проблемы:</w:t>
            </w:r>
            <w:r w:rsidRPr="00B53F3A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B53F3A">
              <w:rPr>
                <w:rFonts w:ascii="Times New Roman" w:hAnsi="Times New Roman" w:cs="Times New Roman"/>
                <w:sz w:val="24"/>
                <w:szCs w:val="24"/>
              </w:rPr>
              <w:t>несоответствие существующей сети автомобильных дорог общего пользования регионального или межмуниципального значения современным требованиям, обусловленное недостаточной плотностью дорог, техническим состоянием отдельных участков автомобильных дорог не соответствующим техническим нормам и возросшей интенсивности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254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426254" w:rsidRDefault="00426254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</w:t>
            </w:r>
          </w:p>
        </w:tc>
        <w:tc>
          <w:tcPr>
            <w:tcW w:w="4718" w:type="dxa"/>
          </w:tcPr>
          <w:p w:rsidR="00426254" w:rsidRPr="00DA720E" w:rsidRDefault="00426254" w:rsidP="00793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состояния и развития конкуренции на рынке</w:t>
            </w:r>
          </w:p>
        </w:tc>
        <w:tc>
          <w:tcPr>
            <w:tcW w:w="282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05"/>
            </w:tblGrid>
            <w:tr w:rsidR="00426254" w:rsidRPr="00BF5392">
              <w:trPr>
                <w:trHeight w:val="1489"/>
              </w:trPr>
              <w:tc>
                <w:tcPr>
                  <w:tcW w:w="0" w:type="auto"/>
                </w:tcPr>
                <w:p w:rsidR="00426254" w:rsidRPr="00BF5392" w:rsidRDefault="00426254" w:rsidP="00BF53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53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Развитие сети автомобильных дорог общего пользования регионального или межмуниципального значения. </w:t>
                  </w:r>
                </w:p>
                <w:p w:rsidR="00426254" w:rsidRPr="00BF5392" w:rsidRDefault="00426254" w:rsidP="00BF53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53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Обеспечение устойчивой работы существующей сети автомобильных дорог для обеспечения круглогодичного непрерывного, безопасного и комфортного движения автомобильного транспорта </w:t>
                  </w:r>
                </w:p>
              </w:tc>
            </w:tr>
          </w:tbl>
          <w:p w:rsidR="00426254" w:rsidRPr="00DA720E" w:rsidRDefault="00426254" w:rsidP="00DA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426254" w:rsidRPr="00F4622F" w:rsidRDefault="00426254" w:rsidP="007164F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F4622F">
              <w:rPr>
                <w:rFonts w:ascii="Times New Roman" w:hAnsi="Times New Roman" w:cs="Times New Roman"/>
                <w:szCs w:val="28"/>
              </w:rPr>
              <w:t>2022 год – 100%</w:t>
            </w:r>
          </w:p>
          <w:p w:rsidR="00426254" w:rsidRPr="00F4622F" w:rsidRDefault="00426254" w:rsidP="007164F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F4622F">
              <w:rPr>
                <w:rFonts w:ascii="Times New Roman" w:hAnsi="Times New Roman" w:cs="Times New Roman"/>
                <w:szCs w:val="28"/>
              </w:rPr>
              <w:t>2023 год – 100%</w:t>
            </w:r>
          </w:p>
          <w:p w:rsidR="00426254" w:rsidRPr="00F4622F" w:rsidRDefault="00426254" w:rsidP="007164F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F4622F">
              <w:rPr>
                <w:rFonts w:ascii="Times New Roman" w:hAnsi="Times New Roman" w:cs="Times New Roman"/>
                <w:szCs w:val="28"/>
              </w:rPr>
              <w:t>2024 год – 100%</w:t>
            </w:r>
          </w:p>
          <w:p w:rsidR="00426254" w:rsidRPr="00591376" w:rsidRDefault="00426254" w:rsidP="007164F6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4622F">
              <w:rPr>
                <w:rFonts w:ascii="Times New Roman" w:hAnsi="Times New Roman" w:cs="Times New Roman"/>
                <w:szCs w:val="28"/>
              </w:rPr>
              <w:t>2025 год – 100%</w:t>
            </w:r>
          </w:p>
        </w:tc>
        <w:tc>
          <w:tcPr>
            <w:tcW w:w="1701" w:type="dxa"/>
          </w:tcPr>
          <w:p w:rsidR="00426254" w:rsidRPr="00591376" w:rsidRDefault="00426254" w:rsidP="0071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621" w:type="dxa"/>
          </w:tcPr>
          <w:p w:rsidR="00426254" w:rsidRDefault="00426254" w:rsidP="0071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2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Юргинского муниципального округа – начальник Управления по обеспечению жизнедеятельности и строительству. </w:t>
            </w:r>
          </w:p>
          <w:p w:rsidR="00426254" w:rsidRPr="00E852F0" w:rsidRDefault="00426254" w:rsidP="00E8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2F0">
              <w:rPr>
                <w:rFonts w:ascii="Times New Roman" w:hAnsi="Times New Roman" w:cs="Times New Roman"/>
                <w:sz w:val="24"/>
                <w:szCs w:val="24"/>
              </w:rPr>
              <w:t>Управление по обеспечению жизнедеятельности и строительству Юргинского муниципального округа.</w:t>
            </w:r>
          </w:p>
          <w:p w:rsidR="00426254" w:rsidRPr="00591376" w:rsidRDefault="00426254" w:rsidP="007164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3598A" w:rsidRPr="00591376" w:rsidRDefault="0063598A" w:rsidP="00FC21C3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:rsidR="007933EC" w:rsidRPr="00591376" w:rsidRDefault="007933EC" w:rsidP="00FC21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1376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591376">
        <w:rPr>
          <w:rFonts w:ascii="Times New Roman" w:hAnsi="Times New Roman" w:cs="Times New Roman"/>
          <w:b/>
          <w:sz w:val="26"/>
          <w:szCs w:val="26"/>
        </w:rPr>
        <w:t>. Системные мероприятия по развитию конкуренции в Юргинском муниципальном округе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5803"/>
        <w:gridCol w:w="4104"/>
        <w:gridCol w:w="1942"/>
        <w:gridCol w:w="61"/>
        <w:gridCol w:w="2771"/>
      </w:tblGrid>
      <w:tr w:rsidR="007933EC" w:rsidRPr="00591376" w:rsidTr="001D20B4">
        <w:tc>
          <w:tcPr>
            <w:tcW w:w="672" w:type="dxa"/>
          </w:tcPr>
          <w:p w:rsidR="007933EC" w:rsidRPr="00591376" w:rsidRDefault="007933EC" w:rsidP="00FC21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gramStart"/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5803" w:type="dxa"/>
          </w:tcPr>
          <w:p w:rsidR="007933EC" w:rsidRPr="00591376" w:rsidRDefault="007933EC" w:rsidP="00FC21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4104" w:type="dxa"/>
          </w:tcPr>
          <w:p w:rsidR="007933EC" w:rsidRPr="00591376" w:rsidRDefault="007933EC" w:rsidP="00FC21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Цель мероприятия</w:t>
            </w:r>
          </w:p>
        </w:tc>
        <w:tc>
          <w:tcPr>
            <w:tcW w:w="1942" w:type="dxa"/>
          </w:tcPr>
          <w:p w:rsidR="007933EC" w:rsidRPr="00591376" w:rsidRDefault="007933EC" w:rsidP="00FC21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Срок 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реализации</w:t>
            </w:r>
          </w:p>
        </w:tc>
        <w:tc>
          <w:tcPr>
            <w:tcW w:w="2832" w:type="dxa"/>
            <w:gridSpan w:val="2"/>
          </w:tcPr>
          <w:p w:rsidR="007933EC" w:rsidRPr="00591376" w:rsidRDefault="007933EC" w:rsidP="00FC21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 xml:space="preserve">Ответственные 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исполнители</w:t>
            </w:r>
          </w:p>
        </w:tc>
      </w:tr>
      <w:tr w:rsidR="007933EC" w:rsidRPr="00591376" w:rsidTr="001D20B4">
        <w:tc>
          <w:tcPr>
            <w:tcW w:w="672" w:type="dxa"/>
          </w:tcPr>
          <w:p w:rsidR="007933EC" w:rsidRPr="00591376" w:rsidRDefault="007933EC" w:rsidP="00FC21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5803" w:type="dxa"/>
          </w:tcPr>
          <w:p w:rsidR="007933EC" w:rsidRPr="00591376" w:rsidRDefault="007933EC" w:rsidP="00FC21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104" w:type="dxa"/>
          </w:tcPr>
          <w:p w:rsidR="007933EC" w:rsidRPr="00591376" w:rsidRDefault="007933EC" w:rsidP="00FC21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942" w:type="dxa"/>
          </w:tcPr>
          <w:p w:rsidR="007933EC" w:rsidRPr="00591376" w:rsidRDefault="007933EC" w:rsidP="00FC21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832" w:type="dxa"/>
            <w:gridSpan w:val="2"/>
          </w:tcPr>
          <w:p w:rsidR="007933EC" w:rsidRPr="00591376" w:rsidRDefault="007933EC" w:rsidP="00FC21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7933EC" w:rsidRPr="00591376" w:rsidTr="001D20B4">
        <w:tc>
          <w:tcPr>
            <w:tcW w:w="672" w:type="dxa"/>
          </w:tcPr>
          <w:p w:rsidR="007933EC" w:rsidRPr="00591376" w:rsidRDefault="00BF5392" w:rsidP="00C83B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21</w:t>
            </w:r>
          </w:p>
        </w:tc>
        <w:tc>
          <w:tcPr>
            <w:tcW w:w="14681" w:type="dxa"/>
            <w:gridSpan w:val="5"/>
          </w:tcPr>
          <w:p w:rsidR="00BA0EDF" w:rsidRPr="00BA0EDF" w:rsidRDefault="007933EC" w:rsidP="00BA0ED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</w:rPr>
              <w:t>Развитие конкурентоспособности товаров, работ, услуг субъектов малого и среднего предпринимательства</w:t>
            </w:r>
          </w:p>
        </w:tc>
      </w:tr>
      <w:tr w:rsidR="00BA0EDF" w:rsidRPr="00591376" w:rsidTr="001D20B4">
        <w:tc>
          <w:tcPr>
            <w:tcW w:w="672" w:type="dxa"/>
          </w:tcPr>
          <w:p w:rsidR="00BA0EDF" w:rsidRPr="00591376" w:rsidRDefault="00BA0EDF" w:rsidP="00C83B6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21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.1</w:t>
            </w:r>
          </w:p>
        </w:tc>
        <w:tc>
          <w:tcPr>
            <w:tcW w:w="5803" w:type="dxa"/>
          </w:tcPr>
          <w:p w:rsidR="00BA0EDF" w:rsidRPr="00591376" w:rsidRDefault="00BA0EDF" w:rsidP="00C0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Поддержка предпринимательских инициатив, оказание информационно-консультационной поддержи по вопросам поддержки предпринимательства: ведения предпринимательской деятельности, изменений в законодательстве, мерах и видах муниципальной (государственной) поддержки</w:t>
            </w:r>
          </w:p>
        </w:tc>
        <w:tc>
          <w:tcPr>
            <w:tcW w:w="4104" w:type="dxa"/>
            <w:vMerge w:val="restart"/>
          </w:tcPr>
          <w:p w:rsidR="00BA0EDF" w:rsidRPr="00591376" w:rsidRDefault="00BA0EDF" w:rsidP="001D20B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Обеспечение информационной открытости в сфере ведения предпринимательской деятельности</w:t>
            </w:r>
          </w:p>
        </w:tc>
        <w:tc>
          <w:tcPr>
            <w:tcW w:w="1942" w:type="dxa"/>
            <w:vMerge w:val="restart"/>
          </w:tcPr>
          <w:p w:rsidR="00BA0EDF" w:rsidRPr="00591376" w:rsidRDefault="00BA0EDF" w:rsidP="00FC21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832" w:type="dxa"/>
            <w:gridSpan w:val="2"/>
            <w:vMerge w:val="restart"/>
          </w:tcPr>
          <w:p w:rsidR="00BA0EDF" w:rsidRPr="00591376" w:rsidRDefault="00BA0EDF" w:rsidP="001D0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Заместитель главы Юргинского муниципального округа по экономическим вопросам, транспорту и связи.</w:t>
            </w:r>
          </w:p>
          <w:p w:rsidR="00BA0EDF" w:rsidRPr="00591376" w:rsidRDefault="00340171" w:rsidP="001D01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97E20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 w:rsidR="00EC0BAD" w:rsidRPr="00EC0BAD">
              <w:rPr>
                <w:rFonts w:ascii="Times New Roman" w:hAnsi="Times New Roman" w:cs="Times New Roman"/>
                <w:sz w:val="24"/>
                <w:szCs w:val="24"/>
              </w:rPr>
              <w:t xml:space="preserve">  по содействию развития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Юргинского муниципального округа</w:t>
            </w:r>
            <w:r w:rsidR="00EC0BAD" w:rsidRPr="00EC0B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0EDF" w:rsidRPr="00591376" w:rsidTr="001D20B4">
        <w:tc>
          <w:tcPr>
            <w:tcW w:w="672" w:type="dxa"/>
          </w:tcPr>
          <w:p w:rsidR="00BA0EDF" w:rsidRPr="00591376" w:rsidRDefault="00BA0EDF" w:rsidP="00C83B6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21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.2</w:t>
            </w:r>
          </w:p>
        </w:tc>
        <w:tc>
          <w:tcPr>
            <w:tcW w:w="5803" w:type="dxa"/>
          </w:tcPr>
          <w:p w:rsidR="00BA0EDF" w:rsidRPr="00591376" w:rsidRDefault="00BA0EDF" w:rsidP="00C0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Размещение и актуализация информации по вопросам развития малого и среднего предпринимательства на официальном сайте администрации Юргинского муниципального округа</w:t>
            </w:r>
          </w:p>
        </w:tc>
        <w:tc>
          <w:tcPr>
            <w:tcW w:w="4104" w:type="dxa"/>
            <w:vMerge/>
          </w:tcPr>
          <w:p w:rsidR="00BA0EDF" w:rsidRPr="00591376" w:rsidRDefault="00BA0EDF" w:rsidP="00FC21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42" w:type="dxa"/>
            <w:vMerge/>
          </w:tcPr>
          <w:p w:rsidR="00BA0EDF" w:rsidRPr="00591376" w:rsidRDefault="00BA0EDF" w:rsidP="00FC21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2" w:type="dxa"/>
            <w:gridSpan w:val="2"/>
            <w:vMerge/>
          </w:tcPr>
          <w:p w:rsidR="00BA0EDF" w:rsidRPr="00591376" w:rsidRDefault="00BA0EDF" w:rsidP="00C0783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35CB2" w:rsidRPr="00591376" w:rsidTr="001D20B4">
        <w:tc>
          <w:tcPr>
            <w:tcW w:w="672" w:type="dxa"/>
          </w:tcPr>
          <w:p w:rsidR="00835CB2" w:rsidRPr="00591376" w:rsidRDefault="00BF5392" w:rsidP="00C83B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</w:t>
            </w:r>
          </w:p>
        </w:tc>
        <w:tc>
          <w:tcPr>
            <w:tcW w:w="14681" w:type="dxa"/>
            <w:gridSpan w:val="5"/>
          </w:tcPr>
          <w:p w:rsidR="00835CB2" w:rsidRPr="00591376" w:rsidRDefault="00835CB2" w:rsidP="0083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</w:rPr>
              <w:t>Устранение избыточного муниципального регулирования, а также снижение административных барьеров</w:t>
            </w:r>
          </w:p>
        </w:tc>
      </w:tr>
      <w:tr w:rsidR="00042DDF" w:rsidRPr="00591376" w:rsidTr="001D20B4">
        <w:tc>
          <w:tcPr>
            <w:tcW w:w="672" w:type="dxa"/>
          </w:tcPr>
          <w:p w:rsidR="00042DDF" w:rsidRPr="00591376" w:rsidRDefault="00042DDF" w:rsidP="00C83B6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.1</w:t>
            </w:r>
          </w:p>
        </w:tc>
        <w:tc>
          <w:tcPr>
            <w:tcW w:w="5803" w:type="dxa"/>
          </w:tcPr>
          <w:p w:rsidR="00042DDF" w:rsidRPr="00591376" w:rsidRDefault="00042DDF" w:rsidP="00C0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Проведение анализа практики реализации государственных функций и услуг, относящихся к полномочиям субъекта Российской Федерации, а также муниципальных функций и услуг на предмет соответствия такой практики 15 и 16 Федерального закона «О защите конкуренции» </w:t>
            </w:r>
          </w:p>
        </w:tc>
        <w:tc>
          <w:tcPr>
            <w:tcW w:w="4104" w:type="dxa"/>
          </w:tcPr>
          <w:p w:rsidR="00042DDF" w:rsidRPr="00591376" w:rsidRDefault="00042DDF" w:rsidP="001D20B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Снижение административных барьеров и устранение избыточного государственного регулирования</w:t>
            </w:r>
          </w:p>
        </w:tc>
        <w:tc>
          <w:tcPr>
            <w:tcW w:w="1942" w:type="dxa"/>
            <w:vMerge w:val="restart"/>
          </w:tcPr>
          <w:p w:rsidR="00042DDF" w:rsidRPr="00591376" w:rsidRDefault="00042DDF" w:rsidP="00FC2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042DDF" w:rsidRPr="00591376" w:rsidRDefault="00042DDF" w:rsidP="00FC2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 w:val="restart"/>
          </w:tcPr>
          <w:p w:rsidR="00042DDF" w:rsidRPr="00591376" w:rsidRDefault="00042DDF" w:rsidP="00C0783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Управления и структурные подразделения Юргинского муниципального округа (по списку)*, Предприятия и учреждения Юргинского муниципального округа </w:t>
            </w:r>
          </w:p>
          <w:p w:rsidR="00042DDF" w:rsidRPr="00591376" w:rsidRDefault="00042DDF" w:rsidP="00C07830">
            <w:pPr>
              <w:rPr>
                <w:rFonts w:ascii="Times New Roman" w:hAnsi="Times New Roman" w:cs="Times New Roman"/>
                <w:sz w:val="24"/>
              </w:rPr>
            </w:pPr>
            <w:r w:rsidRPr="00591376">
              <w:rPr>
                <w:rFonts w:ascii="Times New Roman" w:eastAsia="Calibri" w:hAnsi="Times New Roman" w:cs="Times New Roman"/>
                <w:sz w:val="24"/>
                <w:szCs w:val="24"/>
              </w:rPr>
              <w:t>(по списку, по согласованию)**</w:t>
            </w:r>
          </w:p>
        </w:tc>
      </w:tr>
      <w:tr w:rsidR="00042DDF" w:rsidRPr="00591376" w:rsidTr="001D20B4">
        <w:tc>
          <w:tcPr>
            <w:tcW w:w="672" w:type="dxa"/>
          </w:tcPr>
          <w:p w:rsidR="00042DDF" w:rsidRPr="00591376" w:rsidRDefault="00042DDF" w:rsidP="00C83B6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.2</w:t>
            </w:r>
          </w:p>
        </w:tc>
        <w:tc>
          <w:tcPr>
            <w:tcW w:w="5803" w:type="dxa"/>
          </w:tcPr>
          <w:p w:rsidR="00042DDF" w:rsidRPr="00591376" w:rsidRDefault="00042DDF" w:rsidP="00C0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Проведение оценки регулирующего воздействия проектов нормативных правовых актов по воздействию на состояние конкуренции, анализа действующих нормативных правовых актов с целью устранения избыточного государственного регулирования, в том числе избыточных функций, и их оптимизации</w:t>
            </w:r>
          </w:p>
        </w:tc>
        <w:tc>
          <w:tcPr>
            <w:tcW w:w="4104" w:type="dxa"/>
          </w:tcPr>
          <w:p w:rsidR="00042DDF" w:rsidRPr="00591376" w:rsidRDefault="00042DDF" w:rsidP="001D20B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 xml:space="preserve">Выявление положений, вводящих избыточные административные обязанности, запреты и ограничения для физических и юридических лиц в сфере предпринимательской деятельности или способствующих их введению, оказывающих негативное влияние на отрасли экономики Юргинского муниципального округа, а также положений, способствующих возникновению необоснованных расходов в сфере предпринимательской и </w:t>
            </w:r>
            <w:r w:rsidRPr="0059137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инвестиционной деятельности </w:t>
            </w:r>
          </w:p>
        </w:tc>
        <w:tc>
          <w:tcPr>
            <w:tcW w:w="1942" w:type="dxa"/>
            <w:vMerge/>
          </w:tcPr>
          <w:p w:rsidR="00042DDF" w:rsidRPr="00591376" w:rsidRDefault="00042DDF" w:rsidP="00FC2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042DDF" w:rsidRPr="00591376" w:rsidRDefault="00042DDF" w:rsidP="00C0783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35CB2" w:rsidRPr="00591376" w:rsidTr="001D20B4">
        <w:tc>
          <w:tcPr>
            <w:tcW w:w="672" w:type="dxa"/>
          </w:tcPr>
          <w:p w:rsidR="00835CB2" w:rsidRPr="00591376" w:rsidRDefault="00342D47" w:rsidP="00835CB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23</w:t>
            </w:r>
          </w:p>
        </w:tc>
        <w:tc>
          <w:tcPr>
            <w:tcW w:w="14681" w:type="dxa"/>
            <w:gridSpan w:val="5"/>
          </w:tcPr>
          <w:p w:rsidR="00835CB2" w:rsidRPr="00591376" w:rsidRDefault="00835CB2" w:rsidP="0083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</w:rPr>
              <w:t>Совершенствование процессов управления в рамках полномочий органов местного самоуправления, закрепленных за ними законодательством Российской Федерации, объектами государственной собственности субъекта Российской Федерации и муниципальной собственности, а также на ограничение влияния государственных и муниципальных предприятий</w:t>
            </w:r>
          </w:p>
        </w:tc>
      </w:tr>
      <w:tr w:rsidR="00342D47" w:rsidRPr="00591376" w:rsidTr="001D20B4">
        <w:tc>
          <w:tcPr>
            <w:tcW w:w="672" w:type="dxa"/>
          </w:tcPr>
          <w:p w:rsidR="00342D47" w:rsidRPr="00591376" w:rsidRDefault="00DD0172" w:rsidP="00C83B6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23</w:t>
            </w:r>
            <w:r w:rsidR="00342D47"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.1</w:t>
            </w:r>
          </w:p>
        </w:tc>
        <w:tc>
          <w:tcPr>
            <w:tcW w:w="5803" w:type="dxa"/>
          </w:tcPr>
          <w:p w:rsidR="00342D47" w:rsidRPr="00591376" w:rsidRDefault="00342D47" w:rsidP="00C0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Создание условий, в соответствии с которыми указанные хозяйствующие субъекты при допуске к участию в закупках товаров, работ, услуг для обеспечения государственных и муниципальных нужд принимают участие в указанных закупках на равных условиях с иными хозяйствующими субъектами</w:t>
            </w:r>
          </w:p>
        </w:tc>
        <w:tc>
          <w:tcPr>
            <w:tcW w:w="4104" w:type="dxa"/>
          </w:tcPr>
          <w:p w:rsidR="00342D47" w:rsidRPr="00591376" w:rsidRDefault="00342D47" w:rsidP="00184F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Style w:val="blk"/>
                <w:rFonts w:ascii="Times New Roman" w:hAnsi="Times New Roman" w:cs="Times New Roman"/>
                <w:sz w:val="24"/>
              </w:rPr>
              <w:t>Создание равных условий для обеспечения конкуренции между участниками закупок</w:t>
            </w:r>
          </w:p>
        </w:tc>
        <w:tc>
          <w:tcPr>
            <w:tcW w:w="1942" w:type="dxa"/>
            <w:vMerge w:val="restart"/>
          </w:tcPr>
          <w:p w:rsidR="00342D47" w:rsidRPr="00591376" w:rsidRDefault="00342D47" w:rsidP="00FC2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342D47" w:rsidRPr="00591376" w:rsidRDefault="00342D47" w:rsidP="00FC2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 w:val="restart"/>
          </w:tcPr>
          <w:p w:rsidR="00342D47" w:rsidRPr="00591376" w:rsidRDefault="00342D47" w:rsidP="00C07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Заместитель главы Юргинского муниципального округа по экономическим вопросам, транспорту и связи.</w:t>
            </w:r>
          </w:p>
          <w:p w:rsidR="00342D47" w:rsidRPr="00591376" w:rsidRDefault="00E95FD7" w:rsidP="00E95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342D47"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по закупкам администрации Юргинского муниципального округа</w:t>
            </w:r>
          </w:p>
        </w:tc>
      </w:tr>
      <w:tr w:rsidR="00342D47" w:rsidRPr="00591376" w:rsidTr="001D20B4">
        <w:tc>
          <w:tcPr>
            <w:tcW w:w="672" w:type="dxa"/>
          </w:tcPr>
          <w:p w:rsidR="00342D47" w:rsidRPr="00591376" w:rsidRDefault="00DD0172" w:rsidP="00C83B6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23</w:t>
            </w:r>
            <w:r w:rsidR="00342D47"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.2</w:t>
            </w:r>
          </w:p>
        </w:tc>
        <w:tc>
          <w:tcPr>
            <w:tcW w:w="5803" w:type="dxa"/>
          </w:tcPr>
          <w:p w:rsidR="00342D47" w:rsidRPr="00591376" w:rsidRDefault="00342D47" w:rsidP="00C0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Создание условий для недискриминационного доступа хозяйствующих субъектов на товарные рынки</w:t>
            </w:r>
          </w:p>
        </w:tc>
        <w:tc>
          <w:tcPr>
            <w:tcW w:w="4104" w:type="dxa"/>
          </w:tcPr>
          <w:p w:rsidR="00342D47" w:rsidRPr="00591376" w:rsidRDefault="00342D47" w:rsidP="00184F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Обеспечение информационной открытости закупки</w:t>
            </w:r>
          </w:p>
        </w:tc>
        <w:tc>
          <w:tcPr>
            <w:tcW w:w="1942" w:type="dxa"/>
            <w:vMerge/>
          </w:tcPr>
          <w:p w:rsidR="00342D47" w:rsidRPr="00591376" w:rsidRDefault="00342D47" w:rsidP="00FC2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342D47" w:rsidRPr="00591376" w:rsidRDefault="00342D47" w:rsidP="00C0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CB2" w:rsidRPr="00591376" w:rsidTr="001D20B4">
        <w:tc>
          <w:tcPr>
            <w:tcW w:w="672" w:type="dxa"/>
          </w:tcPr>
          <w:p w:rsidR="00835CB2" w:rsidRPr="00591376" w:rsidRDefault="00DD0172" w:rsidP="00C83B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24</w:t>
            </w:r>
          </w:p>
        </w:tc>
        <w:tc>
          <w:tcPr>
            <w:tcW w:w="14681" w:type="dxa"/>
            <w:gridSpan w:val="5"/>
          </w:tcPr>
          <w:p w:rsidR="00835CB2" w:rsidRPr="00591376" w:rsidRDefault="00835CB2" w:rsidP="0083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</w:rPr>
              <w:t>Обеспечение и сохранение целевого использования муниципальных объектов недвижимого имущества в социальной сфере</w:t>
            </w:r>
          </w:p>
        </w:tc>
      </w:tr>
      <w:tr w:rsidR="00835CB2" w:rsidRPr="00591376" w:rsidTr="001D20B4">
        <w:tc>
          <w:tcPr>
            <w:tcW w:w="672" w:type="dxa"/>
          </w:tcPr>
          <w:p w:rsidR="00835CB2" w:rsidRPr="00591376" w:rsidRDefault="00DD0172" w:rsidP="00C83B6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24</w:t>
            </w:r>
            <w:r w:rsidR="00835CB2"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.1</w:t>
            </w:r>
          </w:p>
        </w:tc>
        <w:tc>
          <w:tcPr>
            <w:tcW w:w="5803" w:type="dxa"/>
          </w:tcPr>
          <w:p w:rsidR="00835CB2" w:rsidRPr="00591376" w:rsidRDefault="00835CB2" w:rsidP="00C0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Осуществление </w:t>
            </w:r>
            <w:proofErr w:type="gramStart"/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контроля за</w:t>
            </w:r>
            <w:proofErr w:type="gramEnd"/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распоряжением, использованием по назначению и сохранность имущества, находящегося в собственности Юргинского муниципального округа</w:t>
            </w:r>
          </w:p>
        </w:tc>
        <w:tc>
          <w:tcPr>
            <w:tcW w:w="4104" w:type="dxa"/>
          </w:tcPr>
          <w:p w:rsidR="00835CB2" w:rsidRPr="00591376" w:rsidRDefault="00F91357" w:rsidP="00F913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</w:rPr>
              <w:t>Предотвращение, выявление и пересечение нарушений действующего законодательства и муниципальных правовых актов при использовании имущества, находящегося в муниципальной собственности Юргинского муниципального округа</w:t>
            </w:r>
          </w:p>
        </w:tc>
        <w:tc>
          <w:tcPr>
            <w:tcW w:w="1942" w:type="dxa"/>
          </w:tcPr>
          <w:p w:rsidR="00835CB2" w:rsidRPr="00591376" w:rsidRDefault="00DD0172" w:rsidP="00FC2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="00A062E5"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832" w:type="dxa"/>
            <w:gridSpan w:val="2"/>
          </w:tcPr>
          <w:p w:rsidR="00835CB2" w:rsidRPr="00591376" w:rsidRDefault="004C5709" w:rsidP="00C07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709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управлению муниципальным имуществом (КУМИ) Юргинского муниципального округа.</w:t>
            </w:r>
          </w:p>
        </w:tc>
      </w:tr>
      <w:tr w:rsidR="00835CB2" w:rsidRPr="00591376" w:rsidTr="001D20B4">
        <w:tc>
          <w:tcPr>
            <w:tcW w:w="672" w:type="dxa"/>
          </w:tcPr>
          <w:p w:rsidR="00835CB2" w:rsidRPr="00591376" w:rsidRDefault="00DD0172" w:rsidP="00C83B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25</w:t>
            </w:r>
          </w:p>
        </w:tc>
        <w:tc>
          <w:tcPr>
            <w:tcW w:w="14681" w:type="dxa"/>
            <w:gridSpan w:val="5"/>
          </w:tcPr>
          <w:p w:rsidR="00835CB2" w:rsidRPr="00591376" w:rsidRDefault="00835CB2" w:rsidP="0083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1376">
              <w:rPr>
                <w:rFonts w:ascii="Times New Roman" w:hAnsi="Times New Roman" w:cs="Times New Roman"/>
                <w:b/>
                <w:sz w:val="24"/>
              </w:rPr>
              <w:t>Обеспечение равных условий доступа к информации об имуществе, находящемся в собственности муниципальных образований, в том числе имуществе,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пользование, а также о ресурсах всех видов, находящихся в муниципальной собственности, путем размещения указанной информации на официальном сайте Российской</w:t>
            </w:r>
            <w:proofErr w:type="gramEnd"/>
            <w:r w:rsidRPr="00591376">
              <w:rPr>
                <w:rFonts w:ascii="Times New Roman" w:hAnsi="Times New Roman" w:cs="Times New Roman"/>
                <w:b/>
                <w:sz w:val="24"/>
              </w:rPr>
              <w:t xml:space="preserve"> Федерации в сети «Интернет» для размещения информации о проведении торгов (</w:t>
            </w:r>
            <w:hyperlink r:id="rId7" w:history="1">
              <w:r w:rsidRPr="00591376">
                <w:rPr>
                  <w:rStyle w:val="a4"/>
                  <w:rFonts w:ascii="Times New Roman" w:hAnsi="Times New Roman" w:cs="Times New Roman"/>
                  <w:b/>
                  <w:sz w:val="24"/>
                  <w:lang w:val="en-US"/>
                </w:rPr>
                <w:t>www</w:t>
              </w:r>
              <w:r w:rsidRPr="00591376">
                <w:rPr>
                  <w:rStyle w:val="a4"/>
                  <w:rFonts w:ascii="Times New Roman" w:hAnsi="Times New Roman" w:cs="Times New Roman"/>
                  <w:b/>
                  <w:sz w:val="24"/>
                </w:rPr>
                <w:t>.</w:t>
              </w:r>
              <w:proofErr w:type="spellStart"/>
              <w:r w:rsidRPr="00591376">
                <w:rPr>
                  <w:rStyle w:val="a4"/>
                  <w:rFonts w:ascii="Times New Roman" w:hAnsi="Times New Roman" w:cs="Times New Roman"/>
                  <w:b/>
                  <w:sz w:val="24"/>
                  <w:lang w:val="en-US"/>
                </w:rPr>
                <w:t>torgi</w:t>
              </w:r>
              <w:proofErr w:type="spellEnd"/>
              <w:r w:rsidRPr="00591376">
                <w:rPr>
                  <w:rStyle w:val="a4"/>
                  <w:rFonts w:ascii="Times New Roman" w:hAnsi="Times New Roman" w:cs="Times New Roman"/>
                  <w:b/>
                  <w:sz w:val="24"/>
                </w:rPr>
                <w:t>.</w:t>
              </w:r>
              <w:proofErr w:type="spellStart"/>
              <w:r w:rsidRPr="00591376">
                <w:rPr>
                  <w:rStyle w:val="a4"/>
                  <w:rFonts w:ascii="Times New Roman" w:hAnsi="Times New Roman" w:cs="Times New Roman"/>
                  <w:b/>
                  <w:sz w:val="24"/>
                  <w:lang w:val="en-US"/>
                </w:rPr>
                <w:t>gov</w:t>
              </w:r>
              <w:proofErr w:type="spellEnd"/>
              <w:r w:rsidRPr="00591376">
                <w:rPr>
                  <w:rStyle w:val="a4"/>
                  <w:rFonts w:ascii="Times New Roman" w:hAnsi="Times New Roman" w:cs="Times New Roman"/>
                  <w:b/>
                  <w:sz w:val="24"/>
                </w:rPr>
                <w:t>.</w:t>
              </w:r>
              <w:proofErr w:type="spellStart"/>
              <w:r w:rsidRPr="00591376">
                <w:rPr>
                  <w:rStyle w:val="a4"/>
                  <w:rFonts w:ascii="Times New Roman" w:hAnsi="Times New Roman" w:cs="Times New Roman"/>
                  <w:b/>
                  <w:sz w:val="24"/>
                  <w:lang w:val="en-US"/>
                </w:rPr>
                <w:t>ru</w:t>
              </w:r>
              <w:proofErr w:type="spellEnd"/>
            </w:hyperlink>
            <w:r w:rsidRPr="00591376">
              <w:rPr>
                <w:rFonts w:ascii="Times New Roman" w:hAnsi="Times New Roman" w:cs="Times New Roman"/>
                <w:b/>
                <w:sz w:val="24"/>
              </w:rPr>
              <w:t>) и на официальном сайте уполномоченного органа в сети «Интернет»</w:t>
            </w:r>
          </w:p>
        </w:tc>
      </w:tr>
      <w:tr w:rsidR="00340171" w:rsidRPr="00591376" w:rsidTr="001D20B4">
        <w:tc>
          <w:tcPr>
            <w:tcW w:w="672" w:type="dxa"/>
          </w:tcPr>
          <w:p w:rsidR="00340171" w:rsidRPr="00591376" w:rsidRDefault="00340171" w:rsidP="00835CB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25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.1</w:t>
            </w:r>
          </w:p>
        </w:tc>
        <w:tc>
          <w:tcPr>
            <w:tcW w:w="5803" w:type="dxa"/>
          </w:tcPr>
          <w:p w:rsidR="00340171" w:rsidRPr="00591376" w:rsidRDefault="00340171" w:rsidP="00C83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Обеспечение опубликования и акт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уализации на официальном сайте а</w:t>
            </w: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дминистрации Юргинского муниципального округа в информационно-коммуникационной сети «Интернет» сведений об объектах имущества, включенных в реестры муниципального имущества, в целях обеспечения равного доступа к такой информации на территории </w:t>
            </w: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Юргинского муниципального округа</w:t>
            </w:r>
          </w:p>
        </w:tc>
        <w:tc>
          <w:tcPr>
            <w:tcW w:w="4104" w:type="dxa"/>
          </w:tcPr>
          <w:p w:rsidR="00340171" w:rsidRPr="00591376" w:rsidRDefault="00340171" w:rsidP="004E30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Повышение эффективности управления государственным и муниципальным имуществом</w:t>
            </w:r>
          </w:p>
        </w:tc>
        <w:tc>
          <w:tcPr>
            <w:tcW w:w="1942" w:type="dxa"/>
            <w:vMerge w:val="restart"/>
          </w:tcPr>
          <w:p w:rsidR="00340171" w:rsidRPr="00591376" w:rsidRDefault="00340171" w:rsidP="00FC2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2" w:type="dxa"/>
            <w:gridSpan w:val="2"/>
            <w:vMerge w:val="restart"/>
          </w:tcPr>
          <w:p w:rsidR="00340171" w:rsidRPr="00591376" w:rsidRDefault="00340171" w:rsidP="00C07830">
            <w:pPr>
              <w:rPr>
                <w:rFonts w:ascii="Times New Roman" w:hAnsi="Times New Roman" w:cs="Times New Roman"/>
                <w:sz w:val="24"/>
              </w:rPr>
            </w:pPr>
            <w:r w:rsidRPr="00F12AE8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управлению муниципальным имуществом (КУМИ) Юргинского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0171" w:rsidRPr="00591376" w:rsidRDefault="00340171" w:rsidP="00C0783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40171" w:rsidRPr="00591376" w:rsidTr="001D20B4">
        <w:tc>
          <w:tcPr>
            <w:tcW w:w="672" w:type="dxa"/>
          </w:tcPr>
          <w:p w:rsidR="00340171" w:rsidRPr="00591376" w:rsidRDefault="00340171" w:rsidP="00835CB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25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.2</w:t>
            </w:r>
          </w:p>
        </w:tc>
        <w:tc>
          <w:tcPr>
            <w:tcW w:w="5803" w:type="dxa"/>
          </w:tcPr>
          <w:p w:rsidR="00340171" w:rsidRPr="00591376" w:rsidRDefault="00340171" w:rsidP="00C0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Размещение информации о проведении торгов при реализации земельных участков, находящихся в собственности Юргинского муниципального округа, и при предоставлении во владение и (или) пользование, имущества и земельных участков, находящихся в собственности Юргинского муниципального округа, на официальном сайте </w:t>
            </w:r>
            <w:r w:rsidRPr="00591376">
              <w:rPr>
                <w:rFonts w:ascii="Times New Roman" w:hAnsi="Times New Roman" w:cs="Times New Roman"/>
                <w:sz w:val="24"/>
              </w:rPr>
              <w:t>Российской Федерации в сети «Интернет» для размещения информации о проведении торгов (</w:t>
            </w:r>
            <w:hyperlink r:id="rId8" w:history="1">
              <w:r w:rsidRPr="00591376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www</w:t>
              </w:r>
              <w:r w:rsidRPr="00591376"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proofErr w:type="spellStart"/>
              <w:r w:rsidRPr="00591376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torgi</w:t>
              </w:r>
              <w:proofErr w:type="spellEnd"/>
              <w:r w:rsidRPr="00591376"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proofErr w:type="spellStart"/>
              <w:r w:rsidRPr="00591376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gov</w:t>
              </w:r>
              <w:proofErr w:type="spellEnd"/>
              <w:r w:rsidRPr="00591376"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proofErr w:type="spellStart"/>
              <w:r w:rsidRPr="00591376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ru</w:t>
              </w:r>
              <w:proofErr w:type="spellEnd"/>
            </w:hyperlink>
            <w:r w:rsidRPr="00591376">
              <w:rPr>
                <w:rFonts w:ascii="Times New Roman" w:hAnsi="Times New Roman" w:cs="Times New Roman"/>
                <w:sz w:val="24"/>
              </w:rPr>
              <w:t>) и на официальном сайте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</w:t>
            </w: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дминистрации Юргинского муниципального округа в</w:t>
            </w:r>
            <w:proofErr w:type="gramEnd"/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информационно-коммуникационной сети «Интернет»</w:t>
            </w:r>
          </w:p>
        </w:tc>
        <w:tc>
          <w:tcPr>
            <w:tcW w:w="4104" w:type="dxa"/>
          </w:tcPr>
          <w:p w:rsidR="00340171" w:rsidRPr="00591376" w:rsidRDefault="00340171" w:rsidP="00CE3A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Обеспечение равных условий доступа к информации о реализации государственного имущества и имущества, находящегося в собственности Юргинского муниципального округа</w:t>
            </w:r>
          </w:p>
        </w:tc>
        <w:tc>
          <w:tcPr>
            <w:tcW w:w="1942" w:type="dxa"/>
            <w:vMerge/>
          </w:tcPr>
          <w:p w:rsidR="00340171" w:rsidRPr="00591376" w:rsidRDefault="00340171" w:rsidP="00FC2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340171" w:rsidRPr="00591376" w:rsidRDefault="00340171" w:rsidP="00C0783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F3520" w:rsidRPr="00591376" w:rsidTr="001D20B4">
        <w:tc>
          <w:tcPr>
            <w:tcW w:w="672" w:type="dxa"/>
          </w:tcPr>
          <w:p w:rsidR="006F3520" w:rsidRPr="00591376" w:rsidRDefault="00DD0172" w:rsidP="00835CB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26</w:t>
            </w:r>
          </w:p>
        </w:tc>
        <w:tc>
          <w:tcPr>
            <w:tcW w:w="14681" w:type="dxa"/>
            <w:gridSpan w:val="5"/>
          </w:tcPr>
          <w:p w:rsidR="006F3520" w:rsidRPr="00591376" w:rsidRDefault="006F3520" w:rsidP="006F3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Стимулирование новых предпринимательских инициатив за счет проведения образовательных мероприятий</w:t>
            </w:r>
          </w:p>
        </w:tc>
      </w:tr>
      <w:tr w:rsidR="00DD0172" w:rsidRPr="00591376" w:rsidTr="001D20B4">
        <w:tc>
          <w:tcPr>
            <w:tcW w:w="672" w:type="dxa"/>
          </w:tcPr>
          <w:p w:rsidR="00DD0172" w:rsidRPr="00591376" w:rsidRDefault="00DD0172" w:rsidP="00835CB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26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.1</w:t>
            </w:r>
          </w:p>
        </w:tc>
        <w:tc>
          <w:tcPr>
            <w:tcW w:w="5803" w:type="dxa"/>
          </w:tcPr>
          <w:p w:rsidR="00DD0172" w:rsidRPr="00591376" w:rsidRDefault="00DD0172" w:rsidP="00C07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освещения в средствах массовой информации вопросов развития малого и</w:t>
            </w:r>
          </w:p>
          <w:p w:rsidR="00DD0172" w:rsidRPr="00591376" w:rsidRDefault="00DD0172" w:rsidP="00C07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предпринимательства</w:t>
            </w:r>
          </w:p>
          <w:p w:rsidR="00DD0172" w:rsidRPr="00591376" w:rsidRDefault="00DD0172" w:rsidP="00C0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04" w:type="dxa"/>
            <w:vMerge w:val="restart"/>
          </w:tcPr>
          <w:p w:rsidR="00DD0172" w:rsidRPr="00591376" w:rsidRDefault="00DD0172" w:rsidP="00822C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</w:rPr>
              <w:t>Обеспечение объективного и систематического освещения вопросов, связанных с развитием малого и среднего предпринимательства</w:t>
            </w:r>
          </w:p>
        </w:tc>
        <w:tc>
          <w:tcPr>
            <w:tcW w:w="1942" w:type="dxa"/>
            <w:vMerge w:val="restart"/>
          </w:tcPr>
          <w:p w:rsidR="00DD0172" w:rsidRPr="00591376" w:rsidRDefault="00DD0172" w:rsidP="00FC2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DD0172" w:rsidRPr="00591376" w:rsidRDefault="00DD0172" w:rsidP="00FC2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 w:val="restart"/>
          </w:tcPr>
          <w:p w:rsidR="00DD0172" w:rsidRPr="00591376" w:rsidRDefault="00DD0172" w:rsidP="00C07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Заместитель главы Юргинского муниципального округа по экономическим вопросам, транспорту и связи.</w:t>
            </w:r>
          </w:p>
          <w:p w:rsidR="00DD0172" w:rsidRDefault="00E343B5" w:rsidP="00C07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D0172" w:rsidRPr="00E343B5">
              <w:rPr>
                <w:rFonts w:ascii="Times New Roman" w:hAnsi="Times New Roman" w:cs="Times New Roman"/>
                <w:sz w:val="24"/>
                <w:szCs w:val="24"/>
              </w:rPr>
              <w:t>тдел экономики, планирования и торговли администрации Юргинского муниципального округа</w:t>
            </w:r>
            <w:r w:rsidR="001D6EE0" w:rsidRPr="00E34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6EE0" w:rsidRDefault="00E343B5" w:rsidP="00C07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1D6EE0" w:rsidRPr="001D6EE0">
              <w:rPr>
                <w:rFonts w:ascii="Times New Roman" w:hAnsi="Times New Roman" w:cs="Times New Roman"/>
                <w:sz w:val="24"/>
                <w:szCs w:val="24"/>
              </w:rPr>
              <w:t xml:space="preserve">  по содействию развития предпринимательства.</w:t>
            </w:r>
          </w:p>
          <w:p w:rsidR="001D6EE0" w:rsidRPr="00591376" w:rsidRDefault="001D6EE0" w:rsidP="00C0783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D0172" w:rsidRPr="00591376" w:rsidTr="001D20B4">
        <w:tc>
          <w:tcPr>
            <w:tcW w:w="672" w:type="dxa"/>
          </w:tcPr>
          <w:p w:rsidR="00DD0172" w:rsidRPr="00591376" w:rsidRDefault="00DD0172" w:rsidP="00835CB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26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.2</w:t>
            </w:r>
          </w:p>
        </w:tc>
        <w:tc>
          <w:tcPr>
            <w:tcW w:w="5803" w:type="dxa"/>
          </w:tcPr>
          <w:p w:rsidR="00DD0172" w:rsidRPr="00591376" w:rsidRDefault="00DD0172" w:rsidP="00C07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субъектов предпринимательской деятельности о мероприятиях, проводимых</w:t>
            </w:r>
          </w:p>
          <w:p w:rsidR="00DD0172" w:rsidRPr="00591376" w:rsidRDefault="00DD0172" w:rsidP="00C07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региональными центрами поддержки и развития малого и среднего предпринимательства</w:t>
            </w:r>
          </w:p>
          <w:p w:rsidR="00DD0172" w:rsidRPr="00591376" w:rsidRDefault="00DD0172" w:rsidP="00C07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4" w:type="dxa"/>
            <w:vMerge/>
          </w:tcPr>
          <w:p w:rsidR="00DD0172" w:rsidRPr="00591376" w:rsidRDefault="00DD0172" w:rsidP="00FC21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42" w:type="dxa"/>
            <w:vMerge/>
          </w:tcPr>
          <w:p w:rsidR="00DD0172" w:rsidRPr="00591376" w:rsidRDefault="00DD0172" w:rsidP="00FC2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DD0172" w:rsidRPr="00591376" w:rsidRDefault="00DD0172" w:rsidP="00C0783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E67B7" w:rsidRPr="00591376" w:rsidTr="001D20B4">
        <w:tc>
          <w:tcPr>
            <w:tcW w:w="672" w:type="dxa"/>
          </w:tcPr>
          <w:p w:rsidR="007E67B7" w:rsidRPr="00591376" w:rsidRDefault="00DD0172" w:rsidP="007E67B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27</w:t>
            </w:r>
          </w:p>
        </w:tc>
        <w:tc>
          <w:tcPr>
            <w:tcW w:w="14681" w:type="dxa"/>
            <w:gridSpan w:val="5"/>
          </w:tcPr>
          <w:p w:rsidR="007E67B7" w:rsidRPr="00591376" w:rsidRDefault="007E67B7" w:rsidP="007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мобильность трудовых ресурсов</w:t>
            </w:r>
            <w:r w:rsidR="00E34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социальной сфере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, способствующую повышению эффективности труда</w:t>
            </w:r>
          </w:p>
        </w:tc>
      </w:tr>
      <w:tr w:rsidR="00C96223" w:rsidRPr="00591376" w:rsidTr="001D20B4">
        <w:tc>
          <w:tcPr>
            <w:tcW w:w="672" w:type="dxa"/>
          </w:tcPr>
          <w:p w:rsidR="00C96223" w:rsidRPr="00591376" w:rsidRDefault="00DD0172" w:rsidP="00835CB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27</w:t>
            </w:r>
            <w:r w:rsidR="00C96223"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.1</w:t>
            </w:r>
          </w:p>
        </w:tc>
        <w:tc>
          <w:tcPr>
            <w:tcW w:w="5803" w:type="dxa"/>
          </w:tcPr>
          <w:p w:rsidR="00C96223" w:rsidRPr="00591376" w:rsidRDefault="00C96223" w:rsidP="00C07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безработным гражданам в переезде и безработным гражданам и членам их семей</w:t>
            </w:r>
            <w:r w:rsidR="00DD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переселении в другую местность для трудоустройства по направлению службы занятости</w:t>
            </w:r>
          </w:p>
          <w:p w:rsidR="00C96223" w:rsidRPr="00591376" w:rsidRDefault="00C96223" w:rsidP="00C07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4" w:type="dxa"/>
          </w:tcPr>
          <w:p w:rsidR="00C96223" w:rsidRPr="00591376" w:rsidRDefault="00C96223" w:rsidP="003366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Повышение трудовых ресурсов, способствующей повышению эффективности труда</w:t>
            </w:r>
          </w:p>
        </w:tc>
        <w:tc>
          <w:tcPr>
            <w:tcW w:w="1942" w:type="dxa"/>
          </w:tcPr>
          <w:p w:rsidR="00C96223" w:rsidRPr="00591376" w:rsidRDefault="00DD0172" w:rsidP="00FC2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="00A062E5"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832" w:type="dxa"/>
            <w:gridSpan w:val="2"/>
          </w:tcPr>
          <w:p w:rsidR="008F67AE" w:rsidRPr="008F67AE" w:rsidRDefault="008F67AE" w:rsidP="008F67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7AE">
              <w:rPr>
                <w:rFonts w:ascii="Times New Roman" w:hAnsi="Times New Roman" w:cs="Times New Roman"/>
                <w:sz w:val="24"/>
                <w:szCs w:val="24"/>
              </w:rPr>
              <w:t>Заместитель главы Юргинского муниципального округа по социальным вопросам.</w:t>
            </w:r>
          </w:p>
          <w:p w:rsidR="00C96223" w:rsidRPr="008F67AE" w:rsidRDefault="00197D8C" w:rsidP="00E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</w:t>
            </w:r>
            <w:r w:rsidR="008F67AE" w:rsidRPr="008F67AE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защиты населения администрации Юргинского муниципального округа.</w:t>
            </w:r>
          </w:p>
        </w:tc>
      </w:tr>
      <w:tr w:rsidR="00C96223" w:rsidRPr="00591376" w:rsidTr="001D20B4">
        <w:tc>
          <w:tcPr>
            <w:tcW w:w="672" w:type="dxa"/>
          </w:tcPr>
          <w:p w:rsidR="00C96223" w:rsidRPr="00591376" w:rsidRDefault="00DD0172" w:rsidP="007E67B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28</w:t>
            </w:r>
          </w:p>
        </w:tc>
        <w:tc>
          <w:tcPr>
            <w:tcW w:w="14681" w:type="dxa"/>
            <w:gridSpan w:val="5"/>
          </w:tcPr>
          <w:p w:rsidR="00C96223" w:rsidRPr="00591376" w:rsidRDefault="00C96223" w:rsidP="007E6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уровня финансовой грамотности населения (потребителей) и субъектов малого и среднего предпринимательства, в том числе путем увеличения </w:t>
            </w:r>
            <w:r w:rsidRPr="00591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доли населения прошедших </w:t>
            </w:r>
            <w:proofErr w:type="gramStart"/>
            <w:r w:rsidRPr="00591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обучение по повышению</w:t>
            </w:r>
            <w:proofErr w:type="gramEnd"/>
            <w:r w:rsidRPr="00591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финансовой грамотности в рамках Стратегии повышения финансовой грамотности в Российской Федерации на 2017-2023 годы, утвержденной распоряжением Правительства Российской Федерации от 25.09.2017г. №2039-р</w:t>
            </w:r>
          </w:p>
        </w:tc>
      </w:tr>
      <w:tr w:rsidR="00C96223" w:rsidRPr="00591376" w:rsidTr="001D20B4">
        <w:tc>
          <w:tcPr>
            <w:tcW w:w="672" w:type="dxa"/>
          </w:tcPr>
          <w:p w:rsidR="00C96223" w:rsidRPr="00591376" w:rsidRDefault="00DD0172" w:rsidP="00835CB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28</w:t>
            </w:r>
            <w:r w:rsidR="00C96223"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.1</w:t>
            </w:r>
          </w:p>
        </w:tc>
        <w:tc>
          <w:tcPr>
            <w:tcW w:w="5803" w:type="dxa"/>
          </w:tcPr>
          <w:p w:rsidR="00C96223" w:rsidRPr="00591376" w:rsidRDefault="00C96223" w:rsidP="00CE3A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системы постоянного информирования граждан и субъектов малого и среднего предпринимательства по вопросам повышения финансовой грамотности населения </w:t>
            </w:r>
          </w:p>
        </w:tc>
        <w:tc>
          <w:tcPr>
            <w:tcW w:w="4104" w:type="dxa"/>
          </w:tcPr>
          <w:p w:rsidR="00C96223" w:rsidRPr="00591376" w:rsidRDefault="00C96223" w:rsidP="00CE3A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Использование возможностей информационно-телекоммуникационной сети «Интернет», средств массовой информации и печатных изданий для проведения информационно-разъяснительной кампании</w:t>
            </w:r>
          </w:p>
        </w:tc>
        <w:tc>
          <w:tcPr>
            <w:tcW w:w="1942" w:type="dxa"/>
          </w:tcPr>
          <w:p w:rsidR="00C96223" w:rsidRPr="00591376" w:rsidRDefault="00C47D7F" w:rsidP="00FC2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="00A062E5"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832" w:type="dxa"/>
            <w:gridSpan w:val="2"/>
          </w:tcPr>
          <w:p w:rsidR="00C96223" w:rsidRPr="00591376" w:rsidRDefault="00C96223" w:rsidP="00E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Заместитель главы Юргинского муниципального округа по экономическим вопросам, транспорту и связи.</w:t>
            </w:r>
          </w:p>
          <w:p w:rsidR="00C96223" w:rsidRPr="00A440AC" w:rsidRDefault="00A440AC" w:rsidP="00E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0AC">
              <w:rPr>
                <w:rFonts w:ascii="Times New Roman" w:hAnsi="Times New Roman" w:cs="Times New Roman"/>
                <w:sz w:val="24"/>
                <w:szCs w:val="24"/>
              </w:rPr>
              <w:t>Отдел  по содействию развития предпринимательства</w:t>
            </w:r>
            <w:r w:rsidR="00FB4404" w:rsidRPr="00FB440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Юргинского муниципального округа</w:t>
            </w:r>
            <w:r w:rsidRPr="00A44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6223" w:rsidRPr="00591376" w:rsidTr="001D20B4">
        <w:tc>
          <w:tcPr>
            <w:tcW w:w="672" w:type="dxa"/>
          </w:tcPr>
          <w:p w:rsidR="00C96223" w:rsidRPr="00591376" w:rsidRDefault="00C47D7F" w:rsidP="007E67B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29</w:t>
            </w:r>
          </w:p>
        </w:tc>
        <w:tc>
          <w:tcPr>
            <w:tcW w:w="14681" w:type="dxa"/>
            <w:gridSpan w:val="5"/>
          </w:tcPr>
          <w:p w:rsidR="00C96223" w:rsidRPr="00591376" w:rsidRDefault="00C96223" w:rsidP="007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Мероприятия, направленные на обучение муниципальных служащих органов местного самоуправления и работников их подведомственных предприятий и учреждений основам государственной политики в области развития конкуренции и антимонопольного законодательства РФ</w:t>
            </w:r>
          </w:p>
        </w:tc>
      </w:tr>
      <w:tr w:rsidR="00C96223" w:rsidRPr="00591376" w:rsidTr="00CD4A22">
        <w:tc>
          <w:tcPr>
            <w:tcW w:w="672" w:type="dxa"/>
          </w:tcPr>
          <w:p w:rsidR="00C96223" w:rsidRPr="00591376" w:rsidRDefault="00C47D7F" w:rsidP="00822C4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29</w:t>
            </w:r>
            <w:r w:rsidR="00C96223"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.1</w:t>
            </w:r>
          </w:p>
        </w:tc>
        <w:tc>
          <w:tcPr>
            <w:tcW w:w="5803" w:type="dxa"/>
          </w:tcPr>
          <w:p w:rsidR="00C96223" w:rsidRPr="00591376" w:rsidRDefault="00C96223" w:rsidP="007F3C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муниципальных служащих органов местного самоуправления и работников их подведомственных предприятий и учреждений в обучающих семинарах по основам государственной политики в области развития конкуренции и антимонопольного законодательства </w:t>
            </w:r>
          </w:p>
        </w:tc>
        <w:tc>
          <w:tcPr>
            <w:tcW w:w="4104" w:type="dxa"/>
          </w:tcPr>
          <w:p w:rsidR="00C96223" w:rsidRPr="00591376" w:rsidRDefault="00C96223" w:rsidP="007F3C6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Повышение информированности органов местного самоуправления</w:t>
            </w:r>
          </w:p>
        </w:tc>
        <w:tc>
          <w:tcPr>
            <w:tcW w:w="2003" w:type="dxa"/>
            <w:gridSpan w:val="2"/>
          </w:tcPr>
          <w:p w:rsidR="00C96223" w:rsidRPr="00591376" w:rsidRDefault="00C47D7F" w:rsidP="00FC2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="00A062E5"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771" w:type="dxa"/>
          </w:tcPr>
          <w:p w:rsidR="00C96223" w:rsidRPr="00591376" w:rsidRDefault="00C96223" w:rsidP="00E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Юргинского муниципального округа </w:t>
            </w:r>
            <w:r w:rsidR="00A440AC" w:rsidRPr="00A440AC">
              <w:rPr>
                <w:rFonts w:ascii="Times New Roman" w:hAnsi="Times New Roman" w:cs="Times New Roman"/>
                <w:sz w:val="24"/>
                <w:szCs w:val="24"/>
              </w:rPr>
              <w:t>по организационно-территориальным вопросам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223" w:rsidRPr="00591376" w:rsidRDefault="00A440AC" w:rsidP="00E3079F">
            <w:pPr>
              <w:rPr>
                <w:rFonts w:ascii="Times New Roman" w:hAnsi="Times New Roman" w:cs="Times New Roman"/>
                <w:sz w:val="24"/>
              </w:rPr>
            </w:pPr>
            <w:r w:rsidRPr="0093075C">
              <w:rPr>
                <w:rFonts w:ascii="Times New Roman" w:hAnsi="Times New Roman" w:cs="Times New Roman"/>
                <w:sz w:val="24"/>
                <w:szCs w:val="24"/>
              </w:rPr>
              <w:t>Организационный отдел</w:t>
            </w:r>
            <w:r w:rsidR="00C96223" w:rsidRPr="0093075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Юргинского муниципального округа.</w:t>
            </w:r>
          </w:p>
        </w:tc>
      </w:tr>
      <w:tr w:rsidR="00C96223" w:rsidRPr="00591376" w:rsidTr="00301D6E">
        <w:tc>
          <w:tcPr>
            <w:tcW w:w="672" w:type="dxa"/>
          </w:tcPr>
          <w:p w:rsidR="00C96223" w:rsidRPr="00591376" w:rsidRDefault="00C47D7F" w:rsidP="007F3C6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30</w:t>
            </w:r>
          </w:p>
        </w:tc>
        <w:tc>
          <w:tcPr>
            <w:tcW w:w="14681" w:type="dxa"/>
            <w:gridSpan w:val="5"/>
          </w:tcPr>
          <w:p w:rsidR="00C96223" w:rsidRPr="00591376" w:rsidRDefault="00C96223" w:rsidP="007F3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мероприятия, направленные на развитие конкурентной среды в Юргинском муниципальном округе</w:t>
            </w:r>
          </w:p>
        </w:tc>
      </w:tr>
      <w:tr w:rsidR="00CD4A22" w:rsidRPr="00591376" w:rsidTr="00CD4A22">
        <w:tc>
          <w:tcPr>
            <w:tcW w:w="672" w:type="dxa"/>
          </w:tcPr>
          <w:p w:rsidR="00CD4A22" w:rsidRPr="00591376" w:rsidRDefault="00C47D7F" w:rsidP="007F3C6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30</w:t>
            </w:r>
            <w:r w:rsidR="00CD4A22"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.1</w:t>
            </w:r>
          </w:p>
        </w:tc>
        <w:tc>
          <w:tcPr>
            <w:tcW w:w="5803" w:type="dxa"/>
          </w:tcPr>
          <w:p w:rsidR="00CD4A22" w:rsidRPr="00591376" w:rsidRDefault="00CD4A22" w:rsidP="00CD4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3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Размещение информации на официальном сайте </w:t>
            </w:r>
            <w:r w:rsidRPr="0059137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администрации Юргинского муниципального округа о выполнении требований стандарта развития конкуренции.</w:t>
            </w:r>
          </w:p>
        </w:tc>
        <w:tc>
          <w:tcPr>
            <w:tcW w:w="4104" w:type="dxa"/>
          </w:tcPr>
          <w:p w:rsidR="00CD4A22" w:rsidRPr="00591376" w:rsidRDefault="00CD4A22" w:rsidP="00CD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открытости и 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доступности информации о выполнении требований стандарта развития конкуренции </w:t>
            </w:r>
          </w:p>
        </w:tc>
        <w:tc>
          <w:tcPr>
            <w:tcW w:w="2003" w:type="dxa"/>
            <w:gridSpan w:val="2"/>
          </w:tcPr>
          <w:p w:rsidR="00CD4A22" w:rsidRPr="00591376" w:rsidRDefault="00CD4A22" w:rsidP="007F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771" w:type="dxa"/>
          </w:tcPr>
          <w:p w:rsidR="00FE6B8F" w:rsidRPr="00FE6B8F" w:rsidRDefault="00FE6B8F" w:rsidP="00FE6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B8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Pr="00FE6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Юргинского муниципального округа по экономическим вопросам, транспорту и связи.</w:t>
            </w:r>
          </w:p>
          <w:p w:rsidR="00CD4A22" w:rsidRPr="00591376" w:rsidRDefault="00FE6B8F" w:rsidP="00CD4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FE6B8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технологий</w:t>
            </w:r>
            <w:r w:rsidR="00834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A22" w:rsidRPr="00591376">
              <w:rPr>
                <w:rFonts w:ascii="Times New Roman" w:hAnsi="Times New Roman" w:cs="Times New Roman"/>
                <w:sz w:val="24"/>
                <w:szCs w:val="24"/>
              </w:rPr>
              <w:t>администрации Юргинского муниципального округа</w:t>
            </w:r>
          </w:p>
        </w:tc>
      </w:tr>
      <w:tr w:rsidR="00E3079F" w:rsidRPr="00591376" w:rsidTr="00CD4A22">
        <w:tc>
          <w:tcPr>
            <w:tcW w:w="672" w:type="dxa"/>
          </w:tcPr>
          <w:p w:rsidR="00E3079F" w:rsidRPr="00591376" w:rsidRDefault="00C47D7F" w:rsidP="007F3C6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30</w:t>
            </w:r>
            <w:r w:rsidR="00E3079F"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.2</w:t>
            </w:r>
          </w:p>
        </w:tc>
        <w:tc>
          <w:tcPr>
            <w:tcW w:w="5803" w:type="dxa"/>
          </w:tcPr>
          <w:p w:rsidR="00E3079F" w:rsidRPr="00591376" w:rsidRDefault="00E3079F" w:rsidP="008A0D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7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мониторинга качества и доступности предоставления государственных и муниципальных услуг в Юргинском муниципальном округе</w:t>
            </w:r>
            <w:r w:rsidR="00FE6B8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04" w:type="dxa"/>
          </w:tcPr>
          <w:p w:rsidR="00E3079F" w:rsidRPr="00591376" w:rsidRDefault="00E3079F" w:rsidP="00CD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о качестве и доступности государственных и муниципальных услуг в Юргинском муниципальном округе</w:t>
            </w:r>
          </w:p>
        </w:tc>
        <w:tc>
          <w:tcPr>
            <w:tcW w:w="2003" w:type="dxa"/>
            <w:gridSpan w:val="2"/>
          </w:tcPr>
          <w:p w:rsidR="00E3079F" w:rsidRPr="00591376" w:rsidRDefault="00C47D7F" w:rsidP="007F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="00E3079F"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771" w:type="dxa"/>
          </w:tcPr>
          <w:p w:rsidR="00E3079F" w:rsidRDefault="00E3079F" w:rsidP="00E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Заместитель главы Юргинского муниципального округа по экономическим вопросам, транспорту и связи.</w:t>
            </w:r>
          </w:p>
          <w:p w:rsidR="00E3079F" w:rsidRPr="00591376" w:rsidRDefault="00FE6B8F" w:rsidP="00CD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B8F">
              <w:rPr>
                <w:rFonts w:ascii="Times New Roman" w:hAnsi="Times New Roman" w:cs="Times New Roman"/>
                <w:sz w:val="24"/>
                <w:szCs w:val="24"/>
              </w:rPr>
              <w:t>Отдел экономики, планирования и торговли администрации Юргинского муниципального округа</w:t>
            </w:r>
            <w:r w:rsidR="00042D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6223" w:rsidRPr="00591376" w:rsidTr="00CD4A22">
        <w:tc>
          <w:tcPr>
            <w:tcW w:w="672" w:type="dxa"/>
          </w:tcPr>
          <w:p w:rsidR="00C96223" w:rsidRPr="00591376" w:rsidRDefault="00C47D7F" w:rsidP="00E3079F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30</w:t>
            </w:r>
            <w:r w:rsidR="00C96223"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 w:rsidR="00E3079F"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5803" w:type="dxa"/>
          </w:tcPr>
          <w:p w:rsidR="00C96223" w:rsidRPr="00591376" w:rsidRDefault="00C96223" w:rsidP="00E307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реестра хозяйствующих субъектов с муниципальным участием  50 и более процентов, осуществляющих деятельность </w:t>
            </w:r>
            <w:r w:rsidR="00E3079F"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</w:t>
            </w:r>
            <w:r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Юргинско</w:t>
            </w:r>
            <w:r w:rsidR="00E3079F"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</w:t>
            </w:r>
            <w:r w:rsidR="00E3079F"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  <w:r w:rsidR="00E3079F"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04" w:type="dxa"/>
          </w:tcPr>
          <w:p w:rsidR="00C96223" w:rsidRPr="00591376" w:rsidRDefault="00C96223" w:rsidP="00045D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 xml:space="preserve">Предоставление реестра для проведения мониторинга деятельности хозяйствующих субъектов </w:t>
            </w:r>
            <w:r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муниципальным участием  50 и более процентов</w:t>
            </w:r>
          </w:p>
        </w:tc>
        <w:tc>
          <w:tcPr>
            <w:tcW w:w="2003" w:type="dxa"/>
            <w:gridSpan w:val="2"/>
          </w:tcPr>
          <w:p w:rsidR="00C96223" w:rsidRPr="00591376" w:rsidRDefault="00C96223" w:rsidP="00FC2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771" w:type="dxa"/>
          </w:tcPr>
          <w:p w:rsidR="00C96223" w:rsidRPr="00591376" w:rsidRDefault="00C96223" w:rsidP="00E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Заместитель главы Юргинского муниципального округа по экономическим вопросам, транспорту и связи.</w:t>
            </w:r>
          </w:p>
          <w:p w:rsidR="00C96223" w:rsidRPr="00591376" w:rsidRDefault="00C96223" w:rsidP="00E3079F">
            <w:pPr>
              <w:rPr>
                <w:rFonts w:ascii="Times New Roman" w:hAnsi="Times New Roman" w:cs="Times New Roman"/>
                <w:sz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Отдел экономики, планирования и торговли администрации Юргинского муниципального округа</w:t>
            </w:r>
          </w:p>
        </w:tc>
      </w:tr>
      <w:tr w:rsidR="00CE79AA" w:rsidRPr="00591376" w:rsidTr="005D7FA5">
        <w:tc>
          <w:tcPr>
            <w:tcW w:w="672" w:type="dxa"/>
          </w:tcPr>
          <w:p w:rsidR="00CE79AA" w:rsidRPr="00591376" w:rsidRDefault="00C47D7F" w:rsidP="00CE79A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31</w:t>
            </w:r>
          </w:p>
        </w:tc>
        <w:tc>
          <w:tcPr>
            <w:tcW w:w="14681" w:type="dxa"/>
            <w:gridSpan w:val="5"/>
          </w:tcPr>
          <w:p w:rsidR="00CE79AA" w:rsidRPr="00591376" w:rsidRDefault="00CE79AA" w:rsidP="00CE7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проведению мониторинга состояния и развития конкурентной среды</w:t>
            </w:r>
          </w:p>
        </w:tc>
      </w:tr>
      <w:tr w:rsidR="000F17C4" w:rsidRPr="00591376" w:rsidTr="00CE79AA">
        <w:tc>
          <w:tcPr>
            <w:tcW w:w="672" w:type="dxa"/>
          </w:tcPr>
          <w:p w:rsidR="000F17C4" w:rsidRPr="00591376" w:rsidRDefault="000F17C4" w:rsidP="00CE79A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31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.1</w:t>
            </w:r>
          </w:p>
        </w:tc>
        <w:tc>
          <w:tcPr>
            <w:tcW w:w="5803" w:type="dxa"/>
          </w:tcPr>
          <w:p w:rsidR="000F17C4" w:rsidRPr="00591376" w:rsidRDefault="000F17C4" w:rsidP="004F321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91376">
              <w:rPr>
                <w:rFonts w:ascii="Times New Roman" w:hAnsi="Times New Roman"/>
                <w:sz w:val="24"/>
                <w:szCs w:val="24"/>
              </w:rPr>
              <w:t xml:space="preserve">Размещение на официальном сайте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Юргинского муниципального округа</w:t>
            </w:r>
            <w:r w:rsidRPr="00591376">
              <w:rPr>
                <w:rFonts w:ascii="Times New Roman" w:hAnsi="Times New Roman"/>
                <w:sz w:val="24"/>
                <w:szCs w:val="24"/>
              </w:rPr>
              <w:t xml:space="preserve"> в информационно-телекоммуникационной сети "Интернет" ссылки на опросы с применением информационных технологий, ра</w:t>
            </w:r>
            <w:r>
              <w:rPr>
                <w:rFonts w:ascii="Times New Roman" w:hAnsi="Times New Roman"/>
                <w:sz w:val="24"/>
                <w:szCs w:val="24"/>
              </w:rPr>
              <w:t>змещенной на официальном сайте а</w:t>
            </w:r>
            <w:r w:rsidRPr="00591376">
              <w:rPr>
                <w:rFonts w:ascii="Times New Roman" w:hAnsi="Times New Roman"/>
                <w:sz w:val="24"/>
                <w:szCs w:val="24"/>
              </w:rPr>
              <w:t>дминистрации Кемеровской области в информационно-телекоммуникационной сети "Интернет"</w:t>
            </w:r>
          </w:p>
        </w:tc>
        <w:tc>
          <w:tcPr>
            <w:tcW w:w="4104" w:type="dxa"/>
          </w:tcPr>
          <w:p w:rsidR="000F17C4" w:rsidRPr="00591376" w:rsidRDefault="000F17C4" w:rsidP="00CE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0F17C4" w:rsidRPr="00591376" w:rsidRDefault="000F17C4" w:rsidP="00CE7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771" w:type="dxa"/>
          </w:tcPr>
          <w:p w:rsidR="000F17C4" w:rsidRPr="00621B33" w:rsidRDefault="000F17C4" w:rsidP="0062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B3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Pr="00621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Юргинского муниципального округа по экономическим вопросам, транспорту и связи.</w:t>
            </w:r>
          </w:p>
          <w:p w:rsidR="000F17C4" w:rsidRPr="00591376" w:rsidRDefault="000F17C4" w:rsidP="005D7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7C4">
              <w:rPr>
                <w:rFonts w:ascii="Times New Roman" w:hAnsi="Times New Roman" w:cs="Times New Roman"/>
                <w:sz w:val="24"/>
                <w:szCs w:val="24"/>
              </w:rPr>
              <w:t>Отдел информационных технологий администрации Юргинского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17C4" w:rsidRPr="00591376" w:rsidTr="00CE79AA">
        <w:tc>
          <w:tcPr>
            <w:tcW w:w="672" w:type="dxa"/>
          </w:tcPr>
          <w:p w:rsidR="000F17C4" w:rsidRPr="00591376" w:rsidRDefault="000F17C4" w:rsidP="00CE79A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32.2</w:t>
            </w:r>
          </w:p>
        </w:tc>
        <w:tc>
          <w:tcPr>
            <w:tcW w:w="5803" w:type="dxa"/>
          </w:tcPr>
          <w:p w:rsidR="000F17C4" w:rsidRPr="00591376" w:rsidRDefault="000F17C4" w:rsidP="00591376">
            <w:pPr>
              <w:tabs>
                <w:tab w:val="center" w:pos="2310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91376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информирования населения Юргинского муниципального округа о проведении опросов с применением информационных технологий</w:t>
            </w:r>
          </w:p>
        </w:tc>
        <w:tc>
          <w:tcPr>
            <w:tcW w:w="4104" w:type="dxa"/>
          </w:tcPr>
          <w:p w:rsidR="000F17C4" w:rsidRPr="00591376" w:rsidRDefault="000F17C4" w:rsidP="00CE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0F17C4" w:rsidRPr="00591376" w:rsidRDefault="00543122" w:rsidP="005D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2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771" w:type="dxa"/>
          </w:tcPr>
          <w:p w:rsidR="00543122" w:rsidRDefault="00543122" w:rsidP="0054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2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Юргинского муниципального округа по экономическим вопросам, транспорту и связи. </w:t>
            </w:r>
          </w:p>
          <w:p w:rsidR="00543122" w:rsidRPr="00543122" w:rsidRDefault="00543122" w:rsidP="0054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22">
              <w:rPr>
                <w:rFonts w:ascii="Times New Roman" w:hAnsi="Times New Roman" w:cs="Times New Roman"/>
                <w:sz w:val="24"/>
                <w:szCs w:val="24"/>
              </w:rPr>
              <w:t>Отдел экономики, планирования и торговли администрации Юргинского муниципального округа.</w:t>
            </w:r>
          </w:p>
          <w:p w:rsidR="00543122" w:rsidRPr="00543122" w:rsidRDefault="00543122" w:rsidP="0054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7C4" w:rsidRPr="00591376" w:rsidRDefault="000F17C4" w:rsidP="005D7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376" w:rsidRPr="00591376" w:rsidTr="005D7FA5">
        <w:tc>
          <w:tcPr>
            <w:tcW w:w="672" w:type="dxa"/>
          </w:tcPr>
          <w:p w:rsidR="00591376" w:rsidRPr="00591376" w:rsidRDefault="00C47D7F" w:rsidP="00CE79A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591376"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14681" w:type="dxa"/>
            <w:gridSpan w:val="5"/>
          </w:tcPr>
          <w:p w:rsidR="00C47D7F" w:rsidRDefault="00591376" w:rsidP="00C47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D7F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по подготовке ежегодного доклада "Состояние и развитие конкурентной среды </w:t>
            </w:r>
          </w:p>
          <w:p w:rsidR="00591376" w:rsidRPr="00C47D7F" w:rsidRDefault="00591376" w:rsidP="00C47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D7F">
              <w:rPr>
                <w:rFonts w:ascii="Times New Roman" w:hAnsi="Times New Roman"/>
                <w:b/>
                <w:sz w:val="24"/>
                <w:szCs w:val="24"/>
              </w:rPr>
              <w:t>в Юргинском муниципальном округе</w:t>
            </w:r>
            <w:r w:rsidR="00C47D7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591376" w:rsidRPr="00591376" w:rsidTr="00CE79AA">
        <w:tc>
          <w:tcPr>
            <w:tcW w:w="672" w:type="dxa"/>
          </w:tcPr>
          <w:p w:rsidR="00591376" w:rsidRPr="00591376" w:rsidRDefault="00C47D7F" w:rsidP="00CE79A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591376"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3.1</w:t>
            </w:r>
          </w:p>
        </w:tc>
        <w:tc>
          <w:tcPr>
            <w:tcW w:w="5803" w:type="dxa"/>
          </w:tcPr>
          <w:p w:rsidR="00591376" w:rsidRPr="00591376" w:rsidRDefault="00591376" w:rsidP="00591376">
            <w:pPr>
              <w:rPr>
                <w:rFonts w:ascii="Times New Roman" w:hAnsi="Times New Roman"/>
                <w:sz w:val="24"/>
                <w:szCs w:val="24"/>
              </w:rPr>
            </w:pPr>
            <w:r w:rsidRPr="00591376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сводного доклада «Состояние и развитие конкурентной среды Юргинского муниципального округа»</w:t>
            </w:r>
          </w:p>
        </w:tc>
        <w:tc>
          <w:tcPr>
            <w:tcW w:w="4104" w:type="dxa"/>
          </w:tcPr>
          <w:p w:rsidR="00591376" w:rsidRPr="00591376" w:rsidRDefault="00591376" w:rsidP="005D7F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591376" w:rsidRPr="00591376" w:rsidRDefault="00591376" w:rsidP="005D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/>
                <w:sz w:val="24"/>
                <w:szCs w:val="24"/>
              </w:rPr>
              <w:t>Ежегодно до 1 февраля</w:t>
            </w:r>
          </w:p>
        </w:tc>
        <w:tc>
          <w:tcPr>
            <w:tcW w:w="2771" w:type="dxa"/>
          </w:tcPr>
          <w:p w:rsidR="00591376" w:rsidRDefault="00591376" w:rsidP="00591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Заместитель главы Юргинского муниципального округа по экономическим вопросам, транспорту и связи.</w:t>
            </w:r>
          </w:p>
          <w:p w:rsidR="00A7070B" w:rsidRPr="00591376" w:rsidRDefault="00A7070B" w:rsidP="00591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0B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экономики, планирования и торговли администрации </w:t>
            </w:r>
            <w:r w:rsidRPr="00A707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Юргинского муниципального округа.</w:t>
            </w:r>
          </w:p>
        </w:tc>
      </w:tr>
    </w:tbl>
    <w:p w:rsidR="00C96223" w:rsidRPr="00591376" w:rsidRDefault="00C96223" w:rsidP="005A2766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5A2766" w:rsidRPr="00591376" w:rsidRDefault="005A2766" w:rsidP="00A062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1376">
        <w:rPr>
          <w:rFonts w:ascii="Times New Roman" w:hAnsi="Times New Roman" w:cs="Times New Roman"/>
          <w:sz w:val="24"/>
          <w:szCs w:val="24"/>
          <w:u w:val="single"/>
        </w:rPr>
        <w:t xml:space="preserve">* Список управлений и структурных подразделений Юргинского муниципального </w:t>
      </w:r>
      <w:r w:rsidR="00954D3E" w:rsidRPr="00591376">
        <w:rPr>
          <w:rFonts w:ascii="Times New Roman" w:hAnsi="Times New Roman" w:cs="Times New Roman"/>
          <w:sz w:val="24"/>
          <w:szCs w:val="24"/>
          <w:u w:val="single"/>
        </w:rPr>
        <w:t>округ</w:t>
      </w:r>
      <w:r w:rsidRPr="00591376">
        <w:rPr>
          <w:rFonts w:ascii="Times New Roman" w:hAnsi="Times New Roman" w:cs="Times New Roman"/>
          <w:sz w:val="24"/>
          <w:szCs w:val="24"/>
          <w:u w:val="single"/>
        </w:rPr>
        <w:t>а:</w:t>
      </w:r>
    </w:p>
    <w:p w:rsidR="005A2766" w:rsidRPr="00591376" w:rsidRDefault="005A2766" w:rsidP="00A062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376">
        <w:rPr>
          <w:rFonts w:ascii="Times New Roman" w:hAnsi="Times New Roman" w:cs="Times New Roman"/>
          <w:sz w:val="24"/>
          <w:szCs w:val="24"/>
        </w:rPr>
        <w:t xml:space="preserve">Управление образования Юргинского муниципального </w:t>
      </w:r>
      <w:r w:rsidR="00954D3E" w:rsidRPr="00591376">
        <w:rPr>
          <w:rFonts w:ascii="Times New Roman" w:hAnsi="Times New Roman" w:cs="Times New Roman"/>
          <w:sz w:val="24"/>
          <w:szCs w:val="24"/>
        </w:rPr>
        <w:t>округ</w:t>
      </w:r>
      <w:r w:rsidRPr="00591376">
        <w:rPr>
          <w:rFonts w:ascii="Times New Roman" w:hAnsi="Times New Roman" w:cs="Times New Roman"/>
          <w:sz w:val="24"/>
          <w:szCs w:val="24"/>
        </w:rPr>
        <w:t>а;</w:t>
      </w:r>
    </w:p>
    <w:p w:rsidR="005A2766" w:rsidRPr="00591376" w:rsidRDefault="005A2766" w:rsidP="00A062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376">
        <w:rPr>
          <w:rFonts w:ascii="Times New Roman" w:hAnsi="Times New Roman" w:cs="Times New Roman"/>
          <w:sz w:val="24"/>
          <w:szCs w:val="24"/>
        </w:rPr>
        <w:t xml:space="preserve">Управление сельского хозяйства Юргинского муниципального </w:t>
      </w:r>
      <w:r w:rsidR="00954D3E" w:rsidRPr="00591376">
        <w:rPr>
          <w:rFonts w:ascii="Times New Roman" w:hAnsi="Times New Roman" w:cs="Times New Roman"/>
          <w:sz w:val="24"/>
          <w:szCs w:val="24"/>
        </w:rPr>
        <w:t>округ</w:t>
      </w:r>
      <w:r w:rsidRPr="00591376">
        <w:rPr>
          <w:rFonts w:ascii="Times New Roman" w:hAnsi="Times New Roman" w:cs="Times New Roman"/>
          <w:sz w:val="24"/>
          <w:szCs w:val="24"/>
        </w:rPr>
        <w:t>а;</w:t>
      </w:r>
    </w:p>
    <w:p w:rsidR="005A2766" w:rsidRPr="00591376" w:rsidRDefault="005A2766" w:rsidP="00A062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376">
        <w:rPr>
          <w:rFonts w:ascii="Times New Roman" w:hAnsi="Times New Roman" w:cs="Times New Roman"/>
          <w:sz w:val="24"/>
          <w:szCs w:val="24"/>
        </w:rPr>
        <w:t xml:space="preserve">Управление культуры, молодежной политики и спорта Юргинского муниципального </w:t>
      </w:r>
      <w:r w:rsidR="00954D3E" w:rsidRPr="00591376">
        <w:rPr>
          <w:rFonts w:ascii="Times New Roman" w:hAnsi="Times New Roman" w:cs="Times New Roman"/>
          <w:sz w:val="24"/>
          <w:szCs w:val="24"/>
        </w:rPr>
        <w:t>округ</w:t>
      </w:r>
      <w:r w:rsidRPr="00591376">
        <w:rPr>
          <w:rFonts w:ascii="Times New Roman" w:hAnsi="Times New Roman" w:cs="Times New Roman"/>
          <w:sz w:val="24"/>
          <w:szCs w:val="24"/>
        </w:rPr>
        <w:t>а;</w:t>
      </w:r>
    </w:p>
    <w:p w:rsidR="005A2766" w:rsidRPr="00591376" w:rsidRDefault="005A2766" w:rsidP="00A062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376">
        <w:rPr>
          <w:rFonts w:ascii="Times New Roman" w:hAnsi="Times New Roman" w:cs="Times New Roman"/>
          <w:sz w:val="24"/>
          <w:szCs w:val="24"/>
        </w:rPr>
        <w:t xml:space="preserve">Управление социальной защиты Юргинского муниципального </w:t>
      </w:r>
      <w:r w:rsidR="00954D3E" w:rsidRPr="00591376">
        <w:rPr>
          <w:rFonts w:ascii="Times New Roman" w:hAnsi="Times New Roman" w:cs="Times New Roman"/>
          <w:sz w:val="24"/>
          <w:szCs w:val="24"/>
        </w:rPr>
        <w:t>округ</w:t>
      </w:r>
      <w:r w:rsidRPr="00591376">
        <w:rPr>
          <w:rFonts w:ascii="Times New Roman" w:hAnsi="Times New Roman" w:cs="Times New Roman"/>
          <w:sz w:val="24"/>
          <w:szCs w:val="24"/>
        </w:rPr>
        <w:t>а;</w:t>
      </w:r>
    </w:p>
    <w:p w:rsidR="005A2766" w:rsidRPr="00591376" w:rsidRDefault="005A2766" w:rsidP="00A062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376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A61E2C">
        <w:rPr>
          <w:rFonts w:ascii="Times New Roman" w:hAnsi="Times New Roman" w:cs="Times New Roman"/>
          <w:sz w:val="24"/>
          <w:szCs w:val="24"/>
        </w:rPr>
        <w:t xml:space="preserve">по обеспечению жизнедеятельности и строительству </w:t>
      </w:r>
      <w:r w:rsidRPr="00591376">
        <w:rPr>
          <w:rFonts w:ascii="Times New Roman" w:hAnsi="Times New Roman" w:cs="Times New Roman"/>
          <w:sz w:val="24"/>
          <w:szCs w:val="24"/>
        </w:rPr>
        <w:t xml:space="preserve">Юргинского муниципального </w:t>
      </w:r>
      <w:r w:rsidR="00954D3E" w:rsidRPr="00591376">
        <w:rPr>
          <w:rFonts w:ascii="Times New Roman" w:hAnsi="Times New Roman" w:cs="Times New Roman"/>
          <w:sz w:val="24"/>
          <w:szCs w:val="24"/>
        </w:rPr>
        <w:t>округ</w:t>
      </w:r>
      <w:r w:rsidRPr="00591376">
        <w:rPr>
          <w:rFonts w:ascii="Times New Roman" w:hAnsi="Times New Roman" w:cs="Times New Roman"/>
          <w:sz w:val="24"/>
          <w:szCs w:val="24"/>
        </w:rPr>
        <w:t>а;</w:t>
      </w:r>
    </w:p>
    <w:p w:rsidR="005A2766" w:rsidRPr="00591376" w:rsidRDefault="005A2766" w:rsidP="00A062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376">
        <w:rPr>
          <w:rFonts w:ascii="Times New Roman" w:hAnsi="Times New Roman" w:cs="Times New Roman"/>
          <w:sz w:val="24"/>
          <w:szCs w:val="24"/>
        </w:rPr>
        <w:t xml:space="preserve">Отдел экономики, планирования и торговли Юргинского муниципального </w:t>
      </w:r>
      <w:r w:rsidR="00954D3E" w:rsidRPr="00591376">
        <w:rPr>
          <w:rFonts w:ascii="Times New Roman" w:hAnsi="Times New Roman" w:cs="Times New Roman"/>
          <w:sz w:val="24"/>
          <w:szCs w:val="24"/>
        </w:rPr>
        <w:t>округ</w:t>
      </w:r>
      <w:r w:rsidRPr="00591376">
        <w:rPr>
          <w:rFonts w:ascii="Times New Roman" w:hAnsi="Times New Roman" w:cs="Times New Roman"/>
          <w:sz w:val="24"/>
          <w:szCs w:val="24"/>
        </w:rPr>
        <w:t>а;</w:t>
      </w:r>
    </w:p>
    <w:p w:rsidR="005A2766" w:rsidRDefault="005A2766" w:rsidP="00A062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376">
        <w:rPr>
          <w:rFonts w:ascii="Times New Roman" w:hAnsi="Times New Roman" w:cs="Times New Roman"/>
          <w:sz w:val="24"/>
          <w:szCs w:val="24"/>
        </w:rPr>
        <w:t xml:space="preserve">Отдел информационных технологий Юргинского муниципального </w:t>
      </w:r>
      <w:r w:rsidR="00954D3E" w:rsidRPr="00591376">
        <w:rPr>
          <w:rFonts w:ascii="Times New Roman" w:hAnsi="Times New Roman" w:cs="Times New Roman"/>
          <w:sz w:val="24"/>
          <w:szCs w:val="24"/>
        </w:rPr>
        <w:t>округ</w:t>
      </w:r>
      <w:r w:rsidRPr="00591376">
        <w:rPr>
          <w:rFonts w:ascii="Times New Roman" w:hAnsi="Times New Roman" w:cs="Times New Roman"/>
          <w:sz w:val="24"/>
          <w:szCs w:val="24"/>
        </w:rPr>
        <w:t>а;</w:t>
      </w:r>
    </w:p>
    <w:p w:rsidR="007C1116" w:rsidRDefault="007C1116" w:rsidP="00A062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</w:t>
      </w:r>
      <w:r w:rsidR="00C82EC2" w:rsidRPr="00C82EC2">
        <w:rPr>
          <w:rFonts w:ascii="Times New Roman" w:hAnsi="Times New Roman" w:cs="Times New Roman"/>
          <w:sz w:val="24"/>
          <w:szCs w:val="24"/>
        </w:rPr>
        <w:t xml:space="preserve"> по содействию развития предпринимательства администрации Юргинского муниципального округа</w:t>
      </w:r>
      <w:r w:rsidR="00C9290E">
        <w:rPr>
          <w:rFonts w:ascii="Times New Roman" w:hAnsi="Times New Roman" w:cs="Times New Roman"/>
          <w:sz w:val="24"/>
          <w:szCs w:val="24"/>
        </w:rPr>
        <w:t>;</w:t>
      </w:r>
    </w:p>
    <w:p w:rsidR="00353562" w:rsidRDefault="00353562" w:rsidP="00A062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562">
        <w:rPr>
          <w:rFonts w:ascii="Times New Roman" w:hAnsi="Times New Roman" w:cs="Times New Roman"/>
          <w:sz w:val="24"/>
          <w:szCs w:val="24"/>
        </w:rPr>
        <w:t xml:space="preserve">Комитет по управлению муниципальным имуществом (КУМИ) Юргинского муниципального </w:t>
      </w:r>
      <w:r w:rsidR="00C9290E">
        <w:rPr>
          <w:rFonts w:ascii="Times New Roman" w:hAnsi="Times New Roman" w:cs="Times New Roman"/>
          <w:sz w:val="24"/>
          <w:szCs w:val="24"/>
        </w:rPr>
        <w:t>округа;</w:t>
      </w:r>
    </w:p>
    <w:p w:rsidR="00574525" w:rsidRDefault="005A2766" w:rsidP="005745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1376">
        <w:rPr>
          <w:rFonts w:ascii="Times New Roman" w:hAnsi="Times New Roman" w:cs="Times New Roman"/>
          <w:sz w:val="24"/>
          <w:szCs w:val="24"/>
          <w:u w:val="single"/>
        </w:rPr>
        <w:t>** Предп</w:t>
      </w:r>
      <w:r w:rsidR="00574525">
        <w:rPr>
          <w:rFonts w:ascii="Times New Roman" w:hAnsi="Times New Roman" w:cs="Times New Roman"/>
          <w:sz w:val="24"/>
          <w:szCs w:val="24"/>
          <w:u w:val="single"/>
        </w:rPr>
        <w:t>риятия и учреждения:</w:t>
      </w:r>
    </w:p>
    <w:p w:rsidR="005A2766" w:rsidRPr="00574525" w:rsidRDefault="00574525" w:rsidP="0057452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Филиал Государственного</w:t>
      </w:r>
      <w:r w:rsidR="005A2766" w:rsidRPr="00591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предприятия Кузбасса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Пассажиравтотранс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Юрга</w:t>
      </w:r>
      <w:r w:rsidR="005A2766" w:rsidRPr="00591376">
        <w:rPr>
          <w:rFonts w:ascii="Times New Roman" w:hAnsi="Times New Roman" w:cs="Times New Roman"/>
          <w:sz w:val="24"/>
          <w:szCs w:val="24"/>
        </w:rPr>
        <w:t>;</w:t>
      </w:r>
    </w:p>
    <w:p w:rsidR="003366B2" w:rsidRDefault="00BB2847" w:rsidP="00A062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</w:t>
      </w:r>
      <w:r w:rsidR="005A2766" w:rsidRPr="00591376">
        <w:rPr>
          <w:rFonts w:ascii="Times New Roman" w:hAnsi="Times New Roman" w:cs="Times New Roman"/>
          <w:sz w:val="24"/>
          <w:szCs w:val="24"/>
        </w:rPr>
        <w:t xml:space="preserve"> бюджетное учреждение здравоохранения </w:t>
      </w:r>
      <w:r>
        <w:rPr>
          <w:rFonts w:ascii="Times New Roman" w:hAnsi="Times New Roman" w:cs="Times New Roman"/>
          <w:sz w:val="24"/>
          <w:szCs w:val="24"/>
        </w:rPr>
        <w:t xml:space="preserve"> Кемеровской области </w:t>
      </w:r>
      <w:r w:rsidR="005A2766" w:rsidRPr="00591376">
        <w:rPr>
          <w:rFonts w:ascii="Times New Roman" w:hAnsi="Times New Roman" w:cs="Times New Roman"/>
          <w:sz w:val="24"/>
          <w:szCs w:val="24"/>
        </w:rPr>
        <w:t xml:space="preserve">«Юргинская </w:t>
      </w:r>
      <w:r>
        <w:rPr>
          <w:rFonts w:ascii="Times New Roman" w:hAnsi="Times New Roman" w:cs="Times New Roman"/>
          <w:sz w:val="24"/>
          <w:szCs w:val="24"/>
        </w:rPr>
        <w:t>городская</w:t>
      </w:r>
      <w:r w:rsidR="005A2766" w:rsidRPr="00591376">
        <w:rPr>
          <w:rFonts w:ascii="Times New Roman" w:hAnsi="Times New Roman" w:cs="Times New Roman"/>
          <w:sz w:val="24"/>
          <w:szCs w:val="24"/>
        </w:rPr>
        <w:t xml:space="preserve"> больница».</w:t>
      </w:r>
      <w:r w:rsidR="005A2766" w:rsidRPr="00C3374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366B2" w:rsidSect="007D1DF7">
      <w:type w:val="continuous"/>
      <w:pgSz w:w="16838" w:h="11906" w:orient="landscape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33C56"/>
    <w:multiLevelType w:val="hybridMultilevel"/>
    <w:tmpl w:val="B75AADDE"/>
    <w:lvl w:ilvl="0" w:tplc="D4B6F3E2">
      <w:start w:val="1"/>
      <w:numFmt w:val="decimal"/>
      <w:lvlText w:val="%1."/>
      <w:lvlJc w:val="left"/>
      <w:pPr>
        <w:ind w:left="152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2D443511"/>
    <w:multiLevelType w:val="hybridMultilevel"/>
    <w:tmpl w:val="73C0FE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B5B2F21"/>
    <w:multiLevelType w:val="hybridMultilevel"/>
    <w:tmpl w:val="C8F879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428"/>
    <w:rsid w:val="000017C4"/>
    <w:rsid w:val="000110C4"/>
    <w:rsid w:val="0003284A"/>
    <w:rsid w:val="000367FC"/>
    <w:rsid w:val="00040BE6"/>
    <w:rsid w:val="00042DDF"/>
    <w:rsid w:val="00045DF2"/>
    <w:rsid w:val="000559D2"/>
    <w:rsid w:val="000639FA"/>
    <w:rsid w:val="00065307"/>
    <w:rsid w:val="0006633D"/>
    <w:rsid w:val="000732FF"/>
    <w:rsid w:val="00083364"/>
    <w:rsid w:val="000839D3"/>
    <w:rsid w:val="00084589"/>
    <w:rsid w:val="00097E20"/>
    <w:rsid w:val="000B1FE1"/>
    <w:rsid w:val="000B25F3"/>
    <w:rsid w:val="000C254B"/>
    <w:rsid w:val="000C3EC4"/>
    <w:rsid w:val="000C77AE"/>
    <w:rsid w:val="000C7EAB"/>
    <w:rsid w:val="000D1F53"/>
    <w:rsid w:val="000D4979"/>
    <w:rsid w:val="000D5D68"/>
    <w:rsid w:val="000E0125"/>
    <w:rsid w:val="000F17C4"/>
    <w:rsid w:val="000F1D11"/>
    <w:rsid w:val="000F3F21"/>
    <w:rsid w:val="000F60EB"/>
    <w:rsid w:val="00100A5E"/>
    <w:rsid w:val="0010188F"/>
    <w:rsid w:val="001074B6"/>
    <w:rsid w:val="00110644"/>
    <w:rsid w:val="0012142E"/>
    <w:rsid w:val="001330A6"/>
    <w:rsid w:val="00142E2E"/>
    <w:rsid w:val="00151321"/>
    <w:rsid w:val="001562F3"/>
    <w:rsid w:val="00170A61"/>
    <w:rsid w:val="00180B92"/>
    <w:rsid w:val="00184F5A"/>
    <w:rsid w:val="00187A72"/>
    <w:rsid w:val="00187BB3"/>
    <w:rsid w:val="00196BED"/>
    <w:rsid w:val="00196CB2"/>
    <w:rsid w:val="00197D8C"/>
    <w:rsid w:val="001A2303"/>
    <w:rsid w:val="001A2467"/>
    <w:rsid w:val="001A5B24"/>
    <w:rsid w:val="001B3739"/>
    <w:rsid w:val="001C4F21"/>
    <w:rsid w:val="001C57DD"/>
    <w:rsid w:val="001D015C"/>
    <w:rsid w:val="001D20B4"/>
    <w:rsid w:val="001D5718"/>
    <w:rsid w:val="001D6EE0"/>
    <w:rsid w:val="001F1971"/>
    <w:rsid w:val="001F1BB2"/>
    <w:rsid w:val="001F248E"/>
    <w:rsid w:val="001F36B4"/>
    <w:rsid w:val="001F42BC"/>
    <w:rsid w:val="0020162D"/>
    <w:rsid w:val="002101ED"/>
    <w:rsid w:val="002178DF"/>
    <w:rsid w:val="00230231"/>
    <w:rsid w:val="00230BB0"/>
    <w:rsid w:val="002368C6"/>
    <w:rsid w:val="00243505"/>
    <w:rsid w:val="00247E40"/>
    <w:rsid w:val="00256A19"/>
    <w:rsid w:val="00256BFE"/>
    <w:rsid w:val="00263909"/>
    <w:rsid w:val="00263E6F"/>
    <w:rsid w:val="00265D26"/>
    <w:rsid w:val="00267637"/>
    <w:rsid w:val="00275708"/>
    <w:rsid w:val="00284654"/>
    <w:rsid w:val="00287B02"/>
    <w:rsid w:val="00287F37"/>
    <w:rsid w:val="0029287D"/>
    <w:rsid w:val="00295E28"/>
    <w:rsid w:val="002A42DF"/>
    <w:rsid w:val="002B6140"/>
    <w:rsid w:val="002D24AF"/>
    <w:rsid w:val="002E111E"/>
    <w:rsid w:val="002E6365"/>
    <w:rsid w:val="002F5568"/>
    <w:rsid w:val="003017D5"/>
    <w:rsid w:val="00301B6A"/>
    <w:rsid w:val="00301CA1"/>
    <w:rsid w:val="00301D6E"/>
    <w:rsid w:val="00305AAC"/>
    <w:rsid w:val="0031523B"/>
    <w:rsid w:val="003171AA"/>
    <w:rsid w:val="00320851"/>
    <w:rsid w:val="003216DC"/>
    <w:rsid w:val="00324CBB"/>
    <w:rsid w:val="003250EF"/>
    <w:rsid w:val="003366B2"/>
    <w:rsid w:val="00337C61"/>
    <w:rsid w:val="00340171"/>
    <w:rsid w:val="003419FE"/>
    <w:rsid w:val="00341CCD"/>
    <w:rsid w:val="00342D47"/>
    <w:rsid w:val="00345B7F"/>
    <w:rsid w:val="00353562"/>
    <w:rsid w:val="003554CD"/>
    <w:rsid w:val="00361F08"/>
    <w:rsid w:val="00370249"/>
    <w:rsid w:val="0037295E"/>
    <w:rsid w:val="0038530D"/>
    <w:rsid w:val="00392FCA"/>
    <w:rsid w:val="003B76EE"/>
    <w:rsid w:val="003B777B"/>
    <w:rsid w:val="003D0477"/>
    <w:rsid w:val="003E002D"/>
    <w:rsid w:val="003F3045"/>
    <w:rsid w:val="003F48E1"/>
    <w:rsid w:val="00410B5A"/>
    <w:rsid w:val="00412EE8"/>
    <w:rsid w:val="004208BB"/>
    <w:rsid w:val="00421CB4"/>
    <w:rsid w:val="00426254"/>
    <w:rsid w:val="004322AE"/>
    <w:rsid w:val="00434D84"/>
    <w:rsid w:val="0044458B"/>
    <w:rsid w:val="00447C6F"/>
    <w:rsid w:val="00462AA7"/>
    <w:rsid w:val="004661F6"/>
    <w:rsid w:val="00472133"/>
    <w:rsid w:val="00482B9B"/>
    <w:rsid w:val="00494D72"/>
    <w:rsid w:val="004A0015"/>
    <w:rsid w:val="004A7BC7"/>
    <w:rsid w:val="004B14F4"/>
    <w:rsid w:val="004B3635"/>
    <w:rsid w:val="004C5709"/>
    <w:rsid w:val="004D0262"/>
    <w:rsid w:val="004D7840"/>
    <w:rsid w:val="004E300B"/>
    <w:rsid w:val="004E5492"/>
    <w:rsid w:val="004F0C32"/>
    <w:rsid w:val="004F0F5F"/>
    <w:rsid w:val="004F1A5E"/>
    <w:rsid w:val="004F321A"/>
    <w:rsid w:val="004F5320"/>
    <w:rsid w:val="00506BEE"/>
    <w:rsid w:val="00510858"/>
    <w:rsid w:val="00515526"/>
    <w:rsid w:val="00523E62"/>
    <w:rsid w:val="005310A2"/>
    <w:rsid w:val="0053249F"/>
    <w:rsid w:val="005330C3"/>
    <w:rsid w:val="00535271"/>
    <w:rsid w:val="00543122"/>
    <w:rsid w:val="00560155"/>
    <w:rsid w:val="005615AB"/>
    <w:rsid w:val="005661B9"/>
    <w:rsid w:val="00574525"/>
    <w:rsid w:val="005877D0"/>
    <w:rsid w:val="00591376"/>
    <w:rsid w:val="005927D4"/>
    <w:rsid w:val="005A2515"/>
    <w:rsid w:val="005A2766"/>
    <w:rsid w:val="005C0E61"/>
    <w:rsid w:val="005C1624"/>
    <w:rsid w:val="005C6964"/>
    <w:rsid w:val="005C71F7"/>
    <w:rsid w:val="005D03E1"/>
    <w:rsid w:val="005D51AF"/>
    <w:rsid w:val="005D5872"/>
    <w:rsid w:val="005D7310"/>
    <w:rsid w:val="005D7FA5"/>
    <w:rsid w:val="005E5B02"/>
    <w:rsid w:val="0060377E"/>
    <w:rsid w:val="00612667"/>
    <w:rsid w:val="00621B33"/>
    <w:rsid w:val="0063598A"/>
    <w:rsid w:val="00651DAD"/>
    <w:rsid w:val="00655212"/>
    <w:rsid w:val="00663D9D"/>
    <w:rsid w:val="00671F46"/>
    <w:rsid w:val="006765F1"/>
    <w:rsid w:val="006A1D82"/>
    <w:rsid w:val="006A495C"/>
    <w:rsid w:val="006B3EFA"/>
    <w:rsid w:val="006D0601"/>
    <w:rsid w:val="006D2A94"/>
    <w:rsid w:val="006F24BC"/>
    <w:rsid w:val="006F3520"/>
    <w:rsid w:val="006F7619"/>
    <w:rsid w:val="00711C5C"/>
    <w:rsid w:val="007164F6"/>
    <w:rsid w:val="007212A5"/>
    <w:rsid w:val="00722D1C"/>
    <w:rsid w:val="00744F50"/>
    <w:rsid w:val="007505E9"/>
    <w:rsid w:val="00750903"/>
    <w:rsid w:val="00753840"/>
    <w:rsid w:val="00765387"/>
    <w:rsid w:val="00777771"/>
    <w:rsid w:val="00777C22"/>
    <w:rsid w:val="0079321D"/>
    <w:rsid w:val="007933EC"/>
    <w:rsid w:val="00793EEC"/>
    <w:rsid w:val="00795FB9"/>
    <w:rsid w:val="007A1DA5"/>
    <w:rsid w:val="007B2D5B"/>
    <w:rsid w:val="007B7085"/>
    <w:rsid w:val="007C1116"/>
    <w:rsid w:val="007C13CD"/>
    <w:rsid w:val="007C2029"/>
    <w:rsid w:val="007C7DE4"/>
    <w:rsid w:val="007D1DF7"/>
    <w:rsid w:val="007D6C62"/>
    <w:rsid w:val="007D6D68"/>
    <w:rsid w:val="007E67B7"/>
    <w:rsid w:val="007F3335"/>
    <w:rsid w:val="007F3C6D"/>
    <w:rsid w:val="007F52A0"/>
    <w:rsid w:val="00800B16"/>
    <w:rsid w:val="00821900"/>
    <w:rsid w:val="00822C40"/>
    <w:rsid w:val="0082649E"/>
    <w:rsid w:val="0083063F"/>
    <w:rsid w:val="00834CE6"/>
    <w:rsid w:val="00835CB2"/>
    <w:rsid w:val="00837336"/>
    <w:rsid w:val="008403E0"/>
    <w:rsid w:val="008504C1"/>
    <w:rsid w:val="0085064F"/>
    <w:rsid w:val="008514E7"/>
    <w:rsid w:val="00852C13"/>
    <w:rsid w:val="0085384F"/>
    <w:rsid w:val="00855A77"/>
    <w:rsid w:val="00861E42"/>
    <w:rsid w:val="00871735"/>
    <w:rsid w:val="0087415D"/>
    <w:rsid w:val="008905C3"/>
    <w:rsid w:val="008A0D0C"/>
    <w:rsid w:val="008B2619"/>
    <w:rsid w:val="008B4018"/>
    <w:rsid w:val="008C0168"/>
    <w:rsid w:val="008C0CC7"/>
    <w:rsid w:val="008C1877"/>
    <w:rsid w:val="008C2A0C"/>
    <w:rsid w:val="008C34BE"/>
    <w:rsid w:val="008E353F"/>
    <w:rsid w:val="008F67AE"/>
    <w:rsid w:val="00901AFC"/>
    <w:rsid w:val="00902E02"/>
    <w:rsid w:val="00905538"/>
    <w:rsid w:val="0091633E"/>
    <w:rsid w:val="00920B9B"/>
    <w:rsid w:val="0093003D"/>
    <w:rsid w:val="0093075C"/>
    <w:rsid w:val="0095229D"/>
    <w:rsid w:val="00954D3E"/>
    <w:rsid w:val="00963EF9"/>
    <w:rsid w:val="00964B0B"/>
    <w:rsid w:val="00974A85"/>
    <w:rsid w:val="009778B5"/>
    <w:rsid w:val="00984FFB"/>
    <w:rsid w:val="009A26C7"/>
    <w:rsid w:val="009A2C9E"/>
    <w:rsid w:val="009A6BAD"/>
    <w:rsid w:val="009D0052"/>
    <w:rsid w:val="009D32D2"/>
    <w:rsid w:val="009D73E8"/>
    <w:rsid w:val="009E093B"/>
    <w:rsid w:val="009E1502"/>
    <w:rsid w:val="009E2CEA"/>
    <w:rsid w:val="009F1472"/>
    <w:rsid w:val="009F2DC1"/>
    <w:rsid w:val="00A062E5"/>
    <w:rsid w:val="00A13555"/>
    <w:rsid w:val="00A137DF"/>
    <w:rsid w:val="00A16BAC"/>
    <w:rsid w:val="00A2372C"/>
    <w:rsid w:val="00A24D3C"/>
    <w:rsid w:val="00A271F5"/>
    <w:rsid w:val="00A3488E"/>
    <w:rsid w:val="00A36890"/>
    <w:rsid w:val="00A4102E"/>
    <w:rsid w:val="00A440AC"/>
    <w:rsid w:val="00A61E2C"/>
    <w:rsid w:val="00A624ED"/>
    <w:rsid w:val="00A648F0"/>
    <w:rsid w:val="00A7070B"/>
    <w:rsid w:val="00A76707"/>
    <w:rsid w:val="00A83410"/>
    <w:rsid w:val="00A84D28"/>
    <w:rsid w:val="00A84D44"/>
    <w:rsid w:val="00AA09C5"/>
    <w:rsid w:val="00AA62C9"/>
    <w:rsid w:val="00AD009A"/>
    <w:rsid w:val="00AD382F"/>
    <w:rsid w:val="00AD5D36"/>
    <w:rsid w:val="00AF31F5"/>
    <w:rsid w:val="00AF6EB8"/>
    <w:rsid w:val="00B00736"/>
    <w:rsid w:val="00B01A6F"/>
    <w:rsid w:val="00B2154D"/>
    <w:rsid w:val="00B25BBB"/>
    <w:rsid w:val="00B4075C"/>
    <w:rsid w:val="00B462AA"/>
    <w:rsid w:val="00B51D39"/>
    <w:rsid w:val="00B53F3A"/>
    <w:rsid w:val="00B556E2"/>
    <w:rsid w:val="00B56CAF"/>
    <w:rsid w:val="00B676B0"/>
    <w:rsid w:val="00B70909"/>
    <w:rsid w:val="00B8423B"/>
    <w:rsid w:val="00B9781C"/>
    <w:rsid w:val="00BA0EDF"/>
    <w:rsid w:val="00BA2CCC"/>
    <w:rsid w:val="00BB2847"/>
    <w:rsid w:val="00BB5D08"/>
    <w:rsid w:val="00BD596C"/>
    <w:rsid w:val="00BD5FB2"/>
    <w:rsid w:val="00BD6BF5"/>
    <w:rsid w:val="00BF48D7"/>
    <w:rsid w:val="00BF5392"/>
    <w:rsid w:val="00C07830"/>
    <w:rsid w:val="00C207CD"/>
    <w:rsid w:val="00C23F30"/>
    <w:rsid w:val="00C25577"/>
    <w:rsid w:val="00C322AC"/>
    <w:rsid w:val="00C3644E"/>
    <w:rsid w:val="00C46B62"/>
    <w:rsid w:val="00C47D7F"/>
    <w:rsid w:val="00C552CB"/>
    <w:rsid w:val="00C560FF"/>
    <w:rsid w:val="00C61567"/>
    <w:rsid w:val="00C82EC2"/>
    <w:rsid w:val="00C82EC5"/>
    <w:rsid w:val="00C83B6F"/>
    <w:rsid w:val="00C9290E"/>
    <w:rsid w:val="00C96223"/>
    <w:rsid w:val="00C96C22"/>
    <w:rsid w:val="00C9700C"/>
    <w:rsid w:val="00CA4428"/>
    <w:rsid w:val="00CA7857"/>
    <w:rsid w:val="00CB622F"/>
    <w:rsid w:val="00CC0657"/>
    <w:rsid w:val="00CD4A22"/>
    <w:rsid w:val="00CD651A"/>
    <w:rsid w:val="00CE3AF6"/>
    <w:rsid w:val="00CE79AA"/>
    <w:rsid w:val="00CF4916"/>
    <w:rsid w:val="00D07AC1"/>
    <w:rsid w:val="00D10A75"/>
    <w:rsid w:val="00D10FC1"/>
    <w:rsid w:val="00D156F0"/>
    <w:rsid w:val="00D2423A"/>
    <w:rsid w:val="00D36421"/>
    <w:rsid w:val="00D4329A"/>
    <w:rsid w:val="00D43538"/>
    <w:rsid w:val="00D437EC"/>
    <w:rsid w:val="00D46AC5"/>
    <w:rsid w:val="00D53CD7"/>
    <w:rsid w:val="00D5587B"/>
    <w:rsid w:val="00D61875"/>
    <w:rsid w:val="00D62038"/>
    <w:rsid w:val="00D63821"/>
    <w:rsid w:val="00D654BB"/>
    <w:rsid w:val="00D72787"/>
    <w:rsid w:val="00D73A47"/>
    <w:rsid w:val="00D73BA8"/>
    <w:rsid w:val="00D9482B"/>
    <w:rsid w:val="00D95B7B"/>
    <w:rsid w:val="00DA720E"/>
    <w:rsid w:val="00DA7F84"/>
    <w:rsid w:val="00DB083D"/>
    <w:rsid w:val="00DD0172"/>
    <w:rsid w:val="00DD198A"/>
    <w:rsid w:val="00DD1A68"/>
    <w:rsid w:val="00DD65FF"/>
    <w:rsid w:val="00DE18E9"/>
    <w:rsid w:val="00E10144"/>
    <w:rsid w:val="00E10257"/>
    <w:rsid w:val="00E13DEE"/>
    <w:rsid w:val="00E278DD"/>
    <w:rsid w:val="00E3079F"/>
    <w:rsid w:val="00E343B5"/>
    <w:rsid w:val="00E35D7A"/>
    <w:rsid w:val="00E36ACD"/>
    <w:rsid w:val="00E4383D"/>
    <w:rsid w:val="00E45D91"/>
    <w:rsid w:val="00E5383F"/>
    <w:rsid w:val="00E576A7"/>
    <w:rsid w:val="00E6424F"/>
    <w:rsid w:val="00E852F0"/>
    <w:rsid w:val="00E95FD7"/>
    <w:rsid w:val="00EA041C"/>
    <w:rsid w:val="00EB2C2A"/>
    <w:rsid w:val="00EB3146"/>
    <w:rsid w:val="00EB4E8B"/>
    <w:rsid w:val="00EB7EDB"/>
    <w:rsid w:val="00EC0BAD"/>
    <w:rsid w:val="00EC1ED2"/>
    <w:rsid w:val="00EC4C24"/>
    <w:rsid w:val="00EE0EF3"/>
    <w:rsid w:val="00EE53AE"/>
    <w:rsid w:val="00EF37C9"/>
    <w:rsid w:val="00EF6F02"/>
    <w:rsid w:val="00F0196F"/>
    <w:rsid w:val="00F01E6E"/>
    <w:rsid w:val="00F12AE8"/>
    <w:rsid w:val="00F264B0"/>
    <w:rsid w:val="00F368AD"/>
    <w:rsid w:val="00F40984"/>
    <w:rsid w:val="00F4622F"/>
    <w:rsid w:val="00F57116"/>
    <w:rsid w:val="00F674FF"/>
    <w:rsid w:val="00F91357"/>
    <w:rsid w:val="00FB4404"/>
    <w:rsid w:val="00FB63EB"/>
    <w:rsid w:val="00FC21C3"/>
    <w:rsid w:val="00FC2583"/>
    <w:rsid w:val="00FC5004"/>
    <w:rsid w:val="00FD3315"/>
    <w:rsid w:val="00FD38B0"/>
    <w:rsid w:val="00FE6B0C"/>
    <w:rsid w:val="00FE6B8F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739"/>
  </w:style>
  <w:style w:type="paragraph" w:styleId="2">
    <w:name w:val="heading 2"/>
    <w:basedOn w:val="a"/>
    <w:link w:val="20"/>
    <w:uiPriority w:val="9"/>
    <w:qFormat/>
    <w:rsid w:val="00D10A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D026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7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8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10A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184F5A"/>
  </w:style>
  <w:style w:type="paragraph" w:styleId="a7">
    <w:name w:val="List Paragraph"/>
    <w:basedOn w:val="a"/>
    <w:uiPriority w:val="34"/>
    <w:qFormat/>
    <w:rsid w:val="00EB7E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739"/>
  </w:style>
  <w:style w:type="paragraph" w:styleId="2">
    <w:name w:val="heading 2"/>
    <w:basedOn w:val="a"/>
    <w:link w:val="20"/>
    <w:uiPriority w:val="9"/>
    <w:qFormat/>
    <w:rsid w:val="00D10A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D026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7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8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10A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184F5A"/>
  </w:style>
  <w:style w:type="paragraph" w:styleId="a7">
    <w:name w:val="List Paragraph"/>
    <w:basedOn w:val="a"/>
    <w:uiPriority w:val="34"/>
    <w:qFormat/>
    <w:rsid w:val="00EB7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0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4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8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6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2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1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4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6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4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2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0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DF69C-667E-4BB8-A509-715C721E7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2716</TotalTime>
  <Pages>20</Pages>
  <Words>6338</Words>
  <Characters>36132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146</cp:revision>
  <cp:lastPrinted>2022-06-14T02:51:00Z</cp:lastPrinted>
  <dcterms:created xsi:type="dcterms:W3CDTF">2020-12-08T04:25:00Z</dcterms:created>
  <dcterms:modified xsi:type="dcterms:W3CDTF">2022-07-22T02:07:00Z</dcterms:modified>
</cp:coreProperties>
</file>