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 правового акта </w:t>
      </w:r>
      <w:r w:rsidRPr="00C24805">
        <w:rPr>
          <w:rFonts w:ascii="Times New Roman" w:hAnsi="Times New Roman" w:cs="Times New Roman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C248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Наименование проекта нормативного правового акта: </w:t>
      </w:r>
      <w:proofErr w:type="gramStart"/>
      <w:r w:rsidRPr="00C24805">
        <w:rPr>
          <w:rFonts w:ascii="Times New Roman" w:hAnsi="Times New Roman" w:cs="Times New Roman"/>
          <w:sz w:val="26"/>
          <w:szCs w:val="26"/>
          <w:u w:val="single"/>
        </w:rPr>
        <w:t xml:space="preserve">Об утверждении Порядка и условий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</w:t>
      </w:r>
      <w:bookmarkStart w:id="0" w:name="_GoBack"/>
      <w:bookmarkEnd w:id="0"/>
      <w:r w:rsidRPr="00C24805">
        <w:rPr>
          <w:rFonts w:ascii="Times New Roman" w:hAnsi="Times New Roman" w:cs="Times New Roman"/>
          <w:sz w:val="26"/>
          <w:szCs w:val="26"/>
          <w:u w:val="single"/>
        </w:rPr>
        <w:t>муниципального района,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</w:t>
      </w:r>
      <w:proofErr w:type="gramEnd"/>
      <w:r w:rsidRPr="00C24805">
        <w:rPr>
          <w:rFonts w:ascii="Times New Roman" w:hAnsi="Times New Roman" w:cs="Times New Roman"/>
          <w:sz w:val="26"/>
          <w:szCs w:val="26"/>
          <w:u w:val="single"/>
        </w:rPr>
        <w:t>, образующим инфраструктуру поддержки субъектов малого и среднего предпринимательства</w:t>
      </w:r>
      <w:r w:rsidR="00C2480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Сроки провед</w:t>
      </w:r>
      <w:r w:rsidR="00502D55">
        <w:rPr>
          <w:rFonts w:ascii="Times New Roman" w:hAnsi="Times New Roman" w:cs="Times New Roman"/>
          <w:sz w:val="26"/>
          <w:szCs w:val="26"/>
        </w:rPr>
        <w:t>ения публичных консультаций:  26.08.2022 – 09</w:t>
      </w:r>
      <w:r w:rsidRPr="00C24805">
        <w:rPr>
          <w:rFonts w:ascii="Times New Roman" w:hAnsi="Times New Roman" w:cs="Times New Roman"/>
          <w:sz w:val="26"/>
          <w:szCs w:val="26"/>
        </w:rPr>
        <w:t>.09.2022.</w:t>
      </w:r>
    </w:p>
    <w:p w:rsidR="00C24805" w:rsidRPr="00C24805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Способ направления предложений: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администрацию Юргинского муниципального округа, кабинет №208, телефон 8 (38451) 4-43-30, электронный адрес  </w:t>
      </w:r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dudkoma@yurgregion.ru.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C24805" w:rsidRDefault="002651B6" w:rsidP="00C24805">
      <w:pPr>
        <w:tabs>
          <w:tab w:val="left" w:pos="540"/>
        </w:tabs>
        <w:jc w:val="both"/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="00C24805" w:rsidRPr="00C24805">
        <w:rPr>
          <w:rFonts w:ascii="Times New Roman" w:hAnsi="Times New Roman" w:cs="Times New Roman"/>
          <w:sz w:val="26"/>
          <w:szCs w:val="26"/>
        </w:rPr>
        <w:t xml:space="preserve">Прилагаемые документы: проект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«Об утверждении Порядка и условий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</w:t>
      </w:r>
      <w:proofErr w:type="gramEnd"/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установленными муниципальными программами (подпрограммами) приоритетными видами деятельности) муниципального имущества Юргинского муниципального района,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  <w:proofErr w:type="gramEnd"/>
    </w:p>
    <w:sectPr w:rsidR="00FB2731" w:rsidRPr="00C2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2651B6"/>
    <w:rsid w:val="00502D55"/>
    <w:rsid w:val="00C24805"/>
    <w:rsid w:val="00C60E24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Дудко Мария Александровна</cp:lastModifiedBy>
  <cp:revision>3</cp:revision>
  <dcterms:created xsi:type="dcterms:W3CDTF">2022-08-24T02:21:00Z</dcterms:created>
  <dcterms:modified xsi:type="dcterms:W3CDTF">2022-08-26T01:04:00Z</dcterms:modified>
</cp:coreProperties>
</file>