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9B1" w:rsidRPr="00120D95" w:rsidRDefault="00FD09B1" w:rsidP="00C4238E">
      <w:pPr>
        <w:jc w:val="center"/>
        <w:rPr>
          <w:rFonts w:ascii="Arial" w:hAnsi="Arial" w:cs="Arial"/>
          <w:sz w:val="28"/>
          <w:szCs w:val="28"/>
        </w:rPr>
      </w:pPr>
      <w:r w:rsidRPr="00120D95">
        <w:rPr>
          <w:rFonts w:ascii="Arial" w:hAnsi="Arial" w:cs="Arial"/>
          <w:sz w:val="28"/>
          <w:szCs w:val="28"/>
        </w:rPr>
        <w:t>РОССИЙСКАЯ ФЕДЕРАЦИЯ</w:t>
      </w:r>
    </w:p>
    <w:p w:rsidR="00FD09B1" w:rsidRPr="00120D95" w:rsidRDefault="00FD09B1" w:rsidP="00C4238E">
      <w:pPr>
        <w:jc w:val="center"/>
        <w:rPr>
          <w:rFonts w:ascii="Arial" w:hAnsi="Arial" w:cs="Arial"/>
          <w:sz w:val="28"/>
          <w:szCs w:val="28"/>
        </w:rPr>
      </w:pPr>
      <w:r w:rsidRPr="00120D95">
        <w:rPr>
          <w:rFonts w:ascii="Arial" w:hAnsi="Arial" w:cs="Arial"/>
          <w:sz w:val="28"/>
          <w:szCs w:val="28"/>
        </w:rPr>
        <w:t>Кемеровск</w:t>
      </w:r>
      <w:r>
        <w:rPr>
          <w:rFonts w:ascii="Arial" w:hAnsi="Arial" w:cs="Arial"/>
          <w:sz w:val="28"/>
          <w:szCs w:val="28"/>
        </w:rPr>
        <w:t>ая область</w:t>
      </w:r>
      <w:r w:rsidR="0063377B">
        <w:rPr>
          <w:rFonts w:ascii="Arial" w:hAnsi="Arial" w:cs="Arial"/>
          <w:sz w:val="28"/>
          <w:szCs w:val="28"/>
        </w:rPr>
        <w:t xml:space="preserve"> - Кузбасс</w:t>
      </w:r>
    </w:p>
    <w:p w:rsidR="00FD09B1" w:rsidRPr="002E23CF" w:rsidRDefault="00FD09B1" w:rsidP="00C4238E">
      <w:pPr>
        <w:pStyle w:val="1"/>
        <w:rPr>
          <w:rFonts w:ascii="Arial" w:hAnsi="Arial" w:cs="Arial"/>
          <w:szCs w:val="28"/>
        </w:rPr>
      </w:pPr>
      <w:proofErr w:type="spellStart"/>
      <w:r w:rsidRPr="00C10FFE">
        <w:rPr>
          <w:rFonts w:ascii="Arial" w:hAnsi="Arial" w:cs="Arial"/>
          <w:szCs w:val="28"/>
        </w:rPr>
        <w:t>Юргинский</w:t>
      </w:r>
      <w:proofErr w:type="spellEnd"/>
      <w:r w:rsidR="00DB2AFA">
        <w:rPr>
          <w:rFonts w:ascii="Arial" w:hAnsi="Arial" w:cs="Arial"/>
          <w:szCs w:val="28"/>
        </w:rPr>
        <w:t xml:space="preserve"> </w:t>
      </w:r>
      <w:r w:rsidRPr="002E23CF">
        <w:rPr>
          <w:rFonts w:ascii="Arial" w:hAnsi="Arial" w:cs="Arial"/>
          <w:szCs w:val="28"/>
        </w:rPr>
        <w:t>муниципальный</w:t>
      </w:r>
      <w:r w:rsidR="00DB2AFA">
        <w:rPr>
          <w:rFonts w:ascii="Arial" w:hAnsi="Arial" w:cs="Arial"/>
          <w:szCs w:val="28"/>
        </w:rPr>
        <w:t xml:space="preserve"> </w:t>
      </w:r>
      <w:r w:rsidR="0063377B">
        <w:rPr>
          <w:rFonts w:ascii="Arial" w:hAnsi="Arial" w:cs="Arial"/>
          <w:szCs w:val="28"/>
        </w:rPr>
        <w:t>округ</w:t>
      </w:r>
    </w:p>
    <w:p w:rsidR="00FD09B1" w:rsidRPr="002E23CF" w:rsidRDefault="00FD09B1" w:rsidP="00C4238E"/>
    <w:p w:rsidR="00FD09B1" w:rsidRPr="002E23CF" w:rsidRDefault="00FD09B1" w:rsidP="00C4238E">
      <w:pPr>
        <w:pStyle w:val="1"/>
        <w:rPr>
          <w:rFonts w:ascii="Arial" w:hAnsi="Arial" w:cs="Arial"/>
          <w:b/>
          <w:sz w:val="32"/>
          <w:szCs w:val="32"/>
        </w:rPr>
      </w:pPr>
      <w:proofErr w:type="gramStart"/>
      <w:r w:rsidRPr="002E23CF">
        <w:rPr>
          <w:rFonts w:ascii="Arial" w:hAnsi="Arial" w:cs="Arial"/>
          <w:b/>
          <w:sz w:val="32"/>
          <w:szCs w:val="32"/>
        </w:rPr>
        <w:t>П</w:t>
      </w:r>
      <w:proofErr w:type="gramEnd"/>
      <w:r w:rsidRPr="002E23CF">
        <w:rPr>
          <w:rFonts w:ascii="Arial" w:hAnsi="Arial" w:cs="Arial"/>
          <w:b/>
          <w:sz w:val="32"/>
          <w:szCs w:val="32"/>
        </w:rPr>
        <w:t xml:space="preserve"> О С Т А Н О В Л Е Н И Е</w:t>
      </w:r>
    </w:p>
    <w:p w:rsidR="00FD09B1" w:rsidRPr="002E23CF" w:rsidRDefault="00FD09B1" w:rsidP="00C4238E">
      <w:pPr>
        <w:jc w:val="center"/>
        <w:rPr>
          <w:rFonts w:ascii="Arial" w:hAnsi="Arial" w:cs="Arial"/>
          <w:sz w:val="26"/>
        </w:rPr>
      </w:pPr>
    </w:p>
    <w:p w:rsidR="00FD09B1" w:rsidRPr="002E23CF" w:rsidRDefault="00FD09B1" w:rsidP="00C4238E">
      <w:pPr>
        <w:jc w:val="center"/>
        <w:rPr>
          <w:rFonts w:ascii="Arial" w:hAnsi="Arial" w:cs="Arial"/>
          <w:sz w:val="28"/>
          <w:szCs w:val="28"/>
        </w:rPr>
      </w:pPr>
      <w:r w:rsidRPr="002E23CF">
        <w:rPr>
          <w:rFonts w:ascii="Arial" w:hAnsi="Arial" w:cs="Arial"/>
          <w:sz w:val="28"/>
          <w:szCs w:val="28"/>
        </w:rPr>
        <w:t xml:space="preserve">администрации Юргинского муниципального </w:t>
      </w:r>
      <w:r w:rsidR="0063377B">
        <w:rPr>
          <w:rFonts w:ascii="Arial" w:hAnsi="Arial" w:cs="Arial"/>
          <w:sz w:val="28"/>
          <w:szCs w:val="28"/>
        </w:rPr>
        <w:t>округа</w:t>
      </w:r>
      <w:r w:rsidRPr="002E23CF">
        <w:rPr>
          <w:rFonts w:ascii="Arial" w:hAnsi="Arial" w:cs="Arial"/>
          <w:sz w:val="28"/>
          <w:szCs w:val="28"/>
        </w:rPr>
        <w:t xml:space="preserve"> </w:t>
      </w:r>
    </w:p>
    <w:p w:rsidR="00FD09B1" w:rsidRPr="002E23CF" w:rsidRDefault="00FD09B1" w:rsidP="00C4238E">
      <w:pPr>
        <w:jc w:val="center"/>
        <w:rPr>
          <w:rFonts w:ascii="Arial" w:hAnsi="Arial" w:cs="Arial"/>
          <w:sz w:val="26"/>
        </w:rPr>
      </w:pPr>
    </w:p>
    <w:tbl>
      <w:tblPr>
        <w:tblW w:w="8655" w:type="dxa"/>
        <w:tblInd w:w="338" w:type="dxa"/>
        <w:tblLayout w:type="fixed"/>
        <w:tblLook w:val="01E0" w:firstRow="1" w:lastRow="1" w:firstColumn="1" w:lastColumn="1" w:noHBand="0" w:noVBand="0"/>
      </w:tblPr>
      <w:tblGrid>
        <w:gridCol w:w="666"/>
        <w:gridCol w:w="723"/>
        <w:gridCol w:w="361"/>
        <w:gridCol w:w="1706"/>
        <w:gridCol w:w="486"/>
        <w:gridCol w:w="462"/>
        <w:gridCol w:w="506"/>
        <w:gridCol w:w="805"/>
        <w:gridCol w:w="692"/>
        <w:gridCol w:w="2248"/>
      </w:tblGrid>
      <w:tr w:rsidR="00FD09B1" w:rsidTr="00407882">
        <w:trPr>
          <w:trHeight w:val="328"/>
        </w:trPr>
        <w:tc>
          <w:tcPr>
            <w:tcW w:w="666" w:type="dxa"/>
          </w:tcPr>
          <w:p w:rsidR="00FD09B1" w:rsidRPr="002E23CF" w:rsidRDefault="00FD09B1" w:rsidP="00407882">
            <w:pPr>
              <w:ind w:right="-288"/>
              <w:rPr>
                <w:sz w:val="28"/>
                <w:szCs w:val="28"/>
              </w:rPr>
            </w:pPr>
            <w:r w:rsidRPr="002E23CF">
              <w:rPr>
                <w:sz w:val="28"/>
                <w:szCs w:val="28"/>
              </w:rPr>
              <w:t>от «</w:t>
            </w:r>
          </w:p>
        </w:tc>
        <w:tc>
          <w:tcPr>
            <w:tcW w:w="723" w:type="dxa"/>
            <w:tcBorders>
              <w:bottom w:val="single" w:sz="4" w:space="0" w:color="auto"/>
            </w:tcBorders>
          </w:tcPr>
          <w:p w:rsidR="00FD09B1" w:rsidRPr="002E23CF" w:rsidRDefault="00264927" w:rsidP="002E23CF">
            <w:pPr>
              <w:jc w:val="center"/>
              <w:rPr>
                <w:sz w:val="28"/>
                <w:szCs w:val="28"/>
              </w:rPr>
            </w:pPr>
            <w:r>
              <w:rPr>
                <w:sz w:val="28"/>
                <w:szCs w:val="28"/>
              </w:rPr>
              <w:t>10</w:t>
            </w:r>
          </w:p>
        </w:tc>
        <w:tc>
          <w:tcPr>
            <w:tcW w:w="361" w:type="dxa"/>
          </w:tcPr>
          <w:p w:rsidR="00FD09B1" w:rsidRPr="002E23CF" w:rsidRDefault="00FD09B1" w:rsidP="00407882">
            <w:pPr>
              <w:jc w:val="both"/>
              <w:rPr>
                <w:sz w:val="28"/>
                <w:szCs w:val="28"/>
              </w:rPr>
            </w:pPr>
            <w:r w:rsidRPr="002E23CF">
              <w:rPr>
                <w:sz w:val="28"/>
                <w:szCs w:val="28"/>
              </w:rPr>
              <w:t>»</w:t>
            </w:r>
          </w:p>
        </w:tc>
        <w:tc>
          <w:tcPr>
            <w:tcW w:w="1706" w:type="dxa"/>
            <w:tcBorders>
              <w:bottom w:val="single" w:sz="4" w:space="0" w:color="auto"/>
            </w:tcBorders>
          </w:tcPr>
          <w:p w:rsidR="00FD09B1" w:rsidRPr="002E23CF" w:rsidRDefault="00264927" w:rsidP="00407882">
            <w:pPr>
              <w:jc w:val="center"/>
              <w:rPr>
                <w:sz w:val="28"/>
                <w:szCs w:val="28"/>
              </w:rPr>
            </w:pPr>
            <w:r>
              <w:rPr>
                <w:sz w:val="28"/>
                <w:szCs w:val="28"/>
              </w:rPr>
              <w:t>11</w:t>
            </w:r>
          </w:p>
        </w:tc>
        <w:tc>
          <w:tcPr>
            <w:tcW w:w="486" w:type="dxa"/>
          </w:tcPr>
          <w:p w:rsidR="00FD09B1" w:rsidRPr="002E23CF" w:rsidRDefault="00FD09B1" w:rsidP="00407882">
            <w:pPr>
              <w:ind w:right="-76"/>
              <w:rPr>
                <w:sz w:val="28"/>
                <w:szCs w:val="28"/>
              </w:rPr>
            </w:pPr>
            <w:r w:rsidRPr="002E23CF">
              <w:rPr>
                <w:sz w:val="28"/>
                <w:szCs w:val="28"/>
              </w:rPr>
              <w:t>20</w:t>
            </w:r>
          </w:p>
        </w:tc>
        <w:tc>
          <w:tcPr>
            <w:tcW w:w="462" w:type="dxa"/>
            <w:tcBorders>
              <w:bottom w:val="single" w:sz="4" w:space="0" w:color="auto"/>
            </w:tcBorders>
          </w:tcPr>
          <w:p w:rsidR="00FD09B1" w:rsidRPr="002E23CF" w:rsidRDefault="00264927" w:rsidP="0080595B">
            <w:pPr>
              <w:ind w:right="-152"/>
              <w:rPr>
                <w:sz w:val="28"/>
                <w:szCs w:val="28"/>
              </w:rPr>
            </w:pPr>
            <w:r>
              <w:rPr>
                <w:sz w:val="28"/>
                <w:szCs w:val="28"/>
              </w:rPr>
              <w:t>22</w:t>
            </w:r>
          </w:p>
        </w:tc>
        <w:tc>
          <w:tcPr>
            <w:tcW w:w="506" w:type="dxa"/>
          </w:tcPr>
          <w:p w:rsidR="00FD09B1" w:rsidRPr="002E23CF" w:rsidRDefault="00FD09B1" w:rsidP="00407882">
            <w:pPr>
              <w:rPr>
                <w:sz w:val="28"/>
                <w:szCs w:val="28"/>
              </w:rPr>
            </w:pPr>
          </w:p>
        </w:tc>
        <w:tc>
          <w:tcPr>
            <w:tcW w:w="805" w:type="dxa"/>
          </w:tcPr>
          <w:p w:rsidR="00FD09B1" w:rsidRPr="002E23CF" w:rsidRDefault="00FD09B1" w:rsidP="00407882">
            <w:pPr>
              <w:rPr>
                <w:sz w:val="28"/>
                <w:szCs w:val="28"/>
              </w:rPr>
            </w:pPr>
          </w:p>
        </w:tc>
        <w:tc>
          <w:tcPr>
            <w:tcW w:w="692" w:type="dxa"/>
          </w:tcPr>
          <w:p w:rsidR="00FD09B1" w:rsidRPr="002E23CF" w:rsidRDefault="00FD09B1" w:rsidP="00407882">
            <w:pPr>
              <w:jc w:val="right"/>
              <w:rPr>
                <w:sz w:val="28"/>
                <w:szCs w:val="28"/>
              </w:rPr>
            </w:pPr>
            <w:r w:rsidRPr="002E23CF">
              <w:rPr>
                <w:sz w:val="28"/>
                <w:szCs w:val="28"/>
              </w:rPr>
              <w:t>№</w:t>
            </w:r>
          </w:p>
        </w:tc>
        <w:tc>
          <w:tcPr>
            <w:tcW w:w="2248" w:type="dxa"/>
            <w:tcBorders>
              <w:bottom w:val="single" w:sz="4" w:space="0" w:color="auto"/>
            </w:tcBorders>
          </w:tcPr>
          <w:p w:rsidR="00FD09B1" w:rsidRPr="002E23CF" w:rsidRDefault="00FD09B1" w:rsidP="0080595B">
            <w:pPr>
              <w:tabs>
                <w:tab w:val="center" w:pos="1016"/>
              </w:tabs>
              <w:rPr>
                <w:sz w:val="28"/>
                <w:szCs w:val="28"/>
              </w:rPr>
            </w:pPr>
            <w:r w:rsidRPr="002E23CF">
              <w:rPr>
                <w:sz w:val="28"/>
                <w:szCs w:val="28"/>
              </w:rPr>
              <w:tab/>
            </w:r>
            <w:r w:rsidR="00264927">
              <w:rPr>
                <w:sz w:val="28"/>
                <w:szCs w:val="28"/>
              </w:rPr>
              <w:t>1215</w:t>
            </w:r>
          </w:p>
        </w:tc>
      </w:tr>
    </w:tbl>
    <w:p w:rsidR="00FD09B1" w:rsidRDefault="00FD09B1" w:rsidP="00C4238E">
      <w:pPr>
        <w:jc w:val="center"/>
        <w:rPr>
          <w:rFonts w:ascii="Arial" w:hAnsi="Arial" w:cs="Arial"/>
          <w:sz w:val="26"/>
          <w:szCs w:val="26"/>
        </w:rPr>
      </w:pPr>
    </w:p>
    <w:p w:rsidR="00FD09B1" w:rsidRPr="00D41705" w:rsidRDefault="00FD09B1" w:rsidP="00D41705">
      <w:pPr>
        <w:ind w:firstLine="851"/>
        <w:jc w:val="center"/>
        <w:rPr>
          <w:b/>
          <w:sz w:val="26"/>
          <w:szCs w:val="26"/>
        </w:rPr>
      </w:pPr>
      <w:r w:rsidRPr="00D41705">
        <w:rPr>
          <w:b/>
          <w:sz w:val="26"/>
          <w:szCs w:val="26"/>
        </w:rPr>
        <w:t xml:space="preserve">Об утверждении основных направлений </w:t>
      </w:r>
      <w:proofErr w:type="gramStart"/>
      <w:r w:rsidRPr="00D41705">
        <w:rPr>
          <w:b/>
          <w:sz w:val="26"/>
          <w:szCs w:val="26"/>
        </w:rPr>
        <w:t>бюджетной</w:t>
      </w:r>
      <w:proofErr w:type="gramEnd"/>
    </w:p>
    <w:p w:rsidR="00FD09B1" w:rsidRPr="00D41705" w:rsidRDefault="00FD09B1" w:rsidP="00D41705">
      <w:pPr>
        <w:jc w:val="center"/>
        <w:rPr>
          <w:b/>
          <w:sz w:val="26"/>
          <w:szCs w:val="26"/>
        </w:rPr>
      </w:pPr>
      <w:r w:rsidRPr="00D41705">
        <w:rPr>
          <w:b/>
          <w:sz w:val="26"/>
          <w:szCs w:val="26"/>
        </w:rPr>
        <w:t xml:space="preserve">      и налоговой политики Юргинского муниципального округа</w:t>
      </w:r>
    </w:p>
    <w:p w:rsidR="00FD09B1" w:rsidRPr="00D41705" w:rsidRDefault="00FD09B1" w:rsidP="00D41705">
      <w:pPr>
        <w:jc w:val="center"/>
        <w:rPr>
          <w:b/>
          <w:sz w:val="26"/>
          <w:szCs w:val="26"/>
        </w:rPr>
      </w:pPr>
      <w:r w:rsidRPr="00D41705">
        <w:rPr>
          <w:b/>
          <w:sz w:val="26"/>
          <w:szCs w:val="26"/>
        </w:rPr>
        <w:t>на 202</w:t>
      </w:r>
      <w:r w:rsidR="00892C69" w:rsidRPr="00D41705">
        <w:rPr>
          <w:b/>
          <w:sz w:val="26"/>
          <w:szCs w:val="26"/>
        </w:rPr>
        <w:t>3</w:t>
      </w:r>
      <w:r w:rsidRPr="00D41705">
        <w:rPr>
          <w:b/>
          <w:sz w:val="26"/>
          <w:szCs w:val="26"/>
        </w:rPr>
        <w:t xml:space="preserve"> год и плановый период 202</w:t>
      </w:r>
      <w:r w:rsidR="00892C69" w:rsidRPr="00D41705">
        <w:rPr>
          <w:b/>
          <w:sz w:val="26"/>
          <w:szCs w:val="26"/>
        </w:rPr>
        <w:t>4</w:t>
      </w:r>
      <w:r w:rsidRPr="00D41705">
        <w:rPr>
          <w:b/>
          <w:sz w:val="26"/>
          <w:szCs w:val="26"/>
        </w:rPr>
        <w:t xml:space="preserve"> и 202</w:t>
      </w:r>
      <w:r w:rsidR="00892C69" w:rsidRPr="00D41705">
        <w:rPr>
          <w:b/>
          <w:sz w:val="26"/>
          <w:szCs w:val="26"/>
        </w:rPr>
        <w:t>5</w:t>
      </w:r>
      <w:r w:rsidRPr="00D41705">
        <w:rPr>
          <w:b/>
          <w:sz w:val="26"/>
          <w:szCs w:val="26"/>
        </w:rPr>
        <w:t xml:space="preserve"> годов</w:t>
      </w:r>
    </w:p>
    <w:p w:rsidR="00FD09B1" w:rsidRPr="00D41705" w:rsidRDefault="00FD09B1" w:rsidP="00D41705">
      <w:pPr>
        <w:ind w:firstLine="851"/>
        <w:jc w:val="both"/>
        <w:rPr>
          <w:sz w:val="26"/>
          <w:szCs w:val="26"/>
        </w:rPr>
      </w:pPr>
    </w:p>
    <w:p w:rsidR="00FD09B1" w:rsidRPr="00D41705" w:rsidRDefault="00FD09B1" w:rsidP="00D41705">
      <w:pPr>
        <w:ind w:firstLine="851"/>
        <w:jc w:val="both"/>
        <w:rPr>
          <w:color w:val="000000"/>
          <w:spacing w:val="1"/>
          <w:sz w:val="26"/>
          <w:szCs w:val="26"/>
        </w:rPr>
      </w:pPr>
      <w:proofErr w:type="gramStart"/>
      <w:r w:rsidRPr="00D41705">
        <w:rPr>
          <w:color w:val="000000"/>
          <w:spacing w:val="1"/>
          <w:sz w:val="26"/>
          <w:szCs w:val="26"/>
        </w:rPr>
        <w:t xml:space="preserve">В целях реализации бюджетного процесса в Юргинском муниципальном округе, разработки проекта  бюджета </w:t>
      </w:r>
      <w:r w:rsidR="0063377B" w:rsidRPr="00D41705">
        <w:rPr>
          <w:color w:val="000000"/>
          <w:spacing w:val="1"/>
          <w:sz w:val="26"/>
          <w:szCs w:val="26"/>
        </w:rPr>
        <w:t xml:space="preserve"> округа </w:t>
      </w:r>
      <w:r w:rsidRPr="00D41705">
        <w:rPr>
          <w:color w:val="000000"/>
          <w:spacing w:val="1"/>
          <w:sz w:val="26"/>
          <w:szCs w:val="26"/>
        </w:rPr>
        <w:t>на 202</w:t>
      </w:r>
      <w:r w:rsidR="0080595B" w:rsidRPr="00D41705">
        <w:rPr>
          <w:color w:val="000000"/>
          <w:spacing w:val="1"/>
          <w:sz w:val="26"/>
          <w:szCs w:val="26"/>
        </w:rPr>
        <w:t>3</w:t>
      </w:r>
      <w:r w:rsidRPr="00D41705">
        <w:rPr>
          <w:color w:val="000000"/>
          <w:spacing w:val="1"/>
          <w:sz w:val="26"/>
          <w:szCs w:val="26"/>
        </w:rPr>
        <w:t xml:space="preserve"> год и плановый период 202</w:t>
      </w:r>
      <w:r w:rsidR="0080595B" w:rsidRPr="00D41705">
        <w:rPr>
          <w:color w:val="000000"/>
          <w:spacing w:val="1"/>
          <w:sz w:val="26"/>
          <w:szCs w:val="26"/>
        </w:rPr>
        <w:t>4</w:t>
      </w:r>
      <w:r w:rsidRPr="00D41705">
        <w:rPr>
          <w:color w:val="000000"/>
          <w:spacing w:val="1"/>
          <w:sz w:val="26"/>
          <w:szCs w:val="26"/>
        </w:rPr>
        <w:t xml:space="preserve"> – 202</w:t>
      </w:r>
      <w:r w:rsidR="0080595B" w:rsidRPr="00D41705">
        <w:rPr>
          <w:color w:val="000000"/>
          <w:spacing w:val="1"/>
          <w:sz w:val="26"/>
          <w:szCs w:val="26"/>
        </w:rPr>
        <w:t>5</w:t>
      </w:r>
      <w:r w:rsidRPr="00D41705">
        <w:rPr>
          <w:color w:val="000000"/>
          <w:spacing w:val="1"/>
          <w:sz w:val="26"/>
          <w:szCs w:val="26"/>
        </w:rPr>
        <w:t xml:space="preserve"> годов, в соответствии с требованиями статьи 172 Бюджетного кодекса Российской Федерации, решения Совета народных депутатов Юргинского муниципального </w:t>
      </w:r>
      <w:r w:rsidR="0063377B" w:rsidRPr="00D41705">
        <w:rPr>
          <w:color w:val="000000"/>
          <w:spacing w:val="1"/>
          <w:sz w:val="26"/>
          <w:szCs w:val="26"/>
        </w:rPr>
        <w:t xml:space="preserve">округа </w:t>
      </w:r>
      <w:r w:rsidR="00E108CD" w:rsidRPr="00D41705">
        <w:rPr>
          <w:color w:val="000000"/>
          <w:spacing w:val="1"/>
          <w:sz w:val="26"/>
          <w:szCs w:val="26"/>
        </w:rPr>
        <w:t xml:space="preserve">от </w:t>
      </w:r>
      <w:r w:rsidR="00C20AFB" w:rsidRPr="00D41705">
        <w:rPr>
          <w:color w:val="000000"/>
          <w:spacing w:val="1"/>
          <w:sz w:val="26"/>
          <w:szCs w:val="26"/>
        </w:rPr>
        <w:t xml:space="preserve"> </w:t>
      </w:r>
      <w:r w:rsidR="00E108CD" w:rsidRPr="00D41705">
        <w:rPr>
          <w:color w:val="000000"/>
          <w:spacing w:val="1"/>
          <w:sz w:val="26"/>
          <w:szCs w:val="26"/>
        </w:rPr>
        <w:t>26.12.2019г. № 10-НА</w:t>
      </w:r>
      <w:r w:rsidRPr="00D41705">
        <w:rPr>
          <w:color w:val="000000"/>
          <w:spacing w:val="1"/>
          <w:sz w:val="26"/>
          <w:szCs w:val="26"/>
        </w:rPr>
        <w:t xml:space="preserve"> «Об утверждении положения о бюджетном процессе в Юргинском муниципальном округе»</w:t>
      </w:r>
      <w:r w:rsidR="003F2BFB" w:rsidRPr="00D41705">
        <w:rPr>
          <w:color w:val="000000"/>
          <w:spacing w:val="1"/>
          <w:sz w:val="26"/>
          <w:szCs w:val="26"/>
        </w:rPr>
        <w:t xml:space="preserve"> </w:t>
      </w:r>
      <w:r w:rsidR="00A36750" w:rsidRPr="00D41705">
        <w:rPr>
          <w:color w:val="000000"/>
          <w:spacing w:val="1"/>
          <w:sz w:val="26"/>
          <w:szCs w:val="26"/>
        </w:rPr>
        <w:t>(с</w:t>
      </w:r>
      <w:r w:rsidR="003F2BFB" w:rsidRPr="00D41705">
        <w:rPr>
          <w:color w:val="000000"/>
          <w:spacing w:val="1"/>
          <w:sz w:val="26"/>
          <w:szCs w:val="26"/>
        </w:rPr>
        <w:t xml:space="preserve"> </w:t>
      </w:r>
      <w:r w:rsidR="00A36750" w:rsidRPr="00D41705">
        <w:rPr>
          <w:color w:val="000000"/>
          <w:spacing w:val="1"/>
          <w:sz w:val="26"/>
          <w:szCs w:val="26"/>
        </w:rPr>
        <w:t>внесением дополнений и изменений, утвержденных решением</w:t>
      </w:r>
      <w:proofErr w:type="gramEnd"/>
      <w:r w:rsidR="00A36750" w:rsidRPr="00D41705">
        <w:rPr>
          <w:color w:val="000000"/>
          <w:spacing w:val="1"/>
          <w:sz w:val="26"/>
          <w:szCs w:val="26"/>
        </w:rPr>
        <w:t xml:space="preserve"> </w:t>
      </w:r>
      <w:proofErr w:type="gramStart"/>
      <w:r w:rsidR="00A36750" w:rsidRPr="00D41705">
        <w:rPr>
          <w:color w:val="000000"/>
          <w:spacing w:val="1"/>
          <w:sz w:val="26"/>
          <w:szCs w:val="26"/>
        </w:rPr>
        <w:t>Совета народных депутатов Юргинского муници</w:t>
      </w:r>
      <w:r w:rsidR="00D41705">
        <w:rPr>
          <w:color w:val="000000"/>
          <w:spacing w:val="1"/>
          <w:sz w:val="26"/>
          <w:szCs w:val="26"/>
        </w:rPr>
        <w:t xml:space="preserve">пального округа от 26.03.2020г. </w:t>
      </w:r>
      <w:r w:rsidR="00A36750" w:rsidRPr="00D41705">
        <w:rPr>
          <w:color w:val="000000"/>
          <w:spacing w:val="1"/>
          <w:sz w:val="26"/>
          <w:szCs w:val="26"/>
        </w:rPr>
        <w:t>№ 31-НА</w:t>
      </w:r>
      <w:r w:rsidR="00864F96" w:rsidRPr="00D41705">
        <w:rPr>
          <w:color w:val="000000"/>
          <w:spacing w:val="1"/>
          <w:sz w:val="26"/>
          <w:szCs w:val="26"/>
        </w:rPr>
        <w:t xml:space="preserve">,  от 26.11.2020 г. № </w:t>
      </w:r>
      <w:r w:rsidR="00163393" w:rsidRPr="00D41705">
        <w:rPr>
          <w:color w:val="000000"/>
          <w:spacing w:val="1"/>
          <w:sz w:val="26"/>
          <w:szCs w:val="26"/>
        </w:rPr>
        <w:t>8</w:t>
      </w:r>
      <w:r w:rsidR="00864F96" w:rsidRPr="00D41705">
        <w:rPr>
          <w:color w:val="000000"/>
          <w:spacing w:val="1"/>
          <w:sz w:val="26"/>
          <w:szCs w:val="26"/>
        </w:rPr>
        <w:t>1-НА, от 25.11.2021 г. № 161-НА</w:t>
      </w:r>
      <w:r w:rsidR="00A36750" w:rsidRPr="00D41705">
        <w:rPr>
          <w:color w:val="000000"/>
          <w:spacing w:val="1"/>
          <w:sz w:val="26"/>
          <w:szCs w:val="26"/>
        </w:rPr>
        <w:t>)</w:t>
      </w:r>
      <w:r w:rsidRPr="00D41705">
        <w:rPr>
          <w:color w:val="000000"/>
          <w:spacing w:val="1"/>
          <w:sz w:val="26"/>
          <w:szCs w:val="26"/>
        </w:rPr>
        <w:t>:</w:t>
      </w:r>
      <w:proofErr w:type="gramEnd"/>
    </w:p>
    <w:p w:rsidR="00FD09B1" w:rsidRPr="00D41705" w:rsidRDefault="0070377D" w:rsidP="00454FB2">
      <w:pPr>
        <w:widowControl/>
        <w:autoSpaceDE/>
        <w:autoSpaceDN/>
        <w:adjustRightInd/>
        <w:jc w:val="both"/>
        <w:rPr>
          <w:color w:val="000000"/>
          <w:spacing w:val="1"/>
          <w:sz w:val="26"/>
          <w:szCs w:val="26"/>
        </w:rPr>
      </w:pPr>
      <w:r>
        <w:rPr>
          <w:color w:val="000000"/>
          <w:spacing w:val="1"/>
          <w:sz w:val="26"/>
          <w:szCs w:val="26"/>
        </w:rPr>
        <w:t xml:space="preserve">             1.</w:t>
      </w:r>
      <w:r w:rsidRPr="0070377D">
        <w:rPr>
          <w:color w:val="FFFFFF" w:themeColor="background1"/>
          <w:spacing w:val="1"/>
          <w:sz w:val="26"/>
          <w:szCs w:val="26"/>
        </w:rPr>
        <w:t>.</w:t>
      </w:r>
      <w:r w:rsidR="00FD09B1" w:rsidRPr="00D41705">
        <w:rPr>
          <w:color w:val="000000"/>
          <w:spacing w:val="1"/>
          <w:sz w:val="26"/>
          <w:szCs w:val="26"/>
        </w:rPr>
        <w:t>Утвердить основные направления бюджетной и налоговой политики  Юргинского муниципального округа на 202</w:t>
      </w:r>
      <w:r w:rsidR="0080595B" w:rsidRPr="00D41705">
        <w:rPr>
          <w:color w:val="000000"/>
          <w:spacing w:val="1"/>
          <w:sz w:val="26"/>
          <w:szCs w:val="26"/>
        </w:rPr>
        <w:t>3</w:t>
      </w:r>
      <w:r w:rsidR="00FD09B1" w:rsidRPr="00D41705">
        <w:rPr>
          <w:color w:val="000000"/>
          <w:spacing w:val="1"/>
          <w:sz w:val="26"/>
          <w:szCs w:val="26"/>
        </w:rPr>
        <w:t xml:space="preserve"> год и на плановый период 202</w:t>
      </w:r>
      <w:r w:rsidR="0080595B" w:rsidRPr="00D41705">
        <w:rPr>
          <w:color w:val="000000"/>
          <w:spacing w:val="1"/>
          <w:sz w:val="26"/>
          <w:szCs w:val="26"/>
        </w:rPr>
        <w:t>4</w:t>
      </w:r>
      <w:r w:rsidR="00FD09B1" w:rsidRPr="00D41705">
        <w:rPr>
          <w:color w:val="000000"/>
          <w:spacing w:val="1"/>
          <w:sz w:val="26"/>
          <w:szCs w:val="26"/>
        </w:rPr>
        <w:t xml:space="preserve"> и 202</w:t>
      </w:r>
      <w:r w:rsidR="0080595B" w:rsidRPr="00D41705">
        <w:rPr>
          <w:color w:val="000000"/>
          <w:spacing w:val="1"/>
          <w:sz w:val="26"/>
          <w:szCs w:val="26"/>
        </w:rPr>
        <w:t>5</w:t>
      </w:r>
      <w:r w:rsidR="00FD09B1" w:rsidRPr="00D41705">
        <w:rPr>
          <w:color w:val="000000"/>
          <w:spacing w:val="1"/>
          <w:sz w:val="26"/>
          <w:szCs w:val="26"/>
        </w:rPr>
        <w:t xml:space="preserve"> годов (далее Основные направления), согласно приложению.</w:t>
      </w:r>
    </w:p>
    <w:p w:rsidR="00FD09B1" w:rsidRPr="00D41705" w:rsidRDefault="006A4850" w:rsidP="0070377D">
      <w:pPr>
        <w:widowControl/>
        <w:autoSpaceDE/>
        <w:autoSpaceDN/>
        <w:adjustRightInd/>
        <w:jc w:val="both"/>
        <w:rPr>
          <w:color w:val="000000"/>
          <w:spacing w:val="1"/>
          <w:sz w:val="26"/>
          <w:szCs w:val="26"/>
        </w:rPr>
      </w:pPr>
      <w:r>
        <w:rPr>
          <w:color w:val="000000"/>
          <w:spacing w:val="1"/>
          <w:sz w:val="26"/>
          <w:szCs w:val="26"/>
        </w:rPr>
        <w:t xml:space="preserve">             2.</w:t>
      </w:r>
      <w:r w:rsidRPr="006A4850">
        <w:rPr>
          <w:color w:val="FFFFFF" w:themeColor="background1"/>
          <w:spacing w:val="1"/>
          <w:sz w:val="26"/>
          <w:szCs w:val="26"/>
        </w:rPr>
        <w:t>.</w:t>
      </w:r>
      <w:r w:rsidR="00FD09B1" w:rsidRPr="00D41705">
        <w:rPr>
          <w:color w:val="000000"/>
          <w:spacing w:val="1"/>
          <w:sz w:val="26"/>
          <w:szCs w:val="26"/>
        </w:rPr>
        <w:t>Финансовому управлению  Юргинско</w:t>
      </w:r>
      <w:r w:rsidR="003F140E" w:rsidRPr="00D41705">
        <w:rPr>
          <w:color w:val="000000"/>
          <w:spacing w:val="1"/>
          <w:sz w:val="26"/>
          <w:szCs w:val="26"/>
        </w:rPr>
        <w:t xml:space="preserve">го </w:t>
      </w:r>
      <w:r w:rsidR="0080595B" w:rsidRPr="00D41705">
        <w:rPr>
          <w:color w:val="000000"/>
          <w:spacing w:val="1"/>
          <w:sz w:val="26"/>
          <w:szCs w:val="26"/>
        </w:rPr>
        <w:t>муниципального</w:t>
      </w:r>
      <w:r w:rsidR="00FD09B1" w:rsidRPr="00D41705">
        <w:rPr>
          <w:color w:val="000000"/>
          <w:spacing w:val="1"/>
          <w:sz w:val="26"/>
          <w:szCs w:val="26"/>
        </w:rPr>
        <w:t xml:space="preserve"> </w:t>
      </w:r>
      <w:r w:rsidR="003F140E" w:rsidRPr="00D41705">
        <w:rPr>
          <w:color w:val="000000"/>
          <w:spacing w:val="1"/>
          <w:sz w:val="26"/>
          <w:szCs w:val="26"/>
        </w:rPr>
        <w:t xml:space="preserve">округа </w:t>
      </w:r>
      <w:r w:rsidR="00FD09B1" w:rsidRPr="00D41705">
        <w:rPr>
          <w:color w:val="000000"/>
          <w:spacing w:val="1"/>
          <w:sz w:val="26"/>
          <w:szCs w:val="26"/>
        </w:rPr>
        <w:t xml:space="preserve"> </w:t>
      </w:r>
      <w:r w:rsidR="007C4347" w:rsidRPr="00D41705">
        <w:rPr>
          <w:color w:val="000000"/>
          <w:spacing w:val="1"/>
          <w:sz w:val="26"/>
          <w:szCs w:val="26"/>
        </w:rPr>
        <w:t xml:space="preserve">            </w:t>
      </w:r>
      <w:r w:rsidR="00FD09B1" w:rsidRPr="00D41705">
        <w:rPr>
          <w:color w:val="000000"/>
          <w:spacing w:val="1"/>
          <w:sz w:val="26"/>
          <w:szCs w:val="26"/>
        </w:rPr>
        <w:t>(Е.В.</w:t>
      </w:r>
      <w:r w:rsidR="007C4347" w:rsidRPr="00D41705">
        <w:rPr>
          <w:color w:val="000000"/>
          <w:spacing w:val="1"/>
          <w:sz w:val="26"/>
          <w:szCs w:val="26"/>
        </w:rPr>
        <w:t xml:space="preserve"> </w:t>
      </w:r>
      <w:r w:rsidR="00FD09B1" w:rsidRPr="00D41705">
        <w:rPr>
          <w:color w:val="000000"/>
          <w:spacing w:val="1"/>
          <w:sz w:val="26"/>
          <w:szCs w:val="26"/>
        </w:rPr>
        <w:t>Твердохлебов),  главным распорядителям бюджетных средств и получателям бюджетных средств, главным администраторам и администраторам доходов бюджета Юргинского муниципального округа планирование и исполнение бюджета на 202</w:t>
      </w:r>
      <w:r w:rsidR="0080595B" w:rsidRPr="00D41705">
        <w:rPr>
          <w:color w:val="000000"/>
          <w:spacing w:val="1"/>
          <w:sz w:val="26"/>
          <w:szCs w:val="26"/>
        </w:rPr>
        <w:t>3</w:t>
      </w:r>
      <w:r w:rsidR="00FD09B1" w:rsidRPr="00D41705">
        <w:rPr>
          <w:color w:val="000000"/>
          <w:spacing w:val="1"/>
          <w:sz w:val="26"/>
          <w:szCs w:val="26"/>
        </w:rPr>
        <w:t xml:space="preserve"> и на плановый период 202</w:t>
      </w:r>
      <w:r w:rsidR="0080595B" w:rsidRPr="00D41705">
        <w:rPr>
          <w:color w:val="000000"/>
          <w:spacing w:val="1"/>
          <w:sz w:val="26"/>
          <w:szCs w:val="26"/>
        </w:rPr>
        <w:t>4</w:t>
      </w:r>
      <w:r w:rsidR="00FD09B1" w:rsidRPr="00D41705">
        <w:rPr>
          <w:color w:val="000000"/>
          <w:spacing w:val="1"/>
          <w:sz w:val="26"/>
          <w:szCs w:val="26"/>
        </w:rPr>
        <w:t>-202</w:t>
      </w:r>
      <w:r w:rsidR="0080595B" w:rsidRPr="00D41705">
        <w:rPr>
          <w:color w:val="000000"/>
          <w:spacing w:val="1"/>
          <w:sz w:val="26"/>
          <w:szCs w:val="26"/>
        </w:rPr>
        <w:t>5</w:t>
      </w:r>
      <w:r w:rsidR="00FD09B1" w:rsidRPr="00D41705">
        <w:rPr>
          <w:color w:val="000000"/>
          <w:spacing w:val="1"/>
          <w:sz w:val="26"/>
          <w:szCs w:val="26"/>
        </w:rPr>
        <w:t xml:space="preserve"> годов осуществлять с уч</w:t>
      </w:r>
      <w:r w:rsidR="0063377B" w:rsidRPr="00D41705">
        <w:rPr>
          <w:color w:val="000000"/>
          <w:spacing w:val="1"/>
          <w:sz w:val="26"/>
          <w:szCs w:val="26"/>
        </w:rPr>
        <w:t>етом о</w:t>
      </w:r>
      <w:r w:rsidR="00FD09B1" w:rsidRPr="00D41705">
        <w:rPr>
          <w:color w:val="000000"/>
          <w:spacing w:val="1"/>
          <w:sz w:val="26"/>
          <w:szCs w:val="26"/>
        </w:rPr>
        <w:t>сновных направлений</w:t>
      </w:r>
      <w:r w:rsidR="0063377B" w:rsidRPr="00D41705">
        <w:rPr>
          <w:color w:val="000000"/>
          <w:spacing w:val="1"/>
          <w:sz w:val="26"/>
          <w:szCs w:val="26"/>
        </w:rPr>
        <w:t xml:space="preserve"> бюджетной и налоговой политики Юргинского муниципального округа</w:t>
      </w:r>
      <w:r w:rsidR="00FD09B1" w:rsidRPr="00D41705">
        <w:rPr>
          <w:color w:val="000000"/>
          <w:spacing w:val="1"/>
          <w:sz w:val="26"/>
          <w:szCs w:val="26"/>
        </w:rPr>
        <w:t>.</w:t>
      </w:r>
    </w:p>
    <w:p w:rsidR="00FD09B1" w:rsidRPr="00D41705" w:rsidRDefault="003C0139" w:rsidP="006A4850">
      <w:pPr>
        <w:widowControl/>
        <w:autoSpaceDE/>
        <w:autoSpaceDN/>
        <w:adjustRightInd/>
        <w:jc w:val="both"/>
        <w:rPr>
          <w:color w:val="000000"/>
          <w:spacing w:val="1"/>
          <w:sz w:val="26"/>
          <w:szCs w:val="26"/>
        </w:rPr>
      </w:pPr>
      <w:r>
        <w:rPr>
          <w:color w:val="000000"/>
          <w:spacing w:val="1"/>
          <w:sz w:val="26"/>
          <w:szCs w:val="26"/>
        </w:rPr>
        <w:t xml:space="preserve">              3.</w:t>
      </w:r>
      <w:r w:rsidRPr="003C0139">
        <w:rPr>
          <w:color w:val="FFFFFF" w:themeColor="background1"/>
          <w:spacing w:val="1"/>
          <w:sz w:val="26"/>
          <w:szCs w:val="26"/>
        </w:rPr>
        <w:t>.</w:t>
      </w:r>
      <w:proofErr w:type="gramStart"/>
      <w:r w:rsidR="00FD09B1" w:rsidRPr="00D41705">
        <w:rPr>
          <w:color w:val="000000"/>
          <w:spacing w:val="1"/>
          <w:sz w:val="26"/>
          <w:szCs w:val="26"/>
        </w:rPr>
        <w:t>Разместить</w:t>
      </w:r>
      <w:proofErr w:type="gramEnd"/>
      <w:r w:rsidR="00FD09B1" w:rsidRPr="00D41705">
        <w:rPr>
          <w:color w:val="000000"/>
          <w:spacing w:val="1"/>
          <w:sz w:val="26"/>
          <w:szCs w:val="26"/>
        </w:rPr>
        <w:t xml:space="preserve"> настоящее постановление на официальном сайте Юргинского муниципального </w:t>
      </w:r>
      <w:r w:rsidR="0063377B" w:rsidRPr="00D41705">
        <w:rPr>
          <w:color w:val="000000"/>
          <w:spacing w:val="1"/>
          <w:sz w:val="26"/>
          <w:szCs w:val="26"/>
        </w:rPr>
        <w:t xml:space="preserve">округа </w:t>
      </w:r>
      <w:r w:rsidR="008117B5" w:rsidRPr="00D41705">
        <w:rPr>
          <w:color w:val="000000"/>
          <w:spacing w:val="1"/>
          <w:sz w:val="26"/>
          <w:szCs w:val="26"/>
        </w:rPr>
        <w:t xml:space="preserve"> </w:t>
      </w:r>
      <w:r w:rsidR="00FD09B1" w:rsidRPr="00D41705">
        <w:rPr>
          <w:color w:val="000000"/>
          <w:spacing w:val="1"/>
          <w:sz w:val="26"/>
          <w:szCs w:val="26"/>
        </w:rPr>
        <w:t>в информационно-телекоммуникационной сети «Интернет».</w:t>
      </w:r>
    </w:p>
    <w:p w:rsidR="00A36750" w:rsidRPr="00D41705" w:rsidRDefault="00CB7735" w:rsidP="003C0139">
      <w:pPr>
        <w:jc w:val="both"/>
        <w:rPr>
          <w:color w:val="000000"/>
          <w:spacing w:val="1"/>
          <w:sz w:val="26"/>
          <w:szCs w:val="26"/>
        </w:rPr>
      </w:pPr>
      <w:r>
        <w:rPr>
          <w:color w:val="000000"/>
          <w:spacing w:val="1"/>
          <w:sz w:val="26"/>
          <w:szCs w:val="26"/>
        </w:rPr>
        <w:t xml:space="preserve">             4.</w:t>
      </w:r>
      <w:r w:rsidRPr="00CB7735">
        <w:rPr>
          <w:color w:val="FFFFFF" w:themeColor="background1"/>
          <w:spacing w:val="1"/>
          <w:sz w:val="26"/>
          <w:szCs w:val="26"/>
        </w:rPr>
        <w:t>.</w:t>
      </w:r>
      <w:r w:rsidR="00A36750" w:rsidRPr="00D41705">
        <w:rPr>
          <w:color w:val="000000"/>
          <w:spacing w:val="1"/>
          <w:sz w:val="26"/>
          <w:szCs w:val="26"/>
        </w:rPr>
        <w:t>Постановление администрации Юргинского муниципального округа</w:t>
      </w:r>
    </w:p>
    <w:p w:rsidR="00A36750" w:rsidRPr="00D41705" w:rsidRDefault="00A36750" w:rsidP="00D41705">
      <w:pPr>
        <w:jc w:val="both"/>
        <w:rPr>
          <w:color w:val="000000"/>
          <w:spacing w:val="1"/>
          <w:sz w:val="26"/>
          <w:szCs w:val="26"/>
        </w:rPr>
      </w:pPr>
      <w:r w:rsidRPr="00D41705">
        <w:rPr>
          <w:color w:val="000000"/>
          <w:spacing w:val="1"/>
          <w:sz w:val="26"/>
          <w:szCs w:val="26"/>
        </w:rPr>
        <w:t>от 10.11.2021</w:t>
      </w:r>
      <w:r w:rsidR="003F2BFB" w:rsidRPr="00D41705">
        <w:rPr>
          <w:color w:val="000000"/>
          <w:spacing w:val="1"/>
          <w:sz w:val="26"/>
          <w:szCs w:val="26"/>
        </w:rPr>
        <w:t xml:space="preserve"> </w:t>
      </w:r>
      <w:r w:rsidRPr="00D41705">
        <w:rPr>
          <w:color w:val="000000"/>
          <w:spacing w:val="1"/>
          <w:sz w:val="26"/>
          <w:szCs w:val="26"/>
        </w:rPr>
        <w:t>№ 1208 «Об утверждении основных направлений бюджетной</w:t>
      </w:r>
      <w:r w:rsidR="007C4347" w:rsidRPr="00D41705">
        <w:rPr>
          <w:color w:val="000000"/>
          <w:spacing w:val="1"/>
          <w:sz w:val="26"/>
          <w:szCs w:val="26"/>
        </w:rPr>
        <w:t xml:space="preserve"> </w:t>
      </w:r>
      <w:r w:rsidRPr="00D41705">
        <w:rPr>
          <w:color w:val="000000"/>
          <w:spacing w:val="1"/>
          <w:sz w:val="26"/>
          <w:szCs w:val="26"/>
        </w:rPr>
        <w:t>и налоговой политики Юргинского муниципального округа на 2023 год и плановый период 2024 и 2025 годов» считать утратившим силу.</w:t>
      </w:r>
    </w:p>
    <w:p w:rsidR="00FD09B1" w:rsidRPr="00D41705" w:rsidRDefault="002C5F7E" w:rsidP="00CB7735">
      <w:pPr>
        <w:widowControl/>
        <w:autoSpaceDE/>
        <w:autoSpaceDN/>
        <w:adjustRightInd/>
        <w:jc w:val="both"/>
        <w:rPr>
          <w:color w:val="000000"/>
          <w:spacing w:val="1"/>
          <w:sz w:val="26"/>
          <w:szCs w:val="26"/>
        </w:rPr>
      </w:pPr>
      <w:r>
        <w:rPr>
          <w:color w:val="000000"/>
          <w:spacing w:val="1"/>
          <w:sz w:val="26"/>
          <w:szCs w:val="26"/>
        </w:rPr>
        <w:t xml:space="preserve">               5.</w:t>
      </w:r>
      <w:r w:rsidRPr="002C5F7E">
        <w:rPr>
          <w:color w:val="FFFFFF" w:themeColor="background1"/>
          <w:spacing w:val="1"/>
          <w:sz w:val="26"/>
          <w:szCs w:val="26"/>
        </w:rPr>
        <w:t>.</w:t>
      </w:r>
      <w:proofErr w:type="gramStart"/>
      <w:r w:rsidR="00FD09B1" w:rsidRPr="00D41705">
        <w:rPr>
          <w:color w:val="000000"/>
          <w:spacing w:val="1"/>
          <w:sz w:val="26"/>
          <w:szCs w:val="26"/>
        </w:rPr>
        <w:t>Контроль за</w:t>
      </w:r>
      <w:proofErr w:type="gramEnd"/>
      <w:r w:rsidR="00FD09B1" w:rsidRPr="00D41705">
        <w:rPr>
          <w:color w:val="000000"/>
          <w:spacing w:val="1"/>
          <w:sz w:val="26"/>
          <w:szCs w:val="26"/>
        </w:rPr>
        <w:t xml:space="preserve"> исполнением настоящего постановления возложить на заместителя главы Юргинского муниципального </w:t>
      </w:r>
      <w:r w:rsidR="0063377B" w:rsidRPr="00D41705">
        <w:rPr>
          <w:color w:val="000000"/>
          <w:spacing w:val="1"/>
          <w:sz w:val="26"/>
          <w:szCs w:val="26"/>
        </w:rPr>
        <w:t>округа</w:t>
      </w:r>
      <w:r w:rsidR="00FD09B1" w:rsidRPr="00D41705">
        <w:rPr>
          <w:color w:val="000000"/>
          <w:spacing w:val="1"/>
          <w:sz w:val="26"/>
          <w:szCs w:val="26"/>
        </w:rPr>
        <w:t xml:space="preserve"> </w:t>
      </w:r>
      <w:r w:rsidR="0080595B" w:rsidRPr="00D41705">
        <w:rPr>
          <w:color w:val="000000"/>
          <w:spacing w:val="1"/>
          <w:sz w:val="26"/>
          <w:szCs w:val="26"/>
        </w:rPr>
        <w:t>– начальника Финансового управления Е.В.</w:t>
      </w:r>
      <w:r w:rsidR="007C4347" w:rsidRPr="00D41705">
        <w:rPr>
          <w:color w:val="000000"/>
          <w:spacing w:val="1"/>
          <w:sz w:val="26"/>
          <w:szCs w:val="26"/>
        </w:rPr>
        <w:t xml:space="preserve"> </w:t>
      </w:r>
      <w:r w:rsidR="0080595B" w:rsidRPr="00D41705">
        <w:rPr>
          <w:color w:val="000000"/>
          <w:spacing w:val="1"/>
          <w:sz w:val="26"/>
          <w:szCs w:val="26"/>
        </w:rPr>
        <w:t>Твердохлебова</w:t>
      </w:r>
      <w:r w:rsidR="00FD09B1" w:rsidRPr="00D41705">
        <w:rPr>
          <w:color w:val="000000"/>
          <w:spacing w:val="1"/>
          <w:sz w:val="26"/>
          <w:szCs w:val="26"/>
        </w:rPr>
        <w:t>.</w:t>
      </w:r>
    </w:p>
    <w:p w:rsidR="00FD09B1" w:rsidRPr="00D41705" w:rsidRDefault="002C5F7E" w:rsidP="00D41705">
      <w:pPr>
        <w:ind w:firstLine="851"/>
        <w:jc w:val="both"/>
        <w:rPr>
          <w:color w:val="000000"/>
          <w:spacing w:val="1"/>
          <w:sz w:val="26"/>
          <w:szCs w:val="26"/>
        </w:rPr>
      </w:pPr>
      <w:r>
        <w:rPr>
          <w:color w:val="000000"/>
          <w:spacing w:val="1"/>
          <w:sz w:val="26"/>
          <w:szCs w:val="26"/>
        </w:rPr>
        <w:t>6.</w:t>
      </w:r>
      <w:r w:rsidRPr="002C5F7E">
        <w:rPr>
          <w:color w:val="FFFFFF" w:themeColor="background1"/>
          <w:spacing w:val="1"/>
          <w:sz w:val="26"/>
          <w:szCs w:val="26"/>
        </w:rPr>
        <w:t>.</w:t>
      </w:r>
      <w:r w:rsidR="003F2BFB" w:rsidRPr="00D41705">
        <w:rPr>
          <w:color w:val="000000"/>
          <w:spacing w:val="1"/>
          <w:sz w:val="26"/>
          <w:szCs w:val="26"/>
        </w:rPr>
        <w:t>Настоящее постановление вступает в силу с</w:t>
      </w:r>
      <w:r w:rsidR="007C4347" w:rsidRPr="00D41705">
        <w:rPr>
          <w:color w:val="000000"/>
          <w:spacing w:val="1"/>
          <w:sz w:val="26"/>
          <w:szCs w:val="26"/>
        </w:rPr>
        <w:t xml:space="preserve"> момента его </w:t>
      </w:r>
      <w:proofErr w:type="gramStart"/>
      <w:r w:rsidR="007C4347" w:rsidRPr="00D41705">
        <w:rPr>
          <w:color w:val="000000"/>
          <w:spacing w:val="1"/>
          <w:sz w:val="26"/>
          <w:szCs w:val="26"/>
        </w:rPr>
        <w:t>подписания</w:t>
      </w:r>
      <w:proofErr w:type="gramEnd"/>
      <w:r w:rsidR="007C4347" w:rsidRPr="00D41705">
        <w:rPr>
          <w:color w:val="000000"/>
          <w:spacing w:val="1"/>
          <w:sz w:val="26"/>
          <w:szCs w:val="26"/>
        </w:rPr>
        <w:t xml:space="preserve"> но не ранее чем с </w:t>
      </w:r>
      <w:r w:rsidR="003F2BFB" w:rsidRPr="00D41705">
        <w:rPr>
          <w:color w:val="000000"/>
          <w:spacing w:val="1"/>
          <w:sz w:val="26"/>
          <w:szCs w:val="26"/>
        </w:rPr>
        <w:t xml:space="preserve"> 01.01.2023 года.</w:t>
      </w:r>
    </w:p>
    <w:p w:rsidR="0051518B" w:rsidRPr="00D41705" w:rsidRDefault="0051518B" w:rsidP="00D41705">
      <w:pPr>
        <w:jc w:val="both"/>
        <w:rPr>
          <w:color w:val="000000"/>
          <w:spacing w:val="1"/>
          <w:sz w:val="16"/>
          <w:szCs w:val="16"/>
        </w:rPr>
      </w:pPr>
    </w:p>
    <w:tbl>
      <w:tblPr>
        <w:tblW w:w="9606" w:type="dxa"/>
        <w:tblLook w:val="04A0" w:firstRow="1" w:lastRow="0" w:firstColumn="1" w:lastColumn="0" w:noHBand="0" w:noVBand="1"/>
      </w:tblPr>
      <w:tblGrid>
        <w:gridCol w:w="6062"/>
        <w:gridCol w:w="3544"/>
      </w:tblGrid>
      <w:tr w:rsidR="00D41705" w:rsidRPr="00D41705" w:rsidTr="00A76D60">
        <w:tc>
          <w:tcPr>
            <w:tcW w:w="6062" w:type="dxa"/>
            <w:hideMark/>
          </w:tcPr>
          <w:p w:rsidR="00D41705" w:rsidRPr="00D41705" w:rsidRDefault="00D41705" w:rsidP="00D41705">
            <w:pPr>
              <w:tabs>
                <w:tab w:val="left" w:pos="969"/>
                <w:tab w:val="left" w:pos="1083"/>
              </w:tabs>
              <w:ind w:firstLine="709"/>
              <w:jc w:val="both"/>
              <w:rPr>
                <w:sz w:val="26"/>
                <w:szCs w:val="26"/>
              </w:rPr>
            </w:pPr>
            <w:r w:rsidRPr="00D41705">
              <w:rPr>
                <w:sz w:val="26"/>
                <w:szCs w:val="26"/>
              </w:rPr>
              <w:t>Глава Юргинского</w:t>
            </w:r>
          </w:p>
          <w:p w:rsidR="00D41705" w:rsidRPr="00D41705" w:rsidRDefault="00D41705" w:rsidP="00D41705">
            <w:pPr>
              <w:tabs>
                <w:tab w:val="left" w:pos="969"/>
                <w:tab w:val="left" w:pos="1083"/>
              </w:tabs>
              <w:ind w:firstLine="709"/>
              <w:jc w:val="both"/>
              <w:rPr>
                <w:sz w:val="26"/>
                <w:szCs w:val="26"/>
              </w:rPr>
            </w:pPr>
            <w:r w:rsidRPr="00D41705">
              <w:rPr>
                <w:sz w:val="26"/>
                <w:szCs w:val="26"/>
              </w:rPr>
              <w:t>муниципального округа</w:t>
            </w:r>
          </w:p>
        </w:tc>
        <w:tc>
          <w:tcPr>
            <w:tcW w:w="3544" w:type="dxa"/>
          </w:tcPr>
          <w:p w:rsidR="00D41705" w:rsidRPr="00D41705" w:rsidRDefault="00D41705" w:rsidP="00D41705">
            <w:pPr>
              <w:tabs>
                <w:tab w:val="left" w:pos="969"/>
                <w:tab w:val="left" w:pos="1083"/>
              </w:tabs>
              <w:ind w:firstLine="709"/>
              <w:jc w:val="both"/>
              <w:rPr>
                <w:sz w:val="26"/>
                <w:szCs w:val="26"/>
              </w:rPr>
            </w:pPr>
          </w:p>
          <w:p w:rsidR="00D41705" w:rsidRPr="00D41705" w:rsidRDefault="00D41705" w:rsidP="00D41705">
            <w:pPr>
              <w:ind w:firstLine="709"/>
              <w:jc w:val="both"/>
              <w:rPr>
                <w:sz w:val="26"/>
                <w:szCs w:val="26"/>
              </w:rPr>
            </w:pPr>
            <w:r w:rsidRPr="00D41705">
              <w:rPr>
                <w:sz w:val="26"/>
                <w:szCs w:val="26"/>
              </w:rPr>
              <w:t xml:space="preserve">          </w:t>
            </w:r>
            <w:r w:rsidRPr="00D41705">
              <w:rPr>
                <w:sz w:val="26"/>
                <w:szCs w:val="26"/>
              </w:rPr>
              <w:t xml:space="preserve">Д.К. </w:t>
            </w:r>
            <w:proofErr w:type="spellStart"/>
            <w:r w:rsidRPr="00D41705">
              <w:rPr>
                <w:sz w:val="26"/>
                <w:szCs w:val="26"/>
              </w:rPr>
              <w:t>Дадашов</w:t>
            </w:r>
            <w:proofErr w:type="spellEnd"/>
          </w:p>
        </w:tc>
      </w:tr>
      <w:tr w:rsidR="00D41705" w:rsidRPr="00D41705" w:rsidTr="00A76D60">
        <w:tc>
          <w:tcPr>
            <w:tcW w:w="6062" w:type="dxa"/>
          </w:tcPr>
          <w:p w:rsidR="00D41705" w:rsidRPr="000019D4" w:rsidRDefault="00D41705" w:rsidP="000019D4">
            <w:pPr>
              <w:tabs>
                <w:tab w:val="left" w:pos="969"/>
                <w:tab w:val="left" w:pos="1083"/>
              </w:tabs>
              <w:jc w:val="both"/>
              <w:rPr>
                <w:color w:val="FFFFFF" w:themeColor="background1"/>
                <w:sz w:val="26"/>
                <w:szCs w:val="26"/>
              </w:rPr>
            </w:pPr>
          </w:p>
          <w:p w:rsidR="00D41705" w:rsidRPr="000019D4" w:rsidRDefault="00D41705" w:rsidP="00D41705">
            <w:pPr>
              <w:tabs>
                <w:tab w:val="left" w:pos="969"/>
                <w:tab w:val="left" w:pos="1083"/>
              </w:tabs>
              <w:ind w:firstLine="709"/>
              <w:jc w:val="both"/>
              <w:rPr>
                <w:color w:val="FFFFFF" w:themeColor="background1"/>
                <w:sz w:val="26"/>
                <w:szCs w:val="26"/>
              </w:rPr>
            </w:pPr>
            <w:r w:rsidRPr="000019D4">
              <w:rPr>
                <w:color w:val="FFFFFF" w:themeColor="background1"/>
                <w:sz w:val="26"/>
                <w:szCs w:val="26"/>
              </w:rPr>
              <w:t>Согласовано:</w:t>
            </w:r>
          </w:p>
          <w:p w:rsidR="00D41705" w:rsidRPr="000019D4" w:rsidRDefault="00D41705" w:rsidP="00D41705">
            <w:pPr>
              <w:tabs>
                <w:tab w:val="left" w:pos="969"/>
                <w:tab w:val="left" w:pos="1083"/>
              </w:tabs>
              <w:ind w:firstLine="709"/>
              <w:jc w:val="both"/>
              <w:rPr>
                <w:color w:val="FFFFFF" w:themeColor="background1"/>
                <w:sz w:val="26"/>
                <w:szCs w:val="26"/>
              </w:rPr>
            </w:pPr>
            <w:r w:rsidRPr="000019D4">
              <w:rPr>
                <w:color w:val="FFFFFF" w:themeColor="background1"/>
                <w:sz w:val="26"/>
                <w:szCs w:val="26"/>
              </w:rPr>
              <w:t>начальник правового управления</w:t>
            </w:r>
          </w:p>
        </w:tc>
        <w:tc>
          <w:tcPr>
            <w:tcW w:w="3544" w:type="dxa"/>
          </w:tcPr>
          <w:p w:rsidR="00D41705" w:rsidRPr="000019D4" w:rsidRDefault="00D41705" w:rsidP="00D41705">
            <w:pPr>
              <w:tabs>
                <w:tab w:val="left" w:pos="969"/>
                <w:tab w:val="left" w:pos="1083"/>
              </w:tabs>
              <w:ind w:firstLine="709"/>
              <w:jc w:val="both"/>
              <w:rPr>
                <w:color w:val="FFFFFF" w:themeColor="background1"/>
                <w:sz w:val="26"/>
                <w:szCs w:val="26"/>
              </w:rPr>
            </w:pPr>
          </w:p>
          <w:p w:rsidR="00D41705" w:rsidRPr="000019D4" w:rsidRDefault="00D41705" w:rsidP="00D41705">
            <w:pPr>
              <w:ind w:firstLine="709"/>
              <w:jc w:val="both"/>
              <w:rPr>
                <w:color w:val="FFFFFF" w:themeColor="background1"/>
                <w:sz w:val="26"/>
                <w:szCs w:val="26"/>
              </w:rPr>
            </w:pPr>
          </w:p>
          <w:p w:rsidR="00D41705" w:rsidRPr="000019D4" w:rsidRDefault="00D41705" w:rsidP="00D41705">
            <w:pPr>
              <w:ind w:firstLine="709"/>
              <w:jc w:val="both"/>
              <w:rPr>
                <w:color w:val="FFFFFF" w:themeColor="background1"/>
                <w:sz w:val="26"/>
                <w:szCs w:val="26"/>
              </w:rPr>
            </w:pPr>
            <w:r w:rsidRPr="000019D4">
              <w:rPr>
                <w:color w:val="FFFFFF" w:themeColor="background1"/>
                <w:sz w:val="26"/>
                <w:szCs w:val="26"/>
              </w:rPr>
              <w:t xml:space="preserve">         </w:t>
            </w:r>
            <w:r w:rsidRPr="000019D4">
              <w:rPr>
                <w:color w:val="FFFFFF" w:themeColor="background1"/>
                <w:sz w:val="26"/>
                <w:szCs w:val="26"/>
              </w:rPr>
              <w:t xml:space="preserve">Н.А. </w:t>
            </w:r>
            <w:proofErr w:type="spellStart"/>
            <w:r w:rsidRPr="000019D4">
              <w:rPr>
                <w:color w:val="FFFFFF" w:themeColor="background1"/>
                <w:sz w:val="26"/>
                <w:szCs w:val="26"/>
              </w:rPr>
              <w:t>Байдракова</w:t>
            </w:r>
            <w:proofErr w:type="spellEnd"/>
          </w:p>
        </w:tc>
      </w:tr>
    </w:tbl>
    <w:p w:rsidR="00D41705" w:rsidRPr="00D41705" w:rsidRDefault="00D41705" w:rsidP="00D41705">
      <w:pPr>
        <w:widowControl/>
        <w:ind w:left="5103"/>
        <w:rPr>
          <w:sz w:val="26"/>
          <w:szCs w:val="26"/>
        </w:rPr>
      </w:pPr>
      <w:r w:rsidRPr="00D41705">
        <w:rPr>
          <w:sz w:val="26"/>
          <w:szCs w:val="26"/>
        </w:rPr>
        <w:lastRenderedPageBreak/>
        <w:t xml:space="preserve">       </w:t>
      </w:r>
      <w:r w:rsidRPr="00D41705">
        <w:rPr>
          <w:sz w:val="26"/>
          <w:szCs w:val="26"/>
        </w:rPr>
        <w:t xml:space="preserve">Приложение </w:t>
      </w:r>
    </w:p>
    <w:p w:rsidR="00D41705" w:rsidRPr="00D41705" w:rsidRDefault="00D41705" w:rsidP="00D41705">
      <w:pPr>
        <w:widowControl/>
        <w:ind w:left="5103"/>
        <w:rPr>
          <w:sz w:val="26"/>
          <w:szCs w:val="26"/>
        </w:rPr>
      </w:pPr>
      <w:r w:rsidRPr="00D41705">
        <w:rPr>
          <w:sz w:val="26"/>
          <w:szCs w:val="26"/>
        </w:rPr>
        <w:t xml:space="preserve">       </w:t>
      </w:r>
      <w:r w:rsidRPr="00D41705">
        <w:rPr>
          <w:sz w:val="26"/>
          <w:szCs w:val="26"/>
        </w:rPr>
        <w:t>к постановлению администрации</w:t>
      </w:r>
    </w:p>
    <w:p w:rsidR="00D41705" w:rsidRPr="00D41705" w:rsidRDefault="00D41705" w:rsidP="00D41705">
      <w:pPr>
        <w:widowControl/>
        <w:ind w:left="5103"/>
        <w:rPr>
          <w:sz w:val="26"/>
          <w:szCs w:val="26"/>
        </w:rPr>
      </w:pPr>
      <w:r w:rsidRPr="00D41705">
        <w:rPr>
          <w:sz w:val="26"/>
          <w:szCs w:val="26"/>
        </w:rPr>
        <w:t xml:space="preserve">       </w:t>
      </w:r>
      <w:r w:rsidRPr="00D41705">
        <w:rPr>
          <w:sz w:val="26"/>
          <w:szCs w:val="26"/>
        </w:rPr>
        <w:t>Юргинского муниципального округа</w:t>
      </w:r>
    </w:p>
    <w:p w:rsidR="00FD09B1" w:rsidRPr="00200CB5" w:rsidRDefault="00D41705" w:rsidP="00D41705">
      <w:pPr>
        <w:widowControl/>
        <w:shd w:val="clear" w:color="auto" w:fill="FFFFFF"/>
        <w:autoSpaceDE/>
        <w:autoSpaceDN/>
        <w:adjustRightInd/>
        <w:ind w:left="7" w:right="7" w:hanging="7"/>
        <w:jc w:val="center"/>
        <w:rPr>
          <w:b/>
          <w:color w:val="000000"/>
          <w:spacing w:val="1"/>
          <w:sz w:val="26"/>
          <w:szCs w:val="26"/>
          <w:u w:val="single"/>
          <w:lang w:eastAsia="en-US"/>
        </w:rPr>
      </w:pPr>
      <w:r w:rsidRPr="00D41705">
        <w:rPr>
          <w:sz w:val="26"/>
          <w:szCs w:val="26"/>
        </w:rPr>
        <w:t xml:space="preserve">                                     </w:t>
      </w:r>
      <w:r w:rsidR="00264927">
        <w:rPr>
          <w:sz w:val="26"/>
          <w:szCs w:val="26"/>
        </w:rPr>
        <w:t xml:space="preserve">                     </w:t>
      </w:r>
      <w:r w:rsidRPr="00D41705">
        <w:rPr>
          <w:sz w:val="26"/>
          <w:szCs w:val="26"/>
        </w:rPr>
        <w:t xml:space="preserve"> </w:t>
      </w:r>
      <w:r w:rsidR="00075AF8">
        <w:rPr>
          <w:sz w:val="26"/>
          <w:szCs w:val="26"/>
        </w:rPr>
        <w:t xml:space="preserve"> </w:t>
      </w:r>
      <w:r w:rsidR="00264927">
        <w:rPr>
          <w:sz w:val="26"/>
          <w:szCs w:val="26"/>
        </w:rPr>
        <w:t xml:space="preserve">от  </w:t>
      </w:r>
      <w:r w:rsidR="00200CB5" w:rsidRPr="00200CB5">
        <w:rPr>
          <w:sz w:val="26"/>
          <w:szCs w:val="26"/>
          <w:u w:val="single"/>
        </w:rPr>
        <w:t>10.11.2022</w:t>
      </w:r>
      <w:r w:rsidR="00200CB5">
        <w:rPr>
          <w:sz w:val="26"/>
          <w:szCs w:val="26"/>
        </w:rPr>
        <w:t xml:space="preserve"> </w:t>
      </w:r>
      <w:r w:rsidR="00264927">
        <w:rPr>
          <w:sz w:val="26"/>
          <w:szCs w:val="26"/>
        </w:rPr>
        <w:t xml:space="preserve">№ </w:t>
      </w:r>
      <w:r w:rsidR="00200CB5">
        <w:rPr>
          <w:sz w:val="26"/>
          <w:szCs w:val="26"/>
        </w:rPr>
        <w:t xml:space="preserve"> </w:t>
      </w:r>
      <w:bookmarkStart w:id="0" w:name="_GoBack"/>
      <w:r w:rsidR="00200CB5" w:rsidRPr="00200CB5">
        <w:rPr>
          <w:sz w:val="26"/>
          <w:szCs w:val="26"/>
          <w:u w:val="single"/>
        </w:rPr>
        <w:t>1215</w:t>
      </w:r>
    </w:p>
    <w:bookmarkEnd w:id="0"/>
    <w:p w:rsidR="00D41705" w:rsidRPr="00D41705" w:rsidRDefault="00D41705" w:rsidP="00D41705">
      <w:pPr>
        <w:widowControl/>
        <w:shd w:val="clear" w:color="auto" w:fill="FFFFFF"/>
        <w:autoSpaceDE/>
        <w:autoSpaceDN/>
        <w:adjustRightInd/>
        <w:ind w:left="7" w:right="7" w:hanging="7"/>
        <w:jc w:val="center"/>
        <w:rPr>
          <w:b/>
          <w:color w:val="000000"/>
          <w:spacing w:val="1"/>
          <w:sz w:val="26"/>
          <w:szCs w:val="26"/>
          <w:lang w:eastAsia="en-US"/>
        </w:rPr>
      </w:pPr>
    </w:p>
    <w:p w:rsidR="00FD09B1" w:rsidRPr="00D41705" w:rsidRDefault="00FD09B1" w:rsidP="00D41705">
      <w:pPr>
        <w:widowControl/>
        <w:shd w:val="clear" w:color="auto" w:fill="FFFFFF"/>
        <w:autoSpaceDE/>
        <w:autoSpaceDN/>
        <w:adjustRightInd/>
        <w:ind w:left="7" w:right="7" w:hanging="7"/>
        <w:jc w:val="center"/>
        <w:rPr>
          <w:b/>
          <w:color w:val="000000"/>
          <w:spacing w:val="1"/>
          <w:sz w:val="26"/>
          <w:szCs w:val="26"/>
          <w:lang w:eastAsia="en-US"/>
        </w:rPr>
      </w:pPr>
      <w:r w:rsidRPr="00D41705">
        <w:rPr>
          <w:b/>
          <w:color w:val="000000"/>
          <w:spacing w:val="1"/>
          <w:sz w:val="26"/>
          <w:szCs w:val="26"/>
          <w:lang w:eastAsia="en-US"/>
        </w:rPr>
        <w:t>Основные направления бюджетной и налоговой политики</w:t>
      </w:r>
    </w:p>
    <w:p w:rsidR="00A36750" w:rsidRPr="00D41705" w:rsidRDefault="00FD09B1" w:rsidP="00D41705">
      <w:pPr>
        <w:widowControl/>
        <w:shd w:val="clear" w:color="auto" w:fill="FFFFFF"/>
        <w:autoSpaceDE/>
        <w:autoSpaceDN/>
        <w:adjustRightInd/>
        <w:ind w:left="7" w:right="7" w:firstLine="567"/>
        <w:jc w:val="center"/>
        <w:rPr>
          <w:b/>
          <w:spacing w:val="1"/>
          <w:sz w:val="26"/>
          <w:szCs w:val="26"/>
          <w:lang w:eastAsia="en-US"/>
        </w:rPr>
      </w:pPr>
      <w:r w:rsidRPr="00D41705">
        <w:rPr>
          <w:b/>
          <w:color w:val="000000"/>
          <w:spacing w:val="1"/>
          <w:sz w:val="26"/>
          <w:szCs w:val="26"/>
          <w:lang w:eastAsia="en-US"/>
        </w:rPr>
        <w:t xml:space="preserve">Юргинского </w:t>
      </w:r>
      <w:r w:rsidRPr="00D41705">
        <w:rPr>
          <w:b/>
          <w:spacing w:val="1"/>
          <w:sz w:val="26"/>
          <w:szCs w:val="26"/>
          <w:lang w:eastAsia="en-US"/>
        </w:rPr>
        <w:t>муниципального округа</w:t>
      </w:r>
      <w:r w:rsidR="00DB2AFA" w:rsidRPr="00D41705">
        <w:rPr>
          <w:b/>
          <w:spacing w:val="1"/>
          <w:sz w:val="26"/>
          <w:szCs w:val="26"/>
          <w:lang w:eastAsia="en-US"/>
        </w:rPr>
        <w:t xml:space="preserve"> </w:t>
      </w:r>
      <w:r w:rsidRPr="00D41705">
        <w:rPr>
          <w:b/>
          <w:spacing w:val="1"/>
          <w:sz w:val="26"/>
          <w:szCs w:val="26"/>
          <w:lang w:eastAsia="en-US"/>
        </w:rPr>
        <w:t>на 202</w:t>
      </w:r>
      <w:r w:rsidR="004B169F" w:rsidRPr="00D41705">
        <w:rPr>
          <w:b/>
          <w:spacing w:val="1"/>
          <w:sz w:val="26"/>
          <w:szCs w:val="26"/>
          <w:lang w:eastAsia="en-US"/>
        </w:rPr>
        <w:t>3</w:t>
      </w:r>
      <w:r w:rsidR="000D261D" w:rsidRPr="00D41705">
        <w:rPr>
          <w:b/>
          <w:spacing w:val="1"/>
          <w:sz w:val="26"/>
          <w:szCs w:val="26"/>
          <w:lang w:eastAsia="en-US"/>
        </w:rPr>
        <w:t xml:space="preserve"> </w:t>
      </w:r>
      <w:r w:rsidRPr="00D41705">
        <w:rPr>
          <w:b/>
          <w:spacing w:val="1"/>
          <w:sz w:val="26"/>
          <w:szCs w:val="26"/>
          <w:lang w:eastAsia="en-US"/>
        </w:rPr>
        <w:t xml:space="preserve">год </w:t>
      </w:r>
    </w:p>
    <w:p w:rsidR="00FD09B1" w:rsidRPr="00D41705" w:rsidRDefault="00A36750" w:rsidP="00D41705">
      <w:pPr>
        <w:widowControl/>
        <w:shd w:val="clear" w:color="auto" w:fill="FFFFFF"/>
        <w:autoSpaceDE/>
        <w:autoSpaceDN/>
        <w:adjustRightInd/>
        <w:ind w:left="7" w:right="7" w:firstLine="567"/>
        <w:jc w:val="center"/>
        <w:rPr>
          <w:b/>
          <w:color w:val="000000"/>
          <w:spacing w:val="1"/>
          <w:sz w:val="26"/>
          <w:szCs w:val="26"/>
          <w:lang w:eastAsia="en-US"/>
        </w:rPr>
      </w:pPr>
      <w:r w:rsidRPr="00D41705">
        <w:rPr>
          <w:b/>
          <w:spacing w:val="1"/>
          <w:sz w:val="26"/>
          <w:szCs w:val="26"/>
          <w:lang w:eastAsia="en-US"/>
        </w:rPr>
        <w:t xml:space="preserve">и </w:t>
      </w:r>
      <w:r w:rsidR="00FD09B1" w:rsidRPr="00D41705">
        <w:rPr>
          <w:b/>
          <w:spacing w:val="1"/>
          <w:sz w:val="26"/>
          <w:szCs w:val="26"/>
          <w:lang w:eastAsia="en-US"/>
        </w:rPr>
        <w:t>плановый период 202</w:t>
      </w:r>
      <w:r w:rsidR="004B169F" w:rsidRPr="00D41705">
        <w:rPr>
          <w:b/>
          <w:spacing w:val="1"/>
          <w:sz w:val="26"/>
          <w:szCs w:val="26"/>
          <w:lang w:eastAsia="en-US"/>
        </w:rPr>
        <w:t>4</w:t>
      </w:r>
      <w:r w:rsidR="006623BF" w:rsidRPr="00D41705">
        <w:rPr>
          <w:b/>
          <w:spacing w:val="1"/>
          <w:sz w:val="26"/>
          <w:szCs w:val="26"/>
          <w:lang w:eastAsia="en-US"/>
        </w:rPr>
        <w:t xml:space="preserve"> и </w:t>
      </w:r>
      <w:r w:rsidR="00FD09B1" w:rsidRPr="00D41705">
        <w:rPr>
          <w:b/>
          <w:spacing w:val="1"/>
          <w:sz w:val="26"/>
          <w:szCs w:val="26"/>
          <w:lang w:eastAsia="en-US"/>
        </w:rPr>
        <w:t>202</w:t>
      </w:r>
      <w:r w:rsidR="004B169F" w:rsidRPr="00D41705">
        <w:rPr>
          <w:b/>
          <w:spacing w:val="1"/>
          <w:sz w:val="26"/>
          <w:szCs w:val="26"/>
          <w:lang w:eastAsia="en-US"/>
        </w:rPr>
        <w:t>5</w:t>
      </w:r>
      <w:r w:rsidR="006623BF" w:rsidRPr="00D41705">
        <w:rPr>
          <w:b/>
          <w:spacing w:val="1"/>
          <w:sz w:val="26"/>
          <w:szCs w:val="26"/>
          <w:lang w:eastAsia="en-US"/>
        </w:rPr>
        <w:t xml:space="preserve"> </w:t>
      </w:r>
      <w:r w:rsidR="00FD09B1" w:rsidRPr="00D41705">
        <w:rPr>
          <w:b/>
          <w:spacing w:val="1"/>
          <w:sz w:val="26"/>
          <w:szCs w:val="26"/>
          <w:lang w:eastAsia="en-US"/>
        </w:rPr>
        <w:t>г</w:t>
      </w:r>
      <w:r w:rsidR="006623BF" w:rsidRPr="00D41705">
        <w:rPr>
          <w:b/>
          <w:spacing w:val="1"/>
          <w:sz w:val="26"/>
          <w:szCs w:val="26"/>
          <w:lang w:eastAsia="en-US"/>
        </w:rPr>
        <w:t>одов</w:t>
      </w:r>
    </w:p>
    <w:p w:rsidR="004B169F" w:rsidRPr="00D41705" w:rsidRDefault="004B169F" w:rsidP="00D41705">
      <w:pPr>
        <w:widowControl/>
        <w:shd w:val="clear" w:color="auto" w:fill="FFFFFF"/>
        <w:autoSpaceDE/>
        <w:autoSpaceDN/>
        <w:adjustRightInd/>
        <w:ind w:left="7" w:right="7" w:firstLine="567"/>
        <w:jc w:val="center"/>
        <w:rPr>
          <w:b/>
          <w:color w:val="000000"/>
          <w:spacing w:val="1"/>
          <w:sz w:val="26"/>
          <w:szCs w:val="26"/>
          <w:u w:val="single"/>
          <w:lang w:eastAsia="en-US"/>
        </w:rPr>
      </w:pPr>
    </w:p>
    <w:p w:rsidR="00FD09B1" w:rsidRPr="00D41705" w:rsidRDefault="00AE0D28" w:rsidP="00D41705">
      <w:pPr>
        <w:shd w:val="clear" w:color="auto" w:fill="FFFFFF"/>
        <w:ind w:firstLine="624"/>
        <w:rPr>
          <w:b/>
          <w:color w:val="000000"/>
          <w:spacing w:val="1"/>
          <w:sz w:val="26"/>
          <w:szCs w:val="26"/>
        </w:rPr>
      </w:pPr>
      <w:r w:rsidRPr="00D41705">
        <w:rPr>
          <w:b/>
          <w:color w:val="000000"/>
          <w:spacing w:val="1"/>
          <w:sz w:val="26"/>
          <w:szCs w:val="26"/>
        </w:rPr>
        <w:t xml:space="preserve">                                     </w:t>
      </w:r>
      <w:r w:rsidR="00FD09B1" w:rsidRPr="00D41705">
        <w:rPr>
          <w:b/>
          <w:color w:val="000000"/>
          <w:spacing w:val="1"/>
          <w:sz w:val="26"/>
          <w:szCs w:val="26"/>
        </w:rPr>
        <w:t>1. Общие положения</w:t>
      </w:r>
    </w:p>
    <w:p w:rsidR="00FD09B1" w:rsidRPr="00D41705" w:rsidRDefault="00FD09B1" w:rsidP="00D41705">
      <w:pPr>
        <w:shd w:val="clear" w:color="auto" w:fill="FFFFFF"/>
        <w:ind w:firstLine="851"/>
        <w:jc w:val="both"/>
        <w:rPr>
          <w:color w:val="000000"/>
          <w:spacing w:val="1"/>
          <w:sz w:val="26"/>
          <w:szCs w:val="26"/>
        </w:rPr>
      </w:pPr>
      <w:proofErr w:type="gramStart"/>
      <w:r w:rsidRPr="00D41705">
        <w:rPr>
          <w:color w:val="000000"/>
          <w:spacing w:val="1"/>
          <w:sz w:val="26"/>
          <w:szCs w:val="26"/>
        </w:rPr>
        <w:t>Основные направления бюджетной и налоговой политики</w:t>
      </w:r>
      <w:r w:rsidRPr="00D41705">
        <w:rPr>
          <w:color w:val="000000"/>
          <w:spacing w:val="1"/>
          <w:sz w:val="26"/>
          <w:szCs w:val="26"/>
          <w:lang w:eastAsia="en-US"/>
        </w:rPr>
        <w:t xml:space="preserve"> Юргинского муниципального округа</w:t>
      </w:r>
      <w:r w:rsidR="00DB2AFA" w:rsidRPr="00D41705">
        <w:rPr>
          <w:color w:val="000000"/>
          <w:spacing w:val="1"/>
          <w:sz w:val="26"/>
          <w:szCs w:val="26"/>
          <w:lang w:eastAsia="en-US"/>
        </w:rPr>
        <w:t xml:space="preserve"> </w:t>
      </w:r>
      <w:r w:rsidRPr="00D41705">
        <w:rPr>
          <w:color w:val="000000"/>
          <w:spacing w:val="1"/>
          <w:sz w:val="26"/>
          <w:szCs w:val="26"/>
        </w:rPr>
        <w:t xml:space="preserve">определены в соответствии с Бюджетным </w:t>
      </w:r>
      <w:hyperlink r:id="rId9" w:history="1">
        <w:r w:rsidRPr="00D41705">
          <w:rPr>
            <w:rStyle w:val="ad"/>
            <w:color w:val="000000"/>
            <w:spacing w:val="1"/>
            <w:sz w:val="26"/>
            <w:szCs w:val="26"/>
            <w:u w:val="none"/>
          </w:rPr>
          <w:t>кодексом</w:t>
        </w:r>
      </w:hyperlink>
      <w:r w:rsidRPr="00D41705">
        <w:rPr>
          <w:color w:val="000000"/>
          <w:spacing w:val="1"/>
          <w:sz w:val="26"/>
          <w:szCs w:val="26"/>
        </w:rPr>
        <w:t xml:space="preserve"> Российской Федерации, </w:t>
      </w:r>
      <w:r w:rsidR="005D59ED" w:rsidRPr="00D41705">
        <w:rPr>
          <w:color w:val="000000"/>
          <w:spacing w:val="1"/>
          <w:sz w:val="26"/>
          <w:szCs w:val="26"/>
        </w:rPr>
        <w:t xml:space="preserve">Федеральным </w:t>
      </w:r>
      <w:hyperlink r:id="rId10" w:history="1">
        <w:r w:rsidR="005D59ED" w:rsidRPr="00D41705">
          <w:rPr>
            <w:rStyle w:val="ad"/>
            <w:color w:val="000000"/>
            <w:spacing w:val="1"/>
            <w:sz w:val="26"/>
            <w:szCs w:val="26"/>
            <w:u w:val="none"/>
          </w:rPr>
          <w:t>законом</w:t>
        </w:r>
      </w:hyperlink>
      <w:r w:rsidR="005D59ED" w:rsidRPr="00D41705">
        <w:rPr>
          <w:color w:val="000000"/>
          <w:spacing w:val="1"/>
          <w:sz w:val="26"/>
          <w:szCs w:val="26"/>
        </w:rPr>
        <w:t xml:space="preserve"> от 06.10.2003 N 131-ФЗ</w:t>
      </w:r>
      <w:r w:rsidR="00047010" w:rsidRPr="00D41705">
        <w:rPr>
          <w:color w:val="000000"/>
          <w:spacing w:val="1"/>
          <w:sz w:val="26"/>
          <w:szCs w:val="26"/>
        </w:rPr>
        <w:t xml:space="preserve"> </w:t>
      </w:r>
      <w:r w:rsidR="00DE207A" w:rsidRPr="00D41705">
        <w:rPr>
          <w:color w:val="000000"/>
          <w:spacing w:val="1"/>
          <w:sz w:val="26"/>
          <w:szCs w:val="26"/>
        </w:rPr>
        <w:t>«</w:t>
      </w:r>
      <w:r w:rsidR="005D59ED" w:rsidRPr="00D41705">
        <w:rPr>
          <w:color w:val="000000"/>
          <w:spacing w:val="1"/>
          <w:sz w:val="26"/>
          <w:szCs w:val="26"/>
        </w:rPr>
        <w:t>Об общих принципах организации местного самоуправления в Российской Федерации</w:t>
      </w:r>
      <w:r w:rsidR="00DE207A" w:rsidRPr="00D41705">
        <w:rPr>
          <w:color w:val="000000"/>
          <w:spacing w:val="1"/>
          <w:sz w:val="26"/>
          <w:szCs w:val="26"/>
        </w:rPr>
        <w:t>»</w:t>
      </w:r>
      <w:r w:rsidR="005D59ED" w:rsidRPr="00D41705">
        <w:rPr>
          <w:color w:val="000000"/>
          <w:spacing w:val="1"/>
          <w:sz w:val="26"/>
          <w:szCs w:val="26"/>
        </w:rPr>
        <w:t xml:space="preserve">,  Указами Президента Российской Федерации от 07.05.2012 года, </w:t>
      </w:r>
      <w:r w:rsidR="0098661D" w:rsidRPr="00D41705">
        <w:rPr>
          <w:color w:val="000000"/>
          <w:spacing w:val="1"/>
          <w:sz w:val="26"/>
          <w:szCs w:val="26"/>
        </w:rPr>
        <w:t xml:space="preserve"> </w:t>
      </w:r>
      <w:r w:rsidR="005D59ED" w:rsidRPr="00D41705">
        <w:rPr>
          <w:color w:val="000000"/>
          <w:spacing w:val="1"/>
          <w:sz w:val="26"/>
          <w:szCs w:val="26"/>
        </w:rPr>
        <w:t xml:space="preserve">от 07.05.2018 </w:t>
      </w:r>
      <w:hyperlink r:id="rId11" w:history="1">
        <w:r w:rsidR="000D261D" w:rsidRPr="00D41705">
          <w:rPr>
            <w:rStyle w:val="ad"/>
            <w:color w:val="000000"/>
            <w:spacing w:val="1"/>
            <w:sz w:val="26"/>
            <w:szCs w:val="26"/>
            <w:u w:val="none"/>
          </w:rPr>
          <w:t>№</w:t>
        </w:r>
        <w:r w:rsidR="005D59ED" w:rsidRPr="00D41705">
          <w:rPr>
            <w:rStyle w:val="ad"/>
            <w:color w:val="000000"/>
            <w:spacing w:val="1"/>
            <w:sz w:val="26"/>
            <w:szCs w:val="26"/>
            <w:u w:val="none"/>
          </w:rPr>
          <w:t xml:space="preserve"> 204</w:t>
        </w:r>
      </w:hyperlink>
      <w:r w:rsidR="005D59ED" w:rsidRPr="00D41705">
        <w:rPr>
          <w:color w:val="000000"/>
          <w:spacing w:val="1"/>
          <w:sz w:val="26"/>
          <w:szCs w:val="26"/>
        </w:rPr>
        <w:t xml:space="preserve"> "О национальных целях и стратегических задачах развития Российской Федерации на период до 2024 года</w:t>
      </w:r>
      <w:r w:rsidR="00DE207A" w:rsidRPr="00D41705">
        <w:rPr>
          <w:color w:val="000000"/>
          <w:spacing w:val="1"/>
          <w:sz w:val="26"/>
          <w:szCs w:val="26"/>
        </w:rPr>
        <w:t>»,  от 21.07.2020 года   № 474</w:t>
      </w:r>
      <w:proofErr w:type="gramEnd"/>
      <w:r w:rsidR="00264927">
        <w:rPr>
          <w:color w:val="000000"/>
          <w:spacing w:val="1"/>
          <w:sz w:val="26"/>
          <w:szCs w:val="26"/>
        </w:rPr>
        <w:t xml:space="preserve"> </w:t>
      </w:r>
      <w:r w:rsidR="00DE207A" w:rsidRPr="00D41705">
        <w:rPr>
          <w:color w:val="000000"/>
          <w:spacing w:val="1"/>
          <w:sz w:val="26"/>
          <w:szCs w:val="26"/>
        </w:rPr>
        <w:t xml:space="preserve"> «</w:t>
      </w:r>
      <w:proofErr w:type="gramStart"/>
      <w:r w:rsidR="00DE207A" w:rsidRPr="00D41705">
        <w:rPr>
          <w:color w:val="000000"/>
          <w:spacing w:val="1"/>
          <w:sz w:val="26"/>
          <w:szCs w:val="26"/>
        </w:rPr>
        <w:t>О национальных целях развития Российской Федерации на период до 2030 года»</w:t>
      </w:r>
      <w:r w:rsidR="005D59ED" w:rsidRPr="00D41705">
        <w:rPr>
          <w:color w:val="000000"/>
          <w:spacing w:val="1"/>
          <w:sz w:val="26"/>
          <w:szCs w:val="26"/>
        </w:rPr>
        <w:t xml:space="preserve">, </w:t>
      </w:r>
      <w:r w:rsidR="0098661D" w:rsidRPr="00D41705">
        <w:rPr>
          <w:color w:val="000000"/>
          <w:spacing w:val="1"/>
          <w:sz w:val="26"/>
          <w:szCs w:val="26"/>
        </w:rPr>
        <w:t>о</w:t>
      </w:r>
      <w:r w:rsidRPr="00D41705">
        <w:rPr>
          <w:color w:val="000000"/>
          <w:spacing w:val="1"/>
          <w:sz w:val="26"/>
          <w:szCs w:val="26"/>
        </w:rPr>
        <w:t xml:space="preserve">сновными </w:t>
      </w:r>
      <w:hyperlink r:id="rId12" w:history="1">
        <w:r w:rsidRPr="00D41705">
          <w:rPr>
            <w:sz w:val="26"/>
            <w:szCs w:val="26"/>
          </w:rPr>
          <w:t>направлениями</w:t>
        </w:r>
      </w:hyperlink>
      <w:r w:rsidRPr="00D41705">
        <w:rPr>
          <w:color w:val="000000"/>
          <w:spacing w:val="1"/>
          <w:sz w:val="26"/>
          <w:szCs w:val="26"/>
        </w:rPr>
        <w:t xml:space="preserve"> бюджетной, налоговой и таможенно-тарифной политики на 202</w:t>
      </w:r>
      <w:r w:rsidR="004B169F" w:rsidRPr="00D41705">
        <w:rPr>
          <w:color w:val="000000"/>
          <w:spacing w:val="1"/>
          <w:sz w:val="26"/>
          <w:szCs w:val="26"/>
        </w:rPr>
        <w:t>3</w:t>
      </w:r>
      <w:r w:rsidRPr="00D41705">
        <w:rPr>
          <w:color w:val="000000"/>
          <w:spacing w:val="1"/>
          <w:sz w:val="26"/>
          <w:szCs w:val="26"/>
        </w:rPr>
        <w:t xml:space="preserve"> год и на плановый период 202</w:t>
      </w:r>
      <w:r w:rsidR="004B169F" w:rsidRPr="00D41705">
        <w:rPr>
          <w:color w:val="000000"/>
          <w:spacing w:val="1"/>
          <w:sz w:val="26"/>
          <w:szCs w:val="26"/>
        </w:rPr>
        <w:t>4</w:t>
      </w:r>
      <w:r w:rsidRPr="00D41705">
        <w:rPr>
          <w:color w:val="000000"/>
          <w:spacing w:val="1"/>
          <w:sz w:val="26"/>
          <w:szCs w:val="26"/>
        </w:rPr>
        <w:t xml:space="preserve"> и 202</w:t>
      </w:r>
      <w:r w:rsidR="004B169F" w:rsidRPr="00D41705">
        <w:rPr>
          <w:color w:val="000000"/>
          <w:spacing w:val="1"/>
          <w:sz w:val="26"/>
          <w:szCs w:val="26"/>
        </w:rPr>
        <w:t>5</w:t>
      </w:r>
      <w:r w:rsidRPr="00D41705">
        <w:rPr>
          <w:color w:val="000000"/>
          <w:spacing w:val="1"/>
          <w:sz w:val="26"/>
          <w:szCs w:val="26"/>
        </w:rPr>
        <w:t xml:space="preserve"> годов, разработанными Министерством финансов Российской Федерации</w:t>
      </w:r>
      <w:r w:rsidR="00DE207A" w:rsidRPr="00D41705">
        <w:rPr>
          <w:color w:val="000000"/>
          <w:spacing w:val="1"/>
          <w:sz w:val="26"/>
          <w:szCs w:val="26"/>
        </w:rPr>
        <w:t>,  стратегии социально-экономического развития Кемеровской области-Кузбасса до 2035 года и  прогноза  социально-экономического развития Юргинского муниципального округа на среднесрочный период 202</w:t>
      </w:r>
      <w:r w:rsidR="00864F96" w:rsidRPr="00D41705">
        <w:rPr>
          <w:color w:val="000000"/>
          <w:spacing w:val="1"/>
          <w:sz w:val="26"/>
          <w:szCs w:val="26"/>
        </w:rPr>
        <w:t>3</w:t>
      </w:r>
      <w:r w:rsidR="00DE207A" w:rsidRPr="00D41705">
        <w:rPr>
          <w:color w:val="000000"/>
          <w:spacing w:val="1"/>
          <w:sz w:val="26"/>
          <w:szCs w:val="26"/>
        </w:rPr>
        <w:t>-202</w:t>
      </w:r>
      <w:r w:rsidR="00864F96" w:rsidRPr="00D41705">
        <w:rPr>
          <w:color w:val="000000"/>
          <w:spacing w:val="1"/>
          <w:sz w:val="26"/>
          <w:szCs w:val="26"/>
        </w:rPr>
        <w:t>5</w:t>
      </w:r>
      <w:r w:rsidR="00DE207A" w:rsidRPr="00D41705">
        <w:rPr>
          <w:color w:val="000000"/>
          <w:spacing w:val="1"/>
          <w:sz w:val="26"/>
          <w:szCs w:val="26"/>
        </w:rPr>
        <w:t xml:space="preserve"> годы</w:t>
      </w:r>
      <w:r w:rsidRPr="00D41705">
        <w:rPr>
          <w:color w:val="000000"/>
          <w:spacing w:val="1"/>
          <w:sz w:val="26"/>
          <w:szCs w:val="26"/>
        </w:rPr>
        <w:t>.</w:t>
      </w:r>
      <w:proofErr w:type="gramEnd"/>
    </w:p>
    <w:p w:rsidR="00FD09B1" w:rsidRPr="00D41705" w:rsidRDefault="00FD09B1" w:rsidP="00D41705">
      <w:pPr>
        <w:shd w:val="clear" w:color="auto" w:fill="FFFFFF"/>
        <w:ind w:firstLine="851"/>
        <w:jc w:val="both"/>
        <w:rPr>
          <w:color w:val="000000"/>
          <w:spacing w:val="1"/>
          <w:sz w:val="26"/>
          <w:szCs w:val="26"/>
        </w:rPr>
      </w:pPr>
      <w:proofErr w:type="gramStart"/>
      <w:r w:rsidRPr="00D41705">
        <w:rPr>
          <w:color w:val="000000"/>
          <w:spacing w:val="1"/>
          <w:sz w:val="26"/>
          <w:szCs w:val="26"/>
        </w:rPr>
        <w:t xml:space="preserve">Основные направления бюджетной и налоговой политики Юргинского </w:t>
      </w:r>
      <w:r w:rsidR="00047010" w:rsidRPr="00D41705">
        <w:rPr>
          <w:color w:val="000000"/>
          <w:spacing w:val="1"/>
          <w:sz w:val="26"/>
          <w:szCs w:val="26"/>
        </w:rPr>
        <w:t xml:space="preserve">муниципального </w:t>
      </w:r>
      <w:r w:rsidRPr="00D41705">
        <w:rPr>
          <w:color w:val="000000"/>
          <w:spacing w:val="1"/>
          <w:sz w:val="26"/>
          <w:szCs w:val="26"/>
        </w:rPr>
        <w:t>округа на 20</w:t>
      </w:r>
      <w:r w:rsidR="00047010" w:rsidRPr="00D41705">
        <w:rPr>
          <w:color w:val="000000"/>
          <w:spacing w:val="1"/>
          <w:sz w:val="26"/>
          <w:szCs w:val="26"/>
        </w:rPr>
        <w:t>2</w:t>
      </w:r>
      <w:r w:rsidR="00EB7550" w:rsidRPr="00D41705">
        <w:rPr>
          <w:color w:val="000000"/>
          <w:spacing w:val="1"/>
          <w:sz w:val="26"/>
          <w:szCs w:val="26"/>
        </w:rPr>
        <w:t>3</w:t>
      </w:r>
      <w:r w:rsidRPr="00D41705">
        <w:rPr>
          <w:color w:val="000000"/>
          <w:spacing w:val="1"/>
          <w:sz w:val="26"/>
          <w:szCs w:val="26"/>
        </w:rPr>
        <w:t xml:space="preserve"> год и на плановый период 202</w:t>
      </w:r>
      <w:r w:rsidR="00EB7550" w:rsidRPr="00D41705">
        <w:rPr>
          <w:color w:val="000000"/>
          <w:spacing w:val="1"/>
          <w:sz w:val="26"/>
          <w:szCs w:val="26"/>
        </w:rPr>
        <w:t>4</w:t>
      </w:r>
      <w:r w:rsidRPr="00D41705">
        <w:rPr>
          <w:color w:val="000000"/>
          <w:spacing w:val="1"/>
          <w:sz w:val="26"/>
          <w:szCs w:val="26"/>
        </w:rPr>
        <w:t xml:space="preserve"> и 202</w:t>
      </w:r>
      <w:r w:rsidR="00EB7550" w:rsidRPr="00D41705">
        <w:rPr>
          <w:color w:val="000000"/>
          <w:spacing w:val="1"/>
          <w:sz w:val="26"/>
          <w:szCs w:val="26"/>
        </w:rPr>
        <w:t>5</w:t>
      </w:r>
      <w:r w:rsidRPr="00D41705">
        <w:rPr>
          <w:color w:val="000000"/>
          <w:spacing w:val="1"/>
          <w:sz w:val="26"/>
          <w:szCs w:val="26"/>
        </w:rPr>
        <w:t xml:space="preserve"> годов являются основой для составления проекта бюджета </w:t>
      </w:r>
      <w:r w:rsidRPr="00D41705">
        <w:rPr>
          <w:color w:val="000000"/>
          <w:spacing w:val="1"/>
          <w:sz w:val="26"/>
          <w:szCs w:val="26"/>
          <w:lang w:eastAsia="en-US"/>
        </w:rPr>
        <w:t>Юргинского муниципального округа</w:t>
      </w:r>
      <w:r w:rsidR="00DB2AFA" w:rsidRPr="00D41705">
        <w:rPr>
          <w:color w:val="000000"/>
          <w:spacing w:val="1"/>
          <w:sz w:val="26"/>
          <w:szCs w:val="26"/>
          <w:lang w:eastAsia="en-US"/>
        </w:rPr>
        <w:t xml:space="preserve"> </w:t>
      </w:r>
      <w:r w:rsidRPr="00D41705">
        <w:rPr>
          <w:color w:val="000000"/>
          <w:spacing w:val="1"/>
          <w:sz w:val="26"/>
          <w:szCs w:val="26"/>
        </w:rPr>
        <w:t>(далее - бюджет округа) на 202</w:t>
      </w:r>
      <w:r w:rsidR="00EB7550" w:rsidRPr="00D41705">
        <w:rPr>
          <w:color w:val="000000"/>
          <w:spacing w:val="1"/>
          <w:sz w:val="26"/>
          <w:szCs w:val="26"/>
        </w:rPr>
        <w:t>3</w:t>
      </w:r>
      <w:r w:rsidRPr="00D41705">
        <w:rPr>
          <w:color w:val="000000"/>
          <w:spacing w:val="1"/>
          <w:sz w:val="26"/>
          <w:szCs w:val="26"/>
        </w:rPr>
        <w:t xml:space="preserve"> год и на плановый период 202</w:t>
      </w:r>
      <w:r w:rsidR="00EB7550" w:rsidRPr="00D41705">
        <w:rPr>
          <w:color w:val="000000"/>
          <w:spacing w:val="1"/>
          <w:sz w:val="26"/>
          <w:szCs w:val="26"/>
        </w:rPr>
        <w:t>4</w:t>
      </w:r>
      <w:r w:rsidRPr="00D41705">
        <w:rPr>
          <w:color w:val="000000"/>
          <w:spacing w:val="1"/>
          <w:sz w:val="26"/>
          <w:szCs w:val="26"/>
        </w:rPr>
        <w:t xml:space="preserve"> и 202</w:t>
      </w:r>
      <w:r w:rsidR="00EB7550" w:rsidRPr="00D41705">
        <w:rPr>
          <w:color w:val="000000"/>
          <w:spacing w:val="1"/>
          <w:sz w:val="26"/>
          <w:szCs w:val="26"/>
        </w:rPr>
        <w:t>5</w:t>
      </w:r>
      <w:r w:rsidRPr="00D41705">
        <w:rPr>
          <w:color w:val="000000"/>
          <w:spacing w:val="1"/>
          <w:sz w:val="26"/>
          <w:szCs w:val="26"/>
        </w:rPr>
        <w:t xml:space="preserve"> годов, а также необходимы в целях повышения качества бюджетного процесса, сбалансированности бюджета и обеспечения эффективного расходования бюджетных средств.</w:t>
      </w:r>
      <w:proofErr w:type="gramEnd"/>
    </w:p>
    <w:p w:rsidR="00D41705" w:rsidRDefault="00D41705" w:rsidP="00D41705">
      <w:pPr>
        <w:ind w:firstLine="851"/>
        <w:jc w:val="center"/>
        <w:rPr>
          <w:b/>
          <w:color w:val="000000"/>
          <w:spacing w:val="1"/>
          <w:sz w:val="26"/>
          <w:szCs w:val="26"/>
        </w:rPr>
      </w:pPr>
    </w:p>
    <w:p w:rsidR="004635A2" w:rsidRPr="00D41705" w:rsidRDefault="004635A2" w:rsidP="00D41705">
      <w:pPr>
        <w:ind w:firstLine="851"/>
        <w:jc w:val="center"/>
        <w:rPr>
          <w:b/>
          <w:color w:val="000000"/>
          <w:spacing w:val="1"/>
          <w:sz w:val="26"/>
          <w:szCs w:val="26"/>
        </w:rPr>
      </w:pPr>
      <w:r w:rsidRPr="00D41705">
        <w:rPr>
          <w:b/>
          <w:color w:val="000000"/>
          <w:spacing w:val="1"/>
          <w:sz w:val="26"/>
          <w:szCs w:val="26"/>
        </w:rPr>
        <w:t>2.  Основные итоги бюджетной и налоговой политики в 2021 году и в первом полугодии 2022 года</w:t>
      </w:r>
    </w:p>
    <w:p w:rsidR="004635A2" w:rsidRPr="00D41705" w:rsidRDefault="004635A2" w:rsidP="00D41705">
      <w:pPr>
        <w:ind w:firstLine="851"/>
        <w:jc w:val="center"/>
        <w:rPr>
          <w:b/>
          <w:color w:val="000000"/>
          <w:spacing w:val="1"/>
          <w:sz w:val="26"/>
          <w:szCs w:val="26"/>
        </w:rPr>
      </w:pPr>
    </w:p>
    <w:p w:rsidR="00E90886" w:rsidRPr="00D41705" w:rsidRDefault="004635A2" w:rsidP="00D41705">
      <w:pPr>
        <w:suppressAutoHyphens/>
        <w:ind w:firstLine="851"/>
        <w:jc w:val="both"/>
        <w:rPr>
          <w:sz w:val="26"/>
          <w:szCs w:val="26"/>
        </w:rPr>
      </w:pPr>
      <w:r w:rsidRPr="00D41705">
        <w:rPr>
          <w:sz w:val="26"/>
          <w:szCs w:val="26"/>
        </w:rPr>
        <w:t xml:space="preserve">Реализация бюджетной политики в 2021 и 2022 годах происходила в существенно отличающихся условиях. </w:t>
      </w:r>
    </w:p>
    <w:p w:rsidR="00A47B09" w:rsidRPr="00D41705" w:rsidRDefault="00776429" w:rsidP="00D41705">
      <w:pPr>
        <w:suppressAutoHyphens/>
        <w:ind w:firstLine="851"/>
        <w:jc w:val="both"/>
        <w:rPr>
          <w:sz w:val="26"/>
          <w:szCs w:val="26"/>
        </w:rPr>
      </w:pPr>
      <w:r w:rsidRPr="00D41705">
        <w:rPr>
          <w:sz w:val="26"/>
          <w:szCs w:val="26"/>
        </w:rPr>
        <w:t>Основные направления бюджетной и налоговой политики сформированы в условиях реализации принятых на федеральном уровне мер, обеспечивающих повышение устойчивости экономики к внешним вызовам, и ориентированы на создание условий для эффективного управл</w:t>
      </w:r>
      <w:r w:rsidR="000D3FF1" w:rsidRPr="00D41705">
        <w:rPr>
          <w:sz w:val="26"/>
          <w:szCs w:val="26"/>
        </w:rPr>
        <w:t>ения государственными финансами,</w:t>
      </w:r>
      <w:r w:rsidRPr="00D41705">
        <w:rPr>
          <w:sz w:val="26"/>
          <w:szCs w:val="26"/>
        </w:rPr>
        <w:t xml:space="preserve"> сохранением сбалансированности и долгосрочной устойчивости бюджетов.</w:t>
      </w:r>
    </w:p>
    <w:p w:rsidR="004635A2" w:rsidRPr="00D41705" w:rsidRDefault="004635A2" w:rsidP="00D41705">
      <w:pPr>
        <w:suppressAutoHyphens/>
        <w:ind w:firstLine="851"/>
        <w:jc w:val="both"/>
        <w:rPr>
          <w:sz w:val="26"/>
          <w:szCs w:val="26"/>
        </w:rPr>
      </w:pPr>
      <w:r w:rsidRPr="00D41705">
        <w:rPr>
          <w:sz w:val="26"/>
          <w:szCs w:val="26"/>
        </w:rPr>
        <w:t xml:space="preserve">Значительная часть </w:t>
      </w:r>
      <w:r w:rsidR="007822EF" w:rsidRPr="00D41705">
        <w:rPr>
          <w:sz w:val="26"/>
          <w:szCs w:val="26"/>
        </w:rPr>
        <w:t xml:space="preserve">средств </w:t>
      </w:r>
      <w:r w:rsidRPr="00D41705">
        <w:rPr>
          <w:sz w:val="26"/>
          <w:szCs w:val="26"/>
        </w:rPr>
        <w:t>бюджета округа в 2021 году  распределялась на выполнение социальных обязательств, реализацию национальных проектов и обеспечение задач, поставленных в Указах Президента Российской Федерации.</w:t>
      </w:r>
    </w:p>
    <w:p w:rsidR="004635A2" w:rsidRPr="00D41705" w:rsidRDefault="004635A2" w:rsidP="00D41705">
      <w:pPr>
        <w:tabs>
          <w:tab w:val="left" w:pos="567"/>
          <w:tab w:val="left" w:pos="1701"/>
          <w:tab w:val="left" w:pos="8791"/>
        </w:tabs>
        <w:ind w:firstLine="851"/>
        <w:jc w:val="both"/>
        <w:rPr>
          <w:sz w:val="26"/>
          <w:szCs w:val="26"/>
        </w:rPr>
      </w:pPr>
      <w:proofErr w:type="gramStart"/>
      <w:r w:rsidRPr="00D41705">
        <w:rPr>
          <w:sz w:val="26"/>
          <w:szCs w:val="26"/>
        </w:rPr>
        <w:t>В 2021 году в рамках муниципальной  программы «</w:t>
      </w:r>
      <w:r w:rsidRPr="00D41705">
        <w:rPr>
          <w:b/>
          <w:sz w:val="26"/>
          <w:szCs w:val="26"/>
        </w:rPr>
        <w:t xml:space="preserve">Развитие административной системы местного самоуправления в Юргинском муниципальном округе» </w:t>
      </w:r>
      <w:r w:rsidRPr="00D41705">
        <w:rPr>
          <w:sz w:val="26"/>
          <w:szCs w:val="26"/>
        </w:rPr>
        <w:t xml:space="preserve"> в сумме  77 419,5 тыс. рублей</w:t>
      </w:r>
      <w:r w:rsidR="007822EF" w:rsidRPr="00D41705">
        <w:rPr>
          <w:sz w:val="26"/>
          <w:szCs w:val="26"/>
        </w:rPr>
        <w:t xml:space="preserve"> </w:t>
      </w:r>
      <w:r w:rsidRPr="00D41705">
        <w:rPr>
          <w:sz w:val="26"/>
          <w:szCs w:val="26"/>
        </w:rPr>
        <w:t xml:space="preserve"> произведены расходы по обеспечению деятельности аппарата органов местного самоуправления, админис</w:t>
      </w:r>
      <w:r w:rsidR="000D3FF1" w:rsidRPr="00D41705">
        <w:rPr>
          <w:sz w:val="26"/>
          <w:szCs w:val="26"/>
        </w:rPr>
        <w:t>трации муниципального округа, Комитетом по управлению муниципальным имущество</w:t>
      </w:r>
      <w:r w:rsidR="007822EF" w:rsidRPr="00D41705">
        <w:rPr>
          <w:sz w:val="26"/>
          <w:szCs w:val="26"/>
        </w:rPr>
        <w:t xml:space="preserve"> администрации Юргинского муниципального округа</w:t>
      </w:r>
      <w:r w:rsidRPr="00D41705">
        <w:rPr>
          <w:sz w:val="26"/>
          <w:szCs w:val="26"/>
        </w:rPr>
        <w:t xml:space="preserve">, расходы на </w:t>
      </w:r>
      <w:r w:rsidRPr="00D41705">
        <w:rPr>
          <w:sz w:val="26"/>
          <w:szCs w:val="26"/>
        </w:rPr>
        <w:lastRenderedPageBreak/>
        <w:t>управление и содержание движимого и недвижимого имущества, проведение мероприятий, повышение уровня профессиональной подготовки муниципальных служащих</w:t>
      </w:r>
      <w:proofErr w:type="gramEnd"/>
      <w:r w:rsidRPr="00D41705">
        <w:rPr>
          <w:sz w:val="26"/>
          <w:szCs w:val="26"/>
        </w:rPr>
        <w:t xml:space="preserve">, реализацию наградной системы  муниципального округа, обеспечение доступности информации, предоставление государственных и муниципальных услуг. </w:t>
      </w:r>
    </w:p>
    <w:p w:rsidR="004635A2" w:rsidRPr="00D41705" w:rsidRDefault="004635A2" w:rsidP="00D41705">
      <w:pPr>
        <w:tabs>
          <w:tab w:val="left" w:pos="1701"/>
          <w:tab w:val="left" w:pos="8791"/>
        </w:tabs>
        <w:ind w:firstLine="851"/>
        <w:jc w:val="both"/>
        <w:rPr>
          <w:sz w:val="26"/>
          <w:szCs w:val="26"/>
        </w:rPr>
      </w:pPr>
      <w:proofErr w:type="gramStart"/>
      <w:r w:rsidRPr="00D41705">
        <w:rPr>
          <w:sz w:val="26"/>
          <w:szCs w:val="26"/>
        </w:rPr>
        <w:t xml:space="preserve">За счет средств Дорожных фондов в </w:t>
      </w:r>
      <w:r w:rsidR="000D3FF1" w:rsidRPr="00D41705">
        <w:rPr>
          <w:sz w:val="26"/>
          <w:szCs w:val="26"/>
        </w:rPr>
        <w:t>рамках подпрограммы «</w:t>
      </w:r>
      <w:r w:rsidRPr="00D41705">
        <w:rPr>
          <w:b/>
          <w:sz w:val="26"/>
          <w:szCs w:val="26"/>
        </w:rPr>
        <w:t>Дорожное хозяйство</w:t>
      </w:r>
      <w:r w:rsidR="000D3FF1" w:rsidRPr="00D41705">
        <w:rPr>
          <w:sz w:val="26"/>
          <w:szCs w:val="26"/>
        </w:rPr>
        <w:t>»</w:t>
      </w:r>
      <w:r w:rsidRPr="00D41705">
        <w:rPr>
          <w:sz w:val="26"/>
          <w:szCs w:val="26"/>
        </w:rPr>
        <w:t xml:space="preserve"> и программы «</w:t>
      </w:r>
      <w:r w:rsidRPr="00D41705">
        <w:rPr>
          <w:b/>
          <w:sz w:val="26"/>
          <w:szCs w:val="26"/>
        </w:rPr>
        <w:t>Повышение безопасности дорожного движения в Юргинском муниципальном округе»</w:t>
      </w:r>
      <w:r w:rsidRPr="00D41705">
        <w:rPr>
          <w:sz w:val="26"/>
          <w:szCs w:val="26"/>
        </w:rPr>
        <w:t xml:space="preserve"> в 2021 году произведены расходы на  ремонт и содержание дорог и сооружений в сумме  24 224,4 тыс. рублей,  в том числе: ремонт дорог, устройство тротуаров, установка дорожных знаков, разметка дорог, отчистка дорог от снега и представляющих опасность деревьев,  освещение.</w:t>
      </w:r>
      <w:proofErr w:type="gramEnd"/>
    </w:p>
    <w:p w:rsidR="004635A2" w:rsidRPr="00D41705" w:rsidRDefault="004635A2" w:rsidP="00D41705">
      <w:pPr>
        <w:tabs>
          <w:tab w:val="left" w:pos="1701"/>
          <w:tab w:val="left" w:pos="8791"/>
        </w:tabs>
        <w:ind w:firstLine="851"/>
        <w:jc w:val="both"/>
        <w:rPr>
          <w:sz w:val="26"/>
          <w:szCs w:val="26"/>
        </w:rPr>
      </w:pPr>
      <w:r w:rsidRPr="00D41705">
        <w:rPr>
          <w:sz w:val="26"/>
          <w:szCs w:val="26"/>
        </w:rPr>
        <w:t xml:space="preserve">В рамках мероприятий муниципальной целевой программы «Жилищно-коммунальный и дорожный комплекс, энергосбережение и повышение энергетической эффективности Юргинского муниципального округа» произведены расходы на 239 470,5 </w:t>
      </w:r>
      <w:proofErr w:type="spellStart"/>
      <w:r w:rsidRPr="00D41705">
        <w:rPr>
          <w:sz w:val="26"/>
          <w:szCs w:val="26"/>
        </w:rPr>
        <w:t>тыс</w:t>
      </w:r>
      <w:proofErr w:type="gramStart"/>
      <w:r w:rsidRPr="00D41705">
        <w:rPr>
          <w:sz w:val="26"/>
          <w:szCs w:val="26"/>
        </w:rPr>
        <w:t>.р</w:t>
      </w:r>
      <w:proofErr w:type="gramEnd"/>
      <w:r w:rsidRPr="00D41705">
        <w:rPr>
          <w:sz w:val="26"/>
          <w:szCs w:val="26"/>
        </w:rPr>
        <w:t>ублей</w:t>
      </w:r>
      <w:proofErr w:type="spellEnd"/>
      <w:r w:rsidRPr="00D41705">
        <w:rPr>
          <w:sz w:val="26"/>
          <w:szCs w:val="26"/>
        </w:rPr>
        <w:t>:</w:t>
      </w:r>
    </w:p>
    <w:p w:rsidR="004635A2" w:rsidRPr="00D41705" w:rsidRDefault="004635A2" w:rsidP="00D41705">
      <w:pPr>
        <w:tabs>
          <w:tab w:val="left" w:pos="1701"/>
          <w:tab w:val="left" w:pos="8791"/>
        </w:tabs>
        <w:ind w:firstLine="851"/>
        <w:jc w:val="both"/>
        <w:rPr>
          <w:sz w:val="26"/>
          <w:szCs w:val="26"/>
        </w:rPr>
      </w:pPr>
      <w:r w:rsidRPr="00D41705">
        <w:rPr>
          <w:sz w:val="26"/>
          <w:szCs w:val="26"/>
        </w:rPr>
        <w:t>-  взносы на капремонт и мероприятия по ремонту жилого фонда, а также переселение граждан из аварийного жилого фонда в рамках национального проекта  в сумме 17 768,05 тыс. рублей;</w:t>
      </w:r>
    </w:p>
    <w:p w:rsidR="004635A2" w:rsidRPr="00D41705" w:rsidRDefault="004635A2" w:rsidP="00D41705">
      <w:pPr>
        <w:tabs>
          <w:tab w:val="left" w:pos="1701"/>
          <w:tab w:val="left" w:pos="8791"/>
        </w:tabs>
        <w:ind w:firstLine="851"/>
        <w:jc w:val="both"/>
        <w:rPr>
          <w:color w:val="FF0000"/>
          <w:sz w:val="26"/>
          <w:szCs w:val="26"/>
        </w:rPr>
      </w:pPr>
      <w:r w:rsidRPr="00D41705">
        <w:rPr>
          <w:sz w:val="26"/>
          <w:szCs w:val="26"/>
        </w:rPr>
        <w:t xml:space="preserve">-  предоставление субсидии  на возмещение дополнительных  затрат </w:t>
      </w:r>
      <w:proofErr w:type="spellStart"/>
      <w:r w:rsidRPr="00D41705">
        <w:rPr>
          <w:sz w:val="26"/>
          <w:szCs w:val="26"/>
        </w:rPr>
        <w:t>ресурсоснабжающим</w:t>
      </w:r>
      <w:proofErr w:type="spellEnd"/>
      <w:r w:rsidRPr="00D41705">
        <w:rPr>
          <w:sz w:val="26"/>
          <w:szCs w:val="26"/>
        </w:rPr>
        <w:t xml:space="preserve"> организациям – производителям коммунальных услуг,  приобретение оборудования и комплектующих для нужд ЖКХ, проведение работ по капитальному ремонту скважин, водопроводных и тепловых сетей, закупка котельного оборудования в целях сокращения потерь, в том числе в рамках подпрограммы «Энергосбережение и повышение </w:t>
      </w:r>
      <w:proofErr w:type="spellStart"/>
      <w:r w:rsidRPr="00D41705">
        <w:rPr>
          <w:sz w:val="26"/>
          <w:szCs w:val="26"/>
        </w:rPr>
        <w:t>энергоэффективности</w:t>
      </w:r>
      <w:proofErr w:type="spellEnd"/>
      <w:r w:rsidRPr="00D41705">
        <w:rPr>
          <w:sz w:val="26"/>
          <w:szCs w:val="26"/>
        </w:rPr>
        <w:t xml:space="preserve"> экономики» 185 550,0 </w:t>
      </w:r>
      <w:proofErr w:type="spellStart"/>
      <w:r w:rsidRPr="00D41705">
        <w:rPr>
          <w:sz w:val="26"/>
          <w:szCs w:val="26"/>
        </w:rPr>
        <w:t>тыс</w:t>
      </w:r>
      <w:proofErr w:type="gramStart"/>
      <w:r w:rsidRPr="00D41705">
        <w:rPr>
          <w:sz w:val="26"/>
          <w:szCs w:val="26"/>
        </w:rPr>
        <w:t>.р</w:t>
      </w:r>
      <w:proofErr w:type="gramEnd"/>
      <w:r w:rsidRPr="00D41705">
        <w:rPr>
          <w:sz w:val="26"/>
          <w:szCs w:val="26"/>
        </w:rPr>
        <w:t>ублей</w:t>
      </w:r>
      <w:proofErr w:type="spellEnd"/>
      <w:r w:rsidRPr="00D41705">
        <w:rPr>
          <w:sz w:val="26"/>
          <w:szCs w:val="26"/>
        </w:rPr>
        <w:t>;</w:t>
      </w:r>
    </w:p>
    <w:p w:rsidR="004635A2" w:rsidRPr="00D41705" w:rsidRDefault="004635A2" w:rsidP="00D41705">
      <w:pPr>
        <w:tabs>
          <w:tab w:val="left" w:pos="1701"/>
          <w:tab w:val="left" w:pos="8791"/>
        </w:tabs>
        <w:ind w:firstLine="851"/>
        <w:jc w:val="both"/>
        <w:rPr>
          <w:b/>
          <w:sz w:val="26"/>
          <w:szCs w:val="26"/>
        </w:rPr>
      </w:pPr>
      <w:r w:rsidRPr="00D41705">
        <w:rPr>
          <w:sz w:val="26"/>
          <w:szCs w:val="26"/>
        </w:rPr>
        <w:t>- работы по благоустройству  территорий, в том числе: уборка и вывоз мусора,  озеленение, валка тополей, содержание мест захоронения, оплата электроэнергии на уличное освещение населенных пунктов, оплата работ по энергосберегающим контрактам, в том числе оплачена задолженность за 2020 год. Также производились работы в рамках национального проекта - Федеральной целевой программы «Формирования современной городской среды», за счет средств федерального, областного и местного бюджетов, в общей сумме – 3 736,98 тыс. рублей.</w:t>
      </w:r>
    </w:p>
    <w:p w:rsidR="004635A2" w:rsidRPr="00D41705" w:rsidRDefault="004635A2" w:rsidP="00D41705">
      <w:pPr>
        <w:ind w:firstLine="851"/>
        <w:jc w:val="both"/>
        <w:rPr>
          <w:sz w:val="26"/>
          <w:szCs w:val="26"/>
        </w:rPr>
      </w:pPr>
      <w:r w:rsidRPr="00D41705">
        <w:rPr>
          <w:sz w:val="26"/>
          <w:szCs w:val="26"/>
        </w:rPr>
        <w:t>В рамках исполнения мероприятий программы «</w:t>
      </w:r>
      <w:r w:rsidRPr="00D41705">
        <w:rPr>
          <w:b/>
          <w:sz w:val="26"/>
          <w:szCs w:val="26"/>
        </w:rPr>
        <w:t>Развитие системы образования в Юргинском муниципальном округе»</w:t>
      </w:r>
      <w:r w:rsidRPr="00D41705">
        <w:rPr>
          <w:sz w:val="26"/>
          <w:szCs w:val="26"/>
        </w:rPr>
        <w:t xml:space="preserve"> произведено расходов Управлением образования администрации Юргинского муниципального округа в сумме     </w:t>
      </w:r>
      <w:r w:rsidRPr="00D41705">
        <w:rPr>
          <w:b/>
          <w:sz w:val="26"/>
          <w:szCs w:val="26"/>
        </w:rPr>
        <w:t>447 485,6 тыс. рублей</w:t>
      </w:r>
      <w:r w:rsidRPr="00D41705">
        <w:rPr>
          <w:sz w:val="26"/>
          <w:szCs w:val="26"/>
        </w:rPr>
        <w:t xml:space="preserve">. </w:t>
      </w:r>
    </w:p>
    <w:p w:rsidR="004635A2" w:rsidRPr="00D41705" w:rsidRDefault="004635A2" w:rsidP="00D41705">
      <w:pPr>
        <w:ind w:firstLine="851"/>
        <w:jc w:val="both"/>
        <w:rPr>
          <w:sz w:val="26"/>
          <w:szCs w:val="26"/>
        </w:rPr>
      </w:pPr>
      <w:proofErr w:type="gramStart"/>
      <w:r w:rsidRPr="00D41705">
        <w:rPr>
          <w:sz w:val="26"/>
          <w:szCs w:val="26"/>
        </w:rPr>
        <w:t xml:space="preserve">В том числе за счет субсидий из федерального и областного и </w:t>
      </w:r>
      <w:proofErr w:type="spellStart"/>
      <w:r w:rsidRPr="00D41705">
        <w:rPr>
          <w:sz w:val="26"/>
          <w:szCs w:val="26"/>
        </w:rPr>
        <w:t>софинансирования</w:t>
      </w:r>
      <w:proofErr w:type="spellEnd"/>
      <w:r w:rsidRPr="00D41705">
        <w:rPr>
          <w:sz w:val="26"/>
          <w:szCs w:val="26"/>
        </w:rPr>
        <w:t xml:space="preserve"> </w:t>
      </w:r>
      <w:r w:rsidR="000D3FF1" w:rsidRPr="00D41705">
        <w:rPr>
          <w:sz w:val="26"/>
          <w:szCs w:val="26"/>
        </w:rPr>
        <w:t>местного бюджета</w:t>
      </w:r>
      <w:r w:rsidRPr="00D41705">
        <w:rPr>
          <w:sz w:val="26"/>
          <w:szCs w:val="26"/>
        </w:rPr>
        <w:t xml:space="preserve"> произведены ремонт спортзала </w:t>
      </w:r>
      <w:proofErr w:type="spellStart"/>
      <w:r w:rsidRPr="00D41705">
        <w:rPr>
          <w:sz w:val="26"/>
          <w:szCs w:val="26"/>
        </w:rPr>
        <w:t>Попереченской</w:t>
      </w:r>
      <w:proofErr w:type="spellEnd"/>
      <w:r w:rsidRPr="00D41705">
        <w:rPr>
          <w:sz w:val="26"/>
          <w:szCs w:val="26"/>
        </w:rPr>
        <w:t xml:space="preserve"> школы на сумму 2 577,32 тыс. рублей, созданы  дополнительные места в </w:t>
      </w:r>
      <w:proofErr w:type="spellStart"/>
      <w:r w:rsidRPr="00D41705">
        <w:rPr>
          <w:sz w:val="26"/>
          <w:szCs w:val="26"/>
        </w:rPr>
        <w:t>Арлюкской</w:t>
      </w:r>
      <w:proofErr w:type="spellEnd"/>
      <w:r w:rsidRPr="00D41705">
        <w:rPr>
          <w:sz w:val="26"/>
          <w:szCs w:val="26"/>
        </w:rPr>
        <w:t xml:space="preserve">, </w:t>
      </w:r>
      <w:proofErr w:type="spellStart"/>
      <w:r w:rsidRPr="00D41705">
        <w:rPr>
          <w:sz w:val="26"/>
          <w:szCs w:val="26"/>
        </w:rPr>
        <w:t>Искитимской</w:t>
      </w:r>
      <w:proofErr w:type="spellEnd"/>
      <w:r w:rsidRPr="00D41705">
        <w:rPr>
          <w:sz w:val="26"/>
          <w:szCs w:val="26"/>
        </w:rPr>
        <w:t xml:space="preserve"> школах, ДЮСШ и ДЮЦ – 2095,0 тыс. рублей, во всех образовательных учреждениях, реализующих начальное общее образование, организовано  горячее питание на сумму 7 094,23 тыс. рублей.</w:t>
      </w:r>
      <w:proofErr w:type="gramEnd"/>
    </w:p>
    <w:p w:rsidR="004635A2" w:rsidRPr="00D41705" w:rsidRDefault="004635A2" w:rsidP="00D41705">
      <w:pPr>
        <w:ind w:firstLine="851"/>
        <w:jc w:val="both"/>
        <w:rPr>
          <w:sz w:val="26"/>
          <w:szCs w:val="26"/>
        </w:rPr>
      </w:pPr>
      <w:r w:rsidRPr="00D41705">
        <w:rPr>
          <w:sz w:val="26"/>
          <w:szCs w:val="26"/>
        </w:rPr>
        <w:t xml:space="preserve">В рамках подпрограммы </w:t>
      </w:r>
      <w:r w:rsidRPr="00D41705">
        <w:rPr>
          <w:b/>
          <w:sz w:val="26"/>
          <w:szCs w:val="26"/>
        </w:rPr>
        <w:t xml:space="preserve">«Обеспечение пожарной и антитеррористической безопасности в учреждениях социальной сферы» </w:t>
      </w:r>
      <w:r w:rsidRPr="00D41705">
        <w:rPr>
          <w:sz w:val="26"/>
          <w:szCs w:val="26"/>
        </w:rPr>
        <w:t xml:space="preserve">произведены расходы на оплату услуг по техническому обслуживанию и мониторингу системы пожарной тревожной сигнализации и видеонаблюдения. По подпрограмме «Энергосбережение и повышение </w:t>
      </w:r>
      <w:proofErr w:type="spellStart"/>
      <w:r w:rsidRPr="00D41705">
        <w:rPr>
          <w:sz w:val="26"/>
          <w:szCs w:val="26"/>
        </w:rPr>
        <w:t>энергоэффективности</w:t>
      </w:r>
      <w:proofErr w:type="spellEnd"/>
      <w:r w:rsidRPr="00D41705">
        <w:rPr>
          <w:sz w:val="26"/>
          <w:szCs w:val="26"/>
        </w:rPr>
        <w:t xml:space="preserve"> экономики» проведены работы по повышению тепловой защиты и повышению </w:t>
      </w:r>
      <w:proofErr w:type="spellStart"/>
      <w:r w:rsidRPr="00D41705">
        <w:rPr>
          <w:sz w:val="26"/>
          <w:szCs w:val="26"/>
        </w:rPr>
        <w:t>энергоэффективности</w:t>
      </w:r>
      <w:proofErr w:type="spellEnd"/>
      <w:r w:rsidRPr="00D41705">
        <w:rPr>
          <w:sz w:val="26"/>
          <w:szCs w:val="26"/>
        </w:rPr>
        <w:t xml:space="preserve"> системы отопления зданий.</w:t>
      </w:r>
      <w:r w:rsidR="000D3FF1" w:rsidRPr="00D41705">
        <w:rPr>
          <w:sz w:val="26"/>
          <w:szCs w:val="26"/>
        </w:rPr>
        <w:t xml:space="preserve"> По п</w:t>
      </w:r>
      <w:r w:rsidRPr="00D41705">
        <w:rPr>
          <w:sz w:val="26"/>
          <w:szCs w:val="26"/>
        </w:rPr>
        <w:t>одпрограмм</w:t>
      </w:r>
      <w:r w:rsidR="000D3FF1" w:rsidRPr="00D41705">
        <w:rPr>
          <w:sz w:val="26"/>
          <w:szCs w:val="26"/>
        </w:rPr>
        <w:t>е</w:t>
      </w:r>
      <w:r w:rsidRPr="00D41705">
        <w:rPr>
          <w:sz w:val="26"/>
          <w:szCs w:val="26"/>
        </w:rPr>
        <w:t xml:space="preserve"> «Безопасность дорожного движения» - </w:t>
      </w:r>
      <w:r w:rsidR="000D3FF1" w:rsidRPr="00D41705">
        <w:rPr>
          <w:sz w:val="26"/>
          <w:szCs w:val="26"/>
        </w:rPr>
        <w:t xml:space="preserve">осуществлялись </w:t>
      </w:r>
      <w:r w:rsidRPr="00D41705">
        <w:rPr>
          <w:sz w:val="26"/>
          <w:szCs w:val="26"/>
        </w:rPr>
        <w:t xml:space="preserve">расходы на содержание транспортных средств - технический осмотр, страховка, запасные части, сервисное </w:t>
      </w:r>
      <w:r w:rsidRPr="00D41705">
        <w:rPr>
          <w:sz w:val="26"/>
          <w:szCs w:val="26"/>
        </w:rPr>
        <w:lastRenderedPageBreak/>
        <w:t>обслуживание «</w:t>
      </w:r>
      <w:proofErr w:type="spellStart"/>
      <w:r w:rsidRPr="00D41705">
        <w:rPr>
          <w:sz w:val="26"/>
          <w:szCs w:val="26"/>
        </w:rPr>
        <w:t>Глонасс</w:t>
      </w:r>
      <w:proofErr w:type="spellEnd"/>
      <w:r w:rsidRPr="00D41705">
        <w:rPr>
          <w:sz w:val="26"/>
          <w:szCs w:val="26"/>
        </w:rPr>
        <w:t xml:space="preserve">», текущий ремонт автотранспортных средств. </w:t>
      </w:r>
    </w:p>
    <w:p w:rsidR="004635A2" w:rsidRPr="00D41705" w:rsidRDefault="004635A2" w:rsidP="00D41705">
      <w:pPr>
        <w:tabs>
          <w:tab w:val="left" w:pos="1701"/>
          <w:tab w:val="left" w:pos="8791"/>
        </w:tabs>
        <w:ind w:firstLine="851"/>
        <w:jc w:val="both"/>
        <w:rPr>
          <w:sz w:val="26"/>
          <w:szCs w:val="26"/>
        </w:rPr>
      </w:pPr>
      <w:r w:rsidRPr="00D41705">
        <w:rPr>
          <w:b/>
          <w:sz w:val="26"/>
          <w:szCs w:val="26"/>
        </w:rPr>
        <w:t xml:space="preserve"> </w:t>
      </w:r>
      <w:r w:rsidRPr="00D41705">
        <w:rPr>
          <w:sz w:val="26"/>
          <w:szCs w:val="26"/>
        </w:rPr>
        <w:t xml:space="preserve">В рамках исполнения мероприятий муниципальной программы «Сохранение и развитие культуры в Юргинском муниципальном округе» за счет средств субсидий из вышестоящих бюджетов и </w:t>
      </w:r>
      <w:proofErr w:type="spellStart"/>
      <w:r w:rsidRPr="00D41705">
        <w:rPr>
          <w:sz w:val="26"/>
          <w:szCs w:val="26"/>
        </w:rPr>
        <w:t>софинансирования</w:t>
      </w:r>
      <w:proofErr w:type="spellEnd"/>
      <w:r w:rsidRPr="00D41705">
        <w:rPr>
          <w:sz w:val="26"/>
          <w:szCs w:val="26"/>
        </w:rPr>
        <w:t xml:space="preserve"> местного бюджета  в целях развития и укрепления материально-технической базы домов культуры  на  сумму 2 577,3  тыс. рублей приобретено музыкальное оборудование, световое оборудование, кресла, одежда сцены, сценические костюмы.</w:t>
      </w:r>
    </w:p>
    <w:p w:rsidR="004635A2" w:rsidRPr="00D41705" w:rsidRDefault="004635A2" w:rsidP="00D41705">
      <w:pPr>
        <w:tabs>
          <w:tab w:val="left" w:pos="1701"/>
          <w:tab w:val="left" w:pos="8791"/>
        </w:tabs>
        <w:ind w:firstLine="851"/>
        <w:jc w:val="both"/>
        <w:rPr>
          <w:sz w:val="26"/>
          <w:szCs w:val="26"/>
        </w:rPr>
      </w:pPr>
      <w:proofErr w:type="gramStart"/>
      <w:r w:rsidRPr="00D41705">
        <w:rPr>
          <w:sz w:val="26"/>
          <w:szCs w:val="26"/>
        </w:rPr>
        <w:t xml:space="preserve">МАУК «ЮРМЦКС» за счет собственных средств приобрели основные средства на сумму 511,9 тыс. руб. (мебель, аудиосистемы, комплекты штор, ноутбуки, принтеры, микрофоны, стенды, </w:t>
      </w:r>
      <w:r w:rsidR="000D3FF1" w:rsidRPr="00D41705">
        <w:rPr>
          <w:sz w:val="26"/>
          <w:szCs w:val="26"/>
        </w:rPr>
        <w:t xml:space="preserve">сценические </w:t>
      </w:r>
      <w:r w:rsidRPr="00D41705">
        <w:rPr>
          <w:sz w:val="26"/>
          <w:szCs w:val="26"/>
        </w:rPr>
        <w:t>костюмы).</w:t>
      </w:r>
      <w:proofErr w:type="gramEnd"/>
    </w:p>
    <w:p w:rsidR="004635A2" w:rsidRPr="00D41705" w:rsidRDefault="004635A2" w:rsidP="00D41705">
      <w:pPr>
        <w:tabs>
          <w:tab w:val="left" w:pos="1701"/>
          <w:tab w:val="left" w:pos="8791"/>
        </w:tabs>
        <w:ind w:firstLine="851"/>
        <w:jc w:val="both"/>
        <w:rPr>
          <w:sz w:val="26"/>
          <w:szCs w:val="26"/>
        </w:rPr>
      </w:pPr>
      <w:r w:rsidRPr="00D41705">
        <w:rPr>
          <w:sz w:val="26"/>
          <w:szCs w:val="26"/>
        </w:rPr>
        <w:t>В рамках программы «Культура малой родины» были проведены в СДК                            д. Талая монтажные работы на сумму 162,0 тыс. руб.</w:t>
      </w:r>
    </w:p>
    <w:p w:rsidR="004635A2" w:rsidRPr="00D41705" w:rsidRDefault="004635A2" w:rsidP="00D41705">
      <w:pPr>
        <w:tabs>
          <w:tab w:val="left" w:pos="1701"/>
          <w:tab w:val="left" w:pos="8791"/>
        </w:tabs>
        <w:ind w:firstLine="851"/>
        <w:jc w:val="both"/>
        <w:rPr>
          <w:sz w:val="26"/>
          <w:szCs w:val="26"/>
        </w:rPr>
      </w:pPr>
      <w:r w:rsidRPr="00D41705">
        <w:rPr>
          <w:sz w:val="26"/>
          <w:szCs w:val="26"/>
        </w:rPr>
        <w:t xml:space="preserve">В сфере </w:t>
      </w:r>
      <w:r w:rsidRPr="00D41705">
        <w:rPr>
          <w:b/>
          <w:sz w:val="26"/>
          <w:szCs w:val="26"/>
        </w:rPr>
        <w:t xml:space="preserve">социальной политики в 2021 году </w:t>
      </w:r>
      <w:r w:rsidRPr="00D41705">
        <w:rPr>
          <w:sz w:val="26"/>
          <w:szCs w:val="26"/>
        </w:rPr>
        <w:t xml:space="preserve">финансирование расходов осуществлялось за счет субвенций областного  и федерального бюджетов  по направленным заявкам в фактической потребности социальных выплат и на содержание существующей бюджетной сети казенных учреждений и органов управления, на обеспечение жилыми помещениями детей-сирот.       </w:t>
      </w:r>
    </w:p>
    <w:p w:rsidR="004635A2" w:rsidRPr="00D41705" w:rsidRDefault="004635A2" w:rsidP="00D41705">
      <w:pPr>
        <w:tabs>
          <w:tab w:val="left" w:pos="1701"/>
          <w:tab w:val="left" w:pos="8791"/>
        </w:tabs>
        <w:ind w:firstLine="851"/>
        <w:jc w:val="both"/>
        <w:rPr>
          <w:b/>
          <w:sz w:val="26"/>
          <w:szCs w:val="26"/>
        </w:rPr>
      </w:pPr>
      <w:r w:rsidRPr="00D41705">
        <w:rPr>
          <w:sz w:val="26"/>
          <w:szCs w:val="26"/>
        </w:rPr>
        <w:t xml:space="preserve">   Кроме того, за счет средств местного бюджета обеспечены расходы по хранению, отгрузке и доставке «гуманитарного» угля населению, на поздравление юбиляров,  доставке продуктовых наборов для малообеспеченной категории населения, на оказание им социальной денежной помощи, на выплату пенсии за выслугу лет лицам, замещавшим муниципальные должности Юргинского  муниципального округа.</w:t>
      </w:r>
      <w:r w:rsidRPr="00D41705">
        <w:rPr>
          <w:b/>
          <w:sz w:val="26"/>
          <w:szCs w:val="26"/>
        </w:rPr>
        <w:t xml:space="preserve"> </w:t>
      </w:r>
    </w:p>
    <w:p w:rsidR="004635A2" w:rsidRPr="00D41705" w:rsidRDefault="004635A2" w:rsidP="00D41705">
      <w:pPr>
        <w:tabs>
          <w:tab w:val="left" w:pos="1701"/>
          <w:tab w:val="left" w:pos="8791"/>
        </w:tabs>
        <w:ind w:firstLine="851"/>
        <w:jc w:val="both"/>
        <w:rPr>
          <w:b/>
          <w:sz w:val="26"/>
          <w:szCs w:val="26"/>
        </w:rPr>
      </w:pPr>
      <w:r w:rsidRPr="00D41705">
        <w:rPr>
          <w:sz w:val="26"/>
          <w:szCs w:val="26"/>
        </w:rPr>
        <w:t xml:space="preserve">В рамках исполнения мероприятий подпрограммы «Физическая культура и оздоровление детей, подростков и молодежи» в 2021 году </w:t>
      </w:r>
      <w:r w:rsidR="000D3FF1" w:rsidRPr="00D41705">
        <w:rPr>
          <w:sz w:val="26"/>
          <w:szCs w:val="26"/>
        </w:rPr>
        <w:t xml:space="preserve">произведены </w:t>
      </w:r>
      <w:r w:rsidRPr="00D41705">
        <w:rPr>
          <w:sz w:val="26"/>
          <w:szCs w:val="26"/>
        </w:rPr>
        <w:t>р</w:t>
      </w:r>
      <w:r w:rsidR="000D3FF1" w:rsidRPr="00D41705">
        <w:rPr>
          <w:sz w:val="26"/>
          <w:szCs w:val="26"/>
        </w:rPr>
        <w:t xml:space="preserve">асходы </w:t>
      </w:r>
      <w:r w:rsidRPr="00D41705">
        <w:rPr>
          <w:sz w:val="26"/>
          <w:szCs w:val="26"/>
        </w:rPr>
        <w:t xml:space="preserve"> в сумме 223,9 тыс. рублей.</w:t>
      </w:r>
    </w:p>
    <w:p w:rsidR="004635A2" w:rsidRPr="00D41705" w:rsidRDefault="004635A2" w:rsidP="00D41705">
      <w:pPr>
        <w:tabs>
          <w:tab w:val="left" w:pos="1701"/>
          <w:tab w:val="left" w:pos="8791"/>
        </w:tabs>
        <w:ind w:firstLine="851"/>
        <w:jc w:val="both"/>
        <w:rPr>
          <w:sz w:val="26"/>
          <w:szCs w:val="26"/>
        </w:rPr>
      </w:pPr>
      <w:r w:rsidRPr="00D41705">
        <w:rPr>
          <w:sz w:val="26"/>
          <w:szCs w:val="26"/>
        </w:rPr>
        <w:t xml:space="preserve">В 2022 году за счет </w:t>
      </w:r>
      <w:r w:rsidRPr="00D41705">
        <w:rPr>
          <w:b/>
          <w:i/>
          <w:sz w:val="26"/>
          <w:szCs w:val="26"/>
        </w:rPr>
        <w:t>дотации на поддержку мер по обеспечению сбалансированности</w:t>
      </w:r>
      <w:r w:rsidRPr="00D41705">
        <w:rPr>
          <w:sz w:val="26"/>
          <w:szCs w:val="26"/>
        </w:rPr>
        <w:t xml:space="preserve"> местного бюджета произведено финансирование:</w:t>
      </w:r>
    </w:p>
    <w:p w:rsidR="004635A2" w:rsidRPr="00D41705" w:rsidRDefault="004635A2" w:rsidP="00D41705">
      <w:pPr>
        <w:tabs>
          <w:tab w:val="left" w:pos="1701"/>
          <w:tab w:val="left" w:pos="8791"/>
        </w:tabs>
        <w:ind w:firstLine="851"/>
        <w:jc w:val="both"/>
        <w:rPr>
          <w:sz w:val="26"/>
          <w:szCs w:val="26"/>
        </w:rPr>
      </w:pPr>
      <w:r w:rsidRPr="00D41705">
        <w:rPr>
          <w:sz w:val="26"/>
          <w:szCs w:val="26"/>
        </w:rPr>
        <w:t>-  на капитальный ремонт МАУДО «Детская музыкальная школа №69» в сумме 18 602,9 тыс. руб.;</w:t>
      </w:r>
    </w:p>
    <w:p w:rsidR="004635A2" w:rsidRPr="00D41705" w:rsidRDefault="004635A2" w:rsidP="00D41705">
      <w:pPr>
        <w:tabs>
          <w:tab w:val="left" w:pos="1701"/>
          <w:tab w:val="left" w:pos="8791"/>
        </w:tabs>
        <w:ind w:firstLine="851"/>
        <w:jc w:val="both"/>
        <w:rPr>
          <w:sz w:val="26"/>
          <w:szCs w:val="26"/>
        </w:rPr>
      </w:pPr>
      <w:r w:rsidRPr="00D41705">
        <w:rPr>
          <w:sz w:val="26"/>
          <w:szCs w:val="26"/>
        </w:rPr>
        <w:t>- на материально-техническое оснащение МАУДО «Детская музыкальная школа № 69» в сумме 638,4 тыс. руб.;</w:t>
      </w:r>
    </w:p>
    <w:p w:rsidR="004635A2" w:rsidRPr="00D41705" w:rsidRDefault="004635A2" w:rsidP="00D41705">
      <w:pPr>
        <w:tabs>
          <w:tab w:val="left" w:pos="1701"/>
          <w:tab w:val="left" w:pos="8791"/>
        </w:tabs>
        <w:ind w:firstLine="851"/>
        <w:jc w:val="both"/>
        <w:rPr>
          <w:sz w:val="26"/>
          <w:szCs w:val="26"/>
        </w:rPr>
      </w:pPr>
      <w:r w:rsidRPr="00D41705">
        <w:rPr>
          <w:sz w:val="26"/>
          <w:szCs w:val="26"/>
        </w:rPr>
        <w:t>-  на проведение ремонтных работ в МКОУ «</w:t>
      </w:r>
      <w:proofErr w:type="spellStart"/>
      <w:r w:rsidRPr="00D41705">
        <w:rPr>
          <w:sz w:val="26"/>
          <w:szCs w:val="26"/>
        </w:rPr>
        <w:t>Большеямской</w:t>
      </w:r>
      <w:proofErr w:type="spellEnd"/>
      <w:r w:rsidRPr="00D41705">
        <w:rPr>
          <w:sz w:val="26"/>
          <w:szCs w:val="26"/>
        </w:rPr>
        <w:t xml:space="preserve"> ООШ имени Сергея </w:t>
      </w:r>
      <w:proofErr w:type="spellStart"/>
      <w:r w:rsidRPr="00D41705">
        <w:rPr>
          <w:sz w:val="26"/>
          <w:szCs w:val="26"/>
        </w:rPr>
        <w:t>Грезина</w:t>
      </w:r>
      <w:proofErr w:type="spellEnd"/>
      <w:r w:rsidRPr="00D41705">
        <w:rPr>
          <w:sz w:val="26"/>
          <w:szCs w:val="26"/>
        </w:rPr>
        <w:t>» (капитальный ремон</w:t>
      </w:r>
      <w:r w:rsidR="000D3FF1" w:rsidRPr="00D41705">
        <w:rPr>
          <w:sz w:val="26"/>
          <w:szCs w:val="26"/>
        </w:rPr>
        <w:t>т кровли, замена окон, установка</w:t>
      </w:r>
      <w:r w:rsidRPr="00D41705">
        <w:rPr>
          <w:sz w:val="26"/>
          <w:szCs w:val="26"/>
        </w:rPr>
        <w:t xml:space="preserve"> противопожарной двери) и МБОУ «</w:t>
      </w:r>
      <w:proofErr w:type="spellStart"/>
      <w:r w:rsidRPr="00D41705">
        <w:rPr>
          <w:sz w:val="26"/>
          <w:szCs w:val="26"/>
        </w:rPr>
        <w:t>Тальской</w:t>
      </w:r>
      <w:proofErr w:type="spellEnd"/>
      <w:r w:rsidRPr="00D41705">
        <w:rPr>
          <w:sz w:val="26"/>
          <w:szCs w:val="26"/>
        </w:rPr>
        <w:t xml:space="preserve"> СОШ» (текущий ремонт кровли в дошкольном отделении, а также  ремонт пищеблока: ремонт помещений, электромонтажные работы, вентиляция) в  сумме 10 000,0 тыс. руб.</w:t>
      </w:r>
    </w:p>
    <w:p w:rsidR="00E46B45" w:rsidRPr="00D41705" w:rsidRDefault="00E46B45" w:rsidP="00D41705">
      <w:pPr>
        <w:suppressAutoHyphens/>
        <w:ind w:firstLine="851"/>
        <w:jc w:val="both"/>
        <w:rPr>
          <w:sz w:val="26"/>
          <w:szCs w:val="26"/>
        </w:rPr>
      </w:pPr>
    </w:p>
    <w:p w:rsidR="00E46B45" w:rsidRPr="00D41705" w:rsidRDefault="00E46B45" w:rsidP="00D41705">
      <w:pPr>
        <w:suppressAutoHyphens/>
        <w:ind w:firstLine="851"/>
        <w:jc w:val="center"/>
        <w:rPr>
          <w:b/>
          <w:sz w:val="26"/>
          <w:szCs w:val="26"/>
        </w:rPr>
      </w:pPr>
      <w:r w:rsidRPr="00D41705">
        <w:rPr>
          <w:b/>
          <w:sz w:val="26"/>
          <w:szCs w:val="26"/>
        </w:rPr>
        <w:t>Итоги налоговой политики</w:t>
      </w:r>
    </w:p>
    <w:p w:rsidR="00AE480E" w:rsidRPr="00D41705" w:rsidRDefault="00AE480E" w:rsidP="00D41705">
      <w:pPr>
        <w:widowControl/>
        <w:autoSpaceDE/>
        <w:autoSpaceDN/>
        <w:adjustRightInd/>
        <w:ind w:firstLine="851"/>
        <w:rPr>
          <w:sz w:val="26"/>
          <w:szCs w:val="26"/>
        </w:rPr>
      </w:pPr>
    </w:p>
    <w:p w:rsidR="00AE480E" w:rsidRPr="00D41705" w:rsidRDefault="00AE480E" w:rsidP="00D41705">
      <w:pPr>
        <w:ind w:firstLine="851"/>
        <w:jc w:val="both"/>
        <w:rPr>
          <w:sz w:val="26"/>
          <w:szCs w:val="26"/>
        </w:rPr>
      </w:pPr>
      <w:r w:rsidRPr="00D41705">
        <w:rPr>
          <w:sz w:val="26"/>
          <w:szCs w:val="26"/>
        </w:rPr>
        <w:t>В 2021 году завершился период нормализации экономического состояния после пандемии 2020 года</w:t>
      </w:r>
      <w:r w:rsidR="004635A2" w:rsidRPr="00D41705">
        <w:rPr>
          <w:sz w:val="26"/>
          <w:szCs w:val="26"/>
        </w:rPr>
        <w:t>.</w:t>
      </w:r>
      <w:r w:rsidR="00776429" w:rsidRPr="00D41705">
        <w:rPr>
          <w:sz w:val="26"/>
          <w:szCs w:val="26"/>
        </w:rPr>
        <w:t xml:space="preserve"> Налоговая политика в 2021 году была направлена на достижение национальных целей, решение задач по поддержке бизнеса и граждан в период ограничений, связанных с распространением новой коронавирусной инфекции, а также с усилением санкционного давления.</w:t>
      </w:r>
    </w:p>
    <w:p w:rsidR="00E90886" w:rsidRPr="00D41705" w:rsidRDefault="00E90886" w:rsidP="00D41705">
      <w:pPr>
        <w:suppressAutoHyphens/>
        <w:ind w:firstLine="851"/>
        <w:jc w:val="both"/>
        <w:rPr>
          <w:sz w:val="26"/>
          <w:szCs w:val="26"/>
        </w:rPr>
      </w:pPr>
      <w:r w:rsidRPr="00D41705">
        <w:rPr>
          <w:sz w:val="26"/>
          <w:szCs w:val="26"/>
        </w:rPr>
        <w:t xml:space="preserve">Отсутствие необходимости введения жестких карантинных ограничений в 2021 году, своевременные и точные меры поддержки, оказанные государством населению и бизнесу, способствовали быстрому восстановлению экономики. </w:t>
      </w:r>
    </w:p>
    <w:p w:rsidR="00E90886" w:rsidRPr="00D41705" w:rsidRDefault="00E90886" w:rsidP="00D41705">
      <w:pPr>
        <w:ind w:firstLine="851"/>
        <w:jc w:val="both"/>
        <w:rPr>
          <w:sz w:val="26"/>
          <w:szCs w:val="26"/>
        </w:rPr>
      </w:pPr>
      <w:r w:rsidRPr="00D41705">
        <w:rPr>
          <w:sz w:val="26"/>
          <w:szCs w:val="26"/>
        </w:rPr>
        <w:t xml:space="preserve"> </w:t>
      </w:r>
      <w:proofErr w:type="gramStart"/>
      <w:r w:rsidRPr="00D41705">
        <w:rPr>
          <w:sz w:val="26"/>
          <w:szCs w:val="26"/>
        </w:rPr>
        <w:t xml:space="preserve">Стабилизация ситуации позволила нарастить доходную часть бюджета </w:t>
      </w:r>
      <w:r w:rsidRPr="00D41705">
        <w:rPr>
          <w:sz w:val="26"/>
          <w:szCs w:val="26"/>
        </w:rPr>
        <w:lastRenderedPageBreak/>
        <w:t xml:space="preserve">Юргинского муниципального округа (за 2021 год налоговые и неналоговые доходы составили </w:t>
      </w:r>
      <w:r w:rsidR="00AB4E9A" w:rsidRPr="00D41705">
        <w:rPr>
          <w:sz w:val="26"/>
          <w:szCs w:val="26"/>
        </w:rPr>
        <w:t>173 414 тыс.</w:t>
      </w:r>
      <w:r w:rsidRPr="00D41705">
        <w:rPr>
          <w:sz w:val="26"/>
          <w:szCs w:val="26"/>
        </w:rPr>
        <w:t xml:space="preserve"> рублей, что на </w:t>
      </w:r>
      <w:r w:rsidR="00AB4E9A" w:rsidRPr="00D41705">
        <w:rPr>
          <w:sz w:val="26"/>
          <w:szCs w:val="26"/>
        </w:rPr>
        <w:t xml:space="preserve">13  </w:t>
      </w:r>
      <w:r w:rsidRPr="00D41705">
        <w:rPr>
          <w:sz w:val="26"/>
          <w:szCs w:val="26"/>
        </w:rPr>
        <w:t>% выше показателей 2020 года</w:t>
      </w:r>
      <w:r w:rsidR="00AB4E9A" w:rsidRPr="00D41705">
        <w:rPr>
          <w:sz w:val="26"/>
          <w:szCs w:val="26"/>
        </w:rPr>
        <w:t xml:space="preserve"> (поступление в 2020 году составило 153 477 тыс. руб</w:t>
      </w:r>
      <w:r w:rsidRPr="00D41705">
        <w:rPr>
          <w:sz w:val="26"/>
          <w:szCs w:val="26"/>
        </w:rPr>
        <w:t>.</w:t>
      </w:r>
      <w:r w:rsidR="00AB4E9A" w:rsidRPr="00D41705">
        <w:rPr>
          <w:sz w:val="26"/>
          <w:szCs w:val="26"/>
        </w:rPr>
        <w:t>)</w:t>
      </w:r>
      <w:proofErr w:type="gramEnd"/>
    </w:p>
    <w:p w:rsidR="0079745A" w:rsidRPr="00D41705" w:rsidRDefault="0079745A" w:rsidP="00D41705">
      <w:pPr>
        <w:shd w:val="clear" w:color="auto" w:fill="FFFFFF"/>
        <w:ind w:firstLine="851"/>
        <w:jc w:val="both"/>
        <w:rPr>
          <w:spacing w:val="1"/>
          <w:sz w:val="26"/>
          <w:szCs w:val="26"/>
        </w:rPr>
      </w:pPr>
      <w:r w:rsidRPr="00D41705">
        <w:rPr>
          <w:spacing w:val="1"/>
          <w:sz w:val="26"/>
          <w:szCs w:val="26"/>
        </w:rPr>
        <w:t>В таблице представлена динамика  поступлений налоговых доходов в бюджет Юргинского муниципального округа за 2019-2021 годы.</w:t>
      </w:r>
    </w:p>
    <w:p w:rsidR="00423614" w:rsidRPr="00D41705" w:rsidRDefault="00423614" w:rsidP="00D41705">
      <w:pPr>
        <w:shd w:val="clear" w:color="auto" w:fill="FFFFFF"/>
        <w:ind w:firstLine="851"/>
        <w:jc w:val="both"/>
        <w:rPr>
          <w:spacing w:val="1"/>
          <w:sz w:val="26"/>
          <w:szCs w:val="26"/>
        </w:rPr>
      </w:pPr>
    </w:p>
    <w:tbl>
      <w:tblPr>
        <w:tblW w:w="9796" w:type="dxa"/>
        <w:tblInd w:w="93" w:type="dxa"/>
        <w:tblLook w:val="04A0" w:firstRow="1" w:lastRow="0" w:firstColumn="1" w:lastColumn="0" w:noHBand="0" w:noVBand="1"/>
      </w:tblPr>
      <w:tblGrid>
        <w:gridCol w:w="3780"/>
        <w:gridCol w:w="1197"/>
        <w:gridCol w:w="1134"/>
        <w:gridCol w:w="1134"/>
        <w:gridCol w:w="1275"/>
        <w:gridCol w:w="1276"/>
      </w:tblGrid>
      <w:tr w:rsidR="0079745A" w:rsidRPr="00D41705" w:rsidTr="0084746B">
        <w:trPr>
          <w:trHeight w:val="315"/>
        </w:trPr>
        <w:tc>
          <w:tcPr>
            <w:tcW w:w="37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b/>
                <w:bCs/>
                <w:color w:val="000000"/>
                <w:sz w:val="26"/>
                <w:szCs w:val="26"/>
              </w:rPr>
            </w:pPr>
            <w:r w:rsidRPr="00D41705">
              <w:rPr>
                <w:b/>
                <w:bCs/>
                <w:color w:val="000000"/>
                <w:sz w:val="26"/>
                <w:szCs w:val="26"/>
              </w:rPr>
              <w:t>Показатели</w:t>
            </w:r>
          </w:p>
        </w:tc>
        <w:tc>
          <w:tcPr>
            <w:tcW w:w="119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b/>
                <w:bCs/>
                <w:color w:val="000000"/>
                <w:sz w:val="26"/>
                <w:szCs w:val="26"/>
              </w:rPr>
            </w:pPr>
            <w:r w:rsidRPr="00D41705">
              <w:rPr>
                <w:b/>
                <w:bCs/>
                <w:color w:val="000000"/>
                <w:sz w:val="26"/>
                <w:szCs w:val="26"/>
              </w:rPr>
              <w:t>2019 год</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b/>
                <w:bCs/>
                <w:color w:val="000000"/>
                <w:sz w:val="26"/>
                <w:szCs w:val="26"/>
              </w:rPr>
            </w:pPr>
            <w:r w:rsidRPr="00D41705">
              <w:rPr>
                <w:b/>
                <w:bCs/>
                <w:color w:val="000000"/>
                <w:sz w:val="26"/>
                <w:szCs w:val="26"/>
              </w:rPr>
              <w:t>2020 год</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b/>
                <w:bCs/>
                <w:color w:val="000000"/>
                <w:sz w:val="26"/>
                <w:szCs w:val="26"/>
              </w:rPr>
            </w:pPr>
            <w:r w:rsidRPr="00D41705">
              <w:rPr>
                <w:b/>
                <w:bCs/>
                <w:color w:val="000000"/>
                <w:sz w:val="26"/>
                <w:szCs w:val="26"/>
              </w:rPr>
              <w:t>2021 год</w:t>
            </w:r>
          </w:p>
        </w:tc>
        <w:tc>
          <w:tcPr>
            <w:tcW w:w="2551" w:type="dxa"/>
            <w:gridSpan w:val="2"/>
            <w:tcBorders>
              <w:top w:val="single" w:sz="8" w:space="0" w:color="auto"/>
              <w:left w:val="nil"/>
              <w:bottom w:val="single" w:sz="8" w:space="0" w:color="auto"/>
              <w:right w:val="single" w:sz="8" w:space="0" w:color="000000"/>
            </w:tcBorders>
            <w:shd w:val="clear" w:color="000000" w:fill="FFFFFF"/>
            <w:vAlign w:val="center"/>
            <w:hideMark/>
          </w:tcPr>
          <w:p w:rsidR="0079745A" w:rsidRPr="00D41705" w:rsidRDefault="0079745A" w:rsidP="00D41705">
            <w:pPr>
              <w:widowControl/>
              <w:autoSpaceDE/>
              <w:autoSpaceDN/>
              <w:adjustRightInd/>
              <w:jc w:val="center"/>
              <w:rPr>
                <w:b/>
                <w:bCs/>
                <w:color w:val="000000"/>
                <w:sz w:val="26"/>
                <w:szCs w:val="26"/>
              </w:rPr>
            </w:pPr>
            <w:r w:rsidRPr="00D41705">
              <w:rPr>
                <w:b/>
                <w:bCs/>
                <w:color w:val="000000"/>
                <w:sz w:val="26"/>
                <w:szCs w:val="26"/>
              </w:rPr>
              <w:t>Темп роста</w:t>
            </w:r>
          </w:p>
        </w:tc>
      </w:tr>
      <w:tr w:rsidR="0079745A" w:rsidRPr="00D41705" w:rsidTr="0084746B">
        <w:trPr>
          <w:trHeight w:val="300"/>
        </w:trPr>
        <w:tc>
          <w:tcPr>
            <w:tcW w:w="3780" w:type="dxa"/>
            <w:vMerge/>
            <w:tcBorders>
              <w:top w:val="single" w:sz="8" w:space="0" w:color="auto"/>
              <w:left w:val="single" w:sz="8" w:space="0" w:color="auto"/>
              <w:bottom w:val="single" w:sz="8" w:space="0" w:color="000000"/>
              <w:right w:val="single" w:sz="8" w:space="0" w:color="auto"/>
            </w:tcBorders>
            <w:vAlign w:val="center"/>
            <w:hideMark/>
          </w:tcPr>
          <w:p w:rsidR="0079745A" w:rsidRPr="00D41705" w:rsidRDefault="0079745A" w:rsidP="00D41705">
            <w:pPr>
              <w:widowControl/>
              <w:autoSpaceDE/>
              <w:autoSpaceDN/>
              <w:adjustRightInd/>
              <w:rPr>
                <w:b/>
                <w:bCs/>
                <w:color w:val="000000"/>
                <w:sz w:val="26"/>
                <w:szCs w:val="26"/>
              </w:rPr>
            </w:pPr>
          </w:p>
        </w:tc>
        <w:tc>
          <w:tcPr>
            <w:tcW w:w="1197" w:type="dxa"/>
            <w:vMerge/>
            <w:tcBorders>
              <w:top w:val="single" w:sz="8" w:space="0" w:color="auto"/>
              <w:left w:val="single" w:sz="8" w:space="0" w:color="auto"/>
              <w:bottom w:val="single" w:sz="8" w:space="0" w:color="000000"/>
              <w:right w:val="single" w:sz="8" w:space="0" w:color="auto"/>
            </w:tcBorders>
            <w:vAlign w:val="center"/>
            <w:hideMark/>
          </w:tcPr>
          <w:p w:rsidR="0079745A" w:rsidRPr="00D41705" w:rsidRDefault="0079745A" w:rsidP="00D41705">
            <w:pPr>
              <w:widowControl/>
              <w:autoSpaceDE/>
              <w:autoSpaceDN/>
              <w:adjustRightInd/>
              <w:rPr>
                <w:b/>
                <w:bCs/>
                <w:color w:val="000000"/>
                <w:sz w:val="26"/>
                <w:szCs w:val="2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79745A" w:rsidRPr="00D41705" w:rsidRDefault="0079745A" w:rsidP="00D41705">
            <w:pPr>
              <w:widowControl/>
              <w:autoSpaceDE/>
              <w:autoSpaceDN/>
              <w:adjustRightInd/>
              <w:rPr>
                <w:b/>
                <w:bCs/>
                <w:color w:val="000000"/>
                <w:sz w:val="26"/>
                <w:szCs w:val="2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79745A" w:rsidRPr="00D41705" w:rsidRDefault="0079745A" w:rsidP="00D41705">
            <w:pPr>
              <w:widowControl/>
              <w:autoSpaceDE/>
              <w:autoSpaceDN/>
              <w:adjustRightInd/>
              <w:rPr>
                <w:b/>
                <w:bCs/>
                <w:color w:val="000000"/>
                <w:sz w:val="26"/>
                <w:szCs w:val="26"/>
              </w:rPr>
            </w:pPr>
          </w:p>
        </w:tc>
        <w:tc>
          <w:tcPr>
            <w:tcW w:w="12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b/>
                <w:bCs/>
                <w:color w:val="000000"/>
                <w:sz w:val="26"/>
                <w:szCs w:val="26"/>
              </w:rPr>
            </w:pPr>
            <w:r w:rsidRPr="00D41705">
              <w:rPr>
                <w:b/>
                <w:bCs/>
                <w:color w:val="000000"/>
                <w:sz w:val="26"/>
                <w:szCs w:val="26"/>
              </w:rPr>
              <w:t>2021 г. к 2019 г., %</w:t>
            </w:r>
          </w:p>
        </w:tc>
        <w:tc>
          <w:tcPr>
            <w:tcW w:w="1276" w:type="dxa"/>
            <w:tcBorders>
              <w:top w:val="nil"/>
              <w:left w:val="nil"/>
              <w:bottom w:val="nil"/>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b/>
                <w:bCs/>
                <w:color w:val="000000"/>
                <w:sz w:val="26"/>
                <w:szCs w:val="26"/>
              </w:rPr>
            </w:pPr>
            <w:r w:rsidRPr="00D41705">
              <w:rPr>
                <w:b/>
                <w:bCs/>
                <w:color w:val="000000"/>
                <w:sz w:val="26"/>
                <w:szCs w:val="26"/>
              </w:rPr>
              <w:t xml:space="preserve">2021 г. к </w:t>
            </w:r>
          </w:p>
        </w:tc>
      </w:tr>
      <w:tr w:rsidR="0079745A" w:rsidRPr="00D41705" w:rsidTr="0084746B">
        <w:trPr>
          <w:trHeight w:val="315"/>
        </w:trPr>
        <w:tc>
          <w:tcPr>
            <w:tcW w:w="3780" w:type="dxa"/>
            <w:vMerge/>
            <w:tcBorders>
              <w:top w:val="single" w:sz="8" w:space="0" w:color="auto"/>
              <w:left w:val="single" w:sz="8" w:space="0" w:color="auto"/>
              <w:bottom w:val="single" w:sz="8" w:space="0" w:color="000000"/>
              <w:right w:val="single" w:sz="8" w:space="0" w:color="auto"/>
            </w:tcBorders>
            <w:vAlign w:val="center"/>
            <w:hideMark/>
          </w:tcPr>
          <w:p w:rsidR="0079745A" w:rsidRPr="00D41705" w:rsidRDefault="0079745A" w:rsidP="00D41705">
            <w:pPr>
              <w:widowControl/>
              <w:autoSpaceDE/>
              <w:autoSpaceDN/>
              <w:adjustRightInd/>
              <w:rPr>
                <w:b/>
                <w:bCs/>
                <w:color w:val="000000"/>
                <w:sz w:val="26"/>
                <w:szCs w:val="26"/>
              </w:rPr>
            </w:pPr>
          </w:p>
        </w:tc>
        <w:tc>
          <w:tcPr>
            <w:tcW w:w="1197" w:type="dxa"/>
            <w:vMerge/>
            <w:tcBorders>
              <w:top w:val="single" w:sz="8" w:space="0" w:color="auto"/>
              <w:left w:val="single" w:sz="8" w:space="0" w:color="auto"/>
              <w:bottom w:val="single" w:sz="8" w:space="0" w:color="000000"/>
              <w:right w:val="single" w:sz="8" w:space="0" w:color="auto"/>
            </w:tcBorders>
            <w:vAlign w:val="center"/>
            <w:hideMark/>
          </w:tcPr>
          <w:p w:rsidR="0079745A" w:rsidRPr="00D41705" w:rsidRDefault="0079745A" w:rsidP="00D41705">
            <w:pPr>
              <w:widowControl/>
              <w:autoSpaceDE/>
              <w:autoSpaceDN/>
              <w:adjustRightInd/>
              <w:rPr>
                <w:b/>
                <w:bCs/>
                <w:color w:val="000000"/>
                <w:sz w:val="26"/>
                <w:szCs w:val="2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79745A" w:rsidRPr="00D41705" w:rsidRDefault="0079745A" w:rsidP="00D41705">
            <w:pPr>
              <w:widowControl/>
              <w:autoSpaceDE/>
              <w:autoSpaceDN/>
              <w:adjustRightInd/>
              <w:rPr>
                <w:b/>
                <w:bCs/>
                <w:color w:val="000000"/>
                <w:sz w:val="26"/>
                <w:szCs w:val="2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79745A" w:rsidRPr="00D41705" w:rsidRDefault="0079745A" w:rsidP="00D41705">
            <w:pPr>
              <w:widowControl/>
              <w:autoSpaceDE/>
              <w:autoSpaceDN/>
              <w:adjustRightInd/>
              <w:rPr>
                <w:b/>
                <w:bCs/>
                <w:color w:val="000000"/>
                <w:sz w:val="26"/>
                <w:szCs w:val="26"/>
              </w:rPr>
            </w:pPr>
          </w:p>
        </w:tc>
        <w:tc>
          <w:tcPr>
            <w:tcW w:w="1275" w:type="dxa"/>
            <w:vMerge/>
            <w:tcBorders>
              <w:top w:val="nil"/>
              <w:left w:val="single" w:sz="8" w:space="0" w:color="auto"/>
              <w:bottom w:val="single" w:sz="8" w:space="0" w:color="000000"/>
              <w:right w:val="single" w:sz="8" w:space="0" w:color="auto"/>
            </w:tcBorders>
            <w:vAlign w:val="center"/>
            <w:hideMark/>
          </w:tcPr>
          <w:p w:rsidR="0079745A" w:rsidRPr="00D41705" w:rsidRDefault="0079745A" w:rsidP="00D41705">
            <w:pPr>
              <w:widowControl/>
              <w:autoSpaceDE/>
              <w:autoSpaceDN/>
              <w:adjustRightInd/>
              <w:rPr>
                <w:b/>
                <w:bCs/>
                <w:color w:val="000000"/>
                <w:sz w:val="26"/>
                <w:szCs w:val="26"/>
              </w:rPr>
            </w:pPr>
          </w:p>
        </w:tc>
        <w:tc>
          <w:tcPr>
            <w:tcW w:w="1276"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b/>
                <w:bCs/>
                <w:color w:val="000000"/>
                <w:sz w:val="26"/>
                <w:szCs w:val="26"/>
              </w:rPr>
            </w:pPr>
            <w:r w:rsidRPr="00D41705">
              <w:rPr>
                <w:b/>
                <w:bCs/>
                <w:color w:val="000000"/>
                <w:sz w:val="26"/>
                <w:szCs w:val="26"/>
              </w:rPr>
              <w:t>2020 г.,%</w:t>
            </w:r>
          </w:p>
        </w:tc>
      </w:tr>
      <w:tr w:rsidR="0079745A" w:rsidRPr="00D41705" w:rsidTr="0084746B">
        <w:trPr>
          <w:trHeight w:val="315"/>
        </w:trPr>
        <w:tc>
          <w:tcPr>
            <w:tcW w:w="3780" w:type="dxa"/>
            <w:tcBorders>
              <w:top w:val="nil"/>
              <w:left w:val="single" w:sz="8" w:space="0" w:color="auto"/>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rPr>
                <w:b/>
                <w:bCs/>
                <w:color w:val="000000"/>
                <w:sz w:val="26"/>
                <w:szCs w:val="26"/>
              </w:rPr>
            </w:pPr>
            <w:r w:rsidRPr="00D41705">
              <w:rPr>
                <w:b/>
                <w:bCs/>
                <w:color w:val="000000"/>
                <w:sz w:val="26"/>
                <w:szCs w:val="26"/>
              </w:rPr>
              <w:t>Налоговые доходы всего, из них:</w:t>
            </w:r>
          </w:p>
        </w:tc>
        <w:tc>
          <w:tcPr>
            <w:tcW w:w="1197"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112 438</w:t>
            </w:r>
          </w:p>
        </w:tc>
        <w:tc>
          <w:tcPr>
            <w:tcW w:w="1134"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129 604</w:t>
            </w:r>
          </w:p>
        </w:tc>
        <w:tc>
          <w:tcPr>
            <w:tcW w:w="1134"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137 256</w:t>
            </w:r>
          </w:p>
        </w:tc>
        <w:tc>
          <w:tcPr>
            <w:tcW w:w="1275"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122,1</w:t>
            </w:r>
          </w:p>
        </w:tc>
        <w:tc>
          <w:tcPr>
            <w:tcW w:w="1276"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105,9</w:t>
            </w:r>
          </w:p>
        </w:tc>
      </w:tr>
      <w:tr w:rsidR="0079745A" w:rsidRPr="00D41705" w:rsidTr="0084746B">
        <w:trPr>
          <w:trHeight w:val="315"/>
        </w:trPr>
        <w:tc>
          <w:tcPr>
            <w:tcW w:w="3780" w:type="dxa"/>
            <w:tcBorders>
              <w:top w:val="nil"/>
              <w:left w:val="single" w:sz="8" w:space="0" w:color="auto"/>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rPr>
                <w:b/>
                <w:bCs/>
                <w:color w:val="000000"/>
                <w:sz w:val="26"/>
                <w:szCs w:val="26"/>
              </w:rPr>
            </w:pPr>
            <w:r w:rsidRPr="00D41705">
              <w:rPr>
                <w:b/>
                <w:bCs/>
                <w:color w:val="000000"/>
                <w:sz w:val="26"/>
                <w:szCs w:val="26"/>
              </w:rPr>
              <w:t>Налог на доходы физических лиц</w:t>
            </w:r>
          </w:p>
        </w:tc>
        <w:tc>
          <w:tcPr>
            <w:tcW w:w="1197"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80 649</w:t>
            </w:r>
          </w:p>
        </w:tc>
        <w:tc>
          <w:tcPr>
            <w:tcW w:w="1134"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98 330</w:t>
            </w:r>
          </w:p>
        </w:tc>
        <w:tc>
          <w:tcPr>
            <w:tcW w:w="1134"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95 694</w:t>
            </w:r>
          </w:p>
        </w:tc>
        <w:tc>
          <w:tcPr>
            <w:tcW w:w="1275"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118,7</w:t>
            </w:r>
          </w:p>
        </w:tc>
        <w:tc>
          <w:tcPr>
            <w:tcW w:w="1276"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97,3</w:t>
            </w:r>
          </w:p>
        </w:tc>
      </w:tr>
      <w:tr w:rsidR="0079745A" w:rsidRPr="00D41705" w:rsidTr="0084746B">
        <w:trPr>
          <w:trHeight w:val="315"/>
        </w:trPr>
        <w:tc>
          <w:tcPr>
            <w:tcW w:w="3780" w:type="dxa"/>
            <w:tcBorders>
              <w:top w:val="nil"/>
              <w:left w:val="single" w:sz="8" w:space="0" w:color="auto"/>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rPr>
                <w:b/>
                <w:bCs/>
                <w:color w:val="000000"/>
                <w:sz w:val="26"/>
                <w:szCs w:val="26"/>
              </w:rPr>
            </w:pPr>
            <w:r w:rsidRPr="00D41705">
              <w:rPr>
                <w:b/>
                <w:bCs/>
                <w:color w:val="000000"/>
                <w:sz w:val="26"/>
                <w:szCs w:val="26"/>
              </w:rPr>
              <w:t>Акцизы</w:t>
            </w:r>
          </w:p>
        </w:tc>
        <w:tc>
          <w:tcPr>
            <w:tcW w:w="1197"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19 148</w:t>
            </w:r>
          </w:p>
        </w:tc>
        <w:tc>
          <w:tcPr>
            <w:tcW w:w="1134"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18 459</w:t>
            </w:r>
          </w:p>
        </w:tc>
        <w:tc>
          <w:tcPr>
            <w:tcW w:w="1134"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24 321</w:t>
            </w:r>
          </w:p>
        </w:tc>
        <w:tc>
          <w:tcPr>
            <w:tcW w:w="1275"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127,0</w:t>
            </w:r>
          </w:p>
        </w:tc>
        <w:tc>
          <w:tcPr>
            <w:tcW w:w="1276"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131,8</w:t>
            </w:r>
          </w:p>
        </w:tc>
      </w:tr>
      <w:tr w:rsidR="0079745A" w:rsidRPr="00D41705" w:rsidTr="0084746B">
        <w:trPr>
          <w:trHeight w:val="315"/>
        </w:trPr>
        <w:tc>
          <w:tcPr>
            <w:tcW w:w="3780" w:type="dxa"/>
            <w:tcBorders>
              <w:top w:val="nil"/>
              <w:left w:val="single" w:sz="8" w:space="0" w:color="auto"/>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rPr>
                <w:b/>
                <w:bCs/>
                <w:color w:val="000000"/>
                <w:sz w:val="26"/>
                <w:szCs w:val="26"/>
              </w:rPr>
            </w:pPr>
            <w:r w:rsidRPr="00D41705">
              <w:rPr>
                <w:b/>
                <w:bCs/>
                <w:color w:val="000000"/>
                <w:sz w:val="26"/>
                <w:szCs w:val="26"/>
              </w:rPr>
              <w:t>Налоги на совокупный доход</w:t>
            </w:r>
          </w:p>
        </w:tc>
        <w:tc>
          <w:tcPr>
            <w:tcW w:w="1197"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5 945</w:t>
            </w:r>
          </w:p>
        </w:tc>
        <w:tc>
          <w:tcPr>
            <w:tcW w:w="1134"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6 240</w:t>
            </w:r>
          </w:p>
        </w:tc>
        <w:tc>
          <w:tcPr>
            <w:tcW w:w="1134"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9 054</w:t>
            </w:r>
          </w:p>
        </w:tc>
        <w:tc>
          <w:tcPr>
            <w:tcW w:w="1275"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152,3</w:t>
            </w:r>
          </w:p>
        </w:tc>
        <w:tc>
          <w:tcPr>
            <w:tcW w:w="1276"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145,1</w:t>
            </w:r>
          </w:p>
        </w:tc>
      </w:tr>
      <w:tr w:rsidR="0079745A" w:rsidRPr="00D41705" w:rsidTr="0084746B">
        <w:trPr>
          <w:trHeight w:val="315"/>
        </w:trPr>
        <w:tc>
          <w:tcPr>
            <w:tcW w:w="3780" w:type="dxa"/>
            <w:tcBorders>
              <w:top w:val="nil"/>
              <w:left w:val="single" w:sz="8" w:space="0" w:color="auto"/>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rPr>
                <w:b/>
                <w:bCs/>
                <w:color w:val="000000"/>
                <w:sz w:val="26"/>
                <w:szCs w:val="26"/>
              </w:rPr>
            </w:pPr>
            <w:r w:rsidRPr="00D41705">
              <w:rPr>
                <w:b/>
                <w:bCs/>
                <w:color w:val="000000"/>
                <w:sz w:val="26"/>
                <w:szCs w:val="26"/>
              </w:rPr>
              <w:t>Налог на имущество физических лиц</w:t>
            </w:r>
          </w:p>
        </w:tc>
        <w:tc>
          <w:tcPr>
            <w:tcW w:w="1197"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927</w:t>
            </w:r>
          </w:p>
        </w:tc>
        <w:tc>
          <w:tcPr>
            <w:tcW w:w="1134"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1 139</w:t>
            </w:r>
          </w:p>
        </w:tc>
        <w:tc>
          <w:tcPr>
            <w:tcW w:w="1134"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945</w:t>
            </w:r>
          </w:p>
        </w:tc>
        <w:tc>
          <w:tcPr>
            <w:tcW w:w="1275"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101,9</w:t>
            </w:r>
          </w:p>
        </w:tc>
        <w:tc>
          <w:tcPr>
            <w:tcW w:w="1276"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83,0</w:t>
            </w:r>
          </w:p>
        </w:tc>
      </w:tr>
      <w:tr w:rsidR="0079745A" w:rsidRPr="00D41705" w:rsidTr="0084746B">
        <w:trPr>
          <w:trHeight w:val="465"/>
        </w:trPr>
        <w:tc>
          <w:tcPr>
            <w:tcW w:w="3780" w:type="dxa"/>
            <w:tcBorders>
              <w:top w:val="nil"/>
              <w:left w:val="single" w:sz="8" w:space="0" w:color="auto"/>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rPr>
                <w:b/>
                <w:bCs/>
                <w:color w:val="000000"/>
                <w:sz w:val="26"/>
                <w:szCs w:val="26"/>
              </w:rPr>
            </w:pPr>
            <w:r w:rsidRPr="00D41705">
              <w:rPr>
                <w:b/>
                <w:bCs/>
                <w:color w:val="000000"/>
                <w:sz w:val="26"/>
                <w:szCs w:val="26"/>
              </w:rPr>
              <w:t>Транспортный налог</w:t>
            </w:r>
          </w:p>
        </w:tc>
        <w:tc>
          <w:tcPr>
            <w:tcW w:w="1197"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461</w:t>
            </w:r>
          </w:p>
        </w:tc>
        <w:tc>
          <w:tcPr>
            <w:tcW w:w="1134"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490</w:t>
            </w:r>
          </w:p>
        </w:tc>
        <w:tc>
          <w:tcPr>
            <w:tcW w:w="1134"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493</w:t>
            </w:r>
          </w:p>
        </w:tc>
        <w:tc>
          <w:tcPr>
            <w:tcW w:w="1275"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106,9</w:t>
            </w:r>
          </w:p>
        </w:tc>
        <w:tc>
          <w:tcPr>
            <w:tcW w:w="1276"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100,6</w:t>
            </w:r>
          </w:p>
        </w:tc>
      </w:tr>
      <w:tr w:rsidR="0079745A" w:rsidRPr="00D41705" w:rsidTr="0084746B">
        <w:trPr>
          <w:trHeight w:val="420"/>
        </w:trPr>
        <w:tc>
          <w:tcPr>
            <w:tcW w:w="3780" w:type="dxa"/>
            <w:tcBorders>
              <w:top w:val="nil"/>
              <w:left w:val="single" w:sz="8" w:space="0" w:color="auto"/>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rPr>
                <w:b/>
                <w:bCs/>
                <w:color w:val="000000"/>
                <w:sz w:val="26"/>
                <w:szCs w:val="26"/>
              </w:rPr>
            </w:pPr>
            <w:r w:rsidRPr="00D41705">
              <w:rPr>
                <w:b/>
                <w:bCs/>
                <w:color w:val="000000"/>
                <w:sz w:val="26"/>
                <w:szCs w:val="26"/>
              </w:rPr>
              <w:t>Земельный налог</w:t>
            </w:r>
          </w:p>
        </w:tc>
        <w:tc>
          <w:tcPr>
            <w:tcW w:w="1197"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5 308</w:t>
            </w:r>
          </w:p>
        </w:tc>
        <w:tc>
          <w:tcPr>
            <w:tcW w:w="1134" w:type="dxa"/>
            <w:tcBorders>
              <w:top w:val="nil"/>
              <w:left w:val="nil"/>
              <w:bottom w:val="single" w:sz="8" w:space="0" w:color="auto"/>
              <w:right w:val="single" w:sz="8" w:space="0" w:color="auto"/>
            </w:tcBorders>
            <w:shd w:val="clear" w:color="000000" w:fill="FFFFFF"/>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4 946</w:t>
            </w:r>
          </w:p>
        </w:tc>
        <w:tc>
          <w:tcPr>
            <w:tcW w:w="1134"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6 749</w:t>
            </w:r>
          </w:p>
        </w:tc>
        <w:tc>
          <w:tcPr>
            <w:tcW w:w="1275"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127,1</w:t>
            </w:r>
          </w:p>
        </w:tc>
        <w:tc>
          <w:tcPr>
            <w:tcW w:w="1276" w:type="dxa"/>
            <w:tcBorders>
              <w:top w:val="nil"/>
              <w:left w:val="nil"/>
              <w:bottom w:val="single" w:sz="8" w:space="0" w:color="auto"/>
              <w:right w:val="single" w:sz="8" w:space="0" w:color="auto"/>
            </w:tcBorders>
            <w:shd w:val="clear" w:color="auto" w:fill="auto"/>
            <w:vAlign w:val="center"/>
            <w:hideMark/>
          </w:tcPr>
          <w:p w:rsidR="0079745A" w:rsidRPr="00D41705" w:rsidRDefault="0079745A" w:rsidP="00D41705">
            <w:pPr>
              <w:widowControl/>
              <w:autoSpaceDE/>
              <w:autoSpaceDN/>
              <w:adjustRightInd/>
              <w:jc w:val="center"/>
              <w:rPr>
                <w:color w:val="000000"/>
                <w:sz w:val="26"/>
                <w:szCs w:val="26"/>
              </w:rPr>
            </w:pPr>
            <w:r w:rsidRPr="00D41705">
              <w:rPr>
                <w:color w:val="000000"/>
                <w:sz w:val="26"/>
                <w:szCs w:val="26"/>
              </w:rPr>
              <w:t>136,5</w:t>
            </w:r>
          </w:p>
        </w:tc>
      </w:tr>
    </w:tbl>
    <w:p w:rsidR="0079745A" w:rsidRPr="00D41705" w:rsidRDefault="0079745A" w:rsidP="00D41705">
      <w:pPr>
        <w:shd w:val="clear" w:color="auto" w:fill="FFFFFF"/>
        <w:ind w:firstLine="709"/>
        <w:jc w:val="center"/>
        <w:rPr>
          <w:b/>
          <w:spacing w:val="1"/>
          <w:sz w:val="26"/>
          <w:szCs w:val="26"/>
        </w:rPr>
      </w:pPr>
    </w:p>
    <w:p w:rsidR="0079745A" w:rsidRPr="00D41705" w:rsidRDefault="0079745A" w:rsidP="00D41705">
      <w:pPr>
        <w:ind w:firstLine="851"/>
        <w:jc w:val="both"/>
        <w:rPr>
          <w:sz w:val="26"/>
          <w:szCs w:val="26"/>
        </w:rPr>
      </w:pPr>
      <w:r w:rsidRPr="00D41705">
        <w:rPr>
          <w:color w:val="000000"/>
          <w:sz w:val="26"/>
          <w:szCs w:val="26"/>
        </w:rPr>
        <w:t>В 2021 году темп роста налоговых доходов составил 122,1% к уровню 2019 года и 105,9</w:t>
      </w:r>
      <w:r w:rsidR="00501E59" w:rsidRPr="00D41705">
        <w:rPr>
          <w:color w:val="000000"/>
          <w:sz w:val="26"/>
          <w:szCs w:val="26"/>
        </w:rPr>
        <w:t>% к уровню 2020 года</w:t>
      </w:r>
      <w:proofErr w:type="gramStart"/>
      <w:r w:rsidR="00501E59" w:rsidRPr="00D41705">
        <w:rPr>
          <w:color w:val="000000"/>
          <w:sz w:val="26"/>
          <w:szCs w:val="26"/>
        </w:rPr>
        <w:t xml:space="preserve"> </w:t>
      </w:r>
      <w:r w:rsidRPr="00D41705">
        <w:rPr>
          <w:color w:val="000000"/>
          <w:sz w:val="26"/>
          <w:szCs w:val="26"/>
        </w:rPr>
        <w:t>.</w:t>
      </w:r>
      <w:proofErr w:type="gramEnd"/>
      <w:r w:rsidRPr="00D41705">
        <w:rPr>
          <w:color w:val="000000"/>
          <w:sz w:val="26"/>
          <w:szCs w:val="26"/>
        </w:rPr>
        <w:t xml:space="preserve"> В наибольшей степени размер платежей увеличился в 2021 году  к уровню  2020 года по налогам на совокупный доход 145,1%, акцизам 131,8%,  земельному налогу 136,5%, транспортному налогу 100,6%. Снижение поступлений по налогу на доходы физических лиц (далее </w:t>
      </w:r>
      <w:r w:rsidR="001B308A" w:rsidRPr="00D41705">
        <w:rPr>
          <w:color w:val="000000"/>
          <w:sz w:val="26"/>
          <w:szCs w:val="26"/>
        </w:rPr>
        <w:t xml:space="preserve">- </w:t>
      </w:r>
      <w:r w:rsidRPr="00D41705">
        <w:rPr>
          <w:color w:val="000000"/>
          <w:sz w:val="26"/>
          <w:szCs w:val="26"/>
        </w:rPr>
        <w:t xml:space="preserve">НДФЛ) в 2021 году на 2,7 % относительно поступлений 2020 года обусловлено </w:t>
      </w:r>
      <w:r w:rsidRPr="00D41705">
        <w:rPr>
          <w:sz w:val="26"/>
          <w:szCs w:val="26"/>
        </w:rPr>
        <w:t xml:space="preserve">уменьшением размера дополнительного норматива отчислений от НДФЛ  в бюджет округа с 71,11% до 67,22 %. Снижение поступлений налога на имущество физических лиц на 17% </w:t>
      </w:r>
      <w:r w:rsidR="00501E59" w:rsidRPr="00D41705">
        <w:rPr>
          <w:sz w:val="26"/>
          <w:szCs w:val="26"/>
        </w:rPr>
        <w:t xml:space="preserve">связано с </w:t>
      </w:r>
      <w:r w:rsidRPr="00D41705">
        <w:rPr>
          <w:sz w:val="26"/>
          <w:szCs w:val="26"/>
        </w:rPr>
        <w:t xml:space="preserve">периодически возникающей задолженности по данному налогу. </w:t>
      </w:r>
    </w:p>
    <w:p w:rsidR="0079745A" w:rsidRPr="00D41705" w:rsidRDefault="0079745A" w:rsidP="00D41705">
      <w:pPr>
        <w:ind w:firstLine="851"/>
        <w:jc w:val="both"/>
        <w:rPr>
          <w:color w:val="FF0000"/>
          <w:sz w:val="26"/>
          <w:szCs w:val="26"/>
        </w:rPr>
      </w:pPr>
      <w:r w:rsidRPr="00D41705">
        <w:rPr>
          <w:sz w:val="26"/>
          <w:szCs w:val="26"/>
        </w:rPr>
        <w:t xml:space="preserve">В целом динамика поступлений налоговых доходов </w:t>
      </w:r>
      <w:r w:rsidR="00501E59" w:rsidRPr="00D41705">
        <w:rPr>
          <w:sz w:val="26"/>
          <w:szCs w:val="26"/>
        </w:rPr>
        <w:t xml:space="preserve">за три предшествующих года </w:t>
      </w:r>
      <w:r w:rsidRPr="00D41705">
        <w:rPr>
          <w:sz w:val="26"/>
          <w:szCs w:val="26"/>
        </w:rPr>
        <w:t>положительная.</w:t>
      </w:r>
    </w:p>
    <w:p w:rsidR="00784EFC" w:rsidRPr="00D41705" w:rsidRDefault="00A26427" w:rsidP="00D41705">
      <w:pPr>
        <w:pStyle w:val="af0"/>
        <w:autoSpaceDE w:val="0"/>
        <w:autoSpaceDN w:val="0"/>
        <w:adjustRightInd w:val="0"/>
        <w:spacing w:after="0" w:line="240" w:lineRule="auto"/>
        <w:ind w:left="0" w:firstLine="851"/>
        <w:contextualSpacing w:val="0"/>
        <w:jc w:val="both"/>
        <w:rPr>
          <w:rFonts w:ascii="Times New Roman" w:eastAsia="Times New Roman" w:hAnsi="Times New Roman" w:cs="Times New Roman"/>
          <w:sz w:val="26"/>
          <w:szCs w:val="26"/>
          <w:u w:val="single"/>
          <w:lang w:eastAsia="ru-RU"/>
        </w:rPr>
      </w:pPr>
      <w:proofErr w:type="gramStart"/>
      <w:r w:rsidRPr="00D41705">
        <w:rPr>
          <w:rFonts w:ascii="Times New Roman" w:eastAsia="Times New Roman" w:hAnsi="Times New Roman" w:cs="Times New Roman"/>
          <w:sz w:val="26"/>
          <w:szCs w:val="26"/>
          <w:u w:val="single"/>
          <w:lang w:eastAsia="ru-RU"/>
        </w:rPr>
        <w:t>Мероприятия</w:t>
      </w:r>
      <w:proofErr w:type="gramEnd"/>
      <w:r w:rsidRPr="00D41705">
        <w:rPr>
          <w:rFonts w:ascii="Times New Roman" w:eastAsia="Times New Roman" w:hAnsi="Times New Roman" w:cs="Times New Roman"/>
          <w:sz w:val="26"/>
          <w:szCs w:val="26"/>
          <w:u w:val="single"/>
          <w:lang w:eastAsia="ru-RU"/>
        </w:rPr>
        <w:t xml:space="preserve"> проводимые в 2021 и в первом полугодии 2022 год, направленные на п</w:t>
      </w:r>
      <w:r w:rsidR="00784EFC" w:rsidRPr="00D41705">
        <w:rPr>
          <w:rFonts w:ascii="Times New Roman" w:eastAsia="Times New Roman" w:hAnsi="Times New Roman" w:cs="Times New Roman"/>
          <w:sz w:val="26"/>
          <w:szCs w:val="26"/>
          <w:u w:val="single"/>
          <w:lang w:eastAsia="ru-RU"/>
        </w:rPr>
        <w:t>овышение собираемости налог</w:t>
      </w:r>
      <w:r w:rsidR="001B308A" w:rsidRPr="00D41705">
        <w:rPr>
          <w:rFonts w:ascii="Times New Roman" w:eastAsia="Times New Roman" w:hAnsi="Times New Roman" w:cs="Times New Roman"/>
          <w:sz w:val="26"/>
          <w:szCs w:val="26"/>
          <w:u w:val="single"/>
          <w:lang w:eastAsia="ru-RU"/>
        </w:rPr>
        <w:t>ов и недопущение роста недоимки:</w:t>
      </w:r>
    </w:p>
    <w:p w:rsidR="00E2521F" w:rsidRPr="00D41705" w:rsidRDefault="00E2521F" w:rsidP="00D41705">
      <w:pPr>
        <w:ind w:firstLine="851"/>
        <w:jc w:val="both"/>
        <w:rPr>
          <w:sz w:val="26"/>
          <w:szCs w:val="26"/>
        </w:rPr>
      </w:pPr>
      <w:r w:rsidRPr="00D41705">
        <w:rPr>
          <w:b/>
          <w:sz w:val="26"/>
          <w:szCs w:val="26"/>
        </w:rPr>
        <w:t>1.</w:t>
      </w:r>
      <w:r w:rsidRPr="00D41705">
        <w:rPr>
          <w:sz w:val="26"/>
          <w:szCs w:val="26"/>
        </w:rPr>
        <w:t xml:space="preserve"> </w:t>
      </w:r>
      <w:proofErr w:type="gramStart"/>
      <w:r w:rsidRPr="00D41705">
        <w:rPr>
          <w:sz w:val="26"/>
          <w:szCs w:val="26"/>
        </w:rPr>
        <w:t xml:space="preserve">Совместно с </w:t>
      </w:r>
      <w:r w:rsidR="006B023B" w:rsidRPr="00D41705">
        <w:rPr>
          <w:sz w:val="26"/>
          <w:szCs w:val="26"/>
        </w:rPr>
        <w:t xml:space="preserve">Межрайонной </w:t>
      </w:r>
      <w:r w:rsidR="007822EF" w:rsidRPr="00D41705">
        <w:rPr>
          <w:sz w:val="26"/>
          <w:szCs w:val="26"/>
        </w:rPr>
        <w:t xml:space="preserve"> </w:t>
      </w:r>
      <w:r w:rsidR="006B023B" w:rsidRPr="00D41705">
        <w:rPr>
          <w:sz w:val="26"/>
          <w:szCs w:val="26"/>
        </w:rPr>
        <w:t xml:space="preserve">Инспекции Федеральной налоговой службы № 9 по Кемеровской области - Кузбассу (далее - МРИ ФНС № 9)  </w:t>
      </w:r>
      <w:r w:rsidRPr="00D41705">
        <w:rPr>
          <w:sz w:val="26"/>
          <w:szCs w:val="26"/>
        </w:rPr>
        <w:t>осуществлялась работа по информированию налогоплательщиков  о необходимости своевременного  погашения задолженности по налогам, размешалась информация о сроках уплаты налогов на официальном сайте администрации Юргинского муниципального округа, в газете «</w:t>
      </w:r>
      <w:proofErr w:type="spellStart"/>
      <w:r w:rsidRPr="00D41705">
        <w:rPr>
          <w:sz w:val="26"/>
          <w:szCs w:val="26"/>
        </w:rPr>
        <w:t>Юргинские</w:t>
      </w:r>
      <w:proofErr w:type="spellEnd"/>
      <w:r w:rsidRPr="00D41705">
        <w:rPr>
          <w:sz w:val="26"/>
          <w:szCs w:val="26"/>
        </w:rPr>
        <w:t xml:space="preserve"> ведомости», </w:t>
      </w:r>
      <w:r w:rsidR="001B308A" w:rsidRPr="00D41705">
        <w:rPr>
          <w:sz w:val="26"/>
          <w:szCs w:val="26"/>
        </w:rPr>
        <w:t xml:space="preserve"> </w:t>
      </w:r>
      <w:r w:rsidRPr="00D41705">
        <w:rPr>
          <w:sz w:val="26"/>
          <w:szCs w:val="26"/>
        </w:rPr>
        <w:t>на  информационных стендах в администрациях территориальных управлений.</w:t>
      </w:r>
      <w:proofErr w:type="gramEnd"/>
    </w:p>
    <w:p w:rsidR="00E2521F" w:rsidRPr="00D41705" w:rsidRDefault="00E2521F" w:rsidP="00D41705">
      <w:pPr>
        <w:ind w:firstLine="851"/>
        <w:jc w:val="both"/>
        <w:rPr>
          <w:sz w:val="26"/>
          <w:szCs w:val="26"/>
        </w:rPr>
      </w:pPr>
      <w:r w:rsidRPr="00D41705">
        <w:rPr>
          <w:b/>
          <w:sz w:val="26"/>
          <w:szCs w:val="26"/>
        </w:rPr>
        <w:t>2.</w:t>
      </w:r>
      <w:r w:rsidRPr="00D41705">
        <w:rPr>
          <w:sz w:val="26"/>
          <w:szCs w:val="26"/>
        </w:rPr>
        <w:t xml:space="preserve"> Ежеквартально на аппаратном совещании Главы Юргинского муниципального округа  рассматривался    вопрос снижения  задолженности по налоговым платежам в местный бюджет. </w:t>
      </w:r>
    </w:p>
    <w:p w:rsidR="00E2521F" w:rsidRPr="00D41705" w:rsidRDefault="00E2521F" w:rsidP="00D41705">
      <w:pPr>
        <w:pStyle w:val="af0"/>
        <w:autoSpaceDE w:val="0"/>
        <w:autoSpaceDN w:val="0"/>
        <w:adjustRightInd w:val="0"/>
        <w:spacing w:after="0" w:line="240" w:lineRule="auto"/>
        <w:ind w:left="0" w:firstLine="851"/>
        <w:contextualSpacing w:val="0"/>
        <w:jc w:val="both"/>
        <w:rPr>
          <w:rFonts w:ascii="Times New Roman" w:eastAsia="Times New Roman" w:hAnsi="Times New Roman" w:cs="Times New Roman"/>
          <w:sz w:val="26"/>
          <w:szCs w:val="26"/>
          <w:lang w:eastAsia="ru-RU"/>
        </w:rPr>
      </w:pPr>
      <w:r w:rsidRPr="00D41705">
        <w:rPr>
          <w:rFonts w:ascii="Times New Roman" w:eastAsia="Times New Roman" w:hAnsi="Times New Roman" w:cs="Times New Roman"/>
          <w:b/>
          <w:sz w:val="26"/>
          <w:szCs w:val="26"/>
          <w:lang w:eastAsia="ru-RU"/>
        </w:rPr>
        <w:t>3.</w:t>
      </w:r>
      <w:r w:rsidR="001B308A" w:rsidRPr="00D41705">
        <w:rPr>
          <w:rFonts w:ascii="Times New Roman" w:eastAsia="Times New Roman" w:hAnsi="Times New Roman" w:cs="Times New Roman"/>
          <w:sz w:val="26"/>
          <w:szCs w:val="26"/>
          <w:lang w:eastAsia="ru-RU"/>
        </w:rPr>
        <w:t xml:space="preserve"> </w:t>
      </w:r>
      <w:r w:rsidRPr="00D41705">
        <w:rPr>
          <w:rFonts w:ascii="Times New Roman" w:eastAsia="Times New Roman" w:hAnsi="Times New Roman" w:cs="Times New Roman"/>
          <w:sz w:val="26"/>
          <w:szCs w:val="26"/>
          <w:lang w:eastAsia="ru-RU"/>
        </w:rPr>
        <w:t xml:space="preserve">Ежеквартально </w:t>
      </w:r>
      <w:r w:rsidR="00874300" w:rsidRPr="00D41705">
        <w:rPr>
          <w:rFonts w:ascii="Times New Roman" w:eastAsia="Times New Roman" w:hAnsi="Times New Roman" w:cs="Times New Roman"/>
          <w:sz w:val="26"/>
          <w:szCs w:val="26"/>
          <w:lang w:eastAsia="ru-RU"/>
        </w:rPr>
        <w:t>обрабатыва</w:t>
      </w:r>
      <w:r w:rsidR="001B308A" w:rsidRPr="00D41705">
        <w:rPr>
          <w:rFonts w:ascii="Times New Roman" w:eastAsia="Times New Roman" w:hAnsi="Times New Roman" w:cs="Times New Roman"/>
          <w:sz w:val="26"/>
          <w:szCs w:val="26"/>
          <w:lang w:eastAsia="ru-RU"/>
        </w:rPr>
        <w:t>лись</w:t>
      </w:r>
      <w:r w:rsidRPr="00D41705">
        <w:rPr>
          <w:rFonts w:ascii="Times New Roman" w:eastAsia="Times New Roman" w:hAnsi="Times New Roman" w:cs="Times New Roman"/>
          <w:sz w:val="26"/>
          <w:szCs w:val="26"/>
          <w:lang w:eastAsia="ru-RU"/>
        </w:rPr>
        <w:t xml:space="preserve"> </w:t>
      </w:r>
      <w:r w:rsidR="00874300" w:rsidRPr="00D41705">
        <w:rPr>
          <w:rFonts w:ascii="Times New Roman" w:eastAsia="Times New Roman" w:hAnsi="Times New Roman" w:cs="Times New Roman"/>
          <w:sz w:val="26"/>
          <w:szCs w:val="26"/>
          <w:lang w:eastAsia="ru-RU"/>
        </w:rPr>
        <w:t xml:space="preserve">данные </w:t>
      </w:r>
      <w:r w:rsidR="001B308A" w:rsidRPr="00D41705">
        <w:rPr>
          <w:rFonts w:ascii="Times New Roman" w:eastAsia="Times New Roman" w:hAnsi="Times New Roman" w:cs="Times New Roman"/>
          <w:sz w:val="26"/>
          <w:szCs w:val="26"/>
          <w:lang w:eastAsia="ru-RU"/>
        </w:rPr>
        <w:t xml:space="preserve">полученные </w:t>
      </w:r>
      <w:proofErr w:type="gramStart"/>
      <w:r w:rsidR="001B308A" w:rsidRPr="00D41705">
        <w:rPr>
          <w:rFonts w:ascii="Times New Roman" w:eastAsia="Times New Roman" w:hAnsi="Times New Roman" w:cs="Times New Roman"/>
          <w:sz w:val="26"/>
          <w:szCs w:val="26"/>
          <w:lang w:eastAsia="ru-RU"/>
        </w:rPr>
        <w:t>от</w:t>
      </w:r>
      <w:proofErr w:type="gramEnd"/>
      <w:r w:rsidR="008A267E" w:rsidRPr="00D41705">
        <w:rPr>
          <w:rFonts w:ascii="Times New Roman" w:eastAsia="Times New Roman" w:hAnsi="Times New Roman" w:cs="Times New Roman"/>
          <w:sz w:val="26"/>
          <w:szCs w:val="26"/>
          <w:lang w:eastAsia="ru-RU"/>
        </w:rPr>
        <w:t xml:space="preserve"> </w:t>
      </w:r>
      <w:r w:rsidR="00874300" w:rsidRPr="00D41705">
        <w:rPr>
          <w:rFonts w:ascii="Times New Roman" w:eastAsia="Times New Roman" w:hAnsi="Times New Roman" w:cs="Times New Roman"/>
          <w:sz w:val="26"/>
          <w:szCs w:val="26"/>
          <w:lang w:eastAsia="ru-RU"/>
        </w:rPr>
        <w:t xml:space="preserve">МРИ ФНС № 9  </w:t>
      </w:r>
      <w:proofErr w:type="gramStart"/>
      <w:r w:rsidR="008A267E" w:rsidRPr="00D41705">
        <w:rPr>
          <w:rFonts w:ascii="Times New Roman" w:eastAsia="Times New Roman" w:hAnsi="Times New Roman" w:cs="Times New Roman"/>
          <w:sz w:val="26"/>
          <w:szCs w:val="26"/>
          <w:lang w:eastAsia="ru-RU"/>
        </w:rPr>
        <w:t>о</w:t>
      </w:r>
      <w:proofErr w:type="gramEnd"/>
      <w:r w:rsidR="008A267E" w:rsidRPr="00D41705">
        <w:rPr>
          <w:rFonts w:ascii="Times New Roman" w:eastAsia="Times New Roman" w:hAnsi="Times New Roman" w:cs="Times New Roman"/>
          <w:sz w:val="26"/>
          <w:szCs w:val="26"/>
          <w:lang w:eastAsia="ru-RU"/>
        </w:rPr>
        <w:t xml:space="preserve"> </w:t>
      </w:r>
      <w:r w:rsidR="00874300" w:rsidRPr="00D41705">
        <w:rPr>
          <w:rFonts w:ascii="Times New Roman" w:eastAsia="Times New Roman" w:hAnsi="Times New Roman" w:cs="Times New Roman"/>
          <w:sz w:val="26"/>
          <w:szCs w:val="26"/>
          <w:lang w:eastAsia="ru-RU"/>
        </w:rPr>
        <w:t>сложившейся задолженности по налогам у муниципальных учреждений, предприятий округа</w:t>
      </w:r>
      <w:r w:rsidR="001B308A" w:rsidRPr="00D41705">
        <w:rPr>
          <w:rFonts w:ascii="Times New Roman" w:eastAsia="Times New Roman" w:hAnsi="Times New Roman" w:cs="Times New Roman"/>
          <w:sz w:val="26"/>
          <w:szCs w:val="26"/>
          <w:lang w:eastAsia="ru-RU"/>
        </w:rPr>
        <w:t>.</w:t>
      </w:r>
      <w:r w:rsidRPr="00D41705">
        <w:rPr>
          <w:rFonts w:ascii="Times New Roman" w:eastAsia="Times New Roman" w:hAnsi="Times New Roman" w:cs="Times New Roman"/>
          <w:sz w:val="26"/>
          <w:szCs w:val="26"/>
          <w:lang w:eastAsia="ru-RU"/>
        </w:rPr>
        <w:t xml:space="preserve"> </w:t>
      </w:r>
      <w:r w:rsidR="001B308A" w:rsidRPr="00D41705">
        <w:rPr>
          <w:rFonts w:ascii="Times New Roman" w:eastAsia="Times New Roman" w:hAnsi="Times New Roman" w:cs="Times New Roman"/>
          <w:sz w:val="26"/>
          <w:szCs w:val="26"/>
          <w:lang w:eastAsia="ru-RU"/>
        </w:rPr>
        <w:t>Н</w:t>
      </w:r>
      <w:r w:rsidRPr="00D41705">
        <w:rPr>
          <w:rFonts w:ascii="Times New Roman" w:eastAsia="Times New Roman" w:hAnsi="Times New Roman" w:cs="Times New Roman"/>
          <w:sz w:val="26"/>
          <w:szCs w:val="26"/>
          <w:lang w:eastAsia="ru-RU"/>
        </w:rPr>
        <w:t xml:space="preserve">а основании предоставленной информации  муниципальным учреждениям, </w:t>
      </w:r>
      <w:proofErr w:type="gramStart"/>
      <w:r w:rsidRPr="00D41705">
        <w:rPr>
          <w:rFonts w:ascii="Times New Roman" w:eastAsia="Times New Roman" w:hAnsi="Times New Roman" w:cs="Times New Roman"/>
          <w:sz w:val="26"/>
          <w:szCs w:val="26"/>
          <w:lang w:eastAsia="ru-RU"/>
        </w:rPr>
        <w:lastRenderedPageBreak/>
        <w:t>предприятиям округа, имеющим задолженность по налогам направ</w:t>
      </w:r>
      <w:r w:rsidR="001B308A" w:rsidRPr="00D41705">
        <w:rPr>
          <w:rFonts w:ascii="Times New Roman" w:eastAsia="Times New Roman" w:hAnsi="Times New Roman" w:cs="Times New Roman"/>
          <w:sz w:val="26"/>
          <w:szCs w:val="26"/>
          <w:lang w:eastAsia="ru-RU"/>
        </w:rPr>
        <w:t>ля</w:t>
      </w:r>
      <w:r w:rsidRPr="00D41705">
        <w:rPr>
          <w:rFonts w:ascii="Times New Roman" w:eastAsia="Times New Roman" w:hAnsi="Times New Roman" w:cs="Times New Roman"/>
          <w:sz w:val="26"/>
          <w:szCs w:val="26"/>
          <w:lang w:eastAsia="ru-RU"/>
        </w:rPr>
        <w:t>л</w:t>
      </w:r>
      <w:r w:rsidR="001B308A" w:rsidRPr="00D41705">
        <w:rPr>
          <w:rFonts w:ascii="Times New Roman" w:eastAsia="Times New Roman" w:hAnsi="Times New Roman" w:cs="Times New Roman"/>
          <w:sz w:val="26"/>
          <w:szCs w:val="26"/>
          <w:lang w:eastAsia="ru-RU"/>
        </w:rPr>
        <w:t>ись</w:t>
      </w:r>
      <w:proofErr w:type="gramEnd"/>
      <w:r w:rsidRPr="00D41705">
        <w:rPr>
          <w:rFonts w:ascii="Times New Roman" w:eastAsia="Times New Roman" w:hAnsi="Times New Roman" w:cs="Times New Roman"/>
          <w:sz w:val="26"/>
          <w:szCs w:val="26"/>
          <w:lang w:eastAsia="ru-RU"/>
        </w:rPr>
        <w:t xml:space="preserve"> письма с указанием наименования налога, суммы задолженности и необходимости погашения образовавшейся задолженности.</w:t>
      </w:r>
      <w:r w:rsidR="001B308A" w:rsidRPr="00D41705">
        <w:rPr>
          <w:rFonts w:ascii="Times New Roman" w:eastAsia="Times New Roman" w:hAnsi="Times New Roman" w:cs="Times New Roman"/>
          <w:sz w:val="26"/>
          <w:szCs w:val="26"/>
          <w:lang w:eastAsia="ru-RU"/>
        </w:rPr>
        <w:t xml:space="preserve"> </w:t>
      </w:r>
    </w:p>
    <w:p w:rsidR="00E2521F" w:rsidRPr="00D41705" w:rsidRDefault="001B308A" w:rsidP="00D41705">
      <w:pPr>
        <w:ind w:firstLine="851"/>
        <w:jc w:val="both"/>
        <w:rPr>
          <w:sz w:val="26"/>
          <w:szCs w:val="26"/>
        </w:rPr>
      </w:pPr>
      <w:r w:rsidRPr="00D41705">
        <w:rPr>
          <w:b/>
          <w:sz w:val="26"/>
          <w:szCs w:val="26"/>
        </w:rPr>
        <w:t>4</w:t>
      </w:r>
      <w:r w:rsidR="00E2521F" w:rsidRPr="00D41705">
        <w:rPr>
          <w:b/>
          <w:sz w:val="26"/>
          <w:szCs w:val="26"/>
        </w:rPr>
        <w:t>.</w:t>
      </w:r>
      <w:r w:rsidR="00E2521F" w:rsidRPr="00D41705">
        <w:rPr>
          <w:sz w:val="26"/>
          <w:szCs w:val="26"/>
        </w:rPr>
        <w:t xml:space="preserve"> Ежеквартально осуществля</w:t>
      </w:r>
      <w:r w:rsidR="008A267E" w:rsidRPr="00D41705">
        <w:rPr>
          <w:sz w:val="26"/>
          <w:szCs w:val="26"/>
        </w:rPr>
        <w:t>лись</w:t>
      </w:r>
      <w:r w:rsidR="00E2521F" w:rsidRPr="00D41705">
        <w:rPr>
          <w:sz w:val="26"/>
          <w:szCs w:val="26"/>
        </w:rPr>
        <w:t xml:space="preserve"> мониторинг и анализ проведенной работы учреждений  и предприятий Юргинского муниципального округа по снижению налоговой задолженности, по итогам которых проводятся совещания.</w:t>
      </w:r>
    </w:p>
    <w:p w:rsidR="00B203F1" w:rsidRPr="00D41705" w:rsidRDefault="001B308A" w:rsidP="00D41705">
      <w:pPr>
        <w:ind w:firstLine="851"/>
        <w:jc w:val="both"/>
        <w:rPr>
          <w:sz w:val="26"/>
          <w:szCs w:val="26"/>
        </w:rPr>
      </w:pPr>
      <w:r w:rsidRPr="00D41705">
        <w:rPr>
          <w:b/>
          <w:sz w:val="26"/>
          <w:szCs w:val="26"/>
        </w:rPr>
        <w:t>5.</w:t>
      </w:r>
      <w:r w:rsidRPr="00D41705">
        <w:rPr>
          <w:sz w:val="26"/>
          <w:szCs w:val="26"/>
        </w:rPr>
        <w:t xml:space="preserve"> Проводились м</w:t>
      </w:r>
      <w:r w:rsidR="00094B6B" w:rsidRPr="00D41705">
        <w:rPr>
          <w:sz w:val="26"/>
          <w:szCs w:val="26"/>
        </w:rPr>
        <w:t>ероприяти</w:t>
      </w:r>
      <w:r w:rsidR="001512F0" w:rsidRPr="00D41705">
        <w:rPr>
          <w:sz w:val="26"/>
          <w:szCs w:val="26"/>
        </w:rPr>
        <w:t>ям</w:t>
      </w:r>
      <w:r w:rsidR="00094B6B" w:rsidRPr="00D41705">
        <w:rPr>
          <w:sz w:val="26"/>
          <w:szCs w:val="26"/>
        </w:rPr>
        <w:t xml:space="preserve"> по мобилизации дополнительных доходов в местный бюджет </w:t>
      </w:r>
      <w:r w:rsidR="001512F0" w:rsidRPr="00D41705">
        <w:rPr>
          <w:sz w:val="26"/>
          <w:szCs w:val="26"/>
        </w:rPr>
        <w:t xml:space="preserve">в рамках </w:t>
      </w:r>
      <w:r w:rsidR="00094B6B" w:rsidRPr="00D41705">
        <w:rPr>
          <w:sz w:val="26"/>
          <w:szCs w:val="26"/>
        </w:rPr>
        <w:t xml:space="preserve"> </w:t>
      </w:r>
      <w:r w:rsidR="001512F0" w:rsidRPr="00D41705">
        <w:rPr>
          <w:sz w:val="26"/>
          <w:szCs w:val="26"/>
        </w:rPr>
        <w:t xml:space="preserve">контроля за постановкой </w:t>
      </w:r>
      <w:r w:rsidR="00094B6B" w:rsidRPr="00D41705">
        <w:rPr>
          <w:sz w:val="26"/>
          <w:szCs w:val="26"/>
        </w:rPr>
        <w:t>на</w:t>
      </w:r>
      <w:r w:rsidR="001512F0" w:rsidRPr="00D41705">
        <w:rPr>
          <w:sz w:val="26"/>
          <w:szCs w:val="26"/>
        </w:rPr>
        <w:t xml:space="preserve"> налоговый</w:t>
      </w:r>
      <w:r w:rsidR="00094B6B" w:rsidRPr="00D41705">
        <w:rPr>
          <w:sz w:val="26"/>
          <w:szCs w:val="26"/>
        </w:rPr>
        <w:t xml:space="preserve"> учет крупных подрядчиков, </w:t>
      </w:r>
      <w:r w:rsidR="00E2521F" w:rsidRPr="00D41705">
        <w:rPr>
          <w:sz w:val="26"/>
          <w:szCs w:val="26"/>
        </w:rPr>
        <w:t xml:space="preserve">осуществляющих выполнение работ в рамках государственных контрактов </w:t>
      </w:r>
      <w:r w:rsidR="00094B6B" w:rsidRPr="00D41705">
        <w:rPr>
          <w:sz w:val="26"/>
          <w:szCs w:val="26"/>
        </w:rPr>
        <w:t>на территории Юргинского муниципального округа</w:t>
      </w:r>
      <w:proofErr w:type="gramStart"/>
      <w:r w:rsidR="00094B6B" w:rsidRPr="00D41705">
        <w:rPr>
          <w:sz w:val="26"/>
          <w:szCs w:val="26"/>
        </w:rPr>
        <w:t xml:space="preserve"> </w:t>
      </w:r>
      <w:r w:rsidRPr="00D41705">
        <w:rPr>
          <w:sz w:val="26"/>
          <w:szCs w:val="26"/>
        </w:rPr>
        <w:t>В</w:t>
      </w:r>
      <w:proofErr w:type="gramEnd"/>
      <w:r w:rsidRPr="00D41705">
        <w:rPr>
          <w:sz w:val="26"/>
          <w:szCs w:val="26"/>
        </w:rPr>
        <w:t xml:space="preserve"> результате проведенных мероприятий </w:t>
      </w:r>
      <w:r w:rsidR="00094B6B" w:rsidRPr="00D41705">
        <w:rPr>
          <w:sz w:val="26"/>
          <w:szCs w:val="26"/>
        </w:rPr>
        <w:t xml:space="preserve">в 2021 году </w:t>
      </w:r>
      <w:r w:rsidR="001512F0" w:rsidRPr="00D41705">
        <w:rPr>
          <w:sz w:val="26"/>
          <w:szCs w:val="26"/>
        </w:rPr>
        <w:t>и за 10 месяцев 2022 года в местный бюджет дополнительно  поступил</w:t>
      </w:r>
      <w:r w:rsidRPr="00D41705">
        <w:rPr>
          <w:sz w:val="26"/>
          <w:szCs w:val="26"/>
        </w:rPr>
        <w:t xml:space="preserve">и суммы </w:t>
      </w:r>
      <w:r w:rsidR="001512F0" w:rsidRPr="00D41705">
        <w:rPr>
          <w:sz w:val="26"/>
          <w:szCs w:val="26"/>
        </w:rPr>
        <w:t xml:space="preserve"> НДФЛ  в </w:t>
      </w:r>
      <w:r w:rsidRPr="00D41705">
        <w:rPr>
          <w:sz w:val="26"/>
          <w:szCs w:val="26"/>
        </w:rPr>
        <w:t>объеме</w:t>
      </w:r>
      <w:r w:rsidR="001512F0" w:rsidRPr="00D41705">
        <w:rPr>
          <w:sz w:val="26"/>
          <w:szCs w:val="26"/>
        </w:rPr>
        <w:t xml:space="preserve"> 2 215 тыс. руб. и  1 869 тыс. руб. соответственно.</w:t>
      </w:r>
    </w:p>
    <w:p w:rsidR="00B203F1" w:rsidRPr="00D41705" w:rsidRDefault="00B203F1" w:rsidP="00D41705">
      <w:pPr>
        <w:shd w:val="clear" w:color="auto" w:fill="FFFFFF"/>
        <w:ind w:firstLine="851"/>
        <w:jc w:val="center"/>
        <w:rPr>
          <w:b/>
          <w:color w:val="000000"/>
          <w:spacing w:val="1"/>
          <w:sz w:val="26"/>
          <w:szCs w:val="26"/>
        </w:rPr>
      </w:pPr>
    </w:p>
    <w:p w:rsidR="004635A2" w:rsidRPr="00D41705" w:rsidRDefault="004635A2" w:rsidP="00D41705">
      <w:pPr>
        <w:shd w:val="clear" w:color="auto" w:fill="FFFFFF"/>
        <w:ind w:firstLine="851"/>
        <w:jc w:val="center"/>
        <w:rPr>
          <w:b/>
          <w:color w:val="000000"/>
          <w:spacing w:val="1"/>
          <w:sz w:val="26"/>
          <w:szCs w:val="26"/>
        </w:rPr>
      </w:pPr>
      <w:r w:rsidRPr="00D41705">
        <w:rPr>
          <w:b/>
          <w:color w:val="000000"/>
          <w:spacing w:val="1"/>
          <w:sz w:val="26"/>
          <w:szCs w:val="26"/>
        </w:rPr>
        <w:t>3.Основные направления бюджетной политики</w:t>
      </w:r>
    </w:p>
    <w:p w:rsidR="004635A2" w:rsidRPr="00D41705" w:rsidRDefault="004635A2" w:rsidP="00D41705">
      <w:pPr>
        <w:suppressAutoHyphens/>
        <w:ind w:firstLine="851"/>
        <w:jc w:val="both"/>
        <w:rPr>
          <w:color w:val="000000" w:themeColor="text1"/>
          <w:sz w:val="26"/>
          <w:szCs w:val="26"/>
        </w:rPr>
      </w:pPr>
      <w:r w:rsidRPr="00D41705">
        <w:rPr>
          <w:sz w:val="26"/>
          <w:szCs w:val="26"/>
        </w:rPr>
        <w:t xml:space="preserve">В 2022 году в связи с обострением геополитических противоречий условия реализации бюджетной политики принципиально изменились. </w:t>
      </w:r>
      <w:r w:rsidR="008A267E" w:rsidRPr="00D41705">
        <w:rPr>
          <w:sz w:val="26"/>
          <w:szCs w:val="26"/>
        </w:rPr>
        <w:t>Д</w:t>
      </w:r>
      <w:r w:rsidRPr="00D41705">
        <w:rPr>
          <w:color w:val="000000" w:themeColor="text1"/>
          <w:sz w:val="26"/>
          <w:szCs w:val="26"/>
        </w:rPr>
        <w:t>инамика инфляции, повлёкшая за собой, в том числе рост цен на товары, работы и услуги, продолжает оказывать значительное влияние на выполнение принятых бюджетом округа обязательств.</w:t>
      </w:r>
    </w:p>
    <w:p w:rsidR="003623B0" w:rsidRPr="00D41705" w:rsidRDefault="003623B0" w:rsidP="00D41705">
      <w:pPr>
        <w:ind w:firstLine="851"/>
        <w:jc w:val="both"/>
        <w:rPr>
          <w:color w:val="000000"/>
          <w:sz w:val="26"/>
          <w:szCs w:val="26"/>
        </w:rPr>
      </w:pPr>
      <w:r w:rsidRPr="00D41705">
        <w:rPr>
          <w:color w:val="000000"/>
          <w:sz w:val="26"/>
          <w:szCs w:val="26"/>
        </w:rPr>
        <w:t>Для содействия достижению национальных целей развития в 2022 году федеральным и областным законодательством были предусмотрены бюджетной политики – как в части изменения налогообложения, так и в части повышения результативности бюджетных расходов:</w:t>
      </w:r>
    </w:p>
    <w:p w:rsidR="003623B0" w:rsidRPr="00D41705" w:rsidRDefault="003623B0" w:rsidP="00D41705">
      <w:pPr>
        <w:ind w:firstLine="851"/>
        <w:jc w:val="both"/>
        <w:rPr>
          <w:color w:val="000000"/>
          <w:sz w:val="26"/>
          <w:szCs w:val="26"/>
        </w:rPr>
      </w:pPr>
      <w:r w:rsidRPr="00D41705">
        <w:rPr>
          <w:b/>
          <w:color w:val="000000"/>
          <w:sz w:val="26"/>
          <w:szCs w:val="26"/>
        </w:rPr>
        <w:t>1.</w:t>
      </w:r>
      <w:r w:rsidRPr="00D41705">
        <w:rPr>
          <w:color w:val="000000"/>
          <w:sz w:val="26"/>
          <w:szCs w:val="26"/>
        </w:rPr>
        <w:t xml:space="preserve"> </w:t>
      </w:r>
      <w:proofErr w:type="gramStart"/>
      <w:r w:rsidRPr="00D41705">
        <w:rPr>
          <w:color w:val="000000"/>
          <w:sz w:val="26"/>
          <w:szCs w:val="26"/>
        </w:rPr>
        <w:t>С 1 сентября 2022 года вступили в силу положения статей 16, 75, 78 Федерального закона от 10 января 2002 года №7-ФЗ «Об охране окружающей среды» о целевом характере (окрашивании) средств, поступающих в бюджеты субъектов Российской Федерации и местные бюджеты от платы за негативное воздействие на окружающую среду, административных штрафов за правонарушения в области охраны окружающей среды и природопользования, платежей по</w:t>
      </w:r>
      <w:proofErr w:type="gramEnd"/>
      <w:r w:rsidRPr="00D41705">
        <w:rPr>
          <w:color w:val="000000"/>
          <w:sz w:val="26"/>
          <w:szCs w:val="26"/>
        </w:rPr>
        <w:t xml:space="preserve"> искам о возмещении вреда, причиненного окружающей среде, а также при добровольном возмещении указанного вреда.</w:t>
      </w:r>
    </w:p>
    <w:p w:rsidR="003623B0" w:rsidRPr="00D41705" w:rsidRDefault="003623B0" w:rsidP="00D41705">
      <w:pPr>
        <w:ind w:firstLine="851"/>
        <w:jc w:val="both"/>
        <w:rPr>
          <w:color w:val="000000"/>
          <w:sz w:val="26"/>
          <w:szCs w:val="26"/>
        </w:rPr>
      </w:pPr>
      <w:proofErr w:type="gramStart"/>
      <w:r w:rsidRPr="00D41705">
        <w:rPr>
          <w:color w:val="000000"/>
          <w:sz w:val="26"/>
          <w:szCs w:val="26"/>
        </w:rPr>
        <w:t xml:space="preserve">В соответствии с </w:t>
      </w:r>
      <w:r w:rsidR="008A267E" w:rsidRPr="00D41705">
        <w:rPr>
          <w:color w:val="000000"/>
          <w:sz w:val="26"/>
          <w:szCs w:val="26"/>
        </w:rPr>
        <w:t>п</w:t>
      </w:r>
      <w:r w:rsidR="00A65926" w:rsidRPr="00D41705">
        <w:rPr>
          <w:color w:val="000000"/>
          <w:sz w:val="26"/>
          <w:szCs w:val="26"/>
        </w:rPr>
        <w:t>.</w:t>
      </w:r>
      <w:r w:rsidR="008A267E" w:rsidRPr="00D41705">
        <w:rPr>
          <w:color w:val="000000"/>
          <w:sz w:val="26"/>
          <w:szCs w:val="26"/>
        </w:rPr>
        <w:t xml:space="preserve"> 2 и п</w:t>
      </w:r>
      <w:r w:rsidR="00A65926" w:rsidRPr="00D41705">
        <w:rPr>
          <w:color w:val="000000"/>
          <w:sz w:val="26"/>
          <w:szCs w:val="26"/>
        </w:rPr>
        <w:t xml:space="preserve">. </w:t>
      </w:r>
      <w:r w:rsidR="008A267E" w:rsidRPr="00D41705">
        <w:rPr>
          <w:color w:val="000000"/>
          <w:sz w:val="26"/>
          <w:szCs w:val="26"/>
        </w:rPr>
        <w:t>2</w:t>
      </w:r>
      <w:r w:rsidR="00A65926" w:rsidRPr="00D41705">
        <w:rPr>
          <w:color w:val="000000"/>
          <w:sz w:val="26"/>
          <w:szCs w:val="26"/>
        </w:rPr>
        <w:t>.</w:t>
      </w:r>
      <w:r w:rsidR="008A267E" w:rsidRPr="00D41705">
        <w:rPr>
          <w:color w:val="000000"/>
          <w:sz w:val="26"/>
          <w:szCs w:val="26"/>
        </w:rPr>
        <w:t xml:space="preserve">1 статьи </w:t>
      </w:r>
      <w:r w:rsidR="00A65926" w:rsidRPr="00D41705">
        <w:rPr>
          <w:color w:val="000000"/>
          <w:sz w:val="26"/>
          <w:szCs w:val="26"/>
        </w:rPr>
        <w:t xml:space="preserve">8  № 446-ФЗ «О внесении изменений в Федеральный закон </w:t>
      </w:r>
      <w:r w:rsidR="00412BA3" w:rsidRPr="00D41705">
        <w:rPr>
          <w:color w:val="000000"/>
          <w:sz w:val="26"/>
          <w:szCs w:val="26"/>
        </w:rPr>
        <w:t>«</w:t>
      </w:r>
      <w:r w:rsidR="00A65926" w:rsidRPr="00D41705">
        <w:rPr>
          <w:color w:val="000000"/>
          <w:sz w:val="26"/>
          <w:szCs w:val="26"/>
        </w:rPr>
        <w:t xml:space="preserve">Об охране окружающей среды» и отдельные законодательные акты Российской Федерации» с 1 сентября 2022 года </w:t>
      </w:r>
      <w:r w:rsidR="00F80F69" w:rsidRPr="00D41705">
        <w:rPr>
          <w:color w:val="000000"/>
          <w:sz w:val="26"/>
          <w:szCs w:val="26"/>
        </w:rPr>
        <w:t>муниципальные образования обязаны направлять экологические платежи только на ре</w:t>
      </w:r>
      <w:r w:rsidR="000573DA" w:rsidRPr="00D41705">
        <w:rPr>
          <w:color w:val="000000"/>
          <w:sz w:val="26"/>
          <w:szCs w:val="26"/>
        </w:rPr>
        <w:t>ализацию плана мероприятий по выявлению, оценке и ликвидации накопленного вреда окружающей среде, выявлению и снижению негативного воздействия хозяйственной и иной</w:t>
      </w:r>
      <w:proofErr w:type="gramEnd"/>
      <w:r w:rsidR="000573DA" w:rsidRPr="00D41705">
        <w:rPr>
          <w:color w:val="000000"/>
          <w:sz w:val="26"/>
          <w:szCs w:val="26"/>
        </w:rPr>
        <w:t xml:space="preserve"> деятельности на окружающую среду, сохранению и восстановлению природной среды, рациональному использованию природных ресурсов  и обеспечению экологической безопасности.</w:t>
      </w:r>
    </w:p>
    <w:p w:rsidR="003623B0" w:rsidRPr="00D41705" w:rsidRDefault="008A267E" w:rsidP="00D41705">
      <w:pPr>
        <w:ind w:firstLine="851"/>
        <w:jc w:val="both"/>
        <w:rPr>
          <w:color w:val="000000" w:themeColor="text1"/>
          <w:sz w:val="26"/>
          <w:szCs w:val="26"/>
        </w:rPr>
      </w:pPr>
      <w:r w:rsidRPr="00D41705">
        <w:rPr>
          <w:b/>
          <w:color w:val="000000"/>
          <w:sz w:val="26"/>
          <w:szCs w:val="26"/>
        </w:rPr>
        <w:t>2</w:t>
      </w:r>
      <w:r w:rsidR="00A65926" w:rsidRPr="00D41705">
        <w:rPr>
          <w:color w:val="000000"/>
          <w:sz w:val="26"/>
          <w:szCs w:val="26"/>
        </w:rPr>
        <w:t>.</w:t>
      </w:r>
      <w:r w:rsidRPr="00D41705">
        <w:rPr>
          <w:color w:val="000000"/>
          <w:sz w:val="26"/>
          <w:szCs w:val="26"/>
        </w:rPr>
        <w:t xml:space="preserve"> </w:t>
      </w:r>
      <w:proofErr w:type="gramStart"/>
      <w:r w:rsidR="003623B0" w:rsidRPr="00D41705">
        <w:rPr>
          <w:color w:val="000000"/>
          <w:sz w:val="26"/>
          <w:szCs w:val="26"/>
        </w:rPr>
        <w:t xml:space="preserve">Поскольку обеспечение выплаты заработной платы является одной из самых ответственных статей расходов бюджетов </w:t>
      </w:r>
      <w:r w:rsidR="003623B0" w:rsidRPr="00D41705">
        <w:rPr>
          <w:color w:val="000000" w:themeColor="text1"/>
          <w:sz w:val="26"/>
          <w:szCs w:val="26"/>
        </w:rPr>
        <w:t xml:space="preserve">в соответствии с постановлениями Правительства Кемеровской области-Кузбасса  от </w:t>
      </w:r>
      <w:r w:rsidR="00F80F69" w:rsidRPr="00D41705">
        <w:rPr>
          <w:color w:val="000000" w:themeColor="text1"/>
          <w:sz w:val="26"/>
          <w:szCs w:val="26"/>
        </w:rPr>
        <w:t>30</w:t>
      </w:r>
      <w:r w:rsidR="003623B0" w:rsidRPr="00D41705">
        <w:rPr>
          <w:sz w:val="26"/>
          <w:szCs w:val="26"/>
        </w:rPr>
        <w:t>.1</w:t>
      </w:r>
      <w:r w:rsidR="00F80F69" w:rsidRPr="00D41705">
        <w:rPr>
          <w:sz w:val="26"/>
          <w:szCs w:val="26"/>
        </w:rPr>
        <w:t>1</w:t>
      </w:r>
      <w:r w:rsidR="003623B0" w:rsidRPr="00D41705">
        <w:rPr>
          <w:sz w:val="26"/>
          <w:szCs w:val="26"/>
        </w:rPr>
        <w:t xml:space="preserve">.2021 № </w:t>
      </w:r>
      <w:r w:rsidR="00F80F69" w:rsidRPr="00D41705">
        <w:rPr>
          <w:sz w:val="26"/>
          <w:szCs w:val="26"/>
        </w:rPr>
        <w:t>719</w:t>
      </w:r>
      <w:r w:rsidR="003623B0" w:rsidRPr="00D41705">
        <w:rPr>
          <w:sz w:val="26"/>
          <w:szCs w:val="26"/>
        </w:rPr>
        <w:t xml:space="preserve">  и </w:t>
      </w:r>
      <w:r w:rsidR="003623B0" w:rsidRPr="00D41705">
        <w:rPr>
          <w:color w:val="000000" w:themeColor="text1"/>
          <w:sz w:val="26"/>
          <w:szCs w:val="26"/>
        </w:rPr>
        <w:t xml:space="preserve">от 17.06.2022 г. № 378 «Об увеличении фондов оплаты труда работников государственных учреждений Кемеровской области-Кузбасса») </w:t>
      </w:r>
      <w:r w:rsidR="007822EF" w:rsidRPr="00D41705">
        <w:rPr>
          <w:color w:val="000000"/>
          <w:sz w:val="26"/>
          <w:szCs w:val="26"/>
        </w:rPr>
        <w:t xml:space="preserve">с  </w:t>
      </w:r>
      <w:r w:rsidR="007822EF" w:rsidRPr="00D41705">
        <w:rPr>
          <w:color w:val="000000" w:themeColor="text1"/>
          <w:sz w:val="26"/>
          <w:szCs w:val="26"/>
        </w:rPr>
        <w:t xml:space="preserve"> 1 декабря 2021 года  и 1 июня 2022 г. </w:t>
      </w:r>
      <w:r w:rsidR="003623B0" w:rsidRPr="00D41705">
        <w:rPr>
          <w:color w:val="000000" w:themeColor="text1"/>
          <w:sz w:val="26"/>
          <w:szCs w:val="26"/>
        </w:rPr>
        <w:t xml:space="preserve">увеличен фондов оплаты труда </w:t>
      </w:r>
      <w:r w:rsidR="003623B0" w:rsidRPr="00D41705">
        <w:rPr>
          <w:sz w:val="26"/>
          <w:szCs w:val="26"/>
        </w:rPr>
        <w:t>работников муниц</w:t>
      </w:r>
      <w:r w:rsidRPr="00D41705">
        <w:rPr>
          <w:sz w:val="26"/>
          <w:szCs w:val="26"/>
        </w:rPr>
        <w:t>ипальных учреждений Юргинского муниципального округа</w:t>
      </w:r>
      <w:r w:rsidR="003623B0" w:rsidRPr="00D41705">
        <w:rPr>
          <w:sz w:val="26"/>
          <w:szCs w:val="26"/>
        </w:rPr>
        <w:t xml:space="preserve"> н</w:t>
      </w:r>
      <w:r w:rsidR="003623B0" w:rsidRPr="00D41705">
        <w:rPr>
          <w:color w:val="000000" w:themeColor="text1"/>
          <w:sz w:val="26"/>
          <w:szCs w:val="26"/>
        </w:rPr>
        <w:t>а 8,6</w:t>
      </w:r>
      <w:proofErr w:type="gramEnd"/>
      <w:r w:rsidR="003623B0" w:rsidRPr="00D41705">
        <w:rPr>
          <w:color w:val="000000" w:themeColor="text1"/>
          <w:sz w:val="26"/>
          <w:szCs w:val="26"/>
        </w:rPr>
        <w:t>%</w:t>
      </w:r>
      <w:r w:rsidR="007822EF" w:rsidRPr="00D41705">
        <w:rPr>
          <w:color w:val="000000" w:themeColor="text1"/>
          <w:sz w:val="26"/>
          <w:szCs w:val="26"/>
        </w:rPr>
        <w:t xml:space="preserve"> </w:t>
      </w:r>
      <w:r w:rsidR="003623B0" w:rsidRPr="00D41705">
        <w:rPr>
          <w:color w:val="000000" w:themeColor="text1"/>
          <w:sz w:val="26"/>
          <w:szCs w:val="26"/>
        </w:rPr>
        <w:t>и</w:t>
      </w:r>
      <w:r w:rsidR="00F80F69" w:rsidRPr="00D41705">
        <w:rPr>
          <w:color w:val="000000" w:themeColor="text1"/>
          <w:sz w:val="26"/>
          <w:szCs w:val="26"/>
        </w:rPr>
        <w:t xml:space="preserve"> </w:t>
      </w:r>
      <w:r w:rsidR="003623B0" w:rsidRPr="00D41705">
        <w:rPr>
          <w:color w:val="000000" w:themeColor="text1"/>
          <w:sz w:val="26"/>
          <w:szCs w:val="26"/>
        </w:rPr>
        <w:t>10% соответственно.</w:t>
      </w:r>
    </w:p>
    <w:p w:rsidR="004635A2" w:rsidRPr="00D41705" w:rsidRDefault="004635A2" w:rsidP="00D41705">
      <w:pPr>
        <w:suppressAutoHyphens/>
        <w:ind w:firstLine="851"/>
        <w:jc w:val="both"/>
        <w:rPr>
          <w:sz w:val="26"/>
          <w:szCs w:val="26"/>
        </w:rPr>
      </w:pPr>
      <w:r w:rsidRPr="00D41705">
        <w:rPr>
          <w:sz w:val="26"/>
          <w:szCs w:val="26"/>
        </w:rPr>
        <w:t xml:space="preserve">В сложившихся условиях ключевыми задачами бюджетной политики округа на </w:t>
      </w:r>
      <w:r w:rsidRPr="00D41705">
        <w:rPr>
          <w:sz w:val="26"/>
          <w:szCs w:val="26"/>
        </w:rPr>
        <w:lastRenderedPageBreak/>
        <w:t>2023 год и на плановый период 2024 и 2025 годов являются:</w:t>
      </w:r>
    </w:p>
    <w:p w:rsidR="004635A2" w:rsidRPr="00D41705" w:rsidRDefault="004635A2" w:rsidP="00D41705">
      <w:pPr>
        <w:pStyle w:val="af"/>
        <w:spacing w:before="0" w:beforeAutospacing="0" w:after="0" w:afterAutospacing="0"/>
        <w:ind w:firstLine="851"/>
        <w:jc w:val="both"/>
        <w:rPr>
          <w:sz w:val="26"/>
          <w:szCs w:val="26"/>
        </w:rPr>
      </w:pPr>
      <w:r w:rsidRPr="00D41705">
        <w:rPr>
          <w:sz w:val="26"/>
          <w:szCs w:val="26"/>
        </w:rPr>
        <w:t>- обеспечение сбалансированности доходных источников и расходных обязательств местного бюджета;</w:t>
      </w:r>
    </w:p>
    <w:p w:rsidR="004635A2" w:rsidRPr="00D41705" w:rsidRDefault="004635A2" w:rsidP="00D41705">
      <w:pPr>
        <w:pStyle w:val="af"/>
        <w:spacing w:before="0" w:beforeAutospacing="0" w:after="0" w:afterAutospacing="0"/>
        <w:ind w:firstLine="851"/>
        <w:jc w:val="both"/>
        <w:rPr>
          <w:sz w:val="26"/>
          <w:szCs w:val="26"/>
        </w:rPr>
      </w:pPr>
      <w:r w:rsidRPr="00D41705">
        <w:rPr>
          <w:sz w:val="26"/>
          <w:szCs w:val="26"/>
        </w:rPr>
        <w:t>- соблюдение предельных значений, установленных Бюджетным кодексом Российской Федерации;</w:t>
      </w:r>
    </w:p>
    <w:p w:rsidR="004635A2" w:rsidRPr="00D41705" w:rsidRDefault="004635A2" w:rsidP="00D41705">
      <w:pPr>
        <w:pStyle w:val="af"/>
        <w:spacing w:before="0" w:beforeAutospacing="0" w:after="0" w:afterAutospacing="0"/>
        <w:ind w:firstLine="851"/>
        <w:jc w:val="both"/>
        <w:rPr>
          <w:sz w:val="26"/>
          <w:szCs w:val="26"/>
        </w:rPr>
      </w:pPr>
      <w:r w:rsidRPr="00D41705">
        <w:rPr>
          <w:sz w:val="26"/>
          <w:szCs w:val="26"/>
        </w:rPr>
        <w:t>- закрепление положительных результатов, достигнутых при формировании и исполнении местного бюджета за предыдущие годы;</w:t>
      </w:r>
    </w:p>
    <w:p w:rsidR="004635A2" w:rsidRPr="00D41705" w:rsidRDefault="004635A2" w:rsidP="00D41705">
      <w:pPr>
        <w:pStyle w:val="af"/>
        <w:spacing w:before="0" w:beforeAutospacing="0" w:after="0" w:afterAutospacing="0"/>
        <w:ind w:firstLine="851"/>
        <w:jc w:val="both"/>
        <w:rPr>
          <w:sz w:val="26"/>
          <w:szCs w:val="26"/>
        </w:rPr>
      </w:pPr>
      <w:r w:rsidRPr="00D41705">
        <w:rPr>
          <w:sz w:val="26"/>
          <w:szCs w:val="26"/>
        </w:rPr>
        <w:t>- безусловное исполнение принятых расходных обязательств;</w:t>
      </w:r>
    </w:p>
    <w:p w:rsidR="004635A2" w:rsidRPr="00D41705" w:rsidRDefault="004635A2" w:rsidP="00D41705">
      <w:pPr>
        <w:pStyle w:val="af"/>
        <w:spacing w:before="0" w:beforeAutospacing="0" w:after="0" w:afterAutospacing="0"/>
        <w:ind w:firstLine="851"/>
        <w:jc w:val="both"/>
        <w:rPr>
          <w:sz w:val="26"/>
          <w:szCs w:val="26"/>
        </w:rPr>
      </w:pPr>
      <w:r w:rsidRPr="00D41705">
        <w:rPr>
          <w:sz w:val="26"/>
          <w:szCs w:val="26"/>
        </w:rPr>
        <w:t>- установление приоритетных направлений расходов местного бюджета;</w:t>
      </w:r>
    </w:p>
    <w:p w:rsidR="004635A2" w:rsidRPr="00D41705" w:rsidRDefault="004635A2" w:rsidP="00D41705">
      <w:pPr>
        <w:pStyle w:val="af"/>
        <w:spacing w:before="0" w:beforeAutospacing="0" w:after="0" w:afterAutospacing="0"/>
        <w:ind w:firstLine="851"/>
        <w:jc w:val="both"/>
        <w:rPr>
          <w:sz w:val="26"/>
          <w:szCs w:val="26"/>
        </w:rPr>
      </w:pPr>
      <w:r w:rsidRPr="00D41705">
        <w:rPr>
          <w:sz w:val="26"/>
          <w:szCs w:val="26"/>
        </w:rPr>
        <w:t>- минимизация кредиторской задолженности;</w:t>
      </w:r>
    </w:p>
    <w:p w:rsidR="004635A2" w:rsidRPr="00D41705" w:rsidRDefault="004635A2" w:rsidP="00D41705">
      <w:pPr>
        <w:pStyle w:val="af"/>
        <w:spacing w:before="0" w:beforeAutospacing="0" w:after="0" w:afterAutospacing="0"/>
        <w:ind w:firstLine="851"/>
        <w:jc w:val="both"/>
        <w:rPr>
          <w:sz w:val="26"/>
          <w:szCs w:val="26"/>
        </w:rPr>
      </w:pPr>
      <w:r w:rsidRPr="00D41705">
        <w:rPr>
          <w:sz w:val="26"/>
          <w:szCs w:val="26"/>
        </w:rPr>
        <w:t>- взвешенный подход к увеличению и принятию новых расходных обязательств;</w:t>
      </w:r>
    </w:p>
    <w:p w:rsidR="004635A2" w:rsidRPr="00D41705" w:rsidRDefault="004635A2" w:rsidP="00D41705">
      <w:pPr>
        <w:pStyle w:val="af"/>
        <w:spacing w:before="0" w:beforeAutospacing="0" w:after="0" w:afterAutospacing="0"/>
        <w:ind w:firstLine="851"/>
        <w:jc w:val="both"/>
        <w:rPr>
          <w:sz w:val="26"/>
          <w:szCs w:val="26"/>
        </w:rPr>
      </w:pPr>
      <w:r w:rsidRPr="00D41705">
        <w:rPr>
          <w:sz w:val="26"/>
          <w:szCs w:val="26"/>
        </w:rPr>
        <w:t>- организация и подготовка проведения мероприятий по повышению экономичности и результативности использования бюджетных средств, сокращению неэффективных расходов, оптимизации расходов на содержание и обеспечение деятельности муниципальных учреждений;</w:t>
      </w:r>
    </w:p>
    <w:p w:rsidR="004635A2" w:rsidRPr="00D41705" w:rsidRDefault="004635A2" w:rsidP="00D41705">
      <w:pPr>
        <w:pStyle w:val="af"/>
        <w:spacing w:before="0" w:beforeAutospacing="0" w:after="0" w:afterAutospacing="0"/>
        <w:ind w:firstLine="851"/>
        <w:jc w:val="both"/>
        <w:rPr>
          <w:sz w:val="26"/>
          <w:szCs w:val="26"/>
        </w:rPr>
      </w:pPr>
      <w:r w:rsidRPr="00D41705">
        <w:rPr>
          <w:sz w:val="26"/>
          <w:szCs w:val="26"/>
        </w:rPr>
        <w:t>- формирование  бюджета округа  с учетом использования программно-целевых методов бюджетного планирования;</w:t>
      </w:r>
    </w:p>
    <w:p w:rsidR="004635A2" w:rsidRPr="00D41705" w:rsidRDefault="004635A2" w:rsidP="00D41705">
      <w:pPr>
        <w:pStyle w:val="af"/>
        <w:spacing w:before="0" w:beforeAutospacing="0" w:after="0" w:afterAutospacing="0"/>
        <w:ind w:firstLine="851"/>
        <w:jc w:val="both"/>
        <w:rPr>
          <w:sz w:val="26"/>
          <w:szCs w:val="26"/>
        </w:rPr>
      </w:pPr>
      <w:r w:rsidRPr="00D41705">
        <w:rPr>
          <w:sz w:val="26"/>
          <w:szCs w:val="26"/>
        </w:rPr>
        <w:t>- проведение на постоянной основе мониторинга налогового и бюджетного законодательства с целью оперативного внесения изменений в соответствующие муниципальные правовые акты;</w:t>
      </w:r>
    </w:p>
    <w:p w:rsidR="00B203F1" w:rsidRPr="00D41705" w:rsidRDefault="004635A2" w:rsidP="00D41705">
      <w:pPr>
        <w:pStyle w:val="af"/>
        <w:spacing w:before="0" w:beforeAutospacing="0" w:after="0" w:afterAutospacing="0"/>
        <w:ind w:firstLine="851"/>
        <w:jc w:val="both"/>
        <w:rPr>
          <w:sz w:val="26"/>
          <w:szCs w:val="26"/>
        </w:rPr>
      </w:pPr>
      <w:r w:rsidRPr="00D41705">
        <w:rPr>
          <w:sz w:val="26"/>
          <w:szCs w:val="26"/>
        </w:rPr>
        <w:t>- прозрачность и открытость бюджетного процесса, возможность участия граждан и общественных организаций в формировании местного бюджета;</w:t>
      </w:r>
    </w:p>
    <w:p w:rsidR="004635A2" w:rsidRPr="00D41705" w:rsidRDefault="004635A2" w:rsidP="00D41705">
      <w:pPr>
        <w:pStyle w:val="af"/>
        <w:spacing w:before="0" w:beforeAutospacing="0" w:after="0" w:afterAutospacing="0"/>
        <w:ind w:firstLine="851"/>
        <w:jc w:val="both"/>
        <w:rPr>
          <w:rFonts w:ascii="Arial" w:hAnsi="Arial" w:cs="Arial"/>
          <w:sz w:val="26"/>
          <w:szCs w:val="26"/>
        </w:rPr>
      </w:pPr>
      <w:r w:rsidRPr="00D41705">
        <w:rPr>
          <w:sz w:val="26"/>
          <w:szCs w:val="26"/>
        </w:rPr>
        <w:t>- соблюдение законодательства Российской Федерации о контрактной системе в сфере закупок товаров, работ, услуг для обеспечения муниципальных нужд.</w:t>
      </w:r>
    </w:p>
    <w:p w:rsidR="004635A2" w:rsidRPr="00D41705" w:rsidRDefault="004635A2" w:rsidP="00D41705">
      <w:pPr>
        <w:pStyle w:val="pt-a-000031"/>
        <w:spacing w:before="0" w:beforeAutospacing="0" w:after="0" w:afterAutospacing="0"/>
        <w:ind w:firstLine="851"/>
        <w:jc w:val="both"/>
        <w:rPr>
          <w:rFonts w:ascii="TimesNewRomanPSMT" w:hAnsi="TimesNewRomanPSMT"/>
          <w:color w:val="000000"/>
          <w:sz w:val="26"/>
          <w:szCs w:val="26"/>
        </w:rPr>
      </w:pPr>
      <w:r w:rsidRPr="00D41705">
        <w:rPr>
          <w:rFonts w:ascii="TimesNewRomanPSMT" w:hAnsi="TimesNewRomanPSMT"/>
          <w:color w:val="000000"/>
          <w:sz w:val="26"/>
          <w:szCs w:val="26"/>
        </w:rPr>
        <w:t>В трехлетней перспективе 2023 –2025 годов приоритеты бюджетной политики будут направлены на создание условий для повышения качества предоставления муниципальных услуг в целях обеспечения потребностей граждан и общества в муниципальных ус</w:t>
      </w:r>
      <w:r w:rsidR="00E90886" w:rsidRPr="00D41705">
        <w:rPr>
          <w:rFonts w:ascii="TimesNewRomanPSMT" w:hAnsi="TimesNewRomanPSMT"/>
          <w:color w:val="000000"/>
          <w:sz w:val="26"/>
          <w:szCs w:val="26"/>
        </w:rPr>
        <w:t>лугах, повышения их доступности</w:t>
      </w:r>
      <w:r w:rsidR="009143AD" w:rsidRPr="00D41705">
        <w:rPr>
          <w:rFonts w:ascii="TimesNewRomanPSMT" w:hAnsi="TimesNewRomanPSMT"/>
          <w:color w:val="000000"/>
          <w:sz w:val="26"/>
          <w:szCs w:val="26"/>
        </w:rPr>
        <w:t>.</w:t>
      </w:r>
    </w:p>
    <w:p w:rsidR="004635A2" w:rsidRPr="00D41705" w:rsidRDefault="004635A2" w:rsidP="00D41705">
      <w:pPr>
        <w:pStyle w:val="pt-a-000031"/>
        <w:spacing w:before="0" w:beforeAutospacing="0" w:after="0" w:afterAutospacing="0"/>
        <w:ind w:firstLine="851"/>
        <w:jc w:val="both"/>
        <w:rPr>
          <w:rStyle w:val="pt-a0-000020"/>
          <w:color w:val="000000"/>
          <w:sz w:val="26"/>
          <w:szCs w:val="26"/>
        </w:rPr>
      </w:pPr>
      <w:r w:rsidRPr="00D41705">
        <w:rPr>
          <w:rFonts w:ascii="TimesNewRomanPSMT" w:hAnsi="TimesNewRomanPSMT"/>
          <w:color w:val="000000"/>
          <w:sz w:val="26"/>
          <w:szCs w:val="26"/>
        </w:rPr>
        <w:t xml:space="preserve">Основное внимание планируется уделять повышению требований к качеству разработки и реализации муниципальных программ округа и как основного инструмента повышения эффективности бюджетных расходов, механизмам </w:t>
      </w:r>
      <w:proofErr w:type="gramStart"/>
      <w:r w:rsidRPr="00D41705">
        <w:rPr>
          <w:rFonts w:ascii="TimesNewRomanPSMT" w:hAnsi="TimesNewRomanPSMT"/>
          <w:color w:val="000000"/>
          <w:sz w:val="26"/>
          <w:szCs w:val="26"/>
        </w:rPr>
        <w:t>контроля  за</w:t>
      </w:r>
      <w:proofErr w:type="gramEnd"/>
      <w:r w:rsidRPr="00D41705">
        <w:rPr>
          <w:rFonts w:ascii="TimesNewRomanPSMT" w:hAnsi="TimesNewRomanPSMT"/>
          <w:color w:val="000000"/>
          <w:sz w:val="26"/>
          <w:szCs w:val="26"/>
        </w:rPr>
        <w:t xml:space="preserve"> их выполнением. </w:t>
      </w:r>
      <w:r w:rsidRPr="00D41705">
        <w:rPr>
          <w:sz w:val="26"/>
          <w:szCs w:val="26"/>
        </w:rPr>
        <w:t>Н</w:t>
      </w:r>
      <w:r w:rsidRPr="00D41705">
        <w:rPr>
          <w:rFonts w:ascii="TimesNewRomanPSMT" w:hAnsi="TimesNewRomanPSMT"/>
          <w:color w:val="000000"/>
          <w:sz w:val="26"/>
          <w:szCs w:val="26"/>
        </w:rPr>
        <w:t>емаловажное значение в данной работе принадлежит главным распорядителям средств бюджета округа, которые должны обеспечить высокий уровень бюджетной дисциплины, включая своевременность принятия необходимых бюджетных решений, их оперативную реализацию, установление расходных обязательств и включение их в бюджет в строгом соответствии с законодательством Российской Федерации.</w:t>
      </w:r>
    </w:p>
    <w:p w:rsidR="004635A2" w:rsidRPr="00D41705" w:rsidRDefault="004635A2" w:rsidP="00D41705">
      <w:pPr>
        <w:pStyle w:val="pt-a-000031"/>
        <w:spacing w:before="0" w:beforeAutospacing="0" w:after="0" w:afterAutospacing="0"/>
        <w:ind w:firstLine="851"/>
        <w:jc w:val="both"/>
        <w:rPr>
          <w:rFonts w:ascii="TimesNewRomanPSMT" w:hAnsi="TimesNewRomanPSMT"/>
          <w:color w:val="000000"/>
          <w:sz w:val="26"/>
          <w:szCs w:val="26"/>
        </w:rPr>
      </w:pPr>
      <w:r w:rsidRPr="00D41705">
        <w:rPr>
          <w:rFonts w:ascii="TimesNewRomanPSMT" w:hAnsi="TimesNewRomanPSMT"/>
          <w:color w:val="000000"/>
          <w:sz w:val="26"/>
          <w:szCs w:val="26"/>
        </w:rPr>
        <w:t>В целях оптимизации расходов бюджета округа и исключения возможности принятия обязатель</w:t>
      </w:r>
      <w:proofErr w:type="gramStart"/>
      <w:r w:rsidRPr="00D41705">
        <w:rPr>
          <w:rFonts w:ascii="TimesNewRomanPSMT" w:hAnsi="TimesNewRomanPSMT"/>
          <w:color w:val="000000"/>
          <w:sz w:val="26"/>
          <w:szCs w:val="26"/>
        </w:rPr>
        <w:t>ств  св</w:t>
      </w:r>
      <w:proofErr w:type="gramEnd"/>
      <w:r w:rsidRPr="00D41705">
        <w:rPr>
          <w:rFonts w:ascii="TimesNewRomanPSMT" w:hAnsi="TimesNewRomanPSMT"/>
          <w:color w:val="000000"/>
          <w:sz w:val="26"/>
          <w:szCs w:val="26"/>
        </w:rPr>
        <w:t>ерх утвержденных объемов финансового обеспечения продолжится контрол</w:t>
      </w:r>
      <w:r w:rsidR="009143AD" w:rsidRPr="00D41705">
        <w:rPr>
          <w:rFonts w:ascii="TimesNewRomanPSMT" w:hAnsi="TimesNewRomanPSMT"/>
          <w:color w:val="000000"/>
          <w:sz w:val="26"/>
          <w:szCs w:val="26"/>
        </w:rPr>
        <w:t>ь</w:t>
      </w:r>
      <w:r w:rsidRPr="00D41705">
        <w:rPr>
          <w:rFonts w:ascii="TimesNewRomanPSMT" w:hAnsi="TimesNewRomanPSMT"/>
          <w:color w:val="000000"/>
          <w:sz w:val="26"/>
          <w:szCs w:val="26"/>
        </w:rPr>
        <w:t xml:space="preserve"> в сфере закупок,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4635A2" w:rsidRPr="00D41705" w:rsidRDefault="009143AD" w:rsidP="00D41705">
      <w:pPr>
        <w:pStyle w:val="pt-a-000031"/>
        <w:spacing w:before="0" w:beforeAutospacing="0" w:after="0" w:afterAutospacing="0"/>
        <w:ind w:firstLine="851"/>
        <w:jc w:val="both"/>
        <w:rPr>
          <w:sz w:val="26"/>
          <w:szCs w:val="26"/>
        </w:rPr>
      </w:pPr>
      <w:r w:rsidRPr="00D41705">
        <w:rPr>
          <w:rFonts w:ascii="TimesNewRomanPSMT" w:hAnsi="TimesNewRomanPSMT"/>
          <w:sz w:val="26"/>
          <w:szCs w:val="26"/>
        </w:rPr>
        <w:t>В 2023 году при</w:t>
      </w:r>
      <w:r w:rsidR="004635A2" w:rsidRPr="00D41705">
        <w:rPr>
          <w:rFonts w:ascii="TimesNewRomanPSMT" w:hAnsi="TimesNewRomanPSMT"/>
          <w:sz w:val="26"/>
          <w:szCs w:val="26"/>
        </w:rPr>
        <w:t xml:space="preserve"> </w:t>
      </w:r>
      <w:r w:rsidR="004635A2" w:rsidRPr="00D41705">
        <w:rPr>
          <w:sz w:val="26"/>
          <w:szCs w:val="26"/>
        </w:rPr>
        <w:t>осуществлени</w:t>
      </w:r>
      <w:r w:rsidRPr="00D41705">
        <w:rPr>
          <w:sz w:val="26"/>
          <w:szCs w:val="26"/>
        </w:rPr>
        <w:t>и</w:t>
      </w:r>
      <w:r w:rsidR="004635A2" w:rsidRPr="00D41705">
        <w:rPr>
          <w:sz w:val="26"/>
          <w:szCs w:val="26"/>
        </w:rPr>
        <w:t xml:space="preserve"> закупок товаров, работ, услуг для обеспечения муниципальных нужд </w:t>
      </w:r>
      <w:r w:rsidRPr="00D41705">
        <w:rPr>
          <w:sz w:val="26"/>
          <w:szCs w:val="26"/>
        </w:rPr>
        <w:t xml:space="preserve">необходимо продолжать использовать </w:t>
      </w:r>
      <w:r w:rsidR="004635A2" w:rsidRPr="00D41705">
        <w:rPr>
          <w:sz w:val="26"/>
          <w:szCs w:val="26"/>
        </w:rPr>
        <w:t>конкурентны</w:t>
      </w:r>
      <w:r w:rsidRPr="00D41705">
        <w:rPr>
          <w:sz w:val="26"/>
          <w:szCs w:val="26"/>
        </w:rPr>
        <w:t>е</w:t>
      </w:r>
      <w:r w:rsidR="004635A2" w:rsidRPr="00D41705">
        <w:rPr>
          <w:sz w:val="26"/>
          <w:szCs w:val="26"/>
        </w:rPr>
        <w:t xml:space="preserve"> способ</w:t>
      </w:r>
      <w:r w:rsidRPr="00D41705">
        <w:rPr>
          <w:sz w:val="26"/>
          <w:szCs w:val="26"/>
        </w:rPr>
        <w:t>ы</w:t>
      </w:r>
      <w:r w:rsidR="004635A2" w:rsidRPr="00D41705">
        <w:rPr>
          <w:sz w:val="26"/>
          <w:szCs w:val="26"/>
        </w:rPr>
        <w:t>, обеспечивающи</w:t>
      </w:r>
      <w:r w:rsidRPr="00D41705">
        <w:rPr>
          <w:sz w:val="26"/>
          <w:szCs w:val="26"/>
        </w:rPr>
        <w:t>е</w:t>
      </w:r>
      <w:r w:rsidR="004635A2" w:rsidRPr="00D41705">
        <w:rPr>
          <w:sz w:val="26"/>
          <w:szCs w:val="26"/>
        </w:rPr>
        <w:t xml:space="preserve"> наименьшие затраты при сохранении качественных характеристик приобретаемых товаров, работ, услуг.</w:t>
      </w:r>
    </w:p>
    <w:p w:rsidR="004635A2" w:rsidRPr="00D41705" w:rsidRDefault="004635A2" w:rsidP="00D41705">
      <w:pPr>
        <w:pStyle w:val="pt-a-000031"/>
        <w:spacing w:before="0" w:beforeAutospacing="0" w:after="0" w:afterAutospacing="0"/>
        <w:ind w:firstLine="851"/>
        <w:jc w:val="both"/>
        <w:rPr>
          <w:color w:val="000000"/>
          <w:sz w:val="26"/>
          <w:szCs w:val="26"/>
        </w:rPr>
      </w:pPr>
      <w:r w:rsidRPr="00D41705">
        <w:rPr>
          <w:rStyle w:val="pt-a0-000020"/>
          <w:color w:val="000000"/>
          <w:sz w:val="26"/>
          <w:szCs w:val="26"/>
        </w:rPr>
        <w:lastRenderedPageBreak/>
        <w:t xml:space="preserve">Деятельность в сфере финансового контроля и контроля в сфере закупок будет направлена на </w:t>
      </w:r>
      <w:r w:rsidRPr="00D41705">
        <w:rPr>
          <w:color w:val="000000"/>
          <w:sz w:val="26"/>
          <w:szCs w:val="26"/>
        </w:rPr>
        <w:t>проведение информационной работы по предупреждению бюджетных нарушений и нарушений законодательства о контрактной системе.</w:t>
      </w:r>
    </w:p>
    <w:p w:rsidR="004635A2" w:rsidRPr="00D41705" w:rsidRDefault="004635A2"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 xml:space="preserve">В целях обеспечения открытости и прозрачности бюджетного процесса в Юргинском муниципальном округе продолжится </w:t>
      </w:r>
      <w:r w:rsidR="00E918F7" w:rsidRPr="00D41705">
        <w:rPr>
          <w:rFonts w:ascii="Times New Roman" w:hAnsi="Times New Roman" w:cs="Times New Roman"/>
          <w:sz w:val="26"/>
          <w:szCs w:val="26"/>
        </w:rPr>
        <w:t>выполнение следующих мероприятий</w:t>
      </w:r>
      <w:r w:rsidRPr="00D41705">
        <w:rPr>
          <w:rFonts w:ascii="Times New Roman" w:hAnsi="Times New Roman" w:cs="Times New Roman"/>
          <w:sz w:val="26"/>
          <w:szCs w:val="26"/>
        </w:rPr>
        <w:t>:</w:t>
      </w:r>
    </w:p>
    <w:p w:rsidR="004635A2" w:rsidRPr="00D41705" w:rsidRDefault="004635A2"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 размещение на едином портале бюджетной системы Российской Федерации, а также на официальном сайте администрации округа установленной информации о бюджетном процессе, формировании и исполнении бюджета округа;</w:t>
      </w:r>
    </w:p>
    <w:p w:rsidR="004635A2" w:rsidRPr="00D41705" w:rsidRDefault="004635A2"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 xml:space="preserve">- ежегодное проведение публичных слушаний по проекту бюджета округа на очередной финансовый год и плановый период и по годовому отчету об исполнении бюджета округа в целях </w:t>
      </w:r>
      <w:proofErr w:type="gramStart"/>
      <w:r w:rsidRPr="00D41705">
        <w:rPr>
          <w:rFonts w:ascii="Times New Roman" w:hAnsi="Times New Roman" w:cs="Times New Roman"/>
          <w:sz w:val="26"/>
          <w:szCs w:val="26"/>
        </w:rPr>
        <w:t>повышения информационной открытости деятельности  администрации округа</w:t>
      </w:r>
      <w:proofErr w:type="gramEnd"/>
      <w:r w:rsidRPr="00D41705">
        <w:rPr>
          <w:rFonts w:ascii="Times New Roman" w:hAnsi="Times New Roman" w:cs="Times New Roman"/>
          <w:sz w:val="26"/>
          <w:szCs w:val="26"/>
        </w:rPr>
        <w:t xml:space="preserve"> и выявления общественного мнения по вопросам формирования и исполнения бюджета округа;</w:t>
      </w:r>
    </w:p>
    <w:p w:rsidR="004635A2" w:rsidRPr="00D41705" w:rsidRDefault="004635A2"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 периодические публикации на официальном сайте Финансового управления  Юргинского муниципального округа аналитической информации «Бюджет для граждан» по проекту бюджета округа  на очередной финансовый год и плановый период и по годовому отчету об исполнении бюджета округа.</w:t>
      </w:r>
    </w:p>
    <w:p w:rsidR="00FD0E0B" w:rsidRPr="00D41705" w:rsidRDefault="00FD0E0B" w:rsidP="00D41705">
      <w:pPr>
        <w:pStyle w:val="a7"/>
        <w:shd w:val="clear" w:color="auto" w:fill="auto"/>
        <w:spacing w:after="0" w:line="240" w:lineRule="auto"/>
        <w:ind w:right="20" w:firstLine="851"/>
        <w:jc w:val="both"/>
        <w:rPr>
          <w:sz w:val="26"/>
          <w:szCs w:val="26"/>
        </w:rPr>
      </w:pPr>
    </w:p>
    <w:p w:rsidR="0040546D" w:rsidRPr="00D41705" w:rsidRDefault="00E918F7" w:rsidP="00D41705">
      <w:pPr>
        <w:pStyle w:val="af0"/>
        <w:shd w:val="clear" w:color="auto" w:fill="FFFFFF"/>
        <w:spacing w:line="240" w:lineRule="auto"/>
        <w:ind w:left="1211" w:hanging="1211"/>
        <w:jc w:val="center"/>
        <w:rPr>
          <w:rFonts w:ascii="Times New Roman" w:hAnsi="Times New Roman" w:cs="Times New Roman"/>
          <w:b/>
          <w:spacing w:val="1"/>
          <w:sz w:val="26"/>
          <w:szCs w:val="26"/>
        </w:rPr>
      </w:pPr>
      <w:r w:rsidRPr="00D41705">
        <w:rPr>
          <w:rFonts w:ascii="Times New Roman" w:hAnsi="Times New Roman" w:cs="Times New Roman"/>
          <w:b/>
          <w:spacing w:val="1"/>
          <w:sz w:val="26"/>
          <w:szCs w:val="26"/>
        </w:rPr>
        <w:t xml:space="preserve">4. </w:t>
      </w:r>
      <w:r w:rsidR="0040546D" w:rsidRPr="00D41705">
        <w:rPr>
          <w:rFonts w:ascii="Times New Roman" w:hAnsi="Times New Roman" w:cs="Times New Roman"/>
          <w:b/>
          <w:spacing w:val="1"/>
          <w:sz w:val="26"/>
          <w:szCs w:val="26"/>
        </w:rPr>
        <w:t>Основные направления налоговой политики</w:t>
      </w:r>
    </w:p>
    <w:p w:rsidR="00987883" w:rsidRPr="00D41705" w:rsidRDefault="00987883"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Формирование проекта бюджета</w:t>
      </w:r>
      <w:r w:rsidR="008B42AF" w:rsidRPr="00D41705">
        <w:rPr>
          <w:rFonts w:ascii="Times New Roman" w:hAnsi="Times New Roman" w:cs="Times New Roman"/>
          <w:sz w:val="26"/>
          <w:szCs w:val="26"/>
        </w:rPr>
        <w:t xml:space="preserve"> округа </w:t>
      </w:r>
      <w:r w:rsidRPr="00D41705">
        <w:rPr>
          <w:rFonts w:ascii="Times New Roman" w:hAnsi="Times New Roman" w:cs="Times New Roman"/>
          <w:sz w:val="26"/>
          <w:szCs w:val="26"/>
        </w:rPr>
        <w:t>на 2023 год и на плановый период 2024 и 2025 годов будет осуществляться в условиях рисков, связанных с внешним давлением со стороны недружественных государств, и жесткой санкционной политики. В</w:t>
      </w:r>
      <w:r w:rsidR="00E918F7" w:rsidRPr="00D41705">
        <w:rPr>
          <w:rFonts w:ascii="Times New Roman" w:hAnsi="Times New Roman" w:cs="Times New Roman"/>
          <w:sz w:val="26"/>
          <w:szCs w:val="26"/>
        </w:rPr>
        <w:t xml:space="preserve"> связи с этим меры бюджетной и налогово</w:t>
      </w:r>
      <w:r w:rsidRPr="00D41705">
        <w:rPr>
          <w:rFonts w:ascii="Times New Roman" w:hAnsi="Times New Roman" w:cs="Times New Roman"/>
          <w:sz w:val="26"/>
          <w:szCs w:val="26"/>
        </w:rPr>
        <w:t xml:space="preserve">й политики должны быть </w:t>
      </w:r>
      <w:r w:rsidR="008B42AF" w:rsidRPr="00D41705">
        <w:rPr>
          <w:rFonts w:ascii="Times New Roman" w:hAnsi="Times New Roman" w:cs="Times New Roman"/>
          <w:sz w:val="26"/>
          <w:szCs w:val="26"/>
        </w:rPr>
        <w:t>направлены,</w:t>
      </w:r>
      <w:r w:rsidRPr="00D41705">
        <w:rPr>
          <w:rFonts w:ascii="Times New Roman" w:hAnsi="Times New Roman" w:cs="Times New Roman"/>
          <w:sz w:val="26"/>
          <w:szCs w:val="26"/>
        </w:rPr>
        <w:t xml:space="preserve"> в том числе на поддержание устойчивости отраслей и секторов экономики</w:t>
      </w:r>
      <w:r w:rsidR="00F90E6F" w:rsidRPr="00D41705">
        <w:rPr>
          <w:rFonts w:ascii="Times New Roman" w:hAnsi="Times New Roman" w:cs="Times New Roman"/>
          <w:sz w:val="26"/>
          <w:szCs w:val="26"/>
        </w:rPr>
        <w:t xml:space="preserve">, с  </w:t>
      </w:r>
      <w:r w:rsidRPr="00D41705">
        <w:rPr>
          <w:rFonts w:ascii="Times New Roman" w:hAnsi="Times New Roman" w:cs="Times New Roman"/>
          <w:sz w:val="26"/>
          <w:szCs w:val="26"/>
        </w:rPr>
        <w:t xml:space="preserve"> </w:t>
      </w:r>
      <w:r w:rsidR="00F90E6F" w:rsidRPr="00D41705">
        <w:rPr>
          <w:rFonts w:ascii="Times New Roman" w:hAnsi="Times New Roman" w:cs="Times New Roman"/>
          <w:sz w:val="26"/>
          <w:szCs w:val="26"/>
        </w:rPr>
        <w:t xml:space="preserve">обеспечением </w:t>
      </w:r>
      <w:r w:rsidRPr="00D41705">
        <w:rPr>
          <w:rFonts w:ascii="Times New Roman" w:hAnsi="Times New Roman" w:cs="Times New Roman"/>
          <w:sz w:val="26"/>
          <w:szCs w:val="26"/>
        </w:rPr>
        <w:t xml:space="preserve"> возможности оперативного реагирования на изменения экономической ситуации</w:t>
      </w:r>
      <w:r w:rsidR="008B42AF" w:rsidRPr="00D41705">
        <w:rPr>
          <w:rFonts w:ascii="Times New Roman" w:hAnsi="Times New Roman" w:cs="Times New Roman"/>
          <w:sz w:val="26"/>
          <w:szCs w:val="26"/>
        </w:rPr>
        <w:t>.</w:t>
      </w:r>
    </w:p>
    <w:p w:rsidR="00010292" w:rsidRPr="00D41705" w:rsidRDefault="00F90E6F" w:rsidP="00D41705">
      <w:pPr>
        <w:ind w:firstLine="851"/>
        <w:jc w:val="both"/>
        <w:rPr>
          <w:sz w:val="26"/>
          <w:szCs w:val="26"/>
        </w:rPr>
      </w:pPr>
      <w:r w:rsidRPr="00D41705">
        <w:rPr>
          <w:sz w:val="26"/>
          <w:szCs w:val="26"/>
        </w:rPr>
        <w:t>В связи с этим д</w:t>
      </w:r>
      <w:r w:rsidR="00010292" w:rsidRPr="00D41705">
        <w:rPr>
          <w:sz w:val="26"/>
          <w:szCs w:val="26"/>
        </w:rPr>
        <w:t xml:space="preserve">ля преодоления последствий </w:t>
      </w:r>
      <w:proofErr w:type="spellStart"/>
      <w:r w:rsidR="00010292" w:rsidRPr="00D41705">
        <w:rPr>
          <w:sz w:val="26"/>
          <w:szCs w:val="26"/>
        </w:rPr>
        <w:t>санкционного</w:t>
      </w:r>
      <w:proofErr w:type="spellEnd"/>
      <w:r w:rsidR="00010292" w:rsidRPr="00D41705">
        <w:rPr>
          <w:sz w:val="26"/>
          <w:szCs w:val="26"/>
        </w:rPr>
        <w:t xml:space="preserve"> давления на федеральном  и региональном и местном уровнях предприняты меры, направленные на стимулирование экономической и инвестиционной активности, поддержку приоритетных отраслей</w:t>
      </w:r>
      <w:r w:rsidR="003623B0" w:rsidRPr="00D41705">
        <w:rPr>
          <w:sz w:val="26"/>
          <w:szCs w:val="26"/>
        </w:rPr>
        <w:t>:</w:t>
      </w:r>
    </w:p>
    <w:p w:rsidR="00010292" w:rsidRPr="00D41705" w:rsidRDefault="00010292" w:rsidP="00D41705">
      <w:pPr>
        <w:ind w:firstLine="851"/>
        <w:jc w:val="both"/>
        <w:rPr>
          <w:sz w:val="26"/>
          <w:szCs w:val="26"/>
        </w:rPr>
      </w:pPr>
      <w:r w:rsidRPr="00D41705">
        <w:rPr>
          <w:sz w:val="26"/>
          <w:szCs w:val="26"/>
        </w:rPr>
        <w:t>1. </w:t>
      </w:r>
      <w:proofErr w:type="gramStart"/>
      <w:r w:rsidR="00F90E6F" w:rsidRPr="00D41705">
        <w:rPr>
          <w:sz w:val="26"/>
          <w:szCs w:val="26"/>
        </w:rPr>
        <w:t>В соответствии с  п</w:t>
      </w:r>
      <w:r w:rsidRPr="00D41705">
        <w:rPr>
          <w:rFonts w:eastAsia="Calibri"/>
          <w:sz w:val="26"/>
          <w:szCs w:val="26"/>
        </w:rPr>
        <w:t>остановлением  Правительства Российской Федерации  от 30.03.2022 № 512 «Об изменении сроков уплаты налога (авансового платежа по налогу), уплачиваемого в связи с применением упрощенной системы налогообложения в 2022 году» п</w:t>
      </w:r>
      <w:r w:rsidRPr="00D41705">
        <w:rPr>
          <w:sz w:val="26"/>
          <w:szCs w:val="26"/>
        </w:rPr>
        <w:t>родлены сроки уплаты</w:t>
      </w:r>
      <w:r w:rsidR="00F90E6F" w:rsidRPr="00D41705">
        <w:rPr>
          <w:sz w:val="26"/>
          <w:szCs w:val="26"/>
        </w:rPr>
        <w:t xml:space="preserve"> налога</w:t>
      </w:r>
      <w:r w:rsidRPr="00D41705">
        <w:rPr>
          <w:sz w:val="26"/>
          <w:szCs w:val="26"/>
        </w:rPr>
        <w:t xml:space="preserve"> </w:t>
      </w:r>
      <w:r w:rsidR="00F90E6F" w:rsidRPr="00D41705">
        <w:rPr>
          <w:rFonts w:eastAsia="Calibri"/>
          <w:sz w:val="26"/>
          <w:szCs w:val="26"/>
        </w:rPr>
        <w:t xml:space="preserve">в связи с применением упрощенной системы налогообложения (далее – </w:t>
      </w:r>
      <w:r w:rsidRPr="00D41705">
        <w:rPr>
          <w:sz w:val="26"/>
          <w:szCs w:val="26"/>
        </w:rPr>
        <w:t>УСН</w:t>
      </w:r>
      <w:r w:rsidR="00F90E6F" w:rsidRPr="00D41705">
        <w:rPr>
          <w:sz w:val="26"/>
          <w:szCs w:val="26"/>
        </w:rPr>
        <w:t>)</w:t>
      </w:r>
      <w:r w:rsidRPr="00D41705">
        <w:rPr>
          <w:sz w:val="26"/>
          <w:szCs w:val="26"/>
        </w:rPr>
        <w:t xml:space="preserve"> за 2021 год  и авансового платежа за I квартал 2022 года с последующей рассрочкой до 6 месяцев</w:t>
      </w:r>
      <w:proofErr w:type="gramEnd"/>
      <w:r w:rsidRPr="00D41705">
        <w:rPr>
          <w:sz w:val="26"/>
          <w:szCs w:val="26"/>
        </w:rPr>
        <w:t xml:space="preserve"> для организаций и </w:t>
      </w:r>
      <w:r w:rsidR="00F90E6F" w:rsidRPr="00D41705">
        <w:rPr>
          <w:sz w:val="26"/>
          <w:szCs w:val="26"/>
        </w:rPr>
        <w:t>индивидуальных предпринимателей</w:t>
      </w:r>
      <w:r w:rsidRPr="00D41705">
        <w:rPr>
          <w:sz w:val="26"/>
          <w:szCs w:val="26"/>
        </w:rPr>
        <w:t>, которые осуществляют определенные виды деятельности. Вид деятельности определяется по коду ОКВЭД, информация о котором, как об основном, содержится в ЕГРЮЛ (ЕГРИП) по состоянию на 1 января 2022 г.</w:t>
      </w:r>
    </w:p>
    <w:p w:rsidR="00010292" w:rsidRPr="00D41705" w:rsidRDefault="00010292" w:rsidP="00D41705">
      <w:pPr>
        <w:ind w:firstLine="851"/>
        <w:jc w:val="both"/>
        <w:rPr>
          <w:sz w:val="26"/>
          <w:szCs w:val="26"/>
        </w:rPr>
      </w:pPr>
      <w:r w:rsidRPr="00D41705">
        <w:rPr>
          <w:sz w:val="26"/>
          <w:szCs w:val="26"/>
        </w:rPr>
        <w:t>2.</w:t>
      </w:r>
      <w:r w:rsidR="00F90E6F" w:rsidRPr="00D41705">
        <w:rPr>
          <w:b/>
          <w:sz w:val="26"/>
          <w:szCs w:val="26"/>
        </w:rPr>
        <w:t xml:space="preserve"> </w:t>
      </w:r>
      <w:proofErr w:type="gramStart"/>
      <w:r w:rsidR="00F90E6F" w:rsidRPr="00D41705">
        <w:rPr>
          <w:sz w:val="26"/>
          <w:szCs w:val="26"/>
        </w:rPr>
        <w:t>Согласно</w:t>
      </w:r>
      <w:r w:rsidR="00F90E6F" w:rsidRPr="00D41705">
        <w:rPr>
          <w:b/>
          <w:sz w:val="26"/>
          <w:szCs w:val="26"/>
        </w:rPr>
        <w:t xml:space="preserve"> </w:t>
      </w:r>
      <w:r w:rsidRPr="00D41705">
        <w:rPr>
          <w:sz w:val="26"/>
          <w:szCs w:val="26"/>
        </w:rPr>
        <w:t xml:space="preserve"> Закон</w:t>
      </w:r>
      <w:r w:rsidR="00F90E6F" w:rsidRPr="00D41705">
        <w:rPr>
          <w:sz w:val="26"/>
          <w:szCs w:val="26"/>
        </w:rPr>
        <w:t xml:space="preserve">а </w:t>
      </w:r>
      <w:r w:rsidRPr="00D41705">
        <w:rPr>
          <w:sz w:val="26"/>
          <w:szCs w:val="26"/>
        </w:rPr>
        <w:t xml:space="preserve"> Кемеровской области - Кузбасса от 30.06.2021</w:t>
      </w:r>
      <w:r w:rsidR="00F90E6F" w:rsidRPr="00D41705">
        <w:rPr>
          <w:sz w:val="26"/>
          <w:szCs w:val="26"/>
        </w:rPr>
        <w:t xml:space="preserve">                    №</w:t>
      </w:r>
      <w:r w:rsidRPr="00D41705">
        <w:rPr>
          <w:sz w:val="26"/>
          <w:szCs w:val="26"/>
        </w:rPr>
        <w:t xml:space="preserve"> 63-ОЗ  О внесении изменений в Закон Кемеровской области «О введении патентной системы налогообложения и о признании утратившими силу некоторых законодательных актов Кемеровской области» снижен размер потенциально возможного к получению индивидуальным предпринимателем годового дохода  с учетом физического показателя,  учитываемого при расчете суммы патента, для следующих видов предпринимательской деятельности:</w:t>
      </w:r>
      <w:proofErr w:type="gramEnd"/>
    </w:p>
    <w:p w:rsidR="00010292" w:rsidRPr="00D41705" w:rsidRDefault="00010292" w:rsidP="00D41705">
      <w:pPr>
        <w:ind w:firstLine="851"/>
        <w:jc w:val="both"/>
        <w:rPr>
          <w:sz w:val="26"/>
          <w:szCs w:val="26"/>
        </w:rPr>
      </w:pPr>
      <w:r w:rsidRPr="00D41705">
        <w:rPr>
          <w:sz w:val="26"/>
          <w:szCs w:val="26"/>
        </w:rPr>
        <w:t xml:space="preserve">- розничная торговля, осуществляемая через объекты стационарной торговой </w:t>
      </w:r>
      <w:r w:rsidRPr="00D41705">
        <w:rPr>
          <w:sz w:val="26"/>
          <w:szCs w:val="26"/>
        </w:rPr>
        <w:lastRenderedPageBreak/>
        <w:t>сети, имеющие торговые залы с 38 до 20;</w:t>
      </w:r>
    </w:p>
    <w:p w:rsidR="00010292" w:rsidRPr="00D41705" w:rsidRDefault="00010292" w:rsidP="00D41705">
      <w:pPr>
        <w:ind w:firstLine="851"/>
        <w:jc w:val="both"/>
        <w:rPr>
          <w:sz w:val="26"/>
          <w:szCs w:val="26"/>
        </w:rPr>
      </w:pPr>
      <w:r w:rsidRPr="00D41705">
        <w:rPr>
          <w:sz w:val="26"/>
          <w:szCs w:val="26"/>
        </w:rPr>
        <w:t>- услуги общественного питания, оказываемые через объекты организации общественного питания с 18 до 12.</w:t>
      </w:r>
    </w:p>
    <w:p w:rsidR="00010292" w:rsidRPr="00D41705" w:rsidRDefault="00010292" w:rsidP="00D41705">
      <w:pPr>
        <w:pStyle w:val="ConsPlusNormal"/>
        <w:ind w:firstLine="851"/>
        <w:jc w:val="both"/>
        <w:rPr>
          <w:rFonts w:ascii="Times New Roman" w:hAnsi="Times New Roman" w:cs="Times New Roman"/>
          <w:color w:val="00B050"/>
          <w:sz w:val="26"/>
          <w:szCs w:val="26"/>
        </w:rPr>
      </w:pPr>
      <w:r w:rsidRPr="00D41705">
        <w:rPr>
          <w:rFonts w:ascii="Times New Roman" w:hAnsi="Times New Roman" w:cs="Times New Roman"/>
          <w:sz w:val="26"/>
          <w:szCs w:val="26"/>
        </w:rPr>
        <w:t>Закон вступил в силу с  2021 года.</w:t>
      </w:r>
    </w:p>
    <w:p w:rsidR="00010292" w:rsidRPr="00D41705" w:rsidRDefault="00010292" w:rsidP="00D41705">
      <w:pPr>
        <w:ind w:firstLine="851"/>
        <w:jc w:val="both"/>
        <w:rPr>
          <w:sz w:val="26"/>
          <w:szCs w:val="26"/>
        </w:rPr>
      </w:pPr>
      <w:r w:rsidRPr="00D41705">
        <w:rPr>
          <w:sz w:val="26"/>
          <w:szCs w:val="26"/>
        </w:rPr>
        <w:t xml:space="preserve">3.  </w:t>
      </w:r>
      <w:proofErr w:type="gramStart"/>
      <w:r w:rsidRPr="00D41705">
        <w:rPr>
          <w:sz w:val="26"/>
          <w:szCs w:val="26"/>
        </w:rPr>
        <w:t>Законом Кемеровской области - Кузбасса от 04.07.2022 N 67-ОЗ                  «О внесении изменений в некоторые законодательные акты Кемеровской области - Кузбасса в сфере налогообложения» продлено еще на один год действие налоговой ставки в размере 0% по упрощенной и патентной системам налогообложения для новых предпринимателей, планирующих работать в научной, социальной, производственной или бытовой сферах (до 1 января 2025 года).</w:t>
      </w:r>
      <w:proofErr w:type="gramEnd"/>
    </w:p>
    <w:p w:rsidR="00010292" w:rsidRPr="00D41705" w:rsidRDefault="00010292" w:rsidP="00D41705">
      <w:pPr>
        <w:ind w:firstLine="851"/>
        <w:jc w:val="both"/>
        <w:rPr>
          <w:sz w:val="26"/>
          <w:szCs w:val="26"/>
        </w:rPr>
      </w:pPr>
      <w:r w:rsidRPr="00D41705">
        <w:rPr>
          <w:sz w:val="26"/>
          <w:szCs w:val="26"/>
        </w:rPr>
        <w:t>4. Законом Кемеровской области - Кузбасса от 20.04.2022 N 39-ОЗ</w:t>
      </w:r>
      <w:r w:rsidR="00D41705">
        <w:rPr>
          <w:sz w:val="26"/>
          <w:szCs w:val="26"/>
        </w:rPr>
        <w:t xml:space="preserve"> </w:t>
      </w:r>
      <w:r w:rsidRPr="00D41705">
        <w:rPr>
          <w:sz w:val="26"/>
          <w:szCs w:val="26"/>
        </w:rPr>
        <w:t xml:space="preserve"> «О внесении изменений в некоторые законодательные акты Кемеровской области - Кузбасса в сфере налогообложения» снижены ставки по следующим видам налогов:</w:t>
      </w:r>
    </w:p>
    <w:p w:rsidR="00010292" w:rsidRPr="00D41705" w:rsidRDefault="00010292" w:rsidP="00D41705">
      <w:pPr>
        <w:ind w:firstLine="851"/>
        <w:jc w:val="both"/>
        <w:rPr>
          <w:sz w:val="26"/>
          <w:szCs w:val="26"/>
        </w:rPr>
      </w:pPr>
      <w:r w:rsidRPr="00D41705">
        <w:rPr>
          <w:sz w:val="26"/>
          <w:szCs w:val="26"/>
        </w:rPr>
        <w:t xml:space="preserve"> -  при применении </w:t>
      </w:r>
      <w:r w:rsidR="00F90E6F" w:rsidRPr="00D41705">
        <w:rPr>
          <w:sz w:val="26"/>
          <w:szCs w:val="26"/>
        </w:rPr>
        <w:t>УСН</w:t>
      </w:r>
      <w:r w:rsidRPr="00D41705">
        <w:rPr>
          <w:sz w:val="26"/>
          <w:szCs w:val="26"/>
        </w:rPr>
        <w:t xml:space="preserve"> с  6% до 3%    в случае, если объектом налогообложения являются доходы,  и </w:t>
      </w:r>
      <w:r w:rsidR="00F90E6F" w:rsidRPr="00D41705">
        <w:rPr>
          <w:sz w:val="26"/>
          <w:szCs w:val="26"/>
        </w:rPr>
        <w:t xml:space="preserve"> </w:t>
      </w:r>
      <w:r w:rsidRPr="00D41705">
        <w:rPr>
          <w:sz w:val="26"/>
          <w:szCs w:val="26"/>
        </w:rPr>
        <w:t>с  -15% до 7,5 % - в случае, если объектом налогообложения являются доходы, уменьшенные на величину расходов, для налогоплательщиков, которые осуществляют определенные виды деятельности, перечисленные в данном законе (33 ОКВЭД).</w:t>
      </w:r>
    </w:p>
    <w:p w:rsidR="00010292" w:rsidRPr="00D41705" w:rsidRDefault="00010292" w:rsidP="00D41705">
      <w:pPr>
        <w:ind w:firstLine="851"/>
        <w:jc w:val="both"/>
        <w:rPr>
          <w:sz w:val="26"/>
          <w:szCs w:val="26"/>
        </w:rPr>
      </w:pPr>
      <w:r w:rsidRPr="00D41705">
        <w:rPr>
          <w:sz w:val="26"/>
          <w:szCs w:val="26"/>
        </w:rPr>
        <w:t xml:space="preserve">- </w:t>
      </w:r>
      <w:proofErr w:type="gramStart"/>
      <w:r w:rsidR="00247DCA" w:rsidRPr="00D41705">
        <w:rPr>
          <w:sz w:val="26"/>
          <w:szCs w:val="26"/>
        </w:rPr>
        <w:t>п</w:t>
      </w:r>
      <w:proofErr w:type="gramEnd"/>
      <w:r w:rsidR="00247DCA" w:rsidRPr="00D41705">
        <w:rPr>
          <w:sz w:val="26"/>
          <w:szCs w:val="26"/>
        </w:rPr>
        <w:t xml:space="preserve">о </w:t>
      </w:r>
      <w:r w:rsidRPr="00D41705">
        <w:rPr>
          <w:sz w:val="26"/>
          <w:szCs w:val="26"/>
        </w:rPr>
        <w:t>един</w:t>
      </w:r>
      <w:r w:rsidR="00247DCA" w:rsidRPr="00D41705">
        <w:rPr>
          <w:sz w:val="26"/>
          <w:szCs w:val="26"/>
        </w:rPr>
        <w:t>ому</w:t>
      </w:r>
      <w:r w:rsidRPr="00D41705">
        <w:rPr>
          <w:sz w:val="26"/>
          <w:szCs w:val="26"/>
        </w:rPr>
        <w:t xml:space="preserve"> сельскохозяйственн</w:t>
      </w:r>
      <w:r w:rsidR="00247DCA" w:rsidRPr="00D41705">
        <w:rPr>
          <w:sz w:val="26"/>
          <w:szCs w:val="26"/>
        </w:rPr>
        <w:t>ому</w:t>
      </w:r>
      <w:r w:rsidRPr="00D41705">
        <w:rPr>
          <w:sz w:val="26"/>
          <w:szCs w:val="26"/>
        </w:rPr>
        <w:t xml:space="preserve"> налог</w:t>
      </w:r>
      <w:r w:rsidR="00247DCA" w:rsidRPr="00D41705">
        <w:rPr>
          <w:sz w:val="26"/>
          <w:szCs w:val="26"/>
        </w:rPr>
        <w:t>у</w:t>
      </w:r>
      <w:r w:rsidRPr="00D41705">
        <w:rPr>
          <w:sz w:val="26"/>
          <w:szCs w:val="26"/>
        </w:rPr>
        <w:t xml:space="preserve"> на  </w:t>
      </w:r>
      <w:r w:rsidRPr="00D41705">
        <w:rPr>
          <w:rFonts w:eastAsia="Calibri"/>
          <w:sz w:val="26"/>
          <w:szCs w:val="26"/>
        </w:rPr>
        <w:t xml:space="preserve">территории Кемеровской области - Кузбасса </w:t>
      </w:r>
      <w:r w:rsidRPr="00D41705">
        <w:rPr>
          <w:sz w:val="26"/>
          <w:szCs w:val="26"/>
        </w:rPr>
        <w:t xml:space="preserve">в 2022 году  с  3% до 1%,  в 2023 году с 4 % </w:t>
      </w:r>
      <w:r w:rsidR="00247DCA" w:rsidRPr="00D41705">
        <w:rPr>
          <w:sz w:val="26"/>
          <w:szCs w:val="26"/>
        </w:rPr>
        <w:t xml:space="preserve"> </w:t>
      </w:r>
      <w:r w:rsidRPr="00D41705">
        <w:rPr>
          <w:sz w:val="26"/>
          <w:szCs w:val="26"/>
        </w:rPr>
        <w:t>до</w:t>
      </w:r>
      <w:r w:rsidR="00247DCA" w:rsidRPr="00D41705">
        <w:rPr>
          <w:sz w:val="26"/>
          <w:szCs w:val="26"/>
        </w:rPr>
        <w:t xml:space="preserve"> </w:t>
      </w:r>
      <w:r w:rsidRPr="00D41705">
        <w:rPr>
          <w:sz w:val="26"/>
          <w:szCs w:val="26"/>
        </w:rPr>
        <w:t xml:space="preserve"> 3 % .</w:t>
      </w:r>
    </w:p>
    <w:p w:rsidR="00010292" w:rsidRPr="00D41705" w:rsidRDefault="00010292" w:rsidP="00D41705">
      <w:pPr>
        <w:widowControl/>
        <w:ind w:firstLine="851"/>
        <w:jc w:val="both"/>
        <w:rPr>
          <w:rFonts w:eastAsia="Calibri"/>
          <w:sz w:val="26"/>
          <w:szCs w:val="26"/>
        </w:rPr>
      </w:pPr>
      <w:r w:rsidRPr="00D41705">
        <w:rPr>
          <w:rFonts w:eastAsia="Calibri"/>
          <w:sz w:val="26"/>
          <w:szCs w:val="26"/>
        </w:rPr>
        <w:t>Данный закон распространя</w:t>
      </w:r>
      <w:r w:rsidR="00247DCA" w:rsidRPr="00D41705">
        <w:rPr>
          <w:rFonts w:eastAsia="Calibri"/>
          <w:sz w:val="26"/>
          <w:szCs w:val="26"/>
        </w:rPr>
        <w:t>ется</w:t>
      </w:r>
      <w:r w:rsidRPr="00D41705">
        <w:rPr>
          <w:rFonts w:eastAsia="Calibri"/>
          <w:sz w:val="26"/>
          <w:szCs w:val="26"/>
        </w:rPr>
        <w:t xml:space="preserve"> на правоотношения, возникшие с 1 января 2022 года.</w:t>
      </w:r>
    </w:p>
    <w:p w:rsidR="00010292" w:rsidRPr="00D41705" w:rsidRDefault="00010292" w:rsidP="00D41705">
      <w:pPr>
        <w:widowControl/>
        <w:ind w:firstLine="851"/>
        <w:jc w:val="both"/>
        <w:rPr>
          <w:rFonts w:eastAsia="Calibri"/>
          <w:sz w:val="26"/>
          <w:szCs w:val="26"/>
        </w:rPr>
      </w:pPr>
      <w:r w:rsidRPr="00D41705">
        <w:rPr>
          <w:rFonts w:eastAsia="Calibri"/>
          <w:sz w:val="26"/>
          <w:szCs w:val="26"/>
        </w:rPr>
        <w:t xml:space="preserve">5. </w:t>
      </w:r>
      <w:proofErr w:type="gramStart"/>
      <w:r w:rsidRPr="00D41705">
        <w:rPr>
          <w:rFonts w:eastAsia="Calibri"/>
          <w:sz w:val="26"/>
          <w:szCs w:val="26"/>
        </w:rPr>
        <w:t>В рамках направленных рекомендаций Правительства Кемеровской области-Кузбасса о принятии мер поддержки отрасли информационных технологий с 01.01.2022  года Решением Совета народных депутатов Юргинского муниципального округа от 25.08.2022 № 199-НА «О внесении изменений в решение Совета народных депутатов Юргинского муниципального округа от 26 декабря 2019 года № 8-НА «Об установлении на  территории Юргинского муниципального округа земельного налога» введена налоговая льгота  по земельному налогу в</w:t>
      </w:r>
      <w:proofErr w:type="gramEnd"/>
      <w:r w:rsidRPr="00D41705">
        <w:rPr>
          <w:rFonts w:eastAsia="Calibri"/>
          <w:sz w:val="26"/>
          <w:szCs w:val="26"/>
        </w:rPr>
        <w:t xml:space="preserve"> </w:t>
      </w:r>
      <w:proofErr w:type="gramStart"/>
      <w:r w:rsidRPr="00D41705">
        <w:rPr>
          <w:rFonts w:eastAsia="Calibri"/>
          <w:sz w:val="26"/>
          <w:szCs w:val="26"/>
        </w:rPr>
        <w:t>отношении</w:t>
      </w:r>
      <w:proofErr w:type="gramEnd"/>
      <w:r w:rsidRPr="00D41705">
        <w:rPr>
          <w:rFonts w:eastAsia="Calibri"/>
          <w:sz w:val="26"/>
          <w:szCs w:val="26"/>
        </w:rPr>
        <w:t xml:space="preserve">  российских  организаций,  которые осуществляют деятельность в об</w:t>
      </w:r>
      <w:r w:rsidR="00247DCA" w:rsidRPr="00D41705">
        <w:rPr>
          <w:rFonts w:eastAsia="Calibri"/>
          <w:sz w:val="26"/>
          <w:szCs w:val="26"/>
        </w:rPr>
        <w:t>ласти информационных технологий</w:t>
      </w:r>
      <w:r w:rsidRPr="00D41705">
        <w:rPr>
          <w:rFonts w:eastAsia="Calibri"/>
          <w:sz w:val="26"/>
          <w:szCs w:val="26"/>
        </w:rPr>
        <w:t>. Льгота устанавливается в виде уменьшения исчисленной суммы налога на 50%.</w:t>
      </w:r>
    </w:p>
    <w:p w:rsidR="00010292" w:rsidRPr="00D41705" w:rsidRDefault="00D41705" w:rsidP="00D41705">
      <w:pPr>
        <w:ind w:firstLine="851"/>
        <w:jc w:val="both"/>
        <w:rPr>
          <w:b/>
          <w:sz w:val="26"/>
          <w:szCs w:val="26"/>
        </w:rPr>
      </w:pPr>
      <w:r w:rsidRPr="00D41705">
        <w:rPr>
          <w:sz w:val="26"/>
          <w:szCs w:val="26"/>
        </w:rPr>
        <w:t>6</w:t>
      </w:r>
      <w:r w:rsidR="00010292" w:rsidRPr="00D41705">
        <w:rPr>
          <w:sz w:val="26"/>
          <w:szCs w:val="26"/>
        </w:rPr>
        <w:t>. Введение института единого налогового платежа, предусматривающего уплату налогов одним платежным поручением с последующим распределением в счет причитающихся налоговых обязатель</w:t>
      </w:r>
      <w:proofErr w:type="gramStart"/>
      <w:r w:rsidR="00010292" w:rsidRPr="00D41705">
        <w:rPr>
          <w:sz w:val="26"/>
          <w:szCs w:val="26"/>
        </w:rPr>
        <w:t>ств  пр</w:t>
      </w:r>
      <w:proofErr w:type="gramEnd"/>
      <w:r w:rsidR="00010292" w:rsidRPr="00D41705">
        <w:rPr>
          <w:sz w:val="26"/>
          <w:szCs w:val="26"/>
        </w:rPr>
        <w:t xml:space="preserve">и наступлении сроков уплаты, </w:t>
      </w:r>
      <w:r w:rsidR="00B650DF" w:rsidRPr="00D41705">
        <w:rPr>
          <w:sz w:val="26"/>
          <w:szCs w:val="26"/>
        </w:rPr>
        <w:t xml:space="preserve">что </w:t>
      </w:r>
      <w:r w:rsidR="00010292" w:rsidRPr="00D41705">
        <w:rPr>
          <w:sz w:val="26"/>
          <w:szCs w:val="26"/>
        </w:rPr>
        <w:t>позволит повысить собираемость доходов и снизить издержки для бизнеса.</w:t>
      </w:r>
    </w:p>
    <w:p w:rsidR="00010292" w:rsidRPr="00D41705" w:rsidRDefault="00D41705" w:rsidP="00D41705">
      <w:pPr>
        <w:ind w:firstLine="851"/>
        <w:jc w:val="both"/>
        <w:rPr>
          <w:sz w:val="26"/>
          <w:szCs w:val="26"/>
        </w:rPr>
      </w:pPr>
      <w:r w:rsidRPr="00D41705">
        <w:rPr>
          <w:sz w:val="26"/>
          <w:szCs w:val="26"/>
        </w:rPr>
        <w:t>7</w:t>
      </w:r>
      <w:r w:rsidR="00010292" w:rsidRPr="00D41705">
        <w:rPr>
          <w:sz w:val="26"/>
          <w:szCs w:val="26"/>
        </w:rPr>
        <w:t>. </w:t>
      </w:r>
      <w:proofErr w:type="gramStart"/>
      <w:r w:rsidR="00010292" w:rsidRPr="00D41705">
        <w:rPr>
          <w:sz w:val="26"/>
          <w:szCs w:val="26"/>
        </w:rPr>
        <w:t>В связи с прекращением действия системы налогообложения в виде единого налога на вмененный доход (далее – ЕНВД) Законом Кемеровской области от 02.11.2012 N 101-ОЗ (ред. от 09.12.2020) «О введении патентной системы налогообложения и о признании утратившими силу некоторых законодательных актов Кемеровской области»  был расширен с 69 до 102 видов перечень видов деятельности по патентной системе налогообложения (далее – ПСН), в результате чего</w:t>
      </w:r>
      <w:proofErr w:type="gramEnd"/>
      <w:r w:rsidR="00010292" w:rsidRPr="00D41705">
        <w:rPr>
          <w:sz w:val="26"/>
          <w:szCs w:val="26"/>
        </w:rPr>
        <w:t xml:space="preserve"> предприниматели – бывшие налогоплательщики ЕНВД смогли продолжить свою деятельность. </w:t>
      </w:r>
    </w:p>
    <w:p w:rsidR="00010292" w:rsidRPr="00D41705" w:rsidRDefault="00010292"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Налоговая политика Юргинского муниципального округа на 2023 год и плановый период 2024 и 2025 годов будет выстраиваться также и с учетом реализации изменений законодательства:</w:t>
      </w:r>
    </w:p>
    <w:p w:rsidR="0040546D" w:rsidRPr="00D41705" w:rsidRDefault="00247DCA"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1. С</w:t>
      </w:r>
      <w:r w:rsidR="0040546D" w:rsidRPr="00D41705">
        <w:rPr>
          <w:rFonts w:ascii="Times New Roman" w:hAnsi="Times New Roman" w:cs="Times New Roman"/>
          <w:sz w:val="26"/>
          <w:szCs w:val="26"/>
        </w:rPr>
        <w:t xml:space="preserve"> 2022 года полномочия главных администраторов доходов и источников финансирования дефицита бюджета </w:t>
      </w:r>
      <w:r w:rsidR="00E1115F" w:rsidRPr="00D41705">
        <w:rPr>
          <w:rFonts w:ascii="Times New Roman" w:hAnsi="Times New Roman" w:cs="Times New Roman"/>
          <w:sz w:val="26"/>
          <w:szCs w:val="26"/>
        </w:rPr>
        <w:t>округа</w:t>
      </w:r>
      <w:r w:rsidR="0040546D" w:rsidRPr="00D41705">
        <w:rPr>
          <w:rFonts w:ascii="Times New Roman" w:hAnsi="Times New Roman" w:cs="Times New Roman"/>
          <w:sz w:val="26"/>
          <w:szCs w:val="26"/>
        </w:rPr>
        <w:t xml:space="preserve"> закрепляются правовым актом </w:t>
      </w:r>
      <w:r w:rsidR="0040546D" w:rsidRPr="00D41705">
        <w:rPr>
          <w:rFonts w:ascii="Times New Roman" w:hAnsi="Times New Roman" w:cs="Times New Roman"/>
          <w:sz w:val="26"/>
          <w:szCs w:val="26"/>
        </w:rPr>
        <w:lastRenderedPageBreak/>
        <w:t>администрации</w:t>
      </w:r>
      <w:r w:rsidR="00E1115F" w:rsidRPr="00D41705">
        <w:rPr>
          <w:rFonts w:ascii="Times New Roman" w:hAnsi="Times New Roman" w:cs="Times New Roman"/>
          <w:sz w:val="26"/>
          <w:szCs w:val="26"/>
        </w:rPr>
        <w:t xml:space="preserve"> Юргинского муниципального округа</w:t>
      </w:r>
      <w:r w:rsidR="0040546D" w:rsidRPr="00D41705">
        <w:rPr>
          <w:rFonts w:ascii="Times New Roman" w:hAnsi="Times New Roman" w:cs="Times New Roman"/>
          <w:sz w:val="26"/>
          <w:szCs w:val="26"/>
        </w:rPr>
        <w:t xml:space="preserve">. </w:t>
      </w:r>
      <w:proofErr w:type="gramStart"/>
      <w:r w:rsidR="0040546D" w:rsidRPr="00D41705">
        <w:rPr>
          <w:rFonts w:ascii="Times New Roman" w:hAnsi="Times New Roman" w:cs="Times New Roman"/>
          <w:sz w:val="26"/>
          <w:szCs w:val="26"/>
        </w:rPr>
        <w:t>Постановлени</w:t>
      </w:r>
      <w:r w:rsidR="0063457C" w:rsidRPr="00D41705">
        <w:rPr>
          <w:rFonts w:ascii="Times New Roman" w:hAnsi="Times New Roman" w:cs="Times New Roman"/>
          <w:sz w:val="26"/>
          <w:szCs w:val="26"/>
        </w:rPr>
        <w:t>я</w:t>
      </w:r>
      <w:r w:rsidR="0040546D" w:rsidRPr="00D41705">
        <w:rPr>
          <w:rFonts w:ascii="Times New Roman" w:hAnsi="Times New Roman" w:cs="Times New Roman"/>
          <w:sz w:val="26"/>
          <w:szCs w:val="26"/>
        </w:rPr>
        <w:t>м</w:t>
      </w:r>
      <w:r w:rsidR="0063457C" w:rsidRPr="00D41705">
        <w:rPr>
          <w:rFonts w:ascii="Times New Roman" w:hAnsi="Times New Roman" w:cs="Times New Roman"/>
          <w:sz w:val="26"/>
          <w:szCs w:val="26"/>
        </w:rPr>
        <w:t>и</w:t>
      </w:r>
      <w:r w:rsidR="0040546D" w:rsidRPr="00D41705">
        <w:rPr>
          <w:rFonts w:ascii="Times New Roman" w:hAnsi="Times New Roman" w:cs="Times New Roman"/>
          <w:sz w:val="26"/>
          <w:szCs w:val="26"/>
        </w:rPr>
        <w:t xml:space="preserve"> администрации</w:t>
      </w:r>
      <w:r w:rsidR="0040546D" w:rsidRPr="00D41705">
        <w:rPr>
          <w:sz w:val="26"/>
          <w:szCs w:val="26"/>
        </w:rPr>
        <w:t xml:space="preserve"> </w:t>
      </w:r>
      <w:r w:rsidR="0040546D" w:rsidRPr="00D41705">
        <w:rPr>
          <w:rFonts w:ascii="Times New Roman" w:hAnsi="Times New Roman" w:cs="Times New Roman"/>
          <w:sz w:val="26"/>
          <w:szCs w:val="26"/>
        </w:rPr>
        <w:t xml:space="preserve">Юргинского муниципального округа от </w:t>
      </w:r>
      <w:r w:rsidR="00E1115F" w:rsidRPr="00D41705">
        <w:rPr>
          <w:rFonts w:ascii="Times New Roman" w:hAnsi="Times New Roman" w:cs="Times New Roman"/>
          <w:sz w:val="26"/>
          <w:szCs w:val="26"/>
        </w:rPr>
        <w:t>20</w:t>
      </w:r>
      <w:r w:rsidR="0040546D" w:rsidRPr="00D41705">
        <w:rPr>
          <w:rFonts w:ascii="Times New Roman" w:hAnsi="Times New Roman" w:cs="Times New Roman"/>
          <w:sz w:val="26"/>
          <w:szCs w:val="26"/>
        </w:rPr>
        <w:t>.1</w:t>
      </w:r>
      <w:r w:rsidR="00E1115F" w:rsidRPr="00D41705">
        <w:rPr>
          <w:rFonts w:ascii="Times New Roman" w:hAnsi="Times New Roman" w:cs="Times New Roman"/>
          <w:sz w:val="26"/>
          <w:szCs w:val="26"/>
        </w:rPr>
        <w:t>2</w:t>
      </w:r>
      <w:r w:rsidR="0040546D" w:rsidRPr="00D41705">
        <w:rPr>
          <w:rFonts w:ascii="Times New Roman" w:hAnsi="Times New Roman" w:cs="Times New Roman"/>
          <w:sz w:val="26"/>
          <w:szCs w:val="26"/>
        </w:rPr>
        <w:t xml:space="preserve">.2021 № </w:t>
      </w:r>
      <w:r w:rsidR="00E1115F" w:rsidRPr="00D41705">
        <w:rPr>
          <w:rFonts w:ascii="Times New Roman" w:hAnsi="Times New Roman" w:cs="Times New Roman"/>
          <w:sz w:val="26"/>
          <w:szCs w:val="26"/>
        </w:rPr>
        <w:t>1392</w:t>
      </w:r>
      <w:r w:rsidR="0040546D" w:rsidRPr="00D41705">
        <w:rPr>
          <w:rFonts w:ascii="Times New Roman" w:hAnsi="Times New Roman" w:cs="Times New Roman"/>
          <w:sz w:val="26"/>
          <w:szCs w:val="26"/>
        </w:rPr>
        <w:t xml:space="preserve"> «Об утверждении перечня </w:t>
      </w:r>
      <w:r w:rsidR="00E1115F" w:rsidRPr="00D41705">
        <w:rPr>
          <w:rFonts w:ascii="Times New Roman" w:hAnsi="Times New Roman" w:cs="Times New Roman"/>
          <w:sz w:val="26"/>
          <w:szCs w:val="26"/>
        </w:rPr>
        <w:t xml:space="preserve">главных </w:t>
      </w:r>
      <w:r w:rsidR="0040546D" w:rsidRPr="00D41705">
        <w:rPr>
          <w:rFonts w:ascii="Times New Roman" w:hAnsi="Times New Roman" w:cs="Times New Roman"/>
          <w:sz w:val="26"/>
          <w:szCs w:val="26"/>
        </w:rPr>
        <w:t xml:space="preserve">администраторов доходов </w:t>
      </w:r>
      <w:r w:rsidR="00E1115F" w:rsidRPr="00D41705">
        <w:rPr>
          <w:rFonts w:ascii="Times New Roman" w:hAnsi="Times New Roman" w:cs="Times New Roman"/>
          <w:sz w:val="26"/>
          <w:szCs w:val="26"/>
        </w:rPr>
        <w:t>местного бюджета</w:t>
      </w:r>
      <w:r w:rsidR="0040546D" w:rsidRPr="00D41705">
        <w:rPr>
          <w:rFonts w:ascii="Times New Roman" w:hAnsi="Times New Roman" w:cs="Times New Roman"/>
          <w:sz w:val="26"/>
          <w:szCs w:val="26"/>
        </w:rPr>
        <w:t>»</w:t>
      </w:r>
      <w:r w:rsidR="0063457C" w:rsidRPr="00D41705">
        <w:rPr>
          <w:rFonts w:ascii="Times New Roman" w:hAnsi="Times New Roman" w:cs="Times New Roman"/>
          <w:sz w:val="26"/>
          <w:szCs w:val="26"/>
        </w:rPr>
        <w:t xml:space="preserve"> и </w:t>
      </w:r>
      <w:r w:rsidR="0040546D" w:rsidRPr="00D41705">
        <w:rPr>
          <w:rFonts w:ascii="Times New Roman" w:hAnsi="Times New Roman" w:cs="Times New Roman"/>
          <w:sz w:val="26"/>
          <w:szCs w:val="26"/>
        </w:rPr>
        <w:t xml:space="preserve"> </w:t>
      </w:r>
      <w:r w:rsidR="00E1115F" w:rsidRPr="00D41705">
        <w:rPr>
          <w:rFonts w:ascii="Times New Roman" w:hAnsi="Times New Roman" w:cs="Times New Roman"/>
          <w:sz w:val="26"/>
          <w:szCs w:val="26"/>
        </w:rPr>
        <w:t xml:space="preserve">от 20.12.2021 № 1393 «Об утверждении перечня главных администраторов  источников финансирования дефицита  местного бюджета» </w:t>
      </w:r>
      <w:r w:rsidR="0040546D" w:rsidRPr="00D41705">
        <w:rPr>
          <w:rFonts w:ascii="Times New Roman" w:hAnsi="Times New Roman" w:cs="Times New Roman"/>
          <w:sz w:val="26"/>
          <w:szCs w:val="26"/>
        </w:rPr>
        <w:t>утвержден</w:t>
      </w:r>
      <w:r w:rsidR="0063457C" w:rsidRPr="00D41705">
        <w:rPr>
          <w:rFonts w:ascii="Times New Roman" w:hAnsi="Times New Roman" w:cs="Times New Roman"/>
          <w:sz w:val="26"/>
          <w:szCs w:val="26"/>
        </w:rPr>
        <w:t>ы</w:t>
      </w:r>
      <w:r w:rsidR="0040546D" w:rsidRPr="00D41705">
        <w:rPr>
          <w:rFonts w:ascii="Times New Roman" w:hAnsi="Times New Roman" w:cs="Times New Roman"/>
          <w:sz w:val="26"/>
          <w:szCs w:val="26"/>
        </w:rPr>
        <w:t xml:space="preserve"> перечень главных администраторов доходов</w:t>
      </w:r>
      <w:r w:rsidR="0063457C" w:rsidRPr="00D41705">
        <w:rPr>
          <w:rFonts w:ascii="Times New Roman" w:hAnsi="Times New Roman" w:cs="Times New Roman"/>
          <w:sz w:val="26"/>
          <w:szCs w:val="26"/>
        </w:rPr>
        <w:t>, главных администраторов источников финансирования дефицита местного бюджета</w:t>
      </w:r>
      <w:r w:rsidR="0040546D" w:rsidRPr="00D41705">
        <w:rPr>
          <w:rFonts w:ascii="Times New Roman" w:hAnsi="Times New Roman" w:cs="Times New Roman"/>
          <w:sz w:val="26"/>
          <w:szCs w:val="26"/>
        </w:rPr>
        <w:t xml:space="preserve"> и закрепляемых за ними кодов доходов </w:t>
      </w:r>
      <w:r w:rsidR="0063457C" w:rsidRPr="00D41705">
        <w:rPr>
          <w:rFonts w:ascii="Times New Roman" w:hAnsi="Times New Roman" w:cs="Times New Roman"/>
          <w:sz w:val="26"/>
          <w:szCs w:val="26"/>
        </w:rPr>
        <w:t>и источников финансирования дефицита  местного бюджета</w:t>
      </w:r>
      <w:r w:rsidR="0040546D" w:rsidRPr="00D41705">
        <w:rPr>
          <w:rFonts w:ascii="Times New Roman" w:hAnsi="Times New Roman" w:cs="Times New Roman"/>
          <w:sz w:val="26"/>
          <w:szCs w:val="26"/>
        </w:rPr>
        <w:t>.</w:t>
      </w:r>
      <w:proofErr w:type="gramEnd"/>
      <w:r w:rsidR="0040546D" w:rsidRPr="00D41705">
        <w:rPr>
          <w:rFonts w:ascii="Times New Roman" w:hAnsi="Times New Roman" w:cs="Times New Roman"/>
          <w:sz w:val="26"/>
          <w:szCs w:val="26"/>
        </w:rPr>
        <w:t xml:space="preserve">  До 2022 года такие перечни устанавливались на каждый год решением о бюджете округа;</w:t>
      </w:r>
    </w:p>
    <w:p w:rsidR="0040546D" w:rsidRPr="00D41705" w:rsidRDefault="00247DCA"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2. С</w:t>
      </w:r>
      <w:r w:rsidR="0040546D" w:rsidRPr="00D41705">
        <w:rPr>
          <w:rFonts w:ascii="Times New Roman" w:hAnsi="Times New Roman" w:cs="Times New Roman"/>
          <w:sz w:val="26"/>
          <w:szCs w:val="26"/>
        </w:rPr>
        <w:t xml:space="preserve"> 1 января 2022 года невыясненные поступления в бюджет округа возвращаются или уточняются в течение трех лет со дня их зачисления на единый счет бюджета округа. </w:t>
      </w:r>
      <w:r w:rsidR="00B650DF" w:rsidRPr="00D41705">
        <w:rPr>
          <w:rFonts w:ascii="Times New Roman" w:hAnsi="Times New Roman" w:cs="Times New Roman"/>
          <w:sz w:val="26"/>
          <w:szCs w:val="26"/>
        </w:rPr>
        <w:t>П</w:t>
      </w:r>
      <w:r w:rsidR="0040546D" w:rsidRPr="00D41705">
        <w:rPr>
          <w:rFonts w:ascii="Times New Roman" w:hAnsi="Times New Roman" w:cs="Times New Roman"/>
          <w:sz w:val="26"/>
          <w:szCs w:val="26"/>
        </w:rPr>
        <w:t>римен</w:t>
      </w:r>
      <w:r w:rsidR="00B650DF" w:rsidRPr="00D41705">
        <w:rPr>
          <w:rFonts w:ascii="Times New Roman" w:hAnsi="Times New Roman" w:cs="Times New Roman"/>
          <w:sz w:val="26"/>
          <w:szCs w:val="26"/>
        </w:rPr>
        <w:t>ен</w:t>
      </w:r>
      <w:r w:rsidR="0040546D" w:rsidRPr="00D41705">
        <w:rPr>
          <w:rFonts w:ascii="Times New Roman" w:hAnsi="Times New Roman" w:cs="Times New Roman"/>
          <w:sz w:val="26"/>
          <w:szCs w:val="26"/>
        </w:rPr>
        <w:t xml:space="preserve"> общий срок исковой давности;</w:t>
      </w:r>
    </w:p>
    <w:p w:rsidR="009C1760" w:rsidRPr="00D41705" w:rsidRDefault="00247DCA"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 xml:space="preserve">3. </w:t>
      </w:r>
      <w:proofErr w:type="gramStart"/>
      <w:r w:rsidR="0051518B" w:rsidRPr="00D41705">
        <w:rPr>
          <w:rFonts w:ascii="Times New Roman" w:hAnsi="Times New Roman" w:cs="Times New Roman"/>
          <w:sz w:val="26"/>
          <w:szCs w:val="26"/>
        </w:rPr>
        <w:t xml:space="preserve">Законом Кемеровской области - Кузбасса от 15.12.2021 N 133-ОЗ </w:t>
      </w:r>
      <w:r w:rsidR="0051518B" w:rsidRPr="00D41705">
        <w:rPr>
          <w:b/>
          <w:bCs/>
          <w:sz w:val="26"/>
          <w:szCs w:val="26"/>
        </w:rPr>
        <w:t>«</w:t>
      </w:r>
      <w:r w:rsidR="0051518B" w:rsidRPr="00D41705">
        <w:rPr>
          <w:rFonts w:ascii="Times New Roman" w:hAnsi="Times New Roman" w:cs="Times New Roman"/>
          <w:sz w:val="26"/>
          <w:szCs w:val="26"/>
        </w:rPr>
        <w:t>Об областном бюджете на 2022 год и на плановый период 2023 и 2024 годов»</w:t>
      </w:r>
      <w:r w:rsidR="0051518B" w:rsidRPr="00D41705">
        <w:rPr>
          <w:b/>
          <w:bCs/>
          <w:sz w:val="26"/>
          <w:szCs w:val="26"/>
        </w:rPr>
        <w:t xml:space="preserve"> </w:t>
      </w:r>
      <w:r w:rsidR="0051518B" w:rsidRPr="00D41705">
        <w:rPr>
          <w:rFonts w:ascii="Times New Roman" w:hAnsi="Times New Roman" w:cs="Times New Roman"/>
          <w:sz w:val="26"/>
          <w:szCs w:val="26"/>
        </w:rPr>
        <w:t xml:space="preserve"> на территории Юргинского муниципального округа дифференцированный норматив отчислений установлен в размере 70%.  Таким образом,  с 1 января 2022 года,   налог, взимаемый в связи с применением упрощенной системы налогообложения в местный бюджет  зачисляется по нормативу 100%.  На 2023 год</w:t>
      </w:r>
      <w:proofErr w:type="gramEnd"/>
      <w:r w:rsidR="0051518B" w:rsidRPr="00D41705">
        <w:rPr>
          <w:rFonts w:ascii="Times New Roman" w:hAnsi="Times New Roman" w:cs="Times New Roman"/>
          <w:sz w:val="26"/>
          <w:szCs w:val="26"/>
        </w:rPr>
        <w:t xml:space="preserve"> на плановый период 2024 и 2025 годы проектом Закона «Об областном бюджете на 2023 год и на плановый период 2024 и 2025 годов»,</w:t>
      </w:r>
      <w:r w:rsidR="0051518B" w:rsidRPr="00D41705">
        <w:rPr>
          <w:b/>
          <w:bCs/>
          <w:sz w:val="26"/>
          <w:szCs w:val="26"/>
        </w:rPr>
        <w:t xml:space="preserve"> </w:t>
      </w:r>
      <w:r w:rsidR="0051518B" w:rsidRPr="00D41705">
        <w:rPr>
          <w:rFonts w:ascii="Times New Roman" w:hAnsi="Times New Roman" w:cs="Times New Roman"/>
          <w:sz w:val="26"/>
          <w:szCs w:val="26"/>
        </w:rPr>
        <w:t xml:space="preserve"> размер</w:t>
      </w:r>
      <w:r w:rsidR="0051518B" w:rsidRPr="00D41705">
        <w:rPr>
          <w:b/>
          <w:bCs/>
          <w:sz w:val="26"/>
          <w:szCs w:val="26"/>
        </w:rPr>
        <w:t xml:space="preserve"> </w:t>
      </w:r>
      <w:r w:rsidR="0051518B" w:rsidRPr="00D41705">
        <w:rPr>
          <w:rFonts w:ascii="Times New Roman" w:hAnsi="Times New Roman" w:cs="Times New Roman"/>
          <w:sz w:val="26"/>
          <w:szCs w:val="26"/>
        </w:rPr>
        <w:t>дифференцированного норматива отчислений  установленного для Юргинского муниципального округа сохранился на прежнем уровне.</w:t>
      </w:r>
      <w:r w:rsidR="0040546D" w:rsidRPr="00D41705">
        <w:rPr>
          <w:rFonts w:ascii="Times New Roman" w:hAnsi="Times New Roman" w:cs="Times New Roman"/>
          <w:sz w:val="26"/>
          <w:szCs w:val="26"/>
        </w:rPr>
        <w:t xml:space="preserve"> </w:t>
      </w:r>
      <w:r w:rsidR="003623B0" w:rsidRPr="00D41705">
        <w:rPr>
          <w:rFonts w:ascii="Times New Roman" w:hAnsi="Times New Roman" w:cs="Times New Roman"/>
          <w:sz w:val="26"/>
          <w:szCs w:val="26"/>
        </w:rPr>
        <w:t>У</w:t>
      </w:r>
      <w:r w:rsidR="0040546D" w:rsidRPr="00D41705">
        <w:rPr>
          <w:rFonts w:ascii="Times New Roman" w:hAnsi="Times New Roman" w:cs="Times New Roman"/>
          <w:sz w:val="26"/>
          <w:szCs w:val="26"/>
        </w:rPr>
        <w:t>становление дополнительного дифференцированного норматива отчислений</w:t>
      </w:r>
      <w:r w:rsidR="0051518B" w:rsidRPr="00D41705">
        <w:rPr>
          <w:rFonts w:ascii="Times New Roman" w:hAnsi="Times New Roman" w:cs="Times New Roman"/>
          <w:sz w:val="26"/>
          <w:szCs w:val="26"/>
        </w:rPr>
        <w:t xml:space="preserve"> от УСН</w:t>
      </w:r>
      <w:r w:rsidR="0040546D" w:rsidRPr="00D41705">
        <w:rPr>
          <w:rFonts w:ascii="Times New Roman" w:hAnsi="Times New Roman" w:cs="Times New Roman"/>
          <w:sz w:val="26"/>
          <w:szCs w:val="26"/>
        </w:rPr>
        <w:t xml:space="preserve"> в местный бюджет компенсируют в полном объеме выпадающие доходы по </w:t>
      </w:r>
      <w:r w:rsidRPr="00D41705">
        <w:rPr>
          <w:rFonts w:ascii="Times New Roman" w:hAnsi="Times New Roman" w:cs="Times New Roman"/>
          <w:sz w:val="26"/>
          <w:szCs w:val="26"/>
        </w:rPr>
        <w:t>ЕНВД</w:t>
      </w:r>
      <w:r w:rsidR="0040546D" w:rsidRPr="00D41705">
        <w:rPr>
          <w:rFonts w:ascii="Times New Roman" w:hAnsi="Times New Roman" w:cs="Times New Roman"/>
          <w:sz w:val="26"/>
          <w:szCs w:val="26"/>
        </w:rPr>
        <w:t xml:space="preserve"> ввиду перехода организаций и индивидуальных предпринимателей на иные виды налогообложения.</w:t>
      </w:r>
      <w:r w:rsidR="006E5F88" w:rsidRPr="00D41705">
        <w:rPr>
          <w:rFonts w:ascii="Times New Roman" w:hAnsi="Times New Roman" w:cs="Times New Roman"/>
          <w:sz w:val="26"/>
          <w:szCs w:val="26"/>
        </w:rPr>
        <w:t xml:space="preserve"> </w:t>
      </w:r>
    </w:p>
    <w:p w:rsidR="004D13A1" w:rsidRPr="00D41705" w:rsidRDefault="00247DCA"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 xml:space="preserve">4. </w:t>
      </w:r>
      <w:proofErr w:type="gramStart"/>
      <w:r w:rsidRPr="00D41705">
        <w:rPr>
          <w:rFonts w:ascii="Times New Roman" w:hAnsi="Times New Roman" w:cs="Times New Roman"/>
          <w:sz w:val="26"/>
          <w:szCs w:val="26"/>
        </w:rPr>
        <w:t>С</w:t>
      </w:r>
      <w:r w:rsidR="00094B6B" w:rsidRPr="00D41705">
        <w:rPr>
          <w:rFonts w:ascii="Times New Roman" w:hAnsi="Times New Roman" w:cs="Times New Roman"/>
          <w:sz w:val="26"/>
          <w:szCs w:val="26"/>
        </w:rPr>
        <w:t xml:space="preserve"> 1 января 2023 года</w:t>
      </w:r>
      <w:r w:rsidR="00B650DF" w:rsidRPr="00D41705">
        <w:rPr>
          <w:rFonts w:ascii="Times New Roman" w:hAnsi="Times New Roman" w:cs="Times New Roman"/>
          <w:sz w:val="26"/>
          <w:szCs w:val="26"/>
        </w:rPr>
        <w:t xml:space="preserve"> в соответствии с  </w:t>
      </w:r>
      <w:r w:rsidR="004D13A1" w:rsidRPr="00D41705">
        <w:rPr>
          <w:rFonts w:ascii="Times New Roman" w:hAnsi="Times New Roman" w:cs="Times New Roman"/>
          <w:sz w:val="26"/>
          <w:szCs w:val="26"/>
        </w:rPr>
        <w:t>проектом Закона «Об областном бюджете на 2023 год и на плановый период 2024 и 202</w:t>
      </w:r>
      <w:r w:rsidRPr="00D41705">
        <w:rPr>
          <w:rFonts w:ascii="Times New Roman" w:hAnsi="Times New Roman" w:cs="Times New Roman"/>
          <w:sz w:val="26"/>
          <w:szCs w:val="26"/>
        </w:rPr>
        <w:t>5 годов»  административные</w:t>
      </w:r>
      <w:r w:rsidR="004D13A1" w:rsidRPr="00D41705">
        <w:rPr>
          <w:rFonts w:ascii="Times New Roman" w:hAnsi="Times New Roman" w:cs="Times New Roman"/>
          <w:sz w:val="26"/>
          <w:szCs w:val="26"/>
        </w:rPr>
        <w:t xml:space="preserve"> штраф</w:t>
      </w:r>
      <w:r w:rsidRPr="00D41705">
        <w:rPr>
          <w:rFonts w:ascii="Times New Roman" w:hAnsi="Times New Roman" w:cs="Times New Roman"/>
          <w:sz w:val="26"/>
          <w:szCs w:val="26"/>
        </w:rPr>
        <w:t>ы</w:t>
      </w:r>
      <w:r w:rsidR="004D13A1" w:rsidRPr="00D41705">
        <w:rPr>
          <w:rFonts w:ascii="Times New Roman" w:hAnsi="Times New Roman" w:cs="Times New Roman"/>
          <w:sz w:val="26"/>
          <w:szCs w:val="26"/>
        </w:rPr>
        <w:t>, установленны</w:t>
      </w:r>
      <w:r w:rsidRPr="00D41705">
        <w:rPr>
          <w:rFonts w:ascii="Times New Roman" w:hAnsi="Times New Roman" w:cs="Times New Roman"/>
          <w:sz w:val="26"/>
          <w:szCs w:val="26"/>
        </w:rPr>
        <w:t>е</w:t>
      </w:r>
      <w:r w:rsidR="004D13A1" w:rsidRPr="00D41705">
        <w:rPr>
          <w:rFonts w:ascii="Times New Roman" w:hAnsi="Times New Roman" w:cs="Times New Roman"/>
          <w:sz w:val="26"/>
          <w:szCs w:val="26"/>
        </w:rPr>
        <w:t xml:space="preserve">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(налагаемые </w:t>
      </w:r>
      <w:r w:rsidR="00EE7B1F" w:rsidRPr="00D41705">
        <w:rPr>
          <w:rFonts w:ascii="Times New Roman" w:hAnsi="Times New Roman" w:cs="Times New Roman"/>
          <w:sz w:val="26"/>
          <w:szCs w:val="26"/>
        </w:rPr>
        <w:t>административными комиссиями)</w:t>
      </w:r>
      <w:r w:rsidR="004D13A1" w:rsidRPr="00D41705">
        <w:rPr>
          <w:rFonts w:ascii="Times New Roman" w:hAnsi="Times New Roman" w:cs="Times New Roman"/>
          <w:sz w:val="26"/>
          <w:szCs w:val="26"/>
        </w:rPr>
        <w:t xml:space="preserve"> </w:t>
      </w:r>
      <w:r w:rsidR="00EE7B1F" w:rsidRPr="00D41705">
        <w:rPr>
          <w:rFonts w:ascii="Times New Roman" w:hAnsi="Times New Roman" w:cs="Times New Roman"/>
          <w:sz w:val="26"/>
          <w:szCs w:val="26"/>
        </w:rPr>
        <w:t>будут поступать</w:t>
      </w:r>
      <w:r w:rsidR="00147DB6" w:rsidRPr="00D41705">
        <w:rPr>
          <w:rFonts w:ascii="Times New Roman" w:hAnsi="Times New Roman" w:cs="Times New Roman"/>
          <w:sz w:val="26"/>
          <w:szCs w:val="26"/>
        </w:rPr>
        <w:t xml:space="preserve"> в доходы местных бюджетов по нормативу 100 %.</w:t>
      </w:r>
      <w:proofErr w:type="gramEnd"/>
    </w:p>
    <w:p w:rsidR="0051518B" w:rsidRPr="00D41705" w:rsidRDefault="00390AE0" w:rsidP="00D41705">
      <w:pPr>
        <w:shd w:val="clear" w:color="auto" w:fill="FFFFFF"/>
        <w:ind w:firstLine="851"/>
        <w:jc w:val="both"/>
        <w:rPr>
          <w:color w:val="000000"/>
          <w:spacing w:val="1"/>
          <w:sz w:val="26"/>
          <w:szCs w:val="26"/>
        </w:rPr>
      </w:pPr>
      <w:r w:rsidRPr="00D41705">
        <w:rPr>
          <w:sz w:val="26"/>
          <w:szCs w:val="26"/>
        </w:rPr>
        <w:t xml:space="preserve"> </w:t>
      </w:r>
      <w:r w:rsidR="0051518B" w:rsidRPr="00D41705">
        <w:rPr>
          <w:color w:val="000000"/>
          <w:spacing w:val="1"/>
          <w:sz w:val="26"/>
          <w:szCs w:val="26"/>
        </w:rPr>
        <w:t>Увеличени</w:t>
      </w:r>
      <w:r w:rsidR="00B650DF" w:rsidRPr="00D41705">
        <w:rPr>
          <w:color w:val="000000"/>
          <w:spacing w:val="1"/>
          <w:sz w:val="26"/>
          <w:szCs w:val="26"/>
        </w:rPr>
        <w:t>ю</w:t>
      </w:r>
      <w:r w:rsidR="0051518B" w:rsidRPr="00D41705">
        <w:rPr>
          <w:color w:val="000000"/>
          <w:spacing w:val="1"/>
          <w:sz w:val="26"/>
          <w:szCs w:val="26"/>
        </w:rPr>
        <w:t xml:space="preserve"> поступлени</w:t>
      </w:r>
      <w:r w:rsidR="00B650DF" w:rsidRPr="00D41705">
        <w:rPr>
          <w:color w:val="000000"/>
          <w:spacing w:val="1"/>
          <w:sz w:val="26"/>
          <w:szCs w:val="26"/>
        </w:rPr>
        <w:t>й</w:t>
      </w:r>
      <w:r w:rsidR="0051518B" w:rsidRPr="00D41705">
        <w:rPr>
          <w:color w:val="000000"/>
          <w:spacing w:val="1"/>
          <w:sz w:val="26"/>
          <w:szCs w:val="26"/>
        </w:rPr>
        <w:t xml:space="preserve"> доходов в бюджет округа </w:t>
      </w:r>
      <w:r w:rsidR="0051518B" w:rsidRPr="00D41705">
        <w:rPr>
          <w:sz w:val="26"/>
          <w:szCs w:val="26"/>
        </w:rPr>
        <w:t>на 2023 год и на плановый период 2024 и 2025 годов</w:t>
      </w:r>
      <w:r w:rsidR="0051518B" w:rsidRPr="00D41705">
        <w:rPr>
          <w:color w:val="000000"/>
          <w:spacing w:val="1"/>
          <w:sz w:val="26"/>
          <w:szCs w:val="26"/>
        </w:rPr>
        <w:t xml:space="preserve"> будет способствовать осуществление следующих мер: </w:t>
      </w:r>
    </w:p>
    <w:p w:rsidR="0051518B" w:rsidRPr="00D41705" w:rsidRDefault="0051518B" w:rsidP="00D41705">
      <w:pPr>
        <w:shd w:val="clear" w:color="auto" w:fill="FFFFFF"/>
        <w:ind w:firstLine="851"/>
        <w:jc w:val="both"/>
        <w:rPr>
          <w:color w:val="000000"/>
          <w:spacing w:val="1"/>
          <w:sz w:val="26"/>
          <w:szCs w:val="26"/>
        </w:rPr>
      </w:pPr>
      <w:r w:rsidRPr="00D41705">
        <w:rPr>
          <w:color w:val="000000"/>
          <w:spacing w:val="1"/>
          <w:sz w:val="26"/>
          <w:szCs w:val="26"/>
        </w:rPr>
        <w:t>- совершенствование методов налогового администрирования,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бюджета округа;</w:t>
      </w:r>
    </w:p>
    <w:p w:rsidR="0051518B" w:rsidRPr="00D41705" w:rsidRDefault="0051518B" w:rsidP="00D41705">
      <w:pPr>
        <w:shd w:val="clear" w:color="auto" w:fill="FFFFFF"/>
        <w:ind w:firstLine="851"/>
        <w:jc w:val="both"/>
        <w:rPr>
          <w:color w:val="000000"/>
          <w:spacing w:val="1"/>
          <w:sz w:val="26"/>
          <w:szCs w:val="26"/>
        </w:rPr>
      </w:pPr>
      <w:r w:rsidRPr="00D41705">
        <w:rPr>
          <w:color w:val="000000"/>
          <w:spacing w:val="1"/>
          <w:sz w:val="26"/>
          <w:szCs w:val="26"/>
        </w:rPr>
        <w:t>- усиление претензионно-исковой работы с неплательщиками и осуществление мер принудительного взыскания задолженности;</w:t>
      </w:r>
    </w:p>
    <w:p w:rsidR="0051518B" w:rsidRPr="00D41705" w:rsidRDefault="0051518B" w:rsidP="00D41705">
      <w:pPr>
        <w:shd w:val="clear" w:color="auto" w:fill="FFFFFF"/>
        <w:ind w:firstLine="851"/>
        <w:jc w:val="both"/>
        <w:rPr>
          <w:color w:val="000000"/>
          <w:spacing w:val="1"/>
          <w:sz w:val="26"/>
          <w:szCs w:val="26"/>
        </w:rPr>
      </w:pPr>
      <w:r w:rsidRPr="00D41705">
        <w:rPr>
          <w:color w:val="000000"/>
          <w:spacing w:val="1"/>
          <w:sz w:val="26"/>
          <w:szCs w:val="26"/>
        </w:rPr>
        <w:t>- содействие дальнейшему развитию субъектов малого предпринимательства с целью повышения их участия в наполнении бюджета округа;</w:t>
      </w:r>
    </w:p>
    <w:p w:rsidR="0051518B" w:rsidRPr="00D41705" w:rsidRDefault="0051518B" w:rsidP="00D41705">
      <w:pPr>
        <w:shd w:val="clear" w:color="auto" w:fill="FFFFFF"/>
        <w:ind w:firstLine="851"/>
        <w:jc w:val="both"/>
        <w:rPr>
          <w:color w:val="000000"/>
          <w:spacing w:val="1"/>
          <w:sz w:val="26"/>
          <w:szCs w:val="26"/>
        </w:rPr>
      </w:pPr>
      <w:r w:rsidRPr="00D41705">
        <w:rPr>
          <w:color w:val="000000"/>
          <w:spacing w:val="1"/>
          <w:sz w:val="26"/>
          <w:szCs w:val="26"/>
        </w:rPr>
        <w:t>- продолжение работы  штаба по финансовому мониторингу и выработке мер поддержки отраслей экономики в отношении организаций, имеющих задолженность по налоговым и неналоговым платежам в бюджет.</w:t>
      </w:r>
    </w:p>
    <w:p w:rsidR="0051518B" w:rsidRPr="00D41705" w:rsidRDefault="0051518B" w:rsidP="00D41705">
      <w:pPr>
        <w:shd w:val="clear" w:color="auto" w:fill="FFFFFF"/>
        <w:ind w:firstLine="851"/>
        <w:jc w:val="both"/>
        <w:rPr>
          <w:color w:val="000000"/>
          <w:spacing w:val="1"/>
          <w:sz w:val="26"/>
          <w:szCs w:val="26"/>
        </w:rPr>
      </w:pPr>
      <w:r w:rsidRPr="00D41705">
        <w:rPr>
          <w:color w:val="000000"/>
          <w:spacing w:val="1"/>
          <w:sz w:val="26"/>
          <w:szCs w:val="26"/>
        </w:rPr>
        <w:t xml:space="preserve">- проведение постоянного анализа ситуации с задолженностью физических лиц по имущественным налогам (транспортный налог, земельный налог, налог на имущество физических лиц) и принятие всех необходимые мер к ее погашению, в том числе проведение разъяснительной работы среди населения о необходимости </w:t>
      </w:r>
      <w:r w:rsidRPr="00D41705">
        <w:rPr>
          <w:color w:val="000000"/>
          <w:spacing w:val="1"/>
          <w:sz w:val="26"/>
          <w:szCs w:val="26"/>
        </w:rPr>
        <w:lastRenderedPageBreak/>
        <w:t>своевременной и полной уплаты налогов в бюджет;</w:t>
      </w:r>
    </w:p>
    <w:p w:rsidR="0051518B" w:rsidRPr="00D41705" w:rsidRDefault="0051518B" w:rsidP="00D41705">
      <w:pPr>
        <w:shd w:val="clear" w:color="auto" w:fill="FFFFFF"/>
        <w:ind w:firstLine="851"/>
        <w:jc w:val="both"/>
        <w:rPr>
          <w:color w:val="000000"/>
          <w:spacing w:val="1"/>
          <w:sz w:val="26"/>
          <w:szCs w:val="26"/>
        </w:rPr>
      </w:pPr>
      <w:r w:rsidRPr="00D41705">
        <w:rPr>
          <w:color w:val="000000"/>
          <w:spacing w:val="1"/>
          <w:sz w:val="26"/>
          <w:szCs w:val="26"/>
        </w:rPr>
        <w:t>- повышение эффективности взаимодействия органов муниципальной власти   с налоговыми и другими контролирующими органами, направленного на соблюдение налогового законодательства, обеспечение полноты учёта налогоплательщиков, противодействие уклонению от налогообложения;</w:t>
      </w:r>
    </w:p>
    <w:p w:rsidR="0051518B" w:rsidRPr="00D41705" w:rsidRDefault="0051518B" w:rsidP="00D41705">
      <w:pPr>
        <w:shd w:val="clear" w:color="auto" w:fill="FFFFFF"/>
        <w:ind w:firstLine="851"/>
        <w:jc w:val="both"/>
        <w:rPr>
          <w:spacing w:val="1"/>
          <w:sz w:val="26"/>
          <w:szCs w:val="26"/>
        </w:rPr>
      </w:pPr>
      <w:r w:rsidRPr="00D41705">
        <w:rPr>
          <w:spacing w:val="1"/>
          <w:sz w:val="26"/>
          <w:szCs w:val="26"/>
        </w:rPr>
        <w:t xml:space="preserve"> - развитие  электронного документооборота в налоговой сфере;</w:t>
      </w:r>
    </w:p>
    <w:p w:rsidR="0051518B" w:rsidRPr="00D41705" w:rsidRDefault="0051518B" w:rsidP="00D41705">
      <w:pPr>
        <w:shd w:val="clear" w:color="auto" w:fill="FFFFFF"/>
        <w:ind w:firstLine="851"/>
        <w:jc w:val="both"/>
        <w:rPr>
          <w:color w:val="000000"/>
          <w:spacing w:val="1"/>
          <w:sz w:val="26"/>
          <w:szCs w:val="26"/>
        </w:rPr>
      </w:pPr>
      <w:r w:rsidRPr="00D41705">
        <w:rPr>
          <w:color w:val="000000"/>
          <w:spacing w:val="1"/>
          <w:sz w:val="26"/>
          <w:szCs w:val="26"/>
        </w:rPr>
        <w:t>- обеспечение роста налогооблагаемой базы по земельному налогу и налогу на имущество физических лиц за счет выявления и постановки на налоговый учет неучтенных объектов налогообложения;</w:t>
      </w:r>
    </w:p>
    <w:p w:rsidR="0051518B" w:rsidRPr="00D41705" w:rsidRDefault="0051518B" w:rsidP="00D41705">
      <w:pPr>
        <w:shd w:val="clear" w:color="auto" w:fill="FFFFFF"/>
        <w:ind w:firstLine="851"/>
        <w:jc w:val="both"/>
        <w:rPr>
          <w:color w:val="000000"/>
          <w:spacing w:val="1"/>
          <w:sz w:val="26"/>
          <w:szCs w:val="26"/>
        </w:rPr>
      </w:pPr>
      <w:r w:rsidRPr="00D41705">
        <w:rPr>
          <w:color w:val="000000"/>
          <w:spacing w:val="1"/>
          <w:sz w:val="26"/>
          <w:szCs w:val="26"/>
        </w:rPr>
        <w:t>- снижение неформальной занятости и легализации «теневой» заработной платы;</w:t>
      </w:r>
    </w:p>
    <w:p w:rsidR="00C87B9F" w:rsidRPr="00D41705" w:rsidRDefault="001C6BE0"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 xml:space="preserve">Среди направлений налоговой политики на предстоящие три года значимая роль отведена проведению мероприятий по повышению эффективности использования </w:t>
      </w:r>
      <w:r w:rsidR="00F53B39" w:rsidRPr="00D41705">
        <w:rPr>
          <w:rFonts w:ascii="Times New Roman" w:hAnsi="Times New Roman" w:cs="Times New Roman"/>
          <w:sz w:val="26"/>
          <w:szCs w:val="26"/>
        </w:rPr>
        <w:t xml:space="preserve">муниципального </w:t>
      </w:r>
      <w:r w:rsidRPr="00D41705">
        <w:rPr>
          <w:rFonts w:ascii="Times New Roman" w:hAnsi="Times New Roman" w:cs="Times New Roman"/>
          <w:sz w:val="26"/>
          <w:szCs w:val="26"/>
        </w:rPr>
        <w:t>имущества, большинство задач этого направления имеют долгосрочный характер</w:t>
      </w:r>
      <w:r w:rsidR="004B60A5" w:rsidRPr="00D41705">
        <w:rPr>
          <w:rFonts w:ascii="Times New Roman" w:hAnsi="Times New Roman" w:cs="Times New Roman"/>
          <w:sz w:val="26"/>
          <w:szCs w:val="26"/>
        </w:rPr>
        <w:t xml:space="preserve"> </w:t>
      </w:r>
      <w:r w:rsidR="00F53B39" w:rsidRPr="00D41705">
        <w:rPr>
          <w:rFonts w:ascii="Times New Roman" w:hAnsi="Times New Roman" w:cs="Times New Roman"/>
          <w:sz w:val="26"/>
          <w:szCs w:val="26"/>
        </w:rPr>
        <w:t>в связи с ограниченностью собственных финансовых ресурсов, в</w:t>
      </w:r>
      <w:r w:rsidRPr="00D41705">
        <w:rPr>
          <w:rFonts w:ascii="Times New Roman" w:hAnsi="Times New Roman" w:cs="Times New Roman"/>
          <w:sz w:val="26"/>
          <w:szCs w:val="26"/>
        </w:rPr>
        <w:t>опрос организации эффективной системы управления муниципальным имуществом ост</w:t>
      </w:r>
      <w:r w:rsidR="00F53B39" w:rsidRPr="00D41705">
        <w:rPr>
          <w:rFonts w:ascii="Times New Roman" w:hAnsi="Times New Roman" w:cs="Times New Roman"/>
          <w:sz w:val="26"/>
          <w:szCs w:val="26"/>
        </w:rPr>
        <w:t>ается одним из самых актуальных.</w:t>
      </w:r>
    </w:p>
    <w:p w:rsidR="001C6BE0" w:rsidRPr="00D41705" w:rsidRDefault="001C6BE0"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В целях получения дополнительных доходов по местным налогам за счет скрытых резервов предполагается продолжение работы по уточнению характеристик земельных участков путем установления категории земли и видов разрешенного использования. Увеличение налоговой базы также происходит посредством осуществления муниципального земельного контроля, основной задачей которого является выявление земельных участков, используемых без документов, и установление земельных участков, вид разрешенного использования которых не соответствует их фактическому использованию.</w:t>
      </w:r>
    </w:p>
    <w:p w:rsidR="00247DCA" w:rsidRPr="00D41705" w:rsidRDefault="00247DCA" w:rsidP="00D41705">
      <w:pPr>
        <w:shd w:val="clear" w:color="auto" w:fill="FFFFFF"/>
        <w:ind w:firstLine="851"/>
        <w:jc w:val="both"/>
        <w:rPr>
          <w:color w:val="000000"/>
          <w:spacing w:val="1"/>
          <w:sz w:val="26"/>
          <w:szCs w:val="26"/>
        </w:rPr>
      </w:pPr>
      <w:r w:rsidRPr="00D41705">
        <w:rPr>
          <w:color w:val="000000"/>
          <w:spacing w:val="1"/>
          <w:sz w:val="26"/>
          <w:szCs w:val="26"/>
        </w:rPr>
        <w:t xml:space="preserve">В части повышения эффективности использования муниципальной собственности, в целях получения дополнительных доходов в бюджет округа,  также необходимо  установления жесткого </w:t>
      </w:r>
      <w:proofErr w:type="gramStart"/>
      <w:r w:rsidRPr="00D41705">
        <w:rPr>
          <w:color w:val="000000"/>
          <w:spacing w:val="1"/>
          <w:sz w:val="26"/>
          <w:szCs w:val="26"/>
        </w:rPr>
        <w:t>контроля за</w:t>
      </w:r>
      <w:proofErr w:type="gramEnd"/>
      <w:r w:rsidRPr="00D41705">
        <w:rPr>
          <w:color w:val="000000"/>
          <w:spacing w:val="1"/>
          <w:sz w:val="26"/>
          <w:szCs w:val="26"/>
        </w:rPr>
        <w:t xml:space="preserve"> поступлением арендных платежей путем активизации контрольных функций главных администраторов поступлений неналоговых доходов, осуществление продажи имущества, находящегося в муниципальной собственности,  с максимальной выгодой</w:t>
      </w:r>
    </w:p>
    <w:p w:rsidR="00C87B9F" w:rsidRPr="00D41705" w:rsidRDefault="00987883" w:rsidP="00D41705">
      <w:pPr>
        <w:shd w:val="clear" w:color="auto" w:fill="FFFFFF"/>
        <w:ind w:firstLine="851"/>
        <w:jc w:val="both"/>
        <w:rPr>
          <w:sz w:val="26"/>
          <w:szCs w:val="26"/>
        </w:rPr>
      </w:pPr>
      <w:r w:rsidRPr="00D41705">
        <w:rPr>
          <w:rStyle w:val="pt-a0-000020"/>
          <w:color w:val="000000"/>
          <w:sz w:val="26"/>
          <w:szCs w:val="26"/>
        </w:rPr>
        <w:t xml:space="preserve">В 2023 - 2025 годах продолжится работа по проведению оценки эффективности налоговых расходов </w:t>
      </w:r>
      <w:r w:rsidR="003631F2" w:rsidRPr="00D41705">
        <w:rPr>
          <w:rStyle w:val="pt-a0-000020"/>
          <w:sz w:val="26"/>
          <w:szCs w:val="26"/>
        </w:rPr>
        <w:t>Юргинского муниципального округа</w:t>
      </w:r>
      <w:r w:rsidRPr="00D41705">
        <w:rPr>
          <w:rStyle w:val="pt-a0-000020"/>
          <w:sz w:val="26"/>
          <w:szCs w:val="26"/>
        </w:rPr>
        <w:t xml:space="preserve">, </w:t>
      </w:r>
      <w:r w:rsidRPr="00D41705">
        <w:rPr>
          <w:rStyle w:val="pt-a0-000020"/>
          <w:color w:val="000000"/>
          <w:sz w:val="26"/>
          <w:szCs w:val="26"/>
        </w:rPr>
        <w:t xml:space="preserve">отмене неэффективных налоговых льгот. По результатам оценки за 2020 год все налоговые расходы </w:t>
      </w:r>
      <w:r w:rsidR="003631F2" w:rsidRPr="00D41705">
        <w:rPr>
          <w:rStyle w:val="pt-a0-000020"/>
          <w:color w:val="000000"/>
          <w:sz w:val="26"/>
          <w:szCs w:val="26"/>
        </w:rPr>
        <w:t>Юргинского муниципального округа</w:t>
      </w:r>
      <w:r w:rsidRPr="00D41705">
        <w:rPr>
          <w:rStyle w:val="pt-a0-000020"/>
          <w:color w:val="FF0000"/>
          <w:sz w:val="26"/>
          <w:szCs w:val="26"/>
        </w:rPr>
        <w:t xml:space="preserve"> </w:t>
      </w:r>
      <w:r w:rsidRPr="00D41705">
        <w:rPr>
          <w:rStyle w:val="pt-a0-000020"/>
          <w:color w:val="000000"/>
          <w:sz w:val="26"/>
          <w:szCs w:val="26"/>
        </w:rPr>
        <w:t>признаны эффективными.</w:t>
      </w:r>
      <w:r w:rsidR="00C87B9F" w:rsidRPr="00D41705">
        <w:rPr>
          <w:sz w:val="26"/>
          <w:szCs w:val="26"/>
        </w:rPr>
        <w:t xml:space="preserve"> </w:t>
      </w:r>
    </w:p>
    <w:p w:rsidR="007E02A3" w:rsidRPr="00D41705" w:rsidRDefault="007E02A3" w:rsidP="00D41705">
      <w:pPr>
        <w:widowControl/>
        <w:autoSpaceDE/>
        <w:autoSpaceDN/>
        <w:adjustRightInd/>
        <w:ind w:firstLine="851"/>
        <w:jc w:val="center"/>
        <w:rPr>
          <w:b/>
          <w:color w:val="000000"/>
          <w:sz w:val="26"/>
          <w:szCs w:val="26"/>
        </w:rPr>
      </w:pPr>
    </w:p>
    <w:p w:rsidR="00FD0E0B" w:rsidRPr="00D41705" w:rsidRDefault="00FD0E0B" w:rsidP="00D41705">
      <w:pPr>
        <w:widowControl/>
        <w:autoSpaceDE/>
        <w:autoSpaceDN/>
        <w:adjustRightInd/>
        <w:ind w:firstLine="851"/>
        <w:jc w:val="center"/>
        <w:rPr>
          <w:b/>
          <w:color w:val="000000"/>
          <w:sz w:val="26"/>
          <w:szCs w:val="26"/>
        </w:rPr>
      </w:pPr>
      <w:r w:rsidRPr="00D41705">
        <w:rPr>
          <w:b/>
          <w:color w:val="000000"/>
          <w:sz w:val="26"/>
          <w:szCs w:val="26"/>
        </w:rPr>
        <w:t>Межбюджетные отношения</w:t>
      </w:r>
    </w:p>
    <w:p w:rsidR="00247DCA" w:rsidRPr="00D41705" w:rsidRDefault="00247DCA" w:rsidP="00D41705">
      <w:pPr>
        <w:widowControl/>
        <w:autoSpaceDE/>
        <w:autoSpaceDN/>
        <w:adjustRightInd/>
        <w:ind w:firstLine="851"/>
        <w:jc w:val="center"/>
        <w:rPr>
          <w:b/>
          <w:color w:val="000000"/>
          <w:sz w:val="26"/>
          <w:szCs w:val="26"/>
        </w:rPr>
      </w:pPr>
    </w:p>
    <w:p w:rsidR="00FD0E0B" w:rsidRPr="00D41705" w:rsidRDefault="00FD0E0B" w:rsidP="00D41705">
      <w:pPr>
        <w:ind w:firstLine="851"/>
        <w:jc w:val="both"/>
        <w:rPr>
          <w:color w:val="000000"/>
          <w:sz w:val="26"/>
          <w:szCs w:val="26"/>
        </w:rPr>
      </w:pPr>
      <w:r w:rsidRPr="00D41705">
        <w:rPr>
          <w:color w:val="000000"/>
          <w:sz w:val="26"/>
          <w:szCs w:val="26"/>
        </w:rPr>
        <w:t>В сложившихся условиях приоритетом является содействие обеспечению сбалансированности местных бюджетов, снижение рисков неисполнения первоочередных расходных обязательств. Несмотря на вызовы, обусловленные последствиями экономических санкций, достижение национальных целей развития страны остается ключевой задачей бюджетной политики в области межбюджетных отношений.</w:t>
      </w:r>
    </w:p>
    <w:p w:rsidR="00FD0E0B" w:rsidRPr="00D41705" w:rsidRDefault="00FD0E0B" w:rsidP="00D41705">
      <w:pPr>
        <w:pStyle w:val="ConsPlusNormal"/>
        <w:ind w:firstLine="851"/>
        <w:jc w:val="both"/>
        <w:rPr>
          <w:rFonts w:ascii="Times New Roman" w:hAnsi="Times New Roman" w:cs="Times New Roman"/>
          <w:sz w:val="26"/>
          <w:szCs w:val="26"/>
        </w:rPr>
      </w:pPr>
      <w:r w:rsidRPr="00D41705">
        <w:rPr>
          <w:rFonts w:ascii="Times New Roman" w:hAnsi="Times New Roman" w:cs="Times New Roman"/>
          <w:sz w:val="26"/>
          <w:szCs w:val="26"/>
        </w:rPr>
        <w:t xml:space="preserve">Межбюджетные отношения на 2023 - 2025 годы будут формироваться в соответствии с требованиями Бюджетного </w:t>
      </w:r>
      <w:hyperlink r:id="rId13" w:history="1">
        <w:r w:rsidRPr="00D41705">
          <w:rPr>
            <w:rFonts w:ascii="Times New Roman" w:hAnsi="Times New Roman" w:cs="Times New Roman"/>
            <w:sz w:val="26"/>
            <w:szCs w:val="26"/>
          </w:rPr>
          <w:t>кодекса</w:t>
        </w:r>
      </w:hyperlink>
      <w:r w:rsidRPr="00D41705">
        <w:rPr>
          <w:rFonts w:ascii="Times New Roman" w:hAnsi="Times New Roman" w:cs="Times New Roman"/>
          <w:sz w:val="26"/>
          <w:szCs w:val="26"/>
        </w:rPr>
        <w:t xml:space="preserve"> Российской Федерации,</w:t>
      </w:r>
      <w:r w:rsidR="008C209C" w:rsidRPr="00D41705">
        <w:rPr>
          <w:rFonts w:ascii="Times New Roman" w:hAnsi="Times New Roman" w:cs="Times New Roman"/>
          <w:sz w:val="26"/>
          <w:szCs w:val="26"/>
        </w:rPr>
        <w:t xml:space="preserve"> Закон</w:t>
      </w:r>
      <w:r w:rsidR="00247DCA" w:rsidRPr="00D41705">
        <w:rPr>
          <w:rFonts w:ascii="Times New Roman" w:hAnsi="Times New Roman" w:cs="Times New Roman"/>
          <w:sz w:val="26"/>
          <w:szCs w:val="26"/>
        </w:rPr>
        <w:t>а</w:t>
      </w:r>
      <w:r w:rsidR="008C209C" w:rsidRPr="00D41705">
        <w:rPr>
          <w:rFonts w:ascii="Times New Roman" w:hAnsi="Times New Roman" w:cs="Times New Roman"/>
          <w:sz w:val="26"/>
          <w:szCs w:val="26"/>
        </w:rPr>
        <w:t xml:space="preserve"> Кемеровской области от 24.11.2005 </w:t>
      </w:r>
      <w:r w:rsidR="00247DCA" w:rsidRPr="00D41705">
        <w:rPr>
          <w:rFonts w:ascii="Times New Roman" w:hAnsi="Times New Roman" w:cs="Times New Roman"/>
          <w:sz w:val="26"/>
          <w:szCs w:val="26"/>
        </w:rPr>
        <w:t>№</w:t>
      </w:r>
      <w:r w:rsidR="008C209C" w:rsidRPr="00D41705">
        <w:rPr>
          <w:rFonts w:ascii="Times New Roman" w:hAnsi="Times New Roman" w:cs="Times New Roman"/>
          <w:sz w:val="26"/>
          <w:szCs w:val="26"/>
        </w:rPr>
        <w:t xml:space="preserve"> 134-ОЗ «О межбюджетных отношениях в Кемеровской области – Кузбассе»,</w:t>
      </w:r>
      <w:r w:rsidRPr="00D41705">
        <w:rPr>
          <w:rFonts w:ascii="Times New Roman" w:hAnsi="Times New Roman" w:cs="Times New Roman"/>
          <w:sz w:val="26"/>
          <w:szCs w:val="26"/>
        </w:rPr>
        <w:t xml:space="preserve"> соглашением о мерах по социально-экономическому развитию и оздоровлению муниципальных финансов </w:t>
      </w:r>
      <w:r w:rsidR="00A36750" w:rsidRPr="00D41705">
        <w:rPr>
          <w:rFonts w:ascii="Times New Roman" w:hAnsi="Times New Roman" w:cs="Times New Roman"/>
          <w:sz w:val="26"/>
          <w:szCs w:val="26"/>
        </w:rPr>
        <w:t xml:space="preserve">Юргинского </w:t>
      </w:r>
      <w:r w:rsidR="00A36750" w:rsidRPr="00D41705">
        <w:rPr>
          <w:rFonts w:ascii="Times New Roman" w:hAnsi="Times New Roman" w:cs="Times New Roman"/>
          <w:sz w:val="26"/>
          <w:szCs w:val="26"/>
        </w:rPr>
        <w:lastRenderedPageBreak/>
        <w:t>муниципального округа</w:t>
      </w:r>
      <w:r w:rsidR="00EA6B8C" w:rsidRPr="00D41705">
        <w:rPr>
          <w:rFonts w:ascii="Times New Roman" w:hAnsi="Times New Roman" w:cs="Times New Roman"/>
          <w:sz w:val="26"/>
          <w:szCs w:val="26"/>
        </w:rPr>
        <w:t xml:space="preserve"> на 2023 год</w:t>
      </w:r>
      <w:r w:rsidRPr="00D41705">
        <w:rPr>
          <w:rFonts w:ascii="Times New Roman" w:hAnsi="Times New Roman" w:cs="Times New Roman"/>
          <w:sz w:val="26"/>
          <w:szCs w:val="26"/>
        </w:rPr>
        <w:t>.</w:t>
      </w:r>
    </w:p>
    <w:p w:rsidR="00F354A3" w:rsidRPr="00D41705" w:rsidRDefault="00FD0E0B" w:rsidP="00D41705">
      <w:pPr>
        <w:ind w:firstLine="851"/>
        <w:jc w:val="both"/>
        <w:rPr>
          <w:b/>
          <w:bCs/>
          <w:color w:val="000000"/>
          <w:sz w:val="26"/>
          <w:szCs w:val="26"/>
        </w:rPr>
      </w:pPr>
      <w:r w:rsidRPr="00D41705">
        <w:rPr>
          <w:color w:val="000000"/>
          <w:sz w:val="26"/>
          <w:szCs w:val="26"/>
        </w:rPr>
        <w:t>Межбюджетные трансферты, предоставляемые бюджету</w:t>
      </w:r>
      <w:r w:rsidRPr="00D41705">
        <w:rPr>
          <w:color w:val="000000"/>
          <w:spacing w:val="1"/>
          <w:sz w:val="26"/>
          <w:szCs w:val="26"/>
          <w:lang w:eastAsia="en-US"/>
        </w:rPr>
        <w:t xml:space="preserve"> Юргинского муниципального округа</w:t>
      </w:r>
      <w:r w:rsidRPr="00D41705">
        <w:rPr>
          <w:color w:val="000000"/>
          <w:sz w:val="26"/>
          <w:szCs w:val="26"/>
        </w:rPr>
        <w:t xml:space="preserve"> из областного бюджета, включают финансовую помощь в форме дотации на выравнивание бюджетной обеспеченности, дотации на поддержку мер по обеспечению сбалансированности местных бюджетов, субвенций, субсидий и иных межбюджетных трансфертов. </w:t>
      </w:r>
      <w:r w:rsidR="00247DCA" w:rsidRPr="00D41705">
        <w:rPr>
          <w:color w:val="000000"/>
          <w:sz w:val="26"/>
          <w:szCs w:val="26"/>
        </w:rPr>
        <w:t>В связи с этим, о</w:t>
      </w:r>
      <w:r w:rsidRPr="00D41705">
        <w:rPr>
          <w:color w:val="000000"/>
          <w:sz w:val="26"/>
          <w:szCs w:val="26"/>
        </w:rPr>
        <w:t>собую актуальность приобретает проведение ежемесячного мониторинга исполнения местного бюджета в части расходов за счет с</w:t>
      </w:r>
      <w:r w:rsidR="00247DCA" w:rsidRPr="00D41705">
        <w:rPr>
          <w:color w:val="000000"/>
          <w:sz w:val="26"/>
          <w:szCs w:val="26"/>
        </w:rPr>
        <w:t>редств безвозмездных поступлений</w:t>
      </w:r>
      <w:r w:rsidRPr="00D41705">
        <w:rPr>
          <w:color w:val="000000"/>
          <w:sz w:val="26"/>
          <w:szCs w:val="26"/>
        </w:rPr>
        <w:t xml:space="preserve"> из других уровней бюджет</w:t>
      </w:r>
      <w:r w:rsidR="00247DCA" w:rsidRPr="00D41705">
        <w:rPr>
          <w:color w:val="000000"/>
          <w:sz w:val="26"/>
          <w:szCs w:val="26"/>
        </w:rPr>
        <w:t>ов</w:t>
      </w:r>
      <w:r w:rsidR="004B60A5" w:rsidRPr="00D41705">
        <w:rPr>
          <w:color w:val="000000"/>
          <w:spacing w:val="1"/>
          <w:sz w:val="26"/>
          <w:szCs w:val="26"/>
          <w:lang w:eastAsia="en-US"/>
        </w:rPr>
        <w:t>.</w:t>
      </w:r>
    </w:p>
    <w:p w:rsidR="00D41705" w:rsidRDefault="00D41705" w:rsidP="00D41705">
      <w:pPr>
        <w:pStyle w:val="af"/>
        <w:spacing w:before="0" w:beforeAutospacing="0" w:after="160" w:afterAutospacing="0"/>
        <w:ind w:firstLine="851"/>
        <w:jc w:val="center"/>
        <w:rPr>
          <w:b/>
          <w:bCs/>
          <w:color w:val="000000"/>
          <w:sz w:val="26"/>
          <w:szCs w:val="26"/>
        </w:rPr>
      </w:pPr>
    </w:p>
    <w:p w:rsidR="00627BE9" w:rsidRPr="00D41705" w:rsidRDefault="00627BE9" w:rsidP="00D41705">
      <w:pPr>
        <w:pStyle w:val="af"/>
        <w:spacing w:before="0" w:beforeAutospacing="0" w:after="0" w:afterAutospacing="0"/>
        <w:ind w:firstLine="851"/>
        <w:jc w:val="center"/>
        <w:rPr>
          <w:rFonts w:ascii="Arial" w:hAnsi="Arial" w:cs="Arial"/>
          <w:color w:val="000000"/>
          <w:sz w:val="26"/>
          <w:szCs w:val="26"/>
        </w:rPr>
      </w:pPr>
      <w:r w:rsidRPr="00D41705">
        <w:rPr>
          <w:b/>
          <w:bCs/>
          <w:color w:val="000000"/>
          <w:sz w:val="26"/>
          <w:szCs w:val="26"/>
        </w:rPr>
        <w:t>Основные направления бюджетной и налоговой политики</w:t>
      </w:r>
    </w:p>
    <w:p w:rsidR="00627BE9" w:rsidRPr="00D41705" w:rsidRDefault="00627BE9" w:rsidP="00D41705">
      <w:pPr>
        <w:pStyle w:val="af"/>
        <w:spacing w:before="0" w:beforeAutospacing="0" w:after="0" w:afterAutospacing="0"/>
        <w:ind w:firstLine="851"/>
        <w:jc w:val="center"/>
        <w:rPr>
          <w:rFonts w:ascii="Arial" w:hAnsi="Arial" w:cs="Arial"/>
          <w:color w:val="000000"/>
          <w:sz w:val="26"/>
          <w:szCs w:val="26"/>
        </w:rPr>
      </w:pPr>
      <w:r w:rsidRPr="00D41705">
        <w:rPr>
          <w:b/>
          <w:bCs/>
          <w:color w:val="000000"/>
          <w:sz w:val="26"/>
          <w:szCs w:val="26"/>
        </w:rPr>
        <w:t>на 2023 год и на плановый период 2024 и 2025 годов</w:t>
      </w:r>
    </w:p>
    <w:p w:rsidR="00627BE9" w:rsidRPr="00D41705" w:rsidRDefault="00627BE9" w:rsidP="00D41705">
      <w:pPr>
        <w:pStyle w:val="af"/>
        <w:spacing w:before="0" w:beforeAutospacing="0" w:after="0" w:afterAutospacing="0"/>
        <w:ind w:firstLine="851"/>
        <w:jc w:val="center"/>
        <w:rPr>
          <w:rFonts w:ascii="Arial" w:hAnsi="Arial" w:cs="Arial"/>
          <w:color w:val="000000"/>
          <w:sz w:val="26"/>
          <w:szCs w:val="26"/>
        </w:rPr>
      </w:pPr>
      <w:r w:rsidRPr="00D41705">
        <w:rPr>
          <w:b/>
          <w:bCs/>
          <w:color w:val="000000"/>
          <w:sz w:val="26"/>
          <w:szCs w:val="26"/>
        </w:rPr>
        <w:t>в области управления муниципальным долгом</w:t>
      </w:r>
    </w:p>
    <w:p w:rsidR="00627BE9" w:rsidRPr="00D41705" w:rsidRDefault="00627BE9" w:rsidP="00D41705">
      <w:pPr>
        <w:pStyle w:val="af"/>
        <w:spacing w:before="0" w:beforeAutospacing="0" w:after="160" w:afterAutospacing="0"/>
        <w:ind w:firstLine="851"/>
        <w:jc w:val="center"/>
        <w:rPr>
          <w:rFonts w:ascii="Arial" w:hAnsi="Arial" w:cs="Arial"/>
          <w:color w:val="000000"/>
          <w:sz w:val="26"/>
          <w:szCs w:val="26"/>
        </w:rPr>
      </w:pPr>
      <w:r w:rsidRPr="00D41705">
        <w:rPr>
          <w:rFonts w:ascii="Arial" w:hAnsi="Arial" w:cs="Arial"/>
          <w:color w:val="000000"/>
          <w:sz w:val="26"/>
          <w:szCs w:val="26"/>
        </w:rPr>
        <w:t> </w:t>
      </w:r>
    </w:p>
    <w:p w:rsidR="00CC6FE0" w:rsidRPr="00D41705" w:rsidRDefault="00CC6FE0" w:rsidP="00D41705">
      <w:pPr>
        <w:ind w:firstLine="851"/>
        <w:jc w:val="both"/>
        <w:rPr>
          <w:sz w:val="26"/>
          <w:szCs w:val="26"/>
        </w:rPr>
      </w:pPr>
      <w:proofErr w:type="gramStart"/>
      <w:r w:rsidRPr="00D41705">
        <w:rPr>
          <w:color w:val="000000"/>
          <w:sz w:val="26"/>
          <w:szCs w:val="26"/>
        </w:rPr>
        <w:t>Долговая политика Юргинского муниципального округа на 2023 год и на плановый период 2024 и 2025 годов, как и в предыдущие годы, будет направлена на обеспечение сба</w:t>
      </w:r>
      <w:r w:rsidR="00A77CB5" w:rsidRPr="00D41705">
        <w:rPr>
          <w:color w:val="000000"/>
          <w:sz w:val="26"/>
          <w:szCs w:val="26"/>
        </w:rPr>
        <w:t xml:space="preserve">лансированности и устойчивости </w:t>
      </w:r>
      <w:r w:rsidRPr="00D41705">
        <w:rPr>
          <w:color w:val="000000"/>
          <w:sz w:val="26"/>
          <w:szCs w:val="26"/>
        </w:rPr>
        <w:t>бюджета</w:t>
      </w:r>
      <w:r w:rsidR="00D0449C" w:rsidRPr="00D41705">
        <w:rPr>
          <w:color w:val="000000"/>
          <w:sz w:val="26"/>
          <w:szCs w:val="26"/>
        </w:rPr>
        <w:t xml:space="preserve"> округа</w:t>
      </w:r>
      <w:r w:rsidRPr="00D41705">
        <w:rPr>
          <w:color w:val="000000"/>
          <w:sz w:val="26"/>
          <w:szCs w:val="26"/>
        </w:rPr>
        <w:t xml:space="preserve">, поддержание экономически обоснованного объема </w:t>
      </w:r>
      <w:r w:rsidR="00A77CB5" w:rsidRPr="00D41705">
        <w:rPr>
          <w:color w:val="000000"/>
          <w:sz w:val="26"/>
          <w:szCs w:val="26"/>
        </w:rPr>
        <w:t>муниципального</w:t>
      </w:r>
      <w:r w:rsidRPr="00D41705">
        <w:rPr>
          <w:color w:val="000000"/>
          <w:sz w:val="26"/>
          <w:szCs w:val="26"/>
        </w:rPr>
        <w:t xml:space="preserve"> долга для сохранения позиции </w:t>
      </w:r>
      <w:r w:rsidR="00D0449C" w:rsidRPr="00D41705">
        <w:rPr>
          <w:color w:val="000000"/>
          <w:sz w:val="26"/>
          <w:szCs w:val="26"/>
        </w:rPr>
        <w:t>округа</w:t>
      </w:r>
      <w:r w:rsidRPr="00D41705">
        <w:rPr>
          <w:color w:val="000000"/>
          <w:sz w:val="26"/>
          <w:szCs w:val="26"/>
        </w:rPr>
        <w:t xml:space="preserve"> в группе </w:t>
      </w:r>
      <w:r w:rsidR="00D0449C" w:rsidRPr="00D41705">
        <w:rPr>
          <w:sz w:val="26"/>
          <w:szCs w:val="26"/>
        </w:rPr>
        <w:t>муниципальных образований Кемеровской области – Кузбасса</w:t>
      </w:r>
      <w:r w:rsidR="00A77CB5" w:rsidRPr="00D41705">
        <w:rPr>
          <w:sz w:val="26"/>
          <w:szCs w:val="26"/>
        </w:rPr>
        <w:t xml:space="preserve"> </w:t>
      </w:r>
      <w:r w:rsidR="00D0449C" w:rsidRPr="00D41705">
        <w:rPr>
          <w:sz w:val="26"/>
          <w:szCs w:val="26"/>
        </w:rPr>
        <w:t xml:space="preserve"> </w:t>
      </w:r>
      <w:r w:rsidR="00A77CB5" w:rsidRPr="00D41705">
        <w:rPr>
          <w:sz w:val="26"/>
          <w:szCs w:val="26"/>
        </w:rPr>
        <w:t xml:space="preserve">с </w:t>
      </w:r>
      <w:r w:rsidRPr="00D41705">
        <w:rPr>
          <w:sz w:val="26"/>
          <w:szCs w:val="26"/>
        </w:rPr>
        <w:t>высоки</w:t>
      </w:r>
      <w:r w:rsidR="00A77CB5" w:rsidRPr="00D41705">
        <w:rPr>
          <w:sz w:val="26"/>
          <w:szCs w:val="26"/>
        </w:rPr>
        <w:t>м уровнем долговой устойчивости</w:t>
      </w:r>
      <w:r w:rsidR="00D0449C" w:rsidRPr="00D41705">
        <w:rPr>
          <w:sz w:val="26"/>
          <w:szCs w:val="26"/>
        </w:rPr>
        <w:t>.</w:t>
      </w:r>
      <w:proofErr w:type="gramEnd"/>
    </w:p>
    <w:p w:rsidR="00627BE9" w:rsidRPr="00D41705" w:rsidRDefault="00CC6FE0" w:rsidP="00D41705">
      <w:pPr>
        <w:ind w:firstLine="851"/>
        <w:jc w:val="both"/>
        <w:rPr>
          <w:color w:val="FF0000"/>
          <w:sz w:val="26"/>
          <w:szCs w:val="26"/>
        </w:rPr>
      </w:pPr>
      <w:r w:rsidRPr="00D41705">
        <w:rPr>
          <w:sz w:val="26"/>
          <w:szCs w:val="26"/>
        </w:rPr>
        <w:t xml:space="preserve">В соответствии со статьей 107.1 Бюджетного кодекса Российской Федерации состояние долговой устойчивости </w:t>
      </w:r>
      <w:r w:rsidR="00D0449C" w:rsidRPr="00D41705">
        <w:rPr>
          <w:sz w:val="26"/>
          <w:szCs w:val="26"/>
        </w:rPr>
        <w:t xml:space="preserve">муниципальных образований </w:t>
      </w:r>
      <w:r w:rsidRPr="00D41705">
        <w:rPr>
          <w:sz w:val="26"/>
          <w:szCs w:val="26"/>
        </w:rPr>
        <w:t xml:space="preserve">оценивается с применением показателей, на основании которых </w:t>
      </w:r>
      <w:r w:rsidR="00D0449C" w:rsidRPr="00D41705">
        <w:rPr>
          <w:sz w:val="26"/>
          <w:szCs w:val="26"/>
        </w:rPr>
        <w:t>муниципальные образования</w:t>
      </w:r>
      <w:r w:rsidRPr="00D41705">
        <w:rPr>
          <w:sz w:val="26"/>
          <w:szCs w:val="26"/>
        </w:rPr>
        <w:t xml:space="preserve"> классифицируются по группам риска: заемщики с высоким</w:t>
      </w:r>
      <w:r w:rsidRPr="00D41705">
        <w:rPr>
          <w:color w:val="000000"/>
          <w:sz w:val="26"/>
          <w:szCs w:val="26"/>
        </w:rPr>
        <w:t>, средним или низким уровнем долговой устойчивости.</w:t>
      </w:r>
      <w:r w:rsidR="00264927">
        <w:rPr>
          <w:color w:val="000000"/>
          <w:sz w:val="26"/>
          <w:szCs w:val="26"/>
        </w:rPr>
        <w:t xml:space="preserve"> </w:t>
      </w:r>
      <w:proofErr w:type="spellStart"/>
      <w:r w:rsidR="00A77CB5" w:rsidRPr="00D41705">
        <w:rPr>
          <w:color w:val="000000"/>
          <w:sz w:val="26"/>
          <w:szCs w:val="26"/>
        </w:rPr>
        <w:t>Юргинск</w:t>
      </w:r>
      <w:r w:rsidR="00D0449C" w:rsidRPr="00D41705">
        <w:rPr>
          <w:color w:val="000000"/>
          <w:sz w:val="26"/>
          <w:szCs w:val="26"/>
        </w:rPr>
        <w:t>ий</w:t>
      </w:r>
      <w:proofErr w:type="spellEnd"/>
      <w:r w:rsidR="00A77CB5" w:rsidRPr="00D41705">
        <w:rPr>
          <w:color w:val="000000"/>
          <w:sz w:val="26"/>
          <w:szCs w:val="26"/>
        </w:rPr>
        <w:t xml:space="preserve"> муниципальн</w:t>
      </w:r>
      <w:r w:rsidR="00D0449C" w:rsidRPr="00D41705">
        <w:rPr>
          <w:color w:val="000000"/>
          <w:sz w:val="26"/>
          <w:szCs w:val="26"/>
        </w:rPr>
        <w:t>ый</w:t>
      </w:r>
      <w:r w:rsidR="00A77CB5" w:rsidRPr="00D41705">
        <w:rPr>
          <w:color w:val="000000"/>
          <w:sz w:val="26"/>
          <w:szCs w:val="26"/>
        </w:rPr>
        <w:t xml:space="preserve"> округ</w:t>
      </w:r>
      <w:r w:rsidRPr="00D41705">
        <w:rPr>
          <w:color w:val="000000"/>
          <w:sz w:val="26"/>
          <w:szCs w:val="26"/>
        </w:rPr>
        <w:t xml:space="preserve"> в предстоящий трехлетний период будет стремиться обеспечить сохранение достигнутых показателей, предусматривающих отнесение </w:t>
      </w:r>
      <w:r w:rsidR="00D0449C" w:rsidRPr="00D41705">
        <w:rPr>
          <w:color w:val="000000"/>
          <w:sz w:val="26"/>
          <w:szCs w:val="26"/>
        </w:rPr>
        <w:t>муниципального образования</w:t>
      </w:r>
      <w:r w:rsidRPr="00D41705">
        <w:rPr>
          <w:color w:val="000000"/>
          <w:sz w:val="26"/>
          <w:szCs w:val="26"/>
        </w:rPr>
        <w:t xml:space="preserve"> к группе с </w:t>
      </w:r>
      <w:r w:rsidR="00BE2B8E" w:rsidRPr="00D41705">
        <w:rPr>
          <w:color w:val="000000"/>
          <w:sz w:val="26"/>
          <w:szCs w:val="26"/>
        </w:rPr>
        <w:t>высокой долговой устойчивостью.</w:t>
      </w:r>
    </w:p>
    <w:p w:rsidR="000170F3" w:rsidRPr="00D41705" w:rsidRDefault="000170F3" w:rsidP="00D41705">
      <w:pPr>
        <w:ind w:firstLine="851"/>
        <w:jc w:val="both"/>
        <w:rPr>
          <w:b/>
          <w:spacing w:val="1"/>
          <w:sz w:val="26"/>
          <w:szCs w:val="26"/>
        </w:rPr>
      </w:pPr>
      <w:r w:rsidRPr="00D41705">
        <w:rPr>
          <w:sz w:val="26"/>
          <w:szCs w:val="26"/>
        </w:rPr>
        <w:t>Кроме этого</w:t>
      </w:r>
      <w:r w:rsidR="00F354A3" w:rsidRPr="00D41705">
        <w:rPr>
          <w:sz w:val="26"/>
          <w:szCs w:val="26"/>
        </w:rPr>
        <w:t>,</w:t>
      </w:r>
      <w:r w:rsidRPr="00D41705">
        <w:rPr>
          <w:sz w:val="26"/>
          <w:szCs w:val="26"/>
        </w:rPr>
        <w:t xml:space="preserve"> </w:t>
      </w:r>
      <w:r w:rsidR="00E12E73" w:rsidRPr="00D41705">
        <w:rPr>
          <w:sz w:val="26"/>
          <w:szCs w:val="26"/>
        </w:rPr>
        <w:t>в марте 2022 года п</w:t>
      </w:r>
      <w:r w:rsidR="00F354A3" w:rsidRPr="00D41705">
        <w:rPr>
          <w:sz w:val="26"/>
          <w:szCs w:val="26"/>
        </w:rPr>
        <w:t xml:space="preserve">роизведено досрочное погашение </w:t>
      </w:r>
      <w:r w:rsidR="00E12E73" w:rsidRPr="00D41705">
        <w:rPr>
          <w:sz w:val="26"/>
          <w:szCs w:val="26"/>
        </w:rPr>
        <w:t xml:space="preserve"> бюджетного кредита</w:t>
      </w:r>
      <w:r w:rsidR="00F354A3" w:rsidRPr="00D41705">
        <w:rPr>
          <w:sz w:val="26"/>
          <w:szCs w:val="26"/>
        </w:rPr>
        <w:t xml:space="preserve">, предоставленного из  областного бюджета (по договору от 29.11.2019 года)  на частичное покрытие дефицита бюджета Юргинского муниципального </w:t>
      </w:r>
      <w:r w:rsidR="00D60664" w:rsidRPr="00D41705">
        <w:rPr>
          <w:sz w:val="26"/>
          <w:szCs w:val="26"/>
        </w:rPr>
        <w:t>округа</w:t>
      </w:r>
      <w:r w:rsidR="00F354A3" w:rsidRPr="00D41705">
        <w:rPr>
          <w:sz w:val="26"/>
          <w:szCs w:val="26"/>
        </w:rPr>
        <w:t>.</w:t>
      </w:r>
      <w:r w:rsidR="00E12E73" w:rsidRPr="00D41705">
        <w:rPr>
          <w:sz w:val="26"/>
          <w:szCs w:val="26"/>
        </w:rPr>
        <w:t xml:space="preserve"> </w:t>
      </w:r>
    </w:p>
    <w:p w:rsidR="00974929" w:rsidRPr="00D41705" w:rsidRDefault="00974929" w:rsidP="00D41705">
      <w:pPr>
        <w:shd w:val="clear" w:color="auto" w:fill="FFFFFF"/>
        <w:ind w:firstLine="851"/>
        <w:rPr>
          <w:b/>
          <w:spacing w:val="1"/>
          <w:sz w:val="26"/>
          <w:szCs w:val="26"/>
        </w:rPr>
      </w:pPr>
    </w:p>
    <w:p w:rsidR="00627BE9" w:rsidRPr="00D41705" w:rsidRDefault="00627BE9" w:rsidP="00D41705">
      <w:pPr>
        <w:shd w:val="clear" w:color="auto" w:fill="FFFFFF"/>
        <w:ind w:firstLine="851"/>
        <w:rPr>
          <w:b/>
          <w:spacing w:val="1"/>
          <w:sz w:val="26"/>
          <w:szCs w:val="26"/>
        </w:rPr>
      </w:pPr>
    </w:p>
    <w:p w:rsidR="00974929" w:rsidRPr="00D41705" w:rsidRDefault="00974929" w:rsidP="00D41705">
      <w:pPr>
        <w:shd w:val="clear" w:color="auto" w:fill="FFFFFF"/>
        <w:ind w:firstLine="851"/>
        <w:rPr>
          <w:b/>
          <w:spacing w:val="1"/>
          <w:sz w:val="26"/>
          <w:szCs w:val="26"/>
        </w:rPr>
      </w:pPr>
    </w:p>
    <w:p w:rsidR="00A36750" w:rsidRPr="00D41705" w:rsidRDefault="00A36750" w:rsidP="00D41705">
      <w:pPr>
        <w:shd w:val="clear" w:color="auto" w:fill="FFFFFF"/>
        <w:ind w:firstLine="709"/>
        <w:jc w:val="center"/>
        <w:rPr>
          <w:b/>
          <w:spacing w:val="1"/>
          <w:sz w:val="26"/>
          <w:szCs w:val="26"/>
        </w:rPr>
      </w:pPr>
    </w:p>
    <w:sectPr w:rsidR="00A36750" w:rsidRPr="00D41705" w:rsidSect="007C4347">
      <w:pgSz w:w="11906" w:h="16838"/>
      <w:pgMar w:top="1134" w:right="850"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AC6" w:rsidRDefault="005D0AC6" w:rsidP="00163315">
      <w:r>
        <w:separator/>
      </w:r>
    </w:p>
  </w:endnote>
  <w:endnote w:type="continuationSeparator" w:id="0">
    <w:p w:rsidR="005D0AC6" w:rsidRDefault="005D0AC6" w:rsidP="0016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AC6" w:rsidRDefault="005D0AC6" w:rsidP="00163315">
      <w:r>
        <w:separator/>
      </w:r>
    </w:p>
  </w:footnote>
  <w:footnote w:type="continuationSeparator" w:id="0">
    <w:p w:rsidR="005D0AC6" w:rsidRDefault="005D0AC6" w:rsidP="00163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B"/>
    <w:multiLevelType w:val="multilevel"/>
    <w:tmpl w:val="0000000A"/>
    <w:lvl w:ilvl="0">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5A85783E"/>
    <w:multiLevelType w:val="hybridMultilevel"/>
    <w:tmpl w:val="90C09FC8"/>
    <w:lvl w:ilvl="0" w:tplc="EE02820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F1B"/>
    <w:rsid w:val="000019D4"/>
    <w:rsid w:val="00001A56"/>
    <w:rsid w:val="00002BEC"/>
    <w:rsid w:val="00003EE4"/>
    <w:rsid w:val="00004462"/>
    <w:rsid w:val="00004BCE"/>
    <w:rsid w:val="00006137"/>
    <w:rsid w:val="00006D72"/>
    <w:rsid w:val="000073E0"/>
    <w:rsid w:val="00007A2B"/>
    <w:rsid w:val="00007C54"/>
    <w:rsid w:val="00007C5E"/>
    <w:rsid w:val="00010202"/>
    <w:rsid w:val="00010292"/>
    <w:rsid w:val="0001252D"/>
    <w:rsid w:val="0001339E"/>
    <w:rsid w:val="00014B54"/>
    <w:rsid w:val="00015345"/>
    <w:rsid w:val="00016495"/>
    <w:rsid w:val="00016F1F"/>
    <w:rsid w:val="000170F3"/>
    <w:rsid w:val="0001723C"/>
    <w:rsid w:val="00017326"/>
    <w:rsid w:val="00020356"/>
    <w:rsid w:val="0002130B"/>
    <w:rsid w:val="00021B22"/>
    <w:rsid w:val="00021C6C"/>
    <w:rsid w:val="000221A1"/>
    <w:rsid w:val="00022DB7"/>
    <w:rsid w:val="0002431F"/>
    <w:rsid w:val="00025AC4"/>
    <w:rsid w:val="000269BF"/>
    <w:rsid w:val="00030257"/>
    <w:rsid w:val="00031B4B"/>
    <w:rsid w:val="000325C5"/>
    <w:rsid w:val="0003328B"/>
    <w:rsid w:val="00033937"/>
    <w:rsid w:val="00034883"/>
    <w:rsid w:val="000363FA"/>
    <w:rsid w:val="00040ED1"/>
    <w:rsid w:val="00041458"/>
    <w:rsid w:val="00042458"/>
    <w:rsid w:val="00044AF2"/>
    <w:rsid w:val="00044EAE"/>
    <w:rsid w:val="00045C60"/>
    <w:rsid w:val="00047010"/>
    <w:rsid w:val="00050A7F"/>
    <w:rsid w:val="00050FC3"/>
    <w:rsid w:val="000527B5"/>
    <w:rsid w:val="00052EEB"/>
    <w:rsid w:val="00055EE1"/>
    <w:rsid w:val="00056496"/>
    <w:rsid w:val="00057126"/>
    <w:rsid w:val="000573DA"/>
    <w:rsid w:val="0005757F"/>
    <w:rsid w:val="0006043A"/>
    <w:rsid w:val="00063038"/>
    <w:rsid w:val="00063587"/>
    <w:rsid w:val="00063A13"/>
    <w:rsid w:val="00064292"/>
    <w:rsid w:val="000649A6"/>
    <w:rsid w:val="00067112"/>
    <w:rsid w:val="00067882"/>
    <w:rsid w:val="000709D1"/>
    <w:rsid w:val="0007204C"/>
    <w:rsid w:val="00073172"/>
    <w:rsid w:val="00073F73"/>
    <w:rsid w:val="00073FF8"/>
    <w:rsid w:val="000745B7"/>
    <w:rsid w:val="000746B8"/>
    <w:rsid w:val="00074758"/>
    <w:rsid w:val="00074DDC"/>
    <w:rsid w:val="000756F3"/>
    <w:rsid w:val="00075AF8"/>
    <w:rsid w:val="000763E5"/>
    <w:rsid w:val="000766BD"/>
    <w:rsid w:val="0008019E"/>
    <w:rsid w:val="000807F3"/>
    <w:rsid w:val="0008102D"/>
    <w:rsid w:val="00084A5E"/>
    <w:rsid w:val="00084C5E"/>
    <w:rsid w:val="0008505C"/>
    <w:rsid w:val="00086883"/>
    <w:rsid w:val="000879DB"/>
    <w:rsid w:val="00090DC9"/>
    <w:rsid w:val="00091790"/>
    <w:rsid w:val="00093CD7"/>
    <w:rsid w:val="00094B6B"/>
    <w:rsid w:val="00095964"/>
    <w:rsid w:val="00097744"/>
    <w:rsid w:val="00097F97"/>
    <w:rsid w:val="000A08F5"/>
    <w:rsid w:val="000A0AE2"/>
    <w:rsid w:val="000A1668"/>
    <w:rsid w:val="000A1B05"/>
    <w:rsid w:val="000A2B36"/>
    <w:rsid w:val="000A354E"/>
    <w:rsid w:val="000A3565"/>
    <w:rsid w:val="000A3D4B"/>
    <w:rsid w:val="000A4CF8"/>
    <w:rsid w:val="000A6AD2"/>
    <w:rsid w:val="000A7138"/>
    <w:rsid w:val="000A7BDB"/>
    <w:rsid w:val="000B1029"/>
    <w:rsid w:val="000B14F7"/>
    <w:rsid w:val="000B2F39"/>
    <w:rsid w:val="000B31C7"/>
    <w:rsid w:val="000B36D0"/>
    <w:rsid w:val="000B3C2D"/>
    <w:rsid w:val="000B6767"/>
    <w:rsid w:val="000B6ED5"/>
    <w:rsid w:val="000B74A4"/>
    <w:rsid w:val="000C3A74"/>
    <w:rsid w:val="000C45D3"/>
    <w:rsid w:val="000C48CB"/>
    <w:rsid w:val="000C66CF"/>
    <w:rsid w:val="000D166A"/>
    <w:rsid w:val="000D1FE6"/>
    <w:rsid w:val="000D2188"/>
    <w:rsid w:val="000D261D"/>
    <w:rsid w:val="000D2C72"/>
    <w:rsid w:val="000D2F68"/>
    <w:rsid w:val="000D38E0"/>
    <w:rsid w:val="000D3FF1"/>
    <w:rsid w:val="000D48C7"/>
    <w:rsid w:val="000D4E20"/>
    <w:rsid w:val="000D6E82"/>
    <w:rsid w:val="000E0C0F"/>
    <w:rsid w:val="000E2826"/>
    <w:rsid w:val="000E326B"/>
    <w:rsid w:val="000E394D"/>
    <w:rsid w:val="000E4D6B"/>
    <w:rsid w:val="000E7DFA"/>
    <w:rsid w:val="000F0F7C"/>
    <w:rsid w:val="000F2208"/>
    <w:rsid w:val="000F4E6A"/>
    <w:rsid w:val="000F5B1F"/>
    <w:rsid w:val="000F5BEF"/>
    <w:rsid w:val="000F6211"/>
    <w:rsid w:val="000F63BA"/>
    <w:rsid w:val="000F68E7"/>
    <w:rsid w:val="000F7312"/>
    <w:rsid w:val="000F7D64"/>
    <w:rsid w:val="00100314"/>
    <w:rsid w:val="00101E48"/>
    <w:rsid w:val="001025D0"/>
    <w:rsid w:val="00104D8E"/>
    <w:rsid w:val="00104EB8"/>
    <w:rsid w:val="00105C55"/>
    <w:rsid w:val="001062A2"/>
    <w:rsid w:val="00106B4D"/>
    <w:rsid w:val="0010793B"/>
    <w:rsid w:val="00107E25"/>
    <w:rsid w:val="00112218"/>
    <w:rsid w:val="00112BB8"/>
    <w:rsid w:val="00112BBD"/>
    <w:rsid w:val="001139CC"/>
    <w:rsid w:val="00116BAB"/>
    <w:rsid w:val="001200AF"/>
    <w:rsid w:val="0012044C"/>
    <w:rsid w:val="00120787"/>
    <w:rsid w:val="00120D3A"/>
    <w:rsid w:val="00120D95"/>
    <w:rsid w:val="001219B5"/>
    <w:rsid w:val="00121E99"/>
    <w:rsid w:val="00122E72"/>
    <w:rsid w:val="001240E6"/>
    <w:rsid w:val="001243F7"/>
    <w:rsid w:val="00125450"/>
    <w:rsid w:val="0012590C"/>
    <w:rsid w:val="00126C24"/>
    <w:rsid w:val="001271ED"/>
    <w:rsid w:val="00127C0B"/>
    <w:rsid w:val="00130D8E"/>
    <w:rsid w:val="00130EED"/>
    <w:rsid w:val="00132218"/>
    <w:rsid w:val="00132A54"/>
    <w:rsid w:val="00133BB5"/>
    <w:rsid w:val="0013697C"/>
    <w:rsid w:val="001400C6"/>
    <w:rsid w:val="001405A5"/>
    <w:rsid w:val="00140BFF"/>
    <w:rsid w:val="00141BC7"/>
    <w:rsid w:val="00141F36"/>
    <w:rsid w:val="001425C6"/>
    <w:rsid w:val="00143AB9"/>
    <w:rsid w:val="00143BA1"/>
    <w:rsid w:val="00144230"/>
    <w:rsid w:val="00145756"/>
    <w:rsid w:val="001461A9"/>
    <w:rsid w:val="00146BF7"/>
    <w:rsid w:val="00147DB6"/>
    <w:rsid w:val="001512F0"/>
    <w:rsid w:val="001518BB"/>
    <w:rsid w:val="00151FE1"/>
    <w:rsid w:val="001520CC"/>
    <w:rsid w:val="0015575E"/>
    <w:rsid w:val="00157DF5"/>
    <w:rsid w:val="0016026A"/>
    <w:rsid w:val="001606EE"/>
    <w:rsid w:val="001629CB"/>
    <w:rsid w:val="00162B48"/>
    <w:rsid w:val="00163315"/>
    <w:rsid w:val="00163393"/>
    <w:rsid w:val="00163A94"/>
    <w:rsid w:val="00164015"/>
    <w:rsid w:val="00164DE4"/>
    <w:rsid w:val="00167B6F"/>
    <w:rsid w:val="00171356"/>
    <w:rsid w:val="00171A5D"/>
    <w:rsid w:val="00172741"/>
    <w:rsid w:val="00173DD2"/>
    <w:rsid w:val="00173ECB"/>
    <w:rsid w:val="00175B1A"/>
    <w:rsid w:val="0017689B"/>
    <w:rsid w:val="001803C4"/>
    <w:rsid w:val="00183F1B"/>
    <w:rsid w:val="001843D4"/>
    <w:rsid w:val="0018498E"/>
    <w:rsid w:val="001852C9"/>
    <w:rsid w:val="001902D6"/>
    <w:rsid w:val="001909E2"/>
    <w:rsid w:val="00191C9A"/>
    <w:rsid w:val="00191F70"/>
    <w:rsid w:val="001936FE"/>
    <w:rsid w:val="00194A25"/>
    <w:rsid w:val="00196137"/>
    <w:rsid w:val="00196A93"/>
    <w:rsid w:val="00196B08"/>
    <w:rsid w:val="001A02B8"/>
    <w:rsid w:val="001A205C"/>
    <w:rsid w:val="001A24F4"/>
    <w:rsid w:val="001A2E0A"/>
    <w:rsid w:val="001A32A2"/>
    <w:rsid w:val="001A38E9"/>
    <w:rsid w:val="001A3AC8"/>
    <w:rsid w:val="001A48F7"/>
    <w:rsid w:val="001A66DD"/>
    <w:rsid w:val="001A7957"/>
    <w:rsid w:val="001B0452"/>
    <w:rsid w:val="001B0F2E"/>
    <w:rsid w:val="001B258C"/>
    <w:rsid w:val="001B2F26"/>
    <w:rsid w:val="001B308A"/>
    <w:rsid w:val="001B3C4F"/>
    <w:rsid w:val="001B405D"/>
    <w:rsid w:val="001B6868"/>
    <w:rsid w:val="001B7752"/>
    <w:rsid w:val="001C1A67"/>
    <w:rsid w:val="001C4853"/>
    <w:rsid w:val="001C57D0"/>
    <w:rsid w:val="001C5FC9"/>
    <w:rsid w:val="001C61F9"/>
    <w:rsid w:val="001C6BE0"/>
    <w:rsid w:val="001C7AE5"/>
    <w:rsid w:val="001D245C"/>
    <w:rsid w:val="001D4355"/>
    <w:rsid w:val="001D4771"/>
    <w:rsid w:val="001D5AF9"/>
    <w:rsid w:val="001D6F62"/>
    <w:rsid w:val="001E0B2D"/>
    <w:rsid w:val="001E0EEB"/>
    <w:rsid w:val="001E2E23"/>
    <w:rsid w:val="001E30D3"/>
    <w:rsid w:val="001E339E"/>
    <w:rsid w:val="001E3B0F"/>
    <w:rsid w:val="001E53EA"/>
    <w:rsid w:val="001E5739"/>
    <w:rsid w:val="001F1341"/>
    <w:rsid w:val="001F1DD4"/>
    <w:rsid w:val="001F31DC"/>
    <w:rsid w:val="001F3EE5"/>
    <w:rsid w:val="001F4DEA"/>
    <w:rsid w:val="001F658D"/>
    <w:rsid w:val="001F7C3C"/>
    <w:rsid w:val="001F7E83"/>
    <w:rsid w:val="0020074C"/>
    <w:rsid w:val="00200CB5"/>
    <w:rsid w:val="00202A5F"/>
    <w:rsid w:val="00202D22"/>
    <w:rsid w:val="0020362B"/>
    <w:rsid w:val="00204016"/>
    <w:rsid w:val="00204659"/>
    <w:rsid w:val="00204BF0"/>
    <w:rsid w:val="00210F5E"/>
    <w:rsid w:val="00213A51"/>
    <w:rsid w:val="002146E8"/>
    <w:rsid w:val="0021491A"/>
    <w:rsid w:val="002162CE"/>
    <w:rsid w:val="00216475"/>
    <w:rsid w:val="002166BE"/>
    <w:rsid w:val="00216E75"/>
    <w:rsid w:val="0022088D"/>
    <w:rsid w:val="00220ECF"/>
    <w:rsid w:val="0022136D"/>
    <w:rsid w:val="00221EC5"/>
    <w:rsid w:val="00221F69"/>
    <w:rsid w:val="00224839"/>
    <w:rsid w:val="002250AC"/>
    <w:rsid w:val="00225721"/>
    <w:rsid w:val="00225A98"/>
    <w:rsid w:val="00226CFF"/>
    <w:rsid w:val="00231725"/>
    <w:rsid w:val="00231D2D"/>
    <w:rsid w:val="002353C8"/>
    <w:rsid w:val="00235828"/>
    <w:rsid w:val="00236040"/>
    <w:rsid w:val="002367F9"/>
    <w:rsid w:val="00236801"/>
    <w:rsid w:val="00236B37"/>
    <w:rsid w:val="00240BBE"/>
    <w:rsid w:val="00241B7C"/>
    <w:rsid w:val="0024207D"/>
    <w:rsid w:val="00242445"/>
    <w:rsid w:val="00242F8D"/>
    <w:rsid w:val="00242FB3"/>
    <w:rsid w:val="00243FC6"/>
    <w:rsid w:val="00244BF7"/>
    <w:rsid w:val="00244F6C"/>
    <w:rsid w:val="002457B1"/>
    <w:rsid w:val="00247822"/>
    <w:rsid w:val="00247DCA"/>
    <w:rsid w:val="00250A1F"/>
    <w:rsid w:val="002517CF"/>
    <w:rsid w:val="002520BF"/>
    <w:rsid w:val="00253DF9"/>
    <w:rsid w:val="00257B24"/>
    <w:rsid w:val="00257BDA"/>
    <w:rsid w:val="00260E82"/>
    <w:rsid w:val="00261136"/>
    <w:rsid w:val="00261A5C"/>
    <w:rsid w:val="002634FC"/>
    <w:rsid w:val="002637E5"/>
    <w:rsid w:val="00263858"/>
    <w:rsid w:val="00263DB3"/>
    <w:rsid w:val="00264927"/>
    <w:rsid w:val="00264AEB"/>
    <w:rsid w:val="00265BB0"/>
    <w:rsid w:val="00266DC4"/>
    <w:rsid w:val="002670BC"/>
    <w:rsid w:val="0026733A"/>
    <w:rsid w:val="002675B6"/>
    <w:rsid w:val="002679CA"/>
    <w:rsid w:val="002707F7"/>
    <w:rsid w:val="002716E3"/>
    <w:rsid w:val="002718E4"/>
    <w:rsid w:val="00271A4D"/>
    <w:rsid w:val="00272C02"/>
    <w:rsid w:val="002732FD"/>
    <w:rsid w:val="002745FD"/>
    <w:rsid w:val="0027576E"/>
    <w:rsid w:val="00275AAB"/>
    <w:rsid w:val="00275D3A"/>
    <w:rsid w:val="00275D44"/>
    <w:rsid w:val="00276515"/>
    <w:rsid w:val="002806FE"/>
    <w:rsid w:val="00281697"/>
    <w:rsid w:val="002824BB"/>
    <w:rsid w:val="0028321E"/>
    <w:rsid w:val="0028353A"/>
    <w:rsid w:val="00284430"/>
    <w:rsid w:val="0028460F"/>
    <w:rsid w:val="00284740"/>
    <w:rsid w:val="00285467"/>
    <w:rsid w:val="0028559F"/>
    <w:rsid w:val="00286406"/>
    <w:rsid w:val="00287CEC"/>
    <w:rsid w:val="00287FAF"/>
    <w:rsid w:val="002924DB"/>
    <w:rsid w:val="00292FC2"/>
    <w:rsid w:val="00297010"/>
    <w:rsid w:val="002A0197"/>
    <w:rsid w:val="002A44CA"/>
    <w:rsid w:val="002A481B"/>
    <w:rsid w:val="002A4EF6"/>
    <w:rsid w:val="002A656B"/>
    <w:rsid w:val="002B003F"/>
    <w:rsid w:val="002B4618"/>
    <w:rsid w:val="002B4981"/>
    <w:rsid w:val="002B4C5B"/>
    <w:rsid w:val="002B4D75"/>
    <w:rsid w:val="002B587F"/>
    <w:rsid w:val="002B5BEB"/>
    <w:rsid w:val="002B61E7"/>
    <w:rsid w:val="002C42E6"/>
    <w:rsid w:val="002C5F7E"/>
    <w:rsid w:val="002C6117"/>
    <w:rsid w:val="002C7741"/>
    <w:rsid w:val="002C77D5"/>
    <w:rsid w:val="002C7982"/>
    <w:rsid w:val="002D1154"/>
    <w:rsid w:val="002D1CF1"/>
    <w:rsid w:val="002D3DC3"/>
    <w:rsid w:val="002D4EB2"/>
    <w:rsid w:val="002D5FF0"/>
    <w:rsid w:val="002D6BB0"/>
    <w:rsid w:val="002E130C"/>
    <w:rsid w:val="002E1546"/>
    <w:rsid w:val="002E1AFD"/>
    <w:rsid w:val="002E23CF"/>
    <w:rsid w:val="002E3AA1"/>
    <w:rsid w:val="002E4BB7"/>
    <w:rsid w:val="002E609D"/>
    <w:rsid w:val="002E68D7"/>
    <w:rsid w:val="002E709D"/>
    <w:rsid w:val="002E7791"/>
    <w:rsid w:val="002E7818"/>
    <w:rsid w:val="002F002B"/>
    <w:rsid w:val="002F1F5C"/>
    <w:rsid w:val="002F2F6F"/>
    <w:rsid w:val="002F430C"/>
    <w:rsid w:val="002F431B"/>
    <w:rsid w:val="002F5555"/>
    <w:rsid w:val="002F6CBA"/>
    <w:rsid w:val="002F6DF8"/>
    <w:rsid w:val="002F7076"/>
    <w:rsid w:val="0030106B"/>
    <w:rsid w:val="0030278D"/>
    <w:rsid w:val="00303426"/>
    <w:rsid w:val="003038BA"/>
    <w:rsid w:val="003060D5"/>
    <w:rsid w:val="003077F5"/>
    <w:rsid w:val="00310A9C"/>
    <w:rsid w:val="00311E78"/>
    <w:rsid w:val="0031255B"/>
    <w:rsid w:val="00313C2B"/>
    <w:rsid w:val="00315307"/>
    <w:rsid w:val="00317263"/>
    <w:rsid w:val="0032137C"/>
    <w:rsid w:val="00321BEF"/>
    <w:rsid w:val="00322E9C"/>
    <w:rsid w:val="003235F9"/>
    <w:rsid w:val="003245B0"/>
    <w:rsid w:val="00324BFB"/>
    <w:rsid w:val="003256D1"/>
    <w:rsid w:val="0032579D"/>
    <w:rsid w:val="00326B8E"/>
    <w:rsid w:val="003305C4"/>
    <w:rsid w:val="00331EEF"/>
    <w:rsid w:val="00332A7C"/>
    <w:rsid w:val="00332B22"/>
    <w:rsid w:val="0033348B"/>
    <w:rsid w:val="00334341"/>
    <w:rsid w:val="003344F4"/>
    <w:rsid w:val="00337471"/>
    <w:rsid w:val="00343687"/>
    <w:rsid w:val="00343C5D"/>
    <w:rsid w:val="00343D8C"/>
    <w:rsid w:val="00344899"/>
    <w:rsid w:val="00344A03"/>
    <w:rsid w:val="00346553"/>
    <w:rsid w:val="00347C59"/>
    <w:rsid w:val="0035248F"/>
    <w:rsid w:val="00353F49"/>
    <w:rsid w:val="00354086"/>
    <w:rsid w:val="0035485F"/>
    <w:rsid w:val="00355031"/>
    <w:rsid w:val="00355384"/>
    <w:rsid w:val="003566E0"/>
    <w:rsid w:val="00356C3F"/>
    <w:rsid w:val="0036093C"/>
    <w:rsid w:val="00360B07"/>
    <w:rsid w:val="00361111"/>
    <w:rsid w:val="003623B0"/>
    <w:rsid w:val="00362D3E"/>
    <w:rsid w:val="003631F2"/>
    <w:rsid w:val="00363A3E"/>
    <w:rsid w:val="003644E1"/>
    <w:rsid w:val="00365140"/>
    <w:rsid w:val="003653BC"/>
    <w:rsid w:val="00372467"/>
    <w:rsid w:val="00372677"/>
    <w:rsid w:val="003729A4"/>
    <w:rsid w:val="00373124"/>
    <w:rsid w:val="00374101"/>
    <w:rsid w:val="00375CE0"/>
    <w:rsid w:val="00376059"/>
    <w:rsid w:val="0037680F"/>
    <w:rsid w:val="003769F1"/>
    <w:rsid w:val="003802CD"/>
    <w:rsid w:val="00383C2B"/>
    <w:rsid w:val="00384945"/>
    <w:rsid w:val="00384CF8"/>
    <w:rsid w:val="003865E8"/>
    <w:rsid w:val="003868B8"/>
    <w:rsid w:val="003871D3"/>
    <w:rsid w:val="00387656"/>
    <w:rsid w:val="0038785D"/>
    <w:rsid w:val="00390896"/>
    <w:rsid w:val="00390AE0"/>
    <w:rsid w:val="00390D28"/>
    <w:rsid w:val="00391E17"/>
    <w:rsid w:val="00392058"/>
    <w:rsid w:val="003922CE"/>
    <w:rsid w:val="00392395"/>
    <w:rsid w:val="00393577"/>
    <w:rsid w:val="00393855"/>
    <w:rsid w:val="003938DA"/>
    <w:rsid w:val="00394EDC"/>
    <w:rsid w:val="00394F69"/>
    <w:rsid w:val="0039710B"/>
    <w:rsid w:val="003A18FE"/>
    <w:rsid w:val="003A1D16"/>
    <w:rsid w:val="003A1D60"/>
    <w:rsid w:val="003A26BE"/>
    <w:rsid w:val="003A39D9"/>
    <w:rsid w:val="003A3FDE"/>
    <w:rsid w:val="003A4A0E"/>
    <w:rsid w:val="003A6E57"/>
    <w:rsid w:val="003A7CAA"/>
    <w:rsid w:val="003B2B07"/>
    <w:rsid w:val="003B3BA7"/>
    <w:rsid w:val="003B3FF0"/>
    <w:rsid w:val="003B44EA"/>
    <w:rsid w:val="003B4DD3"/>
    <w:rsid w:val="003B653E"/>
    <w:rsid w:val="003B710C"/>
    <w:rsid w:val="003C0139"/>
    <w:rsid w:val="003C06B4"/>
    <w:rsid w:val="003C13E7"/>
    <w:rsid w:val="003C15E9"/>
    <w:rsid w:val="003C19C9"/>
    <w:rsid w:val="003C1FB9"/>
    <w:rsid w:val="003C2A38"/>
    <w:rsid w:val="003C4A94"/>
    <w:rsid w:val="003C701C"/>
    <w:rsid w:val="003D2033"/>
    <w:rsid w:val="003D257E"/>
    <w:rsid w:val="003D2931"/>
    <w:rsid w:val="003D2D17"/>
    <w:rsid w:val="003D2EEE"/>
    <w:rsid w:val="003D43C7"/>
    <w:rsid w:val="003D6D30"/>
    <w:rsid w:val="003D7575"/>
    <w:rsid w:val="003E32E6"/>
    <w:rsid w:val="003E485F"/>
    <w:rsid w:val="003E4CF1"/>
    <w:rsid w:val="003E6347"/>
    <w:rsid w:val="003E656C"/>
    <w:rsid w:val="003E7185"/>
    <w:rsid w:val="003E74B4"/>
    <w:rsid w:val="003F0733"/>
    <w:rsid w:val="003F0994"/>
    <w:rsid w:val="003F1258"/>
    <w:rsid w:val="003F140E"/>
    <w:rsid w:val="003F1D34"/>
    <w:rsid w:val="003F2000"/>
    <w:rsid w:val="003F2B6E"/>
    <w:rsid w:val="003F2BFB"/>
    <w:rsid w:val="003F4BC5"/>
    <w:rsid w:val="003F4E63"/>
    <w:rsid w:val="003F5A6A"/>
    <w:rsid w:val="003F631D"/>
    <w:rsid w:val="0040159E"/>
    <w:rsid w:val="0040182A"/>
    <w:rsid w:val="004025AC"/>
    <w:rsid w:val="0040374A"/>
    <w:rsid w:val="00403CFA"/>
    <w:rsid w:val="00403D1F"/>
    <w:rsid w:val="0040546D"/>
    <w:rsid w:val="00405EB0"/>
    <w:rsid w:val="004075EC"/>
    <w:rsid w:val="00407882"/>
    <w:rsid w:val="00407F0A"/>
    <w:rsid w:val="004100A7"/>
    <w:rsid w:val="004110A3"/>
    <w:rsid w:val="00411130"/>
    <w:rsid w:val="00411F9D"/>
    <w:rsid w:val="00412BA3"/>
    <w:rsid w:val="00412D1F"/>
    <w:rsid w:val="00414668"/>
    <w:rsid w:val="004146B6"/>
    <w:rsid w:val="004147D2"/>
    <w:rsid w:val="004154D7"/>
    <w:rsid w:val="0041594A"/>
    <w:rsid w:val="00415C3D"/>
    <w:rsid w:val="00423614"/>
    <w:rsid w:val="00423B28"/>
    <w:rsid w:val="004261D8"/>
    <w:rsid w:val="0042626C"/>
    <w:rsid w:val="00426545"/>
    <w:rsid w:val="00426E03"/>
    <w:rsid w:val="00426FA3"/>
    <w:rsid w:val="004270FC"/>
    <w:rsid w:val="004279B1"/>
    <w:rsid w:val="00427D10"/>
    <w:rsid w:val="0043039D"/>
    <w:rsid w:val="00430530"/>
    <w:rsid w:val="004342B8"/>
    <w:rsid w:val="004364AD"/>
    <w:rsid w:val="00436C71"/>
    <w:rsid w:val="004375D6"/>
    <w:rsid w:val="00437B22"/>
    <w:rsid w:val="00440DF6"/>
    <w:rsid w:val="00441D61"/>
    <w:rsid w:val="00442C49"/>
    <w:rsid w:val="00442E79"/>
    <w:rsid w:val="0044408B"/>
    <w:rsid w:val="00445675"/>
    <w:rsid w:val="00445E0D"/>
    <w:rsid w:val="00450ECA"/>
    <w:rsid w:val="0045170E"/>
    <w:rsid w:val="00452284"/>
    <w:rsid w:val="00454FB2"/>
    <w:rsid w:val="00455A33"/>
    <w:rsid w:val="00457413"/>
    <w:rsid w:val="00460667"/>
    <w:rsid w:val="00460AA5"/>
    <w:rsid w:val="0046323F"/>
    <w:rsid w:val="004635A2"/>
    <w:rsid w:val="0046428E"/>
    <w:rsid w:val="00464C85"/>
    <w:rsid w:val="004653CA"/>
    <w:rsid w:val="00465423"/>
    <w:rsid w:val="00465CBE"/>
    <w:rsid w:val="004702B5"/>
    <w:rsid w:val="00473639"/>
    <w:rsid w:val="0047420C"/>
    <w:rsid w:val="00474F79"/>
    <w:rsid w:val="00476336"/>
    <w:rsid w:val="00477BB8"/>
    <w:rsid w:val="00477E3F"/>
    <w:rsid w:val="00480F26"/>
    <w:rsid w:val="0048156C"/>
    <w:rsid w:val="00481FA0"/>
    <w:rsid w:val="004825AB"/>
    <w:rsid w:val="00482CE0"/>
    <w:rsid w:val="00482E65"/>
    <w:rsid w:val="0048358E"/>
    <w:rsid w:val="00483A69"/>
    <w:rsid w:val="00487127"/>
    <w:rsid w:val="00487402"/>
    <w:rsid w:val="00491739"/>
    <w:rsid w:val="00493C2C"/>
    <w:rsid w:val="004945F5"/>
    <w:rsid w:val="00495693"/>
    <w:rsid w:val="00495DBD"/>
    <w:rsid w:val="0049629A"/>
    <w:rsid w:val="004A2FF7"/>
    <w:rsid w:val="004A3993"/>
    <w:rsid w:val="004A48AB"/>
    <w:rsid w:val="004A4C54"/>
    <w:rsid w:val="004A5324"/>
    <w:rsid w:val="004A7670"/>
    <w:rsid w:val="004A770A"/>
    <w:rsid w:val="004B169F"/>
    <w:rsid w:val="004B1D32"/>
    <w:rsid w:val="004B246A"/>
    <w:rsid w:val="004B2738"/>
    <w:rsid w:val="004B2862"/>
    <w:rsid w:val="004B32DF"/>
    <w:rsid w:val="004B3F06"/>
    <w:rsid w:val="004B4189"/>
    <w:rsid w:val="004B4B6F"/>
    <w:rsid w:val="004B4E6F"/>
    <w:rsid w:val="004B5630"/>
    <w:rsid w:val="004B6060"/>
    <w:rsid w:val="004B60A5"/>
    <w:rsid w:val="004B6839"/>
    <w:rsid w:val="004B6F0B"/>
    <w:rsid w:val="004B72AA"/>
    <w:rsid w:val="004B73A2"/>
    <w:rsid w:val="004B7636"/>
    <w:rsid w:val="004B7FA1"/>
    <w:rsid w:val="004C075E"/>
    <w:rsid w:val="004C0CCE"/>
    <w:rsid w:val="004C3EA6"/>
    <w:rsid w:val="004C4A12"/>
    <w:rsid w:val="004C5951"/>
    <w:rsid w:val="004C74CA"/>
    <w:rsid w:val="004C7A7A"/>
    <w:rsid w:val="004D01EF"/>
    <w:rsid w:val="004D0612"/>
    <w:rsid w:val="004D0AB0"/>
    <w:rsid w:val="004D1168"/>
    <w:rsid w:val="004D13A1"/>
    <w:rsid w:val="004D31F2"/>
    <w:rsid w:val="004D3B34"/>
    <w:rsid w:val="004D44D9"/>
    <w:rsid w:val="004D4646"/>
    <w:rsid w:val="004D5664"/>
    <w:rsid w:val="004E07A2"/>
    <w:rsid w:val="004E439F"/>
    <w:rsid w:val="004E469B"/>
    <w:rsid w:val="004E49FE"/>
    <w:rsid w:val="004E4AD5"/>
    <w:rsid w:val="004F08C1"/>
    <w:rsid w:val="004F0A85"/>
    <w:rsid w:val="004F3EB7"/>
    <w:rsid w:val="004F495D"/>
    <w:rsid w:val="004F5B91"/>
    <w:rsid w:val="004F600F"/>
    <w:rsid w:val="0050056A"/>
    <w:rsid w:val="00501E3D"/>
    <w:rsid w:val="00501E59"/>
    <w:rsid w:val="0050201E"/>
    <w:rsid w:val="00502264"/>
    <w:rsid w:val="00502F05"/>
    <w:rsid w:val="00503B9B"/>
    <w:rsid w:val="00506120"/>
    <w:rsid w:val="00506B91"/>
    <w:rsid w:val="0050709E"/>
    <w:rsid w:val="00507236"/>
    <w:rsid w:val="0051374B"/>
    <w:rsid w:val="0051518B"/>
    <w:rsid w:val="00515984"/>
    <w:rsid w:val="00515D47"/>
    <w:rsid w:val="00516920"/>
    <w:rsid w:val="00516EB1"/>
    <w:rsid w:val="00517C35"/>
    <w:rsid w:val="00517C9C"/>
    <w:rsid w:val="005200CE"/>
    <w:rsid w:val="005201E9"/>
    <w:rsid w:val="005213A4"/>
    <w:rsid w:val="00522A85"/>
    <w:rsid w:val="00522DE8"/>
    <w:rsid w:val="00523ABB"/>
    <w:rsid w:val="00524409"/>
    <w:rsid w:val="00527150"/>
    <w:rsid w:val="005275E8"/>
    <w:rsid w:val="0053068C"/>
    <w:rsid w:val="00531833"/>
    <w:rsid w:val="00533279"/>
    <w:rsid w:val="0053369A"/>
    <w:rsid w:val="00533A5E"/>
    <w:rsid w:val="005345AE"/>
    <w:rsid w:val="0053513F"/>
    <w:rsid w:val="005376F2"/>
    <w:rsid w:val="00540200"/>
    <w:rsid w:val="00541C0D"/>
    <w:rsid w:val="00542AB8"/>
    <w:rsid w:val="00542DDE"/>
    <w:rsid w:val="00542E1E"/>
    <w:rsid w:val="005455DA"/>
    <w:rsid w:val="00546920"/>
    <w:rsid w:val="00546B80"/>
    <w:rsid w:val="00546DD5"/>
    <w:rsid w:val="005532BC"/>
    <w:rsid w:val="00553C38"/>
    <w:rsid w:val="0055587E"/>
    <w:rsid w:val="00555C0C"/>
    <w:rsid w:val="00556539"/>
    <w:rsid w:val="00560BB3"/>
    <w:rsid w:val="00561832"/>
    <w:rsid w:val="00563EAD"/>
    <w:rsid w:val="00566281"/>
    <w:rsid w:val="00566D3B"/>
    <w:rsid w:val="00567350"/>
    <w:rsid w:val="00571017"/>
    <w:rsid w:val="00572C73"/>
    <w:rsid w:val="00573159"/>
    <w:rsid w:val="00573330"/>
    <w:rsid w:val="005747E9"/>
    <w:rsid w:val="005751EA"/>
    <w:rsid w:val="00575624"/>
    <w:rsid w:val="005762C4"/>
    <w:rsid w:val="00576579"/>
    <w:rsid w:val="0058072E"/>
    <w:rsid w:val="00580B20"/>
    <w:rsid w:val="0058138C"/>
    <w:rsid w:val="005820E9"/>
    <w:rsid w:val="00583262"/>
    <w:rsid w:val="005839CD"/>
    <w:rsid w:val="00585020"/>
    <w:rsid w:val="00585688"/>
    <w:rsid w:val="005857CC"/>
    <w:rsid w:val="005860B2"/>
    <w:rsid w:val="0058676B"/>
    <w:rsid w:val="00590C8A"/>
    <w:rsid w:val="0059113E"/>
    <w:rsid w:val="00593E3D"/>
    <w:rsid w:val="0059499A"/>
    <w:rsid w:val="00596C76"/>
    <w:rsid w:val="0059774F"/>
    <w:rsid w:val="005A097D"/>
    <w:rsid w:val="005A0C81"/>
    <w:rsid w:val="005A1F82"/>
    <w:rsid w:val="005A39A1"/>
    <w:rsid w:val="005A42A4"/>
    <w:rsid w:val="005A661E"/>
    <w:rsid w:val="005B0A18"/>
    <w:rsid w:val="005B1863"/>
    <w:rsid w:val="005B70D1"/>
    <w:rsid w:val="005B7AAC"/>
    <w:rsid w:val="005B7DA4"/>
    <w:rsid w:val="005C0E4D"/>
    <w:rsid w:val="005C19FC"/>
    <w:rsid w:val="005C1A74"/>
    <w:rsid w:val="005C39E3"/>
    <w:rsid w:val="005C3B74"/>
    <w:rsid w:val="005C475C"/>
    <w:rsid w:val="005C61B9"/>
    <w:rsid w:val="005C64AD"/>
    <w:rsid w:val="005C7C79"/>
    <w:rsid w:val="005D0219"/>
    <w:rsid w:val="005D0797"/>
    <w:rsid w:val="005D0AC6"/>
    <w:rsid w:val="005D0D36"/>
    <w:rsid w:val="005D492C"/>
    <w:rsid w:val="005D4C2F"/>
    <w:rsid w:val="005D4D69"/>
    <w:rsid w:val="005D5443"/>
    <w:rsid w:val="005D582D"/>
    <w:rsid w:val="005D59ED"/>
    <w:rsid w:val="005D6AF3"/>
    <w:rsid w:val="005D7905"/>
    <w:rsid w:val="005E2451"/>
    <w:rsid w:val="005E2BBF"/>
    <w:rsid w:val="005E5D81"/>
    <w:rsid w:val="005E5E85"/>
    <w:rsid w:val="005E68A5"/>
    <w:rsid w:val="005E690F"/>
    <w:rsid w:val="005E6A7C"/>
    <w:rsid w:val="005E75F3"/>
    <w:rsid w:val="005E7B6C"/>
    <w:rsid w:val="005F0C4A"/>
    <w:rsid w:val="005F1407"/>
    <w:rsid w:val="005F1818"/>
    <w:rsid w:val="005F2701"/>
    <w:rsid w:val="005F339C"/>
    <w:rsid w:val="005F39C5"/>
    <w:rsid w:val="005F3B9B"/>
    <w:rsid w:val="005F40ED"/>
    <w:rsid w:val="005F7212"/>
    <w:rsid w:val="00601018"/>
    <w:rsid w:val="006011CB"/>
    <w:rsid w:val="00601E70"/>
    <w:rsid w:val="00602EF7"/>
    <w:rsid w:val="00603F39"/>
    <w:rsid w:val="006046B5"/>
    <w:rsid w:val="00604E2D"/>
    <w:rsid w:val="00606103"/>
    <w:rsid w:val="00610B97"/>
    <w:rsid w:val="00611B23"/>
    <w:rsid w:val="00611F84"/>
    <w:rsid w:val="0061201C"/>
    <w:rsid w:val="006141BA"/>
    <w:rsid w:val="00614810"/>
    <w:rsid w:val="00620315"/>
    <w:rsid w:val="006206C6"/>
    <w:rsid w:val="006219E7"/>
    <w:rsid w:val="0062264C"/>
    <w:rsid w:val="006231EB"/>
    <w:rsid w:val="0062468F"/>
    <w:rsid w:val="00624B95"/>
    <w:rsid w:val="00624FEC"/>
    <w:rsid w:val="0062581F"/>
    <w:rsid w:val="00625C65"/>
    <w:rsid w:val="00626041"/>
    <w:rsid w:val="00627BE9"/>
    <w:rsid w:val="006308D1"/>
    <w:rsid w:val="006314B7"/>
    <w:rsid w:val="0063377B"/>
    <w:rsid w:val="0063457C"/>
    <w:rsid w:val="006366E5"/>
    <w:rsid w:val="0063691A"/>
    <w:rsid w:val="00636D35"/>
    <w:rsid w:val="00637F9E"/>
    <w:rsid w:val="00640C59"/>
    <w:rsid w:val="006423B1"/>
    <w:rsid w:val="00643B78"/>
    <w:rsid w:val="006449F1"/>
    <w:rsid w:val="00646524"/>
    <w:rsid w:val="00646FA0"/>
    <w:rsid w:val="00647441"/>
    <w:rsid w:val="0064795C"/>
    <w:rsid w:val="00650770"/>
    <w:rsid w:val="00651D5D"/>
    <w:rsid w:val="00653D6B"/>
    <w:rsid w:val="006555F4"/>
    <w:rsid w:val="00655639"/>
    <w:rsid w:val="00655C8E"/>
    <w:rsid w:val="006623BF"/>
    <w:rsid w:val="006624D4"/>
    <w:rsid w:val="00662EBA"/>
    <w:rsid w:val="00664B88"/>
    <w:rsid w:val="00666893"/>
    <w:rsid w:val="00666BAE"/>
    <w:rsid w:val="00666F5C"/>
    <w:rsid w:val="006672F5"/>
    <w:rsid w:val="0067035B"/>
    <w:rsid w:val="00670596"/>
    <w:rsid w:val="006705B3"/>
    <w:rsid w:val="00670B5C"/>
    <w:rsid w:val="006741C4"/>
    <w:rsid w:val="00674A65"/>
    <w:rsid w:val="00674E5A"/>
    <w:rsid w:val="00676BA0"/>
    <w:rsid w:val="00677CEE"/>
    <w:rsid w:val="00680BF2"/>
    <w:rsid w:val="00680D48"/>
    <w:rsid w:val="00680FA8"/>
    <w:rsid w:val="00681776"/>
    <w:rsid w:val="006823B8"/>
    <w:rsid w:val="00683F4D"/>
    <w:rsid w:val="006851B1"/>
    <w:rsid w:val="006866F1"/>
    <w:rsid w:val="006869C5"/>
    <w:rsid w:val="00687C04"/>
    <w:rsid w:val="006933B2"/>
    <w:rsid w:val="00695163"/>
    <w:rsid w:val="006951D4"/>
    <w:rsid w:val="006952ED"/>
    <w:rsid w:val="00696E01"/>
    <w:rsid w:val="00697088"/>
    <w:rsid w:val="006971A8"/>
    <w:rsid w:val="006A094A"/>
    <w:rsid w:val="006A117D"/>
    <w:rsid w:val="006A3DEB"/>
    <w:rsid w:val="006A4850"/>
    <w:rsid w:val="006A5821"/>
    <w:rsid w:val="006A5C6E"/>
    <w:rsid w:val="006A6323"/>
    <w:rsid w:val="006B00AA"/>
    <w:rsid w:val="006B023B"/>
    <w:rsid w:val="006B0ABA"/>
    <w:rsid w:val="006B0EDE"/>
    <w:rsid w:val="006B5CED"/>
    <w:rsid w:val="006B616E"/>
    <w:rsid w:val="006C087D"/>
    <w:rsid w:val="006C1261"/>
    <w:rsid w:val="006C1A4A"/>
    <w:rsid w:val="006C2060"/>
    <w:rsid w:val="006C2BCA"/>
    <w:rsid w:val="006C2CE1"/>
    <w:rsid w:val="006C6E3E"/>
    <w:rsid w:val="006C7803"/>
    <w:rsid w:val="006C7CCF"/>
    <w:rsid w:val="006D0489"/>
    <w:rsid w:val="006D08DF"/>
    <w:rsid w:val="006D1756"/>
    <w:rsid w:val="006D254D"/>
    <w:rsid w:val="006D3ADD"/>
    <w:rsid w:val="006D4C1D"/>
    <w:rsid w:val="006D50F9"/>
    <w:rsid w:val="006D5EA0"/>
    <w:rsid w:val="006D6127"/>
    <w:rsid w:val="006D648E"/>
    <w:rsid w:val="006D69E1"/>
    <w:rsid w:val="006D795E"/>
    <w:rsid w:val="006D7E3D"/>
    <w:rsid w:val="006E0039"/>
    <w:rsid w:val="006E18E6"/>
    <w:rsid w:val="006E2513"/>
    <w:rsid w:val="006E3CE3"/>
    <w:rsid w:val="006E5F88"/>
    <w:rsid w:val="006E697A"/>
    <w:rsid w:val="006E6D7B"/>
    <w:rsid w:val="006E7E60"/>
    <w:rsid w:val="006F0FD4"/>
    <w:rsid w:val="006F25CD"/>
    <w:rsid w:val="006F26E9"/>
    <w:rsid w:val="006F2F0B"/>
    <w:rsid w:val="006F314B"/>
    <w:rsid w:val="006F48B0"/>
    <w:rsid w:val="006F5656"/>
    <w:rsid w:val="006F62FE"/>
    <w:rsid w:val="006F72B9"/>
    <w:rsid w:val="006F78F0"/>
    <w:rsid w:val="006F7CB7"/>
    <w:rsid w:val="007020B5"/>
    <w:rsid w:val="00702FD6"/>
    <w:rsid w:val="0070377D"/>
    <w:rsid w:val="00706204"/>
    <w:rsid w:val="0070691A"/>
    <w:rsid w:val="007106AA"/>
    <w:rsid w:val="00710EC1"/>
    <w:rsid w:val="00710F5E"/>
    <w:rsid w:val="00712C3C"/>
    <w:rsid w:val="00713464"/>
    <w:rsid w:val="00714BC3"/>
    <w:rsid w:val="00717AB5"/>
    <w:rsid w:val="00717D47"/>
    <w:rsid w:val="00717FB7"/>
    <w:rsid w:val="0072083D"/>
    <w:rsid w:val="00722833"/>
    <w:rsid w:val="00725157"/>
    <w:rsid w:val="007266B4"/>
    <w:rsid w:val="00726C65"/>
    <w:rsid w:val="0073146F"/>
    <w:rsid w:val="00732612"/>
    <w:rsid w:val="00732EBA"/>
    <w:rsid w:val="00733934"/>
    <w:rsid w:val="0073532A"/>
    <w:rsid w:val="00736AA8"/>
    <w:rsid w:val="00736C1C"/>
    <w:rsid w:val="007373AC"/>
    <w:rsid w:val="00740D5B"/>
    <w:rsid w:val="0074126D"/>
    <w:rsid w:val="00742393"/>
    <w:rsid w:val="007438CB"/>
    <w:rsid w:val="0075018A"/>
    <w:rsid w:val="0075280C"/>
    <w:rsid w:val="007533EE"/>
    <w:rsid w:val="007544ED"/>
    <w:rsid w:val="00754B02"/>
    <w:rsid w:val="00755991"/>
    <w:rsid w:val="0076125F"/>
    <w:rsid w:val="00762ED6"/>
    <w:rsid w:val="007637BA"/>
    <w:rsid w:val="00764866"/>
    <w:rsid w:val="0076493A"/>
    <w:rsid w:val="00764A84"/>
    <w:rsid w:val="00764FE8"/>
    <w:rsid w:val="007660F7"/>
    <w:rsid w:val="007665C5"/>
    <w:rsid w:val="007667FC"/>
    <w:rsid w:val="007675DF"/>
    <w:rsid w:val="007676E5"/>
    <w:rsid w:val="00770749"/>
    <w:rsid w:val="007723BA"/>
    <w:rsid w:val="00775494"/>
    <w:rsid w:val="0077592A"/>
    <w:rsid w:val="00775F93"/>
    <w:rsid w:val="00776429"/>
    <w:rsid w:val="00776F78"/>
    <w:rsid w:val="0077736D"/>
    <w:rsid w:val="0077784B"/>
    <w:rsid w:val="00777B84"/>
    <w:rsid w:val="007805CB"/>
    <w:rsid w:val="00781183"/>
    <w:rsid w:val="00781D49"/>
    <w:rsid w:val="00781F0C"/>
    <w:rsid w:val="007822EF"/>
    <w:rsid w:val="00782C36"/>
    <w:rsid w:val="00783083"/>
    <w:rsid w:val="007842C4"/>
    <w:rsid w:val="00784EFC"/>
    <w:rsid w:val="00786AB8"/>
    <w:rsid w:val="0079029E"/>
    <w:rsid w:val="00790459"/>
    <w:rsid w:val="0079049C"/>
    <w:rsid w:val="00790C03"/>
    <w:rsid w:val="007932FC"/>
    <w:rsid w:val="00793D16"/>
    <w:rsid w:val="00793FDA"/>
    <w:rsid w:val="00797026"/>
    <w:rsid w:val="0079745A"/>
    <w:rsid w:val="00797B6A"/>
    <w:rsid w:val="007A0006"/>
    <w:rsid w:val="007A0720"/>
    <w:rsid w:val="007A0DCE"/>
    <w:rsid w:val="007A1EFA"/>
    <w:rsid w:val="007A2331"/>
    <w:rsid w:val="007A3B0D"/>
    <w:rsid w:val="007A3BC4"/>
    <w:rsid w:val="007A5F5A"/>
    <w:rsid w:val="007B02F9"/>
    <w:rsid w:val="007B0795"/>
    <w:rsid w:val="007B0AB0"/>
    <w:rsid w:val="007B249F"/>
    <w:rsid w:val="007B2ADF"/>
    <w:rsid w:val="007B31BA"/>
    <w:rsid w:val="007B360D"/>
    <w:rsid w:val="007B6A1F"/>
    <w:rsid w:val="007B6AFA"/>
    <w:rsid w:val="007C1C9D"/>
    <w:rsid w:val="007C29D2"/>
    <w:rsid w:val="007C2D82"/>
    <w:rsid w:val="007C2F95"/>
    <w:rsid w:val="007C313C"/>
    <w:rsid w:val="007C3A04"/>
    <w:rsid w:val="007C4347"/>
    <w:rsid w:val="007C46C6"/>
    <w:rsid w:val="007C596F"/>
    <w:rsid w:val="007C64D4"/>
    <w:rsid w:val="007C6CE7"/>
    <w:rsid w:val="007C7594"/>
    <w:rsid w:val="007C7603"/>
    <w:rsid w:val="007D0514"/>
    <w:rsid w:val="007D15C4"/>
    <w:rsid w:val="007D1894"/>
    <w:rsid w:val="007D4D4F"/>
    <w:rsid w:val="007D4EF7"/>
    <w:rsid w:val="007D60D7"/>
    <w:rsid w:val="007D7879"/>
    <w:rsid w:val="007E02A3"/>
    <w:rsid w:val="007E0DA4"/>
    <w:rsid w:val="007E0DED"/>
    <w:rsid w:val="007E26EC"/>
    <w:rsid w:val="007E273B"/>
    <w:rsid w:val="007E2942"/>
    <w:rsid w:val="007E3629"/>
    <w:rsid w:val="007E4886"/>
    <w:rsid w:val="007E4CCE"/>
    <w:rsid w:val="007E5554"/>
    <w:rsid w:val="007E63F0"/>
    <w:rsid w:val="007E64C4"/>
    <w:rsid w:val="007F1821"/>
    <w:rsid w:val="007F2A67"/>
    <w:rsid w:val="007F3B63"/>
    <w:rsid w:val="007F3D09"/>
    <w:rsid w:val="007F4365"/>
    <w:rsid w:val="007F47F0"/>
    <w:rsid w:val="007F56D2"/>
    <w:rsid w:val="007F5F1D"/>
    <w:rsid w:val="007F6359"/>
    <w:rsid w:val="007F6F13"/>
    <w:rsid w:val="0080010B"/>
    <w:rsid w:val="00800940"/>
    <w:rsid w:val="00801C48"/>
    <w:rsid w:val="0080383E"/>
    <w:rsid w:val="00803F86"/>
    <w:rsid w:val="00804C57"/>
    <w:rsid w:val="00804D54"/>
    <w:rsid w:val="008055B7"/>
    <w:rsid w:val="0080593D"/>
    <w:rsid w:val="0080595B"/>
    <w:rsid w:val="00806077"/>
    <w:rsid w:val="00806AA8"/>
    <w:rsid w:val="00806ADA"/>
    <w:rsid w:val="00807A0D"/>
    <w:rsid w:val="008117B5"/>
    <w:rsid w:val="00812A64"/>
    <w:rsid w:val="00816970"/>
    <w:rsid w:val="00816ED5"/>
    <w:rsid w:val="00817878"/>
    <w:rsid w:val="00820103"/>
    <w:rsid w:val="00820ECC"/>
    <w:rsid w:val="008308CF"/>
    <w:rsid w:val="00830916"/>
    <w:rsid w:val="008321BC"/>
    <w:rsid w:val="008332D1"/>
    <w:rsid w:val="00835228"/>
    <w:rsid w:val="008363D4"/>
    <w:rsid w:val="00836865"/>
    <w:rsid w:val="00836B3D"/>
    <w:rsid w:val="00836BF8"/>
    <w:rsid w:val="0083712F"/>
    <w:rsid w:val="00840196"/>
    <w:rsid w:val="00841375"/>
    <w:rsid w:val="008414A3"/>
    <w:rsid w:val="008423D4"/>
    <w:rsid w:val="008428A7"/>
    <w:rsid w:val="00842C52"/>
    <w:rsid w:val="00842F01"/>
    <w:rsid w:val="00844456"/>
    <w:rsid w:val="008449D3"/>
    <w:rsid w:val="00846762"/>
    <w:rsid w:val="0084690F"/>
    <w:rsid w:val="00846D10"/>
    <w:rsid w:val="00846D66"/>
    <w:rsid w:val="00850CFD"/>
    <w:rsid w:val="008530F4"/>
    <w:rsid w:val="008531C0"/>
    <w:rsid w:val="008537BC"/>
    <w:rsid w:val="0085419A"/>
    <w:rsid w:val="00855DB7"/>
    <w:rsid w:val="008569E4"/>
    <w:rsid w:val="008574EE"/>
    <w:rsid w:val="00857522"/>
    <w:rsid w:val="00857787"/>
    <w:rsid w:val="00860515"/>
    <w:rsid w:val="00861039"/>
    <w:rsid w:val="008625CE"/>
    <w:rsid w:val="008629FC"/>
    <w:rsid w:val="00863827"/>
    <w:rsid w:val="00863BAE"/>
    <w:rsid w:val="00864F96"/>
    <w:rsid w:val="00865541"/>
    <w:rsid w:val="008718B0"/>
    <w:rsid w:val="00871A77"/>
    <w:rsid w:val="00871B03"/>
    <w:rsid w:val="008734B6"/>
    <w:rsid w:val="00873BB5"/>
    <w:rsid w:val="00874300"/>
    <w:rsid w:val="008758D0"/>
    <w:rsid w:val="0087771A"/>
    <w:rsid w:val="0087784B"/>
    <w:rsid w:val="00882A5C"/>
    <w:rsid w:val="0088589E"/>
    <w:rsid w:val="00885B7E"/>
    <w:rsid w:val="00886939"/>
    <w:rsid w:val="00886A87"/>
    <w:rsid w:val="0088719B"/>
    <w:rsid w:val="00887D9E"/>
    <w:rsid w:val="00890550"/>
    <w:rsid w:val="00892C69"/>
    <w:rsid w:val="008933A2"/>
    <w:rsid w:val="00893907"/>
    <w:rsid w:val="00893B70"/>
    <w:rsid w:val="00893D1A"/>
    <w:rsid w:val="00893E2E"/>
    <w:rsid w:val="008942B3"/>
    <w:rsid w:val="008948F1"/>
    <w:rsid w:val="00895DB8"/>
    <w:rsid w:val="0089603E"/>
    <w:rsid w:val="00896B8E"/>
    <w:rsid w:val="008A2012"/>
    <w:rsid w:val="008A267E"/>
    <w:rsid w:val="008A378A"/>
    <w:rsid w:val="008A40FC"/>
    <w:rsid w:val="008A7340"/>
    <w:rsid w:val="008A7468"/>
    <w:rsid w:val="008A78A4"/>
    <w:rsid w:val="008B0DED"/>
    <w:rsid w:val="008B0EA3"/>
    <w:rsid w:val="008B33C5"/>
    <w:rsid w:val="008B3994"/>
    <w:rsid w:val="008B42AF"/>
    <w:rsid w:val="008B43E8"/>
    <w:rsid w:val="008B4A69"/>
    <w:rsid w:val="008B4A76"/>
    <w:rsid w:val="008B58C0"/>
    <w:rsid w:val="008B5F38"/>
    <w:rsid w:val="008B6665"/>
    <w:rsid w:val="008B75FC"/>
    <w:rsid w:val="008B7700"/>
    <w:rsid w:val="008B7BFB"/>
    <w:rsid w:val="008B7C54"/>
    <w:rsid w:val="008C13BD"/>
    <w:rsid w:val="008C1B2D"/>
    <w:rsid w:val="008C209C"/>
    <w:rsid w:val="008C2478"/>
    <w:rsid w:val="008C274A"/>
    <w:rsid w:val="008C27F0"/>
    <w:rsid w:val="008C2DBF"/>
    <w:rsid w:val="008C3712"/>
    <w:rsid w:val="008C3B2B"/>
    <w:rsid w:val="008C4AAA"/>
    <w:rsid w:val="008C5B1C"/>
    <w:rsid w:val="008C5F1E"/>
    <w:rsid w:val="008C64D6"/>
    <w:rsid w:val="008D099F"/>
    <w:rsid w:val="008D0B1A"/>
    <w:rsid w:val="008D2A75"/>
    <w:rsid w:val="008D33C6"/>
    <w:rsid w:val="008D34BC"/>
    <w:rsid w:val="008D4C6A"/>
    <w:rsid w:val="008D6D3F"/>
    <w:rsid w:val="008E00CF"/>
    <w:rsid w:val="008E3B27"/>
    <w:rsid w:val="008E4A25"/>
    <w:rsid w:val="008E4BD1"/>
    <w:rsid w:val="008E53BE"/>
    <w:rsid w:val="008E66CA"/>
    <w:rsid w:val="008E695A"/>
    <w:rsid w:val="008F1BE3"/>
    <w:rsid w:val="008F1D23"/>
    <w:rsid w:val="008F2E0C"/>
    <w:rsid w:val="008F4256"/>
    <w:rsid w:val="008F4566"/>
    <w:rsid w:val="008F4E9F"/>
    <w:rsid w:val="008F5001"/>
    <w:rsid w:val="008F5D4B"/>
    <w:rsid w:val="008F7AEF"/>
    <w:rsid w:val="009007F3"/>
    <w:rsid w:val="009010A1"/>
    <w:rsid w:val="00901C6D"/>
    <w:rsid w:val="00901D68"/>
    <w:rsid w:val="00901FD2"/>
    <w:rsid w:val="00904F83"/>
    <w:rsid w:val="00906530"/>
    <w:rsid w:val="00910192"/>
    <w:rsid w:val="009107F9"/>
    <w:rsid w:val="00910CD7"/>
    <w:rsid w:val="0091158A"/>
    <w:rsid w:val="00911BB0"/>
    <w:rsid w:val="0091234F"/>
    <w:rsid w:val="009129C9"/>
    <w:rsid w:val="00913104"/>
    <w:rsid w:val="00913685"/>
    <w:rsid w:val="00913AD0"/>
    <w:rsid w:val="009143AD"/>
    <w:rsid w:val="009144B4"/>
    <w:rsid w:val="00914A6D"/>
    <w:rsid w:val="00915E46"/>
    <w:rsid w:val="00917430"/>
    <w:rsid w:val="009176A2"/>
    <w:rsid w:val="009177FE"/>
    <w:rsid w:val="00917CE0"/>
    <w:rsid w:val="00921C3E"/>
    <w:rsid w:val="0092365F"/>
    <w:rsid w:val="009244F4"/>
    <w:rsid w:val="00924642"/>
    <w:rsid w:val="009276F3"/>
    <w:rsid w:val="00927DD4"/>
    <w:rsid w:val="00930855"/>
    <w:rsid w:val="0093108F"/>
    <w:rsid w:val="00932CAC"/>
    <w:rsid w:val="00933832"/>
    <w:rsid w:val="00933B1E"/>
    <w:rsid w:val="00933C38"/>
    <w:rsid w:val="00933E5D"/>
    <w:rsid w:val="00937374"/>
    <w:rsid w:val="00941BE7"/>
    <w:rsid w:val="009427C8"/>
    <w:rsid w:val="009461C2"/>
    <w:rsid w:val="009471FE"/>
    <w:rsid w:val="009513FD"/>
    <w:rsid w:val="00951897"/>
    <w:rsid w:val="00952CE3"/>
    <w:rsid w:val="009537C7"/>
    <w:rsid w:val="00953C85"/>
    <w:rsid w:val="00953FCB"/>
    <w:rsid w:val="00956E2F"/>
    <w:rsid w:val="009571B2"/>
    <w:rsid w:val="00960226"/>
    <w:rsid w:val="009603D7"/>
    <w:rsid w:val="00960DB1"/>
    <w:rsid w:val="0096165B"/>
    <w:rsid w:val="00962E78"/>
    <w:rsid w:val="00963BB9"/>
    <w:rsid w:val="009643D7"/>
    <w:rsid w:val="009652AC"/>
    <w:rsid w:val="009679F2"/>
    <w:rsid w:val="00967D34"/>
    <w:rsid w:val="00970F33"/>
    <w:rsid w:val="009717B0"/>
    <w:rsid w:val="00974929"/>
    <w:rsid w:val="00974D27"/>
    <w:rsid w:val="00974F3E"/>
    <w:rsid w:val="00976149"/>
    <w:rsid w:val="0097777D"/>
    <w:rsid w:val="009778C8"/>
    <w:rsid w:val="00977E18"/>
    <w:rsid w:val="009807CA"/>
    <w:rsid w:val="009817FC"/>
    <w:rsid w:val="00981823"/>
    <w:rsid w:val="0098661D"/>
    <w:rsid w:val="0098703A"/>
    <w:rsid w:val="00987883"/>
    <w:rsid w:val="009908DA"/>
    <w:rsid w:val="00990A3A"/>
    <w:rsid w:val="00991BAB"/>
    <w:rsid w:val="00991BDE"/>
    <w:rsid w:val="00991E52"/>
    <w:rsid w:val="009926A7"/>
    <w:rsid w:val="00992AFC"/>
    <w:rsid w:val="00992B6E"/>
    <w:rsid w:val="00994ED9"/>
    <w:rsid w:val="0099554B"/>
    <w:rsid w:val="009973BA"/>
    <w:rsid w:val="009977ED"/>
    <w:rsid w:val="00997C78"/>
    <w:rsid w:val="009A04E9"/>
    <w:rsid w:val="009A1292"/>
    <w:rsid w:val="009A1BE7"/>
    <w:rsid w:val="009A2DD4"/>
    <w:rsid w:val="009A3635"/>
    <w:rsid w:val="009A3ECF"/>
    <w:rsid w:val="009A4213"/>
    <w:rsid w:val="009A760D"/>
    <w:rsid w:val="009A774B"/>
    <w:rsid w:val="009A7B75"/>
    <w:rsid w:val="009A7F91"/>
    <w:rsid w:val="009B28B4"/>
    <w:rsid w:val="009B2B87"/>
    <w:rsid w:val="009B36EF"/>
    <w:rsid w:val="009B5BE7"/>
    <w:rsid w:val="009B7DC3"/>
    <w:rsid w:val="009C120A"/>
    <w:rsid w:val="009C14EB"/>
    <w:rsid w:val="009C1760"/>
    <w:rsid w:val="009C2EA9"/>
    <w:rsid w:val="009C3CC8"/>
    <w:rsid w:val="009C426F"/>
    <w:rsid w:val="009C63B1"/>
    <w:rsid w:val="009D1031"/>
    <w:rsid w:val="009D1381"/>
    <w:rsid w:val="009D30B9"/>
    <w:rsid w:val="009D477E"/>
    <w:rsid w:val="009D4797"/>
    <w:rsid w:val="009D63D1"/>
    <w:rsid w:val="009D7511"/>
    <w:rsid w:val="009D79A5"/>
    <w:rsid w:val="009E0D3D"/>
    <w:rsid w:val="009E0F75"/>
    <w:rsid w:val="009E14CE"/>
    <w:rsid w:val="009E1FE9"/>
    <w:rsid w:val="009E2690"/>
    <w:rsid w:val="009E4ED3"/>
    <w:rsid w:val="009E51BD"/>
    <w:rsid w:val="009E6C16"/>
    <w:rsid w:val="009E7751"/>
    <w:rsid w:val="009F13E1"/>
    <w:rsid w:val="009F2FB1"/>
    <w:rsid w:val="009F4823"/>
    <w:rsid w:val="009F716F"/>
    <w:rsid w:val="009F721D"/>
    <w:rsid w:val="00A00585"/>
    <w:rsid w:val="00A0071C"/>
    <w:rsid w:val="00A00C90"/>
    <w:rsid w:val="00A00DF2"/>
    <w:rsid w:val="00A021BB"/>
    <w:rsid w:val="00A02374"/>
    <w:rsid w:val="00A06266"/>
    <w:rsid w:val="00A0722E"/>
    <w:rsid w:val="00A0733D"/>
    <w:rsid w:val="00A1050D"/>
    <w:rsid w:val="00A106BD"/>
    <w:rsid w:val="00A114B3"/>
    <w:rsid w:val="00A116E0"/>
    <w:rsid w:val="00A12097"/>
    <w:rsid w:val="00A12814"/>
    <w:rsid w:val="00A20411"/>
    <w:rsid w:val="00A20AFF"/>
    <w:rsid w:val="00A21F2A"/>
    <w:rsid w:val="00A21FA2"/>
    <w:rsid w:val="00A24098"/>
    <w:rsid w:val="00A24228"/>
    <w:rsid w:val="00A24501"/>
    <w:rsid w:val="00A2478E"/>
    <w:rsid w:val="00A262F7"/>
    <w:rsid w:val="00A26427"/>
    <w:rsid w:val="00A27E5F"/>
    <w:rsid w:val="00A27F6D"/>
    <w:rsid w:val="00A302BB"/>
    <w:rsid w:val="00A31F8B"/>
    <w:rsid w:val="00A32271"/>
    <w:rsid w:val="00A32832"/>
    <w:rsid w:val="00A33698"/>
    <w:rsid w:val="00A34FC3"/>
    <w:rsid w:val="00A3573F"/>
    <w:rsid w:val="00A35BDC"/>
    <w:rsid w:val="00A36750"/>
    <w:rsid w:val="00A372F0"/>
    <w:rsid w:val="00A40BEC"/>
    <w:rsid w:val="00A454FD"/>
    <w:rsid w:val="00A4594A"/>
    <w:rsid w:val="00A47823"/>
    <w:rsid w:val="00A47B09"/>
    <w:rsid w:val="00A50024"/>
    <w:rsid w:val="00A50505"/>
    <w:rsid w:val="00A50BFE"/>
    <w:rsid w:val="00A52059"/>
    <w:rsid w:val="00A529ED"/>
    <w:rsid w:val="00A52F41"/>
    <w:rsid w:val="00A54F09"/>
    <w:rsid w:val="00A55F34"/>
    <w:rsid w:val="00A57BC3"/>
    <w:rsid w:val="00A6044C"/>
    <w:rsid w:val="00A605B4"/>
    <w:rsid w:val="00A62B1E"/>
    <w:rsid w:val="00A64F3B"/>
    <w:rsid w:val="00A65245"/>
    <w:rsid w:val="00A65926"/>
    <w:rsid w:val="00A66C3D"/>
    <w:rsid w:val="00A67153"/>
    <w:rsid w:val="00A674DE"/>
    <w:rsid w:val="00A714B1"/>
    <w:rsid w:val="00A71CF1"/>
    <w:rsid w:val="00A72915"/>
    <w:rsid w:val="00A73FAB"/>
    <w:rsid w:val="00A74D89"/>
    <w:rsid w:val="00A74FD2"/>
    <w:rsid w:val="00A7553E"/>
    <w:rsid w:val="00A76BE2"/>
    <w:rsid w:val="00A77CB5"/>
    <w:rsid w:val="00A77ED2"/>
    <w:rsid w:val="00A801B0"/>
    <w:rsid w:val="00A80D63"/>
    <w:rsid w:val="00A842B2"/>
    <w:rsid w:val="00A849EC"/>
    <w:rsid w:val="00A85636"/>
    <w:rsid w:val="00A85D06"/>
    <w:rsid w:val="00A87C79"/>
    <w:rsid w:val="00A90227"/>
    <w:rsid w:val="00A90735"/>
    <w:rsid w:val="00A908A5"/>
    <w:rsid w:val="00A91A09"/>
    <w:rsid w:val="00A924FD"/>
    <w:rsid w:val="00A94A0D"/>
    <w:rsid w:val="00A94AC4"/>
    <w:rsid w:val="00A9526E"/>
    <w:rsid w:val="00A962BE"/>
    <w:rsid w:val="00A97721"/>
    <w:rsid w:val="00A97DC0"/>
    <w:rsid w:val="00A97DD0"/>
    <w:rsid w:val="00AA04D8"/>
    <w:rsid w:val="00AA07BC"/>
    <w:rsid w:val="00AA113D"/>
    <w:rsid w:val="00AA1F5F"/>
    <w:rsid w:val="00AA4208"/>
    <w:rsid w:val="00AA4DFC"/>
    <w:rsid w:val="00AA4E51"/>
    <w:rsid w:val="00AA558B"/>
    <w:rsid w:val="00AA5694"/>
    <w:rsid w:val="00AA57B5"/>
    <w:rsid w:val="00AA5840"/>
    <w:rsid w:val="00AA63D9"/>
    <w:rsid w:val="00AA6B25"/>
    <w:rsid w:val="00AA7DB0"/>
    <w:rsid w:val="00AB0A29"/>
    <w:rsid w:val="00AB15CC"/>
    <w:rsid w:val="00AB1C9B"/>
    <w:rsid w:val="00AB2481"/>
    <w:rsid w:val="00AB4DEC"/>
    <w:rsid w:val="00AB4E9A"/>
    <w:rsid w:val="00AC0614"/>
    <w:rsid w:val="00AC2A6E"/>
    <w:rsid w:val="00AC359D"/>
    <w:rsid w:val="00AC35DE"/>
    <w:rsid w:val="00AC3EF2"/>
    <w:rsid w:val="00AC50CC"/>
    <w:rsid w:val="00AC511E"/>
    <w:rsid w:val="00AC5665"/>
    <w:rsid w:val="00AC6F27"/>
    <w:rsid w:val="00AC7BC7"/>
    <w:rsid w:val="00AD001B"/>
    <w:rsid w:val="00AD059D"/>
    <w:rsid w:val="00AD2A4F"/>
    <w:rsid w:val="00AD2A7A"/>
    <w:rsid w:val="00AD2D63"/>
    <w:rsid w:val="00AD31C8"/>
    <w:rsid w:val="00AD3A57"/>
    <w:rsid w:val="00AD496A"/>
    <w:rsid w:val="00AD4A7C"/>
    <w:rsid w:val="00AD4B5D"/>
    <w:rsid w:val="00AD580C"/>
    <w:rsid w:val="00AD5F01"/>
    <w:rsid w:val="00AD7817"/>
    <w:rsid w:val="00AE0456"/>
    <w:rsid w:val="00AE065F"/>
    <w:rsid w:val="00AE0950"/>
    <w:rsid w:val="00AE0D28"/>
    <w:rsid w:val="00AE203C"/>
    <w:rsid w:val="00AE239C"/>
    <w:rsid w:val="00AE3038"/>
    <w:rsid w:val="00AE3BDE"/>
    <w:rsid w:val="00AE480E"/>
    <w:rsid w:val="00AF0EF7"/>
    <w:rsid w:val="00AF1147"/>
    <w:rsid w:val="00AF1812"/>
    <w:rsid w:val="00AF18C7"/>
    <w:rsid w:val="00AF1BF1"/>
    <w:rsid w:val="00AF563A"/>
    <w:rsid w:val="00AF76DC"/>
    <w:rsid w:val="00B00E5B"/>
    <w:rsid w:val="00B0249D"/>
    <w:rsid w:val="00B02AD0"/>
    <w:rsid w:val="00B05787"/>
    <w:rsid w:val="00B121B5"/>
    <w:rsid w:val="00B153E8"/>
    <w:rsid w:val="00B15CED"/>
    <w:rsid w:val="00B173C2"/>
    <w:rsid w:val="00B17905"/>
    <w:rsid w:val="00B179B3"/>
    <w:rsid w:val="00B20279"/>
    <w:rsid w:val="00B203F1"/>
    <w:rsid w:val="00B20987"/>
    <w:rsid w:val="00B21E2B"/>
    <w:rsid w:val="00B221E5"/>
    <w:rsid w:val="00B229EF"/>
    <w:rsid w:val="00B2673D"/>
    <w:rsid w:val="00B27A5B"/>
    <w:rsid w:val="00B27C2A"/>
    <w:rsid w:val="00B30E68"/>
    <w:rsid w:val="00B3186D"/>
    <w:rsid w:val="00B31BA7"/>
    <w:rsid w:val="00B320F3"/>
    <w:rsid w:val="00B35741"/>
    <w:rsid w:val="00B3597B"/>
    <w:rsid w:val="00B35DB1"/>
    <w:rsid w:val="00B41BC8"/>
    <w:rsid w:val="00B41C2E"/>
    <w:rsid w:val="00B42C54"/>
    <w:rsid w:val="00B4323F"/>
    <w:rsid w:val="00B46C79"/>
    <w:rsid w:val="00B476AF"/>
    <w:rsid w:val="00B47D5E"/>
    <w:rsid w:val="00B5080D"/>
    <w:rsid w:val="00B50865"/>
    <w:rsid w:val="00B51F6B"/>
    <w:rsid w:val="00B52173"/>
    <w:rsid w:val="00B52194"/>
    <w:rsid w:val="00B53880"/>
    <w:rsid w:val="00B54E28"/>
    <w:rsid w:val="00B571AD"/>
    <w:rsid w:val="00B57488"/>
    <w:rsid w:val="00B606BE"/>
    <w:rsid w:val="00B633DA"/>
    <w:rsid w:val="00B63E73"/>
    <w:rsid w:val="00B650DF"/>
    <w:rsid w:val="00B66A35"/>
    <w:rsid w:val="00B66B3E"/>
    <w:rsid w:val="00B678FF"/>
    <w:rsid w:val="00B67EA2"/>
    <w:rsid w:val="00B71A87"/>
    <w:rsid w:val="00B7296D"/>
    <w:rsid w:val="00B72A7D"/>
    <w:rsid w:val="00B72E24"/>
    <w:rsid w:val="00B73385"/>
    <w:rsid w:val="00B75558"/>
    <w:rsid w:val="00B75E0E"/>
    <w:rsid w:val="00B76EE3"/>
    <w:rsid w:val="00B76F74"/>
    <w:rsid w:val="00B77205"/>
    <w:rsid w:val="00B7743A"/>
    <w:rsid w:val="00B800DD"/>
    <w:rsid w:val="00B806D2"/>
    <w:rsid w:val="00B80D38"/>
    <w:rsid w:val="00B80EF8"/>
    <w:rsid w:val="00B81B22"/>
    <w:rsid w:val="00B828E0"/>
    <w:rsid w:val="00B83801"/>
    <w:rsid w:val="00B850C8"/>
    <w:rsid w:val="00B86BF9"/>
    <w:rsid w:val="00B87039"/>
    <w:rsid w:val="00B8707E"/>
    <w:rsid w:val="00B90E89"/>
    <w:rsid w:val="00B91780"/>
    <w:rsid w:val="00B9208E"/>
    <w:rsid w:val="00B92EE4"/>
    <w:rsid w:val="00B93935"/>
    <w:rsid w:val="00B93E37"/>
    <w:rsid w:val="00B952ED"/>
    <w:rsid w:val="00B9782C"/>
    <w:rsid w:val="00BA02CC"/>
    <w:rsid w:val="00BA0749"/>
    <w:rsid w:val="00BA1B64"/>
    <w:rsid w:val="00BA5758"/>
    <w:rsid w:val="00BA5799"/>
    <w:rsid w:val="00BA5EB6"/>
    <w:rsid w:val="00BA670A"/>
    <w:rsid w:val="00BA73D4"/>
    <w:rsid w:val="00BA7D42"/>
    <w:rsid w:val="00BA7E72"/>
    <w:rsid w:val="00BA7ECD"/>
    <w:rsid w:val="00BB030F"/>
    <w:rsid w:val="00BB354D"/>
    <w:rsid w:val="00BB46E0"/>
    <w:rsid w:val="00BB63C4"/>
    <w:rsid w:val="00BB6552"/>
    <w:rsid w:val="00BB696E"/>
    <w:rsid w:val="00BB7787"/>
    <w:rsid w:val="00BB7980"/>
    <w:rsid w:val="00BB7E98"/>
    <w:rsid w:val="00BC117B"/>
    <w:rsid w:val="00BC19D1"/>
    <w:rsid w:val="00BC2BE6"/>
    <w:rsid w:val="00BC41AE"/>
    <w:rsid w:val="00BC4523"/>
    <w:rsid w:val="00BC50C0"/>
    <w:rsid w:val="00BC7592"/>
    <w:rsid w:val="00BD013E"/>
    <w:rsid w:val="00BD13D9"/>
    <w:rsid w:val="00BD1E5D"/>
    <w:rsid w:val="00BD2909"/>
    <w:rsid w:val="00BD433F"/>
    <w:rsid w:val="00BD5810"/>
    <w:rsid w:val="00BD61C6"/>
    <w:rsid w:val="00BD7083"/>
    <w:rsid w:val="00BD773E"/>
    <w:rsid w:val="00BD7C10"/>
    <w:rsid w:val="00BE0734"/>
    <w:rsid w:val="00BE0E0A"/>
    <w:rsid w:val="00BE1783"/>
    <w:rsid w:val="00BE29C7"/>
    <w:rsid w:val="00BE2B8E"/>
    <w:rsid w:val="00BE3842"/>
    <w:rsid w:val="00BE396D"/>
    <w:rsid w:val="00BE416B"/>
    <w:rsid w:val="00BE58B8"/>
    <w:rsid w:val="00BE6022"/>
    <w:rsid w:val="00BE6BCE"/>
    <w:rsid w:val="00BE7C42"/>
    <w:rsid w:val="00BF0542"/>
    <w:rsid w:val="00BF0597"/>
    <w:rsid w:val="00BF1627"/>
    <w:rsid w:val="00BF1D53"/>
    <w:rsid w:val="00BF306F"/>
    <w:rsid w:val="00BF373E"/>
    <w:rsid w:val="00BF53C2"/>
    <w:rsid w:val="00BF69A6"/>
    <w:rsid w:val="00C010B1"/>
    <w:rsid w:val="00C01C08"/>
    <w:rsid w:val="00C02531"/>
    <w:rsid w:val="00C031EA"/>
    <w:rsid w:val="00C03B12"/>
    <w:rsid w:val="00C04DFD"/>
    <w:rsid w:val="00C05041"/>
    <w:rsid w:val="00C05C1B"/>
    <w:rsid w:val="00C10FFE"/>
    <w:rsid w:val="00C118AF"/>
    <w:rsid w:val="00C11BBB"/>
    <w:rsid w:val="00C11EA6"/>
    <w:rsid w:val="00C13E2D"/>
    <w:rsid w:val="00C16CB2"/>
    <w:rsid w:val="00C20AFB"/>
    <w:rsid w:val="00C213B5"/>
    <w:rsid w:val="00C2170D"/>
    <w:rsid w:val="00C220D8"/>
    <w:rsid w:val="00C22205"/>
    <w:rsid w:val="00C222D2"/>
    <w:rsid w:val="00C22768"/>
    <w:rsid w:val="00C22EFE"/>
    <w:rsid w:val="00C24EAD"/>
    <w:rsid w:val="00C260A2"/>
    <w:rsid w:val="00C261F6"/>
    <w:rsid w:val="00C2704A"/>
    <w:rsid w:val="00C272D4"/>
    <w:rsid w:val="00C2748F"/>
    <w:rsid w:val="00C30492"/>
    <w:rsid w:val="00C30904"/>
    <w:rsid w:val="00C30985"/>
    <w:rsid w:val="00C309D2"/>
    <w:rsid w:val="00C314F8"/>
    <w:rsid w:val="00C31875"/>
    <w:rsid w:val="00C31FCF"/>
    <w:rsid w:val="00C339EF"/>
    <w:rsid w:val="00C342C1"/>
    <w:rsid w:val="00C34C42"/>
    <w:rsid w:val="00C35785"/>
    <w:rsid w:val="00C37349"/>
    <w:rsid w:val="00C375EF"/>
    <w:rsid w:val="00C407CD"/>
    <w:rsid w:val="00C4238E"/>
    <w:rsid w:val="00C430D5"/>
    <w:rsid w:val="00C44EA8"/>
    <w:rsid w:val="00C45929"/>
    <w:rsid w:val="00C462B3"/>
    <w:rsid w:val="00C4630B"/>
    <w:rsid w:val="00C463F3"/>
    <w:rsid w:val="00C46FF2"/>
    <w:rsid w:val="00C517C2"/>
    <w:rsid w:val="00C51A05"/>
    <w:rsid w:val="00C51C65"/>
    <w:rsid w:val="00C52FC2"/>
    <w:rsid w:val="00C55A7E"/>
    <w:rsid w:val="00C55E8D"/>
    <w:rsid w:val="00C56074"/>
    <w:rsid w:val="00C56D0D"/>
    <w:rsid w:val="00C57887"/>
    <w:rsid w:val="00C602E6"/>
    <w:rsid w:val="00C60AB3"/>
    <w:rsid w:val="00C622D2"/>
    <w:rsid w:val="00C62833"/>
    <w:rsid w:val="00C6444C"/>
    <w:rsid w:val="00C65141"/>
    <w:rsid w:val="00C6523A"/>
    <w:rsid w:val="00C65650"/>
    <w:rsid w:val="00C665B1"/>
    <w:rsid w:val="00C6777A"/>
    <w:rsid w:val="00C70206"/>
    <w:rsid w:val="00C7344B"/>
    <w:rsid w:val="00C74BCB"/>
    <w:rsid w:val="00C75801"/>
    <w:rsid w:val="00C76002"/>
    <w:rsid w:val="00C80967"/>
    <w:rsid w:val="00C80BBA"/>
    <w:rsid w:val="00C8175B"/>
    <w:rsid w:val="00C83B7E"/>
    <w:rsid w:val="00C83E3F"/>
    <w:rsid w:val="00C857BF"/>
    <w:rsid w:val="00C859D1"/>
    <w:rsid w:val="00C879E1"/>
    <w:rsid w:val="00C87B9F"/>
    <w:rsid w:val="00C9105A"/>
    <w:rsid w:val="00C918B8"/>
    <w:rsid w:val="00C93926"/>
    <w:rsid w:val="00C9396D"/>
    <w:rsid w:val="00C940C1"/>
    <w:rsid w:val="00C9465C"/>
    <w:rsid w:val="00C96271"/>
    <w:rsid w:val="00CA10D5"/>
    <w:rsid w:val="00CA25F8"/>
    <w:rsid w:val="00CA2DC1"/>
    <w:rsid w:val="00CA2E6E"/>
    <w:rsid w:val="00CA2F7B"/>
    <w:rsid w:val="00CA3C15"/>
    <w:rsid w:val="00CA3D7F"/>
    <w:rsid w:val="00CA3DD8"/>
    <w:rsid w:val="00CA4E58"/>
    <w:rsid w:val="00CA5E48"/>
    <w:rsid w:val="00CB06ED"/>
    <w:rsid w:val="00CB1962"/>
    <w:rsid w:val="00CB3459"/>
    <w:rsid w:val="00CB4587"/>
    <w:rsid w:val="00CB551A"/>
    <w:rsid w:val="00CB6B16"/>
    <w:rsid w:val="00CB7735"/>
    <w:rsid w:val="00CC1AF8"/>
    <w:rsid w:val="00CC1B11"/>
    <w:rsid w:val="00CC2566"/>
    <w:rsid w:val="00CC2BF5"/>
    <w:rsid w:val="00CC33AD"/>
    <w:rsid w:val="00CC4A5E"/>
    <w:rsid w:val="00CC6FE0"/>
    <w:rsid w:val="00CC7FA1"/>
    <w:rsid w:val="00CD1195"/>
    <w:rsid w:val="00CD2CFF"/>
    <w:rsid w:val="00CE02C5"/>
    <w:rsid w:val="00CE232F"/>
    <w:rsid w:val="00CE237F"/>
    <w:rsid w:val="00CE31DF"/>
    <w:rsid w:val="00CE4B80"/>
    <w:rsid w:val="00CE7A2F"/>
    <w:rsid w:val="00CF03B6"/>
    <w:rsid w:val="00CF03F1"/>
    <w:rsid w:val="00CF0410"/>
    <w:rsid w:val="00CF346D"/>
    <w:rsid w:val="00CF40F5"/>
    <w:rsid w:val="00CF4C40"/>
    <w:rsid w:val="00CF5B58"/>
    <w:rsid w:val="00D01897"/>
    <w:rsid w:val="00D0191A"/>
    <w:rsid w:val="00D01E45"/>
    <w:rsid w:val="00D0261B"/>
    <w:rsid w:val="00D03AFD"/>
    <w:rsid w:val="00D03E94"/>
    <w:rsid w:val="00D0412B"/>
    <w:rsid w:val="00D0449C"/>
    <w:rsid w:val="00D05FF3"/>
    <w:rsid w:val="00D067B5"/>
    <w:rsid w:val="00D10189"/>
    <w:rsid w:val="00D104EA"/>
    <w:rsid w:val="00D10ED9"/>
    <w:rsid w:val="00D12633"/>
    <w:rsid w:val="00D142CB"/>
    <w:rsid w:val="00D144B0"/>
    <w:rsid w:val="00D15275"/>
    <w:rsid w:val="00D227F9"/>
    <w:rsid w:val="00D24602"/>
    <w:rsid w:val="00D24B7D"/>
    <w:rsid w:val="00D24CDE"/>
    <w:rsid w:val="00D2568A"/>
    <w:rsid w:val="00D25795"/>
    <w:rsid w:val="00D2639E"/>
    <w:rsid w:val="00D27753"/>
    <w:rsid w:val="00D3610C"/>
    <w:rsid w:val="00D375B1"/>
    <w:rsid w:val="00D40290"/>
    <w:rsid w:val="00D41705"/>
    <w:rsid w:val="00D4258A"/>
    <w:rsid w:val="00D44265"/>
    <w:rsid w:val="00D44603"/>
    <w:rsid w:val="00D4472B"/>
    <w:rsid w:val="00D458D7"/>
    <w:rsid w:val="00D46C9D"/>
    <w:rsid w:val="00D47D53"/>
    <w:rsid w:val="00D50511"/>
    <w:rsid w:val="00D51DA7"/>
    <w:rsid w:val="00D51E6E"/>
    <w:rsid w:val="00D523A4"/>
    <w:rsid w:val="00D527C4"/>
    <w:rsid w:val="00D528F8"/>
    <w:rsid w:val="00D52C6C"/>
    <w:rsid w:val="00D52D14"/>
    <w:rsid w:val="00D52DC0"/>
    <w:rsid w:val="00D52DEF"/>
    <w:rsid w:val="00D54D50"/>
    <w:rsid w:val="00D56C18"/>
    <w:rsid w:val="00D60664"/>
    <w:rsid w:val="00D613AB"/>
    <w:rsid w:val="00D62132"/>
    <w:rsid w:val="00D629B9"/>
    <w:rsid w:val="00D65DAC"/>
    <w:rsid w:val="00D65F01"/>
    <w:rsid w:val="00D66552"/>
    <w:rsid w:val="00D70325"/>
    <w:rsid w:val="00D71E0D"/>
    <w:rsid w:val="00D72421"/>
    <w:rsid w:val="00D72B1D"/>
    <w:rsid w:val="00D72C0B"/>
    <w:rsid w:val="00D73FC6"/>
    <w:rsid w:val="00D750ED"/>
    <w:rsid w:val="00D754AD"/>
    <w:rsid w:val="00D77CA5"/>
    <w:rsid w:val="00D8028F"/>
    <w:rsid w:val="00D805D6"/>
    <w:rsid w:val="00D82D0A"/>
    <w:rsid w:val="00D83E4A"/>
    <w:rsid w:val="00D86311"/>
    <w:rsid w:val="00D86F03"/>
    <w:rsid w:val="00D930E5"/>
    <w:rsid w:val="00D93567"/>
    <w:rsid w:val="00D93A8F"/>
    <w:rsid w:val="00D94F72"/>
    <w:rsid w:val="00D95A5A"/>
    <w:rsid w:val="00D9761E"/>
    <w:rsid w:val="00D979AD"/>
    <w:rsid w:val="00D97A23"/>
    <w:rsid w:val="00DA0150"/>
    <w:rsid w:val="00DA2A7D"/>
    <w:rsid w:val="00DA31D4"/>
    <w:rsid w:val="00DA3780"/>
    <w:rsid w:val="00DA3EAD"/>
    <w:rsid w:val="00DA6834"/>
    <w:rsid w:val="00DA6D52"/>
    <w:rsid w:val="00DA6F0E"/>
    <w:rsid w:val="00DA7230"/>
    <w:rsid w:val="00DB0412"/>
    <w:rsid w:val="00DB0CE1"/>
    <w:rsid w:val="00DB1276"/>
    <w:rsid w:val="00DB1760"/>
    <w:rsid w:val="00DB2AFA"/>
    <w:rsid w:val="00DB2BD6"/>
    <w:rsid w:val="00DB2EE0"/>
    <w:rsid w:val="00DB3A0E"/>
    <w:rsid w:val="00DB44F7"/>
    <w:rsid w:val="00DB55C3"/>
    <w:rsid w:val="00DB7D35"/>
    <w:rsid w:val="00DC02AE"/>
    <w:rsid w:val="00DC3105"/>
    <w:rsid w:val="00DC3F3A"/>
    <w:rsid w:val="00DC591C"/>
    <w:rsid w:val="00DC61BC"/>
    <w:rsid w:val="00DD0742"/>
    <w:rsid w:val="00DD1066"/>
    <w:rsid w:val="00DD168F"/>
    <w:rsid w:val="00DD2DE3"/>
    <w:rsid w:val="00DD2EDB"/>
    <w:rsid w:val="00DD3AF7"/>
    <w:rsid w:val="00DD4CEB"/>
    <w:rsid w:val="00DD5DF0"/>
    <w:rsid w:val="00DD71AF"/>
    <w:rsid w:val="00DE1F59"/>
    <w:rsid w:val="00DE1F6C"/>
    <w:rsid w:val="00DE1FEE"/>
    <w:rsid w:val="00DE207A"/>
    <w:rsid w:val="00DE322A"/>
    <w:rsid w:val="00DE333E"/>
    <w:rsid w:val="00DE368F"/>
    <w:rsid w:val="00DE36AC"/>
    <w:rsid w:val="00DE3949"/>
    <w:rsid w:val="00DE3B6E"/>
    <w:rsid w:val="00DE42E6"/>
    <w:rsid w:val="00DE4754"/>
    <w:rsid w:val="00DF007B"/>
    <w:rsid w:val="00DF1C33"/>
    <w:rsid w:val="00DF2976"/>
    <w:rsid w:val="00DF3423"/>
    <w:rsid w:val="00DF4A19"/>
    <w:rsid w:val="00DF760A"/>
    <w:rsid w:val="00E003FF"/>
    <w:rsid w:val="00E00CF2"/>
    <w:rsid w:val="00E01560"/>
    <w:rsid w:val="00E040D0"/>
    <w:rsid w:val="00E047E8"/>
    <w:rsid w:val="00E04C13"/>
    <w:rsid w:val="00E05EED"/>
    <w:rsid w:val="00E07FC7"/>
    <w:rsid w:val="00E108CD"/>
    <w:rsid w:val="00E1115F"/>
    <w:rsid w:val="00E117C0"/>
    <w:rsid w:val="00E12217"/>
    <w:rsid w:val="00E12E73"/>
    <w:rsid w:val="00E137D8"/>
    <w:rsid w:val="00E1491B"/>
    <w:rsid w:val="00E1698C"/>
    <w:rsid w:val="00E16B24"/>
    <w:rsid w:val="00E17576"/>
    <w:rsid w:val="00E1794F"/>
    <w:rsid w:val="00E21362"/>
    <w:rsid w:val="00E222F8"/>
    <w:rsid w:val="00E22477"/>
    <w:rsid w:val="00E22ED7"/>
    <w:rsid w:val="00E2521F"/>
    <w:rsid w:val="00E267AE"/>
    <w:rsid w:val="00E26EFD"/>
    <w:rsid w:val="00E32DBB"/>
    <w:rsid w:val="00E341B4"/>
    <w:rsid w:val="00E343C6"/>
    <w:rsid w:val="00E3518E"/>
    <w:rsid w:val="00E364BA"/>
    <w:rsid w:val="00E36AF2"/>
    <w:rsid w:val="00E37FFC"/>
    <w:rsid w:val="00E403CA"/>
    <w:rsid w:val="00E4060E"/>
    <w:rsid w:val="00E40B16"/>
    <w:rsid w:val="00E42716"/>
    <w:rsid w:val="00E42C1A"/>
    <w:rsid w:val="00E4360E"/>
    <w:rsid w:val="00E4443F"/>
    <w:rsid w:val="00E453A4"/>
    <w:rsid w:val="00E4609F"/>
    <w:rsid w:val="00E464BD"/>
    <w:rsid w:val="00E46B45"/>
    <w:rsid w:val="00E473AF"/>
    <w:rsid w:val="00E501EE"/>
    <w:rsid w:val="00E502DC"/>
    <w:rsid w:val="00E50675"/>
    <w:rsid w:val="00E5098F"/>
    <w:rsid w:val="00E51097"/>
    <w:rsid w:val="00E51BE6"/>
    <w:rsid w:val="00E51DE1"/>
    <w:rsid w:val="00E526CA"/>
    <w:rsid w:val="00E53241"/>
    <w:rsid w:val="00E5416F"/>
    <w:rsid w:val="00E55673"/>
    <w:rsid w:val="00E55A93"/>
    <w:rsid w:val="00E56558"/>
    <w:rsid w:val="00E57AD2"/>
    <w:rsid w:val="00E603B4"/>
    <w:rsid w:val="00E6055E"/>
    <w:rsid w:val="00E60E19"/>
    <w:rsid w:val="00E61450"/>
    <w:rsid w:val="00E61FEA"/>
    <w:rsid w:val="00E6221C"/>
    <w:rsid w:val="00E64442"/>
    <w:rsid w:val="00E64D54"/>
    <w:rsid w:val="00E67273"/>
    <w:rsid w:val="00E67E66"/>
    <w:rsid w:val="00E702D0"/>
    <w:rsid w:val="00E70AEE"/>
    <w:rsid w:val="00E7176A"/>
    <w:rsid w:val="00E7293D"/>
    <w:rsid w:val="00E72D60"/>
    <w:rsid w:val="00E72DEA"/>
    <w:rsid w:val="00E73CB7"/>
    <w:rsid w:val="00E74E88"/>
    <w:rsid w:val="00E80207"/>
    <w:rsid w:val="00E8124D"/>
    <w:rsid w:val="00E812C3"/>
    <w:rsid w:val="00E82716"/>
    <w:rsid w:val="00E8282C"/>
    <w:rsid w:val="00E835E7"/>
    <w:rsid w:val="00E843A8"/>
    <w:rsid w:val="00E859E5"/>
    <w:rsid w:val="00E87938"/>
    <w:rsid w:val="00E87E84"/>
    <w:rsid w:val="00E9027E"/>
    <w:rsid w:val="00E90886"/>
    <w:rsid w:val="00E9186B"/>
    <w:rsid w:val="00E918F7"/>
    <w:rsid w:val="00E9241D"/>
    <w:rsid w:val="00E93006"/>
    <w:rsid w:val="00E93C79"/>
    <w:rsid w:val="00E94D44"/>
    <w:rsid w:val="00E9556F"/>
    <w:rsid w:val="00EA0A81"/>
    <w:rsid w:val="00EA1093"/>
    <w:rsid w:val="00EA17FF"/>
    <w:rsid w:val="00EA22F0"/>
    <w:rsid w:val="00EA286F"/>
    <w:rsid w:val="00EA3242"/>
    <w:rsid w:val="00EA3AC8"/>
    <w:rsid w:val="00EA57FE"/>
    <w:rsid w:val="00EA5D60"/>
    <w:rsid w:val="00EA6099"/>
    <w:rsid w:val="00EA6B8C"/>
    <w:rsid w:val="00EA6EE6"/>
    <w:rsid w:val="00EA731F"/>
    <w:rsid w:val="00EA76C4"/>
    <w:rsid w:val="00EA798F"/>
    <w:rsid w:val="00EB0304"/>
    <w:rsid w:val="00EB0E35"/>
    <w:rsid w:val="00EB22D3"/>
    <w:rsid w:val="00EB3E2B"/>
    <w:rsid w:val="00EB3E55"/>
    <w:rsid w:val="00EB433A"/>
    <w:rsid w:val="00EB549F"/>
    <w:rsid w:val="00EB6D50"/>
    <w:rsid w:val="00EB7550"/>
    <w:rsid w:val="00EB7845"/>
    <w:rsid w:val="00EC0555"/>
    <w:rsid w:val="00EC098C"/>
    <w:rsid w:val="00EC1A62"/>
    <w:rsid w:val="00EC51A5"/>
    <w:rsid w:val="00EC6C6E"/>
    <w:rsid w:val="00EC7224"/>
    <w:rsid w:val="00EC7C76"/>
    <w:rsid w:val="00ED0C16"/>
    <w:rsid w:val="00ED1295"/>
    <w:rsid w:val="00ED2296"/>
    <w:rsid w:val="00ED29B8"/>
    <w:rsid w:val="00ED31A9"/>
    <w:rsid w:val="00ED363C"/>
    <w:rsid w:val="00ED38F0"/>
    <w:rsid w:val="00ED4E92"/>
    <w:rsid w:val="00ED770E"/>
    <w:rsid w:val="00EE07CA"/>
    <w:rsid w:val="00EE0D56"/>
    <w:rsid w:val="00EE153F"/>
    <w:rsid w:val="00EE1AAD"/>
    <w:rsid w:val="00EE2A6A"/>
    <w:rsid w:val="00EE2DDF"/>
    <w:rsid w:val="00EE2E67"/>
    <w:rsid w:val="00EE3F7A"/>
    <w:rsid w:val="00EE4053"/>
    <w:rsid w:val="00EE4FF1"/>
    <w:rsid w:val="00EE5042"/>
    <w:rsid w:val="00EE609D"/>
    <w:rsid w:val="00EE613C"/>
    <w:rsid w:val="00EE71C4"/>
    <w:rsid w:val="00EE7B1F"/>
    <w:rsid w:val="00EF15EA"/>
    <w:rsid w:val="00EF4EC1"/>
    <w:rsid w:val="00EF532B"/>
    <w:rsid w:val="00EF5F5D"/>
    <w:rsid w:val="00EF772C"/>
    <w:rsid w:val="00F01B47"/>
    <w:rsid w:val="00F01F34"/>
    <w:rsid w:val="00F02C15"/>
    <w:rsid w:val="00F02FE7"/>
    <w:rsid w:val="00F0332F"/>
    <w:rsid w:val="00F0477E"/>
    <w:rsid w:val="00F07358"/>
    <w:rsid w:val="00F078B2"/>
    <w:rsid w:val="00F1164C"/>
    <w:rsid w:val="00F12705"/>
    <w:rsid w:val="00F127A5"/>
    <w:rsid w:val="00F12D51"/>
    <w:rsid w:val="00F13127"/>
    <w:rsid w:val="00F1372B"/>
    <w:rsid w:val="00F14087"/>
    <w:rsid w:val="00F16881"/>
    <w:rsid w:val="00F20D3B"/>
    <w:rsid w:val="00F20EA5"/>
    <w:rsid w:val="00F224BC"/>
    <w:rsid w:val="00F22904"/>
    <w:rsid w:val="00F23BF3"/>
    <w:rsid w:val="00F252AE"/>
    <w:rsid w:val="00F26A0A"/>
    <w:rsid w:val="00F26C77"/>
    <w:rsid w:val="00F277C5"/>
    <w:rsid w:val="00F27A4C"/>
    <w:rsid w:val="00F30516"/>
    <w:rsid w:val="00F32128"/>
    <w:rsid w:val="00F3212D"/>
    <w:rsid w:val="00F321DB"/>
    <w:rsid w:val="00F3334F"/>
    <w:rsid w:val="00F34BD9"/>
    <w:rsid w:val="00F3522A"/>
    <w:rsid w:val="00F354A3"/>
    <w:rsid w:val="00F35916"/>
    <w:rsid w:val="00F36D7C"/>
    <w:rsid w:val="00F41490"/>
    <w:rsid w:val="00F414DF"/>
    <w:rsid w:val="00F42898"/>
    <w:rsid w:val="00F42DC4"/>
    <w:rsid w:val="00F4304D"/>
    <w:rsid w:val="00F448A5"/>
    <w:rsid w:val="00F45419"/>
    <w:rsid w:val="00F457F0"/>
    <w:rsid w:val="00F45D96"/>
    <w:rsid w:val="00F46D62"/>
    <w:rsid w:val="00F47BB9"/>
    <w:rsid w:val="00F50BB0"/>
    <w:rsid w:val="00F522D2"/>
    <w:rsid w:val="00F53B39"/>
    <w:rsid w:val="00F54505"/>
    <w:rsid w:val="00F5591D"/>
    <w:rsid w:val="00F56909"/>
    <w:rsid w:val="00F56E28"/>
    <w:rsid w:val="00F572D6"/>
    <w:rsid w:val="00F57403"/>
    <w:rsid w:val="00F5741B"/>
    <w:rsid w:val="00F61E87"/>
    <w:rsid w:val="00F6262D"/>
    <w:rsid w:val="00F62D3D"/>
    <w:rsid w:val="00F63617"/>
    <w:rsid w:val="00F63854"/>
    <w:rsid w:val="00F644C1"/>
    <w:rsid w:val="00F646C6"/>
    <w:rsid w:val="00F647F4"/>
    <w:rsid w:val="00F65F55"/>
    <w:rsid w:val="00F66BD9"/>
    <w:rsid w:val="00F67057"/>
    <w:rsid w:val="00F725C1"/>
    <w:rsid w:val="00F726B0"/>
    <w:rsid w:val="00F775B1"/>
    <w:rsid w:val="00F77ECA"/>
    <w:rsid w:val="00F77EEE"/>
    <w:rsid w:val="00F80F69"/>
    <w:rsid w:val="00F8216A"/>
    <w:rsid w:val="00F82808"/>
    <w:rsid w:val="00F82CEF"/>
    <w:rsid w:val="00F82D4F"/>
    <w:rsid w:val="00F84753"/>
    <w:rsid w:val="00F86406"/>
    <w:rsid w:val="00F8686B"/>
    <w:rsid w:val="00F87A54"/>
    <w:rsid w:val="00F90352"/>
    <w:rsid w:val="00F90C70"/>
    <w:rsid w:val="00F90E6F"/>
    <w:rsid w:val="00F90F1C"/>
    <w:rsid w:val="00F919A4"/>
    <w:rsid w:val="00F92CEC"/>
    <w:rsid w:val="00F93EB8"/>
    <w:rsid w:val="00F97F87"/>
    <w:rsid w:val="00FA05C8"/>
    <w:rsid w:val="00FA0ED5"/>
    <w:rsid w:val="00FA10CB"/>
    <w:rsid w:val="00FA28B7"/>
    <w:rsid w:val="00FA44F7"/>
    <w:rsid w:val="00FA4D4F"/>
    <w:rsid w:val="00FA5658"/>
    <w:rsid w:val="00FA612A"/>
    <w:rsid w:val="00FA7908"/>
    <w:rsid w:val="00FB04C1"/>
    <w:rsid w:val="00FB12F2"/>
    <w:rsid w:val="00FB1437"/>
    <w:rsid w:val="00FB1820"/>
    <w:rsid w:val="00FB195E"/>
    <w:rsid w:val="00FB5167"/>
    <w:rsid w:val="00FB5BCE"/>
    <w:rsid w:val="00FB64E1"/>
    <w:rsid w:val="00FB7CE7"/>
    <w:rsid w:val="00FB7E27"/>
    <w:rsid w:val="00FC09D9"/>
    <w:rsid w:val="00FC12B0"/>
    <w:rsid w:val="00FC201C"/>
    <w:rsid w:val="00FC2038"/>
    <w:rsid w:val="00FC223C"/>
    <w:rsid w:val="00FC476B"/>
    <w:rsid w:val="00FC5B86"/>
    <w:rsid w:val="00FC64AF"/>
    <w:rsid w:val="00FC697F"/>
    <w:rsid w:val="00FC6A13"/>
    <w:rsid w:val="00FC7C89"/>
    <w:rsid w:val="00FD041D"/>
    <w:rsid w:val="00FD09B1"/>
    <w:rsid w:val="00FD0E0B"/>
    <w:rsid w:val="00FD1368"/>
    <w:rsid w:val="00FD16B8"/>
    <w:rsid w:val="00FD17EB"/>
    <w:rsid w:val="00FD182A"/>
    <w:rsid w:val="00FD1C02"/>
    <w:rsid w:val="00FD2A54"/>
    <w:rsid w:val="00FD3771"/>
    <w:rsid w:val="00FD52A1"/>
    <w:rsid w:val="00FD55F0"/>
    <w:rsid w:val="00FD56B5"/>
    <w:rsid w:val="00FD6A0C"/>
    <w:rsid w:val="00FD7301"/>
    <w:rsid w:val="00FD73D7"/>
    <w:rsid w:val="00FD73FC"/>
    <w:rsid w:val="00FD7B71"/>
    <w:rsid w:val="00FD7D96"/>
    <w:rsid w:val="00FE0888"/>
    <w:rsid w:val="00FE0AD2"/>
    <w:rsid w:val="00FE0C93"/>
    <w:rsid w:val="00FE1103"/>
    <w:rsid w:val="00FE1D39"/>
    <w:rsid w:val="00FE1EE6"/>
    <w:rsid w:val="00FE2398"/>
    <w:rsid w:val="00FE45E8"/>
    <w:rsid w:val="00FE6077"/>
    <w:rsid w:val="00FE6735"/>
    <w:rsid w:val="00FE6AA6"/>
    <w:rsid w:val="00FE7F24"/>
    <w:rsid w:val="00FF1712"/>
    <w:rsid w:val="00FF2889"/>
    <w:rsid w:val="00FF4264"/>
    <w:rsid w:val="00FF5F61"/>
    <w:rsid w:val="00FF613E"/>
    <w:rsid w:val="00FF7456"/>
    <w:rsid w:val="00FF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F1B"/>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C4238E"/>
    <w:pPr>
      <w:keepNext/>
      <w:widowControl/>
      <w:autoSpaceDE/>
      <w:autoSpaceDN/>
      <w:adjustRightInd/>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4238E"/>
    <w:rPr>
      <w:rFonts w:ascii="Times New Roman" w:hAnsi="Times New Roman" w:cs="Times New Roman"/>
      <w:sz w:val="24"/>
      <w:szCs w:val="24"/>
      <w:lang w:eastAsia="ru-RU"/>
    </w:rPr>
  </w:style>
  <w:style w:type="paragraph" w:styleId="a3">
    <w:name w:val="header"/>
    <w:basedOn w:val="a"/>
    <w:link w:val="a4"/>
    <w:uiPriority w:val="99"/>
    <w:semiHidden/>
    <w:rsid w:val="00163315"/>
    <w:pPr>
      <w:tabs>
        <w:tab w:val="center" w:pos="4677"/>
        <w:tab w:val="right" w:pos="9355"/>
      </w:tabs>
    </w:pPr>
  </w:style>
  <w:style w:type="character" w:customStyle="1" w:styleId="a4">
    <w:name w:val="Верхний колонтитул Знак"/>
    <w:link w:val="a3"/>
    <w:uiPriority w:val="99"/>
    <w:semiHidden/>
    <w:locked/>
    <w:rsid w:val="00163315"/>
    <w:rPr>
      <w:rFonts w:ascii="Times New Roman" w:hAnsi="Times New Roman" w:cs="Times New Roman"/>
      <w:sz w:val="20"/>
      <w:szCs w:val="20"/>
      <w:lang w:eastAsia="ru-RU"/>
    </w:rPr>
  </w:style>
  <w:style w:type="paragraph" w:styleId="a5">
    <w:name w:val="footer"/>
    <w:basedOn w:val="a"/>
    <w:link w:val="a6"/>
    <w:uiPriority w:val="99"/>
    <w:semiHidden/>
    <w:rsid w:val="00163315"/>
    <w:pPr>
      <w:tabs>
        <w:tab w:val="center" w:pos="4677"/>
        <w:tab w:val="right" w:pos="9355"/>
      </w:tabs>
    </w:pPr>
  </w:style>
  <w:style w:type="character" w:customStyle="1" w:styleId="a6">
    <w:name w:val="Нижний колонтитул Знак"/>
    <w:link w:val="a5"/>
    <w:uiPriority w:val="99"/>
    <w:semiHidden/>
    <w:locked/>
    <w:rsid w:val="00163315"/>
    <w:rPr>
      <w:rFonts w:ascii="Times New Roman" w:hAnsi="Times New Roman" w:cs="Times New Roman"/>
      <w:sz w:val="20"/>
      <w:szCs w:val="20"/>
      <w:lang w:eastAsia="ru-RU"/>
    </w:rPr>
  </w:style>
  <w:style w:type="character" w:customStyle="1" w:styleId="11">
    <w:name w:val="Основной текст Знак1"/>
    <w:link w:val="a7"/>
    <w:uiPriority w:val="99"/>
    <w:locked/>
    <w:rsid w:val="00D523A4"/>
    <w:rPr>
      <w:rFonts w:ascii="Times New Roman" w:hAnsi="Times New Roman" w:cs="Times New Roman"/>
      <w:sz w:val="27"/>
      <w:szCs w:val="27"/>
      <w:shd w:val="clear" w:color="auto" w:fill="FFFFFF"/>
    </w:rPr>
  </w:style>
  <w:style w:type="character" w:customStyle="1" w:styleId="a8">
    <w:name w:val="Основной текст + Полужирный"/>
    <w:uiPriority w:val="99"/>
    <w:rsid w:val="00D523A4"/>
    <w:rPr>
      <w:rFonts w:ascii="Times New Roman" w:hAnsi="Times New Roman" w:cs="Times New Roman"/>
      <w:b/>
      <w:bCs/>
      <w:sz w:val="27"/>
      <w:szCs w:val="27"/>
      <w:shd w:val="clear" w:color="auto" w:fill="FFFFFF"/>
    </w:rPr>
  </w:style>
  <w:style w:type="paragraph" w:styleId="a7">
    <w:name w:val="Body Text"/>
    <w:basedOn w:val="a"/>
    <w:link w:val="11"/>
    <w:uiPriority w:val="99"/>
    <w:rsid w:val="00D523A4"/>
    <w:pPr>
      <w:shd w:val="clear" w:color="auto" w:fill="FFFFFF"/>
      <w:autoSpaceDE/>
      <w:autoSpaceDN/>
      <w:adjustRightInd/>
      <w:spacing w:after="660" w:line="240" w:lineRule="atLeast"/>
      <w:jc w:val="right"/>
    </w:pPr>
    <w:rPr>
      <w:rFonts w:eastAsia="Calibri"/>
      <w:sz w:val="27"/>
      <w:szCs w:val="27"/>
      <w:lang w:eastAsia="en-US"/>
    </w:rPr>
  </w:style>
  <w:style w:type="character" w:customStyle="1" w:styleId="BodyTextChar1">
    <w:name w:val="Body Text Char1"/>
    <w:uiPriority w:val="99"/>
    <w:semiHidden/>
    <w:rsid w:val="00EB0E12"/>
    <w:rPr>
      <w:rFonts w:ascii="Times New Roman" w:eastAsia="Times New Roman" w:hAnsi="Times New Roman"/>
      <w:sz w:val="20"/>
      <w:szCs w:val="20"/>
    </w:rPr>
  </w:style>
  <w:style w:type="character" w:customStyle="1" w:styleId="a9">
    <w:name w:val="Основной текст Знак"/>
    <w:uiPriority w:val="99"/>
    <w:semiHidden/>
    <w:rsid w:val="00D523A4"/>
    <w:rPr>
      <w:rFonts w:ascii="Times New Roman" w:hAnsi="Times New Roman" w:cs="Times New Roman"/>
      <w:sz w:val="20"/>
      <w:szCs w:val="20"/>
      <w:lang w:eastAsia="ru-RU"/>
    </w:rPr>
  </w:style>
  <w:style w:type="paragraph" w:styleId="aa">
    <w:name w:val="Balloon Text"/>
    <w:basedOn w:val="a"/>
    <w:link w:val="ab"/>
    <w:uiPriority w:val="99"/>
    <w:semiHidden/>
    <w:rsid w:val="00D56C18"/>
    <w:rPr>
      <w:rFonts w:ascii="Tahoma" w:hAnsi="Tahoma" w:cs="Tahoma"/>
      <w:sz w:val="16"/>
      <w:szCs w:val="16"/>
    </w:rPr>
  </w:style>
  <w:style w:type="character" w:customStyle="1" w:styleId="ab">
    <w:name w:val="Текст выноски Знак"/>
    <w:link w:val="aa"/>
    <w:uiPriority w:val="99"/>
    <w:semiHidden/>
    <w:locked/>
    <w:rsid w:val="00D56C18"/>
    <w:rPr>
      <w:rFonts w:ascii="Tahoma" w:hAnsi="Tahoma" w:cs="Tahoma"/>
      <w:sz w:val="16"/>
      <w:szCs w:val="16"/>
      <w:lang w:eastAsia="ru-RU"/>
    </w:rPr>
  </w:style>
  <w:style w:type="paragraph" w:customStyle="1" w:styleId="ac">
    <w:name w:val="Знак"/>
    <w:basedOn w:val="a"/>
    <w:uiPriority w:val="99"/>
    <w:rsid w:val="00C4238E"/>
    <w:pPr>
      <w:widowControl/>
      <w:autoSpaceDE/>
      <w:autoSpaceDN/>
      <w:adjustRightInd/>
      <w:spacing w:after="160" w:line="240" w:lineRule="exact"/>
    </w:pPr>
    <w:rPr>
      <w:rFonts w:ascii="Verdana" w:hAnsi="Verdana"/>
      <w:lang w:val="en-US" w:eastAsia="en-US"/>
    </w:rPr>
  </w:style>
  <w:style w:type="character" w:styleId="ad">
    <w:name w:val="Hyperlink"/>
    <w:uiPriority w:val="99"/>
    <w:rsid w:val="006308D1"/>
    <w:rPr>
      <w:rFonts w:cs="Times New Roman"/>
      <w:color w:val="0000FF"/>
      <w:u w:val="single"/>
    </w:rPr>
  </w:style>
  <w:style w:type="character" w:customStyle="1" w:styleId="ae">
    <w:name w:val="Основной текст_"/>
    <w:link w:val="12"/>
    <w:uiPriority w:val="99"/>
    <w:locked/>
    <w:rsid w:val="00067112"/>
    <w:rPr>
      <w:rFonts w:ascii="Times New Roman" w:hAnsi="Times New Roman" w:cs="Times New Roman"/>
      <w:sz w:val="26"/>
      <w:szCs w:val="26"/>
      <w:shd w:val="clear" w:color="auto" w:fill="FFFFFF"/>
    </w:rPr>
  </w:style>
  <w:style w:type="paragraph" w:customStyle="1" w:styleId="12">
    <w:name w:val="Основной текст1"/>
    <w:basedOn w:val="a"/>
    <w:link w:val="ae"/>
    <w:uiPriority w:val="99"/>
    <w:rsid w:val="00067112"/>
    <w:pPr>
      <w:shd w:val="clear" w:color="auto" w:fill="FFFFFF"/>
      <w:autoSpaceDE/>
      <w:autoSpaceDN/>
      <w:adjustRightInd/>
      <w:spacing w:before="420" w:after="300" w:line="322" w:lineRule="exact"/>
      <w:jc w:val="both"/>
    </w:pPr>
    <w:rPr>
      <w:sz w:val="26"/>
      <w:szCs w:val="26"/>
      <w:lang w:eastAsia="en-US"/>
    </w:rPr>
  </w:style>
  <w:style w:type="paragraph" w:styleId="af">
    <w:name w:val="Normal (Web)"/>
    <w:basedOn w:val="a"/>
    <w:uiPriority w:val="99"/>
    <w:semiHidden/>
    <w:unhideWhenUsed/>
    <w:rsid w:val="00F97F87"/>
    <w:pPr>
      <w:widowControl/>
      <w:autoSpaceDE/>
      <w:autoSpaceDN/>
      <w:adjustRightInd/>
      <w:spacing w:before="100" w:beforeAutospacing="1" w:after="100" w:afterAutospacing="1"/>
    </w:pPr>
    <w:rPr>
      <w:sz w:val="24"/>
      <w:szCs w:val="24"/>
    </w:rPr>
  </w:style>
  <w:style w:type="paragraph" w:customStyle="1" w:styleId="formattext">
    <w:name w:val="formattext"/>
    <w:basedOn w:val="a"/>
    <w:rsid w:val="0061201C"/>
    <w:pPr>
      <w:widowControl/>
      <w:autoSpaceDE/>
      <w:autoSpaceDN/>
      <w:adjustRightInd/>
      <w:spacing w:before="100" w:beforeAutospacing="1" w:after="100" w:afterAutospacing="1"/>
    </w:pPr>
    <w:rPr>
      <w:sz w:val="24"/>
      <w:szCs w:val="24"/>
    </w:rPr>
  </w:style>
  <w:style w:type="paragraph" w:customStyle="1" w:styleId="default">
    <w:name w:val="default"/>
    <w:basedOn w:val="a"/>
    <w:rsid w:val="0061201C"/>
    <w:pPr>
      <w:widowControl/>
      <w:autoSpaceDE/>
      <w:autoSpaceDN/>
      <w:adjustRightInd/>
      <w:spacing w:before="100" w:beforeAutospacing="1" w:after="100" w:afterAutospacing="1"/>
    </w:pPr>
    <w:rPr>
      <w:sz w:val="24"/>
      <w:szCs w:val="24"/>
    </w:rPr>
  </w:style>
  <w:style w:type="paragraph" w:styleId="af0">
    <w:name w:val="List Paragraph"/>
    <w:basedOn w:val="a"/>
    <w:uiPriority w:val="34"/>
    <w:qFormat/>
    <w:rsid w:val="00784EFC"/>
    <w:pPr>
      <w:widowControl/>
      <w:autoSpaceDE/>
      <w:autoSpaceDN/>
      <w:adjustRightInd/>
      <w:spacing w:after="160" w:line="259" w:lineRule="auto"/>
      <w:ind w:left="720"/>
      <w:contextualSpacing/>
    </w:pPr>
    <w:rPr>
      <w:rFonts w:asciiTheme="minorHAnsi" w:eastAsiaTheme="minorEastAsia" w:hAnsiTheme="minorHAnsi" w:cstheme="minorBidi"/>
      <w:sz w:val="22"/>
      <w:szCs w:val="22"/>
      <w:lang w:eastAsia="en-US"/>
    </w:rPr>
  </w:style>
  <w:style w:type="paragraph" w:customStyle="1" w:styleId="ConsPlusNormal">
    <w:name w:val="ConsPlusNormal"/>
    <w:link w:val="ConsPlusNormal0"/>
    <w:rsid w:val="0040546D"/>
    <w:pPr>
      <w:widowControl w:val="0"/>
      <w:autoSpaceDE w:val="0"/>
      <w:autoSpaceDN w:val="0"/>
    </w:pPr>
    <w:rPr>
      <w:rFonts w:eastAsia="Times New Roman" w:cs="Calibri"/>
      <w:sz w:val="22"/>
    </w:rPr>
  </w:style>
  <w:style w:type="character" w:customStyle="1" w:styleId="ConsPlusNormal0">
    <w:name w:val="ConsPlusNormal Знак"/>
    <w:basedOn w:val="a0"/>
    <w:link w:val="ConsPlusNormal"/>
    <w:rsid w:val="0040546D"/>
    <w:rPr>
      <w:rFonts w:eastAsia="Times New Roman" w:cs="Calibri"/>
      <w:sz w:val="22"/>
    </w:rPr>
  </w:style>
  <w:style w:type="paragraph" w:customStyle="1" w:styleId="pt-a-000031">
    <w:name w:val="pt-a-000031"/>
    <w:basedOn w:val="a"/>
    <w:rsid w:val="00987883"/>
    <w:pPr>
      <w:widowControl/>
      <w:autoSpaceDE/>
      <w:autoSpaceDN/>
      <w:adjustRightInd/>
      <w:spacing w:before="100" w:beforeAutospacing="1" w:after="100" w:afterAutospacing="1"/>
    </w:pPr>
    <w:rPr>
      <w:sz w:val="24"/>
      <w:szCs w:val="24"/>
    </w:rPr>
  </w:style>
  <w:style w:type="character" w:customStyle="1" w:styleId="pt-a0-000020">
    <w:name w:val="pt-a0-000020"/>
    <w:basedOn w:val="a0"/>
    <w:rsid w:val="009878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F1B"/>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C4238E"/>
    <w:pPr>
      <w:keepNext/>
      <w:widowControl/>
      <w:autoSpaceDE/>
      <w:autoSpaceDN/>
      <w:adjustRightInd/>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4238E"/>
    <w:rPr>
      <w:rFonts w:ascii="Times New Roman" w:hAnsi="Times New Roman" w:cs="Times New Roman"/>
      <w:sz w:val="24"/>
      <w:szCs w:val="24"/>
      <w:lang w:eastAsia="ru-RU"/>
    </w:rPr>
  </w:style>
  <w:style w:type="paragraph" w:styleId="a3">
    <w:name w:val="header"/>
    <w:basedOn w:val="a"/>
    <w:link w:val="a4"/>
    <w:uiPriority w:val="99"/>
    <w:semiHidden/>
    <w:rsid w:val="00163315"/>
    <w:pPr>
      <w:tabs>
        <w:tab w:val="center" w:pos="4677"/>
        <w:tab w:val="right" w:pos="9355"/>
      </w:tabs>
    </w:pPr>
  </w:style>
  <w:style w:type="character" w:customStyle="1" w:styleId="a4">
    <w:name w:val="Верхний колонтитул Знак"/>
    <w:link w:val="a3"/>
    <w:uiPriority w:val="99"/>
    <w:semiHidden/>
    <w:locked/>
    <w:rsid w:val="00163315"/>
    <w:rPr>
      <w:rFonts w:ascii="Times New Roman" w:hAnsi="Times New Roman" w:cs="Times New Roman"/>
      <w:sz w:val="20"/>
      <w:szCs w:val="20"/>
      <w:lang w:eastAsia="ru-RU"/>
    </w:rPr>
  </w:style>
  <w:style w:type="paragraph" w:styleId="a5">
    <w:name w:val="footer"/>
    <w:basedOn w:val="a"/>
    <w:link w:val="a6"/>
    <w:uiPriority w:val="99"/>
    <w:semiHidden/>
    <w:rsid w:val="00163315"/>
    <w:pPr>
      <w:tabs>
        <w:tab w:val="center" w:pos="4677"/>
        <w:tab w:val="right" w:pos="9355"/>
      </w:tabs>
    </w:pPr>
  </w:style>
  <w:style w:type="character" w:customStyle="1" w:styleId="a6">
    <w:name w:val="Нижний колонтитул Знак"/>
    <w:link w:val="a5"/>
    <w:uiPriority w:val="99"/>
    <w:semiHidden/>
    <w:locked/>
    <w:rsid w:val="00163315"/>
    <w:rPr>
      <w:rFonts w:ascii="Times New Roman" w:hAnsi="Times New Roman" w:cs="Times New Roman"/>
      <w:sz w:val="20"/>
      <w:szCs w:val="20"/>
      <w:lang w:eastAsia="ru-RU"/>
    </w:rPr>
  </w:style>
  <w:style w:type="character" w:customStyle="1" w:styleId="11">
    <w:name w:val="Основной текст Знак1"/>
    <w:link w:val="a7"/>
    <w:uiPriority w:val="99"/>
    <w:locked/>
    <w:rsid w:val="00D523A4"/>
    <w:rPr>
      <w:rFonts w:ascii="Times New Roman" w:hAnsi="Times New Roman" w:cs="Times New Roman"/>
      <w:sz w:val="27"/>
      <w:szCs w:val="27"/>
      <w:shd w:val="clear" w:color="auto" w:fill="FFFFFF"/>
    </w:rPr>
  </w:style>
  <w:style w:type="character" w:customStyle="1" w:styleId="a8">
    <w:name w:val="Основной текст + Полужирный"/>
    <w:uiPriority w:val="99"/>
    <w:rsid w:val="00D523A4"/>
    <w:rPr>
      <w:rFonts w:ascii="Times New Roman" w:hAnsi="Times New Roman" w:cs="Times New Roman"/>
      <w:b/>
      <w:bCs/>
      <w:sz w:val="27"/>
      <w:szCs w:val="27"/>
      <w:shd w:val="clear" w:color="auto" w:fill="FFFFFF"/>
    </w:rPr>
  </w:style>
  <w:style w:type="paragraph" w:styleId="a7">
    <w:name w:val="Body Text"/>
    <w:basedOn w:val="a"/>
    <w:link w:val="11"/>
    <w:uiPriority w:val="99"/>
    <w:rsid w:val="00D523A4"/>
    <w:pPr>
      <w:shd w:val="clear" w:color="auto" w:fill="FFFFFF"/>
      <w:autoSpaceDE/>
      <w:autoSpaceDN/>
      <w:adjustRightInd/>
      <w:spacing w:after="660" w:line="240" w:lineRule="atLeast"/>
      <w:jc w:val="right"/>
    </w:pPr>
    <w:rPr>
      <w:rFonts w:eastAsia="Calibri"/>
      <w:sz w:val="27"/>
      <w:szCs w:val="27"/>
      <w:lang w:eastAsia="en-US"/>
    </w:rPr>
  </w:style>
  <w:style w:type="character" w:customStyle="1" w:styleId="BodyTextChar1">
    <w:name w:val="Body Text Char1"/>
    <w:uiPriority w:val="99"/>
    <w:semiHidden/>
    <w:rsid w:val="00EB0E12"/>
    <w:rPr>
      <w:rFonts w:ascii="Times New Roman" w:eastAsia="Times New Roman" w:hAnsi="Times New Roman"/>
      <w:sz w:val="20"/>
      <w:szCs w:val="20"/>
    </w:rPr>
  </w:style>
  <w:style w:type="character" w:customStyle="1" w:styleId="a9">
    <w:name w:val="Основной текст Знак"/>
    <w:uiPriority w:val="99"/>
    <w:semiHidden/>
    <w:rsid w:val="00D523A4"/>
    <w:rPr>
      <w:rFonts w:ascii="Times New Roman" w:hAnsi="Times New Roman" w:cs="Times New Roman"/>
      <w:sz w:val="20"/>
      <w:szCs w:val="20"/>
      <w:lang w:eastAsia="ru-RU"/>
    </w:rPr>
  </w:style>
  <w:style w:type="paragraph" w:styleId="aa">
    <w:name w:val="Balloon Text"/>
    <w:basedOn w:val="a"/>
    <w:link w:val="ab"/>
    <w:uiPriority w:val="99"/>
    <w:semiHidden/>
    <w:rsid w:val="00D56C18"/>
    <w:rPr>
      <w:rFonts w:ascii="Tahoma" w:hAnsi="Tahoma" w:cs="Tahoma"/>
      <w:sz w:val="16"/>
      <w:szCs w:val="16"/>
    </w:rPr>
  </w:style>
  <w:style w:type="character" w:customStyle="1" w:styleId="ab">
    <w:name w:val="Текст выноски Знак"/>
    <w:link w:val="aa"/>
    <w:uiPriority w:val="99"/>
    <w:semiHidden/>
    <w:locked/>
    <w:rsid w:val="00D56C18"/>
    <w:rPr>
      <w:rFonts w:ascii="Tahoma" w:hAnsi="Tahoma" w:cs="Tahoma"/>
      <w:sz w:val="16"/>
      <w:szCs w:val="16"/>
      <w:lang w:eastAsia="ru-RU"/>
    </w:rPr>
  </w:style>
  <w:style w:type="paragraph" w:customStyle="1" w:styleId="ac">
    <w:name w:val="Знак"/>
    <w:basedOn w:val="a"/>
    <w:uiPriority w:val="99"/>
    <w:rsid w:val="00C4238E"/>
    <w:pPr>
      <w:widowControl/>
      <w:autoSpaceDE/>
      <w:autoSpaceDN/>
      <w:adjustRightInd/>
      <w:spacing w:after="160" w:line="240" w:lineRule="exact"/>
    </w:pPr>
    <w:rPr>
      <w:rFonts w:ascii="Verdana" w:hAnsi="Verdana"/>
      <w:lang w:val="en-US" w:eastAsia="en-US"/>
    </w:rPr>
  </w:style>
  <w:style w:type="character" w:styleId="ad">
    <w:name w:val="Hyperlink"/>
    <w:uiPriority w:val="99"/>
    <w:rsid w:val="006308D1"/>
    <w:rPr>
      <w:rFonts w:cs="Times New Roman"/>
      <w:color w:val="0000FF"/>
      <w:u w:val="single"/>
    </w:rPr>
  </w:style>
  <w:style w:type="character" w:customStyle="1" w:styleId="ae">
    <w:name w:val="Основной текст_"/>
    <w:link w:val="12"/>
    <w:uiPriority w:val="99"/>
    <w:locked/>
    <w:rsid w:val="00067112"/>
    <w:rPr>
      <w:rFonts w:ascii="Times New Roman" w:hAnsi="Times New Roman" w:cs="Times New Roman"/>
      <w:sz w:val="26"/>
      <w:szCs w:val="26"/>
      <w:shd w:val="clear" w:color="auto" w:fill="FFFFFF"/>
    </w:rPr>
  </w:style>
  <w:style w:type="paragraph" w:customStyle="1" w:styleId="12">
    <w:name w:val="Основной текст1"/>
    <w:basedOn w:val="a"/>
    <w:link w:val="ae"/>
    <w:uiPriority w:val="99"/>
    <w:rsid w:val="00067112"/>
    <w:pPr>
      <w:shd w:val="clear" w:color="auto" w:fill="FFFFFF"/>
      <w:autoSpaceDE/>
      <w:autoSpaceDN/>
      <w:adjustRightInd/>
      <w:spacing w:before="420" w:after="300" w:line="322" w:lineRule="exact"/>
      <w:jc w:val="both"/>
    </w:pPr>
    <w:rPr>
      <w:sz w:val="26"/>
      <w:szCs w:val="26"/>
      <w:lang w:eastAsia="en-US"/>
    </w:rPr>
  </w:style>
  <w:style w:type="paragraph" w:styleId="af">
    <w:name w:val="Normal (Web)"/>
    <w:basedOn w:val="a"/>
    <w:uiPriority w:val="99"/>
    <w:semiHidden/>
    <w:unhideWhenUsed/>
    <w:rsid w:val="00F97F87"/>
    <w:pPr>
      <w:widowControl/>
      <w:autoSpaceDE/>
      <w:autoSpaceDN/>
      <w:adjustRightInd/>
      <w:spacing w:before="100" w:beforeAutospacing="1" w:after="100" w:afterAutospacing="1"/>
    </w:pPr>
    <w:rPr>
      <w:sz w:val="24"/>
      <w:szCs w:val="24"/>
    </w:rPr>
  </w:style>
  <w:style w:type="paragraph" w:customStyle="1" w:styleId="formattext">
    <w:name w:val="formattext"/>
    <w:basedOn w:val="a"/>
    <w:rsid w:val="0061201C"/>
    <w:pPr>
      <w:widowControl/>
      <w:autoSpaceDE/>
      <w:autoSpaceDN/>
      <w:adjustRightInd/>
      <w:spacing w:before="100" w:beforeAutospacing="1" w:after="100" w:afterAutospacing="1"/>
    </w:pPr>
    <w:rPr>
      <w:sz w:val="24"/>
      <w:szCs w:val="24"/>
    </w:rPr>
  </w:style>
  <w:style w:type="paragraph" w:customStyle="1" w:styleId="default">
    <w:name w:val="default"/>
    <w:basedOn w:val="a"/>
    <w:rsid w:val="0061201C"/>
    <w:pPr>
      <w:widowControl/>
      <w:autoSpaceDE/>
      <w:autoSpaceDN/>
      <w:adjustRightInd/>
      <w:spacing w:before="100" w:beforeAutospacing="1" w:after="100" w:afterAutospacing="1"/>
    </w:pPr>
    <w:rPr>
      <w:sz w:val="24"/>
      <w:szCs w:val="24"/>
    </w:rPr>
  </w:style>
  <w:style w:type="paragraph" w:styleId="af0">
    <w:name w:val="List Paragraph"/>
    <w:basedOn w:val="a"/>
    <w:uiPriority w:val="34"/>
    <w:qFormat/>
    <w:rsid w:val="00784EFC"/>
    <w:pPr>
      <w:widowControl/>
      <w:autoSpaceDE/>
      <w:autoSpaceDN/>
      <w:adjustRightInd/>
      <w:spacing w:after="160" w:line="259" w:lineRule="auto"/>
      <w:ind w:left="720"/>
      <w:contextualSpacing/>
    </w:pPr>
    <w:rPr>
      <w:rFonts w:asciiTheme="minorHAnsi" w:eastAsiaTheme="minorEastAsia" w:hAnsiTheme="minorHAnsi" w:cstheme="minorBidi"/>
      <w:sz w:val="22"/>
      <w:szCs w:val="22"/>
      <w:lang w:eastAsia="en-US"/>
    </w:rPr>
  </w:style>
  <w:style w:type="paragraph" w:customStyle="1" w:styleId="ConsPlusNormal">
    <w:name w:val="ConsPlusNormal"/>
    <w:link w:val="ConsPlusNormal0"/>
    <w:rsid w:val="0040546D"/>
    <w:pPr>
      <w:widowControl w:val="0"/>
      <w:autoSpaceDE w:val="0"/>
      <w:autoSpaceDN w:val="0"/>
    </w:pPr>
    <w:rPr>
      <w:rFonts w:eastAsia="Times New Roman" w:cs="Calibri"/>
      <w:sz w:val="22"/>
    </w:rPr>
  </w:style>
  <w:style w:type="character" w:customStyle="1" w:styleId="ConsPlusNormal0">
    <w:name w:val="ConsPlusNormal Знак"/>
    <w:basedOn w:val="a0"/>
    <w:link w:val="ConsPlusNormal"/>
    <w:rsid w:val="0040546D"/>
    <w:rPr>
      <w:rFonts w:eastAsia="Times New Roman" w:cs="Calibri"/>
      <w:sz w:val="22"/>
    </w:rPr>
  </w:style>
  <w:style w:type="paragraph" w:customStyle="1" w:styleId="pt-a-000031">
    <w:name w:val="pt-a-000031"/>
    <w:basedOn w:val="a"/>
    <w:rsid w:val="00987883"/>
    <w:pPr>
      <w:widowControl/>
      <w:autoSpaceDE/>
      <w:autoSpaceDN/>
      <w:adjustRightInd/>
      <w:spacing w:before="100" w:beforeAutospacing="1" w:after="100" w:afterAutospacing="1"/>
    </w:pPr>
    <w:rPr>
      <w:sz w:val="24"/>
      <w:szCs w:val="24"/>
    </w:rPr>
  </w:style>
  <w:style w:type="character" w:customStyle="1" w:styleId="pt-a0-000020">
    <w:name w:val="pt-a0-000020"/>
    <w:basedOn w:val="a0"/>
    <w:rsid w:val="0098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8243">
      <w:bodyDiv w:val="1"/>
      <w:marLeft w:val="0"/>
      <w:marRight w:val="0"/>
      <w:marTop w:val="0"/>
      <w:marBottom w:val="0"/>
      <w:divBdr>
        <w:top w:val="none" w:sz="0" w:space="0" w:color="auto"/>
        <w:left w:val="none" w:sz="0" w:space="0" w:color="auto"/>
        <w:bottom w:val="none" w:sz="0" w:space="0" w:color="auto"/>
        <w:right w:val="none" w:sz="0" w:space="0" w:color="auto"/>
      </w:divBdr>
    </w:div>
    <w:div w:id="586578566">
      <w:bodyDiv w:val="1"/>
      <w:marLeft w:val="0"/>
      <w:marRight w:val="0"/>
      <w:marTop w:val="0"/>
      <w:marBottom w:val="0"/>
      <w:divBdr>
        <w:top w:val="none" w:sz="0" w:space="0" w:color="auto"/>
        <w:left w:val="none" w:sz="0" w:space="0" w:color="auto"/>
        <w:bottom w:val="none" w:sz="0" w:space="0" w:color="auto"/>
        <w:right w:val="none" w:sz="0" w:space="0" w:color="auto"/>
      </w:divBdr>
    </w:div>
    <w:div w:id="599024006">
      <w:bodyDiv w:val="1"/>
      <w:marLeft w:val="0"/>
      <w:marRight w:val="0"/>
      <w:marTop w:val="0"/>
      <w:marBottom w:val="0"/>
      <w:divBdr>
        <w:top w:val="none" w:sz="0" w:space="0" w:color="auto"/>
        <w:left w:val="none" w:sz="0" w:space="0" w:color="auto"/>
        <w:bottom w:val="none" w:sz="0" w:space="0" w:color="auto"/>
        <w:right w:val="none" w:sz="0" w:space="0" w:color="auto"/>
      </w:divBdr>
    </w:div>
    <w:div w:id="738207858">
      <w:bodyDiv w:val="1"/>
      <w:marLeft w:val="0"/>
      <w:marRight w:val="0"/>
      <w:marTop w:val="0"/>
      <w:marBottom w:val="0"/>
      <w:divBdr>
        <w:top w:val="none" w:sz="0" w:space="0" w:color="auto"/>
        <w:left w:val="none" w:sz="0" w:space="0" w:color="auto"/>
        <w:bottom w:val="none" w:sz="0" w:space="0" w:color="auto"/>
        <w:right w:val="none" w:sz="0" w:space="0" w:color="auto"/>
      </w:divBdr>
    </w:div>
    <w:div w:id="1788155601">
      <w:bodyDiv w:val="1"/>
      <w:marLeft w:val="0"/>
      <w:marRight w:val="0"/>
      <w:marTop w:val="0"/>
      <w:marBottom w:val="0"/>
      <w:divBdr>
        <w:top w:val="none" w:sz="0" w:space="0" w:color="auto"/>
        <w:left w:val="none" w:sz="0" w:space="0" w:color="auto"/>
        <w:bottom w:val="none" w:sz="0" w:space="0" w:color="auto"/>
        <w:right w:val="none" w:sz="0" w:space="0" w:color="auto"/>
      </w:divBdr>
    </w:div>
    <w:div w:id="1937402218">
      <w:marLeft w:val="0"/>
      <w:marRight w:val="0"/>
      <w:marTop w:val="0"/>
      <w:marBottom w:val="0"/>
      <w:divBdr>
        <w:top w:val="none" w:sz="0" w:space="0" w:color="auto"/>
        <w:left w:val="none" w:sz="0" w:space="0" w:color="auto"/>
        <w:bottom w:val="none" w:sz="0" w:space="0" w:color="auto"/>
        <w:right w:val="none" w:sz="0" w:space="0" w:color="auto"/>
      </w:divBdr>
      <w:divsChild>
        <w:div w:id="1937402174">
          <w:marLeft w:val="0"/>
          <w:marRight w:val="0"/>
          <w:marTop w:val="0"/>
          <w:marBottom w:val="0"/>
          <w:divBdr>
            <w:top w:val="none" w:sz="0" w:space="0" w:color="auto"/>
            <w:left w:val="none" w:sz="0" w:space="0" w:color="auto"/>
            <w:bottom w:val="none" w:sz="0" w:space="0" w:color="auto"/>
            <w:right w:val="none" w:sz="0" w:space="0" w:color="auto"/>
          </w:divBdr>
        </w:div>
        <w:div w:id="1937402175">
          <w:marLeft w:val="0"/>
          <w:marRight w:val="0"/>
          <w:marTop w:val="0"/>
          <w:marBottom w:val="0"/>
          <w:divBdr>
            <w:top w:val="none" w:sz="0" w:space="0" w:color="auto"/>
            <w:left w:val="none" w:sz="0" w:space="0" w:color="auto"/>
            <w:bottom w:val="none" w:sz="0" w:space="0" w:color="auto"/>
            <w:right w:val="none" w:sz="0" w:space="0" w:color="auto"/>
          </w:divBdr>
        </w:div>
        <w:div w:id="1937402176">
          <w:marLeft w:val="0"/>
          <w:marRight w:val="0"/>
          <w:marTop w:val="0"/>
          <w:marBottom w:val="0"/>
          <w:divBdr>
            <w:top w:val="none" w:sz="0" w:space="0" w:color="auto"/>
            <w:left w:val="none" w:sz="0" w:space="0" w:color="auto"/>
            <w:bottom w:val="none" w:sz="0" w:space="0" w:color="auto"/>
            <w:right w:val="none" w:sz="0" w:space="0" w:color="auto"/>
          </w:divBdr>
        </w:div>
        <w:div w:id="1937402177">
          <w:marLeft w:val="0"/>
          <w:marRight w:val="0"/>
          <w:marTop w:val="0"/>
          <w:marBottom w:val="0"/>
          <w:divBdr>
            <w:top w:val="none" w:sz="0" w:space="0" w:color="auto"/>
            <w:left w:val="none" w:sz="0" w:space="0" w:color="auto"/>
            <w:bottom w:val="none" w:sz="0" w:space="0" w:color="auto"/>
            <w:right w:val="none" w:sz="0" w:space="0" w:color="auto"/>
          </w:divBdr>
        </w:div>
        <w:div w:id="1937402181">
          <w:marLeft w:val="0"/>
          <w:marRight w:val="0"/>
          <w:marTop w:val="0"/>
          <w:marBottom w:val="0"/>
          <w:divBdr>
            <w:top w:val="none" w:sz="0" w:space="0" w:color="auto"/>
            <w:left w:val="none" w:sz="0" w:space="0" w:color="auto"/>
            <w:bottom w:val="none" w:sz="0" w:space="0" w:color="auto"/>
            <w:right w:val="none" w:sz="0" w:space="0" w:color="auto"/>
          </w:divBdr>
        </w:div>
        <w:div w:id="1937402182">
          <w:marLeft w:val="0"/>
          <w:marRight w:val="0"/>
          <w:marTop w:val="0"/>
          <w:marBottom w:val="0"/>
          <w:divBdr>
            <w:top w:val="none" w:sz="0" w:space="0" w:color="auto"/>
            <w:left w:val="none" w:sz="0" w:space="0" w:color="auto"/>
            <w:bottom w:val="none" w:sz="0" w:space="0" w:color="auto"/>
            <w:right w:val="none" w:sz="0" w:space="0" w:color="auto"/>
          </w:divBdr>
        </w:div>
        <w:div w:id="1937402183">
          <w:marLeft w:val="0"/>
          <w:marRight w:val="0"/>
          <w:marTop w:val="0"/>
          <w:marBottom w:val="0"/>
          <w:divBdr>
            <w:top w:val="none" w:sz="0" w:space="0" w:color="auto"/>
            <w:left w:val="none" w:sz="0" w:space="0" w:color="auto"/>
            <w:bottom w:val="none" w:sz="0" w:space="0" w:color="auto"/>
            <w:right w:val="none" w:sz="0" w:space="0" w:color="auto"/>
          </w:divBdr>
        </w:div>
        <w:div w:id="1937402184">
          <w:marLeft w:val="0"/>
          <w:marRight w:val="0"/>
          <w:marTop w:val="0"/>
          <w:marBottom w:val="0"/>
          <w:divBdr>
            <w:top w:val="none" w:sz="0" w:space="0" w:color="auto"/>
            <w:left w:val="none" w:sz="0" w:space="0" w:color="auto"/>
            <w:bottom w:val="none" w:sz="0" w:space="0" w:color="auto"/>
            <w:right w:val="none" w:sz="0" w:space="0" w:color="auto"/>
          </w:divBdr>
        </w:div>
        <w:div w:id="1937402185">
          <w:marLeft w:val="0"/>
          <w:marRight w:val="0"/>
          <w:marTop w:val="0"/>
          <w:marBottom w:val="0"/>
          <w:divBdr>
            <w:top w:val="none" w:sz="0" w:space="0" w:color="auto"/>
            <w:left w:val="none" w:sz="0" w:space="0" w:color="auto"/>
            <w:bottom w:val="none" w:sz="0" w:space="0" w:color="auto"/>
            <w:right w:val="none" w:sz="0" w:space="0" w:color="auto"/>
          </w:divBdr>
        </w:div>
        <w:div w:id="1937402186">
          <w:marLeft w:val="0"/>
          <w:marRight w:val="0"/>
          <w:marTop w:val="0"/>
          <w:marBottom w:val="0"/>
          <w:divBdr>
            <w:top w:val="none" w:sz="0" w:space="0" w:color="auto"/>
            <w:left w:val="none" w:sz="0" w:space="0" w:color="auto"/>
            <w:bottom w:val="none" w:sz="0" w:space="0" w:color="auto"/>
            <w:right w:val="none" w:sz="0" w:space="0" w:color="auto"/>
          </w:divBdr>
        </w:div>
        <w:div w:id="1937402187">
          <w:marLeft w:val="0"/>
          <w:marRight w:val="0"/>
          <w:marTop w:val="0"/>
          <w:marBottom w:val="0"/>
          <w:divBdr>
            <w:top w:val="none" w:sz="0" w:space="0" w:color="auto"/>
            <w:left w:val="none" w:sz="0" w:space="0" w:color="auto"/>
            <w:bottom w:val="none" w:sz="0" w:space="0" w:color="auto"/>
            <w:right w:val="none" w:sz="0" w:space="0" w:color="auto"/>
          </w:divBdr>
        </w:div>
        <w:div w:id="1937402188">
          <w:marLeft w:val="0"/>
          <w:marRight w:val="0"/>
          <w:marTop w:val="0"/>
          <w:marBottom w:val="0"/>
          <w:divBdr>
            <w:top w:val="none" w:sz="0" w:space="0" w:color="auto"/>
            <w:left w:val="none" w:sz="0" w:space="0" w:color="auto"/>
            <w:bottom w:val="none" w:sz="0" w:space="0" w:color="auto"/>
            <w:right w:val="none" w:sz="0" w:space="0" w:color="auto"/>
          </w:divBdr>
        </w:div>
        <w:div w:id="1937402189">
          <w:marLeft w:val="0"/>
          <w:marRight w:val="0"/>
          <w:marTop w:val="0"/>
          <w:marBottom w:val="0"/>
          <w:divBdr>
            <w:top w:val="none" w:sz="0" w:space="0" w:color="auto"/>
            <w:left w:val="none" w:sz="0" w:space="0" w:color="auto"/>
            <w:bottom w:val="none" w:sz="0" w:space="0" w:color="auto"/>
            <w:right w:val="none" w:sz="0" w:space="0" w:color="auto"/>
          </w:divBdr>
        </w:div>
        <w:div w:id="1937402190">
          <w:marLeft w:val="0"/>
          <w:marRight w:val="0"/>
          <w:marTop w:val="0"/>
          <w:marBottom w:val="0"/>
          <w:divBdr>
            <w:top w:val="none" w:sz="0" w:space="0" w:color="auto"/>
            <w:left w:val="none" w:sz="0" w:space="0" w:color="auto"/>
            <w:bottom w:val="none" w:sz="0" w:space="0" w:color="auto"/>
            <w:right w:val="none" w:sz="0" w:space="0" w:color="auto"/>
          </w:divBdr>
        </w:div>
        <w:div w:id="1937402192">
          <w:marLeft w:val="0"/>
          <w:marRight w:val="0"/>
          <w:marTop w:val="0"/>
          <w:marBottom w:val="0"/>
          <w:divBdr>
            <w:top w:val="none" w:sz="0" w:space="0" w:color="auto"/>
            <w:left w:val="none" w:sz="0" w:space="0" w:color="auto"/>
            <w:bottom w:val="none" w:sz="0" w:space="0" w:color="auto"/>
            <w:right w:val="none" w:sz="0" w:space="0" w:color="auto"/>
          </w:divBdr>
        </w:div>
        <w:div w:id="1937402193">
          <w:marLeft w:val="0"/>
          <w:marRight w:val="0"/>
          <w:marTop w:val="0"/>
          <w:marBottom w:val="0"/>
          <w:divBdr>
            <w:top w:val="none" w:sz="0" w:space="0" w:color="auto"/>
            <w:left w:val="none" w:sz="0" w:space="0" w:color="auto"/>
            <w:bottom w:val="none" w:sz="0" w:space="0" w:color="auto"/>
            <w:right w:val="none" w:sz="0" w:space="0" w:color="auto"/>
          </w:divBdr>
        </w:div>
        <w:div w:id="1937402194">
          <w:marLeft w:val="0"/>
          <w:marRight w:val="0"/>
          <w:marTop w:val="0"/>
          <w:marBottom w:val="0"/>
          <w:divBdr>
            <w:top w:val="none" w:sz="0" w:space="0" w:color="auto"/>
            <w:left w:val="none" w:sz="0" w:space="0" w:color="auto"/>
            <w:bottom w:val="none" w:sz="0" w:space="0" w:color="auto"/>
            <w:right w:val="none" w:sz="0" w:space="0" w:color="auto"/>
          </w:divBdr>
        </w:div>
        <w:div w:id="1937402202">
          <w:marLeft w:val="0"/>
          <w:marRight w:val="0"/>
          <w:marTop w:val="0"/>
          <w:marBottom w:val="0"/>
          <w:divBdr>
            <w:top w:val="none" w:sz="0" w:space="0" w:color="auto"/>
            <w:left w:val="none" w:sz="0" w:space="0" w:color="auto"/>
            <w:bottom w:val="none" w:sz="0" w:space="0" w:color="auto"/>
            <w:right w:val="none" w:sz="0" w:space="0" w:color="auto"/>
          </w:divBdr>
        </w:div>
        <w:div w:id="1937402204">
          <w:marLeft w:val="0"/>
          <w:marRight w:val="0"/>
          <w:marTop w:val="0"/>
          <w:marBottom w:val="0"/>
          <w:divBdr>
            <w:top w:val="none" w:sz="0" w:space="0" w:color="auto"/>
            <w:left w:val="none" w:sz="0" w:space="0" w:color="auto"/>
            <w:bottom w:val="none" w:sz="0" w:space="0" w:color="auto"/>
            <w:right w:val="none" w:sz="0" w:space="0" w:color="auto"/>
          </w:divBdr>
        </w:div>
        <w:div w:id="1937402208">
          <w:marLeft w:val="0"/>
          <w:marRight w:val="0"/>
          <w:marTop w:val="0"/>
          <w:marBottom w:val="0"/>
          <w:divBdr>
            <w:top w:val="none" w:sz="0" w:space="0" w:color="auto"/>
            <w:left w:val="none" w:sz="0" w:space="0" w:color="auto"/>
            <w:bottom w:val="none" w:sz="0" w:space="0" w:color="auto"/>
            <w:right w:val="none" w:sz="0" w:space="0" w:color="auto"/>
          </w:divBdr>
        </w:div>
        <w:div w:id="1937402212">
          <w:marLeft w:val="0"/>
          <w:marRight w:val="0"/>
          <w:marTop w:val="0"/>
          <w:marBottom w:val="0"/>
          <w:divBdr>
            <w:top w:val="none" w:sz="0" w:space="0" w:color="auto"/>
            <w:left w:val="none" w:sz="0" w:space="0" w:color="auto"/>
            <w:bottom w:val="none" w:sz="0" w:space="0" w:color="auto"/>
            <w:right w:val="none" w:sz="0" w:space="0" w:color="auto"/>
          </w:divBdr>
        </w:div>
        <w:div w:id="1937402214">
          <w:marLeft w:val="0"/>
          <w:marRight w:val="0"/>
          <w:marTop w:val="0"/>
          <w:marBottom w:val="0"/>
          <w:divBdr>
            <w:top w:val="none" w:sz="0" w:space="0" w:color="auto"/>
            <w:left w:val="none" w:sz="0" w:space="0" w:color="auto"/>
            <w:bottom w:val="none" w:sz="0" w:space="0" w:color="auto"/>
            <w:right w:val="none" w:sz="0" w:space="0" w:color="auto"/>
          </w:divBdr>
        </w:div>
        <w:div w:id="1937402215">
          <w:marLeft w:val="0"/>
          <w:marRight w:val="0"/>
          <w:marTop w:val="0"/>
          <w:marBottom w:val="0"/>
          <w:divBdr>
            <w:top w:val="none" w:sz="0" w:space="0" w:color="auto"/>
            <w:left w:val="none" w:sz="0" w:space="0" w:color="auto"/>
            <w:bottom w:val="none" w:sz="0" w:space="0" w:color="auto"/>
            <w:right w:val="none" w:sz="0" w:space="0" w:color="auto"/>
          </w:divBdr>
        </w:div>
        <w:div w:id="1937402217">
          <w:marLeft w:val="0"/>
          <w:marRight w:val="0"/>
          <w:marTop w:val="0"/>
          <w:marBottom w:val="0"/>
          <w:divBdr>
            <w:top w:val="none" w:sz="0" w:space="0" w:color="auto"/>
            <w:left w:val="none" w:sz="0" w:space="0" w:color="auto"/>
            <w:bottom w:val="none" w:sz="0" w:space="0" w:color="auto"/>
            <w:right w:val="none" w:sz="0" w:space="0" w:color="auto"/>
          </w:divBdr>
        </w:div>
        <w:div w:id="1937402220">
          <w:marLeft w:val="0"/>
          <w:marRight w:val="0"/>
          <w:marTop w:val="0"/>
          <w:marBottom w:val="0"/>
          <w:divBdr>
            <w:top w:val="none" w:sz="0" w:space="0" w:color="auto"/>
            <w:left w:val="none" w:sz="0" w:space="0" w:color="auto"/>
            <w:bottom w:val="none" w:sz="0" w:space="0" w:color="auto"/>
            <w:right w:val="none" w:sz="0" w:space="0" w:color="auto"/>
          </w:divBdr>
        </w:div>
        <w:div w:id="1937402221">
          <w:marLeft w:val="0"/>
          <w:marRight w:val="0"/>
          <w:marTop w:val="0"/>
          <w:marBottom w:val="0"/>
          <w:divBdr>
            <w:top w:val="none" w:sz="0" w:space="0" w:color="auto"/>
            <w:left w:val="none" w:sz="0" w:space="0" w:color="auto"/>
            <w:bottom w:val="none" w:sz="0" w:space="0" w:color="auto"/>
            <w:right w:val="none" w:sz="0" w:space="0" w:color="auto"/>
          </w:divBdr>
        </w:div>
        <w:div w:id="1937402224">
          <w:marLeft w:val="0"/>
          <w:marRight w:val="0"/>
          <w:marTop w:val="0"/>
          <w:marBottom w:val="0"/>
          <w:divBdr>
            <w:top w:val="none" w:sz="0" w:space="0" w:color="auto"/>
            <w:left w:val="none" w:sz="0" w:space="0" w:color="auto"/>
            <w:bottom w:val="none" w:sz="0" w:space="0" w:color="auto"/>
            <w:right w:val="none" w:sz="0" w:space="0" w:color="auto"/>
          </w:divBdr>
        </w:div>
        <w:div w:id="1937402225">
          <w:marLeft w:val="0"/>
          <w:marRight w:val="0"/>
          <w:marTop w:val="0"/>
          <w:marBottom w:val="0"/>
          <w:divBdr>
            <w:top w:val="none" w:sz="0" w:space="0" w:color="auto"/>
            <w:left w:val="none" w:sz="0" w:space="0" w:color="auto"/>
            <w:bottom w:val="none" w:sz="0" w:space="0" w:color="auto"/>
            <w:right w:val="none" w:sz="0" w:space="0" w:color="auto"/>
          </w:divBdr>
        </w:div>
        <w:div w:id="1937402226">
          <w:marLeft w:val="0"/>
          <w:marRight w:val="0"/>
          <w:marTop w:val="0"/>
          <w:marBottom w:val="0"/>
          <w:divBdr>
            <w:top w:val="none" w:sz="0" w:space="0" w:color="auto"/>
            <w:left w:val="none" w:sz="0" w:space="0" w:color="auto"/>
            <w:bottom w:val="none" w:sz="0" w:space="0" w:color="auto"/>
            <w:right w:val="none" w:sz="0" w:space="0" w:color="auto"/>
          </w:divBdr>
        </w:div>
        <w:div w:id="1937402232">
          <w:marLeft w:val="0"/>
          <w:marRight w:val="0"/>
          <w:marTop w:val="0"/>
          <w:marBottom w:val="0"/>
          <w:divBdr>
            <w:top w:val="none" w:sz="0" w:space="0" w:color="auto"/>
            <w:left w:val="none" w:sz="0" w:space="0" w:color="auto"/>
            <w:bottom w:val="none" w:sz="0" w:space="0" w:color="auto"/>
            <w:right w:val="none" w:sz="0" w:space="0" w:color="auto"/>
          </w:divBdr>
        </w:div>
        <w:div w:id="1937402234">
          <w:marLeft w:val="0"/>
          <w:marRight w:val="0"/>
          <w:marTop w:val="0"/>
          <w:marBottom w:val="0"/>
          <w:divBdr>
            <w:top w:val="none" w:sz="0" w:space="0" w:color="auto"/>
            <w:left w:val="none" w:sz="0" w:space="0" w:color="auto"/>
            <w:bottom w:val="none" w:sz="0" w:space="0" w:color="auto"/>
            <w:right w:val="none" w:sz="0" w:space="0" w:color="auto"/>
          </w:divBdr>
        </w:div>
        <w:div w:id="1937402236">
          <w:marLeft w:val="0"/>
          <w:marRight w:val="0"/>
          <w:marTop w:val="0"/>
          <w:marBottom w:val="0"/>
          <w:divBdr>
            <w:top w:val="none" w:sz="0" w:space="0" w:color="auto"/>
            <w:left w:val="none" w:sz="0" w:space="0" w:color="auto"/>
            <w:bottom w:val="none" w:sz="0" w:space="0" w:color="auto"/>
            <w:right w:val="none" w:sz="0" w:space="0" w:color="auto"/>
          </w:divBdr>
        </w:div>
        <w:div w:id="1937402238">
          <w:marLeft w:val="0"/>
          <w:marRight w:val="0"/>
          <w:marTop w:val="0"/>
          <w:marBottom w:val="0"/>
          <w:divBdr>
            <w:top w:val="none" w:sz="0" w:space="0" w:color="auto"/>
            <w:left w:val="none" w:sz="0" w:space="0" w:color="auto"/>
            <w:bottom w:val="none" w:sz="0" w:space="0" w:color="auto"/>
            <w:right w:val="none" w:sz="0" w:space="0" w:color="auto"/>
          </w:divBdr>
        </w:div>
        <w:div w:id="1937402240">
          <w:marLeft w:val="0"/>
          <w:marRight w:val="0"/>
          <w:marTop w:val="0"/>
          <w:marBottom w:val="0"/>
          <w:divBdr>
            <w:top w:val="none" w:sz="0" w:space="0" w:color="auto"/>
            <w:left w:val="none" w:sz="0" w:space="0" w:color="auto"/>
            <w:bottom w:val="none" w:sz="0" w:space="0" w:color="auto"/>
            <w:right w:val="none" w:sz="0" w:space="0" w:color="auto"/>
          </w:divBdr>
        </w:div>
        <w:div w:id="1937402241">
          <w:marLeft w:val="0"/>
          <w:marRight w:val="0"/>
          <w:marTop w:val="0"/>
          <w:marBottom w:val="0"/>
          <w:divBdr>
            <w:top w:val="none" w:sz="0" w:space="0" w:color="auto"/>
            <w:left w:val="none" w:sz="0" w:space="0" w:color="auto"/>
            <w:bottom w:val="none" w:sz="0" w:space="0" w:color="auto"/>
            <w:right w:val="none" w:sz="0" w:space="0" w:color="auto"/>
          </w:divBdr>
        </w:div>
        <w:div w:id="1937402243">
          <w:marLeft w:val="0"/>
          <w:marRight w:val="0"/>
          <w:marTop w:val="0"/>
          <w:marBottom w:val="0"/>
          <w:divBdr>
            <w:top w:val="none" w:sz="0" w:space="0" w:color="auto"/>
            <w:left w:val="none" w:sz="0" w:space="0" w:color="auto"/>
            <w:bottom w:val="none" w:sz="0" w:space="0" w:color="auto"/>
            <w:right w:val="none" w:sz="0" w:space="0" w:color="auto"/>
          </w:divBdr>
        </w:div>
        <w:div w:id="1937402244">
          <w:marLeft w:val="0"/>
          <w:marRight w:val="0"/>
          <w:marTop w:val="0"/>
          <w:marBottom w:val="0"/>
          <w:divBdr>
            <w:top w:val="none" w:sz="0" w:space="0" w:color="auto"/>
            <w:left w:val="none" w:sz="0" w:space="0" w:color="auto"/>
            <w:bottom w:val="none" w:sz="0" w:space="0" w:color="auto"/>
            <w:right w:val="none" w:sz="0" w:space="0" w:color="auto"/>
          </w:divBdr>
        </w:div>
        <w:div w:id="1937402246">
          <w:marLeft w:val="0"/>
          <w:marRight w:val="0"/>
          <w:marTop w:val="0"/>
          <w:marBottom w:val="0"/>
          <w:divBdr>
            <w:top w:val="none" w:sz="0" w:space="0" w:color="auto"/>
            <w:left w:val="none" w:sz="0" w:space="0" w:color="auto"/>
            <w:bottom w:val="none" w:sz="0" w:space="0" w:color="auto"/>
            <w:right w:val="none" w:sz="0" w:space="0" w:color="auto"/>
          </w:divBdr>
        </w:div>
        <w:div w:id="1937402249">
          <w:marLeft w:val="0"/>
          <w:marRight w:val="0"/>
          <w:marTop w:val="0"/>
          <w:marBottom w:val="0"/>
          <w:divBdr>
            <w:top w:val="none" w:sz="0" w:space="0" w:color="auto"/>
            <w:left w:val="none" w:sz="0" w:space="0" w:color="auto"/>
            <w:bottom w:val="none" w:sz="0" w:space="0" w:color="auto"/>
            <w:right w:val="none" w:sz="0" w:space="0" w:color="auto"/>
          </w:divBdr>
        </w:div>
        <w:div w:id="1937402252">
          <w:marLeft w:val="0"/>
          <w:marRight w:val="0"/>
          <w:marTop w:val="0"/>
          <w:marBottom w:val="0"/>
          <w:divBdr>
            <w:top w:val="none" w:sz="0" w:space="0" w:color="auto"/>
            <w:left w:val="none" w:sz="0" w:space="0" w:color="auto"/>
            <w:bottom w:val="none" w:sz="0" w:space="0" w:color="auto"/>
            <w:right w:val="none" w:sz="0" w:space="0" w:color="auto"/>
          </w:divBdr>
        </w:div>
        <w:div w:id="1937402254">
          <w:marLeft w:val="0"/>
          <w:marRight w:val="0"/>
          <w:marTop w:val="0"/>
          <w:marBottom w:val="0"/>
          <w:divBdr>
            <w:top w:val="none" w:sz="0" w:space="0" w:color="auto"/>
            <w:left w:val="none" w:sz="0" w:space="0" w:color="auto"/>
            <w:bottom w:val="none" w:sz="0" w:space="0" w:color="auto"/>
            <w:right w:val="none" w:sz="0" w:space="0" w:color="auto"/>
          </w:divBdr>
        </w:div>
        <w:div w:id="1937402255">
          <w:marLeft w:val="0"/>
          <w:marRight w:val="0"/>
          <w:marTop w:val="0"/>
          <w:marBottom w:val="0"/>
          <w:divBdr>
            <w:top w:val="none" w:sz="0" w:space="0" w:color="auto"/>
            <w:left w:val="none" w:sz="0" w:space="0" w:color="auto"/>
            <w:bottom w:val="none" w:sz="0" w:space="0" w:color="auto"/>
            <w:right w:val="none" w:sz="0" w:space="0" w:color="auto"/>
          </w:divBdr>
        </w:div>
        <w:div w:id="1937402256">
          <w:marLeft w:val="0"/>
          <w:marRight w:val="0"/>
          <w:marTop w:val="0"/>
          <w:marBottom w:val="0"/>
          <w:divBdr>
            <w:top w:val="none" w:sz="0" w:space="0" w:color="auto"/>
            <w:left w:val="none" w:sz="0" w:space="0" w:color="auto"/>
            <w:bottom w:val="none" w:sz="0" w:space="0" w:color="auto"/>
            <w:right w:val="none" w:sz="0" w:space="0" w:color="auto"/>
          </w:divBdr>
        </w:div>
        <w:div w:id="1937402258">
          <w:marLeft w:val="0"/>
          <w:marRight w:val="0"/>
          <w:marTop w:val="0"/>
          <w:marBottom w:val="0"/>
          <w:divBdr>
            <w:top w:val="none" w:sz="0" w:space="0" w:color="auto"/>
            <w:left w:val="none" w:sz="0" w:space="0" w:color="auto"/>
            <w:bottom w:val="none" w:sz="0" w:space="0" w:color="auto"/>
            <w:right w:val="none" w:sz="0" w:space="0" w:color="auto"/>
          </w:divBdr>
        </w:div>
        <w:div w:id="1937402259">
          <w:marLeft w:val="0"/>
          <w:marRight w:val="0"/>
          <w:marTop w:val="0"/>
          <w:marBottom w:val="0"/>
          <w:divBdr>
            <w:top w:val="none" w:sz="0" w:space="0" w:color="auto"/>
            <w:left w:val="none" w:sz="0" w:space="0" w:color="auto"/>
            <w:bottom w:val="none" w:sz="0" w:space="0" w:color="auto"/>
            <w:right w:val="none" w:sz="0" w:space="0" w:color="auto"/>
          </w:divBdr>
        </w:div>
        <w:div w:id="1937402265">
          <w:marLeft w:val="0"/>
          <w:marRight w:val="0"/>
          <w:marTop w:val="0"/>
          <w:marBottom w:val="0"/>
          <w:divBdr>
            <w:top w:val="none" w:sz="0" w:space="0" w:color="auto"/>
            <w:left w:val="none" w:sz="0" w:space="0" w:color="auto"/>
            <w:bottom w:val="none" w:sz="0" w:space="0" w:color="auto"/>
            <w:right w:val="none" w:sz="0" w:space="0" w:color="auto"/>
          </w:divBdr>
        </w:div>
        <w:div w:id="1937402267">
          <w:marLeft w:val="0"/>
          <w:marRight w:val="0"/>
          <w:marTop w:val="0"/>
          <w:marBottom w:val="0"/>
          <w:divBdr>
            <w:top w:val="none" w:sz="0" w:space="0" w:color="auto"/>
            <w:left w:val="none" w:sz="0" w:space="0" w:color="auto"/>
            <w:bottom w:val="none" w:sz="0" w:space="0" w:color="auto"/>
            <w:right w:val="none" w:sz="0" w:space="0" w:color="auto"/>
          </w:divBdr>
        </w:div>
        <w:div w:id="1937402270">
          <w:marLeft w:val="0"/>
          <w:marRight w:val="0"/>
          <w:marTop w:val="0"/>
          <w:marBottom w:val="0"/>
          <w:divBdr>
            <w:top w:val="none" w:sz="0" w:space="0" w:color="auto"/>
            <w:left w:val="none" w:sz="0" w:space="0" w:color="auto"/>
            <w:bottom w:val="none" w:sz="0" w:space="0" w:color="auto"/>
            <w:right w:val="none" w:sz="0" w:space="0" w:color="auto"/>
          </w:divBdr>
        </w:div>
        <w:div w:id="1937402271">
          <w:marLeft w:val="0"/>
          <w:marRight w:val="0"/>
          <w:marTop w:val="0"/>
          <w:marBottom w:val="0"/>
          <w:divBdr>
            <w:top w:val="none" w:sz="0" w:space="0" w:color="auto"/>
            <w:left w:val="none" w:sz="0" w:space="0" w:color="auto"/>
            <w:bottom w:val="none" w:sz="0" w:space="0" w:color="auto"/>
            <w:right w:val="none" w:sz="0" w:space="0" w:color="auto"/>
          </w:divBdr>
        </w:div>
        <w:div w:id="1937402273">
          <w:marLeft w:val="0"/>
          <w:marRight w:val="0"/>
          <w:marTop w:val="0"/>
          <w:marBottom w:val="0"/>
          <w:divBdr>
            <w:top w:val="none" w:sz="0" w:space="0" w:color="auto"/>
            <w:left w:val="none" w:sz="0" w:space="0" w:color="auto"/>
            <w:bottom w:val="none" w:sz="0" w:space="0" w:color="auto"/>
            <w:right w:val="none" w:sz="0" w:space="0" w:color="auto"/>
          </w:divBdr>
        </w:div>
        <w:div w:id="1937402274">
          <w:marLeft w:val="0"/>
          <w:marRight w:val="0"/>
          <w:marTop w:val="0"/>
          <w:marBottom w:val="0"/>
          <w:divBdr>
            <w:top w:val="none" w:sz="0" w:space="0" w:color="auto"/>
            <w:left w:val="none" w:sz="0" w:space="0" w:color="auto"/>
            <w:bottom w:val="none" w:sz="0" w:space="0" w:color="auto"/>
            <w:right w:val="none" w:sz="0" w:space="0" w:color="auto"/>
          </w:divBdr>
        </w:div>
        <w:div w:id="1937402279">
          <w:marLeft w:val="0"/>
          <w:marRight w:val="0"/>
          <w:marTop w:val="0"/>
          <w:marBottom w:val="0"/>
          <w:divBdr>
            <w:top w:val="none" w:sz="0" w:space="0" w:color="auto"/>
            <w:left w:val="none" w:sz="0" w:space="0" w:color="auto"/>
            <w:bottom w:val="none" w:sz="0" w:space="0" w:color="auto"/>
            <w:right w:val="none" w:sz="0" w:space="0" w:color="auto"/>
          </w:divBdr>
        </w:div>
        <w:div w:id="1937402280">
          <w:marLeft w:val="0"/>
          <w:marRight w:val="0"/>
          <w:marTop w:val="0"/>
          <w:marBottom w:val="0"/>
          <w:divBdr>
            <w:top w:val="none" w:sz="0" w:space="0" w:color="auto"/>
            <w:left w:val="none" w:sz="0" w:space="0" w:color="auto"/>
            <w:bottom w:val="none" w:sz="0" w:space="0" w:color="auto"/>
            <w:right w:val="none" w:sz="0" w:space="0" w:color="auto"/>
          </w:divBdr>
        </w:div>
        <w:div w:id="1937402282">
          <w:marLeft w:val="0"/>
          <w:marRight w:val="0"/>
          <w:marTop w:val="0"/>
          <w:marBottom w:val="0"/>
          <w:divBdr>
            <w:top w:val="none" w:sz="0" w:space="0" w:color="auto"/>
            <w:left w:val="none" w:sz="0" w:space="0" w:color="auto"/>
            <w:bottom w:val="none" w:sz="0" w:space="0" w:color="auto"/>
            <w:right w:val="none" w:sz="0" w:space="0" w:color="auto"/>
          </w:divBdr>
        </w:div>
        <w:div w:id="1937402283">
          <w:marLeft w:val="0"/>
          <w:marRight w:val="0"/>
          <w:marTop w:val="0"/>
          <w:marBottom w:val="0"/>
          <w:divBdr>
            <w:top w:val="none" w:sz="0" w:space="0" w:color="auto"/>
            <w:left w:val="none" w:sz="0" w:space="0" w:color="auto"/>
            <w:bottom w:val="none" w:sz="0" w:space="0" w:color="auto"/>
            <w:right w:val="none" w:sz="0" w:space="0" w:color="auto"/>
          </w:divBdr>
        </w:div>
        <w:div w:id="1937402285">
          <w:marLeft w:val="0"/>
          <w:marRight w:val="0"/>
          <w:marTop w:val="0"/>
          <w:marBottom w:val="0"/>
          <w:divBdr>
            <w:top w:val="none" w:sz="0" w:space="0" w:color="auto"/>
            <w:left w:val="none" w:sz="0" w:space="0" w:color="auto"/>
            <w:bottom w:val="none" w:sz="0" w:space="0" w:color="auto"/>
            <w:right w:val="none" w:sz="0" w:space="0" w:color="auto"/>
          </w:divBdr>
        </w:div>
        <w:div w:id="1937402287">
          <w:marLeft w:val="0"/>
          <w:marRight w:val="0"/>
          <w:marTop w:val="0"/>
          <w:marBottom w:val="0"/>
          <w:divBdr>
            <w:top w:val="none" w:sz="0" w:space="0" w:color="auto"/>
            <w:left w:val="none" w:sz="0" w:space="0" w:color="auto"/>
            <w:bottom w:val="none" w:sz="0" w:space="0" w:color="auto"/>
            <w:right w:val="none" w:sz="0" w:space="0" w:color="auto"/>
          </w:divBdr>
        </w:div>
        <w:div w:id="1937402289">
          <w:marLeft w:val="0"/>
          <w:marRight w:val="0"/>
          <w:marTop w:val="0"/>
          <w:marBottom w:val="0"/>
          <w:divBdr>
            <w:top w:val="none" w:sz="0" w:space="0" w:color="auto"/>
            <w:left w:val="none" w:sz="0" w:space="0" w:color="auto"/>
            <w:bottom w:val="none" w:sz="0" w:space="0" w:color="auto"/>
            <w:right w:val="none" w:sz="0" w:space="0" w:color="auto"/>
          </w:divBdr>
        </w:div>
        <w:div w:id="1937402292">
          <w:marLeft w:val="0"/>
          <w:marRight w:val="0"/>
          <w:marTop w:val="0"/>
          <w:marBottom w:val="0"/>
          <w:divBdr>
            <w:top w:val="none" w:sz="0" w:space="0" w:color="auto"/>
            <w:left w:val="none" w:sz="0" w:space="0" w:color="auto"/>
            <w:bottom w:val="none" w:sz="0" w:space="0" w:color="auto"/>
            <w:right w:val="none" w:sz="0" w:space="0" w:color="auto"/>
          </w:divBdr>
        </w:div>
        <w:div w:id="1937402293">
          <w:marLeft w:val="0"/>
          <w:marRight w:val="0"/>
          <w:marTop w:val="0"/>
          <w:marBottom w:val="0"/>
          <w:divBdr>
            <w:top w:val="none" w:sz="0" w:space="0" w:color="auto"/>
            <w:left w:val="none" w:sz="0" w:space="0" w:color="auto"/>
            <w:bottom w:val="none" w:sz="0" w:space="0" w:color="auto"/>
            <w:right w:val="none" w:sz="0" w:space="0" w:color="auto"/>
          </w:divBdr>
        </w:div>
        <w:div w:id="1937402296">
          <w:marLeft w:val="0"/>
          <w:marRight w:val="0"/>
          <w:marTop w:val="0"/>
          <w:marBottom w:val="0"/>
          <w:divBdr>
            <w:top w:val="none" w:sz="0" w:space="0" w:color="auto"/>
            <w:left w:val="none" w:sz="0" w:space="0" w:color="auto"/>
            <w:bottom w:val="none" w:sz="0" w:space="0" w:color="auto"/>
            <w:right w:val="none" w:sz="0" w:space="0" w:color="auto"/>
          </w:divBdr>
        </w:div>
        <w:div w:id="1937402297">
          <w:marLeft w:val="0"/>
          <w:marRight w:val="0"/>
          <w:marTop w:val="0"/>
          <w:marBottom w:val="0"/>
          <w:divBdr>
            <w:top w:val="none" w:sz="0" w:space="0" w:color="auto"/>
            <w:left w:val="none" w:sz="0" w:space="0" w:color="auto"/>
            <w:bottom w:val="none" w:sz="0" w:space="0" w:color="auto"/>
            <w:right w:val="none" w:sz="0" w:space="0" w:color="auto"/>
          </w:divBdr>
        </w:div>
        <w:div w:id="1937402298">
          <w:marLeft w:val="0"/>
          <w:marRight w:val="0"/>
          <w:marTop w:val="0"/>
          <w:marBottom w:val="0"/>
          <w:divBdr>
            <w:top w:val="none" w:sz="0" w:space="0" w:color="auto"/>
            <w:left w:val="none" w:sz="0" w:space="0" w:color="auto"/>
            <w:bottom w:val="none" w:sz="0" w:space="0" w:color="auto"/>
            <w:right w:val="none" w:sz="0" w:space="0" w:color="auto"/>
          </w:divBdr>
        </w:div>
        <w:div w:id="1937402299">
          <w:marLeft w:val="0"/>
          <w:marRight w:val="0"/>
          <w:marTop w:val="0"/>
          <w:marBottom w:val="0"/>
          <w:divBdr>
            <w:top w:val="none" w:sz="0" w:space="0" w:color="auto"/>
            <w:left w:val="none" w:sz="0" w:space="0" w:color="auto"/>
            <w:bottom w:val="none" w:sz="0" w:space="0" w:color="auto"/>
            <w:right w:val="none" w:sz="0" w:space="0" w:color="auto"/>
          </w:divBdr>
        </w:div>
        <w:div w:id="1937402302">
          <w:marLeft w:val="0"/>
          <w:marRight w:val="0"/>
          <w:marTop w:val="0"/>
          <w:marBottom w:val="0"/>
          <w:divBdr>
            <w:top w:val="none" w:sz="0" w:space="0" w:color="auto"/>
            <w:left w:val="none" w:sz="0" w:space="0" w:color="auto"/>
            <w:bottom w:val="none" w:sz="0" w:space="0" w:color="auto"/>
            <w:right w:val="none" w:sz="0" w:space="0" w:color="auto"/>
          </w:divBdr>
        </w:div>
        <w:div w:id="1937402304">
          <w:marLeft w:val="0"/>
          <w:marRight w:val="0"/>
          <w:marTop w:val="0"/>
          <w:marBottom w:val="0"/>
          <w:divBdr>
            <w:top w:val="none" w:sz="0" w:space="0" w:color="auto"/>
            <w:left w:val="none" w:sz="0" w:space="0" w:color="auto"/>
            <w:bottom w:val="none" w:sz="0" w:space="0" w:color="auto"/>
            <w:right w:val="none" w:sz="0" w:space="0" w:color="auto"/>
          </w:divBdr>
        </w:div>
        <w:div w:id="1937402307">
          <w:marLeft w:val="0"/>
          <w:marRight w:val="0"/>
          <w:marTop w:val="0"/>
          <w:marBottom w:val="0"/>
          <w:divBdr>
            <w:top w:val="none" w:sz="0" w:space="0" w:color="auto"/>
            <w:left w:val="none" w:sz="0" w:space="0" w:color="auto"/>
            <w:bottom w:val="none" w:sz="0" w:space="0" w:color="auto"/>
            <w:right w:val="none" w:sz="0" w:space="0" w:color="auto"/>
          </w:divBdr>
        </w:div>
        <w:div w:id="1937402310">
          <w:marLeft w:val="0"/>
          <w:marRight w:val="0"/>
          <w:marTop w:val="0"/>
          <w:marBottom w:val="0"/>
          <w:divBdr>
            <w:top w:val="none" w:sz="0" w:space="0" w:color="auto"/>
            <w:left w:val="none" w:sz="0" w:space="0" w:color="auto"/>
            <w:bottom w:val="none" w:sz="0" w:space="0" w:color="auto"/>
            <w:right w:val="none" w:sz="0" w:space="0" w:color="auto"/>
          </w:divBdr>
        </w:div>
        <w:div w:id="1937402311">
          <w:marLeft w:val="0"/>
          <w:marRight w:val="0"/>
          <w:marTop w:val="0"/>
          <w:marBottom w:val="0"/>
          <w:divBdr>
            <w:top w:val="none" w:sz="0" w:space="0" w:color="auto"/>
            <w:left w:val="none" w:sz="0" w:space="0" w:color="auto"/>
            <w:bottom w:val="none" w:sz="0" w:space="0" w:color="auto"/>
            <w:right w:val="none" w:sz="0" w:space="0" w:color="auto"/>
          </w:divBdr>
        </w:div>
        <w:div w:id="1937402314">
          <w:marLeft w:val="0"/>
          <w:marRight w:val="0"/>
          <w:marTop w:val="0"/>
          <w:marBottom w:val="0"/>
          <w:divBdr>
            <w:top w:val="none" w:sz="0" w:space="0" w:color="auto"/>
            <w:left w:val="none" w:sz="0" w:space="0" w:color="auto"/>
            <w:bottom w:val="none" w:sz="0" w:space="0" w:color="auto"/>
            <w:right w:val="none" w:sz="0" w:space="0" w:color="auto"/>
          </w:divBdr>
        </w:div>
        <w:div w:id="1937402316">
          <w:marLeft w:val="0"/>
          <w:marRight w:val="0"/>
          <w:marTop w:val="0"/>
          <w:marBottom w:val="0"/>
          <w:divBdr>
            <w:top w:val="none" w:sz="0" w:space="0" w:color="auto"/>
            <w:left w:val="none" w:sz="0" w:space="0" w:color="auto"/>
            <w:bottom w:val="none" w:sz="0" w:space="0" w:color="auto"/>
            <w:right w:val="none" w:sz="0" w:space="0" w:color="auto"/>
          </w:divBdr>
        </w:div>
        <w:div w:id="1937402317">
          <w:marLeft w:val="0"/>
          <w:marRight w:val="0"/>
          <w:marTop w:val="0"/>
          <w:marBottom w:val="0"/>
          <w:divBdr>
            <w:top w:val="none" w:sz="0" w:space="0" w:color="auto"/>
            <w:left w:val="none" w:sz="0" w:space="0" w:color="auto"/>
            <w:bottom w:val="none" w:sz="0" w:space="0" w:color="auto"/>
            <w:right w:val="none" w:sz="0" w:space="0" w:color="auto"/>
          </w:divBdr>
        </w:div>
        <w:div w:id="1937402318">
          <w:marLeft w:val="0"/>
          <w:marRight w:val="0"/>
          <w:marTop w:val="0"/>
          <w:marBottom w:val="0"/>
          <w:divBdr>
            <w:top w:val="none" w:sz="0" w:space="0" w:color="auto"/>
            <w:left w:val="none" w:sz="0" w:space="0" w:color="auto"/>
            <w:bottom w:val="none" w:sz="0" w:space="0" w:color="auto"/>
            <w:right w:val="none" w:sz="0" w:space="0" w:color="auto"/>
          </w:divBdr>
        </w:div>
        <w:div w:id="1937402322">
          <w:marLeft w:val="0"/>
          <w:marRight w:val="0"/>
          <w:marTop w:val="0"/>
          <w:marBottom w:val="0"/>
          <w:divBdr>
            <w:top w:val="none" w:sz="0" w:space="0" w:color="auto"/>
            <w:left w:val="none" w:sz="0" w:space="0" w:color="auto"/>
            <w:bottom w:val="none" w:sz="0" w:space="0" w:color="auto"/>
            <w:right w:val="none" w:sz="0" w:space="0" w:color="auto"/>
          </w:divBdr>
        </w:div>
        <w:div w:id="1937402323">
          <w:marLeft w:val="0"/>
          <w:marRight w:val="0"/>
          <w:marTop w:val="0"/>
          <w:marBottom w:val="0"/>
          <w:divBdr>
            <w:top w:val="none" w:sz="0" w:space="0" w:color="auto"/>
            <w:left w:val="none" w:sz="0" w:space="0" w:color="auto"/>
            <w:bottom w:val="none" w:sz="0" w:space="0" w:color="auto"/>
            <w:right w:val="none" w:sz="0" w:space="0" w:color="auto"/>
          </w:divBdr>
        </w:div>
        <w:div w:id="1937402325">
          <w:marLeft w:val="0"/>
          <w:marRight w:val="0"/>
          <w:marTop w:val="0"/>
          <w:marBottom w:val="0"/>
          <w:divBdr>
            <w:top w:val="none" w:sz="0" w:space="0" w:color="auto"/>
            <w:left w:val="none" w:sz="0" w:space="0" w:color="auto"/>
            <w:bottom w:val="none" w:sz="0" w:space="0" w:color="auto"/>
            <w:right w:val="none" w:sz="0" w:space="0" w:color="auto"/>
          </w:divBdr>
        </w:div>
        <w:div w:id="1937402326">
          <w:marLeft w:val="0"/>
          <w:marRight w:val="0"/>
          <w:marTop w:val="0"/>
          <w:marBottom w:val="0"/>
          <w:divBdr>
            <w:top w:val="none" w:sz="0" w:space="0" w:color="auto"/>
            <w:left w:val="none" w:sz="0" w:space="0" w:color="auto"/>
            <w:bottom w:val="none" w:sz="0" w:space="0" w:color="auto"/>
            <w:right w:val="none" w:sz="0" w:space="0" w:color="auto"/>
          </w:divBdr>
        </w:div>
        <w:div w:id="1937402328">
          <w:marLeft w:val="0"/>
          <w:marRight w:val="0"/>
          <w:marTop w:val="0"/>
          <w:marBottom w:val="0"/>
          <w:divBdr>
            <w:top w:val="none" w:sz="0" w:space="0" w:color="auto"/>
            <w:left w:val="none" w:sz="0" w:space="0" w:color="auto"/>
            <w:bottom w:val="none" w:sz="0" w:space="0" w:color="auto"/>
            <w:right w:val="none" w:sz="0" w:space="0" w:color="auto"/>
          </w:divBdr>
        </w:div>
        <w:div w:id="1937402329">
          <w:marLeft w:val="0"/>
          <w:marRight w:val="0"/>
          <w:marTop w:val="0"/>
          <w:marBottom w:val="0"/>
          <w:divBdr>
            <w:top w:val="none" w:sz="0" w:space="0" w:color="auto"/>
            <w:left w:val="none" w:sz="0" w:space="0" w:color="auto"/>
            <w:bottom w:val="none" w:sz="0" w:space="0" w:color="auto"/>
            <w:right w:val="none" w:sz="0" w:space="0" w:color="auto"/>
          </w:divBdr>
        </w:div>
        <w:div w:id="1937402330">
          <w:marLeft w:val="0"/>
          <w:marRight w:val="0"/>
          <w:marTop w:val="0"/>
          <w:marBottom w:val="0"/>
          <w:divBdr>
            <w:top w:val="none" w:sz="0" w:space="0" w:color="auto"/>
            <w:left w:val="none" w:sz="0" w:space="0" w:color="auto"/>
            <w:bottom w:val="none" w:sz="0" w:space="0" w:color="auto"/>
            <w:right w:val="none" w:sz="0" w:space="0" w:color="auto"/>
          </w:divBdr>
        </w:div>
        <w:div w:id="1937402337">
          <w:marLeft w:val="0"/>
          <w:marRight w:val="0"/>
          <w:marTop w:val="0"/>
          <w:marBottom w:val="0"/>
          <w:divBdr>
            <w:top w:val="none" w:sz="0" w:space="0" w:color="auto"/>
            <w:left w:val="none" w:sz="0" w:space="0" w:color="auto"/>
            <w:bottom w:val="none" w:sz="0" w:space="0" w:color="auto"/>
            <w:right w:val="none" w:sz="0" w:space="0" w:color="auto"/>
          </w:divBdr>
        </w:div>
        <w:div w:id="1937402340">
          <w:marLeft w:val="0"/>
          <w:marRight w:val="0"/>
          <w:marTop w:val="0"/>
          <w:marBottom w:val="0"/>
          <w:divBdr>
            <w:top w:val="none" w:sz="0" w:space="0" w:color="auto"/>
            <w:left w:val="none" w:sz="0" w:space="0" w:color="auto"/>
            <w:bottom w:val="none" w:sz="0" w:space="0" w:color="auto"/>
            <w:right w:val="none" w:sz="0" w:space="0" w:color="auto"/>
          </w:divBdr>
        </w:div>
        <w:div w:id="1937402342">
          <w:marLeft w:val="0"/>
          <w:marRight w:val="0"/>
          <w:marTop w:val="0"/>
          <w:marBottom w:val="0"/>
          <w:divBdr>
            <w:top w:val="none" w:sz="0" w:space="0" w:color="auto"/>
            <w:left w:val="none" w:sz="0" w:space="0" w:color="auto"/>
            <w:bottom w:val="none" w:sz="0" w:space="0" w:color="auto"/>
            <w:right w:val="none" w:sz="0" w:space="0" w:color="auto"/>
          </w:divBdr>
        </w:div>
        <w:div w:id="1937402343">
          <w:marLeft w:val="0"/>
          <w:marRight w:val="0"/>
          <w:marTop w:val="0"/>
          <w:marBottom w:val="0"/>
          <w:divBdr>
            <w:top w:val="none" w:sz="0" w:space="0" w:color="auto"/>
            <w:left w:val="none" w:sz="0" w:space="0" w:color="auto"/>
            <w:bottom w:val="none" w:sz="0" w:space="0" w:color="auto"/>
            <w:right w:val="none" w:sz="0" w:space="0" w:color="auto"/>
          </w:divBdr>
        </w:div>
        <w:div w:id="1937402344">
          <w:marLeft w:val="0"/>
          <w:marRight w:val="0"/>
          <w:marTop w:val="0"/>
          <w:marBottom w:val="0"/>
          <w:divBdr>
            <w:top w:val="none" w:sz="0" w:space="0" w:color="auto"/>
            <w:left w:val="none" w:sz="0" w:space="0" w:color="auto"/>
            <w:bottom w:val="none" w:sz="0" w:space="0" w:color="auto"/>
            <w:right w:val="none" w:sz="0" w:space="0" w:color="auto"/>
          </w:divBdr>
        </w:div>
        <w:div w:id="1937402348">
          <w:marLeft w:val="0"/>
          <w:marRight w:val="0"/>
          <w:marTop w:val="0"/>
          <w:marBottom w:val="0"/>
          <w:divBdr>
            <w:top w:val="none" w:sz="0" w:space="0" w:color="auto"/>
            <w:left w:val="none" w:sz="0" w:space="0" w:color="auto"/>
            <w:bottom w:val="none" w:sz="0" w:space="0" w:color="auto"/>
            <w:right w:val="none" w:sz="0" w:space="0" w:color="auto"/>
          </w:divBdr>
        </w:div>
        <w:div w:id="1937402352">
          <w:marLeft w:val="0"/>
          <w:marRight w:val="0"/>
          <w:marTop w:val="0"/>
          <w:marBottom w:val="0"/>
          <w:divBdr>
            <w:top w:val="none" w:sz="0" w:space="0" w:color="auto"/>
            <w:left w:val="none" w:sz="0" w:space="0" w:color="auto"/>
            <w:bottom w:val="none" w:sz="0" w:space="0" w:color="auto"/>
            <w:right w:val="none" w:sz="0" w:space="0" w:color="auto"/>
          </w:divBdr>
        </w:div>
        <w:div w:id="1937402353">
          <w:marLeft w:val="0"/>
          <w:marRight w:val="0"/>
          <w:marTop w:val="0"/>
          <w:marBottom w:val="0"/>
          <w:divBdr>
            <w:top w:val="none" w:sz="0" w:space="0" w:color="auto"/>
            <w:left w:val="none" w:sz="0" w:space="0" w:color="auto"/>
            <w:bottom w:val="none" w:sz="0" w:space="0" w:color="auto"/>
            <w:right w:val="none" w:sz="0" w:space="0" w:color="auto"/>
          </w:divBdr>
        </w:div>
        <w:div w:id="1937402354">
          <w:marLeft w:val="0"/>
          <w:marRight w:val="0"/>
          <w:marTop w:val="0"/>
          <w:marBottom w:val="0"/>
          <w:divBdr>
            <w:top w:val="none" w:sz="0" w:space="0" w:color="auto"/>
            <w:left w:val="none" w:sz="0" w:space="0" w:color="auto"/>
            <w:bottom w:val="none" w:sz="0" w:space="0" w:color="auto"/>
            <w:right w:val="none" w:sz="0" w:space="0" w:color="auto"/>
          </w:divBdr>
        </w:div>
        <w:div w:id="1937402356">
          <w:marLeft w:val="0"/>
          <w:marRight w:val="0"/>
          <w:marTop w:val="0"/>
          <w:marBottom w:val="0"/>
          <w:divBdr>
            <w:top w:val="none" w:sz="0" w:space="0" w:color="auto"/>
            <w:left w:val="none" w:sz="0" w:space="0" w:color="auto"/>
            <w:bottom w:val="none" w:sz="0" w:space="0" w:color="auto"/>
            <w:right w:val="none" w:sz="0" w:space="0" w:color="auto"/>
          </w:divBdr>
        </w:div>
        <w:div w:id="1937402359">
          <w:marLeft w:val="0"/>
          <w:marRight w:val="0"/>
          <w:marTop w:val="0"/>
          <w:marBottom w:val="0"/>
          <w:divBdr>
            <w:top w:val="none" w:sz="0" w:space="0" w:color="auto"/>
            <w:left w:val="none" w:sz="0" w:space="0" w:color="auto"/>
            <w:bottom w:val="none" w:sz="0" w:space="0" w:color="auto"/>
            <w:right w:val="none" w:sz="0" w:space="0" w:color="auto"/>
          </w:divBdr>
        </w:div>
        <w:div w:id="1937402360">
          <w:marLeft w:val="0"/>
          <w:marRight w:val="0"/>
          <w:marTop w:val="0"/>
          <w:marBottom w:val="0"/>
          <w:divBdr>
            <w:top w:val="none" w:sz="0" w:space="0" w:color="auto"/>
            <w:left w:val="none" w:sz="0" w:space="0" w:color="auto"/>
            <w:bottom w:val="none" w:sz="0" w:space="0" w:color="auto"/>
            <w:right w:val="none" w:sz="0" w:space="0" w:color="auto"/>
          </w:divBdr>
        </w:div>
        <w:div w:id="1937402361">
          <w:marLeft w:val="0"/>
          <w:marRight w:val="0"/>
          <w:marTop w:val="0"/>
          <w:marBottom w:val="0"/>
          <w:divBdr>
            <w:top w:val="none" w:sz="0" w:space="0" w:color="auto"/>
            <w:left w:val="none" w:sz="0" w:space="0" w:color="auto"/>
            <w:bottom w:val="none" w:sz="0" w:space="0" w:color="auto"/>
            <w:right w:val="none" w:sz="0" w:space="0" w:color="auto"/>
          </w:divBdr>
        </w:div>
        <w:div w:id="1937402366">
          <w:marLeft w:val="0"/>
          <w:marRight w:val="0"/>
          <w:marTop w:val="0"/>
          <w:marBottom w:val="0"/>
          <w:divBdr>
            <w:top w:val="none" w:sz="0" w:space="0" w:color="auto"/>
            <w:left w:val="none" w:sz="0" w:space="0" w:color="auto"/>
            <w:bottom w:val="none" w:sz="0" w:space="0" w:color="auto"/>
            <w:right w:val="none" w:sz="0" w:space="0" w:color="auto"/>
          </w:divBdr>
        </w:div>
        <w:div w:id="1937402369">
          <w:marLeft w:val="0"/>
          <w:marRight w:val="0"/>
          <w:marTop w:val="0"/>
          <w:marBottom w:val="0"/>
          <w:divBdr>
            <w:top w:val="none" w:sz="0" w:space="0" w:color="auto"/>
            <w:left w:val="none" w:sz="0" w:space="0" w:color="auto"/>
            <w:bottom w:val="none" w:sz="0" w:space="0" w:color="auto"/>
            <w:right w:val="none" w:sz="0" w:space="0" w:color="auto"/>
          </w:divBdr>
        </w:div>
        <w:div w:id="1937402371">
          <w:marLeft w:val="0"/>
          <w:marRight w:val="0"/>
          <w:marTop w:val="0"/>
          <w:marBottom w:val="0"/>
          <w:divBdr>
            <w:top w:val="none" w:sz="0" w:space="0" w:color="auto"/>
            <w:left w:val="none" w:sz="0" w:space="0" w:color="auto"/>
            <w:bottom w:val="none" w:sz="0" w:space="0" w:color="auto"/>
            <w:right w:val="none" w:sz="0" w:space="0" w:color="auto"/>
          </w:divBdr>
        </w:div>
        <w:div w:id="1937402373">
          <w:marLeft w:val="0"/>
          <w:marRight w:val="0"/>
          <w:marTop w:val="0"/>
          <w:marBottom w:val="0"/>
          <w:divBdr>
            <w:top w:val="none" w:sz="0" w:space="0" w:color="auto"/>
            <w:left w:val="none" w:sz="0" w:space="0" w:color="auto"/>
            <w:bottom w:val="none" w:sz="0" w:space="0" w:color="auto"/>
            <w:right w:val="none" w:sz="0" w:space="0" w:color="auto"/>
          </w:divBdr>
        </w:div>
        <w:div w:id="1937402376">
          <w:marLeft w:val="0"/>
          <w:marRight w:val="0"/>
          <w:marTop w:val="0"/>
          <w:marBottom w:val="0"/>
          <w:divBdr>
            <w:top w:val="none" w:sz="0" w:space="0" w:color="auto"/>
            <w:left w:val="none" w:sz="0" w:space="0" w:color="auto"/>
            <w:bottom w:val="none" w:sz="0" w:space="0" w:color="auto"/>
            <w:right w:val="none" w:sz="0" w:space="0" w:color="auto"/>
          </w:divBdr>
        </w:div>
        <w:div w:id="1937402377">
          <w:marLeft w:val="0"/>
          <w:marRight w:val="0"/>
          <w:marTop w:val="0"/>
          <w:marBottom w:val="0"/>
          <w:divBdr>
            <w:top w:val="none" w:sz="0" w:space="0" w:color="auto"/>
            <w:left w:val="none" w:sz="0" w:space="0" w:color="auto"/>
            <w:bottom w:val="none" w:sz="0" w:space="0" w:color="auto"/>
            <w:right w:val="none" w:sz="0" w:space="0" w:color="auto"/>
          </w:divBdr>
        </w:div>
        <w:div w:id="1937402381">
          <w:marLeft w:val="0"/>
          <w:marRight w:val="0"/>
          <w:marTop w:val="0"/>
          <w:marBottom w:val="0"/>
          <w:divBdr>
            <w:top w:val="none" w:sz="0" w:space="0" w:color="auto"/>
            <w:left w:val="none" w:sz="0" w:space="0" w:color="auto"/>
            <w:bottom w:val="none" w:sz="0" w:space="0" w:color="auto"/>
            <w:right w:val="none" w:sz="0" w:space="0" w:color="auto"/>
          </w:divBdr>
        </w:div>
        <w:div w:id="1937402383">
          <w:marLeft w:val="0"/>
          <w:marRight w:val="0"/>
          <w:marTop w:val="0"/>
          <w:marBottom w:val="0"/>
          <w:divBdr>
            <w:top w:val="none" w:sz="0" w:space="0" w:color="auto"/>
            <w:left w:val="none" w:sz="0" w:space="0" w:color="auto"/>
            <w:bottom w:val="none" w:sz="0" w:space="0" w:color="auto"/>
            <w:right w:val="none" w:sz="0" w:space="0" w:color="auto"/>
          </w:divBdr>
        </w:div>
        <w:div w:id="1937402384">
          <w:marLeft w:val="0"/>
          <w:marRight w:val="0"/>
          <w:marTop w:val="0"/>
          <w:marBottom w:val="0"/>
          <w:divBdr>
            <w:top w:val="none" w:sz="0" w:space="0" w:color="auto"/>
            <w:left w:val="none" w:sz="0" w:space="0" w:color="auto"/>
            <w:bottom w:val="none" w:sz="0" w:space="0" w:color="auto"/>
            <w:right w:val="none" w:sz="0" w:space="0" w:color="auto"/>
          </w:divBdr>
        </w:div>
        <w:div w:id="1937402385">
          <w:marLeft w:val="0"/>
          <w:marRight w:val="0"/>
          <w:marTop w:val="0"/>
          <w:marBottom w:val="0"/>
          <w:divBdr>
            <w:top w:val="none" w:sz="0" w:space="0" w:color="auto"/>
            <w:left w:val="none" w:sz="0" w:space="0" w:color="auto"/>
            <w:bottom w:val="none" w:sz="0" w:space="0" w:color="auto"/>
            <w:right w:val="none" w:sz="0" w:space="0" w:color="auto"/>
          </w:divBdr>
        </w:div>
        <w:div w:id="1937402386">
          <w:marLeft w:val="0"/>
          <w:marRight w:val="0"/>
          <w:marTop w:val="0"/>
          <w:marBottom w:val="0"/>
          <w:divBdr>
            <w:top w:val="none" w:sz="0" w:space="0" w:color="auto"/>
            <w:left w:val="none" w:sz="0" w:space="0" w:color="auto"/>
            <w:bottom w:val="none" w:sz="0" w:space="0" w:color="auto"/>
            <w:right w:val="none" w:sz="0" w:space="0" w:color="auto"/>
          </w:divBdr>
        </w:div>
        <w:div w:id="1937402388">
          <w:marLeft w:val="0"/>
          <w:marRight w:val="0"/>
          <w:marTop w:val="0"/>
          <w:marBottom w:val="0"/>
          <w:divBdr>
            <w:top w:val="none" w:sz="0" w:space="0" w:color="auto"/>
            <w:left w:val="none" w:sz="0" w:space="0" w:color="auto"/>
            <w:bottom w:val="none" w:sz="0" w:space="0" w:color="auto"/>
            <w:right w:val="none" w:sz="0" w:space="0" w:color="auto"/>
          </w:divBdr>
        </w:div>
        <w:div w:id="1937402390">
          <w:marLeft w:val="0"/>
          <w:marRight w:val="0"/>
          <w:marTop w:val="0"/>
          <w:marBottom w:val="0"/>
          <w:divBdr>
            <w:top w:val="none" w:sz="0" w:space="0" w:color="auto"/>
            <w:left w:val="none" w:sz="0" w:space="0" w:color="auto"/>
            <w:bottom w:val="none" w:sz="0" w:space="0" w:color="auto"/>
            <w:right w:val="none" w:sz="0" w:space="0" w:color="auto"/>
          </w:divBdr>
        </w:div>
        <w:div w:id="1937402391">
          <w:marLeft w:val="0"/>
          <w:marRight w:val="0"/>
          <w:marTop w:val="0"/>
          <w:marBottom w:val="0"/>
          <w:divBdr>
            <w:top w:val="none" w:sz="0" w:space="0" w:color="auto"/>
            <w:left w:val="none" w:sz="0" w:space="0" w:color="auto"/>
            <w:bottom w:val="none" w:sz="0" w:space="0" w:color="auto"/>
            <w:right w:val="none" w:sz="0" w:space="0" w:color="auto"/>
          </w:divBdr>
        </w:div>
        <w:div w:id="1937402392">
          <w:marLeft w:val="0"/>
          <w:marRight w:val="0"/>
          <w:marTop w:val="0"/>
          <w:marBottom w:val="0"/>
          <w:divBdr>
            <w:top w:val="none" w:sz="0" w:space="0" w:color="auto"/>
            <w:left w:val="none" w:sz="0" w:space="0" w:color="auto"/>
            <w:bottom w:val="none" w:sz="0" w:space="0" w:color="auto"/>
            <w:right w:val="none" w:sz="0" w:space="0" w:color="auto"/>
          </w:divBdr>
        </w:div>
        <w:div w:id="1937402393">
          <w:marLeft w:val="0"/>
          <w:marRight w:val="0"/>
          <w:marTop w:val="0"/>
          <w:marBottom w:val="0"/>
          <w:divBdr>
            <w:top w:val="none" w:sz="0" w:space="0" w:color="auto"/>
            <w:left w:val="none" w:sz="0" w:space="0" w:color="auto"/>
            <w:bottom w:val="none" w:sz="0" w:space="0" w:color="auto"/>
            <w:right w:val="none" w:sz="0" w:space="0" w:color="auto"/>
          </w:divBdr>
        </w:div>
        <w:div w:id="1937402394">
          <w:marLeft w:val="0"/>
          <w:marRight w:val="0"/>
          <w:marTop w:val="0"/>
          <w:marBottom w:val="0"/>
          <w:divBdr>
            <w:top w:val="none" w:sz="0" w:space="0" w:color="auto"/>
            <w:left w:val="none" w:sz="0" w:space="0" w:color="auto"/>
            <w:bottom w:val="none" w:sz="0" w:space="0" w:color="auto"/>
            <w:right w:val="none" w:sz="0" w:space="0" w:color="auto"/>
          </w:divBdr>
        </w:div>
      </w:divsChild>
    </w:div>
    <w:div w:id="1937402362">
      <w:marLeft w:val="0"/>
      <w:marRight w:val="0"/>
      <w:marTop w:val="0"/>
      <w:marBottom w:val="0"/>
      <w:divBdr>
        <w:top w:val="none" w:sz="0" w:space="0" w:color="auto"/>
        <w:left w:val="none" w:sz="0" w:space="0" w:color="auto"/>
        <w:bottom w:val="none" w:sz="0" w:space="0" w:color="auto"/>
        <w:right w:val="none" w:sz="0" w:space="0" w:color="auto"/>
      </w:divBdr>
      <w:divsChild>
        <w:div w:id="1937402178">
          <w:marLeft w:val="0"/>
          <w:marRight w:val="0"/>
          <w:marTop w:val="0"/>
          <w:marBottom w:val="0"/>
          <w:divBdr>
            <w:top w:val="none" w:sz="0" w:space="0" w:color="auto"/>
            <w:left w:val="none" w:sz="0" w:space="0" w:color="auto"/>
            <w:bottom w:val="none" w:sz="0" w:space="0" w:color="auto"/>
            <w:right w:val="none" w:sz="0" w:space="0" w:color="auto"/>
          </w:divBdr>
        </w:div>
        <w:div w:id="1937402179">
          <w:marLeft w:val="0"/>
          <w:marRight w:val="0"/>
          <w:marTop w:val="0"/>
          <w:marBottom w:val="0"/>
          <w:divBdr>
            <w:top w:val="none" w:sz="0" w:space="0" w:color="auto"/>
            <w:left w:val="none" w:sz="0" w:space="0" w:color="auto"/>
            <w:bottom w:val="none" w:sz="0" w:space="0" w:color="auto"/>
            <w:right w:val="none" w:sz="0" w:space="0" w:color="auto"/>
          </w:divBdr>
        </w:div>
        <w:div w:id="1937402180">
          <w:marLeft w:val="0"/>
          <w:marRight w:val="0"/>
          <w:marTop w:val="0"/>
          <w:marBottom w:val="0"/>
          <w:divBdr>
            <w:top w:val="none" w:sz="0" w:space="0" w:color="auto"/>
            <w:left w:val="none" w:sz="0" w:space="0" w:color="auto"/>
            <w:bottom w:val="none" w:sz="0" w:space="0" w:color="auto"/>
            <w:right w:val="none" w:sz="0" w:space="0" w:color="auto"/>
          </w:divBdr>
        </w:div>
        <w:div w:id="1937402191">
          <w:marLeft w:val="0"/>
          <w:marRight w:val="0"/>
          <w:marTop w:val="0"/>
          <w:marBottom w:val="0"/>
          <w:divBdr>
            <w:top w:val="none" w:sz="0" w:space="0" w:color="auto"/>
            <w:left w:val="none" w:sz="0" w:space="0" w:color="auto"/>
            <w:bottom w:val="none" w:sz="0" w:space="0" w:color="auto"/>
            <w:right w:val="none" w:sz="0" w:space="0" w:color="auto"/>
          </w:divBdr>
        </w:div>
        <w:div w:id="1937402195">
          <w:marLeft w:val="0"/>
          <w:marRight w:val="0"/>
          <w:marTop w:val="0"/>
          <w:marBottom w:val="0"/>
          <w:divBdr>
            <w:top w:val="none" w:sz="0" w:space="0" w:color="auto"/>
            <w:left w:val="none" w:sz="0" w:space="0" w:color="auto"/>
            <w:bottom w:val="none" w:sz="0" w:space="0" w:color="auto"/>
            <w:right w:val="none" w:sz="0" w:space="0" w:color="auto"/>
          </w:divBdr>
        </w:div>
        <w:div w:id="1937402196">
          <w:marLeft w:val="0"/>
          <w:marRight w:val="0"/>
          <w:marTop w:val="0"/>
          <w:marBottom w:val="0"/>
          <w:divBdr>
            <w:top w:val="none" w:sz="0" w:space="0" w:color="auto"/>
            <w:left w:val="none" w:sz="0" w:space="0" w:color="auto"/>
            <w:bottom w:val="none" w:sz="0" w:space="0" w:color="auto"/>
            <w:right w:val="none" w:sz="0" w:space="0" w:color="auto"/>
          </w:divBdr>
        </w:div>
        <w:div w:id="1937402197">
          <w:marLeft w:val="0"/>
          <w:marRight w:val="0"/>
          <w:marTop w:val="0"/>
          <w:marBottom w:val="0"/>
          <w:divBdr>
            <w:top w:val="none" w:sz="0" w:space="0" w:color="auto"/>
            <w:left w:val="none" w:sz="0" w:space="0" w:color="auto"/>
            <w:bottom w:val="none" w:sz="0" w:space="0" w:color="auto"/>
            <w:right w:val="none" w:sz="0" w:space="0" w:color="auto"/>
          </w:divBdr>
        </w:div>
        <w:div w:id="1937402198">
          <w:marLeft w:val="0"/>
          <w:marRight w:val="0"/>
          <w:marTop w:val="0"/>
          <w:marBottom w:val="0"/>
          <w:divBdr>
            <w:top w:val="none" w:sz="0" w:space="0" w:color="auto"/>
            <w:left w:val="none" w:sz="0" w:space="0" w:color="auto"/>
            <w:bottom w:val="none" w:sz="0" w:space="0" w:color="auto"/>
            <w:right w:val="none" w:sz="0" w:space="0" w:color="auto"/>
          </w:divBdr>
        </w:div>
        <w:div w:id="1937402199">
          <w:marLeft w:val="0"/>
          <w:marRight w:val="0"/>
          <w:marTop w:val="0"/>
          <w:marBottom w:val="0"/>
          <w:divBdr>
            <w:top w:val="none" w:sz="0" w:space="0" w:color="auto"/>
            <w:left w:val="none" w:sz="0" w:space="0" w:color="auto"/>
            <w:bottom w:val="none" w:sz="0" w:space="0" w:color="auto"/>
            <w:right w:val="none" w:sz="0" w:space="0" w:color="auto"/>
          </w:divBdr>
        </w:div>
        <w:div w:id="1937402200">
          <w:marLeft w:val="0"/>
          <w:marRight w:val="0"/>
          <w:marTop w:val="0"/>
          <w:marBottom w:val="0"/>
          <w:divBdr>
            <w:top w:val="none" w:sz="0" w:space="0" w:color="auto"/>
            <w:left w:val="none" w:sz="0" w:space="0" w:color="auto"/>
            <w:bottom w:val="none" w:sz="0" w:space="0" w:color="auto"/>
            <w:right w:val="none" w:sz="0" w:space="0" w:color="auto"/>
          </w:divBdr>
        </w:div>
        <w:div w:id="1937402201">
          <w:marLeft w:val="0"/>
          <w:marRight w:val="0"/>
          <w:marTop w:val="0"/>
          <w:marBottom w:val="0"/>
          <w:divBdr>
            <w:top w:val="none" w:sz="0" w:space="0" w:color="auto"/>
            <w:left w:val="none" w:sz="0" w:space="0" w:color="auto"/>
            <w:bottom w:val="none" w:sz="0" w:space="0" w:color="auto"/>
            <w:right w:val="none" w:sz="0" w:space="0" w:color="auto"/>
          </w:divBdr>
        </w:div>
        <w:div w:id="1937402203">
          <w:marLeft w:val="0"/>
          <w:marRight w:val="0"/>
          <w:marTop w:val="0"/>
          <w:marBottom w:val="0"/>
          <w:divBdr>
            <w:top w:val="none" w:sz="0" w:space="0" w:color="auto"/>
            <w:left w:val="none" w:sz="0" w:space="0" w:color="auto"/>
            <w:bottom w:val="none" w:sz="0" w:space="0" w:color="auto"/>
            <w:right w:val="none" w:sz="0" w:space="0" w:color="auto"/>
          </w:divBdr>
        </w:div>
        <w:div w:id="1937402205">
          <w:marLeft w:val="0"/>
          <w:marRight w:val="0"/>
          <w:marTop w:val="0"/>
          <w:marBottom w:val="0"/>
          <w:divBdr>
            <w:top w:val="none" w:sz="0" w:space="0" w:color="auto"/>
            <w:left w:val="none" w:sz="0" w:space="0" w:color="auto"/>
            <w:bottom w:val="none" w:sz="0" w:space="0" w:color="auto"/>
            <w:right w:val="none" w:sz="0" w:space="0" w:color="auto"/>
          </w:divBdr>
        </w:div>
        <w:div w:id="1937402206">
          <w:marLeft w:val="0"/>
          <w:marRight w:val="0"/>
          <w:marTop w:val="0"/>
          <w:marBottom w:val="0"/>
          <w:divBdr>
            <w:top w:val="none" w:sz="0" w:space="0" w:color="auto"/>
            <w:left w:val="none" w:sz="0" w:space="0" w:color="auto"/>
            <w:bottom w:val="none" w:sz="0" w:space="0" w:color="auto"/>
            <w:right w:val="none" w:sz="0" w:space="0" w:color="auto"/>
          </w:divBdr>
        </w:div>
        <w:div w:id="1937402207">
          <w:marLeft w:val="0"/>
          <w:marRight w:val="0"/>
          <w:marTop w:val="0"/>
          <w:marBottom w:val="0"/>
          <w:divBdr>
            <w:top w:val="none" w:sz="0" w:space="0" w:color="auto"/>
            <w:left w:val="none" w:sz="0" w:space="0" w:color="auto"/>
            <w:bottom w:val="none" w:sz="0" w:space="0" w:color="auto"/>
            <w:right w:val="none" w:sz="0" w:space="0" w:color="auto"/>
          </w:divBdr>
        </w:div>
        <w:div w:id="1937402209">
          <w:marLeft w:val="0"/>
          <w:marRight w:val="0"/>
          <w:marTop w:val="0"/>
          <w:marBottom w:val="0"/>
          <w:divBdr>
            <w:top w:val="none" w:sz="0" w:space="0" w:color="auto"/>
            <w:left w:val="none" w:sz="0" w:space="0" w:color="auto"/>
            <w:bottom w:val="none" w:sz="0" w:space="0" w:color="auto"/>
            <w:right w:val="none" w:sz="0" w:space="0" w:color="auto"/>
          </w:divBdr>
        </w:div>
        <w:div w:id="1937402210">
          <w:marLeft w:val="0"/>
          <w:marRight w:val="0"/>
          <w:marTop w:val="0"/>
          <w:marBottom w:val="0"/>
          <w:divBdr>
            <w:top w:val="none" w:sz="0" w:space="0" w:color="auto"/>
            <w:left w:val="none" w:sz="0" w:space="0" w:color="auto"/>
            <w:bottom w:val="none" w:sz="0" w:space="0" w:color="auto"/>
            <w:right w:val="none" w:sz="0" w:space="0" w:color="auto"/>
          </w:divBdr>
        </w:div>
        <w:div w:id="1937402211">
          <w:marLeft w:val="0"/>
          <w:marRight w:val="0"/>
          <w:marTop w:val="0"/>
          <w:marBottom w:val="0"/>
          <w:divBdr>
            <w:top w:val="none" w:sz="0" w:space="0" w:color="auto"/>
            <w:left w:val="none" w:sz="0" w:space="0" w:color="auto"/>
            <w:bottom w:val="none" w:sz="0" w:space="0" w:color="auto"/>
            <w:right w:val="none" w:sz="0" w:space="0" w:color="auto"/>
          </w:divBdr>
        </w:div>
        <w:div w:id="1937402213">
          <w:marLeft w:val="0"/>
          <w:marRight w:val="0"/>
          <w:marTop w:val="0"/>
          <w:marBottom w:val="0"/>
          <w:divBdr>
            <w:top w:val="none" w:sz="0" w:space="0" w:color="auto"/>
            <w:left w:val="none" w:sz="0" w:space="0" w:color="auto"/>
            <w:bottom w:val="none" w:sz="0" w:space="0" w:color="auto"/>
            <w:right w:val="none" w:sz="0" w:space="0" w:color="auto"/>
          </w:divBdr>
        </w:div>
        <w:div w:id="1937402216">
          <w:marLeft w:val="0"/>
          <w:marRight w:val="0"/>
          <w:marTop w:val="0"/>
          <w:marBottom w:val="0"/>
          <w:divBdr>
            <w:top w:val="none" w:sz="0" w:space="0" w:color="auto"/>
            <w:left w:val="none" w:sz="0" w:space="0" w:color="auto"/>
            <w:bottom w:val="none" w:sz="0" w:space="0" w:color="auto"/>
            <w:right w:val="none" w:sz="0" w:space="0" w:color="auto"/>
          </w:divBdr>
        </w:div>
        <w:div w:id="1937402219">
          <w:marLeft w:val="0"/>
          <w:marRight w:val="0"/>
          <w:marTop w:val="0"/>
          <w:marBottom w:val="0"/>
          <w:divBdr>
            <w:top w:val="none" w:sz="0" w:space="0" w:color="auto"/>
            <w:left w:val="none" w:sz="0" w:space="0" w:color="auto"/>
            <w:bottom w:val="none" w:sz="0" w:space="0" w:color="auto"/>
            <w:right w:val="none" w:sz="0" w:space="0" w:color="auto"/>
          </w:divBdr>
        </w:div>
        <w:div w:id="1937402222">
          <w:marLeft w:val="0"/>
          <w:marRight w:val="0"/>
          <w:marTop w:val="0"/>
          <w:marBottom w:val="0"/>
          <w:divBdr>
            <w:top w:val="none" w:sz="0" w:space="0" w:color="auto"/>
            <w:left w:val="none" w:sz="0" w:space="0" w:color="auto"/>
            <w:bottom w:val="none" w:sz="0" w:space="0" w:color="auto"/>
            <w:right w:val="none" w:sz="0" w:space="0" w:color="auto"/>
          </w:divBdr>
        </w:div>
        <w:div w:id="1937402223">
          <w:marLeft w:val="0"/>
          <w:marRight w:val="0"/>
          <w:marTop w:val="0"/>
          <w:marBottom w:val="0"/>
          <w:divBdr>
            <w:top w:val="none" w:sz="0" w:space="0" w:color="auto"/>
            <w:left w:val="none" w:sz="0" w:space="0" w:color="auto"/>
            <w:bottom w:val="none" w:sz="0" w:space="0" w:color="auto"/>
            <w:right w:val="none" w:sz="0" w:space="0" w:color="auto"/>
          </w:divBdr>
        </w:div>
        <w:div w:id="1937402227">
          <w:marLeft w:val="0"/>
          <w:marRight w:val="0"/>
          <w:marTop w:val="0"/>
          <w:marBottom w:val="0"/>
          <w:divBdr>
            <w:top w:val="none" w:sz="0" w:space="0" w:color="auto"/>
            <w:left w:val="none" w:sz="0" w:space="0" w:color="auto"/>
            <w:bottom w:val="none" w:sz="0" w:space="0" w:color="auto"/>
            <w:right w:val="none" w:sz="0" w:space="0" w:color="auto"/>
          </w:divBdr>
        </w:div>
        <w:div w:id="1937402228">
          <w:marLeft w:val="0"/>
          <w:marRight w:val="0"/>
          <w:marTop w:val="0"/>
          <w:marBottom w:val="0"/>
          <w:divBdr>
            <w:top w:val="none" w:sz="0" w:space="0" w:color="auto"/>
            <w:left w:val="none" w:sz="0" w:space="0" w:color="auto"/>
            <w:bottom w:val="none" w:sz="0" w:space="0" w:color="auto"/>
            <w:right w:val="none" w:sz="0" w:space="0" w:color="auto"/>
          </w:divBdr>
        </w:div>
        <w:div w:id="1937402229">
          <w:marLeft w:val="0"/>
          <w:marRight w:val="0"/>
          <w:marTop w:val="0"/>
          <w:marBottom w:val="0"/>
          <w:divBdr>
            <w:top w:val="none" w:sz="0" w:space="0" w:color="auto"/>
            <w:left w:val="none" w:sz="0" w:space="0" w:color="auto"/>
            <w:bottom w:val="none" w:sz="0" w:space="0" w:color="auto"/>
            <w:right w:val="none" w:sz="0" w:space="0" w:color="auto"/>
          </w:divBdr>
        </w:div>
        <w:div w:id="1937402230">
          <w:marLeft w:val="0"/>
          <w:marRight w:val="0"/>
          <w:marTop w:val="0"/>
          <w:marBottom w:val="0"/>
          <w:divBdr>
            <w:top w:val="none" w:sz="0" w:space="0" w:color="auto"/>
            <w:left w:val="none" w:sz="0" w:space="0" w:color="auto"/>
            <w:bottom w:val="none" w:sz="0" w:space="0" w:color="auto"/>
            <w:right w:val="none" w:sz="0" w:space="0" w:color="auto"/>
          </w:divBdr>
        </w:div>
        <w:div w:id="1937402231">
          <w:marLeft w:val="0"/>
          <w:marRight w:val="0"/>
          <w:marTop w:val="0"/>
          <w:marBottom w:val="0"/>
          <w:divBdr>
            <w:top w:val="none" w:sz="0" w:space="0" w:color="auto"/>
            <w:left w:val="none" w:sz="0" w:space="0" w:color="auto"/>
            <w:bottom w:val="none" w:sz="0" w:space="0" w:color="auto"/>
            <w:right w:val="none" w:sz="0" w:space="0" w:color="auto"/>
          </w:divBdr>
        </w:div>
        <w:div w:id="1937402233">
          <w:marLeft w:val="0"/>
          <w:marRight w:val="0"/>
          <w:marTop w:val="0"/>
          <w:marBottom w:val="0"/>
          <w:divBdr>
            <w:top w:val="none" w:sz="0" w:space="0" w:color="auto"/>
            <w:left w:val="none" w:sz="0" w:space="0" w:color="auto"/>
            <w:bottom w:val="none" w:sz="0" w:space="0" w:color="auto"/>
            <w:right w:val="none" w:sz="0" w:space="0" w:color="auto"/>
          </w:divBdr>
        </w:div>
        <w:div w:id="1937402235">
          <w:marLeft w:val="0"/>
          <w:marRight w:val="0"/>
          <w:marTop w:val="0"/>
          <w:marBottom w:val="0"/>
          <w:divBdr>
            <w:top w:val="none" w:sz="0" w:space="0" w:color="auto"/>
            <w:left w:val="none" w:sz="0" w:space="0" w:color="auto"/>
            <w:bottom w:val="none" w:sz="0" w:space="0" w:color="auto"/>
            <w:right w:val="none" w:sz="0" w:space="0" w:color="auto"/>
          </w:divBdr>
        </w:div>
        <w:div w:id="1937402237">
          <w:marLeft w:val="0"/>
          <w:marRight w:val="0"/>
          <w:marTop w:val="0"/>
          <w:marBottom w:val="0"/>
          <w:divBdr>
            <w:top w:val="none" w:sz="0" w:space="0" w:color="auto"/>
            <w:left w:val="none" w:sz="0" w:space="0" w:color="auto"/>
            <w:bottom w:val="none" w:sz="0" w:space="0" w:color="auto"/>
            <w:right w:val="none" w:sz="0" w:space="0" w:color="auto"/>
          </w:divBdr>
        </w:div>
        <w:div w:id="1937402239">
          <w:marLeft w:val="0"/>
          <w:marRight w:val="0"/>
          <w:marTop w:val="0"/>
          <w:marBottom w:val="0"/>
          <w:divBdr>
            <w:top w:val="none" w:sz="0" w:space="0" w:color="auto"/>
            <w:left w:val="none" w:sz="0" w:space="0" w:color="auto"/>
            <w:bottom w:val="none" w:sz="0" w:space="0" w:color="auto"/>
            <w:right w:val="none" w:sz="0" w:space="0" w:color="auto"/>
          </w:divBdr>
        </w:div>
        <w:div w:id="1937402242">
          <w:marLeft w:val="0"/>
          <w:marRight w:val="0"/>
          <w:marTop w:val="0"/>
          <w:marBottom w:val="0"/>
          <w:divBdr>
            <w:top w:val="none" w:sz="0" w:space="0" w:color="auto"/>
            <w:left w:val="none" w:sz="0" w:space="0" w:color="auto"/>
            <w:bottom w:val="none" w:sz="0" w:space="0" w:color="auto"/>
            <w:right w:val="none" w:sz="0" w:space="0" w:color="auto"/>
          </w:divBdr>
        </w:div>
        <w:div w:id="1937402245">
          <w:marLeft w:val="0"/>
          <w:marRight w:val="0"/>
          <w:marTop w:val="0"/>
          <w:marBottom w:val="0"/>
          <w:divBdr>
            <w:top w:val="none" w:sz="0" w:space="0" w:color="auto"/>
            <w:left w:val="none" w:sz="0" w:space="0" w:color="auto"/>
            <w:bottom w:val="none" w:sz="0" w:space="0" w:color="auto"/>
            <w:right w:val="none" w:sz="0" w:space="0" w:color="auto"/>
          </w:divBdr>
        </w:div>
        <w:div w:id="1937402247">
          <w:marLeft w:val="0"/>
          <w:marRight w:val="0"/>
          <w:marTop w:val="0"/>
          <w:marBottom w:val="0"/>
          <w:divBdr>
            <w:top w:val="none" w:sz="0" w:space="0" w:color="auto"/>
            <w:left w:val="none" w:sz="0" w:space="0" w:color="auto"/>
            <w:bottom w:val="none" w:sz="0" w:space="0" w:color="auto"/>
            <w:right w:val="none" w:sz="0" w:space="0" w:color="auto"/>
          </w:divBdr>
        </w:div>
        <w:div w:id="1937402248">
          <w:marLeft w:val="0"/>
          <w:marRight w:val="0"/>
          <w:marTop w:val="0"/>
          <w:marBottom w:val="0"/>
          <w:divBdr>
            <w:top w:val="none" w:sz="0" w:space="0" w:color="auto"/>
            <w:left w:val="none" w:sz="0" w:space="0" w:color="auto"/>
            <w:bottom w:val="none" w:sz="0" w:space="0" w:color="auto"/>
            <w:right w:val="none" w:sz="0" w:space="0" w:color="auto"/>
          </w:divBdr>
        </w:div>
        <w:div w:id="1937402250">
          <w:marLeft w:val="0"/>
          <w:marRight w:val="0"/>
          <w:marTop w:val="0"/>
          <w:marBottom w:val="0"/>
          <w:divBdr>
            <w:top w:val="none" w:sz="0" w:space="0" w:color="auto"/>
            <w:left w:val="none" w:sz="0" w:space="0" w:color="auto"/>
            <w:bottom w:val="none" w:sz="0" w:space="0" w:color="auto"/>
            <w:right w:val="none" w:sz="0" w:space="0" w:color="auto"/>
          </w:divBdr>
        </w:div>
        <w:div w:id="1937402251">
          <w:marLeft w:val="0"/>
          <w:marRight w:val="0"/>
          <w:marTop w:val="0"/>
          <w:marBottom w:val="0"/>
          <w:divBdr>
            <w:top w:val="none" w:sz="0" w:space="0" w:color="auto"/>
            <w:left w:val="none" w:sz="0" w:space="0" w:color="auto"/>
            <w:bottom w:val="none" w:sz="0" w:space="0" w:color="auto"/>
            <w:right w:val="none" w:sz="0" w:space="0" w:color="auto"/>
          </w:divBdr>
        </w:div>
        <w:div w:id="1937402253">
          <w:marLeft w:val="0"/>
          <w:marRight w:val="0"/>
          <w:marTop w:val="0"/>
          <w:marBottom w:val="0"/>
          <w:divBdr>
            <w:top w:val="none" w:sz="0" w:space="0" w:color="auto"/>
            <w:left w:val="none" w:sz="0" w:space="0" w:color="auto"/>
            <w:bottom w:val="none" w:sz="0" w:space="0" w:color="auto"/>
            <w:right w:val="none" w:sz="0" w:space="0" w:color="auto"/>
          </w:divBdr>
        </w:div>
        <w:div w:id="1937402257">
          <w:marLeft w:val="0"/>
          <w:marRight w:val="0"/>
          <w:marTop w:val="0"/>
          <w:marBottom w:val="0"/>
          <w:divBdr>
            <w:top w:val="none" w:sz="0" w:space="0" w:color="auto"/>
            <w:left w:val="none" w:sz="0" w:space="0" w:color="auto"/>
            <w:bottom w:val="none" w:sz="0" w:space="0" w:color="auto"/>
            <w:right w:val="none" w:sz="0" w:space="0" w:color="auto"/>
          </w:divBdr>
        </w:div>
        <w:div w:id="1937402260">
          <w:marLeft w:val="0"/>
          <w:marRight w:val="0"/>
          <w:marTop w:val="0"/>
          <w:marBottom w:val="0"/>
          <w:divBdr>
            <w:top w:val="none" w:sz="0" w:space="0" w:color="auto"/>
            <w:left w:val="none" w:sz="0" w:space="0" w:color="auto"/>
            <w:bottom w:val="none" w:sz="0" w:space="0" w:color="auto"/>
            <w:right w:val="none" w:sz="0" w:space="0" w:color="auto"/>
          </w:divBdr>
        </w:div>
        <w:div w:id="1937402261">
          <w:marLeft w:val="0"/>
          <w:marRight w:val="0"/>
          <w:marTop w:val="0"/>
          <w:marBottom w:val="0"/>
          <w:divBdr>
            <w:top w:val="none" w:sz="0" w:space="0" w:color="auto"/>
            <w:left w:val="none" w:sz="0" w:space="0" w:color="auto"/>
            <w:bottom w:val="none" w:sz="0" w:space="0" w:color="auto"/>
            <w:right w:val="none" w:sz="0" w:space="0" w:color="auto"/>
          </w:divBdr>
        </w:div>
        <w:div w:id="1937402262">
          <w:marLeft w:val="0"/>
          <w:marRight w:val="0"/>
          <w:marTop w:val="0"/>
          <w:marBottom w:val="0"/>
          <w:divBdr>
            <w:top w:val="none" w:sz="0" w:space="0" w:color="auto"/>
            <w:left w:val="none" w:sz="0" w:space="0" w:color="auto"/>
            <w:bottom w:val="none" w:sz="0" w:space="0" w:color="auto"/>
            <w:right w:val="none" w:sz="0" w:space="0" w:color="auto"/>
          </w:divBdr>
        </w:div>
        <w:div w:id="1937402263">
          <w:marLeft w:val="0"/>
          <w:marRight w:val="0"/>
          <w:marTop w:val="0"/>
          <w:marBottom w:val="0"/>
          <w:divBdr>
            <w:top w:val="none" w:sz="0" w:space="0" w:color="auto"/>
            <w:left w:val="none" w:sz="0" w:space="0" w:color="auto"/>
            <w:bottom w:val="none" w:sz="0" w:space="0" w:color="auto"/>
            <w:right w:val="none" w:sz="0" w:space="0" w:color="auto"/>
          </w:divBdr>
        </w:div>
        <w:div w:id="1937402264">
          <w:marLeft w:val="0"/>
          <w:marRight w:val="0"/>
          <w:marTop w:val="0"/>
          <w:marBottom w:val="0"/>
          <w:divBdr>
            <w:top w:val="none" w:sz="0" w:space="0" w:color="auto"/>
            <w:left w:val="none" w:sz="0" w:space="0" w:color="auto"/>
            <w:bottom w:val="none" w:sz="0" w:space="0" w:color="auto"/>
            <w:right w:val="none" w:sz="0" w:space="0" w:color="auto"/>
          </w:divBdr>
        </w:div>
        <w:div w:id="1937402266">
          <w:marLeft w:val="0"/>
          <w:marRight w:val="0"/>
          <w:marTop w:val="0"/>
          <w:marBottom w:val="0"/>
          <w:divBdr>
            <w:top w:val="none" w:sz="0" w:space="0" w:color="auto"/>
            <w:left w:val="none" w:sz="0" w:space="0" w:color="auto"/>
            <w:bottom w:val="none" w:sz="0" w:space="0" w:color="auto"/>
            <w:right w:val="none" w:sz="0" w:space="0" w:color="auto"/>
          </w:divBdr>
        </w:div>
        <w:div w:id="1937402268">
          <w:marLeft w:val="0"/>
          <w:marRight w:val="0"/>
          <w:marTop w:val="0"/>
          <w:marBottom w:val="0"/>
          <w:divBdr>
            <w:top w:val="none" w:sz="0" w:space="0" w:color="auto"/>
            <w:left w:val="none" w:sz="0" w:space="0" w:color="auto"/>
            <w:bottom w:val="none" w:sz="0" w:space="0" w:color="auto"/>
            <w:right w:val="none" w:sz="0" w:space="0" w:color="auto"/>
          </w:divBdr>
        </w:div>
        <w:div w:id="1937402269">
          <w:marLeft w:val="0"/>
          <w:marRight w:val="0"/>
          <w:marTop w:val="0"/>
          <w:marBottom w:val="0"/>
          <w:divBdr>
            <w:top w:val="none" w:sz="0" w:space="0" w:color="auto"/>
            <w:left w:val="none" w:sz="0" w:space="0" w:color="auto"/>
            <w:bottom w:val="none" w:sz="0" w:space="0" w:color="auto"/>
            <w:right w:val="none" w:sz="0" w:space="0" w:color="auto"/>
          </w:divBdr>
        </w:div>
        <w:div w:id="1937402272">
          <w:marLeft w:val="0"/>
          <w:marRight w:val="0"/>
          <w:marTop w:val="0"/>
          <w:marBottom w:val="0"/>
          <w:divBdr>
            <w:top w:val="none" w:sz="0" w:space="0" w:color="auto"/>
            <w:left w:val="none" w:sz="0" w:space="0" w:color="auto"/>
            <w:bottom w:val="none" w:sz="0" w:space="0" w:color="auto"/>
            <w:right w:val="none" w:sz="0" w:space="0" w:color="auto"/>
          </w:divBdr>
        </w:div>
        <w:div w:id="1937402275">
          <w:marLeft w:val="0"/>
          <w:marRight w:val="0"/>
          <w:marTop w:val="0"/>
          <w:marBottom w:val="0"/>
          <w:divBdr>
            <w:top w:val="none" w:sz="0" w:space="0" w:color="auto"/>
            <w:left w:val="none" w:sz="0" w:space="0" w:color="auto"/>
            <w:bottom w:val="none" w:sz="0" w:space="0" w:color="auto"/>
            <w:right w:val="none" w:sz="0" w:space="0" w:color="auto"/>
          </w:divBdr>
        </w:div>
        <w:div w:id="1937402276">
          <w:marLeft w:val="0"/>
          <w:marRight w:val="0"/>
          <w:marTop w:val="0"/>
          <w:marBottom w:val="0"/>
          <w:divBdr>
            <w:top w:val="none" w:sz="0" w:space="0" w:color="auto"/>
            <w:left w:val="none" w:sz="0" w:space="0" w:color="auto"/>
            <w:bottom w:val="none" w:sz="0" w:space="0" w:color="auto"/>
            <w:right w:val="none" w:sz="0" w:space="0" w:color="auto"/>
          </w:divBdr>
        </w:div>
        <w:div w:id="1937402277">
          <w:marLeft w:val="0"/>
          <w:marRight w:val="0"/>
          <w:marTop w:val="0"/>
          <w:marBottom w:val="0"/>
          <w:divBdr>
            <w:top w:val="none" w:sz="0" w:space="0" w:color="auto"/>
            <w:left w:val="none" w:sz="0" w:space="0" w:color="auto"/>
            <w:bottom w:val="none" w:sz="0" w:space="0" w:color="auto"/>
            <w:right w:val="none" w:sz="0" w:space="0" w:color="auto"/>
          </w:divBdr>
        </w:div>
        <w:div w:id="1937402278">
          <w:marLeft w:val="0"/>
          <w:marRight w:val="0"/>
          <w:marTop w:val="0"/>
          <w:marBottom w:val="0"/>
          <w:divBdr>
            <w:top w:val="none" w:sz="0" w:space="0" w:color="auto"/>
            <w:left w:val="none" w:sz="0" w:space="0" w:color="auto"/>
            <w:bottom w:val="none" w:sz="0" w:space="0" w:color="auto"/>
            <w:right w:val="none" w:sz="0" w:space="0" w:color="auto"/>
          </w:divBdr>
        </w:div>
        <w:div w:id="1937402281">
          <w:marLeft w:val="0"/>
          <w:marRight w:val="0"/>
          <w:marTop w:val="0"/>
          <w:marBottom w:val="0"/>
          <w:divBdr>
            <w:top w:val="none" w:sz="0" w:space="0" w:color="auto"/>
            <w:left w:val="none" w:sz="0" w:space="0" w:color="auto"/>
            <w:bottom w:val="none" w:sz="0" w:space="0" w:color="auto"/>
            <w:right w:val="none" w:sz="0" w:space="0" w:color="auto"/>
          </w:divBdr>
        </w:div>
        <w:div w:id="1937402284">
          <w:marLeft w:val="0"/>
          <w:marRight w:val="0"/>
          <w:marTop w:val="0"/>
          <w:marBottom w:val="0"/>
          <w:divBdr>
            <w:top w:val="none" w:sz="0" w:space="0" w:color="auto"/>
            <w:left w:val="none" w:sz="0" w:space="0" w:color="auto"/>
            <w:bottom w:val="none" w:sz="0" w:space="0" w:color="auto"/>
            <w:right w:val="none" w:sz="0" w:space="0" w:color="auto"/>
          </w:divBdr>
        </w:div>
        <w:div w:id="1937402286">
          <w:marLeft w:val="0"/>
          <w:marRight w:val="0"/>
          <w:marTop w:val="0"/>
          <w:marBottom w:val="0"/>
          <w:divBdr>
            <w:top w:val="none" w:sz="0" w:space="0" w:color="auto"/>
            <w:left w:val="none" w:sz="0" w:space="0" w:color="auto"/>
            <w:bottom w:val="none" w:sz="0" w:space="0" w:color="auto"/>
            <w:right w:val="none" w:sz="0" w:space="0" w:color="auto"/>
          </w:divBdr>
        </w:div>
        <w:div w:id="1937402288">
          <w:marLeft w:val="0"/>
          <w:marRight w:val="0"/>
          <w:marTop w:val="0"/>
          <w:marBottom w:val="0"/>
          <w:divBdr>
            <w:top w:val="none" w:sz="0" w:space="0" w:color="auto"/>
            <w:left w:val="none" w:sz="0" w:space="0" w:color="auto"/>
            <w:bottom w:val="none" w:sz="0" w:space="0" w:color="auto"/>
            <w:right w:val="none" w:sz="0" w:space="0" w:color="auto"/>
          </w:divBdr>
        </w:div>
        <w:div w:id="1937402290">
          <w:marLeft w:val="0"/>
          <w:marRight w:val="0"/>
          <w:marTop w:val="0"/>
          <w:marBottom w:val="0"/>
          <w:divBdr>
            <w:top w:val="none" w:sz="0" w:space="0" w:color="auto"/>
            <w:left w:val="none" w:sz="0" w:space="0" w:color="auto"/>
            <w:bottom w:val="none" w:sz="0" w:space="0" w:color="auto"/>
            <w:right w:val="none" w:sz="0" w:space="0" w:color="auto"/>
          </w:divBdr>
        </w:div>
        <w:div w:id="1937402291">
          <w:marLeft w:val="0"/>
          <w:marRight w:val="0"/>
          <w:marTop w:val="0"/>
          <w:marBottom w:val="0"/>
          <w:divBdr>
            <w:top w:val="none" w:sz="0" w:space="0" w:color="auto"/>
            <w:left w:val="none" w:sz="0" w:space="0" w:color="auto"/>
            <w:bottom w:val="none" w:sz="0" w:space="0" w:color="auto"/>
            <w:right w:val="none" w:sz="0" w:space="0" w:color="auto"/>
          </w:divBdr>
        </w:div>
        <w:div w:id="1937402294">
          <w:marLeft w:val="0"/>
          <w:marRight w:val="0"/>
          <w:marTop w:val="0"/>
          <w:marBottom w:val="0"/>
          <w:divBdr>
            <w:top w:val="none" w:sz="0" w:space="0" w:color="auto"/>
            <w:left w:val="none" w:sz="0" w:space="0" w:color="auto"/>
            <w:bottom w:val="none" w:sz="0" w:space="0" w:color="auto"/>
            <w:right w:val="none" w:sz="0" w:space="0" w:color="auto"/>
          </w:divBdr>
        </w:div>
        <w:div w:id="1937402295">
          <w:marLeft w:val="0"/>
          <w:marRight w:val="0"/>
          <w:marTop w:val="0"/>
          <w:marBottom w:val="0"/>
          <w:divBdr>
            <w:top w:val="none" w:sz="0" w:space="0" w:color="auto"/>
            <w:left w:val="none" w:sz="0" w:space="0" w:color="auto"/>
            <w:bottom w:val="none" w:sz="0" w:space="0" w:color="auto"/>
            <w:right w:val="none" w:sz="0" w:space="0" w:color="auto"/>
          </w:divBdr>
        </w:div>
        <w:div w:id="1937402300">
          <w:marLeft w:val="0"/>
          <w:marRight w:val="0"/>
          <w:marTop w:val="0"/>
          <w:marBottom w:val="0"/>
          <w:divBdr>
            <w:top w:val="none" w:sz="0" w:space="0" w:color="auto"/>
            <w:left w:val="none" w:sz="0" w:space="0" w:color="auto"/>
            <w:bottom w:val="none" w:sz="0" w:space="0" w:color="auto"/>
            <w:right w:val="none" w:sz="0" w:space="0" w:color="auto"/>
          </w:divBdr>
        </w:div>
        <w:div w:id="1937402301">
          <w:marLeft w:val="0"/>
          <w:marRight w:val="0"/>
          <w:marTop w:val="0"/>
          <w:marBottom w:val="0"/>
          <w:divBdr>
            <w:top w:val="none" w:sz="0" w:space="0" w:color="auto"/>
            <w:left w:val="none" w:sz="0" w:space="0" w:color="auto"/>
            <w:bottom w:val="none" w:sz="0" w:space="0" w:color="auto"/>
            <w:right w:val="none" w:sz="0" w:space="0" w:color="auto"/>
          </w:divBdr>
        </w:div>
        <w:div w:id="1937402303">
          <w:marLeft w:val="0"/>
          <w:marRight w:val="0"/>
          <w:marTop w:val="0"/>
          <w:marBottom w:val="0"/>
          <w:divBdr>
            <w:top w:val="none" w:sz="0" w:space="0" w:color="auto"/>
            <w:left w:val="none" w:sz="0" w:space="0" w:color="auto"/>
            <w:bottom w:val="none" w:sz="0" w:space="0" w:color="auto"/>
            <w:right w:val="none" w:sz="0" w:space="0" w:color="auto"/>
          </w:divBdr>
        </w:div>
        <w:div w:id="1937402305">
          <w:marLeft w:val="0"/>
          <w:marRight w:val="0"/>
          <w:marTop w:val="0"/>
          <w:marBottom w:val="0"/>
          <w:divBdr>
            <w:top w:val="none" w:sz="0" w:space="0" w:color="auto"/>
            <w:left w:val="none" w:sz="0" w:space="0" w:color="auto"/>
            <w:bottom w:val="none" w:sz="0" w:space="0" w:color="auto"/>
            <w:right w:val="none" w:sz="0" w:space="0" w:color="auto"/>
          </w:divBdr>
        </w:div>
        <w:div w:id="1937402306">
          <w:marLeft w:val="0"/>
          <w:marRight w:val="0"/>
          <w:marTop w:val="0"/>
          <w:marBottom w:val="0"/>
          <w:divBdr>
            <w:top w:val="none" w:sz="0" w:space="0" w:color="auto"/>
            <w:left w:val="none" w:sz="0" w:space="0" w:color="auto"/>
            <w:bottom w:val="none" w:sz="0" w:space="0" w:color="auto"/>
            <w:right w:val="none" w:sz="0" w:space="0" w:color="auto"/>
          </w:divBdr>
        </w:div>
        <w:div w:id="1937402308">
          <w:marLeft w:val="0"/>
          <w:marRight w:val="0"/>
          <w:marTop w:val="0"/>
          <w:marBottom w:val="0"/>
          <w:divBdr>
            <w:top w:val="none" w:sz="0" w:space="0" w:color="auto"/>
            <w:left w:val="none" w:sz="0" w:space="0" w:color="auto"/>
            <w:bottom w:val="none" w:sz="0" w:space="0" w:color="auto"/>
            <w:right w:val="none" w:sz="0" w:space="0" w:color="auto"/>
          </w:divBdr>
        </w:div>
        <w:div w:id="1937402309">
          <w:marLeft w:val="0"/>
          <w:marRight w:val="0"/>
          <w:marTop w:val="0"/>
          <w:marBottom w:val="0"/>
          <w:divBdr>
            <w:top w:val="none" w:sz="0" w:space="0" w:color="auto"/>
            <w:left w:val="none" w:sz="0" w:space="0" w:color="auto"/>
            <w:bottom w:val="none" w:sz="0" w:space="0" w:color="auto"/>
            <w:right w:val="none" w:sz="0" w:space="0" w:color="auto"/>
          </w:divBdr>
        </w:div>
        <w:div w:id="1937402312">
          <w:marLeft w:val="0"/>
          <w:marRight w:val="0"/>
          <w:marTop w:val="0"/>
          <w:marBottom w:val="0"/>
          <w:divBdr>
            <w:top w:val="none" w:sz="0" w:space="0" w:color="auto"/>
            <w:left w:val="none" w:sz="0" w:space="0" w:color="auto"/>
            <w:bottom w:val="none" w:sz="0" w:space="0" w:color="auto"/>
            <w:right w:val="none" w:sz="0" w:space="0" w:color="auto"/>
          </w:divBdr>
        </w:div>
        <w:div w:id="1937402313">
          <w:marLeft w:val="0"/>
          <w:marRight w:val="0"/>
          <w:marTop w:val="0"/>
          <w:marBottom w:val="0"/>
          <w:divBdr>
            <w:top w:val="none" w:sz="0" w:space="0" w:color="auto"/>
            <w:left w:val="none" w:sz="0" w:space="0" w:color="auto"/>
            <w:bottom w:val="none" w:sz="0" w:space="0" w:color="auto"/>
            <w:right w:val="none" w:sz="0" w:space="0" w:color="auto"/>
          </w:divBdr>
        </w:div>
        <w:div w:id="1937402315">
          <w:marLeft w:val="0"/>
          <w:marRight w:val="0"/>
          <w:marTop w:val="0"/>
          <w:marBottom w:val="0"/>
          <w:divBdr>
            <w:top w:val="none" w:sz="0" w:space="0" w:color="auto"/>
            <w:left w:val="none" w:sz="0" w:space="0" w:color="auto"/>
            <w:bottom w:val="none" w:sz="0" w:space="0" w:color="auto"/>
            <w:right w:val="none" w:sz="0" w:space="0" w:color="auto"/>
          </w:divBdr>
        </w:div>
        <w:div w:id="1937402319">
          <w:marLeft w:val="0"/>
          <w:marRight w:val="0"/>
          <w:marTop w:val="0"/>
          <w:marBottom w:val="0"/>
          <w:divBdr>
            <w:top w:val="none" w:sz="0" w:space="0" w:color="auto"/>
            <w:left w:val="none" w:sz="0" w:space="0" w:color="auto"/>
            <w:bottom w:val="none" w:sz="0" w:space="0" w:color="auto"/>
            <w:right w:val="none" w:sz="0" w:space="0" w:color="auto"/>
          </w:divBdr>
        </w:div>
        <w:div w:id="1937402320">
          <w:marLeft w:val="0"/>
          <w:marRight w:val="0"/>
          <w:marTop w:val="0"/>
          <w:marBottom w:val="0"/>
          <w:divBdr>
            <w:top w:val="none" w:sz="0" w:space="0" w:color="auto"/>
            <w:left w:val="none" w:sz="0" w:space="0" w:color="auto"/>
            <w:bottom w:val="none" w:sz="0" w:space="0" w:color="auto"/>
            <w:right w:val="none" w:sz="0" w:space="0" w:color="auto"/>
          </w:divBdr>
        </w:div>
        <w:div w:id="1937402321">
          <w:marLeft w:val="0"/>
          <w:marRight w:val="0"/>
          <w:marTop w:val="0"/>
          <w:marBottom w:val="0"/>
          <w:divBdr>
            <w:top w:val="none" w:sz="0" w:space="0" w:color="auto"/>
            <w:left w:val="none" w:sz="0" w:space="0" w:color="auto"/>
            <w:bottom w:val="none" w:sz="0" w:space="0" w:color="auto"/>
            <w:right w:val="none" w:sz="0" w:space="0" w:color="auto"/>
          </w:divBdr>
        </w:div>
        <w:div w:id="1937402324">
          <w:marLeft w:val="0"/>
          <w:marRight w:val="0"/>
          <w:marTop w:val="0"/>
          <w:marBottom w:val="0"/>
          <w:divBdr>
            <w:top w:val="none" w:sz="0" w:space="0" w:color="auto"/>
            <w:left w:val="none" w:sz="0" w:space="0" w:color="auto"/>
            <w:bottom w:val="none" w:sz="0" w:space="0" w:color="auto"/>
            <w:right w:val="none" w:sz="0" w:space="0" w:color="auto"/>
          </w:divBdr>
        </w:div>
        <w:div w:id="1937402327">
          <w:marLeft w:val="0"/>
          <w:marRight w:val="0"/>
          <w:marTop w:val="0"/>
          <w:marBottom w:val="0"/>
          <w:divBdr>
            <w:top w:val="none" w:sz="0" w:space="0" w:color="auto"/>
            <w:left w:val="none" w:sz="0" w:space="0" w:color="auto"/>
            <w:bottom w:val="none" w:sz="0" w:space="0" w:color="auto"/>
            <w:right w:val="none" w:sz="0" w:space="0" w:color="auto"/>
          </w:divBdr>
        </w:div>
        <w:div w:id="1937402331">
          <w:marLeft w:val="0"/>
          <w:marRight w:val="0"/>
          <w:marTop w:val="0"/>
          <w:marBottom w:val="0"/>
          <w:divBdr>
            <w:top w:val="none" w:sz="0" w:space="0" w:color="auto"/>
            <w:left w:val="none" w:sz="0" w:space="0" w:color="auto"/>
            <w:bottom w:val="none" w:sz="0" w:space="0" w:color="auto"/>
            <w:right w:val="none" w:sz="0" w:space="0" w:color="auto"/>
          </w:divBdr>
        </w:div>
        <w:div w:id="1937402332">
          <w:marLeft w:val="0"/>
          <w:marRight w:val="0"/>
          <w:marTop w:val="0"/>
          <w:marBottom w:val="0"/>
          <w:divBdr>
            <w:top w:val="none" w:sz="0" w:space="0" w:color="auto"/>
            <w:left w:val="none" w:sz="0" w:space="0" w:color="auto"/>
            <w:bottom w:val="none" w:sz="0" w:space="0" w:color="auto"/>
            <w:right w:val="none" w:sz="0" w:space="0" w:color="auto"/>
          </w:divBdr>
        </w:div>
        <w:div w:id="1937402333">
          <w:marLeft w:val="0"/>
          <w:marRight w:val="0"/>
          <w:marTop w:val="0"/>
          <w:marBottom w:val="0"/>
          <w:divBdr>
            <w:top w:val="none" w:sz="0" w:space="0" w:color="auto"/>
            <w:left w:val="none" w:sz="0" w:space="0" w:color="auto"/>
            <w:bottom w:val="none" w:sz="0" w:space="0" w:color="auto"/>
            <w:right w:val="none" w:sz="0" w:space="0" w:color="auto"/>
          </w:divBdr>
        </w:div>
        <w:div w:id="1937402334">
          <w:marLeft w:val="0"/>
          <w:marRight w:val="0"/>
          <w:marTop w:val="0"/>
          <w:marBottom w:val="0"/>
          <w:divBdr>
            <w:top w:val="none" w:sz="0" w:space="0" w:color="auto"/>
            <w:left w:val="none" w:sz="0" w:space="0" w:color="auto"/>
            <w:bottom w:val="none" w:sz="0" w:space="0" w:color="auto"/>
            <w:right w:val="none" w:sz="0" w:space="0" w:color="auto"/>
          </w:divBdr>
        </w:div>
        <w:div w:id="1937402335">
          <w:marLeft w:val="0"/>
          <w:marRight w:val="0"/>
          <w:marTop w:val="0"/>
          <w:marBottom w:val="0"/>
          <w:divBdr>
            <w:top w:val="none" w:sz="0" w:space="0" w:color="auto"/>
            <w:left w:val="none" w:sz="0" w:space="0" w:color="auto"/>
            <w:bottom w:val="none" w:sz="0" w:space="0" w:color="auto"/>
            <w:right w:val="none" w:sz="0" w:space="0" w:color="auto"/>
          </w:divBdr>
        </w:div>
        <w:div w:id="1937402336">
          <w:marLeft w:val="0"/>
          <w:marRight w:val="0"/>
          <w:marTop w:val="0"/>
          <w:marBottom w:val="0"/>
          <w:divBdr>
            <w:top w:val="none" w:sz="0" w:space="0" w:color="auto"/>
            <w:left w:val="none" w:sz="0" w:space="0" w:color="auto"/>
            <w:bottom w:val="none" w:sz="0" w:space="0" w:color="auto"/>
            <w:right w:val="none" w:sz="0" w:space="0" w:color="auto"/>
          </w:divBdr>
        </w:div>
        <w:div w:id="1937402338">
          <w:marLeft w:val="0"/>
          <w:marRight w:val="0"/>
          <w:marTop w:val="0"/>
          <w:marBottom w:val="0"/>
          <w:divBdr>
            <w:top w:val="none" w:sz="0" w:space="0" w:color="auto"/>
            <w:left w:val="none" w:sz="0" w:space="0" w:color="auto"/>
            <w:bottom w:val="none" w:sz="0" w:space="0" w:color="auto"/>
            <w:right w:val="none" w:sz="0" w:space="0" w:color="auto"/>
          </w:divBdr>
        </w:div>
        <w:div w:id="1937402339">
          <w:marLeft w:val="0"/>
          <w:marRight w:val="0"/>
          <w:marTop w:val="0"/>
          <w:marBottom w:val="0"/>
          <w:divBdr>
            <w:top w:val="none" w:sz="0" w:space="0" w:color="auto"/>
            <w:left w:val="none" w:sz="0" w:space="0" w:color="auto"/>
            <w:bottom w:val="none" w:sz="0" w:space="0" w:color="auto"/>
            <w:right w:val="none" w:sz="0" w:space="0" w:color="auto"/>
          </w:divBdr>
        </w:div>
        <w:div w:id="1937402341">
          <w:marLeft w:val="0"/>
          <w:marRight w:val="0"/>
          <w:marTop w:val="0"/>
          <w:marBottom w:val="0"/>
          <w:divBdr>
            <w:top w:val="none" w:sz="0" w:space="0" w:color="auto"/>
            <w:left w:val="none" w:sz="0" w:space="0" w:color="auto"/>
            <w:bottom w:val="none" w:sz="0" w:space="0" w:color="auto"/>
            <w:right w:val="none" w:sz="0" w:space="0" w:color="auto"/>
          </w:divBdr>
        </w:div>
        <w:div w:id="1937402345">
          <w:marLeft w:val="0"/>
          <w:marRight w:val="0"/>
          <w:marTop w:val="0"/>
          <w:marBottom w:val="0"/>
          <w:divBdr>
            <w:top w:val="none" w:sz="0" w:space="0" w:color="auto"/>
            <w:left w:val="none" w:sz="0" w:space="0" w:color="auto"/>
            <w:bottom w:val="none" w:sz="0" w:space="0" w:color="auto"/>
            <w:right w:val="none" w:sz="0" w:space="0" w:color="auto"/>
          </w:divBdr>
        </w:div>
        <w:div w:id="1937402346">
          <w:marLeft w:val="0"/>
          <w:marRight w:val="0"/>
          <w:marTop w:val="0"/>
          <w:marBottom w:val="0"/>
          <w:divBdr>
            <w:top w:val="none" w:sz="0" w:space="0" w:color="auto"/>
            <w:left w:val="none" w:sz="0" w:space="0" w:color="auto"/>
            <w:bottom w:val="none" w:sz="0" w:space="0" w:color="auto"/>
            <w:right w:val="none" w:sz="0" w:space="0" w:color="auto"/>
          </w:divBdr>
        </w:div>
        <w:div w:id="1937402347">
          <w:marLeft w:val="0"/>
          <w:marRight w:val="0"/>
          <w:marTop w:val="0"/>
          <w:marBottom w:val="0"/>
          <w:divBdr>
            <w:top w:val="none" w:sz="0" w:space="0" w:color="auto"/>
            <w:left w:val="none" w:sz="0" w:space="0" w:color="auto"/>
            <w:bottom w:val="none" w:sz="0" w:space="0" w:color="auto"/>
            <w:right w:val="none" w:sz="0" w:space="0" w:color="auto"/>
          </w:divBdr>
        </w:div>
        <w:div w:id="1937402349">
          <w:marLeft w:val="0"/>
          <w:marRight w:val="0"/>
          <w:marTop w:val="0"/>
          <w:marBottom w:val="0"/>
          <w:divBdr>
            <w:top w:val="none" w:sz="0" w:space="0" w:color="auto"/>
            <w:left w:val="none" w:sz="0" w:space="0" w:color="auto"/>
            <w:bottom w:val="none" w:sz="0" w:space="0" w:color="auto"/>
            <w:right w:val="none" w:sz="0" w:space="0" w:color="auto"/>
          </w:divBdr>
        </w:div>
        <w:div w:id="1937402350">
          <w:marLeft w:val="0"/>
          <w:marRight w:val="0"/>
          <w:marTop w:val="0"/>
          <w:marBottom w:val="0"/>
          <w:divBdr>
            <w:top w:val="none" w:sz="0" w:space="0" w:color="auto"/>
            <w:left w:val="none" w:sz="0" w:space="0" w:color="auto"/>
            <w:bottom w:val="none" w:sz="0" w:space="0" w:color="auto"/>
            <w:right w:val="none" w:sz="0" w:space="0" w:color="auto"/>
          </w:divBdr>
        </w:div>
        <w:div w:id="1937402351">
          <w:marLeft w:val="0"/>
          <w:marRight w:val="0"/>
          <w:marTop w:val="0"/>
          <w:marBottom w:val="0"/>
          <w:divBdr>
            <w:top w:val="none" w:sz="0" w:space="0" w:color="auto"/>
            <w:left w:val="none" w:sz="0" w:space="0" w:color="auto"/>
            <w:bottom w:val="none" w:sz="0" w:space="0" w:color="auto"/>
            <w:right w:val="none" w:sz="0" w:space="0" w:color="auto"/>
          </w:divBdr>
        </w:div>
        <w:div w:id="1937402355">
          <w:marLeft w:val="0"/>
          <w:marRight w:val="0"/>
          <w:marTop w:val="0"/>
          <w:marBottom w:val="0"/>
          <w:divBdr>
            <w:top w:val="none" w:sz="0" w:space="0" w:color="auto"/>
            <w:left w:val="none" w:sz="0" w:space="0" w:color="auto"/>
            <w:bottom w:val="none" w:sz="0" w:space="0" w:color="auto"/>
            <w:right w:val="none" w:sz="0" w:space="0" w:color="auto"/>
          </w:divBdr>
        </w:div>
        <w:div w:id="1937402357">
          <w:marLeft w:val="0"/>
          <w:marRight w:val="0"/>
          <w:marTop w:val="0"/>
          <w:marBottom w:val="0"/>
          <w:divBdr>
            <w:top w:val="none" w:sz="0" w:space="0" w:color="auto"/>
            <w:left w:val="none" w:sz="0" w:space="0" w:color="auto"/>
            <w:bottom w:val="none" w:sz="0" w:space="0" w:color="auto"/>
            <w:right w:val="none" w:sz="0" w:space="0" w:color="auto"/>
          </w:divBdr>
        </w:div>
        <w:div w:id="1937402358">
          <w:marLeft w:val="0"/>
          <w:marRight w:val="0"/>
          <w:marTop w:val="0"/>
          <w:marBottom w:val="0"/>
          <w:divBdr>
            <w:top w:val="none" w:sz="0" w:space="0" w:color="auto"/>
            <w:left w:val="none" w:sz="0" w:space="0" w:color="auto"/>
            <w:bottom w:val="none" w:sz="0" w:space="0" w:color="auto"/>
            <w:right w:val="none" w:sz="0" w:space="0" w:color="auto"/>
          </w:divBdr>
        </w:div>
        <w:div w:id="1937402363">
          <w:marLeft w:val="0"/>
          <w:marRight w:val="0"/>
          <w:marTop w:val="0"/>
          <w:marBottom w:val="0"/>
          <w:divBdr>
            <w:top w:val="none" w:sz="0" w:space="0" w:color="auto"/>
            <w:left w:val="none" w:sz="0" w:space="0" w:color="auto"/>
            <w:bottom w:val="none" w:sz="0" w:space="0" w:color="auto"/>
            <w:right w:val="none" w:sz="0" w:space="0" w:color="auto"/>
          </w:divBdr>
        </w:div>
        <w:div w:id="1937402364">
          <w:marLeft w:val="0"/>
          <w:marRight w:val="0"/>
          <w:marTop w:val="0"/>
          <w:marBottom w:val="0"/>
          <w:divBdr>
            <w:top w:val="none" w:sz="0" w:space="0" w:color="auto"/>
            <w:left w:val="none" w:sz="0" w:space="0" w:color="auto"/>
            <w:bottom w:val="none" w:sz="0" w:space="0" w:color="auto"/>
            <w:right w:val="none" w:sz="0" w:space="0" w:color="auto"/>
          </w:divBdr>
        </w:div>
        <w:div w:id="1937402365">
          <w:marLeft w:val="0"/>
          <w:marRight w:val="0"/>
          <w:marTop w:val="0"/>
          <w:marBottom w:val="0"/>
          <w:divBdr>
            <w:top w:val="none" w:sz="0" w:space="0" w:color="auto"/>
            <w:left w:val="none" w:sz="0" w:space="0" w:color="auto"/>
            <w:bottom w:val="none" w:sz="0" w:space="0" w:color="auto"/>
            <w:right w:val="none" w:sz="0" w:space="0" w:color="auto"/>
          </w:divBdr>
        </w:div>
        <w:div w:id="1937402367">
          <w:marLeft w:val="0"/>
          <w:marRight w:val="0"/>
          <w:marTop w:val="0"/>
          <w:marBottom w:val="0"/>
          <w:divBdr>
            <w:top w:val="none" w:sz="0" w:space="0" w:color="auto"/>
            <w:left w:val="none" w:sz="0" w:space="0" w:color="auto"/>
            <w:bottom w:val="none" w:sz="0" w:space="0" w:color="auto"/>
            <w:right w:val="none" w:sz="0" w:space="0" w:color="auto"/>
          </w:divBdr>
        </w:div>
        <w:div w:id="1937402368">
          <w:marLeft w:val="0"/>
          <w:marRight w:val="0"/>
          <w:marTop w:val="0"/>
          <w:marBottom w:val="0"/>
          <w:divBdr>
            <w:top w:val="none" w:sz="0" w:space="0" w:color="auto"/>
            <w:left w:val="none" w:sz="0" w:space="0" w:color="auto"/>
            <w:bottom w:val="none" w:sz="0" w:space="0" w:color="auto"/>
            <w:right w:val="none" w:sz="0" w:space="0" w:color="auto"/>
          </w:divBdr>
        </w:div>
        <w:div w:id="1937402370">
          <w:marLeft w:val="0"/>
          <w:marRight w:val="0"/>
          <w:marTop w:val="0"/>
          <w:marBottom w:val="0"/>
          <w:divBdr>
            <w:top w:val="none" w:sz="0" w:space="0" w:color="auto"/>
            <w:left w:val="none" w:sz="0" w:space="0" w:color="auto"/>
            <w:bottom w:val="none" w:sz="0" w:space="0" w:color="auto"/>
            <w:right w:val="none" w:sz="0" w:space="0" w:color="auto"/>
          </w:divBdr>
        </w:div>
        <w:div w:id="1937402372">
          <w:marLeft w:val="0"/>
          <w:marRight w:val="0"/>
          <w:marTop w:val="0"/>
          <w:marBottom w:val="0"/>
          <w:divBdr>
            <w:top w:val="none" w:sz="0" w:space="0" w:color="auto"/>
            <w:left w:val="none" w:sz="0" w:space="0" w:color="auto"/>
            <w:bottom w:val="none" w:sz="0" w:space="0" w:color="auto"/>
            <w:right w:val="none" w:sz="0" w:space="0" w:color="auto"/>
          </w:divBdr>
        </w:div>
        <w:div w:id="1937402374">
          <w:marLeft w:val="0"/>
          <w:marRight w:val="0"/>
          <w:marTop w:val="0"/>
          <w:marBottom w:val="0"/>
          <w:divBdr>
            <w:top w:val="none" w:sz="0" w:space="0" w:color="auto"/>
            <w:left w:val="none" w:sz="0" w:space="0" w:color="auto"/>
            <w:bottom w:val="none" w:sz="0" w:space="0" w:color="auto"/>
            <w:right w:val="none" w:sz="0" w:space="0" w:color="auto"/>
          </w:divBdr>
        </w:div>
        <w:div w:id="1937402375">
          <w:marLeft w:val="0"/>
          <w:marRight w:val="0"/>
          <w:marTop w:val="0"/>
          <w:marBottom w:val="0"/>
          <w:divBdr>
            <w:top w:val="none" w:sz="0" w:space="0" w:color="auto"/>
            <w:left w:val="none" w:sz="0" w:space="0" w:color="auto"/>
            <w:bottom w:val="none" w:sz="0" w:space="0" w:color="auto"/>
            <w:right w:val="none" w:sz="0" w:space="0" w:color="auto"/>
          </w:divBdr>
        </w:div>
        <w:div w:id="1937402378">
          <w:marLeft w:val="0"/>
          <w:marRight w:val="0"/>
          <w:marTop w:val="0"/>
          <w:marBottom w:val="0"/>
          <w:divBdr>
            <w:top w:val="none" w:sz="0" w:space="0" w:color="auto"/>
            <w:left w:val="none" w:sz="0" w:space="0" w:color="auto"/>
            <w:bottom w:val="none" w:sz="0" w:space="0" w:color="auto"/>
            <w:right w:val="none" w:sz="0" w:space="0" w:color="auto"/>
          </w:divBdr>
        </w:div>
        <w:div w:id="1937402379">
          <w:marLeft w:val="0"/>
          <w:marRight w:val="0"/>
          <w:marTop w:val="0"/>
          <w:marBottom w:val="0"/>
          <w:divBdr>
            <w:top w:val="none" w:sz="0" w:space="0" w:color="auto"/>
            <w:left w:val="none" w:sz="0" w:space="0" w:color="auto"/>
            <w:bottom w:val="none" w:sz="0" w:space="0" w:color="auto"/>
            <w:right w:val="none" w:sz="0" w:space="0" w:color="auto"/>
          </w:divBdr>
        </w:div>
        <w:div w:id="1937402380">
          <w:marLeft w:val="0"/>
          <w:marRight w:val="0"/>
          <w:marTop w:val="0"/>
          <w:marBottom w:val="0"/>
          <w:divBdr>
            <w:top w:val="none" w:sz="0" w:space="0" w:color="auto"/>
            <w:left w:val="none" w:sz="0" w:space="0" w:color="auto"/>
            <w:bottom w:val="none" w:sz="0" w:space="0" w:color="auto"/>
            <w:right w:val="none" w:sz="0" w:space="0" w:color="auto"/>
          </w:divBdr>
        </w:div>
        <w:div w:id="1937402382">
          <w:marLeft w:val="0"/>
          <w:marRight w:val="0"/>
          <w:marTop w:val="0"/>
          <w:marBottom w:val="0"/>
          <w:divBdr>
            <w:top w:val="none" w:sz="0" w:space="0" w:color="auto"/>
            <w:left w:val="none" w:sz="0" w:space="0" w:color="auto"/>
            <w:bottom w:val="none" w:sz="0" w:space="0" w:color="auto"/>
            <w:right w:val="none" w:sz="0" w:space="0" w:color="auto"/>
          </w:divBdr>
        </w:div>
        <w:div w:id="1937402387">
          <w:marLeft w:val="0"/>
          <w:marRight w:val="0"/>
          <w:marTop w:val="0"/>
          <w:marBottom w:val="0"/>
          <w:divBdr>
            <w:top w:val="none" w:sz="0" w:space="0" w:color="auto"/>
            <w:left w:val="none" w:sz="0" w:space="0" w:color="auto"/>
            <w:bottom w:val="none" w:sz="0" w:space="0" w:color="auto"/>
            <w:right w:val="none" w:sz="0" w:space="0" w:color="auto"/>
          </w:divBdr>
        </w:div>
        <w:div w:id="1937402389">
          <w:marLeft w:val="0"/>
          <w:marRight w:val="0"/>
          <w:marTop w:val="0"/>
          <w:marBottom w:val="0"/>
          <w:divBdr>
            <w:top w:val="none" w:sz="0" w:space="0" w:color="auto"/>
            <w:left w:val="none" w:sz="0" w:space="0" w:color="auto"/>
            <w:bottom w:val="none" w:sz="0" w:space="0" w:color="auto"/>
            <w:right w:val="none" w:sz="0" w:space="0" w:color="auto"/>
          </w:divBdr>
        </w:div>
        <w:div w:id="1937402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D95D75038767DFA1333DC9D518CB1EC372C92682D2A97DAFF2B33F99A78A7056CF387C3225E7F2A7AA2C7C922i232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EF54EC7F7E5A6DBC9EE30E4A38D778A4682C39A855E40036C4D844CE5289766C3186FE2D559AFAD0E02000740D93A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EF54EC7F7E5A6DBC9EE30E4A38D778A4682C8998E5E40036C4D844CE5289766C3186FE2D559AFAD0E02000740D93A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CEF54EC7F7E5A6DBC9EE30E4A38D778A4683CB9B8C5B40036C4D844CE5289766C3186FE2D559AFAD0E02000740D93AJ" TargetMode="External"/><Relationship Id="rId4" Type="http://schemas.microsoft.com/office/2007/relationships/stylesWithEffects" Target="stylesWithEffects.xml"/><Relationship Id="rId9" Type="http://schemas.openxmlformats.org/officeDocument/2006/relationships/hyperlink" Target="consultantplus://offline/ref=CEF54EC7F7E5A6DBC9EE30E4A38D778A4682CF98855D40036C4D844CE5289766D11837EED45AB4A90717565605C771BAFB8021A997852817D239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9B27-1684-4E09-94C8-8F0B60BD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5363</Words>
  <Characters>30575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true</dc:creator>
  <cp:lastModifiedBy>Куприянова Лидия Михайловна</cp:lastModifiedBy>
  <cp:revision>17</cp:revision>
  <cp:lastPrinted>2022-11-11T08:47:00Z</cp:lastPrinted>
  <dcterms:created xsi:type="dcterms:W3CDTF">2022-11-11T06:49:00Z</dcterms:created>
  <dcterms:modified xsi:type="dcterms:W3CDTF">2022-11-11T08:47:00Z</dcterms:modified>
</cp:coreProperties>
</file>