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00" w:rsidRPr="00D35847" w:rsidRDefault="00A92B00" w:rsidP="0064202B">
      <w:pPr>
        <w:spacing w:after="0" w:line="240" w:lineRule="auto"/>
        <w:rPr>
          <w:rFonts w:ascii="Times New Roman" w:hAnsi="Times New Roman" w:cs="Times New Roman"/>
          <w:noProof/>
          <w:sz w:val="20"/>
          <w:lang w:eastAsia="ru-RU"/>
        </w:rPr>
      </w:pPr>
    </w:p>
    <w:p w:rsidR="00530FC7" w:rsidRDefault="00D35847" w:rsidP="002E2D4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lang w:eastAsia="ru-RU"/>
        </w:rPr>
      </w:pPr>
      <w:proofErr w:type="gramStart"/>
      <w:r w:rsidRPr="00D35847">
        <w:rPr>
          <w:rFonts w:ascii="Times New Roman" w:hAnsi="Times New Roman" w:cs="Times New Roman"/>
          <w:b/>
          <w:noProof/>
          <w:sz w:val="20"/>
          <w:lang w:eastAsia="ru-RU"/>
        </w:rPr>
        <w:t xml:space="preserve">Экспозиция публичных слушаний по вопросу </w:t>
      </w:r>
      <w:r w:rsidR="001631B6">
        <w:rPr>
          <w:rFonts w:ascii="Times New Roman" w:hAnsi="Times New Roman" w:cs="Times New Roman"/>
          <w:b/>
          <w:noProof/>
          <w:sz w:val="20"/>
          <w:lang w:eastAsia="ru-RU"/>
        </w:rPr>
        <w:t>об отклонении от предельных параметров разрешенного строительства</w:t>
      </w:r>
      <w:r w:rsidR="0064202B">
        <w:rPr>
          <w:rFonts w:ascii="Times New Roman" w:hAnsi="Times New Roman" w:cs="Times New Roman"/>
          <w:b/>
          <w:noProof/>
          <w:sz w:val="20"/>
          <w:lang w:eastAsia="ru-RU"/>
        </w:rPr>
        <w:t xml:space="preserve"> об</w:t>
      </w:r>
      <w:r w:rsidR="002E2D42">
        <w:rPr>
          <w:rFonts w:ascii="Times New Roman" w:hAnsi="Times New Roman" w:cs="Times New Roman"/>
          <w:b/>
          <w:noProof/>
          <w:sz w:val="20"/>
          <w:lang w:eastAsia="ru-RU"/>
        </w:rPr>
        <w:t xml:space="preserve">ъекта </w:t>
      </w:r>
      <w:r w:rsidR="00A3279F">
        <w:rPr>
          <w:rFonts w:ascii="Times New Roman" w:hAnsi="Times New Roman" w:cs="Times New Roman"/>
          <w:b/>
          <w:noProof/>
          <w:sz w:val="20"/>
          <w:lang w:eastAsia="ru-RU"/>
        </w:rPr>
        <w:t>капитального</w:t>
      </w:r>
      <w:r w:rsidR="002E2D42">
        <w:rPr>
          <w:rFonts w:ascii="Times New Roman" w:hAnsi="Times New Roman" w:cs="Times New Roman"/>
          <w:b/>
          <w:noProof/>
          <w:sz w:val="20"/>
          <w:lang w:eastAsia="ru-RU"/>
        </w:rPr>
        <w:t xml:space="preserve"> </w:t>
      </w:r>
      <w:r w:rsidR="0064202B">
        <w:rPr>
          <w:rFonts w:ascii="Times New Roman" w:hAnsi="Times New Roman" w:cs="Times New Roman"/>
          <w:b/>
          <w:noProof/>
          <w:sz w:val="20"/>
          <w:lang w:eastAsia="ru-RU"/>
        </w:rPr>
        <w:t>строительства</w:t>
      </w:r>
      <w:r w:rsidRPr="00D35847">
        <w:rPr>
          <w:rFonts w:ascii="Times New Roman" w:hAnsi="Times New Roman" w:cs="Times New Roman"/>
          <w:b/>
          <w:noProof/>
          <w:sz w:val="20"/>
          <w:lang w:eastAsia="ru-RU"/>
        </w:rPr>
        <w:t>:</w:t>
      </w:r>
      <w:r w:rsidR="00E40D27">
        <w:rPr>
          <w:rFonts w:ascii="Times New Roman" w:hAnsi="Times New Roman" w:cs="Times New Roman"/>
          <w:b/>
          <w:noProof/>
          <w:sz w:val="20"/>
          <w:lang w:eastAsia="ru-RU"/>
        </w:rPr>
        <w:t xml:space="preserve"> в части изменения минимального отступа от границ земельного участка</w:t>
      </w:r>
      <w:r w:rsidR="00A92B00">
        <w:rPr>
          <w:rFonts w:ascii="Times New Roman" w:hAnsi="Times New Roman" w:cs="Times New Roman"/>
          <w:b/>
          <w:noProof/>
          <w:sz w:val="20"/>
          <w:lang w:eastAsia="ru-RU"/>
        </w:rPr>
        <w:t xml:space="preserve"> </w:t>
      </w:r>
      <w:r w:rsidR="00A3279F" w:rsidRPr="00A3279F">
        <w:rPr>
          <w:rFonts w:ascii="Times New Roman" w:hAnsi="Times New Roman" w:cs="Times New Roman"/>
          <w:b/>
          <w:noProof/>
          <w:sz w:val="20"/>
          <w:lang w:eastAsia="ru-RU"/>
        </w:rPr>
        <w:t>с восточной, южной, западн</w:t>
      </w:r>
      <w:r w:rsidR="00A3279F">
        <w:rPr>
          <w:rFonts w:ascii="Times New Roman" w:hAnsi="Times New Roman" w:cs="Times New Roman"/>
          <w:b/>
          <w:noProof/>
          <w:sz w:val="20"/>
          <w:lang w:eastAsia="ru-RU"/>
        </w:rPr>
        <w:t xml:space="preserve">ой стороны с 3 метров до 1 метрв </w:t>
      </w:r>
      <w:r w:rsidR="00E40D27" w:rsidRPr="00E40D27">
        <w:rPr>
          <w:rFonts w:ascii="Times New Roman" w:hAnsi="Times New Roman" w:cs="Times New Roman"/>
          <w:b/>
          <w:noProof/>
          <w:sz w:val="20"/>
          <w:lang w:eastAsia="ru-RU"/>
        </w:rPr>
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 w:rsidR="00E40D27">
        <w:rPr>
          <w:rFonts w:ascii="Times New Roman" w:hAnsi="Times New Roman" w:cs="Times New Roman"/>
          <w:b/>
          <w:noProof/>
          <w:sz w:val="20"/>
          <w:lang w:eastAsia="ru-RU"/>
        </w:rPr>
        <w:t>.</w:t>
      </w:r>
      <w:proofErr w:type="gramEnd"/>
      <w:r w:rsidR="00E40D27" w:rsidRPr="00E40D27">
        <w:rPr>
          <w:rFonts w:ascii="Times New Roman" w:hAnsi="Times New Roman" w:cs="Times New Roman"/>
          <w:b/>
          <w:noProof/>
          <w:sz w:val="20"/>
          <w:lang w:eastAsia="ru-RU"/>
        </w:rPr>
        <w:t xml:space="preserve"> </w:t>
      </w:r>
      <w:r w:rsidR="00E40D27">
        <w:rPr>
          <w:rFonts w:ascii="Times New Roman" w:hAnsi="Times New Roman" w:cs="Times New Roman"/>
          <w:b/>
          <w:noProof/>
          <w:sz w:val="20"/>
          <w:lang w:eastAsia="ru-RU"/>
        </w:rPr>
        <w:t>Адрес земельного участка</w:t>
      </w:r>
      <w:r w:rsidRPr="00D35847">
        <w:rPr>
          <w:rFonts w:ascii="Times New Roman" w:hAnsi="Times New Roman" w:cs="Times New Roman"/>
          <w:b/>
          <w:noProof/>
          <w:sz w:val="20"/>
          <w:lang w:eastAsia="ru-RU"/>
        </w:rPr>
        <w:t>:</w:t>
      </w:r>
      <w:r w:rsidR="002E2D42" w:rsidRPr="002E2D42">
        <w:t xml:space="preserve"> </w:t>
      </w:r>
      <w:r w:rsidR="00A3279F" w:rsidRPr="00A3279F">
        <w:rPr>
          <w:rFonts w:ascii="Times New Roman" w:hAnsi="Times New Roman" w:cs="Times New Roman"/>
          <w:b/>
          <w:noProof/>
          <w:sz w:val="20"/>
          <w:lang w:eastAsia="ru-RU"/>
        </w:rPr>
        <w:t>Российская Федерация, Кемеровская область - Кузбасс, Юргинский муниципальный округ, поселок станция Юрга 2-я, улица Новая, земельный участок 26б</w:t>
      </w:r>
      <w:r w:rsidR="00A3279F">
        <w:rPr>
          <w:rFonts w:ascii="Times New Roman" w:hAnsi="Times New Roman" w:cs="Times New Roman"/>
          <w:b/>
          <w:noProof/>
          <w:sz w:val="20"/>
          <w:lang w:eastAsia="ru-RU"/>
        </w:rPr>
        <w:t>.</w:t>
      </w:r>
    </w:p>
    <w:p w:rsidR="007E1671" w:rsidRDefault="007E1671" w:rsidP="007E167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lang w:eastAsia="ru-RU"/>
        </w:rPr>
      </w:pPr>
    </w:p>
    <w:tbl>
      <w:tblPr>
        <w:tblStyle w:val="a5"/>
        <w:tblpPr w:leftFromText="180" w:rightFromText="180" w:vertAnchor="text" w:horzAnchor="margin" w:tblpY="7195"/>
        <w:tblW w:w="0" w:type="auto"/>
        <w:tblLook w:val="04A0" w:firstRow="1" w:lastRow="0" w:firstColumn="1" w:lastColumn="0" w:noHBand="0" w:noVBand="1"/>
      </w:tblPr>
      <w:tblGrid>
        <w:gridCol w:w="1215"/>
        <w:gridCol w:w="6339"/>
        <w:gridCol w:w="1399"/>
        <w:gridCol w:w="5833"/>
      </w:tblGrid>
      <w:tr w:rsidR="007E1671" w:rsidTr="007E1671">
        <w:tc>
          <w:tcPr>
            <w:tcW w:w="14786" w:type="dxa"/>
            <w:gridSpan w:val="4"/>
          </w:tcPr>
          <w:p w:rsidR="007E1671" w:rsidRPr="009D5465" w:rsidRDefault="007E1671" w:rsidP="007E1671">
            <w:pPr>
              <w:tabs>
                <w:tab w:val="left" w:pos="1233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D5465">
              <w:rPr>
                <w:rFonts w:ascii="Times New Roman" w:hAnsi="Times New Roman" w:cs="Times New Roman"/>
                <w:b/>
              </w:rPr>
              <w:t>Условные обозначения:</w:t>
            </w:r>
          </w:p>
        </w:tc>
      </w:tr>
      <w:tr w:rsidR="007E1671" w:rsidTr="007E1671">
        <w:tc>
          <w:tcPr>
            <w:tcW w:w="1215" w:type="dxa"/>
          </w:tcPr>
          <w:p w:rsidR="007E1671" w:rsidRPr="00C7395A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sz w:val="6"/>
              </w:rPr>
            </w:pPr>
          </w:p>
          <w:p w:rsidR="007E1671" w:rsidRPr="00CD2952" w:rsidRDefault="00A3279F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sz w:val="16"/>
              </w:rPr>
            </w:pPr>
            <w:r w:rsidRPr="00DF4D09">
              <w:rPr>
                <w:noProof/>
                <w:lang w:eastAsia="ru-RU"/>
              </w:rPr>
              <w:drawing>
                <wp:inline distT="0" distB="0" distL="0" distR="0" wp14:anchorId="158647E3" wp14:editId="5B8091B3">
                  <wp:extent cx="509854" cy="243136"/>
                  <wp:effectExtent l="19050" t="19050" r="24130" b="2413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10800000" flipH="1" flipV="1">
                            <a:off x="0" y="0"/>
                            <a:ext cx="521845" cy="24885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9" w:type="dxa"/>
            <w:tcBorders>
              <w:bottom w:val="single" w:sz="4" w:space="0" w:color="auto"/>
            </w:tcBorders>
          </w:tcPr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sz w:val="8"/>
              </w:rPr>
            </w:pPr>
          </w:p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</w:rPr>
            </w:pPr>
            <w:r w:rsidRPr="00DF4D09">
              <w:rPr>
                <w:rFonts w:ascii="Times New Roman" w:hAnsi="Times New Roman" w:cs="Times New Roman"/>
              </w:rPr>
              <w:t xml:space="preserve">-зона, в пределах которой разрешается строительство объектов капитального строительства </w:t>
            </w:r>
            <w:r w:rsidRPr="0076572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существующая</w:t>
            </w:r>
            <w:r w:rsidRPr="007657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sz w:val="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5B4129" wp14:editId="10DFAFD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187325</wp:posOffset>
                      </wp:positionV>
                      <wp:extent cx="638175" cy="0"/>
                      <wp:effectExtent l="0" t="0" r="9525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14.75pt" to="53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SRCwIAADEEAAAOAAAAZHJzL2Uyb0RvYy54bWysU82O0zAQviPxDpbvNMmi/SFquoddlQuC&#10;ip8HcB27teQ/2aZpb8AZqY/AK3BgpZWW3WdI3oixk2ZXgJBA5ODYM/N9M/N5PD3fKok2zHlhdIWL&#10;SY4R09TUQq8q/O7t/MkZRj4QXRNpNKvwjnl8Pnv8aNrYkh2ZtZE1cwhItC8bW+F1CLbMMk/XTBE/&#10;MZZpcHLjFAlwdKusdqQBdiWzozw/yRrjausMZd6D9bJ34lni55zR8IpzzwKSFYbaQlpdWpdxzWZT&#10;Uq4csWtBhzLIP1ShiNCQdKS6JIGg9078QqUEdcYbHibUqMxwLihLPUA3Rf5TN2/WxLLUC4jj7SiT&#10;/3+09OVm4ZCo4e5OMdJEwR21X7oP3b793n7t9qj72N61V+239rq9ba+7T7C/6T7DPjrbm8G8RwAH&#10;LRvrS6C80As3nLxduCjMljsV/9Ay2ib9d6P+bBsQBePJ07Pi9BgjenBl9zjrfHjOjEJxU2EpdFSG&#10;lGTzwgfIBaGHkGiWGjXQ07P8OE9h3khRz4WU0endankhHdoQmIr5PIcvFg8UD8LgJDUYY0t9E2kX&#10;dpL1CV4zDsJB2UWfIY4sG2kJpUyHYuCVGqIjjEMJI3Ao7U/AIT5CWRrnvwGPiJTZ6DCCldDG/a7s&#10;sD2UzPv4gwJ931GCpal36XqTNDCXSbnhDcXBf3hO8PuXPvsBAAD//wMAUEsDBBQABgAIAAAAIQBM&#10;cK3W3AAAAAcBAAAPAAAAZHJzL2Rvd25yZXYueG1sTI5PS8MwGMbvgt8hvMJuLu3AuNWmQwqyHYSx&#10;zoO7Zc1rW0zelCZb67c3w4M7Pn94nl++nqxhFxx850hCOk+AIdVOd9RI+Di8PS6B+aBIK+MIJfyg&#10;h3Vxf5erTLuR9nipQsPiCPlMSWhD6DPOfd2iVX7ueqSYfbnBqhDl0HA9qDGOW8MXSSK4VR3Fh1b1&#10;WLZYf1dnK+Fzt9n172Up3Pa4GadGpNX+2Ug5e5heX4AFnMJ/Ga74ER2KyHRyZ9KeGQkijUUJi9UT&#10;sGucCAHs9GfwIue3/MUvAAAA//8DAFBLAQItABQABgAIAAAAIQC2gziS/gAAAOEBAAATAAAAAAAA&#10;AAAAAAAAAAAAAABbQ29udGVudF9UeXBlc10ueG1sUEsBAi0AFAAGAAgAAAAhADj9If/WAAAAlAEA&#10;AAsAAAAAAAAAAAAAAAAALwEAAF9yZWxzLy5yZWxzUEsBAi0AFAAGAAgAAAAhALljlJELAgAAMQQA&#10;AA4AAAAAAAAAAAAAAAAALgIAAGRycy9lMm9Eb2MueG1sUEsBAi0AFAAGAAgAAAAhAExwrdbcAAAA&#10;BwEAAA8AAAAAAAAAAAAAAAAAZQQAAGRycy9kb3ducmV2LnhtbFBLBQYAAAAABAAEAPMAAABuBQAA&#10;AAA=&#10;" strokecolor="red" strokeweight="1.5pt"/>
                  </w:pict>
                </mc:Fallback>
              </mc:AlternateContent>
            </w:r>
          </w:p>
        </w:tc>
        <w:tc>
          <w:tcPr>
            <w:tcW w:w="5833" w:type="dxa"/>
            <w:tcBorders>
              <w:bottom w:val="single" w:sz="4" w:space="0" w:color="auto"/>
            </w:tcBorders>
          </w:tcPr>
          <w:p w:rsidR="007E1671" w:rsidRPr="00C7395A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sz w:val="12"/>
              </w:rPr>
            </w:pPr>
          </w:p>
          <w:p w:rsidR="007E1671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F4199">
              <w:rPr>
                <w:rFonts w:ascii="Times New Roman" w:hAnsi="Times New Roman" w:cs="Times New Roman"/>
              </w:rPr>
              <w:t>границы земельных участков, зарегистрированных ЕГРН</w:t>
            </w:r>
          </w:p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sz w:val="8"/>
              </w:rPr>
            </w:pPr>
          </w:p>
        </w:tc>
      </w:tr>
      <w:tr w:rsidR="007E1671" w:rsidTr="007E1671">
        <w:tc>
          <w:tcPr>
            <w:tcW w:w="1215" w:type="dxa"/>
          </w:tcPr>
          <w:p w:rsidR="007E1671" w:rsidRPr="002C4B78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noProof/>
                <w:color w:val="000000" w:themeColor="text1"/>
                <w:sz w:val="8"/>
                <w:lang w:eastAsia="ru-RU"/>
              </w:rPr>
            </w:pPr>
          </w:p>
          <w:p w:rsidR="007E1671" w:rsidRDefault="00A3279F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6572A">
              <w:rPr>
                <w:noProof/>
                <w:lang w:eastAsia="ru-RU"/>
              </w:rPr>
              <w:drawing>
                <wp:inline distT="0" distB="0" distL="0" distR="0" wp14:anchorId="7068AA4F" wp14:editId="7A5A7A2D">
                  <wp:extent cx="499700" cy="270662"/>
                  <wp:effectExtent l="19050" t="19050" r="15240" b="152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flipV="1">
                            <a:off x="0" y="0"/>
                            <a:ext cx="534071" cy="289279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E1671" w:rsidRPr="002C4B78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color w:val="000000" w:themeColor="text1"/>
                <w:sz w:val="6"/>
              </w:rPr>
            </w:pPr>
          </w:p>
        </w:tc>
        <w:tc>
          <w:tcPr>
            <w:tcW w:w="6339" w:type="dxa"/>
            <w:tcBorders>
              <w:right w:val="single" w:sz="4" w:space="0" w:color="auto"/>
            </w:tcBorders>
          </w:tcPr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</w:rPr>
            </w:pPr>
            <w:r w:rsidRPr="0076572A">
              <w:rPr>
                <w:rFonts w:ascii="Times New Roman" w:hAnsi="Times New Roman" w:cs="Times New Roman"/>
              </w:rPr>
              <w:t xml:space="preserve">-зона, в пределах которой разрешается строительство объектов капитального строительства </w:t>
            </w:r>
            <w:r w:rsidRPr="00DF4D09">
              <w:rPr>
                <w:rFonts w:ascii="Times New Roman" w:hAnsi="Times New Roman" w:cs="Times New Roman"/>
              </w:rPr>
              <w:t>(планируемая)</w:t>
            </w:r>
          </w:p>
        </w:tc>
        <w:tc>
          <w:tcPr>
            <w:tcW w:w="1399" w:type="dxa"/>
          </w:tcPr>
          <w:p w:rsidR="007E1671" w:rsidRPr="00DF4D09" w:rsidRDefault="00A3279F" w:rsidP="009C76CD">
            <w:pPr>
              <w:tabs>
                <w:tab w:val="left" w:pos="1233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3060</w:t>
            </w:r>
          </w:p>
        </w:tc>
        <w:tc>
          <w:tcPr>
            <w:tcW w:w="5833" w:type="dxa"/>
          </w:tcPr>
          <w:p w:rsidR="007E1671" w:rsidRPr="00DF4D09" w:rsidRDefault="007E1671" w:rsidP="00A3279F">
            <w:pPr>
              <w:tabs>
                <w:tab w:val="left" w:pos="1233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</w:t>
            </w:r>
            <w:r w:rsidRPr="00DF4199">
              <w:rPr>
                <w:rFonts w:ascii="Times New Roman" w:hAnsi="Times New Roman" w:cs="Times New Roman"/>
              </w:rPr>
              <w:t xml:space="preserve">адастровые номера земельных участков в кадастровом квартале </w:t>
            </w:r>
            <w:r w:rsidR="00966ADC">
              <w:t xml:space="preserve"> </w:t>
            </w:r>
            <w:r w:rsidR="009C76CD" w:rsidRPr="009C76CD">
              <w:rPr>
                <w:rFonts w:ascii="Times New Roman" w:hAnsi="Times New Roman" w:cs="Times New Roman"/>
              </w:rPr>
              <w:t>42:17:</w:t>
            </w:r>
            <w:r w:rsidR="00A3279F">
              <w:rPr>
                <w:rFonts w:ascii="Times New Roman" w:hAnsi="Times New Roman" w:cs="Times New Roman"/>
              </w:rPr>
              <w:t>0102007</w:t>
            </w:r>
          </w:p>
        </w:tc>
      </w:tr>
      <w:tr w:rsidR="007E1671" w:rsidTr="007E1671">
        <w:trPr>
          <w:gridAfter w:val="2"/>
          <w:wAfter w:w="7232" w:type="dxa"/>
        </w:trPr>
        <w:tc>
          <w:tcPr>
            <w:tcW w:w="1215" w:type="dxa"/>
          </w:tcPr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D56384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BFD6F4" wp14:editId="61A61A5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165100</wp:posOffset>
                      </wp:positionV>
                      <wp:extent cx="504825" cy="0"/>
                      <wp:effectExtent l="0" t="0" r="952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3pt" to="41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Dt6BAIAAC4EAAAOAAAAZHJzL2Uyb0RvYy54bWysU02O0zAU3iNxB8t7mrRi6ChqOosZDRsE&#10;FTAH8Dh2a8l/sk2T7oA1Uo/AFViANNIAZ0huxLOTpqMZhARi4/j9fN9778vz4qxREm2Z88LoEk8n&#10;OUZMU1MJvS7x1dvLJ6cY+UB0RaTRrMQ75vHZ8vGjRW0LNjMbIyvmEJBoX9S2xJsQbJFlnm6YIn5i&#10;LNMQ5MYpEsB066xypAZ2JbNZnj/LauMq6wxl3oP3og/iZeLnnNHwinPPApIlht5COl06r+OZLRek&#10;WDtiN4IObZB/6EIRoaHoSHVBAkHvnHhApQR1xhseJtSozHAuKEszwDTT/N40bzbEsjQLiOPtKJP/&#10;f7T05XblkKhKPMdIEwW/qP3cve/27ff2S7dH3Yf2Z/ut/dretD/am+4j3G+7T3CPwfZ2cO/RPCpZ&#10;W18A4bleucHyduWiLA13Kn5hYNQk9Xej+qwJiILzJH96OjvBiB5C2RFnnQ/PmVEoXkoshY66kIJs&#10;X/gAtSD1kBLdUqMatnE2z/OU5o0U1aWQMgbTbrFz6dCWwFaEZhp7B4Y7WWBJDc44UT9DuoWdZD3/&#10;a8ZBNeh62heI+3rkJJQyHQ68UkN2hHHoYAQOnf0JOORHKEu7/DfgEZEqGx1GsBLauN+1fZSC9/kH&#10;Bfq5owTXptqlv5ukgaVMyg0PKG79XTvBj898+QsAAP//AwBQSwMEFAAGAAgAAAAhAGBtxBLYAAAA&#10;BgEAAA8AAABkcnMvZG93bnJldi54bWxMj81qwzAQhO+FvIPYQm+NXAeS4FgOIZAHSFoovW2k9U8r&#10;rYwlx87bV6WH9jjMMPNNuZ+dFTcaQudZwcsyA0Gsvem4UfD2enregggR2aD1TAruFGBfLR5KLIyf&#10;+Ey3S2xEKuFQoII2xr6QMuiWHIal74mTV/vBYUxyaKQZcErlzso8y9bSYcdpocWeji3pr8voFHxk&#10;kx0/dX3SK7y/8/ngNkPtlHp6nA87EJHm+BeGH/yEDlViuvqRTRBWwSpPQQX5Oj1K9jbfgLj+almV&#10;8j9+9Q0AAP//AwBQSwECLQAUAAYACAAAACEAtoM4kv4AAADhAQAAEwAAAAAAAAAAAAAAAAAAAAAA&#10;W0NvbnRlbnRfVHlwZXNdLnhtbFBLAQItABQABgAIAAAAIQA4/SH/1gAAAJQBAAALAAAAAAAAAAAA&#10;AAAAAC8BAABfcmVscy8ucmVsc1BLAQItABQABgAIAAAAIQDqpDt6BAIAAC4EAAAOAAAAAAAAAAAA&#10;AAAAAC4CAABkcnMvZTJvRG9jLnhtbFBLAQItABQABgAIAAAAIQBgbcQS2AAAAAYBAAAPAAAAAAAA&#10;AAAAAAAAAF4EAABkcnMvZG93bnJldi54bWxQSwUGAAAAAAQABADzAAAAYwUAAAAA&#10;" strokecolor="black [3213]" strokeweight="1pt"/>
                  </w:pict>
                </mc:Fallback>
              </mc:AlternateContent>
            </w:r>
          </w:p>
        </w:tc>
        <w:tc>
          <w:tcPr>
            <w:tcW w:w="6339" w:type="dxa"/>
            <w:tcBorders>
              <w:right w:val="single" w:sz="4" w:space="0" w:color="auto"/>
            </w:tcBorders>
          </w:tcPr>
          <w:p w:rsidR="007E1671" w:rsidRPr="00DF4D09" w:rsidRDefault="007E1671" w:rsidP="007E1671">
            <w:pPr>
              <w:tabs>
                <w:tab w:val="left" w:pos="12333"/>
              </w:tabs>
              <w:rPr>
                <w:rFonts w:ascii="Times New Roman" w:hAnsi="Times New Roman" w:cs="Times New Roman"/>
              </w:rPr>
            </w:pPr>
            <w:r w:rsidRPr="00DF4D09">
              <w:rPr>
                <w:rFonts w:ascii="Times New Roman" w:hAnsi="Times New Roman" w:cs="Times New Roman"/>
              </w:rPr>
              <w:t>-минимальные отступы от границ земельного участка (планируемые)</w:t>
            </w:r>
          </w:p>
        </w:tc>
      </w:tr>
    </w:tbl>
    <w:p w:rsidR="009C6908" w:rsidRDefault="00A3279F" w:rsidP="007E167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C34D7DE" wp14:editId="6E351791">
            <wp:extent cx="9246366" cy="43822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9194" cy="4383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E1671" w:rsidRDefault="007E1671" w:rsidP="00265D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lang w:eastAsia="ru-RU"/>
        </w:rPr>
      </w:pPr>
    </w:p>
    <w:p w:rsidR="00CD2952" w:rsidRPr="00265D02" w:rsidRDefault="00CD2952" w:rsidP="00265D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lang w:eastAsia="ru-RU"/>
        </w:rPr>
      </w:pPr>
    </w:p>
    <w:sectPr w:rsidR="00CD2952" w:rsidRPr="00265D02" w:rsidSect="00DF4D09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D4"/>
    <w:rsid w:val="00062219"/>
    <w:rsid w:val="000806B1"/>
    <w:rsid w:val="00094315"/>
    <w:rsid w:val="000C4F15"/>
    <w:rsid w:val="000E6FD4"/>
    <w:rsid w:val="001025A7"/>
    <w:rsid w:val="0011245B"/>
    <w:rsid w:val="001264A0"/>
    <w:rsid w:val="00161574"/>
    <w:rsid w:val="001631B6"/>
    <w:rsid w:val="0016498C"/>
    <w:rsid w:val="001A1A14"/>
    <w:rsid w:val="001E0541"/>
    <w:rsid w:val="0025364E"/>
    <w:rsid w:val="002571F8"/>
    <w:rsid w:val="00265D02"/>
    <w:rsid w:val="002720F6"/>
    <w:rsid w:val="002C4B78"/>
    <w:rsid w:val="002E2D42"/>
    <w:rsid w:val="00342DE8"/>
    <w:rsid w:val="00345F82"/>
    <w:rsid w:val="003C2460"/>
    <w:rsid w:val="003E74D3"/>
    <w:rsid w:val="00420CDD"/>
    <w:rsid w:val="00436996"/>
    <w:rsid w:val="00450024"/>
    <w:rsid w:val="004873C7"/>
    <w:rsid w:val="004A308C"/>
    <w:rsid w:val="004B33F2"/>
    <w:rsid w:val="00530FC7"/>
    <w:rsid w:val="006045DF"/>
    <w:rsid w:val="00613A2C"/>
    <w:rsid w:val="0064202B"/>
    <w:rsid w:val="006C5E53"/>
    <w:rsid w:val="006D616A"/>
    <w:rsid w:val="007359C4"/>
    <w:rsid w:val="00736D3B"/>
    <w:rsid w:val="007566F2"/>
    <w:rsid w:val="007E1671"/>
    <w:rsid w:val="007E4459"/>
    <w:rsid w:val="007E6263"/>
    <w:rsid w:val="008707C4"/>
    <w:rsid w:val="008E0282"/>
    <w:rsid w:val="00966ADC"/>
    <w:rsid w:val="009773C7"/>
    <w:rsid w:val="009C6908"/>
    <w:rsid w:val="009C76CD"/>
    <w:rsid w:val="009D5465"/>
    <w:rsid w:val="009E5C40"/>
    <w:rsid w:val="00A3279F"/>
    <w:rsid w:val="00A35A94"/>
    <w:rsid w:val="00A67013"/>
    <w:rsid w:val="00A92B00"/>
    <w:rsid w:val="00B16C0D"/>
    <w:rsid w:val="00B443CA"/>
    <w:rsid w:val="00B752D7"/>
    <w:rsid w:val="00BE308B"/>
    <w:rsid w:val="00C159E3"/>
    <w:rsid w:val="00C22703"/>
    <w:rsid w:val="00C36D5E"/>
    <w:rsid w:val="00C7395A"/>
    <w:rsid w:val="00C814C1"/>
    <w:rsid w:val="00CA74C6"/>
    <w:rsid w:val="00CC335F"/>
    <w:rsid w:val="00CD2952"/>
    <w:rsid w:val="00CE00BE"/>
    <w:rsid w:val="00D35847"/>
    <w:rsid w:val="00D51705"/>
    <w:rsid w:val="00D56384"/>
    <w:rsid w:val="00DF4199"/>
    <w:rsid w:val="00DF4D09"/>
    <w:rsid w:val="00E40D27"/>
    <w:rsid w:val="00F9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5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3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5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3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1EE3F-E3A3-45F2-AC9B-97E9EF01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Arh-2</dc:creator>
  <cp:keywords/>
  <dc:description/>
  <cp:lastModifiedBy>Веретенников Артем Дмитриевич</cp:lastModifiedBy>
  <cp:revision>52</cp:revision>
  <cp:lastPrinted>2021-04-12T02:06:00Z</cp:lastPrinted>
  <dcterms:created xsi:type="dcterms:W3CDTF">2019-12-11T04:46:00Z</dcterms:created>
  <dcterms:modified xsi:type="dcterms:W3CDTF">2022-12-19T06:20:00Z</dcterms:modified>
</cp:coreProperties>
</file>