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D971A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241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645B21" w:rsidP="00FE2197">
      <w:pPr>
        <w:jc w:val="center"/>
        <w:rPr>
          <w:b/>
          <w:sz w:val="28"/>
          <w:szCs w:val="28"/>
        </w:rPr>
      </w:pPr>
      <w:r w:rsidRPr="00645B21">
        <w:rPr>
          <w:b/>
          <w:sz w:val="28"/>
          <w:szCs w:val="28"/>
        </w:rPr>
        <w:t xml:space="preserve">О Порядке </w:t>
      </w:r>
      <w:proofErr w:type="gramStart"/>
      <w:r w:rsidRPr="00645B21">
        <w:rPr>
          <w:b/>
          <w:sz w:val="28"/>
          <w:szCs w:val="28"/>
        </w:rPr>
        <w:t>предоставления гарантий осуществления полномочий депутатов Совета народных депутатов Юргинского муниципального</w:t>
      </w:r>
      <w:proofErr w:type="gramEnd"/>
      <w:r w:rsidRPr="00645B21">
        <w:rPr>
          <w:b/>
          <w:sz w:val="28"/>
          <w:szCs w:val="28"/>
        </w:rPr>
        <w:t xml:space="preserve"> округа, осуществляющих свои полномочия на непостоянной основе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645B21" w:rsidP="00C4655C">
      <w:pPr>
        <w:spacing w:line="276" w:lineRule="auto"/>
        <w:ind w:firstLine="567"/>
        <w:jc w:val="both"/>
      </w:pPr>
      <w:r w:rsidRPr="00645B21">
        <w:t>Руководствуясь Феде</w:t>
      </w:r>
      <w:r>
        <w:t>ральным законом от 06.10.2003 N 131–</w:t>
      </w:r>
      <w:r w:rsidRPr="00645B21">
        <w:t>ФЗ «Об общих принципах организации местного самоуправления в Российской Федерации», Законом Кеме</w:t>
      </w:r>
      <w:r>
        <w:t>ровской области от 25.04.2008 N 31–</w:t>
      </w:r>
      <w:r w:rsidRPr="00645B21">
        <w:t xml:space="preserve">ОЗ «О гарантиях </w:t>
      </w:r>
      <w:proofErr w:type="gramStart"/>
      <w:r w:rsidRPr="00645B21">
        <w:t>осуществления полномочий депутатов представительных органов муниципальных образований</w:t>
      </w:r>
      <w:proofErr w:type="gramEnd"/>
      <w:r w:rsidRPr="00645B21">
        <w:t xml:space="preserve"> и лиц, замещающих муниципальные должности», статьей 30 Устава муниципального образования Юргинский муниципаль</w:t>
      </w:r>
      <w:r>
        <w:t>ный округ Кемеровской области – </w:t>
      </w:r>
      <w:r w:rsidRPr="00645B21">
        <w:t>Кузбасса,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645B21" w:rsidRPr="00645B21">
        <w:t xml:space="preserve">Утвердить Порядок </w:t>
      </w:r>
      <w:proofErr w:type="gramStart"/>
      <w:r w:rsidR="00645B21" w:rsidRPr="00645B21">
        <w:t>предоставления гарантий осуществления полномочий депутатов Совета народных депутатов Юргинского муниципального</w:t>
      </w:r>
      <w:proofErr w:type="gramEnd"/>
      <w:r w:rsidR="00645B21" w:rsidRPr="00645B21">
        <w:t xml:space="preserve"> округа, осуществляющих свои полномочия на непостоянной основе согласно Приложению.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943877" w:rsidRPr="00FE2197">
        <w:t xml:space="preserve">Считать утратившим силу </w:t>
      </w:r>
      <w:r w:rsidR="006B35BB" w:rsidRPr="00FE2197">
        <w:t>р</w:t>
      </w:r>
      <w:r w:rsidR="00964445" w:rsidRPr="00FE2197">
        <w:t>ешение</w:t>
      </w:r>
      <w:r w:rsidR="00BB6E05" w:rsidRPr="00FE2197">
        <w:t xml:space="preserve"> Совета нар</w:t>
      </w:r>
      <w:r w:rsidR="0079237E" w:rsidRPr="00FE2197">
        <w:t>о</w:t>
      </w:r>
      <w:r w:rsidR="00BB6E05" w:rsidRPr="00FE2197">
        <w:t>дных депутатов</w:t>
      </w:r>
      <w:r w:rsidR="00C82725" w:rsidRPr="00FE2197">
        <w:t xml:space="preserve"> </w:t>
      </w:r>
      <w:r w:rsidR="00D41881" w:rsidRPr="00FE2197">
        <w:t xml:space="preserve">Юргинского муниципального </w:t>
      </w:r>
      <w:r w:rsidR="001B6D27" w:rsidRPr="00FE2197">
        <w:t>округа</w:t>
      </w:r>
      <w:r w:rsidR="00645B21">
        <w:t xml:space="preserve"> от 28.08.2021</w:t>
      </w:r>
      <w:r w:rsidR="008B76CB" w:rsidRPr="00FE2197">
        <w:t xml:space="preserve"> №</w:t>
      </w:r>
      <w:r w:rsidR="001F4699">
        <w:t> </w:t>
      </w:r>
      <w:r w:rsidR="008B76CB" w:rsidRPr="00FE2197">
        <w:t>1</w:t>
      </w:r>
      <w:r w:rsidR="00645B21">
        <w:t>41</w:t>
      </w:r>
      <w:r>
        <w:t>–</w:t>
      </w:r>
      <w:r w:rsidR="008B76CB" w:rsidRPr="00FE2197">
        <w:t>НА «</w:t>
      </w:r>
      <w:r w:rsidR="00645B21" w:rsidRPr="00645B21">
        <w:t xml:space="preserve">О Порядке </w:t>
      </w:r>
      <w:proofErr w:type="gramStart"/>
      <w:r w:rsidR="00645B21" w:rsidRPr="00645B21">
        <w:t>предоставления гарантий осуществления полномочий депутатов Совета народных депутатов Юргинского муниципального</w:t>
      </w:r>
      <w:proofErr w:type="gramEnd"/>
      <w:r w:rsidR="00645B21" w:rsidRPr="00645B21">
        <w:t xml:space="preserve"> округа, осуществляющих свои полномочия на непостоянной основе</w:t>
      </w:r>
      <w:r w:rsidR="008B76CB" w:rsidRPr="00FE2197">
        <w:t>»</w:t>
      </w:r>
      <w:r w:rsidR="00964445" w:rsidRPr="00FE219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C4655C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опубликования в газете «Юргинские ведомости».</w:t>
      </w: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bookmarkStart w:id="0" w:name="_GoBack"/>
      <w:bookmarkEnd w:id="0"/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B6FE1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r w:rsidR="00645B21">
        <w:t>феврал</w:t>
      </w:r>
      <w:r w:rsidR="004D127E">
        <w:t>я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3B6FE1">
        <w:t xml:space="preserve">241 </w:t>
      </w:r>
      <w:r w:rsidR="00971CE8">
        <w:t>– </w:t>
      </w:r>
      <w:r w:rsidR="009F7B24">
        <w:t>НА</w:t>
      </w:r>
    </w:p>
    <w:p w:rsidR="003D23CB" w:rsidRDefault="003D23CB" w:rsidP="003D23CB"/>
    <w:p w:rsidR="003D23CB" w:rsidRPr="00D658E2" w:rsidRDefault="00645B21" w:rsidP="00645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proofErr w:type="gramStart"/>
      <w:r w:rsidRPr="00645B21">
        <w:rPr>
          <w:b/>
          <w:sz w:val="28"/>
          <w:szCs w:val="28"/>
        </w:rPr>
        <w:t>предоставления гарантий осуществления полномочий депутатов Совета народных депутатов Юргинского муниципального</w:t>
      </w:r>
      <w:proofErr w:type="gramEnd"/>
      <w:r w:rsidRPr="00645B21">
        <w:rPr>
          <w:b/>
          <w:sz w:val="28"/>
          <w:szCs w:val="28"/>
        </w:rPr>
        <w:t xml:space="preserve"> округа, осуществляющих свои полномочия на непостоянной основе</w:t>
      </w:r>
    </w:p>
    <w:p w:rsidR="00C4655C" w:rsidRDefault="00C4655C" w:rsidP="00645B2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645B21" w:rsidRPr="000C60D7" w:rsidRDefault="00645B21" w:rsidP="00645B21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6"/>
        </w:rPr>
      </w:pPr>
      <w:r w:rsidRPr="000C60D7">
        <w:rPr>
          <w:b/>
          <w:szCs w:val="26"/>
        </w:rPr>
        <w:t>1. Общие положения</w:t>
      </w:r>
    </w:p>
    <w:p w:rsidR="00645B21" w:rsidRPr="00645B21" w:rsidRDefault="00645B21" w:rsidP="00645B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00"/>
        <w:ind w:firstLine="567"/>
        <w:jc w:val="both"/>
      </w:pPr>
      <w:r w:rsidRPr="00645B21">
        <w:t xml:space="preserve">1.1. </w:t>
      </w:r>
      <w:proofErr w:type="gramStart"/>
      <w:r w:rsidRPr="00645B21">
        <w:t xml:space="preserve">Порядок предоставления гарантий осуществления полномочий депутатов Совета народных депутатов Юргинского муниципального округа, осуществляющих свои полномочия на непостоянной основе (далее – Порядок) разработан в соответствии с Федеральным </w:t>
      </w:r>
      <w:hyperlink r:id="rId8" w:history="1">
        <w:r w:rsidRPr="00645B21">
          <w:t>законом</w:t>
        </w:r>
      </w:hyperlink>
      <w:r w:rsidRPr="00645B21">
        <w:t xml:space="preserve"> от 06.10.2003 N 131–ФЗ "Об общих принципах организации местного самоуправления в Российской Федерации", </w:t>
      </w:r>
      <w:hyperlink r:id="rId9" w:history="1">
        <w:r w:rsidRPr="00645B21">
          <w:t>Законом</w:t>
        </w:r>
      </w:hyperlink>
      <w:r w:rsidRPr="00645B21">
        <w:t xml:space="preserve"> Кемеровской области – Кузбасса от 25.04.2008 N 31–ОЗ "О гарантиях осуществления полномочий депутатов представительных органов муниципальных образований и лиц, замещающих муниципальные</w:t>
      </w:r>
      <w:proofErr w:type="gramEnd"/>
      <w:r w:rsidRPr="00645B21">
        <w:t xml:space="preserve"> должности", статьей 30 </w:t>
      </w:r>
      <w:hyperlink r:id="rId10" w:history="1">
        <w:proofErr w:type="gramStart"/>
        <w:r w:rsidRPr="00645B21">
          <w:t>Устав</w:t>
        </w:r>
        <w:proofErr w:type="gramEnd"/>
      </w:hyperlink>
      <w:r w:rsidRPr="00645B21">
        <w:t>а муниципального образования Юргинский муниципальный округ Кемеровской области – Кузбасса и определяет порядок реализации гарантий осуществления полномочий депутатов Совета народных депутатов Юргинского муниципального округа, осуществляющих свои полномочия на непостоянной основе.</w:t>
      </w:r>
    </w:p>
    <w:p w:rsidR="00645B21" w:rsidRPr="00645B21" w:rsidRDefault="00645B21" w:rsidP="00C4655C">
      <w:pPr>
        <w:widowControl w:val="0"/>
        <w:autoSpaceDE w:val="0"/>
        <w:autoSpaceDN w:val="0"/>
        <w:spacing w:after="200"/>
        <w:ind w:firstLine="567"/>
        <w:jc w:val="both"/>
        <w:rPr>
          <w:rFonts w:eastAsiaTheme="minorEastAsia"/>
        </w:rPr>
      </w:pPr>
      <w:r w:rsidRPr="00645B21">
        <w:t xml:space="preserve">1.2. </w:t>
      </w:r>
      <w:r w:rsidRPr="00645B21">
        <w:rPr>
          <w:rFonts w:eastAsiaTheme="minorEastAsia"/>
        </w:rPr>
        <w:t xml:space="preserve">Для целей настоящего Постановления используются термины и понятия, установленные Федеральным </w:t>
      </w:r>
      <w:hyperlink r:id="rId11" w:history="1">
        <w:r w:rsidRPr="00645B21">
          <w:rPr>
            <w:rFonts w:eastAsiaTheme="minorEastAsia"/>
            <w:color w:val="0000FF"/>
          </w:rPr>
          <w:t>законом</w:t>
        </w:r>
      </w:hyperlink>
      <w:r w:rsidRPr="00645B21">
        <w:rPr>
          <w:rFonts w:eastAsiaTheme="minorEastAsia"/>
        </w:rPr>
        <w:t xml:space="preserve"> "Об общих принципах организации местного самоуправления в Российской Федерации".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00"/>
        <w:ind w:firstLine="567"/>
        <w:jc w:val="both"/>
      </w:pPr>
      <w:r w:rsidRPr="00645B21">
        <w:t>1.3. Расходы, связанные с предоставлением гарантий, предусмотренных настоящим Порядком, производятся за счет средств местного бюджета, предусмотренных по разделу общегосударственные расходы.</w:t>
      </w:r>
    </w:p>
    <w:p w:rsidR="00FB3E21" w:rsidRPr="00645B21" w:rsidRDefault="00645B21" w:rsidP="00C4655C">
      <w:pPr>
        <w:ind w:firstLine="567"/>
      </w:pPr>
      <w:r w:rsidRPr="00645B21">
        <w:t>1.4. Гарантии, предусмотренные настоящим Порядком для депутатов Совета народных депутатов, осуществляющих свои полномочия на непостоянной основе, обеспечиваются Советом народных депутатов Юргинского муниципального округа.</w:t>
      </w:r>
    </w:p>
    <w:p w:rsidR="00645B21" w:rsidRDefault="00645B21" w:rsidP="00C4655C">
      <w:pPr>
        <w:widowControl w:val="0"/>
        <w:autoSpaceDE w:val="0"/>
        <w:autoSpaceDN w:val="0"/>
        <w:ind w:firstLine="540"/>
        <w:jc w:val="center"/>
        <w:outlineLvl w:val="1"/>
        <w:rPr>
          <w:b/>
        </w:rPr>
      </w:pPr>
    </w:p>
    <w:p w:rsidR="00645B21" w:rsidRPr="00645B21" w:rsidRDefault="00645B21" w:rsidP="00065BC6">
      <w:pPr>
        <w:widowControl w:val="0"/>
        <w:autoSpaceDE w:val="0"/>
        <w:autoSpaceDN w:val="0"/>
        <w:ind w:firstLine="567"/>
        <w:jc w:val="center"/>
        <w:outlineLvl w:val="1"/>
        <w:rPr>
          <w:rFonts w:eastAsiaTheme="minorEastAsia"/>
          <w:b/>
          <w:bCs/>
        </w:rPr>
      </w:pPr>
      <w:r w:rsidRPr="00645B21">
        <w:rPr>
          <w:b/>
        </w:rPr>
        <w:t xml:space="preserve">2. </w:t>
      </w:r>
      <w:r w:rsidRPr="00645B21">
        <w:rPr>
          <w:rFonts w:eastAsiaTheme="minorEastAsia"/>
          <w:b/>
          <w:bCs/>
        </w:rPr>
        <w:t>Трудовые гарантии депутатов Совета народных депутатов Юргинского муниципального округа, осуществляющие свои полномочия на непостоянной основе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jc w:val="center"/>
        <w:outlineLvl w:val="1"/>
      </w:pPr>
    </w:p>
    <w:p w:rsidR="00645B21" w:rsidRPr="00645B21" w:rsidRDefault="00645B21" w:rsidP="00065BC6">
      <w:pPr>
        <w:widowControl w:val="0"/>
        <w:autoSpaceDE w:val="0"/>
        <w:autoSpaceDN w:val="0"/>
        <w:spacing w:after="240"/>
        <w:ind w:firstLine="567"/>
        <w:jc w:val="both"/>
        <w:rPr>
          <w:rFonts w:eastAsiaTheme="minorEastAsia"/>
        </w:rPr>
      </w:pPr>
      <w:r w:rsidRPr="00645B21">
        <w:t xml:space="preserve">2.1. </w:t>
      </w:r>
      <w:r w:rsidRPr="00645B21">
        <w:rPr>
          <w:rFonts w:eastAsiaTheme="minorEastAsia"/>
        </w:rPr>
        <w:t>Депутату, осуществляющему свои полномочия на непостоянной основе, для осуществления его полномочий гарантируется сохранение места работы (должности) на период, продолжительность которого составляет в совокупности 2 (два) рабочих дня в месяц.</w:t>
      </w:r>
    </w:p>
    <w:p w:rsidR="00645B21" w:rsidRPr="00645B21" w:rsidRDefault="00645B21" w:rsidP="00C4655C">
      <w:pPr>
        <w:widowControl w:val="0"/>
        <w:autoSpaceDE w:val="0"/>
        <w:autoSpaceDN w:val="0"/>
        <w:spacing w:after="240"/>
        <w:ind w:firstLine="567"/>
        <w:jc w:val="both"/>
        <w:rPr>
          <w:rFonts w:eastAsiaTheme="minorEastAsia"/>
        </w:rPr>
      </w:pPr>
      <w:r w:rsidRPr="00645B21">
        <w:rPr>
          <w:rFonts w:eastAsiaTheme="minorEastAsia"/>
        </w:rPr>
        <w:t>2.2. 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работодателя. Требование каких-либо других  документов не допускается.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40"/>
        <w:ind w:firstLine="567"/>
        <w:jc w:val="both"/>
      </w:pPr>
      <w:r w:rsidRPr="00645B21">
        <w:t xml:space="preserve">2.3. Ежемесячная компенсация депутату Совета народных депутатов Юргинского муниципального округа выплачивается в размере </w:t>
      </w:r>
      <w:r>
        <w:t>5</w:t>
      </w:r>
      <w:r w:rsidRPr="00645B21">
        <w:t>00,00 рублей.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40"/>
        <w:ind w:firstLine="567"/>
        <w:jc w:val="both"/>
      </w:pPr>
      <w:r w:rsidRPr="00645B21">
        <w:t>2.4. Ежемесячная компенсация депутату Совета народных депутатов Юргинского муниципального округа, являющемуся председателем комиссии Совета народных депутатов Юргинского муниципального округа</w:t>
      </w:r>
      <w:r>
        <w:t>, выплачивается в размере 7</w:t>
      </w:r>
      <w:r w:rsidRPr="00645B21">
        <w:t>00,00 рублей.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40"/>
        <w:ind w:firstLine="567"/>
        <w:jc w:val="both"/>
      </w:pPr>
      <w:r w:rsidRPr="00645B21">
        <w:t xml:space="preserve">2.5. Ежемесячная компенсация депутату Совета народных депутатов Юргинского муниципального округа, являющемуся заместителем председателя Совета народных депутатов </w:t>
      </w:r>
      <w:r w:rsidRPr="00645B21">
        <w:lastRenderedPageBreak/>
        <w:t>Юргинского муниципального округа</w:t>
      </w:r>
      <w:r>
        <w:t>, выплачивается в размере 7</w:t>
      </w:r>
      <w:r w:rsidRPr="00645B21">
        <w:t>00,00 рублей.</w:t>
      </w:r>
    </w:p>
    <w:p w:rsidR="00645B21" w:rsidRPr="00645B21" w:rsidRDefault="00645B21" w:rsidP="00C4655C">
      <w:pPr>
        <w:spacing w:after="240"/>
        <w:ind w:firstLine="567"/>
        <w:jc w:val="both"/>
      </w:pPr>
      <w:r w:rsidRPr="00645B21">
        <w:t xml:space="preserve">2.6. Основанием для начисления выплаты ежемесячной компенсации депутату Совета народных депутатов Юргинского муниципального округа является присутствие депутата на заседаниях рабочих органов Совета народных депутатов Юргинского муниципального округа и на мероприятиях, предусмотренных </w:t>
      </w:r>
      <w:hyperlink r:id="rId12" w:history="1">
        <w:r w:rsidRPr="00645B21">
          <w:t>Регламентом</w:t>
        </w:r>
      </w:hyperlink>
      <w:r w:rsidRPr="00645B21">
        <w:t xml:space="preserve"> Совета народных депутатов Юргинского муниципального округа. Документами, подтверждающими присутствие депутата Совета народных депутатов Юргинского муниципального округа, являются протоколы заседаний Совета народных депутатов Юргинского муниципального округа, постоянных и временных комиссий, депутатских групп и фракций, депутатских слушаний, координационного совета, работы депутатов в избирательных округах (выписки из протоколов).</w:t>
      </w:r>
    </w:p>
    <w:p w:rsidR="00645B21" w:rsidRPr="00645B21" w:rsidRDefault="00645B21" w:rsidP="00C4655C">
      <w:pPr>
        <w:widowControl w:val="0"/>
        <w:autoSpaceDE w:val="0"/>
        <w:autoSpaceDN w:val="0"/>
        <w:adjustRightInd w:val="0"/>
        <w:spacing w:after="240"/>
        <w:ind w:firstLine="567"/>
        <w:jc w:val="both"/>
      </w:pPr>
      <w:r w:rsidRPr="00645B21">
        <w:t xml:space="preserve">2.7. В случае отсутствия депутата на каком-либо из заседаний и мероприятии, предусмотренным </w:t>
      </w:r>
      <w:hyperlink r:id="rId13" w:history="1">
        <w:r w:rsidRPr="00645B21">
          <w:t>Регламентом</w:t>
        </w:r>
      </w:hyperlink>
      <w:r w:rsidRPr="00645B21">
        <w:t xml:space="preserve"> Совета народных депутатов Юргинского муниципального округа, размер ежемесячной компенсации уменьшается пропорционально пропущенным заседаниям и мероприятиям.</w:t>
      </w:r>
    </w:p>
    <w:p w:rsidR="00645B21" w:rsidRDefault="00645B21" w:rsidP="00C4655C">
      <w:pPr>
        <w:ind w:firstLine="567"/>
      </w:pPr>
      <w:r w:rsidRPr="00645B21">
        <w:t>2.8. По итогам каждого квартала на основании выписки протоколов, подтверждающих присутствие депутата Совета народных депутатов Юргинского муниципального округа, Председатель Совета народных депутатов Юргинского муниципального округа издает распоряжение о выплате ежемесячной компенсации депутатам Совета народных депутатов Юргинского муниципального округа. Данное распоряжение является основанием для выплаты ежемесячной компенсации депутату Совета народных депутатов Юргинского муниципального округа.</w:t>
      </w:r>
    </w:p>
    <w:p w:rsidR="00C4655C" w:rsidRDefault="00C4655C" w:rsidP="00C4655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C4655C" w:rsidRPr="00C4655C" w:rsidRDefault="00C4655C" w:rsidP="00065BC6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</w:rPr>
      </w:pPr>
      <w:r w:rsidRPr="00C4655C">
        <w:rPr>
          <w:b/>
        </w:rPr>
        <w:t>3. Гарантии депутатов Совета народных депутатов Юргинского муниципального округа при осуществлении депутатских полномочий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jc w:val="center"/>
      </w:pPr>
    </w:p>
    <w:p w:rsidR="00C4655C" w:rsidRPr="00C4655C" w:rsidRDefault="00C4655C" w:rsidP="00C4655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1. Депутат в связи с исполнением своих депутатских полномочий имеет право: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3.1. На обеспечение материально-технических условий для эффективного осуществления полномочий.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3.2. На прием в первоочередном порядке должностными лицами органов государственной власти Кемеровской области</w:t>
      </w:r>
      <w:r>
        <w:rPr>
          <w:rFonts w:eastAsiaTheme="minorEastAsia"/>
        </w:rPr>
        <w:t> – </w:t>
      </w:r>
      <w:r w:rsidRPr="00C4655C">
        <w:rPr>
          <w:rFonts w:eastAsiaTheme="minorEastAsia"/>
        </w:rPr>
        <w:t>Кузбасса, местного самоуправления, расположенных на территории муниципального образования.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3.3. Иметь помощников для содействия в осуществлении депутатской деятельности.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3.4. На беспрепятственный доступ к правовым актам, принятым органами местного самоуправления соответствующего муниципального образования.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3.5. На обеспечение соответствующих условий для проведения встреч с избирателями и отчетов перед ними.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3.6. Принимать непосредственное участие в рассмотрение поставленных им в обращении к должностным лицам вопросах, о дне рассмотрения которых депутат должен быть оповещен заблаговременно.</w:t>
      </w:r>
    </w:p>
    <w:p w:rsidR="00C4655C" w:rsidRPr="00C4655C" w:rsidRDefault="00C4655C" w:rsidP="00C4655C">
      <w:pPr>
        <w:widowControl w:val="0"/>
        <w:autoSpaceDE w:val="0"/>
        <w:autoSpaceDN w:val="0"/>
        <w:adjustRightInd w:val="0"/>
        <w:spacing w:before="160"/>
        <w:ind w:firstLine="567"/>
        <w:jc w:val="both"/>
        <w:rPr>
          <w:rFonts w:eastAsiaTheme="minorEastAsia"/>
        </w:rPr>
      </w:pPr>
      <w:r w:rsidRPr="00C4655C">
        <w:rPr>
          <w:rFonts w:eastAsiaTheme="minorEastAsia"/>
        </w:rPr>
        <w:t>3.7. В случае обращения в органы государственной власти Кемеровской области</w:t>
      </w:r>
      <w:r>
        <w:rPr>
          <w:rFonts w:eastAsiaTheme="minorEastAsia"/>
        </w:rPr>
        <w:t> – </w:t>
      </w:r>
      <w:r w:rsidRPr="00C4655C">
        <w:rPr>
          <w:rFonts w:eastAsiaTheme="minorEastAsia"/>
        </w:rPr>
        <w:t>Кузбасса,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срок, согласованный с указанными органами.</w:t>
      </w:r>
    </w:p>
    <w:p w:rsidR="00C4655C" w:rsidRPr="00C4655C" w:rsidRDefault="00C4655C" w:rsidP="00C4655C">
      <w:pPr>
        <w:ind w:firstLine="567"/>
      </w:pPr>
      <w:r w:rsidRPr="00C4655C">
        <w:rPr>
          <w:rFonts w:eastAsiaTheme="minorEastAsia"/>
        </w:rPr>
        <w:t>3.8. На возмещение расходов, связанных с депутатской деятельностью.</w:t>
      </w:r>
    </w:p>
    <w:sectPr w:rsidR="00C4655C" w:rsidRPr="00C4655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EA67E022EF8AB240F1DEA60C4BEA840657DD1DD05A29986261EFB52fDE9Q" TargetMode="External"/><Relationship Id="rId13" Type="http://schemas.openxmlformats.org/officeDocument/2006/relationships/hyperlink" Target="consultantplus://offline/ref=827EA67E022EF8AB240F03E776A8E2AD456B27D4DF0EAECFDD7945A605D022F72AE6E0F708075D53120544fEE0Q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27EA67E022EF8AB240F03E776A8E2AD456B27D4DF0EAECFDD7945A605D022F72AE6E0F708075D53120544fEE0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78CBDB7780DF061EEACA7F7A30456D3032E551F1243D98F29054FFE20ACE91A11D874C0F94495C6DAC58624861203ECC19B17BA3n2oC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7EA67E022EF8AB240F03E776A8E2AD456B27D4D907AFC8D97945A605D022F7f2EA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7EA67E022EF8AB240F03E776A8E2AD456B27D4DF05A0C8DC7945A605D022F72AE6E0F708075D53120541fEE3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4680-8049-4287-B611-CD142540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894</Words>
  <Characters>7917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8</cp:revision>
  <cp:lastPrinted>2022-12-26T07:53:00Z</cp:lastPrinted>
  <dcterms:created xsi:type="dcterms:W3CDTF">2023-01-24T04:02:00Z</dcterms:created>
  <dcterms:modified xsi:type="dcterms:W3CDTF">2023-02-15T07:19:00Z</dcterms:modified>
</cp:coreProperties>
</file>