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8A2403">
        <w:rPr>
          <w:sz w:val="22"/>
          <w:szCs w:val="22"/>
        </w:rPr>
        <w:t>30.03</w:t>
      </w:r>
      <w:r w:rsidR="00DA1F7E" w:rsidRPr="00DA1F7E">
        <w:rPr>
          <w:sz w:val="22"/>
          <w:szCs w:val="22"/>
        </w:rPr>
        <w:t>.2023</w:t>
      </w:r>
      <w:r w:rsidR="0006771D" w:rsidRPr="00DA1F7E">
        <w:rPr>
          <w:sz w:val="22"/>
          <w:szCs w:val="22"/>
        </w:rPr>
        <w:t xml:space="preserve"> </w:t>
      </w:r>
      <w:r w:rsidR="008A2403">
        <w:rPr>
          <w:sz w:val="22"/>
          <w:szCs w:val="22"/>
        </w:rPr>
        <w:t xml:space="preserve">        </w:t>
      </w:r>
      <w:r w:rsidRPr="00DA1F7E">
        <w:rPr>
          <w:sz w:val="22"/>
          <w:szCs w:val="22"/>
        </w:rPr>
        <w:t>№</w:t>
      </w:r>
      <w:r w:rsidR="00B00A9C" w:rsidRPr="00DA1F7E">
        <w:rPr>
          <w:sz w:val="22"/>
          <w:szCs w:val="22"/>
        </w:rPr>
        <w:t xml:space="preserve"> </w:t>
      </w:r>
      <w:r w:rsidR="008A2403">
        <w:rPr>
          <w:sz w:val="22"/>
          <w:szCs w:val="22"/>
        </w:rPr>
        <w:t>380</w:t>
      </w:r>
      <w:r w:rsidR="0006771D" w:rsidRPr="00960C04">
        <w:rPr>
          <w:sz w:val="22"/>
          <w:szCs w:val="22"/>
        </w:rPr>
        <w:t xml:space="preserve"> </w:t>
      </w:r>
      <w:r w:rsidRPr="00960C04">
        <w:rPr>
          <w:sz w:val="22"/>
          <w:szCs w:val="22"/>
        </w:rPr>
        <w:t xml:space="preserve">назначены </w:t>
      </w:r>
      <w:r w:rsidR="00B00A9C" w:rsidRPr="00960C04">
        <w:rPr>
          <w:sz w:val="22"/>
          <w:szCs w:val="22"/>
        </w:rPr>
        <w:t>общественных обсуждений</w:t>
      </w:r>
      <w:r w:rsidR="00B00A9C" w:rsidRPr="00960C04">
        <w:rPr>
          <w:b/>
          <w:sz w:val="22"/>
          <w:szCs w:val="22"/>
        </w:rPr>
        <w:t xml:space="preserve"> </w:t>
      </w:r>
      <w:r w:rsidR="00B00A9C" w:rsidRPr="00960C04">
        <w:rPr>
          <w:sz w:val="22"/>
          <w:szCs w:val="22"/>
        </w:rPr>
        <w:t>по вопросу</w:t>
      </w:r>
      <w:r w:rsidR="001E11A6" w:rsidRPr="00960C04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4D322A">
        <w:rPr>
          <w:rFonts w:ascii="Times New Roman" w:hAnsi="Times New Roman" w:cs="Times New Roman"/>
          <w:lang w:eastAsia="ru-RU"/>
        </w:rPr>
        <w:t>Арлюкского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поселения, утвержденных решением Совета народных депутатов </w:t>
      </w:r>
      <w:r w:rsidR="004D322A">
        <w:rPr>
          <w:rFonts w:ascii="Times New Roman" w:hAnsi="Times New Roman" w:cs="Times New Roman"/>
          <w:lang w:eastAsia="ru-RU"/>
        </w:rPr>
        <w:t>Арлюкского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 от 24.12.2012 № 14/4-рс</w:t>
      </w:r>
      <w:r w:rsidR="00BA5DBA">
        <w:rPr>
          <w:rFonts w:ascii="Times New Roman" w:hAnsi="Times New Roman" w:cs="Times New Roman"/>
          <w:lang w:eastAsia="ru-RU"/>
        </w:rPr>
        <w:t>.</w:t>
      </w:r>
      <w:bookmarkStart w:id="0" w:name="_GoBack"/>
      <w:bookmarkEnd w:id="0"/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AB587D" w:rsidRPr="00AB587D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</w:t>
      </w:r>
      <w:r w:rsidR="008A2403">
        <w:rPr>
          <w:rFonts w:ascii="Times New Roman" w:hAnsi="Times New Roman" w:cs="Times New Roman"/>
        </w:rPr>
        <w:t xml:space="preserve">                     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AB587D" w:rsidRPr="00AB587D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8A2403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8A2403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448AD"/>
    <w:rsid w:val="00764C94"/>
    <w:rsid w:val="008A2403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715B5"/>
    <w:rsid w:val="00BA5DBA"/>
    <w:rsid w:val="00BF0A1F"/>
    <w:rsid w:val="00C54770"/>
    <w:rsid w:val="00C57C82"/>
    <w:rsid w:val="00CB6DB9"/>
    <w:rsid w:val="00D35E6E"/>
    <w:rsid w:val="00D43269"/>
    <w:rsid w:val="00DA1F7E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9102E-E965-473E-A89A-38DC4D04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5</cp:revision>
  <cp:lastPrinted>2021-04-28T01:37:00Z</cp:lastPrinted>
  <dcterms:created xsi:type="dcterms:W3CDTF">2023-02-20T02:39:00Z</dcterms:created>
  <dcterms:modified xsi:type="dcterms:W3CDTF">2023-03-31T04:33:00Z</dcterms:modified>
</cp:coreProperties>
</file>