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FD" w:rsidRPr="00B72855" w:rsidRDefault="00B82EFD" w:rsidP="00B82EFD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B82EFD" w:rsidRPr="00B72855" w:rsidRDefault="00B82EFD" w:rsidP="00B82EFD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B82EFD" w:rsidRDefault="00B82EFD" w:rsidP="00B82EFD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B82EFD" w:rsidRDefault="00B82EFD" w:rsidP="00B82EFD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B82EFD" w:rsidRDefault="00B82EFD" w:rsidP="00B82EFD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B82EFD" w:rsidRDefault="00B82EFD" w:rsidP="00B82EFD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B82EFD" w:rsidRDefault="00B82EFD" w:rsidP="00B82EF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B82EFD" w:rsidRDefault="00B82EFD" w:rsidP="00B82EFD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82EFD" w:rsidTr="007B5A70">
        <w:trPr>
          <w:trHeight w:val="328"/>
          <w:jc w:val="center"/>
        </w:trPr>
        <w:tc>
          <w:tcPr>
            <w:tcW w:w="784" w:type="dxa"/>
            <w:hideMark/>
          </w:tcPr>
          <w:p w:rsidR="00B82EFD" w:rsidRDefault="00B82EFD" w:rsidP="007B5A70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2EFD" w:rsidRDefault="00092210" w:rsidP="007B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361" w:type="dxa"/>
            <w:hideMark/>
          </w:tcPr>
          <w:p w:rsidR="00B82EFD" w:rsidRDefault="00B82EFD" w:rsidP="007B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2EFD" w:rsidRDefault="00092210" w:rsidP="007B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86" w:type="dxa"/>
            <w:hideMark/>
          </w:tcPr>
          <w:p w:rsidR="00B82EFD" w:rsidRDefault="00B82EFD" w:rsidP="007B5A70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2EFD" w:rsidRDefault="00092210" w:rsidP="00092210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B82EFD" w:rsidRDefault="00B82EFD" w:rsidP="007B5A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B82EFD" w:rsidRDefault="00B82EFD" w:rsidP="007B5A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B82EFD" w:rsidRDefault="00B82EFD" w:rsidP="007B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2EFD" w:rsidRDefault="00092210" w:rsidP="007B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</w:tr>
    </w:tbl>
    <w:p w:rsidR="00B82EFD" w:rsidRPr="00B82EFD" w:rsidRDefault="00B82EFD" w:rsidP="00B82EFD">
      <w:pPr>
        <w:ind w:firstLine="709"/>
        <w:jc w:val="center"/>
        <w:rPr>
          <w:szCs w:val="25"/>
        </w:rPr>
      </w:pPr>
    </w:p>
    <w:p w:rsidR="00B82EFD" w:rsidRPr="00B82EFD" w:rsidRDefault="00B82EFD" w:rsidP="00B82EFD">
      <w:pPr>
        <w:ind w:firstLine="709"/>
        <w:jc w:val="center"/>
        <w:rPr>
          <w:b/>
          <w:szCs w:val="25"/>
        </w:rPr>
      </w:pPr>
    </w:p>
    <w:p w:rsidR="006A0606" w:rsidRPr="00B82EFD" w:rsidRDefault="00491369" w:rsidP="00B82EFD">
      <w:pPr>
        <w:ind w:firstLine="709"/>
        <w:jc w:val="center"/>
        <w:rPr>
          <w:b/>
          <w:szCs w:val="25"/>
        </w:rPr>
      </w:pPr>
      <w:r w:rsidRPr="00B82EFD">
        <w:rPr>
          <w:b/>
          <w:szCs w:val="25"/>
        </w:rPr>
        <w:t>О</w:t>
      </w:r>
      <w:r w:rsidR="00DA6E35" w:rsidRPr="00B82EFD">
        <w:rPr>
          <w:b/>
          <w:szCs w:val="25"/>
        </w:rPr>
        <w:t xml:space="preserve">б </w:t>
      </w:r>
      <w:r w:rsidR="00065D13" w:rsidRPr="00B82EFD">
        <w:rPr>
          <w:b/>
          <w:szCs w:val="25"/>
        </w:rPr>
        <w:t>утверждении</w:t>
      </w:r>
      <w:r w:rsidR="006A0606" w:rsidRPr="00B82EFD">
        <w:rPr>
          <w:b/>
          <w:szCs w:val="25"/>
        </w:rPr>
        <w:t xml:space="preserve"> </w:t>
      </w:r>
      <w:r w:rsidR="00E1729C" w:rsidRPr="00B82EFD">
        <w:rPr>
          <w:b/>
          <w:szCs w:val="25"/>
        </w:rPr>
        <w:t>п</w:t>
      </w:r>
      <w:r w:rsidR="00DA6E35" w:rsidRPr="00B82EFD">
        <w:rPr>
          <w:b/>
          <w:szCs w:val="25"/>
        </w:rPr>
        <w:t>рогноза</w:t>
      </w:r>
    </w:p>
    <w:p w:rsidR="00227876" w:rsidRPr="00B82EFD" w:rsidRDefault="00676F00" w:rsidP="00B82EFD">
      <w:pPr>
        <w:ind w:firstLine="709"/>
        <w:jc w:val="center"/>
        <w:rPr>
          <w:b/>
          <w:szCs w:val="25"/>
        </w:rPr>
      </w:pPr>
      <w:r w:rsidRPr="00B82EFD">
        <w:rPr>
          <w:b/>
          <w:szCs w:val="25"/>
        </w:rPr>
        <w:t>социально-экономического</w:t>
      </w:r>
      <w:r w:rsidR="006A0606" w:rsidRPr="00B82EFD">
        <w:rPr>
          <w:b/>
          <w:szCs w:val="25"/>
        </w:rPr>
        <w:t xml:space="preserve"> </w:t>
      </w:r>
      <w:r w:rsidRPr="00B82EFD">
        <w:rPr>
          <w:b/>
          <w:szCs w:val="25"/>
        </w:rPr>
        <w:t xml:space="preserve">развития Юргинского </w:t>
      </w:r>
      <w:r w:rsidR="00810242" w:rsidRPr="00B82EFD">
        <w:rPr>
          <w:b/>
          <w:szCs w:val="25"/>
        </w:rPr>
        <w:t xml:space="preserve">муниципального </w:t>
      </w:r>
      <w:r w:rsidR="007B323E" w:rsidRPr="00B82EFD">
        <w:rPr>
          <w:b/>
          <w:szCs w:val="25"/>
        </w:rPr>
        <w:t>округа</w:t>
      </w:r>
    </w:p>
    <w:p w:rsidR="00676F00" w:rsidRPr="00B82EFD" w:rsidRDefault="00DA0CF1" w:rsidP="00B82EFD">
      <w:pPr>
        <w:ind w:firstLine="709"/>
        <w:jc w:val="center"/>
        <w:rPr>
          <w:b/>
          <w:szCs w:val="25"/>
        </w:rPr>
      </w:pPr>
      <w:r w:rsidRPr="00B82EFD">
        <w:rPr>
          <w:b/>
          <w:szCs w:val="25"/>
        </w:rPr>
        <w:t xml:space="preserve">на </w:t>
      </w:r>
      <w:r w:rsidR="00AE76D0" w:rsidRPr="00B82EFD">
        <w:rPr>
          <w:b/>
          <w:szCs w:val="25"/>
        </w:rPr>
        <w:t>среднесрочный период 2023</w:t>
      </w:r>
      <w:r w:rsidR="0033357F">
        <w:rPr>
          <w:b/>
          <w:szCs w:val="25"/>
        </w:rPr>
        <w:t xml:space="preserve"> </w:t>
      </w:r>
      <w:r w:rsidR="00AE76D0" w:rsidRPr="00B82EFD">
        <w:rPr>
          <w:b/>
          <w:szCs w:val="25"/>
        </w:rPr>
        <w:t>-</w:t>
      </w:r>
      <w:r w:rsidR="0033357F">
        <w:rPr>
          <w:b/>
          <w:szCs w:val="25"/>
        </w:rPr>
        <w:t xml:space="preserve"> </w:t>
      </w:r>
      <w:r w:rsidR="00676F00" w:rsidRPr="00B82EFD">
        <w:rPr>
          <w:b/>
          <w:szCs w:val="25"/>
        </w:rPr>
        <w:t>20</w:t>
      </w:r>
      <w:r w:rsidR="006D450D" w:rsidRPr="00B82EFD">
        <w:rPr>
          <w:b/>
          <w:szCs w:val="25"/>
        </w:rPr>
        <w:t>2</w:t>
      </w:r>
      <w:r w:rsidR="00B0704D" w:rsidRPr="00B82EFD">
        <w:rPr>
          <w:b/>
          <w:szCs w:val="25"/>
        </w:rPr>
        <w:t>6</w:t>
      </w:r>
      <w:r w:rsidR="00676F00" w:rsidRPr="00B82EFD">
        <w:rPr>
          <w:b/>
          <w:szCs w:val="25"/>
        </w:rPr>
        <w:t xml:space="preserve"> год</w:t>
      </w:r>
      <w:r w:rsidR="00AE76D0" w:rsidRPr="00B82EFD">
        <w:rPr>
          <w:b/>
          <w:szCs w:val="25"/>
        </w:rPr>
        <w:t>ы</w:t>
      </w:r>
    </w:p>
    <w:p w:rsidR="00491369" w:rsidRPr="00B82EFD" w:rsidRDefault="00491369" w:rsidP="00B82EFD">
      <w:pPr>
        <w:ind w:firstLine="709"/>
        <w:jc w:val="center"/>
        <w:rPr>
          <w:szCs w:val="25"/>
        </w:rPr>
      </w:pPr>
    </w:p>
    <w:p w:rsidR="00DA6E35" w:rsidRPr="00B82EFD" w:rsidRDefault="00DA0CF1" w:rsidP="00B82EFD">
      <w:pPr>
        <w:ind w:firstLine="709"/>
        <w:jc w:val="both"/>
        <w:rPr>
          <w:szCs w:val="25"/>
        </w:rPr>
      </w:pPr>
      <w:r w:rsidRPr="00B82EFD">
        <w:rPr>
          <w:szCs w:val="25"/>
        </w:rPr>
        <w:t xml:space="preserve">В соответствии </w:t>
      </w:r>
      <w:r w:rsidR="00D939F3" w:rsidRPr="00B82EFD">
        <w:rPr>
          <w:szCs w:val="25"/>
        </w:rPr>
        <w:t>со статьями 39, 47 Федерального закона от 28.06.2014</w:t>
      </w:r>
      <w:r w:rsidR="00011474" w:rsidRPr="00B82EFD">
        <w:rPr>
          <w:szCs w:val="25"/>
        </w:rPr>
        <w:br/>
      </w:r>
      <w:r w:rsidR="00D939F3" w:rsidRPr="00B82EFD">
        <w:rPr>
          <w:szCs w:val="25"/>
        </w:rPr>
        <w:t>№ 172</w:t>
      </w:r>
      <w:r w:rsidR="009A6873" w:rsidRPr="00B82EFD">
        <w:rPr>
          <w:szCs w:val="25"/>
        </w:rPr>
        <w:t xml:space="preserve"> </w:t>
      </w:r>
      <w:r w:rsidR="00D939F3" w:rsidRPr="00B82EFD">
        <w:rPr>
          <w:szCs w:val="25"/>
        </w:rPr>
        <w:t>- ФЗ «О стратегическом планировании в Российской Федерации», статьями 169,</w:t>
      </w:r>
      <w:r w:rsidR="00011474" w:rsidRPr="00B82EFD">
        <w:rPr>
          <w:szCs w:val="25"/>
        </w:rPr>
        <w:t xml:space="preserve"> </w:t>
      </w:r>
      <w:r w:rsidR="00D939F3" w:rsidRPr="00B82EFD">
        <w:rPr>
          <w:szCs w:val="25"/>
        </w:rPr>
        <w:t xml:space="preserve">173 </w:t>
      </w:r>
      <w:r w:rsidR="00DA6E35" w:rsidRPr="00B82EFD">
        <w:rPr>
          <w:szCs w:val="25"/>
        </w:rPr>
        <w:t>Бюджетного кодекса Р</w:t>
      </w:r>
      <w:r w:rsidRPr="00B82EFD">
        <w:rPr>
          <w:szCs w:val="25"/>
        </w:rPr>
        <w:t>оссийской Федерации</w:t>
      </w:r>
      <w:r w:rsidR="00DA6E35" w:rsidRPr="00B82EFD">
        <w:rPr>
          <w:szCs w:val="25"/>
        </w:rPr>
        <w:t xml:space="preserve">, </w:t>
      </w:r>
      <w:r w:rsidR="00D20A79" w:rsidRPr="00B82EFD">
        <w:rPr>
          <w:szCs w:val="25"/>
        </w:rPr>
        <w:t xml:space="preserve">руководствуясь </w:t>
      </w:r>
      <w:r w:rsidR="0007234E" w:rsidRPr="00B82EFD">
        <w:rPr>
          <w:szCs w:val="25"/>
        </w:rPr>
        <w:t xml:space="preserve">постановлением администрации Юргинского муниципального округа от 06.09.2021 №114-МНА </w:t>
      </w:r>
      <w:r w:rsidR="00B82EFD">
        <w:rPr>
          <w:szCs w:val="25"/>
        </w:rPr>
        <w:t xml:space="preserve">                        </w:t>
      </w:r>
      <w:r w:rsidR="0007234E" w:rsidRPr="00B82EFD">
        <w:rPr>
          <w:szCs w:val="25"/>
        </w:rPr>
        <w:t xml:space="preserve">«Об утверждении Порядка разработки прогноза социально-экономического развития Юргинского муниципального округа на среднесрочный период», </w:t>
      </w:r>
      <w:r w:rsidR="00DA6E35" w:rsidRPr="00B82EFD">
        <w:rPr>
          <w:szCs w:val="25"/>
        </w:rPr>
        <w:t xml:space="preserve">Уставом </w:t>
      </w:r>
      <w:r w:rsidR="00227876" w:rsidRPr="00B82EFD">
        <w:rPr>
          <w:szCs w:val="25"/>
        </w:rPr>
        <w:t>Юргинск</w:t>
      </w:r>
      <w:r w:rsidR="009A6873" w:rsidRPr="00B82EFD">
        <w:rPr>
          <w:szCs w:val="25"/>
        </w:rPr>
        <w:t>ого</w:t>
      </w:r>
      <w:r w:rsidR="00227876" w:rsidRPr="00B82EFD">
        <w:rPr>
          <w:szCs w:val="25"/>
        </w:rPr>
        <w:t xml:space="preserve"> муниципальн</w:t>
      </w:r>
      <w:r w:rsidR="009A6873" w:rsidRPr="00B82EFD">
        <w:rPr>
          <w:szCs w:val="25"/>
        </w:rPr>
        <w:t>ого</w:t>
      </w:r>
      <w:r w:rsidR="00227876" w:rsidRPr="00B82EFD">
        <w:rPr>
          <w:szCs w:val="25"/>
        </w:rPr>
        <w:t xml:space="preserve"> округ</w:t>
      </w:r>
      <w:r w:rsidR="009A6873" w:rsidRPr="00B82EFD">
        <w:rPr>
          <w:szCs w:val="25"/>
        </w:rPr>
        <w:t>а</w:t>
      </w:r>
      <w:r w:rsidR="00227876" w:rsidRPr="00B82EFD">
        <w:rPr>
          <w:szCs w:val="25"/>
        </w:rPr>
        <w:t xml:space="preserve"> Кемеровской области </w:t>
      </w:r>
      <w:r w:rsidR="00227876" w:rsidRPr="00B82EFD">
        <w:rPr>
          <w:b/>
          <w:szCs w:val="25"/>
        </w:rPr>
        <w:t xml:space="preserve">- </w:t>
      </w:r>
      <w:r w:rsidR="00227876" w:rsidRPr="00B82EFD">
        <w:rPr>
          <w:szCs w:val="25"/>
        </w:rPr>
        <w:t>Кузбасса</w:t>
      </w:r>
      <w:r w:rsidR="00DA6E35" w:rsidRPr="00B82EFD">
        <w:rPr>
          <w:szCs w:val="25"/>
        </w:rPr>
        <w:t>:</w:t>
      </w:r>
    </w:p>
    <w:p w:rsidR="00DA6E35" w:rsidRPr="00B82EFD" w:rsidRDefault="00842FB2" w:rsidP="007251F1">
      <w:pPr>
        <w:pStyle w:val="af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5"/>
        </w:rPr>
      </w:pPr>
      <w:r w:rsidRPr="00B82EFD">
        <w:rPr>
          <w:rFonts w:ascii="Times New Roman" w:hAnsi="Times New Roman"/>
          <w:sz w:val="24"/>
          <w:szCs w:val="25"/>
        </w:rPr>
        <w:t xml:space="preserve">Одобрить </w:t>
      </w:r>
      <w:r w:rsidR="00227876" w:rsidRPr="00B82EFD">
        <w:rPr>
          <w:rFonts w:ascii="Times New Roman" w:hAnsi="Times New Roman"/>
          <w:sz w:val="24"/>
          <w:szCs w:val="25"/>
        </w:rPr>
        <w:t>П</w:t>
      </w:r>
      <w:r w:rsidR="00DA6E35" w:rsidRPr="00B82EFD">
        <w:rPr>
          <w:rFonts w:ascii="Times New Roman" w:hAnsi="Times New Roman"/>
          <w:sz w:val="24"/>
          <w:szCs w:val="25"/>
        </w:rPr>
        <w:t xml:space="preserve">рогноз социально-экономического развития Юргинского </w:t>
      </w:r>
      <w:r w:rsidR="00810242" w:rsidRPr="00B82EFD">
        <w:rPr>
          <w:rFonts w:ascii="Times New Roman" w:hAnsi="Times New Roman"/>
          <w:sz w:val="24"/>
          <w:szCs w:val="25"/>
        </w:rPr>
        <w:t xml:space="preserve">муниципального </w:t>
      </w:r>
      <w:r w:rsidR="007B323E" w:rsidRPr="00B82EFD">
        <w:rPr>
          <w:rFonts w:ascii="Times New Roman" w:hAnsi="Times New Roman"/>
          <w:sz w:val="24"/>
          <w:szCs w:val="25"/>
        </w:rPr>
        <w:t>округ</w:t>
      </w:r>
      <w:r w:rsidR="00DA6E35" w:rsidRPr="00B82EFD">
        <w:rPr>
          <w:rFonts w:ascii="Times New Roman" w:hAnsi="Times New Roman"/>
          <w:sz w:val="24"/>
          <w:szCs w:val="25"/>
        </w:rPr>
        <w:t xml:space="preserve">а на </w:t>
      </w:r>
      <w:r w:rsidR="00AE76D0" w:rsidRPr="00B82EFD">
        <w:rPr>
          <w:rFonts w:ascii="Times New Roman" w:hAnsi="Times New Roman"/>
          <w:sz w:val="24"/>
          <w:szCs w:val="25"/>
        </w:rPr>
        <w:t xml:space="preserve">среднесрочный период </w:t>
      </w:r>
      <w:r w:rsidR="009B1D05" w:rsidRPr="00B82EFD">
        <w:rPr>
          <w:rFonts w:ascii="Times New Roman" w:hAnsi="Times New Roman"/>
          <w:sz w:val="24"/>
          <w:szCs w:val="25"/>
        </w:rPr>
        <w:t>202</w:t>
      </w:r>
      <w:r w:rsidR="000D6CFE" w:rsidRPr="00B82EFD">
        <w:rPr>
          <w:rFonts w:ascii="Times New Roman" w:hAnsi="Times New Roman"/>
          <w:sz w:val="24"/>
          <w:szCs w:val="25"/>
        </w:rPr>
        <w:t xml:space="preserve">3 </w:t>
      </w:r>
      <w:r w:rsidR="00AE76D0" w:rsidRPr="00B82EFD">
        <w:rPr>
          <w:rFonts w:ascii="Times New Roman" w:hAnsi="Times New Roman"/>
          <w:sz w:val="24"/>
          <w:szCs w:val="25"/>
        </w:rPr>
        <w:t>-</w:t>
      </w:r>
      <w:r w:rsidR="000D6CFE" w:rsidRPr="00B82EFD">
        <w:rPr>
          <w:rFonts w:ascii="Times New Roman" w:hAnsi="Times New Roman"/>
          <w:sz w:val="24"/>
          <w:szCs w:val="25"/>
        </w:rPr>
        <w:t xml:space="preserve"> </w:t>
      </w:r>
      <w:r w:rsidR="002656E9" w:rsidRPr="00B82EFD">
        <w:rPr>
          <w:rFonts w:ascii="Times New Roman" w:hAnsi="Times New Roman"/>
          <w:sz w:val="24"/>
          <w:szCs w:val="25"/>
        </w:rPr>
        <w:t>20</w:t>
      </w:r>
      <w:r w:rsidR="003C0CA4" w:rsidRPr="00B82EFD">
        <w:rPr>
          <w:rFonts w:ascii="Times New Roman" w:hAnsi="Times New Roman"/>
          <w:sz w:val="24"/>
          <w:szCs w:val="25"/>
        </w:rPr>
        <w:t>2</w:t>
      </w:r>
      <w:r w:rsidR="00B0704D" w:rsidRPr="00B82EFD">
        <w:rPr>
          <w:rFonts w:ascii="Times New Roman" w:hAnsi="Times New Roman"/>
          <w:sz w:val="24"/>
          <w:szCs w:val="25"/>
        </w:rPr>
        <w:t>6</w:t>
      </w:r>
      <w:r w:rsidR="002656E9" w:rsidRPr="00B82EFD">
        <w:rPr>
          <w:rFonts w:ascii="Times New Roman" w:hAnsi="Times New Roman"/>
          <w:sz w:val="24"/>
          <w:szCs w:val="25"/>
        </w:rPr>
        <w:t xml:space="preserve"> год</w:t>
      </w:r>
      <w:r w:rsidR="00AE76D0" w:rsidRPr="00B82EFD">
        <w:rPr>
          <w:rFonts w:ascii="Times New Roman" w:hAnsi="Times New Roman"/>
          <w:sz w:val="24"/>
          <w:szCs w:val="25"/>
        </w:rPr>
        <w:t>ы</w:t>
      </w:r>
      <w:r w:rsidR="00B0704D" w:rsidRPr="00B82EFD">
        <w:rPr>
          <w:rFonts w:ascii="Times New Roman" w:hAnsi="Times New Roman"/>
          <w:sz w:val="24"/>
          <w:szCs w:val="25"/>
        </w:rPr>
        <w:t>,</w:t>
      </w:r>
      <w:r w:rsidR="002656E9" w:rsidRPr="00B82EFD">
        <w:rPr>
          <w:rFonts w:ascii="Times New Roman" w:hAnsi="Times New Roman"/>
          <w:sz w:val="24"/>
          <w:szCs w:val="25"/>
        </w:rPr>
        <w:t xml:space="preserve"> </w:t>
      </w:r>
      <w:r w:rsidR="00B82EFD">
        <w:rPr>
          <w:rFonts w:ascii="Times New Roman" w:hAnsi="Times New Roman"/>
          <w:sz w:val="24"/>
          <w:szCs w:val="25"/>
        </w:rPr>
        <w:t xml:space="preserve">                                  </w:t>
      </w:r>
      <w:r w:rsidR="004B6BC2" w:rsidRPr="00B82EFD">
        <w:rPr>
          <w:rFonts w:ascii="Times New Roman" w:hAnsi="Times New Roman"/>
          <w:sz w:val="24"/>
          <w:szCs w:val="25"/>
        </w:rPr>
        <w:t xml:space="preserve">согласно </w:t>
      </w:r>
      <w:r w:rsidR="00227876" w:rsidRPr="00B82EFD">
        <w:rPr>
          <w:rFonts w:ascii="Times New Roman" w:hAnsi="Times New Roman"/>
          <w:sz w:val="24"/>
          <w:szCs w:val="25"/>
        </w:rPr>
        <w:t>П</w:t>
      </w:r>
      <w:r w:rsidR="004B6BC2" w:rsidRPr="00B82EFD">
        <w:rPr>
          <w:rFonts w:ascii="Times New Roman" w:hAnsi="Times New Roman"/>
          <w:sz w:val="24"/>
          <w:szCs w:val="25"/>
        </w:rPr>
        <w:t>риложени</w:t>
      </w:r>
      <w:r w:rsidR="001F5949" w:rsidRPr="00B82EFD">
        <w:rPr>
          <w:rFonts w:ascii="Times New Roman" w:hAnsi="Times New Roman"/>
          <w:sz w:val="24"/>
          <w:szCs w:val="25"/>
        </w:rPr>
        <w:t>ю</w:t>
      </w:r>
      <w:r w:rsidR="00DA6E35" w:rsidRPr="00B82EFD">
        <w:rPr>
          <w:rFonts w:ascii="Times New Roman" w:hAnsi="Times New Roman"/>
          <w:sz w:val="24"/>
          <w:szCs w:val="25"/>
        </w:rPr>
        <w:t>.</w:t>
      </w:r>
    </w:p>
    <w:p w:rsidR="00DA6E35" w:rsidRPr="00B82EFD" w:rsidRDefault="00DA6E35" w:rsidP="007251F1">
      <w:pPr>
        <w:pStyle w:val="af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5"/>
        </w:rPr>
      </w:pPr>
      <w:r w:rsidRPr="00B82EFD">
        <w:rPr>
          <w:rFonts w:ascii="Times New Roman" w:hAnsi="Times New Roman"/>
          <w:sz w:val="24"/>
          <w:szCs w:val="25"/>
        </w:rPr>
        <w:t xml:space="preserve">Представить </w:t>
      </w:r>
      <w:r w:rsidR="00227876" w:rsidRPr="00B82EFD">
        <w:rPr>
          <w:rFonts w:ascii="Times New Roman" w:hAnsi="Times New Roman"/>
          <w:sz w:val="24"/>
          <w:szCs w:val="25"/>
        </w:rPr>
        <w:t>П</w:t>
      </w:r>
      <w:r w:rsidRPr="00B82EFD">
        <w:rPr>
          <w:rFonts w:ascii="Times New Roman" w:hAnsi="Times New Roman"/>
          <w:sz w:val="24"/>
          <w:szCs w:val="25"/>
        </w:rPr>
        <w:t xml:space="preserve">рогноз социально-экономического развития Юргинского </w:t>
      </w:r>
      <w:r w:rsidR="00810242" w:rsidRPr="00B82EFD">
        <w:rPr>
          <w:rFonts w:ascii="Times New Roman" w:hAnsi="Times New Roman"/>
          <w:sz w:val="24"/>
          <w:szCs w:val="25"/>
        </w:rPr>
        <w:t xml:space="preserve">муниципального </w:t>
      </w:r>
      <w:r w:rsidR="007B323E" w:rsidRPr="00B82EFD">
        <w:rPr>
          <w:rFonts w:ascii="Times New Roman" w:hAnsi="Times New Roman"/>
          <w:sz w:val="24"/>
          <w:szCs w:val="25"/>
        </w:rPr>
        <w:t>округа</w:t>
      </w:r>
      <w:r w:rsidRPr="00B82EFD">
        <w:rPr>
          <w:rFonts w:ascii="Times New Roman" w:hAnsi="Times New Roman"/>
          <w:sz w:val="24"/>
          <w:szCs w:val="25"/>
        </w:rPr>
        <w:t xml:space="preserve"> </w:t>
      </w:r>
      <w:r w:rsidR="00A44CAD" w:rsidRPr="00B82EFD">
        <w:rPr>
          <w:rFonts w:ascii="Times New Roman" w:hAnsi="Times New Roman"/>
          <w:sz w:val="24"/>
          <w:szCs w:val="25"/>
        </w:rPr>
        <w:t xml:space="preserve">на </w:t>
      </w:r>
      <w:r w:rsidR="006127C7" w:rsidRPr="00B82EFD">
        <w:rPr>
          <w:rFonts w:ascii="Times New Roman" w:hAnsi="Times New Roman"/>
          <w:sz w:val="24"/>
          <w:szCs w:val="25"/>
        </w:rPr>
        <w:t xml:space="preserve">среднесрочный период </w:t>
      </w:r>
      <w:r w:rsidR="00A44CAD" w:rsidRPr="00B82EFD">
        <w:rPr>
          <w:rFonts w:ascii="Times New Roman" w:hAnsi="Times New Roman"/>
          <w:sz w:val="24"/>
          <w:szCs w:val="25"/>
        </w:rPr>
        <w:t xml:space="preserve">2023 </w:t>
      </w:r>
      <w:r w:rsidR="006127C7" w:rsidRPr="00B82EFD">
        <w:rPr>
          <w:rFonts w:ascii="Times New Roman" w:hAnsi="Times New Roman"/>
          <w:sz w:val="24"/>
          <w:szCs w:val="25"/>
        </w:rPr>
        <w:t xml:space="preserve">- 2026 </w:t>
      </w:r>
      <w:r w:rsidR="00A44CAD" w:rsidRPr="00B82EFD">
        <w:rPr>
          <w:rFonts w:ascii="Times New Roman" w:hAnsi="Times New Roman"/>
          <w:sz w:val="24"/>
          <w:szCs w:val="25"/>
        </w:rPr>
        <w:t>год</w:t>
      </w:r>
      <w:r w:rsidR="006127C7" w:rsidRPr="00B82EFD">
        <w:rPr>
          <w:rFonts w:ascii="Times New Roman" w:hAnsi="Times New Roman"/>
          <w:sz w:val="24"/>
          <w:szCs w:val="25"/>
        </w:rPr>
        <w:t>ы</w:t>
      </w:r>
      <w:r w:rsidR="00A44CAD" w:rsidRPr="00B82EFD">
        <w:rPr>
          <w:rFonts w:ascii="Times New Roman" w:hAnsi="Times New Roman"/>
          <w:sz w:val="24"/>
          <w:szCs w:val="25"/>
        </w:rPr>
        <w:t xml:space="preserve"> </w:t>
      </w:r>
      <w:r w:rsidRPr="00B82EFD">
        <w:rPr>
          <w:rFonts w:ascii="Times New Roman" w:hAnsi="Times New Roman"/>
          <w:sz w:val="24"/>
          <w:szCs w:val="25"/>
        </w:rPr>
        <w:t xml:space="preserve">в </w:t>
      </w:r>
      <w:r w:rsidR="00C261FB" w:rsidRPr="00B82EFD">
        <w:rPr>
          <w:rFonts w:ascii="Times New Roman" w:hAnsi="Times New Roman"/>
          <w:sz w:val="24"/>
          <w:szCs w:val="25"/>
        </w:rPr>
        <w:t xml:space="preserve">Совет народных депутатов </w:t>
      </w:r>
      <w:r w:rsidRPr="00B82EFD">
        <w:rPr>
          <w:rFonts w:ascii="Times New Roman" w:hAnsi="Times New Roman"/>
          <w:sz w:val="24"/>
          <w:szCs w:val="25"/>
        </w:rPr>
        <w:t>Юргинск</w:t>
      </w:r>
      <w:r w:rsidR="00C261FB" w:rsidRPr="00B82EFD">
        <w:rPr>
          <w:rFonts w:ascii="Times New Roman" w:hAnsi="Times New Roman"/>
          <w:sz w:val="24"/>
          <w:szCs w:val="25"/>
        </w:rPr>
        <w:t>ого</w:t>
      </w:r>
      <w:r w:rsidRPr="00B82EFD">
        <w:rPr>
          <w:rFonts w:ascii="Times New Roman" w:hAnsi="Times New Roman"/>
          <w:sz w:val="24"/>
          <w:szCs w:val="25"/>
        </w:rPr>
        <w:t xml:space="preserve"> </w:t>
      </w:r>
      <w:r w:rsidR="00C261FB" w:rsidRPr="00B82EFD">
        <w:rPr>
          <w:rFonts w:ascii="Times New Roman" w:hAnsi="Times New Roman"/>
          <w:sz w:val="24"/>
          <w:szCs w:val="25"/>
        </w:rPr>
        <w:t xml:space="preserve">муниципального </w:t>
      </w:r>
      <w:r w:rsidR="007B323E" w:rsidRPr="00B82EFD">
        <w:rPr>
          <w:rFonts w:ascii="Times New Roman" w:hAnsi="Times New Roman"/>
          <w:sz w:val="24"/>
          <w:szCs w:val="25"/>
        </w:rPr>
        <w:t>округа</w:t>
      </w:r>
      <w:r w:rsidRPr="00B82EFD">
        <w:rPr>
          <w:rFonts w:ascii="Times New Roman" w:hAnsi="Times New Roman"/>
          <w:sz w:val="24"/>
          <w:szCs w:val="25"/>
        </w:rPr>
        <w:t xml:space="preserve"> одновременно с проектом бюджета Юргинского </w:t>
      </w:r>
      <w:r w:rsidR="00C261FB" w:rsidRPr="00B82EFD">
        <w:rPr>
          <w:rFonts w:ascii="Times New Roman" w:hAnsi="Times New Roman"/>
          <w:sz w:val="24"/>
          <w:szCs w:val="25"/>
        </w:rPr>
        <w:t xml:space="preserve">муниципального </w:t>
      </w:r>
      <w:r w:rsidR="007B323E" w:rsidRPr="00B82EFD">
        <w:rPr>
          <w:rFonts w:ascii="Times New Roman" w:hAnsi="Times New Roman"/>
          <w:sz w:val="24"/>
          <w:szCs w:val="25"/>
        </w:rPr>
        <w:t>округа</w:t>
      </w:r>
      <w:r w:rsidRPr="00B82EFD">
        <w:rPr>
          <w:rFonts w:ascii="Times New Roman" w:hAnsi="Times New Roman"/>
          <w:sz w:val="24"/>
          <w:szCs w:val="25"/>
        </w:rPr>
        <w:t xml:space="preserve"> на 20</w:t>
      </w:r>
      <w:r w:rsidR="009B1D05" w:rsidRPr="00B82EFD">
        <w:rPr>
          <w:rFonts w:ascii="Times New Roman" w:hAnsi="Times New Roman"/>
          <w:sz w:val="24"/>
          <w:szCs w:val="25"/>
        </w:rPr>
        <w:t>2</w:t>
      </w:r>
      <w:r w:rsidR="00B0704D" w:rsidRPr="00B82EFD">
        <w:rPr>
          <w:rFonts w:ascii="Times New Roman" w:hAnsi="Times New Roman"/>
          <w:sz w:val="24"/>
          <w:szCs w:val="25"/>
        </w:rPr>
        <w:t>4</w:t>
      </w:r>
      <w:r w:rsidRPr="00B82EFD">
        <w:rPr>
          <w:rFonts w:ascii="Times New Roman" w:hAnsi="Times New Roman"/>
          <w:sz w:val="24"/>
          <w:szCs w:val="25"/>
        </w:rPr>
        <w:t xml:space="preserve"> год и </w:t>
      </w:r>
      <w:r w:rsidR="00A44CAD" w:rsidRPr="00B82EFD">
        <w:rPr>
          <w:rFonts w:ascii="Times New Roman" w:hAnsi="Times New Roman"/>
          <w:sz w:val="24"/>
          <w:szCs w:val="25"/>
        </w:rPr>
        <w:t xml:space="preserve">на </w:t>
      </w:r>
      <w:r w:rsidRPr="00B82EFD">
        <w:rPr>
          <w:rFonts w:ascii="Times New Roman" w:hAnsi="Times New Roman"/>
          <w:sz w:val="24"/>
          <w:szCs w:val="25"/>
        </w:rPr>
        <w:t>плановый период 20</w:t>
      </w:r>
      <w:r w:rsidR="00060BC8" w:rsidRPr="00B82EFD">
        <w:rPr>
          <w:rFonts w:ascii="Times New Roman" w:hAnsi="Times New Roman"/>
          <w:sz w:val="24"/>
          <w:szCs w:val="25"/>
        </w:rPr>
        <w:t>2</w:t>
      </w:r>
      <w:r w:rsidR="00B0704D" w:rsidRPr="00B82EFD">
        <w:rPr>
          <w:rFonts w:ascii="Times New Roman" w:hAnsi="Times New Roman"/>
          <w:sz w:val="24"/>
          <w:szCs w:val="25"/>
        </w:rPr>
        <w:t>5</w:t>
      </w:r>
      <w:r w:rsidR="00B82EFD">
        <w:rPr>
          <w:rFonts w:ascii="Times New Roman" w:hAnsi="Times New Roman"/>
          <w:sz w:val="24"/>
          <w:szCs w:val="25"/>
        </w:rPr>
        <w:t xml:space="preserve"> </w:t>
      </w:r>
      <w:r w:rsidR="002656E9" w:rsidRPr="00B82EFD">
        <w:rPr>
          <w:rFonts w:ascii="Times New Roman" w:hAnsi="Times New Roman"/>
          <w:sz w:val="24"/>
          <w:szCs w:val="25"/>
        </w:rPr>
        <w:t xml:space="preserve">и </w:t>
      </w:r>
      <w:r w:rsidRPr="00B82EFD">
        <w:rPr>
          <w:rFonts w:ascii="Times New Roman" w:hAnsi="Times New Roman"/>
          <w:sz w:val="24"/>
          <w:szCs w:val="25"/>
        </w:rPr>
        <w:t>20</w:t>
      </w:r>
      <w:r w:rsidR="003C0CA4" w:rsidRPr="00B82EFD">
        <w:rPr>
          <w:rFonts w:ascii="Times New Roman" w:hAnsi="Times New Roman"/>
          <w:sz w:val="24"/>
          <w:szCs w:val="25"/>
        </w:rPr>
        <w:t>2</w:t>
      </w:r>
      <w:r w:rsidR="00B0704D" w:rsidRPr="00B82EFD">
        <w:rPr>
          <w:rFonts w:ascii="Times New Roman" w:hAnsi="Times New Roman"/>
          <w:sz w:val="24"/>
          <w:szCs w:val="25"/>
        </w:rPr>
        <w:t>6</w:t>
      </w:r>
      <w:r w:rsidRPr="00B82EFD">
        <w:rPr>
          <w:rFonts w:ascii="Times New Roman" w:hAnsi="Times New Roman"/>
          <w:sz w:val="24"/>
          <w:szCs w:val="25"/>
        </w:rPr>
        <w:t xml:space="preserve"> год</w:t>
      </w:r>
      <w:r w:rsidR="00E1729C" w:rsidRPr="00B82EFD">
        <w:rPr>
          <w:rFonts w:ascii="Times New Roman" w:hAnsi="Times New Roman"/>
          <w:sz w:val="24"/>
          <w:szCs w:val="25"/>
        </w:rPr>
        <w:t>ов</w:t>
      </w:r>
      <w:r w:rsidRPr="00B82EFD">
        <w:rPr>
          <w:rFonts w:ascii="Times New Roman" w:hAnsi="Times New Roman"/>
          <w:sz w:val="24"/>
          <w:szCs w:val="25"/>
        </w:rPr>
        <w:t>.</w:t>
      </w:r>
    </w:p>
    <w:p w:rsidR="00B82EFD" w:rsidRPr="00B82EFD" w:rsidRDefault="00060BC8" w:rsidP="00B82EFD">
      <w:pPr>
        <w:ind w:firstLine="709"/>
        <w:jc w:val="both"/>
        <w:rPr>
          <w:szCs w:val="25"/>
        </w:rPr>
      </w:pPr>
      <w:r w:rsidRPr="00B82EFD">
        <w:rPr>
          <w:szCs w:val="25"/>
        </w:rPr>
        <w:t>3.</w:t>
      </w:r>
      <w:r w:rsidR="00B82EFD">
        <w:rPr>
          <w:szCs w:val="25"/>
        </w:rPr>
        <w:t xml:space="preserve"> </w:t>
      </w:r>
      <w:r w:rsidR="00274FBC" w:rsidRPr="00B82EFD">
        <w:rPr>
          <w:szCs w:val="25"/>
        </w:rPr>
        <w:t xml:space="preserve">Постановление администрации Юргинского муниципального </w:t>
      </w:r>
      <w:r w:rsidR="009E0FA6" w:rsidRPr="00B82EFD">
        <w:rPr>
          <w:szCs w:val="25"/>
        </w:rPr>
        <w:t>округа</w:t>
      </w:r>
      <w:r w:rsidR="00274FBC" w:rsidRPr="00B82EFD">
        <w:rPr>
          <w:szCs w:val="25"/>
        </w:rPr>
        <w:t xml:space="preserve"> </w:t>
      </w:r>
      <w:r w:rsidR="00B82EFD">
        <w:rPr>
          <w:szCs w:val="25"/>
        </w:rPr>
        <w:t xml:space="preserve">                             </w:t>
      </w:r>
      <w:r w:rsidR="00274FBC" w:rsidRPr="00B82EFD">
        <w:rPr>
          <w:szCs w:val="25"/>
        </w:rPr>
        <w:t xml:space="preserve">от </w:t>
      </w:r>
      <w:r w:rsidR="009A6873" w:rsidRPr="00B82EFD">
        <w:rPr>
          <w:szCs w:val="25"/>
        </w:rPr>
        <w:t>1</w:t>
      </w:r>
      <w:r w:rsidR="00B0704D" w:rsidRPr="00B82EFD">
        <w:rPr>
          <w:szCs w:val="25"/>
        </w:rPr>
        <w:t>3</w:t>
      </w:r>
      <w:r w:rsidR="00274FBC" w:rsidRPr="00B82EFD">
        <w:rPr>
          <w:szCs w:val="25"/>
        </w:rPr>
        <w:t>.0</w:t>
      </w:r>
      <w:r w:rsidR="009E0FA6" w:rsidRPr="00B82EFD">
        <w:rPr>
          <w:szCs w:val="25"/>
        </w:rPr>
        <w:t>7</w:t>
      </w:r>
      <w:r w:rsidR="00274FBC" w:rsidRPr="00B82EFD">
        <w:rPr>
          <w:szCs w:val="25"/>
        </w:rPr>
        <w:t>.20</w:t>
      </w:r>
      <w:r w:rsidR="009E0FA6" w:rsidRPr="00B82EFD">
        <w:rPr>
          <w:szCs w:val="25"/>
        </w:rPr>
        <w:t>2</w:t>
      </w:r>
      <w:r w:rsidR="00B0704D" w:rsidRPr="00B82EFD">
        <w:rPr>
          <w:szCs w:val="25"/>
        </w:rPr>
        <w:t>2</w:t>
      </w:r>
      <w:r w:rsidR="00FC24C9" w:rsidRPr="00B82EFD">
        <w:rPr>
          <w:szCs w:val="25"/>
        </w:rPr>
        <w:t xml:space="preserve"> №</w:t>
      </w:r>
      <w:r w:rsidR="00526A51" w:rsidRPr="00B82EFD">
        <w:rPr>
          <w:szCs w:val="25"/>
        </w:rPr>
        <w:t xml:space="preserve"> </w:t>
      </w:r>
      <w:r w:rsidR="009A6873" w:rsidRPr="00B82EFD">
        <w:rPr>
          <w:szCs w:val="25"/>
        </w:rPr>
        <w:t>7</w:t>
      </w:r>
      <w:r w:rsidR="00B0704D" w:rsidRPr="00B82EFD">
        <w:rPr>
          <w:szCs w:val="25"/>
        </w:rPr>
        <w:t>15</w:t>
      </w:r>
      <w:r w:rsidR="00274FBC" w:rsidRPr="00B82EFD">
        <w:rPr>
          <w:szCs w:val="25"/>
        </w:rPr>
        <w:t xml:space="preserve"> «</w:t>
      </w:r>
      <w:r w:rsidRPr="00B82EFD">
        <w:rPr>
          <w:szCs w:val="25"/>
        </w:rPr>
        <w:t xml:space="preserve">Об утверждении прогноза социально-экономического развития Юргинского муниципального </w:t>
      </w:r>
      <w:r w:rsidR="009E0FA6" w:rsidRPr="00B82EFD">
        <w:rPr>
          <w:szCs w:val="25"/>
        </w:rPr>
        <w:t>округа</w:t>
      </w:r>
      <w:r w:rsidRPr="00B82EFD">
        <w:rPr>
          <w:szCs w:val="25"/>
        </w:rPr>
        <w:t xml:space="preserve"> на среднесрочный период </w:t>
      </w:r>
      <w:r w:rsidR="005C17C0" w:rsidRPr="00B82EFD">
        <w:rPr>
          <w:szCs w:val="25"/>
        </w:rPr>
        <w:t>202</w:t>
      </w:r>
      <w:r w:rsidR="00B0704D" w:rsidRPr="00B82EFD">
        <w:rPr>
          <w:szCs w:val="25"/>
        </w:rPr>
        <w:t>3</w:t>
      </w:r>
      <w:r w:rsidR="005C17C0" w:rsidRPr="00B82EFD">
        <w:rPr>
          <w:szCs w:val="25"/>
        </w:rPr>
        <w:t xml:space="preserve"> - </w:t>
      </w:r>
      <w:r w:rsidR="009B1D05" w:rsidRPr="00B82EFD">
        <w:rPr>
          <w:szCs w:val="25"/>
        </w:rPr>
        <w:t>202</w:t>
      </w:r>
      <w:r w:rsidR="00A44CAD" w:rsidRPr="00B82EFD">
        <w:rPr>
          <w:szCs w:val="25"/>
        </w:rPr>
        <w:t>5</w:t>
      </w:r>
      <w:r w:rsidR="009B1D05" w:rsidRPr="00B82EFD">
        <w:rPr>
          <w:szCs w:val="25"/>
        </w:rPr>
        <w:t xml:space="preserve"> год</w:t>
      </w:r>
      <w:r w:rsidR="005C17C0" w:rsidRPr="00B82EFD">
        <w:rPr>
          <w:szCs w:val="25"/>
        </w:rPr>
        <w:t>ы</w:t>
      </w:r>
      <w:r w:rsidRPr="00B82EFD">
        <w:rPr>
          <w:szCs w:val="25"/>
        </w:rPr>
        <w:t xml:space="preserve">» </w:t>
      </w:r>
      <w:r w:rsidR="00011729" w:rsidRPr="00B82EFD">
        <w:rPr>
          <w:szCs w:val="25"/>
        </w:rPr>
        <w:t xml:space="preserve"> </w:t>
      </w:r>
      <w:r w:rsidR="003C0CA4" w:rsidRPr="00B82EFD">
        <w:rPr>
          <w:szCs w:val="25"/>
        </w:rPr>
        <w:t xml:space="preserve">признать </w:t>
      </w:r>
      <w:r w:rsidR="00011729" w:rsidRPr="00B82EFD">
        <w:rPr>
          <w:szCs w:val="25"/>
        </w:rPr>
        <w:t>утратившим силу.</w:t>
      </w:r>
    </w:p>
    <w:p w:rsidR="00B82EFD" w:rsidRPr="00B82EFD" w:rsidRDefault="00BF45EB" w:rsidP="00B82EFD">
      <w:pPr>
        <w:ind w:firstLine="709"/>
        <w:jc w:val="both"/>
        <w:rPr>
          <w:szCs w:val="25"/>
        </w:rPr>
      </w:pPr>
      <w:r w:rsidRPr="00B82EFD">
        <w:rPr>
          <w:szCs w:val="25"/>
        </w:rPr>
        <w:t>4.</w:t>
      </w:r>
      <w:r w:rsidR="00B82EFD" w:rsidRPr="00B82EFD">
        <w:rPr>
          <w:szCs w:val="25"/>
        </w:rPr>
        <w:t xml:space="preserve"> </w:t>
      </w:r>
      <w:r w:rsidRPr="00B82EFD">
        <w:rPr>
          <w:szCs w:val="25"/>
        </w:rPr>
        <w:t>Настоящее постановление вступает в законную силу с момента его подписания.</w:t>
      </w:r>
    </w:p>
    <w:p w:rsidR="00B82EFD" w:rsidRPr="00B82EFD" w:rsidRDefault="00BF45EB" w:rsidP="00B82EFD">
      <w:pPr>
        <w:ind w:firstLine="709"/>
        <w:jc w:val="both"/>
        <w:rPr>
          <w:szCs w:val="25"/>
        </w:rPr>
      </w:pPr>
      <w:r w:rsidRPr="00B82EFD">
        <w:rPr>
          <w:szCs w:val="25"/>
        </w:rPr>
        <w:t>5.</w:t>
      </w:r>
      <w:r w:rsidR="00B82EFD" w:rsidRPr="00B82EFD">
        <w:rPr>
          <w:szCs w:val="25"/>
        </w:rPr>
        <w:t xml:space="preserve"> </w:t>
      </w:r>
      <w:r w:rsidRPr="00B82EFD">
        <w:rPr>
          <w:szCs w:val="25"/>
        </w:rPr>
        <w:t xml:space="preserve">Настоящее постановление разместить в информационно-телекоммуникационной сети «Интернет» на официальном сайте администрации Юргинского муниципального </w:t>
      </w:r>
      <w:r w:rsidR="005C17C0" w:rsidRPr="00B82EFD">
        <w:rPr>
          <w:szCs w:val="25"/>
        </w:rPr>
        <w:t>округа</w:t>
      </w:r>
      <w:r w:rsidRPr="00B82EFD">
        <w:rPr>
          <w:szCs w:val="25"/>
        </w:rPr>
        <w:t>.</w:t>
      </w:r>
    </w:p>
    <w:p w:rsidR="00491369" w:rsidRPr="00B82EFD" w:rsidRDefault="00BF45EB" w:rsidP="00B82EFD">
      <w:pPr>
        <w:ind w:firstLine="709"/>
        <w:jc w:val="both"/>
        <w:rPr>
          <w:szCs w:val="25"/>
        </w:rPr>
      </w:pPr>
      <w:r w:rsidRPr="00B82EFD">
        <w:rPr>
          <w:szCs w:val="25"/>
        </w:rPr>
        <w:t>6.</w:t>
      </w:r>
      <w:r w:rsidR="00B82EFD" w:rsidRPr="00B82EFD">
        <w:rPr>
          <w:szCs w:val="25"/>
        </w:rPr>
        <w:t xml:space="preserve"> </w:t>
      </w:r>
      <w:r w:rsidR="00491369" w:rsidRPr="00B82EFD">
        <w:rPr>
          <w:szCs w:val="25"/>
        </w:rPr>
        <w:t xml:space="preserve">Контроль </w:t>
      </w:r>
      <w:r w:rsidR="00060BC8" w:rsidRPr="00B82EFD">
        <w:rPr>
          <w:szCs w:val="25"/>
        </w:rPr>
        <w:t xml:space="preserve">за </w:t>
      </w:r>
      <w:r w:rsidR="00491369" w:rsidRPr="00B82EFD">
        <w:rPr>
          <w:szCs w:val="25"/>
        </w:rPr>
        <w:t>выполнени</w:t>
      </w:r>
      <w:r w:rsidR="00060BC8" w:rsidRPr="00B82EFD">
        <w:rPr>
          <w:szCs w:val="25"/>
        </w:rPr>
        <w:t>ем</w:t>
      </w:r>
      <w:r w:rsidR="00491369" w:rsidRPr="00B82EFD">
        <w:rPr>
          <w:szCs w:val="25"/>
        </w:rPr>
        <w:t xml:space="preserve"> настоящего </w:t>
      </w:r>
      <w:r w:rsidR="0055555A" w:rsidRPr="00B82EFD">
        <w:rPr>
          <w:szCs w:val="25"/>
        </w:rPr>
        <w:t xml:space="preserve">постановления </w:t>
      </w:r>
      <w:r w:rsidR="00491369" w:rsidRPr="00B82EFD">
        <w:rPr>
          <w:szCs w:val="25"/>
        </w:rPr>
        <w:t xml:space="preserve">возложить на </w:t>
      </w:r>
      <w:r w:rsidR="004B6BC2" w:rsidRPr="00B82EFD">
        <w:rPr>
          <w:szCs w:val="25"/>
        </w:rPr>
        <w:t>з</w:t>
      </w:r>
      <w:r w:rsidR="0055555A" w:rsidRPr="00B82EFD">
        <w:rPr>
          <w:szCs w:val="25"/>
        </w:rPr>
        <w:t xml:space="preserve">аместителя </w:t>
      </w:r>
      <w:r w:rsidR="004B6BC2" w:rsidRPr="00B82EFD">
        <w:rPr>
          <w:szCs w:val="25"/>
        </w:rPr>
        <w:t>г</w:t>
      </w:r>
      <w:r w:rsidR="0055555A" w:rsidRPr="00B82EFD">
        <w:rPr>
          <w:szCs w:val="25"/>
        </w:rPr>
        <w:t xml:space="preserve">лавы Юргинского </w:t>
      </w:r>
      <w:r w:rsidR="004B6BC2" w:rsidRPr="00B82EFD">
        <w:rPr>
          <w:szCs w:val="25"/>
        </w:rPr>
        <w:t xml:space="preserve">муниципального </w:t>
      </w:r>
      <w:r w:rsidR="005C17C0" w:rsidRPr="00B82EFD">
        <w:rPr>
          <w:szCs w:val="25"/>
        </w:rPr>
        <w:t>округа</w:t>
      </w:r>
      <w:r w:rsidR="0055555A" w:rsidRPr="00B82EFD">
        <w:rPr>
          <w:szCs w:val="25"/>
        </w:rPr>
        <w:t xml:space="preserve"> по экономическим вопросам</w:t>
      </w:r>
      <w:r w:rsidR="00810242" w:rsidRPr="00B82EFD">
        <w:rPr>
          <w:szCs w:val="25"/>
        </w:rPr>
        <w:t xml:space="preserve">, транспорту </w:t>
      </w:r>
      <w:r w:rsidR="00B82EFD">
        <w:rPr>
          <w:szCs w:val="25"/>
        </w:rPr>
        <w:t xml:space="preserve">                   </w:t>
      </w:r>
      <w:r w:rsidR="00810242" w:rsidRPr="00B82EFD">
        <w:rPr>
          <w:szCs w:val="25"/>
        </w:rPr>
        <w:t xml:space="preserve">и связи </w:t>
      </w:r>
      <w:r w:rsidR="009E0FA6" w:rsidRPr="00B82EFD">
        <w:rPr>
          <w:szCs w:val="25"/>
        </w:rPr>
        <w:t>К</w:t>
      </w:r>
      <w:r w:rsidR="00873348" w:rsidRPr="00B82EFD">
        <w:rPr>
          <w:szCs w:val="25"/>
        </w:rPr>
        <w:t>.</w:t>
      </w:r>
      <w:r w:rsidR="002656E9" w:rsidRPr="00B82EFD">
        <w:rPr>
          <w:szCs w:val="25"/>
        </w:rPr>
        <w:t>А</w:t>
      </w:r>
      <w:r w:rsidR="004B5034" w:rsidRPr="00B82EFD">
        <w:rPr>
          <w:szCs w:val="25"/>
        </w:rPr>
        <w:t>.</w:t>
      </w:r>
      <w:r w:rsidR="00B82EFD" w:rsidRPr="00B82EFD">
        <w:rPr>
          <w:szCs w:val="25"/>
        </w:rPr>
        <w:t xml:space="preserve"> </w:t>
      </w:r>
      <w:r w:rsidR="009E0FA6" w:rsidRPr="00B82EFD">
        <w:rPr>
          <w:szCs w:val="25"/>
        </w:rPr>
        <w:t>Либец</w:t>
      </w:r>
      <w:r w:rsidR="00873348" w:rsidRPr="00B82EFD">
        <w:rPr>
          <w:szCs w:val="25"/>
        </w:rPr>
        <w:t>.</w:t>
      </w:r>
    </w:p>
    <w:p w:rsidR="00B82EFD" w:rsidRPr="00B82EFD" w:rsidRDefault="00B82EFD" w:rsidP="00B82EFD">
      <w:pPr>
        <w:ind w:firstLine="709"/>
        <w:jc w:val="both"/>
        <w:rPr>
          <w:szCs w:val="25"/>
        </w:rPr>
      </w:pPr>
    </w:p>
    <w:p w:rsidR="00B82EFD" w:rsidRDefault="00B82EFD" w:rsidP="00B82EFD">
      <w:pPr>
        <w:ind w:firstLine="709"/>
        <w:jc w:val="both"/>
        <w:rPr>
          <w:szCs w:val="25"/>
        </w:rPr>
      </w:pPr>
    </w:p>
    <w:p w:rsidR="00B82EFD" w:rsidRDefault="00B82EFD" w:rsidP="00B82EFD">
      <w:pPr>
        <w:ind w:firstLine="709"/>
        <w:jc w:val="both"/>
        <w:rPr>
          <w:szCs w:val="25"/>
        </w:rPr>
      </w:pPr>
    </w:p>
    <w:p w:rsidR="00B82EFD" w:rsidRPr="00B82EFD" w:rsidRDefault="00B82EFD" w:rsidP="00B82EFD">
      <w:pPr>
        <w:ind w:firstLine="709"/>
        <w:jc w:val="both"/>
        <w:rPr>
          <w:szCs w:val="25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B82EFD" w:rsidRPr="00B82EFD" w:rsidTr="007B5A70">
        <w:tc>
          <w:tcPr>
            <w:tcW w:w="6062" w:type="dxa"/>
            <w:hideMark/>
          </w:tcPr>
          <w:p w:rsidR="00B82EFD" w:rsidRPr="00B82EFD" w:rsidRDefault="00B82EFD" w:rsidP="00B82EF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5"/>
              </w:rPr>
            </w:pPr>
            <w:r w:rsidRPr="00B82EFD">
              <w:rPr>
                <w:szCs w:val="25"/>
              </w:rPr>
              <w:t>Глава Юргинского</w:t>
            </w:r>
          </w:p>
          <w:p w:rsidR="00B82EFD" w:rsidRPr="00B82EFD" w:rsidRDefault="00B82EFD" w:rsidP="00B82EF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5"/>
              </w:rPr>
            </w:pPr>
            <w:r w:rsidRPr="00B82EFD">
              <w:rPr>
                <w:szCs w:val="25"/>
              </w:rPr>
              <w:t>муниципального округа</w:t>
            </w:r>
          </w:p>
        </w:tc>
        <w:tc>
          <w:tcPr>
            <w:tcW w:w="3544" w:type="dxa"/>
          </w:tcPr>
          <w:p w:rsidR="00B82EFD" w:rsidRPr="00B82EFD" w:rsidRDefault="00B82EFD" w:rsidP="00B82EF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5"/>
              </w:rPr>
            </w:pPr>
          </w:p>
          <w:p w:rsidR="00B82EFD" w:rsidRPr="00B82EFD" w:rsidRDefault="00B82EFD" w:rsidP="00B82EFD">
            <w:pPr>
              <w:ind w:firstLine="709"/>
              <w:jc w:val="both"/>
              <w:rPr>
                <w:szCs w:val="25"/>
              </w:rPr>
            </w:pPr>
            <w:r w:rsidRPr="00B82EFD">
              <w:rPr>
                <w:szCs w:val="25"/>
              </w:rPr>
              <w:t xml:space="preserve">           Д.К. Дадашов</w:t>
            </w:r>
          </w:p>
        </w:tc>
      </w:tr>
      <w:tr w:rsidR="00B82EFD" w:rsidRPr="00B82EFD" w:rsidTr="007B5A70">
        <w:tc>
          <w:tcPr>
            <w:tcW w:w="6062" w:type="dxa"/>
          </w:tcPr>
          <w:p w:rsidR="00B82EFD" w:rsidRPr="00B82EFD" w:rsidRDefault="00B82EFD" w:rsidP="00B82EF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5"/>
              </w:rPr>
            </w:pPr>
          </w:p>
        </w:tc>
        <w:tc>
          <w:tcPr>
            <w:tcW w:w="3544" w:type="dxa"/>
          </w:tcPr>
          <w:p w:rsidR="00B82EFD" w:rsidRPr="00B82EFD" w:rsidRDefault="00B82EFD" w:rsidP="00B82EFD">
            <w:pPr>
              <w:ind w:firstLine="709"/>
              <w:jc w:val="both"/>
              <w:rPr>
                <w:szCs w:val="25"/>
              </w:rPr>
            </w:pPr>
          </w:p>
        </w:tc>
      </w:tr>
    </w:tbl>
    <w:p w:rsidR="00B82EFD" w:rsidRDefault="00B82EFD" w:rsidP="00B82EFD"/>
    <w:p w:rsidR="006127C7" w:rsidRDefault="006127C7" w:rsidP="005656C7">
      <w:pPr>
        <w:rPr>
          <w:rFonts w:ascii="Arial CYR" w:hAnsi="Arial CYR" w:cs="Arial CYR"/>
          <w:sz w:val="20"/>
          <w:szCs w:val="20"/>
        </w:rPr>
        <w:sectPr w:rsidR="006127C7" w:rsidSect="00B82EFD">
          <w:footerReference w:type="even" r:id="rId9"/>
          <w:footerReference w:type="default" r:id="rId10"/>
          <w:footerReference w:type="first" r:id="rId11"/>
          <w:pgSz w:w="11906" w:h="16838"/>
          <w:pgMar w:top="1134" w:right="851" w:bottom="1134" w:left="1701" w:header="708" w:footer="708" w:gutter="0"/>
          <w:pgNumType w:start="0"/>
          <w:cols w:space="708"/>
          <w:titlePg/>
          <w:docGrid w:linePitch="360"/>
        </w:sectPr>
      </w:pPr>
    </w:p>
    <w:p w:rsidR="00B82EFD" w:rsidRPr="00B82EFD" w:rsidRDefault="00B82EFD" w:rsidP="00B82EFD">
      <w:pPr>
        <w:tabs>
          <w:tab w:val="center" w:pos="7229"/>
        </w:tabs>
        <w:ind w:left="10632"/>
        <w:rPr>
          <w:szCs w:val="26"/>
        </w:rPr>
      </w:pPr>
      <w:r w:rsidRPr="00B82EFD">
        <w:rPr>
          <w:szCs w:val="26"/>
        </w:rPr>
        <w:lastRenderedPageBreak/>
        <w:t xml:space="preserve">Приложение </w:t>
      </w:r>
    </w:p>
    <w:p w:rsidR="00B82EFD" w:rsidRPr="00B82EFD" w:rsidRDefault="00B82EFD" w:rsidP="00B82EFD">
      <w:pPr>
        <w:ind w:left="10632"/>
        <w:rPr>
          <w:szCs w:val="26"/>
        </w:rPr>
      </w:pPr>
      <w:r w:rsidRPr="00B82EFD">
        <w:rPr>
          <w:szCs w:val="26"/>
        </w:rPr>
        <w:t>к постановлению администрации</w:t>
      </w:r>
    </w:p>
    <w:p w:rsidR="00B82EFD" w:rsidRPr="00B82EFD" w:rsidRDefault="00B82EFD" w:rsidP="00B82EFD">
      <w:pPr>
        <w:ind w:left="10632"/>
        <w:rPr>
          <w:szCs w:val="26"/>
        </w:rPr>
      </w:pPr>
      <w:r w:rsidRPr="00B82EFD">
        <w:rPr>
          <w:szCs w:val="26"/>
        </w:rPr>
        <w:t>Юргинского муниципального округа</w:t>
      </w:r>
    </w:p>
    <w:p w:rsidR="00B82EFD" w:rsidRPr="00B82EFD" w:rsidRDefault="00092210" w:rsidP="00B82EFD">
      <w:pPr>
        <w:ind w:left="10632"/>
        <w:jc w:val="both"/>
        <w:rPr>
          <w:spacing w:val="-3"/>
          <w:sz w:val="20"/>
          <w:szCs w:val="26"/>
        </w:rPr>
      </w:pPr>
      <w:r>
        <w:rPr>
          <w:szCs w:val="26"/>
        </w:rPr>
        <w:t xml:space="preserve">от </w:t>
      </w:r>
      <w:r w:rsidRPr="00092210">
        <w:rPr>
          <w:szCs w:val="26"/>
          <w:u w:val="single"/>
        </w:rPr>
        <w:t>08.08.2023</w:t>
      </w:r>
      <w:r>
        <w:rPr>
          <w:szCs w:val="26"/>
        </w:rPr>
        <w:t xml:space="preserve"> № </w:t>
      </w:r>
      <w:r w:rsidRPr="00092210">
        <w:rPr>
          <w:szCs w:val="26"/>
          <w:u w:val="single"/>
        </w:rPr>
        <w:t>1003</w:t>
      </w:r>
      <w:bookmarkStart w:id="0" w:name="_GoBack"/>
      <w:bookmarkEnd w:id="0"/>
    </w:p>
    <w:p w:rsidR="00060BC8" w:rsidRPr="00C04EF5" w:rsidRDefault="00060BC8" w:rsidP="00C04EF5">
      <w:pPr>
        <w:ind w:left="10490"/>
        <w:jc w:val="center"/>
        <w:rPr>
          <w:bCs/>
        </w:rPr>
      </w:pPr>
    </w:p>
    <w:p w:rsidR="00C04EF5" w:rsidRPr="00C04EF5" w:rsidRDefault="00C04EF5" w:rsidP="00C04EF5">
      <w:pPr>
        <w:ind w:firstLine="709"/>
        <w:jc w:val="center"/>
        <w:rPr>
          <w:bCs/>
        </w:rPr>
      </w:pPr>
    </w:p>
    <w:p w:rsidR="00526A51" w:rsidRPr="00C04EF5" w:rsidRDefault="00526A51" w:rsidP="00C04EF5">
      <w:pPr>
        <w:ind w:firstLine="709"/>
        <w:jc w:val="center"/>
        <w:rPr>
          <w:b/>
        </w:rPr>
      </w:pPr>
      <w:r w:rsidRPr="00C04EF5">
        <w:rPr>
          <w:b/>
        </w:rPr>
        <w:t>Прогноз социально-экономического развития</w:t>
      </w:r>
    </w:p>
    <w:p w:rsidR="00064F7D" w:rsidRPr="00C04EF5" w:rsidRDefault="00526A51" w:rsidP="00C04EF5">
      <w:pPr>
        <w:ind w:firstLine="709"/>
        <w:jc w:val="center"/>
        <w:rPr>
          <w:b/>
        </w:rPr>
      </w:pPr>
      <w:r w:rsidRPr="00C04EF5">
        <w:rPr>
          <w:b/>
        </w:rPr>
        <w:t xml:space="preserve">Юргинского муниципального </w:t>
      </w:r>
      <w:r w:rsidR="005C17C0" w:rsidRPr="00C04EF5">
        <w:rPr>
          <w:b/>
        </w:rPr>
        <w:t>округа</w:t>
      </w:r>
      <w:r w:rsidRPr="00C04EF5">
        <w:rPr>
          <w:b/>
        </w:rPr>
        <w:t xml:space="preserve"> на </w:t>
      </w:r>
      <w:r w:rsidR="00AE76D0" w:rsidRPr="00C04EF5">
        <w:rPr>
          <w:b/>
        </w:rPr>
        <w:t xml:space="preserve">среднесрочный период </w:t>
      </w:r>
      <w:r w:rsidR="00A44CAD" w:rsidRPr="00C04EF5">
        <w:rPr>
          <w:b/>
        </w:rPr>
        <w:t xml:space="preserve">2023 </w:t>
      </w:r>
      <w:r w:rsidR="00AE76D0" w:rsidRPr="00C04EF5">
        <w:rPr>
          <w:b/>
        </w:rPr>
        <w:t>-</w:t>
      </w:r>
      <w:r w:rsidR="00A44CAD" w:rsidRPr="00C04EF5">
        <w:rPr>
          <w:b/>
        </w:rPr>
        <w:t xml:space="preserve"> 2026 год</w:t>
      </w:r>
      <w:r w:rsidR="00AE76D0" w:rsidRPr="00C04EF5">
        <w:rPr>
          <w:b/>
        </w:rPr>
        <w:t>ы</w:t>
      </w:r>
    </w:p>
    <w:p w:rsidR="0089657D" w:rsidRPr="00C04EF5" w:rsidRDefault="0089657D" w:rsidP="00C04EF5">
      <w:pPr>
        <w:jc w:val="center"/>
        <w:rPr>
          <w:b/>
          <w:color w:val="0070C0"/>
        </w:rPr>
      </w:pPr>
    </w:p>
    <w:tbl>
      <w:tblPr>
        <w:tblW w:w="14981" w:type="dxa"/>
        <w:tblInd w:w="250" w:type="dxa"/>
        <w:tblLook w:val="04A0" w:firstRow="1" w:lastRow="0" w:firstColumn="1" w:lastColumn="0" w:noHBand="0" w:noVBand="1"/>
      </w:tblPr>
      <w:tblGrid>
        <w:gridCol w:w="756"/>
        <w:gridCol w:w="3780"/>
        <w:gridCol w:w="1592"/>
        <w:gridCol w:w="960"/>
        <w:gridCol w:w="992"/>
        <w:gridCol w:w="1031"/>
        <w:gridCol w:w="1047"/>
        <w:gridCol w:w="899"/>
        <w:gridCol w:w="1018"/>
        <w:gridCol w:w="899"/>
        <w:gridCol w:w="1161"/>
        <w:gridCol w:w="846"/>
      </w:tblGrid>
      <w:tr w:rsidR="00403705" w:rsidRPr="00403705" w:rsidTr="000E30EA">
        <w:trPr>
          <w:trHeight w:val="420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AE76D0" w:rsidRDefault="00403705" w:rsidP="00403705">
            <w:pPr>
              <w:jc w:val="center"/>
              <w:rPr>
                <w:b/>
                <w:sz w:val="16"/>
                <w:szCs w:val="16"/>
              </w:rPr>
            </w:pPr>
            <w:r w:rsidRPr="00AE76D0">
              <w:rPr>
                <w:b/>
                <w:sz w:val="16"/>
                <w:szCs w:val="16"/>
              </w:rPr>
              <w:t xml:space="preserve">отчет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AE76D0" w:rsidRDefault="00403705" w:rsidP="00403705">
            <w:pPr>
              <w:jc w:val="center"/>
              <w:rPr>
                <w:b/>
                <w:sz w:val="16"/>
                <w:szCs w:val="16"/>
              </w:rPr>
            </w:pPr>
            <w:r w:rsidRPr="00AE76D0">
              <w:rPr>
                <w:b/>
                <w:sz w:val="16"/>
                <w:szCs w:val="16"/>
              </w:rPr>
              <w:t xml:space="preserve">отчет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5" w:rsidRPr="00AE76D0" w:rsidRDefault="00403705" w:rsidP="00403705">
            <w:pPr>
              <w:jc w:val="center"/>
              <w:rPr>
                <w:b/>
                <w:sz w:val="16"/>
                <w:szCs w:val="16"/>
              </w:rPr>
            </w:pPr>
            <w:r w:rsidRPr="00AE76D0">
              <w:rPr>
                <w:b/>
                <w:sz w:val="16"/>
                <w:szCs w:val="16"/>
              </w:rPr>
              <w:t>оценка показателя</w:t>
            </w:r>
          </w:p>
        </w:tc>
        <w:tc>
          <w:tcPr>
            <w:tcW w:w="5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6"/>
                <w:szCs w:val="16"/>
              </w:rPr>
            </w:pPr>
            <w:r w:rsidRPr="00403705">
              <w:rPr>
                <w:sz w:val="16"/>
                <w:szCs w:val="16"/>
              </w:rPr>
              <w:t>прогноз</w:t>
            </w:r>
          </w:p>
        </w:tc>
      </w:tr>
      <w:tr w:rsidR="00403705" w:rsidRPr="00403705" w:rsidTr="000E30EA">
        <w:trPr>
          <w:trHeight w:val="204"/>
          <w:tblHeader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05" w:rsidRPr="00403705" w:rsidRDefault="00403705" w:rsidP="00403705">
            <w:pPr>
              <w:jc w:val="center"/>
              <w:rPr>
                <w:b/>
                <w:sz w:val="16"/>
                <w:szCs w:val="16"/>
              </w:rPr>
            </w:pPr>
            <w:r w:rsidRPr="00403705">
              <w:rPr>
                <w:b/>
                <w:sz w:val="16"/>
                <w:szCs w:val="16"/>
              </w:rPr>
              <w:t>Показатели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05" w:rsidRPr="00403705" w:rsidRDefault="00403705" w:rsidP="00403705">
            <w:pPr>
              <w:jc w:val="center"/>
              <w:rPr>
                <w:b/>
                <w:sz w:val="16"/>
                <w:szCs w:val="16"/>
              </w:rPr>
            </w:pPr>
            <w:r w:rsidRPr="00403705">
              <w:rPr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b/>
                <w:bCs/>
                <w:sz w:val="16"/>
                <w:szCs w:val="16"/>
              </w:rPr>
            </w:pPr>
            <w:r w:rsidRPr="00403705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b/>
                <w:bCs/>
                <w:sz w:val="16"/>
                <w:szCs w:val="16"/>
              </w:rPr>
            </w:pPr>
            <w:r w:rsidRPr="00403705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b/>
                <w:bCs/>
                <w:sz w:val="16"/>
                <w:szCs w:val="16"/>
              </w:rPr>
            </w:pPr>
            <w:r w:rsidRPr="00403705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b/>
                <w:bCs/>
                <w:sz w:val="16"/>
                <w:szCs w:val="16"/>
              </w:rPr>
            </w:pPr>
            <w:r w:rsidRPr="00403705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b/>
                <w:bCs/>
                <w:sz w:val="16"/>
                <w:szCs w:val="16"/>
              </w:rPr>
            </w:pPr>
            <w:r w:rsidRPr="00403705">
              <w:rPr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b/>
                <w:bCs/>
                <w:sz w:val="16"/>
                <w:szCs w:val="16"/>
              </w:rPr>
            </w:pPr>
            <w:r w:rsidRPr="00403705">
              <w:rPr>
                <w:b/>
                <w:bCs/>
                <w:sz w:val="16"/>
                <w:szCs w:val="16"/>
              </w:rPr>
              <w:t>2026</w:t>
            </w:r>
          </w:p>
        </w:tc>
      </w:tr>
      <w:tr w:rsidR="00403705" w:rsidRPr="00403705" w:rsidTr="000E30EA">
        <w:trPr>
          <w:trHeight w:val="240"/>
          <w:tblHeader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05" w:rsidRPr="00403705" w:rsidRDefault="00403705" w:rsidP="00403705">
            <w:pPr>
              <w:jc w:val="center"/>
              <w:rPr>
                <w:b/>
                <w:sz w:val="16"/>
                <w:szCs w:val="16"/>
              </w:rPr>
            </w:pPr>
            <w:r w:rsidRPr="004037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05" w:rsidRPr="00403705" w:rsidRDefault="00403705" w:rsidP="00403705">
            <w:pPr>
              <w:jc w:val="center"/>
              <w:rPr>
                <w:b/>
                <w:sz w:val="16"/>
                <w:szCs w:val="16"/>
              </w:rPr>
            </w:pPr>
            <w:r w:rsidRPr="004037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705" w:rsidRPr="00403705" w:rsidRDefault="00403705" w:rsidP="004037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705" w:rsidRPr="00403705" w:rsidRDefault="00403705" w:rsidP="004037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705" w:rsidRPr="00403705" w:rsidRDefault="00403705" w:rsidP="004037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AE76D0" w:rsidP="004037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="00403705" w:rsidRPr="00403705">
              <w:rPr>
                <w:b/>
                <w:sz w:val="16"/>
                <w:szCs w:val="16"/>
              </w:rPr>
              <w:t>онсерва</w:t>
            </w:r>
            <w:r w:rsidR="00403705">
              <w:rPr>
                <w:b/>
                <w:sz w:val="16"/>
                <w:szCs w:val="16"/>
              </w:rPr>
              <w:t>-</w:t>
            </w:r>
            <w:r w:rsidR="00403705" w:rsidRPr="00403705">
              <w:rPr>
                <w:b/>
                <w:sz w:val="16"/>
                <w:szCs w:val="16"/>
              </w:rPr>
              <w:t>тивный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b/>
                <w:sz w:val="16"/>
                <w:szCs w:val="16"/>
              </w:rPr>
            </w:pPr>
            <w:r w:rsidRPr="00403705">
              <w:rPr>
                <w:b/>
                <w:sz w:val="16"/>
                <w:szCs w:val="16"/>
              </w:rPr>
              <w:t>базовый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AE76D0" w:rsidP="004037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="00403705" w:rsidRPr="00403705">
              <w:rPr>
                <w:b/>
                <w:sz w:val="16"/>
                <w:szCs w:val="16"/>
              </w:rPr>
              <w:t>онсерва</w:t>
            </w:r>
            <w:r w:rsidR="00403705">
              <w:rPr>
                <w:b/>
                <w:sz w:val="16"/>
                <w:szCs w:val="16"/>
              </w:rPr>
              <w:t>-</w:t>
            </w:r>
            <w:r w:rsidR="00403705" w:rsidRPr="00403705">
              <w:rPr>
                <w:b/>
                <w:sz w:val="16"/>
                <w:szCs w:val="16"/>
              </w:rPr>
              <w:t>тивный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b/>
                <w:sz w:val="16"/>
                <w:szCs w:val="16"/>
              </w:rPr>
            </w:pPr>
            <w:r w:rsidRPr="00403705">
              <w:rPr>
                <w:b/>
                <w:sz w:val="16"/>
                <w:szCs w:val="16"/>
              </w:rPr>
              <w:t>базовый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AE76D0" w:rsidP="004037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="00403705" w:rsidRPr="00403705">
              <w:rPr>
                <w:b/>
                <w:sz w:val="16"/>
                <w:szCs w:val="16"/>
              </w:rPr>
              <w:t>онсерва</w:t>
            </w:r>
            <w:r w:rsidR="00403705">
              <w:rPr>
                <w:b/>
                <w:sz w:val="16"/>
                <w:szCs w:val="16"/>
              </w:rPr>
              <w:t>-</w:t>
            </w:r>
            <w:r w:rsidR="00403705" w:rsidRPr="00403705">
              <w:rPr>
                <w:b/>
                <w:sz w:val="16"/>
                <w:szCs w:val="16"/>
              </w:rPr>
              <w:t>тивный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b/>
                <w:sz w:val="16"/>
                <w:szCs w:val="16"/>
              </w:rPr>
            </w:pPr>
            <w:r w:rsidRPr="00403705">
              <w:rPr>
                <w:b/>
                <w:sz w:val="16"/>
                <w:szCs w:val="16"/>
              </w:rPr>
              <w:t>базовый</w:t>
            </w:r>
          </w:p>
        </w:tc>
      </w:tr>
      <w:tr w:rsidR="00403705" w:rsidRPr="00403705" w:rsidTr="000E30EA">
        <w:trPr>
          <w:trHeight w:val="240"/>
          <w:tblHeader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05" w:rsidRPr="00403705" w:rsidRDefault="00403705" w:rsidP="00403705">
            <w:pPr>
              <w:jc w:val="center"/>
              <w:rPr>
                <w:b/>
                <w:sz w:val="16"/>
                <w:szCs w:val="16"/>
              </w:rPr>
            </w:pPr>
            <w:r w:rsidRPr="004037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05" w:rsidRPr="00403705" w:rsidRDefault="00403705" w:rsidP="00403705">
            <w:pPr>
              <w:jc w:val="center"/>
              <w:rPr>
                <w:b/>
                <w:sz w:val="16"/>
                <w:szCs w:val="16"/>
              </w:rPr>
            </w:pPr>
            <w:r w:rsidRPr="004037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705" w:rsidRPr="00403705" w:rsidRDefault="00403705" w:rsidP="004037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705" w:rsidRPr="00403705" w:rsidRDefault="00403705" w:rsidP="004037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705" w:rsidRPr="00403705" w:rsidRDefault="00403705" w:rsidP="004037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b/>
                <w:sz w:val="16"/>
                <w:szCs w:val="16"/>
              </w:rPr>
            </w:pPr>
            <w:r w:rsidRPr="00403705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b/>
                <w:sz w:val="16"/>
                <w:szCs w:val="16"/>
              </w:rPr>
            </w:pPr>
            <w:r w:rsidRPr="00403705">
              <w:rPr>
                <w:b/>
                <w:sz w:val="16"/>
                <w:szCs w:val="16"/>
              </w:rPr>
              <w:t>2 вариант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b/>
                <w:sz w:val="16"/>
                <w:szCs w:val="16"/>
              </w:rPr>
            </w:pPr>
            <w:r w:rsidRPr="00403705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b/>
                <w:sz w:val="16"/>
                <w:szCs w:val="16"/>
              </w:rPr>
            </w:pPr>
            <w:r w:rsidRPr="00403705">
              <w:rPr>
                <w:b/>
                <w:sz w:val="16"/>
                <w:szCs w:val="16"/>
              </w:rPr>
              <w:t>2 вариант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b/>
                <w:sz w:val="16"/>
                <w:szCs w:val="16"/>
              </w:rPr>
            </w:pPr>
            <w:r w:rsidRPr="00403705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b/>
                <w:sz w:val="16"/>
                <w:szCs w:val="16"/>
              </w:rPr>
            </w:pPr>
            <w:r w:rsidRPr="00403705">
              <w:rPr>
                <w:b/>
                <w:sz w:val="16"/>
                <w:szCs w:val="16"/>
              </w:rPr>
              <w:t>2 вариант</w:t>
            </w:r>
          </w:p>
        </w:tc>
      </w:tr>
      <w:tr w:rsidR="00AE76D0" w:rsidRPr="00403705" w:rsidTr="000E30EA">
        <w:trPr>
          <w:trHeight w:val="240"/>
          <w:tblHeader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6D0" w:rsidRPr="00AE76D0" w:rsidRDefault="00AE76D0" w:rsidP="00AE76D0">
            <w:pPr>
              <w:jc w:val="center"/>
              <w:rPr>
                <w:sz w:val="13"/>
                <w:szCs w:val="13"/>
              </w:rPr>
            </w:pPr>
            <w:r w:rsidRPr="00AE76D0">
              <w:rPr>
                <w:sz w:val="13"/>
                <w:szCs w:val="13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6D0" w:rsidRPr="00AE76D0" w:rsidRDefault="00AE76D0" w:rsidP="00AE76D0">
            <w:pPr>
              <w:jc w:val="center"/>
              <w:rPr>
                <w:sz w:val="16"/>
                <w:szCs w:val="16"/>
              </w:rPr>
            </w:pPr>
            <w:r w:rsidRPr="00AE76D0">
              <w:rPr>
                <w:sz w:val="16"/>
                <w:szCs w:val="16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6D0" w:rsidRPr="00AE76D0" w:rsidRDefault="00AE76D0" w:rsidP="00AE76D0">
            <w:pPr>
              <w:jc w:val="center"/>
              <w:rPr>
                <w:sz w:val="16"/>
                <w:szCs w:val="16"/>
              </w:rPr>
            </w:pPr>
            <w:r w:rsidRPr="00AE76D0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76D0" w:rsidRPr="00AE76D0" w:rsidRDefault="00AE76D0" w:rsidP="00AE76D0">
            <w:pPr>
              <w:jc w:val="center"/>
              <w:rPr>
                <w:bCs/>
                <w:sz w:val="16"/>
                <w:szCs w:val="16"/>
              </w:rPr>
            </w:pPr>
            <w:r w:rsidRPr="00AE76D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76D0" w:rsidRPr="00AE76D0" w:rsidRDefault="00AE76D0" w:rsidP="00AE76D0">
            <w:pPr>
              <w:jc w:val="center"/>
              <w:rPr>
                <w:bCs/>
                <w:sz w:val="16"/>
                <w:szCs w:val="16"/>
              </w:rPr>
            </w:pPr>
            <w:r w:rsidRPr="00AE76D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76D0" w:rsidRPr="00AE76D0" w:rsidRDefault="00AE76D0" w:rsidP="00AE76D0">
            <w:pPr>
              <w:jc w:val="center"/>
              <w:rPr>
                <w:bCs/>
                <w:sz w:val="16"/>
                <w:szCs w:val="16"/>
              </w:rPr>
            </w:pPr>
            <w:r w:rsidRPr="00AE76D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6D0" w:rsidRPr="00AE76D0" w:rsidRDefault="00AE76D0" w:rsidP="00AE76D0">
            <w:pPr>
              <w:jc w:val="center"/>
              <w:rPr>
                <w:sz w:val="16"/>
                <w:szCs w:val="16"/>
              </w:rPr>
            </w:pPr>
            <w:r w:rsidRPr="00AE76D0">
              <w:rPr>
                <w:sz w:val="16"/>
                <w:szCs w:val="16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6D0" w:rsidRPr="00AE76D0" w:rsidRDefault="00AE76D0" w:rsidP="00AE76D0">
            <w:pPr>
              <w:jc w:val="center"/>
              <w:rPr>
                <w:sz w:val="16"/>
                <w:szCs w:val="16"/>
              </w:rPr>
            </w:pPr>
            <w:r w:rsidRPr="00AE76D0">
              <w:rPr>
                <w:sz w:val="16"/>
                <w:szCs w:val="16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6D0" w:rsidRPr="00AE76D0" w:rsidRDefault="00AE76D0" w:rsidP="00AE76D0">
            <w:pPr>
              <w:jc w:val="center"/>
              <w:rPr>
                <w:sz w:val="16"/>
                <w:szCs w:val="16"/>
              </w:rPr>
            </w:pPr>
            <w:r w:rsidRPr="00AE76D0">
              <w:rPr>
                <w:sz w:val="16"/>
                <w:szCs w:val="16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6D0" w:rsidRPr="00AE76D0" w:rsidRDefault="00AE76D0" w:rsidP="00AE76D0">
            <w:pPr>
              <w:jc w:val="center"/>
              <w:rPr>
                <w:sz w:val="16"/>
                <w:szCs w:val="16"/>
              </w:rPr>
            </w:pPr>
            <w:r w:rsidRPr="00AE76D0">
              <w:rPr>
                <w:sz w:val="16"/>
                <w:szCs w:val="16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6D0" w:rsidRPr="00AE76D0" w:rsidRDefault="00AE76D0" w:rsidP="00AE76D0">
            <w:pPr>
              <w:jc w:val="center"/>
              <w:rPr>
                <w:sz w:val="16"/>
                <w:szCs w:val="16"/>
              </w:rPr>
            </w:pPr>
            <w:r w:rsidRPr="00AE76D0">
              <w:rPr>
                <w:sz w:val="16"/>
                <w:szCs w:val="16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6D0" w:rsidRPr="00AE76D0" w:rsidRDefault="00AE76D0" w:rsidP="00AE76D0">
            <w:pPr>
              <w:jc w:val="center"/>
              <w:rPr>
                <w:sz w:val="16"/>
                <w:szCs w:val="16"/>
              </w:rPr>
            </w:pPr>
            <w:r w:rsidRPr="00AE76D0">
              <w:rPr>
                <w:sz w:val="16"/>
                <w:szCs w:val="16"/>
              </w:rPr>
              <w:t>12</w:t>
            </w:r>
          </w:p>
        </w:tc>
      </w:tr>
      <w:tr w:rsidR="00403705" w:rsidRPr="00403705" w:rsidTr="000E30EA">
        <w:trPr>
          <w:trHeight w:val="27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03705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rPr>
                <w:b/>
                <w:bCs/>
                <w:sz w:val="22"/>
                <w:szCs w:val="22"/>
              </w:rPr>
            </w:pPr>
            <w:r w:rsidRPr="00403705">
              <w:rPr>
                <w:b/>
                <w:bCs/>
                <w:sz w:val="22"/>
                <w:szCs w:val="22"/>
              </w:rPr>
              <w:t>Население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</w:tr>
      <w:tr w:rsidR="00403705" w:rsidRPr="00403705" w:rsidTr="000E30EA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1.1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Численность населения (в среднегодовом исчислении)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19,928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19,627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19,422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19,227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19,234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19,051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19,073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18,890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18,928</w:t>
            </w:r>
          </w:p>
        </w:tc>
      </w:tr>
      <w:tr w:rsidR="00403705" w:rsidRPr="00403705" w:rsidTr="000E30EA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1.2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Численность населения (на 1 января года)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20,112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19,730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19,524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19,319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19,319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19,135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19,149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18,967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18,996</w:t>
            </w:r>
          </w:p>
        </w:tc>
      </w:tr>
      <w:tr w:rsidR="00403705" w:rsidRPr="00403705" w:rsidTr="000E30EA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1.3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5" w:rsidRPr="00403705" w:rsidRDefault="00403705" w:rsidP="00403705">
            <w:pPr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Численность населения трудоспособного возраста</w:t>
            </w:r>
            <w:r w:rsidRPr="00403705">
              <w:rPr>
                <w:sz w:val="18"/>
                <w:szCs w:val="18"/>
              </w:rPr>
              <w:br/>
              <w:t>(на 1 января года)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10,261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10,340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10,425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10,522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10,522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10,530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10,534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10,535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10,541</w:t>
            </w:r>
          </w:p>
        </w:tc>
      </w:tr>
      <w:tr w:rsidR="00403705" w:rsidRPr="00403705" w:rsidTr="000E30EA">
        <w:trPr>
          <w:trHeight w:val="5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1.4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5" w:rsidRPr="00403705" w:rsidRDefault="00403705" w:rsidP="00403705">
            <w:pPr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Численность населения старше трудоспособного возраста</w:t>
            </w:r>
            <w:r w:rsidRPr="00403705">
              <w:rPr>
                <w:sz w:val="18"/>
                <w:szCs w:val="18"/>
              </w:rPr>
              <w:br/>
              <w:t>(на 1 января года)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6,142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5,244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4,844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4,264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4,264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4,060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4,065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3,860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3,869</w:t>
            </w:r>
          </w:p>
        </w:tc>
      </w:tr>
      <w:tr w:rsidR="00403705" w:rsidRPr="00403705" w:rsidTr="000E30EA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880D19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1.</w:t>
            </w:r>
            <w:r w:rsidR="00880D19">
              <w:rPr>
                <w:sz w:val="18"/>
                <w:szCs w:val="18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число родившихся живыми</w:t>
            </w:r>
            <w:r w:rsidRPr="00403705">
              <w:rPr>
                <w:sz w:val="18"/>
                <w:szCs w:val="18"/>
              </w:rPr>
              <w:br/>
              <w:t>на 1000 человек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5,7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5,9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6,4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6,6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6,8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7,0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7,0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7,3</w:t>
            </w:r>
          </w:p>
        </w:tc>
      </w:tr>
      <w:tr w:rsidR="00403705" w:rsidRPr="00403705" w:rsidTr="000E30EA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880D19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число умерших на 1000 человек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17,8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17,5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17,2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16,8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17,1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16,7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16,8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16,4</w:t>
            </w:r>
          </w:p>
        </w:tc>
      </w:tr>
      <w:tr w:rsidR="00403705" w:rsidRPr="00403705" w:rsidTr="000E30EA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880D19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Коэффициент естественного прироста населения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на 1000 человек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-14,7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-12,1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-11,6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-10,8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-10,2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-10,3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-9,6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-9,8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-9,1</w:t>
            </w:r>
          </w:p>
        </w:tc>
      </w:tr>
      <w:tr w:rsidR="00403705" w:rsidRPr="00403705" w:rsidTr="000E30EA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880D19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Миграционный прирост (убыль)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-0,076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0,031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0,02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0,023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0,027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0,028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0,031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0,031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8"/>
                <w:szCs w:val="18"/>
              </w:rPr>
            </w:pPr>
            <w:r w:rsidRPr="00403705">
              <w:rPr>
                <w:sz w:val="18"/>
                <w:szCs w:val="18"/>
              </w:rPr>
              <w:t>0,036</w:t>
            </w:r>
          </w:p>
        </w:tc>
      </w:tr>
      <w:tr w:rsidR="00403705" w:rsidRPr="00403705" w:rsidTr="000E30EA">
        <w:trPr>
          <w:trHeight w:val="27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DD0483" w:rsidP="004037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403705" w:rsidRPr="0040370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rPr>
                <w:b/>
                <w:bCs/>
                <w:sz w:val="22"/>
                <w:szCs w:val="22"/>
              </w:rPr>
            </w:pPr>
            <w:r w:rsidRPr="00403705">
              <w:rPr>
                <w:b/>
                <w:bCs/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</w:tr>
      <w:tr w:rsidR="00403705" w:rsidRPr="00403705" w:rsidTr="000E30EA">
        <w:trPr>
          <w:trHeight w:val="5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DD0483" w:rsidRDefault="00A92EB7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03705" w:rsidRPr="00DD0483">
              <w:rPr>
                <w:sz w:val="18"/>
                <w:szCs w:val="18"/>
              </w:rPr>
              <w:t>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5" w:rsidRPr="00DD0483" w:rsidRDefault="00403705" w:rsidP="00403705">
            <w:pPr>
              <w:rPr>
                <w:sz w:val="18"/>
                <w:szCs w:val="18"/>
              </w:rPr>
            </w:pPr>
            <w:r w:rsidRPr="00DD0483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DD0483" w:rsidRDefault="00403705" w:rsidP="00403705">
            <w:pPr>
              <w:jc w:val="center"/>
              <w:rPr>
                <w:sz w:val="18"/>
                <w:szCs w:val="18"/>
              </w:rPr>
            </w:pPr>
            <w:r w:rsidRPr="00DD0483">
              <w:rPr>
                <w:sz w:val="18"/>
                <w:szCs w:val="18"/>
              </w:rPr>
              <w:t>млн</w:t>
            </w:r>
            <w:r w:rsidR="000E30EA">
              <w:rPr>
                <w:sz w:val="18"/>
                <w:szCs w:val="18"/>
              </w:rPr>
              <w:t>.</w:t>
            </w:r>
            <w:r w:rsidRPr="00DD0483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DD0483" w:rsidRDefault="00403705" w:rsidP="00403705">
            <w:pPr>
              <w:jc w:val="center"/>
              <w:rPr>
                <w:sz w:val="18"/>
                <w:szCs w:val="18"/>
              </w:rPr>
            </w:pPr>
            <w:r w:rsidRPr="00DD0483">
              <w:rPr>
                <w:sz w:val="18"/>
                <w:szCs w:val="18"/>
              </w:rPr>
              <w:t>203,2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DD0483" w:rsidRDefault="00403705" w:rsidP="00403705">
            <w:pPr>
              <w:jc w:val="center"/>
              <w:rPr>
                <w:sz w:val="18"/>
                <w:szCs w:val="18"/>
              </w:rPr>
            </w:pPr>
            <w:r w:rsidRPr="00DD0483">
              <w:rPr>
                <w:sz w:val="18"/>
                <w:szCs w:val="18"/>
              </w:rPr>
              <w:t>152,1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DD0483" w:rsidRDefault="00403705" w:rsidP="00403705">
            <w:pPr>
              <w:jc w:val="center"/>
              <w:rPr>
                <w:sz w:val="18"/>
                <w:szCs w:val="18"/>
              </w:rPr>
            </w:pPr>
            <w:r w:rsidRPr="00DD0483">
              <w:rPr>
                <w:sz w:val="18"/>
                <w:szCs w:val="18"/>
              </w:rPr>
              <w:t>161,5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DD0483" w:rsidRDefault="00403705" w:rsidP="00403705">
            <w:pPr>
              <w:jc w:val="center"/>
              <w:rPr>
                <w:sz w:val="18"/>
                <w:szCs w:val="18"/>
              </w:rPr>
            </w:pPr>
            <w:r w:rsidRPr="00DD0483">
              <w:rPr>
                <w:sz w:val="18"/>
                <w:szCs w:val="18"/>
              </w:rPr>
              <w:t>171,2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DD0483" w:rsidRDefault="00403705" w:rsidP="00403705">
            <w:pPr>
              <w:jc w:val="center"/>
              <w:rPr>
                <w:sz w:val="18"/>
                <w:szCs w:val="18"/>
              </w:rPr>
            </w:pPr>
            <w:r w:rsidRPr="00DD0483">
              <w:rPr>
                <w:sz w:val="18"/>
                <w:szCs w:val="18"/>
              </w:rPr>
              <w:t>171,5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DD0483" w:rsidRDefault="00403705" w:rsidP="00403705">
            <w:pPr>
              <w:jc w:val="center"/>
              <w:rPr>
                <w:sz w:val="18"/>
                <w:szCs w:val="18"/>
              </w:rPr>
            </w:pPr>
            <w:r w:rsidRPr="00DD0483">
              <w:rPr>
                <w:sz w:val="18"/>
                <w:szCs w:val="18"/>
              </w:rPr>
              <w:t>181,6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DD0483" w:rsidRDefault="00403705" w:rsidP="00403705">
            <w:pPr>
              <w:jc w:val="center"/>
              <w:rPr>
                <w:sz w:val="18"/>
                <w:szCs w:val="18"/>
              </w:rPr>
            </w:pPr>
            <w:r w:rsidRPr="00DD0483">
              <w:rPr>
                <w:sz w:val="18"/>
                <w:szCs w:val="18"/>
              </w:rPr>
              <w:t>182,0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DD0483" w:rsidRDefault="00403705" w:rsidP="00403705">
            <w:pPr>
              <w:jc w:val="center"/>
              <w:rPr>
                <w:sz w:val="18"/>
                <w:szCs w:val="18"/>
              </w:rPr>
            </w:pPr>
            <w:r w:rsidRPr="00DD0483">
              <w:rPr>
                <w:sz w:val="18"/>
                <w:szCs w:val="18"/>
              </w:rPr>
              <w:t>192,8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DD0483" w:rsidRDefault="00403705" w:rsidP="00403705">
            <w:pPr>
              <w:jc w:val="center"/>
              <w:rPr>
                <w:sz w:val="18"/>
                <w:szCs w:val="18"/>
              </w:rPr>
            </w:pPr>
            <w:r w:rsidRPr="00DD0483">
              <w:rPr>
                <w:sz w:val="18"/>
                <w:szCs w:val="18"/>
              </w:rPr>
              <w:t>193,5</w:t>
            </w:r>
          </w:p>
        </w:tc>
      </w:tr>
      <w:tr w:rsidR="00403705" w:rsidRPr="00403705" w:rsidTr="000E30EA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DD0483" w:rsidRDefault="00A92EB7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403705" w:rsidRPr="00DD0483">
              <w:rPr>
                <w:sz w:val="18"/>
                <w:szCs w:val="18"/>
              </w:rPr>
              <w:t>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rPr>
                <w:bCs/>
                <w:sz w:val="18"/>
                <w:szCs w:val="18"/>
              </w:rPr>
            </w:pPr>
            <w:r w:rsidRPr="004333F7">
              <w:rPr>
                <w:bCs/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5" w:rsidRPr="00DD0483" w:rsidRDefault="00403705" w:rsidP="00403705">
            <w:pPr>
              <w:jc w:val="center"/>
              <w:rPr>
                <w:sz w:val="18"/>
                <w:szCs w:val="18"/>
              </w:rPr>
            </w:pPr>
            <w:r w:rsidRPr="00DD0483">
              <w:rPr>
                <w:sz w:val="18"/>
                <w:szCs w:val="18"/>
              </w:rPr>
              <w:t>% к предыдущему году</w:t>
            </w:r>
            <w:r w:rsidRPr="00DD0483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DD0483" w:rsidRDefault="00403705" w:rsidP="00403705">
            <w:pPr>
              <w:jc w:val="center"/>
              <w:rPr>
                <w:sz w:val="18"/>
                <w:szCs w:val="18"/>
              </w:rPr>
            </w:pPr>
            <w:r w:rsidRPr="00DD0483">
              <w:rPr>
                <w:sz w:val="18"/>
                <w:szCs w:val="18"/>
              </w:rPr>
              <w:t>110,4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DD0483" w:rsidRDefault="00403705" w:rsidP="00403705">
            <w:pPr>
              <w:jc w:val="center"/>
              <w:rPr>
                <w:sz w:val="18"/>
                <w:szCs w:val="18"/>
              </w:rPr>
            </w:pPr>
            <w:r w:rsidRPr="00DD0483">
              <w:rPr>
                <w:sz w:val="18"/>
                <w:szCs w:val="18"/>
              </w:rPr>
              <w:t>103,4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DD0483" w:rsidRDefault="00403705" w:rsidP="00403705">
            <w:pPr>
              <w:jc w:val="center"/>
              <w:rPr>
                <w:sz w:val="18"/>
                <w:szCs w:val="18"/>
              </w:rPr>
            </w:pPr>
            <w:r w:rsidRPr="00DD0483">
              <w:rPr>
                <w:sz w:val="18"/>
                <w:szCs w:val="18"/>
              </w:rPr>
              <w:t>98,2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DD0483" w:rsidRDefault="00403705" w:rsidP="00403705">
            <w:pPr>
              <w:jc w:val="center"/>
              <w:rPr>
                <w:sz w:val="18"/>
                <w:szCs w:val="18"/>
              </w:rPr>
            </w:pPr>
            <w:r w:rsidRPr="00DD0483">
              <w:rPr>
                <w:sz w:val="18"/>
                <w:szCs w:val="18"/>
              </w:rPr>
              <w:t>101,6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DD0483" w:rsidRDefault="00403705" w:rsidP="00403705">
            <w:pPr>
              <w:jc w:val="center"/>
              <w:rPr>
                <w:sz w:val="18"/>
                <w:szCs w:val="18"/>
              </w:rPr>
            </w:pPr>
            <w:r w:rsidRPr="00DD0483">
              <w:rPr>
                <w:sz w:val="18"/>
                <w:szCs w:val="18"/>
              </w:rPr>
              <w:t>101,9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DD0483" w:rsidRDefault="00403705" w:rsidP="00403705">
            <w:pPr>
              <w:jc w:val="center"/>
              <w:rPr>
                <w:sz w:val="18"/>
                <w:szCs w:val="18"/>
              </w:rPr>
            </w:pPr>
            <w:r w:rsidRPr="00DD0483">
              <w:rPr>
                <w:sz w:val="18"/>
                <w:szCs w:val="18"/>
              </w:rPr>
              <w:t>101,8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DD0483" w:rsidRDefault="00403705" w:rsidP="00403705">
            <w:pPr>
              <w:jc w:val="center"/>
              <w:rPr>
                <w:sz w:val="18"/>
                <w:szCs w:val="18"/>
              </w:rPr>
            </w:pPr>
            <w:r w:rsidRPr="00DD0483">
              <w:rPr>
                <w:sz w:val="18"/>
                <w:szCs w:val="18"/>
              </w:rPr>
              <w:t>102,0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DD0483" w:rsidRDefault="00403705" w:rsidP="00403705">
            <w:pPr>
              <w:jc w:val="center"/>
              <w:rPr>
                <w:sz w:val="18"/>
                <w:szCs w:val="18"/>
              </w:rPr>
            </w:pPr>
            <w:r w:rsidRPr="00DD0483">
              <w:rPr>
                <w:sz w:val="18"/>
                <w:szCs w:val="18"/>
              </w:rPr>
              <w:t>102,2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DD0483" w:rsidRDefault="00403705" w:rsidP="00403705">
            <w:pPr>
              <w:jc w:val="center"/>
              <w:rPr>
                <w:sz w:val="18"/>
                <w:szCs w:val="18"/>
              </w:rPr>
            </w:pPr>
            <w:r w:rsidRPr="00DD0483">
              <w:rPr>
                <w:sz w:val="18"/>
                <w:szCs w:val="18"/>
              </w:rPr>
              <w:t>102,3</w:t>
            </w:r>
          </w:p>
        </w:tc>
      </w:tr>
      <w:tr w:rsidR="00403705" w:rsidRPr="00403705" w:rsidTr="000E30EA">
        <w:trPr>
          <w:trHeight w:val="4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DD0483" w:rsidRDefault="00403705" w:rsidP="00403705">
            <w:pPr>
              <w:jc w:val="center"/>
              <w:rPr>
                <w:sz w:val="18"/>
                <w:szCs w:val="18"/>
              </w:rPr>
            </w:pPr>
            <w:r w:rsidRPr="00DD0483">
              <w:rPr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5" w:rsidRPr="00DD0483" w:rsidRDefault="00403705" w:rsidP="00403705">
            <w:pPr>
              <w:rPr>
                <w:i/>
                <w:iCs/>
                <w:sz w:val="18"/>
                <w:szCs w:val="18"/>
              </w:rPr>
            </w:pPr>
            <w:r w:rsidRPr="00DD0483">
              <w:rPr>
                <w:i/>
                <w:iCs/>
                <w:sz w:val="18"/>
                <w:szCs w:val="18"/>
              </w:rPr>
              <w:t>Индексы производства по видам экономической деятельности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DD0483" w:rsidRDefault="00403705" w:rsidP="00403705">
            <w:pPr>
              <w:jc w:val="center"/>
              <w:rPr>
                <w:sz w:val="18"/>
                <w:szCs w:val="18"/>
              </w:rPr>
            </w:pPr>
            <w:r w:rsidRPr="00DD0483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DD0483" w:rsidRDefault="00403705" w:rsidP="00403705">
            <w:pPr>
              <w:jc w:val="center"/>
              <w:rPr>
                <w:sz w:val="18"/>
                <w:szCs w:val="18"/>
              </w:rPr>
            </w:pPr>
            <w:r w:rsidRPr="00DD048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DD0483" w:rsidRDefault="00403705" w:rsidP="00403705">
            <w:pPr>
              <w:jc w:val="center"/>
              <w:rPr>
                <w:sz w:val="18"/>
                <w:szCs w:val="18"/>
              </w:rPr>
            </w:pPr>
            <w:r w:rsidRPr="00DD0483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DD0483" w:rsidRDefault="00403705" w:rsidP="00403705">
            <w:pPr>
              <w:jc w:val="center"/>
              <w:rPr>
                <w:sz w:val="18"/>
                <w:szCs w:val="18"/>
              </w:rPr>
            </w:pPr>
            <w:r w:rsidRPr="00DD0483">
              <w:rPr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DD0483" w:rsidRDefault="00403705" w:rsidP="00403705">
            <w:pPr>
              <w:jc w:val="center"/>
              <w:rPr>
                <w:sz w:val="18"/>
                <w:szCs w:val="18"/>
              </w:rPr>
            </w:pPr>
            <w:r w:rsidRPr="00DD0483">
              <w:rPr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DD0483" w:rsidRDefault="00403705" w:rsidP="00403705">
            <w:pPr>
              <w:jc w:val="center"/>
              <w:rPr>
                <w:sz w:val="18"/>
                <w:szCs w:val="18"/>
              </w:rPr>
            </w:pPr>
            <w:r w:rsidRPr="00DD0483">
              <w:rPr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DD0483" w:rsidRDefault="00403705" w:rsidP="00403705">
            <w:pPr>
              <w:jc w:val="center"/>
              <w:rPr>
                <w:sz w:val="18"/>
                <w:szCs w:val="18"/>
              </w:rPr>
            </w:pPr>
            <w:r w:rsidRPr="00DD0483">
              <w:rPr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DD0483" w:rsidRDefault="00403705" w:rsidP="00403705">
            <w:pPr>
              <w:jc w:val="center"/>
              <w:rPr>
                <w:sz w:val="18"/>
                <w:szCs w:val="18"/>
              </w:rPr>
            </w:pPr>
            <w:r w:rsidRPr="00DD0483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DD0483" w:rsidRDefault="00403705" w:rsidP="00403705">
            <w:pPr>
              <w:jc w:val="center"/>
              <w:rPr>
                <w:sz w:val="18"/>
                <w:szCs w:val="18"/>
              </w:rPr>
            </w:pPr>
            <w:r w:rsidRPr="00DD0483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DD0483" w:rsidRDefault="00403705" w:rsidP="00403705">
            <w:pPr>
              <w:jc w:val="center"/>
              <w:rPr>
                <w:sz w:val="18"/>
                <w:szCs w:val="18"/>
              </w:rPr>
            </w:pPr>
            <w:r w:rsidRPr="00DD0483">
              <w:rPr>
                <w:sz w:val="18"/>
                <w:szCs w:val="18"/>
              </w:rPr>
              <w:t> </w:t>
            </w:r>
          </w:p>
        </w:tc>
      </w:tr>
      <w:tr w:rsidR="00403705" w:rsidRPr="00403705" w:rsidTr="000E30EA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A92EB7" w:rsidP="00403705">
            <w:pPr>
              <w:jc w:val="center"/>
              <w:rPr>
                <w:i/>
                <w:sz w:val="18"/>
                <w:szCs w:val="18"/>
              </w:rPr>
            </w:pPr>
            <w:r w:rsidRPr="004333F7">
              <w:rPr>
                <w:i/>
                <w:sz w:val="18"/>
                <w:szCs w:val="18"/>
              </w:rPr>
              <w:t>2</w:t>
            </w:r>
            <w:r w:rsidR="00403705" w:rsidRPr="004333F7">
              <w:rPr>
                <w:i/>
                <w:sz w:val="18"/>
                <w:szCs w:val="18"/>
              </w:rPr>
              <w:t>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rPr>
                <w:bCs/>
                <w:i/>
                <w:iCs/>
                <w:sz w:val="18"/>
                <w:szCs w:val="18"/>
              </w:rPr>
            </w:pPr>
            <w:r w:rsidRPr="004333F7">
              <w:rPr>
                <w:bCs/>
                <w:i/>
                <w:iCs/>
                <w:sz w:val="18"/>
                <w:szCs w:val="18"/>
              </w:rPr>
              <w:t>Добыча полезных ископаемых (раздел B)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i/>
                <w:sz w:val="18"/>
                <w:szCs w:val="18"/>
              </w:rPr>
            </w:pPr>
            <w:r w:rsidRPr="004333F7">
              <w:rPr>
                <w:i/>
                <w:sz w:val="18"/>
                <w:szCs w:val="18"/>
              </w:rPr>
              <w:t>% к предыдущему году</w:t>
            </w:r>
            <w:r w:rsidRPr="004333F7">
              <w:rPr>
                <w:i/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333F7">
              <w:rPr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333F7">
              <w:rPr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333F7">
              <w:rPr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333F7">
              <w:rPr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333F7">
              <w:rPr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333F7">
              <w:rPr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333F7">
              <w:rPr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333F7">
              <w:rPr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333F7">
              <w:rPr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403705" w:rsidRPr="00403705" w:rsidTr="000E30EA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A92EB7" w:rsidP="00A92EB7">
            <w:pPr>
              <w:jc w:val="center"/>
              <w:rPr>
                <w:i/>
                <w:sz w:val="18"/>
                <w:szCs w:val="18"/>
              </w:rPr>
            </w:pPr>
            <w:r w:rsidRPr="004333F7">
              <w:rPr>
                <w:i/>
                <w:sz w:val="18"/>
                <w:szCs w:val="18"/>
              </w:rPr>
              <w:t>2</w:t>
            </w:r>
            <w:r w:rsidR="00403705" w:rsidRPr="004333F7">
              <w:rPr>
                <w:i/>
                <w:sz w:val="18"/>
                <w:szCs w:val="18"/>
              </w:rPr>
              <w:t>.</w:t>
            </w:r>
            <w:r w:rsidRPr="004333F7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5" w:rsidRPr="004333F7" w:rsidRDefault="00403705" w:rsidP="00403705">
            <w:pPr>
              <w:rPr>
                <w:bCs/>
                <w:i/>
                <w:iCs/>
                <w:sz w:val="18"/>
                <w:szCs w:val="18"/>
              </w:rPr>
            </w:pPr>
            <w:r w:rsidRPr="004333F7">
              <w:rPr>
                <w:bCs/>
                <w:i/>
                <w:iCs/>
                <w:sz w:val="18"/>
                <w:szCs w:val="18"/>
              </w:rPr>
              <w:t>Обрабатывающие производства (раздел C)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i/>
                <w:sz w:val="18"/>
                <w:szCs w:val="18"/>
              </w:rPr>
            </w:pPr>
            <w:r w:rsidRPr="004333F7">
              <w:rPr>
                <w:i/>
                <w:sz w:val="18"/>
                <w:szCs w:val="18"/>
              </w:rPr>
              <w:t>% к предыдущему году</w:t>
            </w:r>
            <w:r w:rsidRPr="004333F7">
              <w:rPr>
                <w:i/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333F7">
              <w:rPr>
                <w:bCs/>
                <w:i/>
                <w:iCs/>
                <w:sz w:val="18"/>
                <w:szCs w:val="18"/>
              </w:rPr>
              <w:t>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333F7">
              <w:rPr>
                <w:bCs/>
                <w:i/>
                <w:iCs/>
                <w:sz w:val="18"/>
                <w:szCs w:val="18"/>
              </w:rPr>
              <w:t>33,0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333F7">
              <w:rPr>
                <w:bCs/>
                <w:i/>
                <w:iCs/>
                <w:sz w:val="18"/>
                <w:szCs w:val="18"/>
              </w:rPr>
              <w:t>35,9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333F7">
              <w:rPr>
                <w:bCs/>
                <w:i/>
                <w:iCs/>
                <w:sz w:val="18"/>
                <w:szCs w:val="18"/>
              </w:rPr>
              <w:t>38,3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333F7">
              <w:rPr>
                <w:bCs/>
                <w:i/>
                <w:iCs/>
                <w:sz w:val="18"/>
                <w:szCs w:val="18"/>
              </w:rPr>
              <w:t>38,4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333F7">
              <w:rPr>
                <w:bCs/>
                <w:i/>
                <w:iCs/>
                <w:sz w:val="18"/>
                <w:szCs w:val="18"/>
              </w:rPr>
              <w:t>40,8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333F7">
              <w:rPr>
                <w:bCs/>
                <w:i/>
                <w:iCs/>
                <w:sz w:val="18"/>
                <w:szCs w:val="18"/>
              </w:rPr>
              <w:t>40,9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333F7">
              <w:rPr>
                <w:bCs/>
                <w:i/>
                <w:iCs/>
                <w:sz w:val="18"/>
                <w:szCs w:val="18"/>
              </w:rPr>
              <w:t>43,3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333F7">
              <w:rPr>
                <w:bCs/>
                <w:i/>
                <w:iCs/>
                <w:sz w:val="18"/>
                <w:szCs w:val="18"/>
              </w:rPr>
              <w:t>43,5</w:t>
            </w:r>
          </w:p>
        </w:tc>
      </w:tr>
      <w:tr w:rsidR="00403705" w:rsidRPr="00403705" w:rsidTr="000E30EA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A92EB7" w:rsidP="00A92EB7">
            <w:pPr>
              <w:jc w:val="center"/>
              <w:rPr>
                <w:i/>
                <w:sz w:val="18"/>
                <w:szCs w:val="18"/>
              </w:rPr>
            </w:pPr>
            <w:r w:rsidRPr="004333F7">
              <w:rPr>
                <w:i/>
                <w:sz w:val="18"/>
                <w:szCs w:val="18"/>
              </w:rPr>
              <w:t>2</w:t>
            </w:r>
            <w:r w:rsidR="00403705" w:rsidRPr="004333F7">
              <w:rPr>
                <w:i/>
                <w:sz w:val="18"/>
                <w:szCs w:val="18"/>
              </w:rPr>
              <w:t>.</w:t>
            </w:r>
            <w:r w:rsidRPr="004333F7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rPr>
                <w:bCs/>
                <w:i/>
                <w:sz w:val="18"/>
                <w:szCs w:val="18"/>
              </w:rPr>
            </w:pPr>
            <w:r w:rsidRPr="004333F7">
              <w:rPr>
                <w:bCs/>
                <w:i/>
                <w:sz w:val="18"/>
                <w:szCs w:val="18"/>
              </w:rPr>
              <w:t>Производство пищевых продуктов (10)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i/>
                <w:sz w:val="18"/>
                <w:szCs w:val="18"/>
              </w:rPr>
            </w:pPr>
            <w:r w:rsidRPr="004333F7">
              <w:rPr>
                <w:i/>
                <w:sz w:val="18"/>
                <w:szCs w:val="18"/>
              </w:rPr>
              <w:t>% к предыдущему году</w:t>
            </w:r>
            <w:r w:rsidRPr="004333F7">
              <w:rPr>
                <w:i/>
                <w:sz w:val="18"/>
                <w:szCs w:val="18"/>
              </w:rPr>
              <w:br w:type="page"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i/>
                <w:sz w:val="18"/>
                <w:szCs w:val="18"/>
              </w:rPr>
            </w:pPr>
            <w:r w:rsidRPr="004333F7">
              <w:rPr>
                <w:i/>
                <w:sz w:val="18"/>
                <w:szCs w:val="18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i/>
                <w:sz w:val="18"/>
                <w:szCs w:val="18"/>
              </w:rPr>
            </w:pPr>
            <w:r w:rsidRPr="004333F7">
              <w:rPr>
                <w:i/>
                <w:sz w:val="18"/>
                <w:szCs w:val="18"/>
              </w:rPr>
              <w:t>101,7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i/>
                <w:sz w:val="18"/>
                <w:szCs w:val="18"/>
              </w:rPr>
            </w:pPr>
            <w:r w:rsidRPr="004333F7">
              <w:rPr>
                <w:i/>
                <w:sz w:val="18"/>
                <w:szCs w:val="18"/>
              </w:rPr>
              <w:t>102,0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i/>
                <w:sz w:val="18"/>
                <w:szCs w:val="18"/>
              </w:rPr>
            </w:pPr>
            <w:r w:rsidRPr="004333F7">
              <w:rPr>
                <w:i/>
                <w:sz w:val="18"/>
                <w:szCs w:val="18"/>
              </w:rPr>
              <w:t>102,3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i/>
                <w:sz w:val="18"/>
                <w:szCs w:val="18"/>
              </w:rPr>
            </w:pPr>
            <w:r w:rsidRPr="004333F7">
              <w:rPr>
                <w:i/>
                <w:sz w:val="18"/>
                <w:szCs w:val="18"/>
              </w:rPr>
              <w:t>102,7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i/>
                <w:sz w:val="18"/>
                <w:szCs w:val="18"/>
              </w:rPr>
            </w:pPr>
            <w:r w:rsidRPr="004333F7">
              <w:rPr>
                <w:i/>
                <w:sz w:val="18"/>
                <w:szCs w:val="18"/>
              </w:rPr>
              <w:t>102,6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i/>
                <w:sz w:val="18"/>
                <w:szCs w:val="18"/>
              </w:rPr>
            </w:pPr>
            <w:r w:rsidRPr="004333F7">
              <w:rPr>
                <w:i/>
                <w:sz w:val="18"/>
                <w:szCs w:val="18"/>
              </w:rPr>
              <w:t>103,0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i/>
                <w:sz w:val="18"/>
                <w:szCs w:val="18"/>
              </w:rPr>
            </w:pPr>
            <w:r w:rsidRPr="004333F7">
              <w:rPr>
                <w:i/>
                <w:sz w:val="18"/>
                <w:szCs w:val="18"/>
              </w:rPr>
              <w:t>102,9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i/>
                <w:sz w:val="18"/>
                <w:szCs w:val="18"/>
              </w:rPr>
            </w:pPr>
            <w:r w:rsidRPr="004333F7">
              <w:rPr>
                <w:i/>
                <w:sz w:val="18"/>
                <w:szCs w:val="18"/>
              </w:rPr>
              <w:t>103,3</w:t>
            </w:r>
          </w:p>
        </w:tc>
      </w:tr>
      <w:tr w:rsidR="00403705" w:rsidRPr="00403705" w:rsidTr="000E30EA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A92EB7" w:rsidP="00A92EB7">
            <w:pPr>
              <w:jc w:val="center"/>
              <w:rPr>
                <w:i/>
                <w:sz w:val="18"/>
                <w:szCs w:val="18"/>
              </w:rPr>
            </w:pPr>
            <w:r w:rsidRPr="004333F7">
              <w:rPr>
                <w:i/>
                <w:sz w:val="18"/>
                <w:szCs w:val="18"/>
              </w:rPr>
              <w:t>2</w:t>
            </w:r>
            <w:r w:rsidR="00403705" w:rsidRPr="004333F7">
              <w:rPr>
                <w:i/>
                <w:sz w:val="18"/>
                <w:szCs w:val="18"/>
              </w:rPr>
              <w:t>.</w:t>
            </w:r>
            <w:r w:rsidRPr="004333F7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5" w:rsidRPr="004333F7" w:rsidRDefault="00403705" w:rsidP="00403705">
            <w:pPr>
              <w:rPr>
                <w:bCs/>
                <w:i/>
                <w:sz w:val="18"/>
                <w:szCs w:val="18"/>
              </w:rPr>
            </w:pPr>
            <w:r w:rsidRPr="004333F7">
              <w:rPr>
                <w:bCs/>
                <w:i/>
                <w:sz w:val="18"/>
                <w:szCs w:val="18"/>
              </w:rPr>
              <w:t>Производство прочей неметаллической минеральной продукции (23)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i/>
                <w:sz w:val="18"/>
                <w:szCs w:val="18"/>
              </w:rPr>
            </w:pPr>
            <w:r w:rsidRPr="004333F7">
              <w:rPr>
                <w:i/>
                <w:sz w:val="18"/>
                <w:szCs w:val="18"/>
              </w:rPr>
              <w:t>% к предыдущему году</w:t>
            </w:r>
            <w:r w:rsidRPr="004333F7">
              <w:rPr>
                <w:i/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sz w:val="18"/>
                <w:szCs w:val="18"/>
              </w:rPr>
            </w:pPr>
            <w:r w:rsidRPr="004333F7">
              <w:rPr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sz w:val="18"/>
                <w:szCs w:val="18"/>
              </w:rPr>
            </w:pPr>
            <w:r w:rsidRPr="004333F7">
              <w:rPr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sz w:val="18"/>
                <w:szCs w:val="18"/>
              </w:rPr>
            </w:pPr>
            <w:r w:rsidRPr="004333F7">
              <w:rPr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sz w:val="18"/>
                <w:szCs w:val="18"/>
              </w:rPr>
            </w:pPr>
            <w:r w:rsidRPr="004333F7">
              <w:rPr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sz w:val="18"/>
                <w:szCs w:val="18"/>
              </w:rPr>
            </w:pPr>
            <w:r w:rsidRPr="004333F7">
              <w:rPr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sz w:val="18"/>
                <w:szCs w:val="18"/>
              </w:rPr>
            </w:pPr>
            <w:r w:rsidRPr="004333F7">
              <w:rPr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sz w:val="18"/>
                <w:szCs w:val="18"/>
              </w:rPr>
            </w:pPr>
            <w:r w:rsidRPr="004333F7">
              <w:rPr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sz w:val="18"/>
                <w:szCs w:val="18"/>
              </w:rPr>
            </w:pPr>
            <w:r w:rsidRPr="004333F7">
              <w:rPr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sz w:val="18"/>
                <w:szCs w:val="18"/>
              </w:rPr>
            </w:pPr>
            <w:r w:rsidRPr="004333F7">
              <w:rPr>
                <w:bCs/>
                <w:i/>
                <w:sz w:val="18"/>
                <w:szCs w:val="18"/>
              </w:rPr>
              <w:t>0,0</w:t>
            </w:r>
          </w:p>
        </w:tc>
      </w:tr>
      <w:tr w:rsidR="00403705" w:rsidRPr="00403705" w:rsidTr="000E30EA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A92EB7" w:rsidP="00A92EB7">
            <w:pPr>
              <w:jc w:val="center"/>
              <w:rPr>
                <w:i/>
                <w:sz w:val="18"/>
                <w:szCs w:val="18"/>
              </w:rPr>
            </w:pPr>
            <w:r w:rsidRPr="004333F7">
              <w:rPr>
                <w:i/>
                <w:sz w:val="18"/>
                <w:szCs w:val="18"/>
              </w:rPr>
              <w:t>2</w:t>
            </w:r>
            <w:r w:rsidR="00403705" w:rsidRPr="004333F7">
              <w:rPr>
                <w:i/>
                <w:sz w:val="18"/>
                <w:szCs w:val="18"/>
              </w:rPr>
              <w:t>.</w:t>
            </w:r>
            <w:r w:rsidRPr="004333F7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rPr>
                <w:bCs/>
                <w:i/>
                <w:sz w:val="18"/>
                <w:szCs w:val="18"/>
              </w:rPr>
            </w:pPr>
            <w:r w:rsidRPr="004333F7">
              <w:rPr>
                <w:bCs/>
                <w:i/>
                <w:sz w:val="18"/>
                <w:szCs w:val="18"/>
              </w:rPr>
              <w:t>Ремонт и монтаж машин и оборудования (33)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i/>
                <w:sz w:val="18"/>
                <w:szCs w:val="18"/>
              </w:rPr>
            </w:pPr>
            <w:r w:rsidRPr="004333F7">
              <w:rPr>
                <w:i/>
                <w:sz w:val="18"/>
                <w:szCs w:val="18"/>
              </w:rPr>
              <w:t>% к предыдущему году</w:t>
            </w:r>
            <w:r w:rsidRPr="004333F7">
              <w:rPr>
                <w:i/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333F7">
              <w:rPr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333F7">
              <w:rPr>
                <w:bCs/>
                <w:i/>
                <w:iCs/>
                <w:sz w:val="18"/>
                <w:szCs w:val="18"/>
              </w:rPr>
              <w:t>142,2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333F7">
              <w:rPr>
                <w:bCs/>
                <w:i/>
                <w:iCs/>
                <w:sz w:val="18"/>
                <w:szCs w:val="18"/>
              </w:rPr>
              <w:t>104,1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333F7">
              <w:rPr>
                <w:bCs/>
                <w:i/>
                <w:iCs/>
                <w:sz w:val="18"/>
                <w:szCs w:val="18"/>
              </w:rPr>
              <w:t>109,1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333F7">
              <w:rPr>
                <w:bCs/>
                <w:i/>
                <w:iCs/>
                <w:sz w:val="18"/>
                <w:szCs w:val="18"/>
              </w:rPr>
              <w:t>109,5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333F7">
              <w:rPr>
                <w:bCs/>
                <w:i/>
                <w:iCs/>
                <w:sz w:val="18"/>
                <w:szCs w:val="18"/>
              </w:rPr>
              <w:t>109,0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333F7">
              <w:rPr>
                <w:bCs/>
                <w:i/>
                <w:iCs/>
                <w:sz w:val="18"/>
                <w:szCs w:val="18"/>
              </w:rPr>
              <w:t>109,2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333F7">
              <w:rPr>
                <w:bCs/>
                <w:i/>
                <w:iCs/>
                <w:sz w:val="18"/>
                <w:szCs w:val="18"/>
              </w:rPr>
              <w:t>108,0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333F7">
              <w:rPr>
                <w:bCs/>
                <w:i/>
                <w:iCs/>
                <w:sz w:val="18"/>
                <w:szCs w:val="18"/>
              </w:rPr>
              <w:t>108,1</w:t>
            </w:r>
          </w:p>
        </w:tc>
      </w:tr>
      <w:tr w:rsidR="00403705" w:rsidRPr="00403705" w:rsidTr="000E30EA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A92EB7" w:rsidP="00A92EB7">
            <w:pPr>
              <w:jc w:val="center"/>
              <w:rPr>
                <w:i/>
                <w:sz w:val="18"/>
                <w:szCs w:val="18"/>
              </w:rPr>
            </w:pPr>
            <w:r w:rsidRPr="004333F7">
              <w:rPr>
                <w:i/>
                <w:sz w:val="18"/>
                <w:szCs w:val="18"/>
              </w:rPr>
              <w:t>2</w:t>
            </w:r>
            <w:r w:rsidR="00403705" w:rsidRPr="004333F7">
              <w:rPr>
                <w:i/>
                <w:sz w:val="18"/>
                <w:szCs w:val="18"/>
              </w:rPr>
              <w:t>.</w:t>
            </w:r>
            <w:r w:rsidRPr="004333F7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5" w:rsidRPr="004333F7" w:rsidRDefault="00403705" w:rsidP="00403705">
            <w:pPr>
              <w:rPr>
                <w:bCs/>
                <w:i/>
                <w:iCs/>
                <w:sz w:val="18"/>
                <w:szCs w:val="18"/>
              </w:rPr>
            </w:pPr>
            <w:r w:rsidRPr="004333F7">
              <w:rPr>
                <w:bCs/>
                <w:i/>
                <w:iCs/>
                <w:sz w:val="18"/>
                <w:szCs w:val="18"/>
              </w:rPr>
              <w:t>Обеспечение электрической энергией, газом и паром;</w:t>
            </w:r>
            <w:r w:rsidRPr="004333F7">
              <w:rPr>
                <w:bCs/>
                <w:i/>
                <w:iCs/>
                <w:sz w:val="18"/>
                <w:szCs w:val="18"/>
              </w:rPr>
              <w:br/>
              <w:t>кондиционирование воздуха (раздел D)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i/>
                <w:sz w:val="18"/>
                <w:szCs w:val="18"/>
              </w:rPr>
            </w:pPr>
            <w:r w:rsidRPr="004333F7">
              <w:rPr>
                <w:i/>
                <w:sz w:val="18"/>
                <w:szCs w:val="18"/>
              </w:rPr>
              <w:t>% к предыдущему году</w:t>
            </w:r>
            <w:r w:rsidRPr="004333F7">
              <w:rPr>
                <w:i/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333F7">
              <w:rPr>
                <w:bCs/>
                <w:i/>
                <w:iCs/>
                <w:sz w:val="18"/>
                <w:szCs w:val="18"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333F7">
              <w:rPr>
                <w:bCs/>
                <w:i/>
                <w:iCs/>
                <w:sz w:val="18"/>
                <w:szCs w:val="18"/>
              </w:rPr>
              <w:t>106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333F7">
              <w:rPr>
                <w:bCs/>
                <w:i/>
                <w:iCs/>
                <w:sz w:val="18"/>
                <w:szCs w:val="18"/>
              </w:rPr>
              <w:t>101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333F7">
              <w:rPr>
                <w:bCs/>
                <w:i/>
                <w:iCs/>
                <w:sz w:val="18"/>
                <w:szCs w:val="18"/>
              </w:rPr>
              <w:t>101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333F7">
              <w:rPr>
                <w:bCs/>
                <w:i/>
                <w:iCs/>
                <w:sz w:val="18"/>
                <w:szCs w:val="18"/>
              </w:rPr>
              <w:t>102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333F7">
              <w:rPr>
                <w:bCs/>
                <w:i/>
                <w:iCs/>
                <w:sz w:val="18"/>
                <w:szCs w:val="18"/>
              </w:rPr>
              <w:t>102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333F7">
              <w:rPr>
                <w:bCs/>
                <w:i/>
                <w:iCs/>
                <w:sz w:val="18"/>
                <w:szCs w:val="18"/>
              </w:rPr>
              <w:t>101,7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333F7">
              <w:rPr>
                <w:bCs/>
                <w:i/>
                <w:iCs/>
                <w:sz w:val="18"/>
                <w:szCs w:val="18"/>
              </w:rPr>
              <w:t>102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333F7">
              <w:rPr>
                <w:bCs/>
                <w:i/>
                <w:iCs/>
                <w:sz w:val="18"/>
                <w:szCs w:val="18"/>
              </w:rPr>
              <w:t>102,0</w:t>
            </w:r>
          </w:p>
        </w:tc>
      </w:tr>
      <w:tr w:rsidR="00403705" w:rsidRPr="00403705" w:rsidTr="000E30EA">
        <w:trPr>
          <w:trHeight w:val="5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A92EB7" w:rsidP="00A92EB7">
            <w:pPr>
              <w:jc w:val="center"/>
              <w:rPr>
                <w:i/>
                <w:sz w:val="18"/>
                <w:szCs w:val="18"/>
              </w:rPr>
            </w:pPr>
            <w:r w:rsidRPr="004333F7">
              <w:rPr>
                <w:i/>
                <w:sz w:val="18"/>
                <w:szCs w:val="18"/>
              </w:rPr>
              <w:lastRenderedPageBreak/>
              <w:t>2</w:t>
            </w:r>
            <w:r w:rsidR="00403705" w:rsidRPr="004333F7">
              <w:rPr>
                <w:i/>
                <w:sz w:val="18"/>
                <w:szCs w:val="18"/>
              </w:rPr>
              <w:t>.</w:t>
            </w:r>
            <w:r w:rsidRPr="004333F7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5" w:rsidRPr="004333F7" w:rsidRDefault="00403705" w:rsidP="00403705">
            <w:pPr>
              <w:rPr>
                <w:bCs/>
                <w:i/>
                <w:iCs/>
                <w:sz w:val="18"/>
                <w:szCs w:val="18"/>
              </w:rPr>
            </w:pPr>
            <w:r w:rsidRPr="004333F7">
              <w:rPr>
                <w:bCs/>
                <w:i/>
                <w:iCs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i/>
                <w:sz w:val="18"/>
                <w:szCs w:val="18"/>
              </w:rPr>
            </w:pPr>
            <w:r w:rsidRPr="004333F7">
              <w:rPr>
                <w:i/>
                <w:sz w:val="18"/>
                <w:szCs w:val="18"/>
              </w:rPr>
              <w:t>% к предыдущему году</w:t>
            </w:r>
            <w:r w:rsidRPr="004333F7">
              <w:rPr>
                <w:i/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333F7">
              <w:rPr>
                <w:bCs/>
                <w:i/>
                <w:iCs/>
                <w:sz w:val="18"/>
                <w:szCs w:val="18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333F7">
              <w:rPr>
                <w:bCs/>
                <w:i/>
                <w:iCs/>
                <w:sz w:val="18"/>
                <w:szCs w:val="18"/>
              </w:rPr>
              <w:t>94,2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333F7">
              <w:rPr>
                <w:bCs/>
                <w:i/>
                <w:iCs/>
                <w:sz w:val="18"/>
                <w:szCs w:val="18"/>
              </w:rPr>
              <w:t>101,2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333F7">
              <w:rPr>
                <w:bCs/>
                <w:i/>
                <w:iCs/>
                <w:sz w:val="18"/>
                <w:szCs w:val="18"/>
              </w:rPr>
              <w:t>101,3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333F7">
              <w:rPr>
                <w:bCs/>
                <w:i/>
                <w:iCs/>
                <w:sz w:val="18"/>
                <w:szCs w:val="18"/>
              </w:rPr>
              <w:t>101,5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333F7">
              <w:rPr>
                <w:bCs/>
                <w:i/>
                <w:iCs/>
                <w:sz w:val="18"/>
                <w:szCs w:val="18"/>
              </w:rPr>
              <w:t>101,5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333F7">
              <w:rPr>
                <w:bCs/>
                <w:i/>
                <w:iCs/>
                <w:sz w:val="18"/>
                <w:szCs w:val="18"/>
              </w:rPr>
              <w:t>101,7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333F7">
              <w:rPr>
                <w:bCs/>
                <w:i/>
                <w:iCs/>
                <w:sz w:val="18"/>
                <w:szCs w:val="18"/>
              </w:rPr>
              <w:t>102,0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333F7">
              <w:rPr>
                <w:bCs/>
                <w:i/>
                <w:iCs/>
                <w:sz w:val="18"/>
                <w:szCs w:val="18"/>
              </w:rPr>
              <w:t>102,2</w:t>
            </w:r>
          </w:p>
        </w:tc>
      </w:tr>
      <w:tr w:rsidR="00403705" w:rsidRPr="00403705" w:rsidTr="000E30EA">
        <w:trPr>
          <w:trHeight w:val="26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333F7" w:rsidP="004037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403705" w:rsidRPr="0040370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rPr>
                <w:b/>
                <w:bCs/>
                <w:sz w:val="20"/>
                <w:szCs w:val="20"/>
              </w:rPr>
            </w:pPr>
            <w:r w:rsidRPr="00403705">
              <w:rPr>
                <w:b/>
                <w:bCs/>
                <w:sz w:val="20"/>
                <w:szCs w:val="20"/>
              </w:rPr>
              <w:t>Сельское хозяйство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</w:tr>
      <w:tr w:rsidR="00403705" w:rsidRPr="00403705" w:rsidTr="000E30EA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333F7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03705" w:rsidRPr="00C547DD">
              <w:rPr>
                <w:sz w:val="18"/>
                <w:szCs w:val="18"/>
              </w:rPr>
              <w:t>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Продукция сельского хозяйства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млн</w:t>
            </w:r>
            <w:r w:rsidR="002058BE">
              <w:rPr>
                <w:b/>
                <w:bCs/>
                <w:sz w:val="18"/>
                <w:szCs w:val="18"/>
              </w:rPr>
              <w:t>.</w:t>
            </w:r>
            <w:r w:rsidRPr="00C547DD">
              <w:rPr>
                <w:b/>
                <w:bCs/>
                <w:sz w:val="18"/>
                <w:szCs w:val="18"/>
              </w:rPr>
              <w:t xml:space="preserve">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2960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3 981,0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3 941,0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4 149,0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4 160,0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4 358,3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4 385,0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4 582,6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4 625,2</w:t>
            </w:r>
          </w:p>
        </w:tc>
      </w:tr>
      <w:tr w:rsidR="00403705" w:rsidRPr="00403705" w:rsidTr="000E30EA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333F7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03705" w:rsidRPr="00C547DD">
              <w:rPr>
                <w:sz w:val="18"/>
                <w:szCs w:val="18"/>
              </w:rPr>
              <w:t>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Индекс производства продукции сельского хозяйства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% к предыдущему году</w:t>
            </w:r>
            <w:r w:rsidRPr="00C547DD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123,0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92,5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100,4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100,9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100,7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101,2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100,8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101,3</w:t>
            </w:r>
          </w:p>
        </w:tc>
      </w:tr>
      <w:tr w:rsidR="00403705" w:rsidRPr="00403705" w:rsidTr="000E30EA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333F7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03705" w:rsidRPr="00C547DD">
              <w:rPr>
                <w:sz w:val="18"/>
                <w:szCs w:val="18"/>
              </w:rPr>
              <w:t>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547DD">
              <w:rPr>
                <w:b/>
                <w:bCs/>
                <w:i/>
                <w:iCs/>
                <w:sz w:val="18"/>
                <w:szCs w:val="18"/>
              </w:rPr>
              <w:t>Продукция растениеводства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млн</w:t>
            </w:r>
            <w:r w:rsidR="002058BE">
              <w:rPr>
                <w:sz w:val="18"/>
                <w:szCs w:val="18"/>
              </w:rPr>
              <w:t>.</w:t>
            </w:r>
            <w:r w:rsidRPr="00C547DD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2 832,0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2 697,0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2 846,0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2 850,0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2 992,0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3 008,0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3 148,0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3 167,0</w:t>
            </w:r>
          </w:p>
        </w:tc>
      </w:tr>
      <w:tr w:rsidR="00403705" w:rsidRPr="00403705" w:rsidTr="000E30EA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333F7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03705" w:rsidRPr="00C547DD">
              <w:rPr>
                <w:sz w:val="18"/>
                <w:szCs w:val="18"/>
              </w:rPr>
              <w:t>.4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Индекс производства продукции растениеводства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% к предыдущему году</w:t>
            </w:r>
            <w:r w:rsidRPr="00C547DD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133,2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88,2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100,5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100,9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100,8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101,3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100,9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101,1</w:t>
            </w:r>
          </w:p>
        </w:tc>
      </w:tr>
      <w:tr w:rsidR="00403705" w:rsidRPr="00403705" w:rsidTr="000E30EA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333F7" w:rsidP="00433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03705" w:rsidRPr="00C547D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547DD">
              <w:rPr>
                <w:b/>
                <w:bCs/>
                <w:i/>
                <w:iCs/>
                <w:sz w:val="18"/>
                <w:szCs w:val="18"/>
              </w:rPr>
              <w:t>Продукция животноводства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млн</w:t>
            </w:r>
            <w:r w:rsidR="002058BE">
              <w:rPr>
                <w:sz w:val="18"/>
                <w:szCs w:val="18"/>
              </w:rPr>
              <w:t>.</w:t>
            </w:r>
            <w:r w:rsidRPr="00C547DD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1 149,0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1 244,0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1 302,0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1 310,0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1 366,0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1 378,0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1 435,0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1 458,0</w:t>
            </w:r>
          </w:p>
        </w:tc>
      </w:tr>
      <w:tr w:rsidR="00403705" w:rsidRPr="00403705" w:rsidTr="000E30EA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333F7" w:rsidP="00433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03705" w:rsidRPr="00C547D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Индекс производства продукции животноводства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% к предыдущему году</w:t>
            </w:r>
            <w:r w:rsidRPr="00C547DD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101,2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103,2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100,2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100,8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100,7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101,0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100,8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101,7</w:t>
            </w:r>
          </w:p>
        </w:tc>
      </w:tr>
      <w:tr w:rsidR="00403705" w:rsidRPr="00403705" w:rsidTr="000E30EA">
        <w:trPr>
          <w:trHeight w:val="26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333F7" w:rsidP="004037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403705" w:rsidRPr="0040370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rPr>
                <w:b/>
                <w:bCs/>
                <w:sz w:val="20"/>
                <w:szCs w:val="20"/>
              </w:rPr>
            </w:pPr>
            <w:r w:rsidRPr="00403705">
              <w:rPr>
                <w:b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</w:tr>
      <w:tr w:rsidR="00403705" w:rsidRPr="00403705" w:rsidTr="000E30EA">
        <w:trPr>
          <w:trHeight w:val="4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333F7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03705" w:rsidRPr="00C547DD">
              <w:rPr>
                <w:sz w:val="18"/>
                <w:szCs w:val="18"/>
              </w:rPr>
              <w:t>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5" w:rsidRPr="00C547DD" w:rsidRDefault="00403705" w:rsidP="00403705">
            <w:pPr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Объем работ, выполненных по виду деятельности "Строительство"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в ценах соответствующих лет; млн</w:t>
            </w:r>
            <w:r w:rsidR="000E6331">
              <w:rPr>
                <w:sz w:val="18"/>
                <w:szCs w:val="18"/>
              </w:rPr>
              <w:t>.</w:t>
            </w:r>
            <w:r w:rsidRPr="00C547DD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1970,5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1662,2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1530,1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1605,0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1610,1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1737,5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1802,9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1800,0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1876,9</w:t>
            </w:r>
          </w:p>
        </w:tc>
      </w:tr>
      <w:tr w:rsidR="00403705" w:rsidRPr="00403705" w:rsidTr="000E30EA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333F7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03705" w:rsidRPr="00C547DD">
              <w:rPr>
                <w:sz w:val="18"/>
                <w:szCs w:val="18"/>
              </w:rPr>
              <w:t>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5" w:rsidRPr="00C547DD" w:rsidRDefault="00403705" w:rsidP="00403705">
            <w:pPr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% к предыдущему году</w:t>
            </w:r>
            <w:r w:rsidRPr="00C547DD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74,2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86,0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100,1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100,5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103,7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107,6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99,4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100,0</w:t>
            </w:r>
          </w:p>
        </w:tc>
      </w:tr>
      <w:tr w:rsidR="00403705" w:rsidRPr="00403705" w:rsidTr="000E30EA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333F7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03705" w:rsidRPr="00C547DD">
              <w:rPr>
                <w:sz w:val="18"/>
                <w:szCs w:val="18"/>
              </w:rPr>
              <w:t>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Индекс-дефлятор по виду деятельности "Строительство"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 xml:space="preserve">% </w:t>
            </w:r>
            <w:proofErr w:type="gramStart"/>
            <w:r w:rsidRPr="00C547DD">
              <w:rPr>
                <w:sz w:val="18"/>
                <w:szCs w:val="18"/>
              </w:rPr>
              <w:t>г</w:t>
            </w:r>
            <w:proofErr w:type="gramEnd"/>
            <w:r w:rsidRPr="00C547DD">
              <w:rPr>
                <w:sz w:val="18"/>
                <w:szCs w:val="18"/>
              </w:rPr>
              <w:t>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113,8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104,8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104,7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104,4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104,1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104,2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104,1</w:t>
            </w:r>
          </w:p>
        </w:tc>
      </w:tr>
      <w:tr w:rsidR="00403705" w:rsidRPr="00403705" w:rsidTr="000E30EA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333F7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03705" w:rsidRPr="00C547DD">
              <w:rPr>
                <w:sz w:val="18"/>
                <w:szCs w:val="18"/>
              </w:rPr>
              <w:t>.4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тыс. кв. м общей площади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4,935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4,147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8,000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7,900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8,000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8,900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9,000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8,900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9,000</w:t>
            </w:r>
          </w:p>
        </w:tc>
      </w:tr>
      <w:tr w:rsidR="00403705" w:rsidRPr="00403705" w:rsidTr="000E30EA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333F7" w:rsidP="004037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403705" w:rsidRPr="0040370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rPr>
                <w:b/>
                <w:bCs/>
              </w:rPr>
            </w:pPr>
            <w:r w:rsidRPr="00403705">
              <w:rPr>
                <w:b/>
                <w:bCs/>
              </w:rPr>
              <w:t>Торговля и услуги населению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</w:tr>
      <w:tr w:rsidR="00403705" w:rsidRPr="00403705" w:rsidTr="000E30EA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333F7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="00403705" w:rsidRPr="004333F7">
              <w:rPr>
                <w:sz w:val="18"/>
                <w:szCs w:val="18"/>
              </w:rPr>
              <w:t>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5" w:rsidRPr="004333F7" w:rsidRDefault="00403705" w:rsidP="00403705">
            <w:pPr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Индекс потребительских цен на товары и услуги, на конец года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% к декабрю</w:t>
            </w:r>
            <w:r w:rsidRPr="004333F7">
              <w:rPr>
                <w:sz w:val="18"/>
                <w:szCs w:val="18"/>
              </w:rPr>
              <w:br/>
              <w:t>предыдущего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112,6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105,4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104,2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104,1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104,3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104,1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104,2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104,1</w:t>
            </w:r>
          </w:p>
        </w:tc>
      </w:tr>
      <w:tr w:rsidR="00403705" w:rsidRPr="00403705" w:rsidTr="000E30EA">
        <w:trPr>
          <w:trHeight w:val="34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333F7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03705" w:rsidRPr="004333F7">
              <w:rPr>
                <w:sz w:val="18"/>
                <w:szCs w:val="18"/>
              </w:rPr>
              <w:t>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5" w:rsidRPr="004333F7" w:rsidRDefault="00403705" w:rsidP="00403705">
            <w:pPr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Индекс потребительских цен на товары и услуги, в среднем за год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 xml:space="preserve">% </w:t>
            </w:r>
            <w:proofErr w:type="gramStart"/>
            <w:r w:rsidRPr="004333F7">
              <w:rPr>
                <w:sz w:val="18"/>
                <w:szCs w:val="18"/>
              </w:rPr>
              <w:t>г</w:t>
            </w:r>
            <w:proofErr w:type="gramEnd"/>
            <w:r w:rsidRPr="004333F7">
              <w:rPr>
                <w:sz w:val="18"/>
                <w:szCs w:val="18"/>
              </w:rPr>
              <w:t>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115,2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105,5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104,7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104,6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104,5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104,5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104,2</w:t>
            </w:r>
          </w:p>
        </w:tc>
      </w:tr>
      <w:tr w:rsidR="00403705" w:rsidRPr="00403705" w:rsidTr="000E30EA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AE76D0" w:rsidRDefault="004333F7" w:rsidP="00403705">
            <w:pPr>
              <w:jc w:val="center"/>
              <w:rPr>
                <w:b/>
                <w:sz w:val="18"/>
                <w:szCs w:val="18"/>
              </w:rPr>
            </w:pPr>
            <w:r w:rsidRPr="00AE76D0">
              <w:rPr>
                <w:b/>
                <w:sz w:val="18"/>
                <w:szCs w:val="18"/>
              </w:rPr>
              <w:t>5</w:t>
            </w:r>
            <w:r w:rsidR="00403705" w:rsidRPr="00AE76D0">
              <w:rPr>
                <w:b/>
                <w:sz w:val="18"/>
                <w:szCs w:val="18"/>
              </w:rPr>
              <w:t>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AE76D0" w:rsidRDefault="00403705" w:rsidP="00403705">
            <w:pPr>
              <w:rPr>
                <w:b/>
                <w:bCs/>
                <w:sz w:val="18"/>
                <w:szCs w:val="18"/>
              </w:rPr>
            </w:pPr>
            <w:r w:rsidRPr="00AE76D0">
              <w:rPr>
                <w:b/>
                <w:bCs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AE76D0" w:rsidRDefault="00403705" w:rsidP="00403705">
            <w:pPr>
              <w:jc w:val="center"/>
              <w:rPr>
                <w:b/>
                <w:sz w:val="18"/>
                <w:szCs w:val="18"/>
              </w:rPr>
            </w:pPr>
            <w:r w:rsidRPr="00AE76D0">
              <w:rPr>
                <w:b/>
                <w:sz w:val="18"/>
                <w:szCs w:val="18"/>
              </w:rPr>
              <w:t>млн</w:t>
            </w:r>
            <w:r w:rsidR="000E30EA">
              <w:rPr>
                <w:b/>
                <w:sz w:val="18"/>
                <w:szCs w:val="18"/>
              </w:rPr>
              <w:t>.</w:t>
            </w:r>
            <w:r w:rsidRPr="00AE76D0">
              <w:rPr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AE76D0" w:rsidRDefault="00403705" w:rsidP="00403705">
            <w:pPr>
              <w:jc w:val="center"/>
              <w:rPr>
                <w:b/>
                <w:sz w:val="18"/>
                <w:szCs w:val="18"/>
              </w:rPr>
            </w:pPr>
            <w:r w:rsidRPr="00AE76D0">
              <w:rPr>
                <w:b/>
                <w:sz w:val="18"/>
                <w:szCs w:val="18"/>
              </w:rPr>
              <w:t>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AE76D0" w:rsidRDefault="00403705" w:rsidP="00403705">
            <w:pPr>
              <w:jc w:val="center"/>
              <w:rPr>
                <w:b/>
                <w:sz w:val="18"/>
                <w:szCs w:val="18"/>
              </w:rPr>
            </w:pPr>
            <w:r w:rsidRPr="00AE76D0">
              <w:rPr>
                <w:b/>
                <w:sz w:val="18"/>
                <w:szCs w:val="18"/>
              </w:rPr>
              <w:t>531,9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AE76D0" w:rsidRDefault="00403705" w:rsidP="00403705">
            <w:pPr>
              <w:jc w:val="center"/>
              <w:rPr>
                <w:b/>
                <w:sz w:val="18"/>
                <w:szCs w:val="18"/>
              </w:rPr>
            </w:pPr>
            <w:r w:rsidRPr="00AE76D0">
              <w:rPr>
                <w:b/>
                <w:sz w:val="18"/>
                <w:szCs w:val="18"/>
              </w:rPr>
              <w:t>570,7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AE76D0" w:rsidRDefault="00403705" w:rsidP="00403705">
            <w:pPr>
              <w:jc w:val="center"/>
              <w:rPr>
                <w:b/>
                <w:sz w:val="18"/>
                <w:szCs w:val="18"/>
              </w:rPr>
            </w:pPr>
            <w:r w:rsidRPr="00AE76D0">
              <w:rPr>
                <w:b/>
                <w:sz w:val="18"/>
                <w:szCs w:val="18"/>
              </w:rPr>
              <w:t>606,9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AE76D0" w:rsidRDefault="00403705" w:rsidP="00403705">
            <w:pPr>
              <w:jc w:val="center"/>
              <w:rPr>
                <w:b/>
                <w:sz w:val="18"/>
                <w:szCs w:val="18"/>
              </w:rPr>
            </w:pPr>
            <w:r w:rsidRPr="00AE76D0">
              <w:rPr>
                <w:b/>
                <w:sz w:val="18"/>
                <w:szCs w:val="18"/>
              </w:rPr>
              <w:t>607,1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AE76D0" w:rsidRDefault="00403705" w:rsidP="00403705">
            <w:pPr>
              <w:jc w:val="center"/>
              <w:rPr>
                <w:b/>
                <w:sz w:val="18"/>
                <w:szCs w:val="18"/>
              </w:rPr>
            </w:pPr>
            <w:r w:rsidRPr="00AE76D0">
              <w:rPr>
                <w:b/>
                <w:sz w:val="18"/>
                <w:szCs w:val="18"/>
              </w:rPr>
              <w:t>641,2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AE76D0" w:rsidRDefault="00403705" w:rsidP="00403705">
            <w:pPr>
              <w:jc w:val="center"/>
              <w:rPr>
                <w:b/>
                <w:sz w:val="18"/>
                <w:szCs w:val="18"/>
              </w:rPr>
            </w:pPr>
            <w:r w:rsidRPr="00AE76D0">
              <w:rPr>
                <w:b/>
                <w:sz w:val="18"/>
                <w:szCs w:val="18"/>
              </w:rPr>
              <w:t>643,3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AE76D0" w:rsidRDefault="00403705" w:rsidP="00403705">
            <w:pPr>
              <w:jc w:val="center"/>
              <w:rPr>
                <w:b/>
                <w:sz w:val="18"/>
                <w:szCs w:val="18"/>
              </w:rPr>
            </w:pPr>
            <w:r w:rsidRPr="00AE76D0">
              <w:rPr>
                <w:b/>
                <w:sz w:val="18"/>
                <w:szCs w:val="18"/>
              </w:rPr>
              <w:t>678,7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AE76D0" w:rsidRDefault="00403705" w:rsidP="00403705">
            <w:pPr>
              <w:jc w:val="center"/>
              <w:rPr>
                <w:b/>
                <w:sz w:val="18"/>
                <w:szCs w:val="18"/>
              </w:rPr>
            </w:pPr>
            <w:r w:rsidRPr="00AE76D0">
              <w:rPr>
                <w:b/>
                <w:sz w:val="18"/>
                <w:szCs w:val="18"/>
              </w:rPr>
              <w:t>681,7</w:t>
            </w:r>
          </w:p>
        </w:tc>
      </w:tr>
      <w:tr w:rsidR="00403705" w:rsidRPr="00403705" w:rsidTr="000E30EA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333F7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03705" w:rsidRPr="004333F7">
              <w:rPr>
                <w:sz w:val="18"/>
                <w:szCs w:val="18"/>
              </w:rPr>
              <w:t>.4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Индекс физического объема оборота розничной торговли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% к предыдущему году</w:t>
            </w:r>
            <w:r w:rsidRPr="004333F7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96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101,7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100,8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101,6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101,4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101,3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101,7</w:t>
            </w:r>
          </w:p>
        </w:tc>
      </w:tr>
      <w:tr w:rsidR="00403705" w:rsidRPr="00403705" w:rsidTr="000E30EA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333F7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03705" w:rsidRPr="004333F7">
              <w:rPr>
                <w:sz w:val="18"/>
                <w:szCs w:val="18"/>
              </w:rPr>
              <w:t>.5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Индекс-дефлятор оборота розничной торговли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 xml:space="preserve">% </w:t>
            </w:r>
            <w:proofErr w:type="gramStart"/>
            <w:r w:rsidRPr="004333F7">
              <w:rPr>
                <w:sz w:val="18"/>
                <w:szCs w:val="18"/>
              </w:rPr>
              <w:t>г</w:t>
            </w:r>
            <w:proofErr w:type="gramEnd"/>
            <w:r w:rsidRPr="004333F7">
              <w:rPr>
                <w:sz w:val="18"/>
                <w:szCs w:val="18"/>
              </w:rPr>
              <w:t>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115,2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105,5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105,5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104,7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104,6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104,5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104,5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104,2</w:t>
            </w:r>
          </w:p>
        </w:tc>
      </w:tr>
      <w:tr w:rsidR="00403705" w:rsidRPr="00403705" w:rsidTr="000E30EA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AE76D0" w:rsidRDefault="004333F7" w:rsidP="00403705">
            <w:pPr>
              <w:jc w:val="center"/>
              <w:rPr>
                <w:b/>
                <w:sz w:val="18"/>
                <w:szCs w:val="18"/>
              </w:rPr>
            </w:pPr>
            <w:r w:rsidRPr="00AE76D0">
              <w:rPr>
                <w:b/>
                <w:sz w:val="18"/>
                <w:szCs w:val="18"/>
              </w:rPr>
              <w:t>5</w:t>
            </w:r>
            <w:r w:rsidR="00403705" w:rsidRPr="00AE76D0">
              <w:rPr>
                <w:b/>
                <w:sz w:val="18"/>
                <w:szCs w:val="18"/>
              </w:rPr>
              <w:t>.6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AE76D0" w:rsidRDefault="00403705" w:rsidP="00403705">
            <w:pPr>
              <w:rPr>
                <w:b/>
                <w:bCs/>
                <w:sz w:val="18"/>
                <w:szCs w:val="18"/>
              </w:rPr>
            </w:pPr>
            <w:r w:rsidRPr="00AE76D0">
              <w:rPr>
                <w:b/>
                <w:bCs/>
                <w:sz w:val="18"/>
                <w:szCs w:val="18"/>
              </w:rPr>
              <w:t>Объем платных услуг населению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5" w:rsidRPr="00AE76D0" w:rsidRDefault="00403705" w:rsidP="00403705">
            <w:pPr>
              <w:jc w:val="center"/>
              <w:rPr>
                <w:b/>
                <w:sz w:val="18"/>
                <w:szCs w:val="18"/>
              </w:rPr>
            </w:pPr>
            <w:r w:rsidRPr="00AE76D0">
              <w:rPr>
                <w:b/>
                <w:sz w:val="18"/>
                <w:szCs w:val="18"/>
              </w:rPr>
              <w:t>млн</w:t>
            </w:r>
            <w:r w:rsidR="000E30EA">
              <w:rPr>
                <w:b/>
                <w:sz w:val="18"/>
                <w:szCs w:val="18"/>
              </w:rPr>
              <w:t>.</w:t>
            </w:r>
            <w:r w:rsidRPr="00AE76D0">
              <w:rPr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AE76D0" w:rsidRDefault="00403705" w:rsidP="00403705">
            <w:pPr>
              <w:jc w:val="center"/>
              <w:rPr>
                <w:b/>
                <w:sz w:val="18"/>
                <w:szCs w:val="18"/>
              </w:rPr>
            </w:pPr>
            <w:r w:rsidRPr="00AE76D0">
              <w:rPr>
                <w:b/>
                <w:sz w:val="18"/>
                <w:szCs w:val="18"/>
              </w:rPr>
              <w:t>177,6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AE76D0" w:rsidRDefault="00403705" w:rsidP="00403705">
            <w:pPr>
              <w:jc w:val="center"/>
              <w:rPr>
                <w:b/>
                <w:sz w:val="18"/>
                <w:szCs w:val="18"/>
              </w:rPr>
            </w:pPr>
            <w:r w:rsidRPr="00AE76D0">
              <w:rPr>
                <w:b/>
                <w:sz w:val="18"/>
                <w:szCs w:val="18"/>
              </w:rPr>
              <w:t>197,1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AE76D0" w:rsidRDefault="00403705" w:rsidP="00403705">
            <w:pPr>
              <w:jc w:val="center"/>
              <w:rPr>
                <w:b/>
                <w:sz w:val="18"/>
                <w:szCs w:val="18"/>
              </w:rPr>
            </w:pPr>
            <w:r w:rsidRPr="00AE76D0">
              <w:rPr>
                <w:b/>
                <w:sz w:val="18"/>
                <w:szCs w:val="18"/>
              </w:rPr>
              <w:t>209,4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AE76D0" w:rsidRDefault="00403705" w:rsidP="00403705">
            <w:pPr>
              <w:jc w:val="center"/>
              <w:rPr>
                <w:b/>
                <w:sz w:val="18"/>
                <w:szCs w:val="18"/>
              </w:rPr>
            </w:pPr>
            <w:r w:rsidRPr="00AE76D0">
              <w:rPr>
                <w:b/>
                <w:sz w:val="18"/>
                <w:szCs w:val="18"/>
              </w:rPr>
              <w:t>223,1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AE76D0" w:rsidRDefault="00403705" w:rsidP="00403705">
            <w:pPr>
              <w:jc w:val="center"/>
              <w:rPr>
                <w:b/>
                <w:sz w:val="18"/>
                <w:szCs w:val="18"/>
              </w:rPr>
            </w:pPr>
            <w:r w:rsidRPr="00AE76D0">
              <w:rPr>
                <w:b/>
                <w:sz w:val="18"/>
                <w:szCs w:val="18"/>
              </w:rPr>
              <w:t>223,2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AE76D0" w:rsidRDefault="00403705" w:rsidP="00403705">
            <w:pPr>
              <w:jc w:val="center"/>
              <w:rPr>
                <w:b/>
                <w:sz w:val="18"/>
                <w:szCs w:val="18"/>
              </w:rPr>
            </w:pPr>
            <w:r w:rsidRPr="00AE76D0">
              <w:rPr>
                <w:b/>
                <w:sz w:val="18"/>
                <w:szCs w:val="18"/>
              </w:rPr>
              <w:t>236,4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AE76D0" w:rsidRDefault="00403705" w:rsidP="00403705">
            <w:pPr>
              <w:jc w:val="center"/>
              <w:rPr>
                <w:b/>
                <w:sz w:val="18"/>
                <w:szCs w:val="18"/>
              </w:rPr>
            </w:pPr>
            <w:r w:rsidRPr="00AE76D0">
              <w:rPr>
                <w:b/>
                <w:sz w:val="18"/>
                <w:szCs w:val="18"/>
              </w:rPr>
              <w:t>237,7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AE76D0" w:rsidRDefault="00403705" w:rsidP="00403705">
            <w:pPr>
              <w:jc w:val="center"/>
              <w:rPr>
                <w:b/>
                <w:sz w:val="18"/>
                <w:szCs w:val="18"/>
              </w:rPr>
            </w:pPr>
            <w:r w:rsidRPr="00AE76D0">
              <w:rPr>
                <w:b/>
                <w:sz w:val="18"/>
                <w:szCs w:val="18"/>
              </w:rPr>
              <w:t>250,8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AE76D0" w:rsidRDefault="00403705" w:rsidP="00403705">
            <w:pPr>
              <w:jc w:val="center"/>
              <w:rPr>
                <w:b/>
                <w:sz w:val="18"/>
                <w:szCs w:val="18"/>
              </w:rPr>
            </w:pPr>
            <w:r w:rsidRPr="00AE76D0">
              <w:rPr>
                <w:b/>
                <w:sz w:val="18"/>
                <w:szCs w:val="18"/>
              </w:rPr>
              <w:t>252,1</w:t>
            </w:r>
          </w:p>
        </w:tc>
      </w:tr>
      <w:tr w:rsidR="00403705" w:rsidRPr="00403705" w:rsidTr="000E30EA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333F7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03705" w:rsidRPr="004333F7">
              <w:rPr>
                <w:sz w:val="18"/>
                <w:szCs w:val="18"/>
              </w:rPr>
              <w:t>.7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Индекс физического объема платных услуг населению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% к предыдущему году</w:t>
            </w:r>
            <w:r w:rsidRPr="004333F7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100,2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100,7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101,8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101,3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101,9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101,5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101,8</w:t>
            </w:r>
          </w:p>
        </w:tc>
      </w:tr>
      <w:tr w:rsidR="00403705" w:rsidRPr="00403705" w:rsidTr="000E30EA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333F7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03705" w:rsidRPr="004333F7">
              <w:rPr>
                <w:sz w:val="18"/>
                <w:szCs w:val="18"/>
              </w:rPr>
              <w:t>.8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Индекс-дефлятор объема платных услуг населению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 xml:space="preserve">% </w:t>
            </w:r>
            <w:proofErr w:type="gramStart"/>
            <w:r w:rsidRPr="004333F7">
              <w:rPr>
                <w:sz w:val="18"/>
                <w:szCs w:val="18"/>
              </w:rPr>
              <w:t>г</w:t>
            </w:r>
            <w:proofErr w:type="gramEnd"/>
            <w:r w:rsidRPr="004333F7">
              <w:rPr>
                <w:sz w:val="18"/>
                <w:szCs w:val="18"/>
              </w:rPr>
              <w:t>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112,3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105,5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105,5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104,7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104,6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104,5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104,5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4333F7" w:rsidRDefault="00403705" w:rsidP="00403705">
            <w:pPr>
              <w:jc w:val="center"/>
              <w:rPr>
                <w:sz w:val="18"/>
                <w:szCs w:val="18"/>
              </w:rPr>
            </w:pPr>
            <w:r w:rsidRPr="004333F7">
              <w:rPr>
                <w:sz w:val="18"/>
                <w:szCs w:val="18"/>
              </w:rPr>
              <w:t>104,2</w:t>
            </w:r>
          </w:p>
        </w:tc>
      </w:tr>
      <w:tr w:rsidR="00403705" w:rsidRPr="00403705" w:rsidTr="000E30EA">
        <w:trPr>
          <w:trHeight w:val="7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333F7" w:rsidP="004037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403705" w:rsidRPr="0040370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03705" w:rsidRPr="00403705" w:rsidRDefault="00403705" w:rsidP="00403705">
            <w:pPr>
              <w:rPr>
                <w:b/>
                <w:bCs/>
                <w:sz w:val="20"/>
                <w:szCs w:val="20"/>
              </w:rPr>
            </w:pPr>
            <w:r w:rsidRPr="00403705">
              <w:rPr>
                <w:b/>
                <w:bCs/>
                <w:sz w:val="20"/>
                <w:szCs w:val="20"/>
              </w:rPr>
              <w:t xml:space="preserve">Малое и среднее предпринимательство, включая </w:t>
            </w:r>
            <w:proofErr w:type="spellStart"/>
            <w:r w:rsidRPr="00403705">
              <w:rPr>
                <w:b/>
                <w:bCs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</w:tr>
      <w:tr w:rsidR="00403705" w:rsidRPr="00403705" w:rsidTr="000E30EA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333F7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03705" w:rsidRPr="00C547DD">
              <w:rPr>
                <w:sz w:val="18"/>
                <w:szCs w:val="18"/>
              </w:rPr>
              <w:t>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5" w:rsidRPr="00C547DD" w:rsidRDefault="00403705" w:rsidP="00403705">
            <w:pPr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 xml:space="preserve">Количество малых и средних предприятий, включая </w:t>
            </w:r>
            <w:proofErr w:type="spellStart"/>
            <w:r w:rsidRPr="00C547DD">
              <w:rPr>
                <w:sz w:val="18"/>
                <w:szCs w:val="18"/>
              </w:rPr>
              <w:t>микропредприятия</w:t>
            </w:r>
            <w:proofErr w:type="spellEnd"/>
            <w:r w:rsidRPr="00C547DD">
              <w:rPr>
                <w:sz w:val="18"/>
                <w:szCs w:val="18"/>
              </w:rPr>
              <w:t xml:space="preserve"> (на конец года)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47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48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48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55</w:t>
            </w:r>
          </w:p>
        </w:tc>
      </w:tr>
      <w:tr w:rsidR="00403705" w:rsidRPr="00403705" w:rsidTr="000E30EA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333F7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03705" w:rsidRPr="00C547DD">
              <w:rPr>
                <w:sz w:val="18"/>
                <w:szCs w:val="18"/>
              </w:rPr>
              <w:t>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5" w:rsidRPr="00C547DD" w:rsidRDefault="00403705" w:rsidP="00403705">
            <w:pPr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C547DD">
              <w:rPr>
                <w:sz w:val="18"/>
                <w:szCs w:val="18"/>
              </w:rPr>
              <w:t>микропредприятия</w:t>
            </w:r>
            <w:proofErr w:type="spellEnd"/>
            <w:r w:rsidRPr="00C547DD">
              <w:rPr>
                <w:sz w:val="18"/>
                <w:szCs w:val="18"/>
              </w:rPr>
              <w:t>) (без внешних совместителей)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0,074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0,083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0,085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0,118</w:t>
            </w:r>
          </w:p>
        </w:tc>
      </w:tr>
      <w:tr w:rsidR="00403705" w:rsidRPr="00403705" w:rsidTr="000E30EA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333F7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03705" w:rsidRPr="00C547DD">
              <w:rPr>
                <w:sz w:val="18"/>
                <w:szCs w:val="18"/>
              </w:rPr>
              <w:t>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5" w:rsidRPr="00C547DD" w:rsidRDefault="00403705" w:rsidP="00403705">
            <w:pPr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 xml:space="preserve">Оборот малых и средних предприятий, включая </w:t>
            </w:r>
            <w:proofErr w:type="spellStart"/>
            <w:r w:rsidRPr="00C547DD">
              <w:rPr>
                <w:sz w:val="18"/>
                <w:szCs w:val="18"/>
              </w:rPr>
              <w:t>микропредприятия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млрд</w:t>
            </w:r>
            <w:r w:rsidR="000E30EA">
              <w:rPr>
                <w:sz w:val="18"/>
                <w:szCs w:val="18"/>
              </w:rPr>
              <w:t>.</w:t>
            </w:r>
            <w:r w:rsidRPr="00C547DD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0,322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0,337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0,351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0,354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0,364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0,366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0,373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0,376</w:t>
            </w:r>
          </w:p>
        </w:tc>
      </w:tr>
      <w:tr w:rsidR="00403705" w:rsidRPr="00403705" w:rsidTr="000E30EA">
        <w:trPr>
          <w:trHeight w:val="26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330251" w:rsidP="004037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403705" w:rsidRPr="0040370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rPr>
                <w:b/>
                <w:bCs/>
                <w:sz w:val="20"/>
                <w:szCs w:val="20"/>
              </w:rPr>
            </w:pPr>
            <w:r w:rsidRPr="00403705">
              <w:rPr>
                <w:b/>
                <w:bCs/>
                <w:sz w:val="20"/>
                <w:szCs w:val="20"/>
              </w:rPr>
              <w:t>Инвестиции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3705" w:rsidRPr="00403705" w:rsidRDefault="00403705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</w:tr>
      <w:tr w:rsidR="00403705" w:rsidRPr="00403705" w:rsidTr="000E30EA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89657D" w:rsidRDefault="009A419F" w:rsidP="00403705">
            <w:pPr>
              <w:jc w:val="center"/>
              <w:rPr>
                <w:sz w:val="18"/>
                <w:szCs w:val="18"/>
              </w:rPr>
            </w:pPr>
            <w:r w:rsidRPr="0089657D">
              <w:rPr>
                <w:sz w:val="18"/>
                <w:szCs w:val="18"/>
              </w:rPr>
              <w:t>7</w:t>
            </w:r>
            <w:r w:rsidR="00403705" w:rsidRPr="0089657D">
              <w:rPr>
                <w:sz w:val="18"/>
                <w:szCs w:val="18"/>
              </w:rPr>
              <w:t>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89657D" w:rsidRDefault="00403705" w:rsidP="00403705">
            <w:pPr>
              <w:rPr>
                <w:bCs/>
                <w:sz w:val="18"/>
                <w:szCs w:val="18"/>
              </w:rPr>
            </w:pPr>
            <w:r w:rsidRPr="0089657D">
              <w:rPr>
                <w:bCs/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89657D" w:rsidRDefault="000E30EA" w:rsidP="004037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млн. </w:t>
            </w:r>
            <w:r w:rsidR="00403705" w:rsidRPr="0089657D">
              <w:rPr>
                <w:bCs/>
                <w:sz w:val="18"/>
                <w:szCs w:val="18"/>
              </w:rPr>
              <w:t>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89657D" w:rsidRDefault="00403705" w:rsidP="00403705">
            <w:pPr>
              <w:jc w:val="center"/>
              <w:rPr>
                <w:bCs/>
                <w:sz w:val="18"/>
                <w:szCs w:val="18"/>
              </w:rPr>
            </w:pPr>
            <w:r w:rsidRPr="0089657D">
              <w:rPr>
                <w:bCs/>
                <w:sz w:val="18"/>
                <w:szCs w:val="18"/>
              </w:rPr>
              <w:t>1 729,49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89657D" w:rsidRDefault="00403705" w:rsidP="00403705">
            <w:pPr>
              <w:jc w:val="center"/>
              <w:rPr>
                <w:bCs/>
                <w:sz w:val="18"/>
                <w:szCs w:val="18"/>
              </w:rPr>
            </w:pPr>
            <w:r w:rsidRPr="0089657D">
              <w:rPr>
                <w:bCs/>
                <w:sz w:val="18"/>
                <w:szCs w:val="18"/>
              </w:rPr>
              <w:t>1 622,60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89657D" w:rsidRDefault="00403705" w:rsidP="00403705">
            <w:pPr>
              <w:jc w:val="center"/>
              <w:rPr>
                <w:bCs/>
                <w:sz w:val="18"/>
                <w:szCs w:val="18"/>
              </w:rPr>
            </w:pPr>
            <w:r w:rsidRPr="0089657D">
              <w:rPr>
                <w:bCs/>
                <w:sz w:val="18"/>
                <w:szCs w:val="18"/>
              </w:rPr>
              <w:t>655,03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89657D" w:rsidRDefault="00403705" w:rsidP="00403705">
            <w:pPr>
              <w:jc w:val="center"/>
              <w:rPr>
                <w:bCs/>
                <w:sz w:val="18"/>
                <w:szCs w:val="18"/>
              </w:rPr>
            </w:pPr>
            <w:r w:rsidRPr="0089657D">
              <w:rPr>
                <w:bCs/>
                <w:sz w:val="18"/>
                <w:szCs w:val="18"/>
              </w:rPr>
              <w:t>692,50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89657D" w:rsidRDefault="00403705" w:rsidP="00403705">
            <w:pPr>
              <w:jc w:val="center"/>
              <w:rPr>
                <w:bCs/>
                <w:sz w:val="18"/>
                <w:szCs w:val="18"/>
              </w:rPr>
            </w:pPr>
            <w:r w:rsidRPr="0089657D">
              <w:rPr>
                <w:bCs/>
                <w:sz w:val="18"/>
                <w:szCs w:val="18"/>
              </w:rPr>
              <w:t>696,00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89657D" w:rsidRDefault="00403705" w:rsidP="00403705">
            <w:pPr>
              <w:jc w:val="center"/>
              <w:rPr>
                <w:bCs/>
                <w:sz w:val="18"/>
                <w:szCs w:val="18"/>
              </w:rPr>
            </w:pPr>
            <w:r w:rsidRPr="0089657D">
              <w:rPr>
                <w:bCs/>
                <w:sz w:val="18"/>
                <w:szCs w:val="18"/>
              </w:rPr>
              <w:t>730,00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89657D" w:rsidRDefault="00403705" w:rsidP="00403705">
            <w:pPr>
              <w:jc w:val="center"/>
              <w:rPr>
                <w:bCs/>
                <w:sz w:val="18"/>
                <w:szCs w:val="18"/>
              </w:rPr>
            </w:pPr>
            <w:r w:rsidRPr="0089657D">
              <w:rPr>
                <w:bCs/>
                <w:sz w:val="18"/>
                <w:szCs w:val="18"/>
              </w:rPr>
              <w:t>737,00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89657D" w:rsidRDefault="00403705" w:rsidP="00403705">
            <w:pPr>
              <w:jc w:val="center"/>
              <w:rPr>
                <w:bCs/>
                <w:sz w:val="18"/>
                <w:szCs w:val="18"/>
              </w:rPr>
            </w:pPr>
            <w:r w:rsidRPr="0089657D">
              <w:rPr>
                <w:bCs/>
                <w:sz w:val="18"/>
                <w:szCs w:val="18"/>
              </w:rPr>
              <w:t>772,00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89657D" w:rsidRDefault="00403705" w:rsidP="00403705">
            <w:pPr>
              <w:jc w:val="center"/>
              <w:rPr>
                <w:bCs/>
                <w:sz w:val="18"/>
                <w:szCs w:val="18"/>
              </w:rPr>
            </w:pPr>
            <w:r w:rsidRPr="0089657D">
              <w:rPr>
                <w:bCs/>
                <w:sz w:val="18"/>
                <w:szCs w:val="18"/>
              </w:rPr>
              <w:t>780,00</w:t>
            </w:r>
          </w:p>
        </w:tc>
      </w:tr>
      <w:tr w:rsidR="00403705" w:rsidRPr="00403705" w:rsidTr="000E30EA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9A419F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03705" w:rsidRPr="00C547DD">
              <w:rPr>
                <w:sz w:val="18"/>
                <w:szCs w:val="18"/>
              </w:rPr>
              <w:t>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Индекс физического объема инвестиций в основной капитал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 xml:space="preserve">% к предыдущему </w:t>
            </w:r>
            <w:r w:rsidRPr="00C547DD">
              <w:rPr>
                <w:sz w:val="18"/>
                <w:szCs w:val="18"/>
              </w:rPr>
              <w:lastRenderedPageBreak/>
              <w:t>году</w:t>
            </w:r>
            <w:r w:rsidRPr="00C547DD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lastRenderedPageBreak/>
              <w:t>103,30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78,90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38,2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100,5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100,9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100,8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101,0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101,1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101</w:t>
            </w:r>
          </w:p>
        </w:tc>
      </w:tr>
      <w:tr w:rsidR="00403705" w:rsidRPr="00403705" w:rsidTr="000E30EA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9A419F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  <w:r w:rsidR="00403705" w:rsidRPr="00C547DD">
              <w:rPr>
                <w:sz w:val="18"/>
                <w:szCs w:val="18"/>
              </w:rPr>
              <w:t>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Индекс-дефлятор инвестиций в основной капитал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 xml:space="preserve">% </w:t>
            </w:r>
            <w:proofErr w:type="gramStart"/>
            <w:r w:rsidRPr="00C547DD">
              <w:rPr>
                <w:sz w:val="18"/>
                <w:szCs w:val="18"/>
              </w:rPr>
              <w:t>г</w:t>
            </w:r>
            <w:proofErr w:type="gramEnd"/>
            <w:r w:rsidRPr="00C547DD">
              <w:rPr>
                <w:sz w:val="18"/>
                <w:szCs w:val="18"/>
              </w:rPr>
              <w:t>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118,00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105,8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105,20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105,3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104,6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104,8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104,6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104,6</w:t>
            </w:r>
          </w:p>
        </w:tc>
      </w:tr>
      <w:tr w:rsidR="00403705" w:rsidRPr="00403705" w:rsidTr="000E30EA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5" w:rsidRPr="00C547DD" w:rsidRDefault="00403705" w:rsidP="00403705">
            <w:pPr>
              <w:rPr>
                <w:i/>
                <w:iCs/>
                <w:sz w:val="18"/>
                <w:szCs w:val="18"/>
              </w:rPr>
            </w:pPr>
            <w:r w:rsidRPr="00C547DD">
              <w:rPr>
                <w:i/>
                <w:iCs/>
                <w:sz w:val="18"/>
                <w:szCs w:val="18"/>
              </w:rPr>
              <w:t>Инвестиции в основной капитал по источникам</w:t>
            </w:r>
            <w:r w:rsidRPr="00C547DD">
              <w:rPr>
                <w:i/>
                <w:iCs/>
                <w:sz w:val="18"/>
                <w:szCs w:val="18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 </w:t>
            </w:r>
          </w:p>
        </w:tc>
      </w:tr>
      <w:tr w:rsidR="00403705" w:rsidRPr="00403705" w:rsidTr="000E30EA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9A419F" w:rsidRDefault="009A419F" w:rsidP="009A419F">
            <w:pPr>
              <w:jc w:val="center"/>
              <w:rPr>
                <w:b/>
                <w:sz w:val="18"/>
                <w:szCs w:val="18"/>
              </w:rPr>
            </w:pPr>
            <w:r w:rsidRPr="009A419F">
              <w:rPr>
                <w:b/>
                <w:sz w:val="18"/>
                <w:szCs w:val="18"/>
              </w:rPr>
              <w:t>7</w:t>
            </w:r>
            <w:r w:rsidR="00403705" w:rsidRPr="009A419F">
              <w:rPr>
                <w:b/>
                <w:sz w:val="18"/>
                <w:szCs w:val="18"/>
              </w:rPr>
              <w:t>.</w:t>
            </w:r>
            <w:r w:rsidRPr="009A419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Собственные средства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млн</w:t>
            </w:r>
            <w:r w:rsidR="000E30EA">
              <w:rPr>
                <w:b/>
                <w:bCs/>
                <w:sz w:val="18"/>
                <w:szCs w:val="18"/>
              </w:rPr>
              <w:t>.</w:t>
            </w:r>
            <w:r w:rsidRPr="00C547DD">
              <w:rPr>
                <w:b/>
                <w:bCs/>
                <w:sz w:val="18"/>
                <w:szCs w:val="18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234,8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367,0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103,79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64,73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65,09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198,97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200,79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232,99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235,77</w:t>
            </w:r>
          </w:p>
        </w:tc>
      </w:tr>
      <w:tr w:rsidR="00403705" w:rsidRPr="00403705" w:rsidTr="000E30EA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9A419F" w:rsidRDefault="009A419F" w:rsidP="009A419F">
            <w:pPr>
              <w:jc w:val="center"/>
              <w:rPr>
                <w:b/>
                <w:sz w:val="18"/>
                <w:szCs w:val="18"/>
              </w:rPr>
            </w:pPr>
            <w:r w:rsidRPr="009A419F">
              <w:rPr>
                <w:b/>
                <w:sz w:val="18"/>
                <w:szCs w:val="18"/>
              </w:rPr>
              <w:t>7</w:t>
            </w:r>
            <w:r w:rsidR="00403705" w:rsidRPr="009A419F">
              <w:rPr>
                <w:b/>
                <w:sz w:val="18"/>
                <w:szCs w:val="18"/>
              </w:rPr>
              <w:t>.</w:t>
            </w:r>
            <w:r w:rsidRPr="009A419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Привлеченные средства, из них: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млн</w:t>
            </w:r>
            <w:r w:rsidR="000E30EA">
              <w:rPr>
                <w:b/>
                <w:bCs/>
                <w:sz w:val="18"/>
                <w:szCs w:val="18"/>
              </w:rPr>
              <w:t>.</w:t>
            </w:r>
            <w:r w:rsidRPr="00C547DD">
              <w:rPr>
                <w:b/>
                <w:bCs/>
                <w:sz w:val="18"/>
                <w:szCs w:val="18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941,9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955,2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152,17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162,08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162,98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90,20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104,20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103,10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107,10</w:t>
            </w:r>
          </w:p>
        </w:tc>
      </w:tr>
      <w:tr w:rsidR="00403705" w:rsidRPr="00403705" w:rsidTr="000E30EA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9A419F" w:rsidP="009A4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03705" w:rsidRPr="00C547D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="00403705" w:rsidRPr="00C547DD">
              <w:rPr>
                <w:sz w:val="18"/>
                <w:szCs w:val="18"/>
              </w:rPr>
              <w:t>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AE76D0" w:rsidRDefault="00403705" w:rsidP="00AE76D0">
            <w:pPr>
              <w:ind w:firstLineChars="100" w:firstLine="181"/>
              <w:rPr>
                <w:b/>
                <w:sz w:val="18"/>
                <w:szCs w:val="18"/>
              </w:rPr>
            </w:pPr>
            <w:r w:rsidRPr="00AE76D0">
              <w:rPr>
                <w:b/>
                <w:sz w:val="18"/>
                <w:szCs w:val="18"/>
              </w:rPr>
              <w:t>кредиты банков, в том числе: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млн</w:t>
            </w:r>
            <w:r w:rsidR="000E30EA">
              <w:rPr>
                <w:sz w:val="18"/>
                <w:szCs w:val="18"/>
              </w:rPr>
              <w:t>.</w:t>
            </w:r>
            <w:r w:rsidRPr="00C547DD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95,3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27,00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27,30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28,00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30,00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34,00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35,00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05" w:rsidRPr="00C547DD" w:rsidRDefault="00403705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37,00</w:t>
            </w:r>
          </w:p>
        </w:tc>
      </w:tr>
      <w:tr w:rsidR="000E30EA" w:rsidRPr="00403705" w:rsidTr="000E30EA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9A4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C547D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Pr="00C547DD">
              <w:rPr>
                <w:sz w:val="18"/>
                <w:szCs w:val="18"/>
              </w:rPr>
              <w:t>.1.1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C547DD">
            <w:pPr>
              <w:ind w:firstLineChars="200" w:firstLine="360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кредиты иностранных банков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0EA" w:rsidRPr="00C547DD" w:rsidRDefault="000E30EA" w:rsidP="007B5A70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млн</w:t>
            </w:r>
            <w:r>
              <w:rPr>
                <w:sz w:val="18"/>
                <w:szCs w:val="18"/>
              </w:rPr>
              <w:t>.</w:t>
            </w:r>
            <w:r w:rsidRPr="00C547DD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</w:t>
            </w:r>
          </w:p>
        </w:tc>
      </w:tr>
      <w:tr w:rsidR="000E30EA" w:rsidRPr="00403705" w:rsidTr="000E30EA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9A4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C547D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Pr="00C547DD">
              <w:rPr>
                <w:sz w:val="18"/>
                <w:szCs w:val="18"/>
              </w:rPr>
              <w:t>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AE76D0" w:rsidRDefault="000E30EA" w:rsidP="00AE76D0">
            <w:pPr>
              <w:ind w:firstLineChars="100" w:firstLine="181"/>
              <w:rPr>
                <w:b/>
                <w:sz w:val="18"/>
                <w:szCs w:val="18"/>
              </w:rPr>
            </w:pPr>
            <w:r w:rsidRPr="00AE76D0">
              <w:rPr>
                <w:b/>
                <w:sz w:val="18"/>
                <w:szCs w:val="18"/>
              </w:rPr>
              <w:t>заемные средства других организаций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0EA" w:rsidRPr="00C547DD" w:rsidRDefault="000E30EA" w:rsidP="007B5A70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млн</w:t>
            </w:r>
            <w:r>
              <w:rPr>
                <w:sz w:val="18"/>
                <w:szCs w:val="18"/>
              </w:rPr>
              <w:t>.</w:t>
            </w:r>
            <w:r w:rsidRPr="00C547DD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</w:t>
            </w:r>
          </w:p>
        </w:tc>
      </w:tr>
      <w:tr w:rsidR="000E30EA" w:rsidRPr="00403705" w:rsidTr="000E30EA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9A419F" w:rsidRDefault="000E30EA" w:rsidP="009A419F">
            <w:pPr>
              <w:jc w:val="center"/>
              <w:rPr>
                <w:b/>
                <w:sz w:val="18"/>
                <w:szCs w:val="18"/>
              </w:rPr>
            </w:pPr>
            <w:r w:rsidRPr="009A419F">
              <w:rPr>
                <w:b/>
                <w:sz w:val="18"/>
                <w:szCs w:val="18"/>
              </w:rPr>
              <w:t>7.5.3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C547DD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бюджетные средства, в том числе: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млн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C547DD">
              <w:rPr>
                <w:b/>
                <w:bCs/>
                <w:sz w:val="18"/>
                <w:szCs w:val="18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801,644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774,000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94,370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101,780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101,780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26,2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26,2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28,1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28,1</w:t>
            </w:r>
          </w:p>
        </w:tc>
      </w:tr>
      <w:tr w:rsidR="000E30EA" w:rsidRPr="00403705" w:rsidTr="000E30EA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9A4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C547D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Pr="00C547DD">
              <w:rPr>
                <w:sz w:val="18"/>
                <w:szCs w:val="18"/>
              </w:rPr>
              <w:t>.3.1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C547DD">
            <w:pPr>
              <w:ind w:firstLineChars="200" w:firstLine="360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0EA" w:rsidRPr="00C547DD" w:rsidRDefault="000E30EA" w:rsidP="007B5A70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млн</w:t>
            </w:r>
            <w:r>
              <w:rPr>
                <w:sz w:val="18"/>
                <w:szCs w:val="18"/>
              </w:rPr>
              <w:t>.</w:t>
            </w:r>
            <w:r w:rsidRPr="00C547DD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795,140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731,600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4,230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24,500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24,500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9,800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9,800</w:t>
            </w:r>
          </w:p>
        </w:tc>
      </w:tr>
      <w:tr w:rsidR="000E30EA" w:rsidRPr="00403705" w:rsidTr="000E30EA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9A4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C547D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Pr="00C547DD">
              <w:rPr>
                <w:sz w:val="18"/>
                <w:szCs w:val="18"/>
              </w:rPr>
              <w:t>.3.2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C547DD">
            <w:pPr>
              <w:ind w:firstLineChars="200" w:firstLine="360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бюджеты субъектов Российской Федерации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0EA" w:rsidRPr="00C547DD" w:rsidRDefault="000E30EA" w:rsidP="007B5A70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млн</w:t>
            </w:r>
            <w:r>
              <w:rPr>
                <w:sz w:val="18"/>
                <w:szCs w:val="18"/>
              </w:rPr>
              <w:t>.</w:t>
            </w:r>
            <w:r w:rsidRPr="00C547DD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2,800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79,290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75,750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75,750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20,300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20,300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5,100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5,100</w:t>
            </w:r>
          </w:p>
        </w:tc>
      </w:tr>
      <w:tr w:rsidR="000E30EA" w:rsidRPr="00403705" w:rsidTr="000E30EA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9A4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C547D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Pr="00C547DD">
              <w:rPr>
                <w:sz w:val="18"/>
                <w:szCs w:val="18"/>
              </w:rPr>
              <w:t>.3.3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C547DD">
            <w:pPr>
              <w:ind w:firstLineChars="200" w:firstLine="360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из местных бюджетов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0EA" w:rsidRPr="00C547DD" w:rsidRDefault="000E30EA" w:rsidP="007B5A70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млн</w:t>
            </w:r>
            <w:r>
              <w:rPr>
                <w:sz w:val="18"/>
                <w:szCs w:val="18"/>
              </w:rPr>
              <w:t>.</w:t>
            </w:r>
            <w:r w:rsidRPr="00C547DD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5,900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39,600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10,860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1,530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1,530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5,900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5,900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13,200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13,200</w:t>
            </w:r>
          </w:p>
        </w:tc>
      </w:tr>
      <w:tr w:rsidR="000E30EA" w:rsidRPr="00403705" w:rsidTr="000E30EA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9A419F" w:rsidRDefault="000E30EA" w:rsidP="009A419F">
            <w:pPr>
              <w:jc w:val="center"/>
              <w:rPr>
                <w:b/>
                <w:sz w:val="18"/>
                <w:szCs w:val="18"/>
              </w:rPr>
            </w:pPr>
            <w:r w:rsidRPr="009A419F">
              <w:rPr>
                <w:b/>
                <w:sz w:val="18"/>
                <w:szCs w:val="18"/>
              </w:rPr>
              <w:t>7.5.4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C547DD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прочие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млн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C547DD">
              <w:rPr>
                <w:b/>
                <w:bCs/>
                <w:sz w:val="18"/>
                <w:szCs w:val="18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24,100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85,900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30,800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33,000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33,200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34,000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44,000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40,000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C547DD" w:rsidRDefault="000E30EA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42,000</w:t>
            </w:r>
          </w:p>
        </w:tc>
      </w:tr>
      <w:tr w:rsidR="000E30EA" w:rsidRPr="00403705" w:rsidTr="000E30EA">
        <w:trPr>
          <w:trHeight w:val="85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30EA" w:rsidRPr="00403705" w:rsidRDefault="000E30EA" w:rsidP="004037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40370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E30EA" w:rsidRPr="00403705" w:rsidRDefault="000E30EA" w:rsidP="00403705">
            <w:pPr>
              <w:rPr>
                <w:b/>
                <w:bCs/>
                <w:sz w:val="20"/>
                <w:szCs w:val="20"/>
              </w:rPr>
            </w:pPr>
            <w:r w:rsidRPr="00403705">
              <w:rPr>
                <w:b/>
                <w:bCs/>
                <w:sz w:val="20"/>
                <w:szCs w:val="20"/>
              </w:rPr>
              <w:t>Консолидированный бюджет Кемеровской области - Кузбасса (Юргинский МО)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30EA" w:rsidRPr="00403705" w:rsidRDefault="000E30EA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30EA" w:rsidRPr="00403705" w:rsidRDefault="000E30EA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30EA" w:rsidRPr="00403705" w:rsidRDefault="000E30EA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30EA" w:rsidRPr="00403705" w:rsidRDefault="000E30EA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30EA" w:rsidRPr="00403705" w:rsidRDefault="000E30EA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30EA" w:rsidRPr="00403705" w:rsidRDefault="000E30EA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30EA" w:rsidRPr="00403705" w:rsidRDefault="000E30EA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30EA" w:rsidRPr="00403705" w:rsidRDefault="000E30EA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30EA" w:rsidRPr="00403705" w:rsidRDefault="000E30EA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30EA" w:rsidRPr="00403705" w:rsidRDefault="000E30EA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</w:tr>
      <w:tr w:rsidR="000E30EA" w:rsidRPr="00403705" w:rsidTr="000E30EA">
        <w:trPr>
          <w:trHeight w:val="56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89657D" w:rsidRDefault="000E30EA" w:rsidP="00403705">
            <w:pPr>
              <w:jc w:val="center"/>
              <w:rPr>
                <w:sz w:val="18"/>
                <w:szCs w:val="18"/>
              </w:rPr>
            </w:pPr>
            <w:r w:rsidRPr="0089657D">
              <w:rPr>
                <w:sz w:val="18"/>
                <w:szCs w:val="18"/>
              </w:rPr>
              <w:t>8.1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EA" w:rsidRPr="0089657D" w:rsidRDefault="000E30EA" w:rsidP="0040370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9657D">
              <w:rPr>
                <w:b/>
                <w:bCs/>
                <w:i/>
                <w:iCs/>
                <w:sz w:val="18"/>
                <w:szCs w:val="18"/>
              </w:rPr>
              <w:t xml:space="preserve">Доходы консолидированного бюджета Юргинского муниципального округа Кемеровской области </w:t>
            </w:r>
            <w:proofErr w:type="gramStart"/>
            <w:r w:rsidRPr="0089657D">
              <w:rPr>
                <w:b/>
                <w:bCs/>
                <w:i/>
                <w:iCs/>
                <w:sz w:val="18"/>
                <w:szCs w:val="18"/>
              </w:rPr>
              <w:t>-К</w:t>
            </w:r>
            <w:proofErr w:type="gramEnd"/>
            <w:r w:rsidRPr="0089657D">
              <w:rPr>
                <w:b/>
                <w:bCs/>
                <w:i/>
                <w:iCs/>
                <w:sz w:val="18"/>
                <w:szCs w:val="18"/>
              </w:rPr>
              <w:t xml:space="preserve">узбасса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89657D" w:rsidRDefault="006B7A12" w:rsidP="0040370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</w:t>
            </w:r>
            <w:r w:rsidR="000E30EA" w:rsidRPr="0089657D">
              <w:rPr>
                <w:b/>
                <w:i/>
                <w:sz w:val="18"/>
                <w:szCs w:val="18"/>
              </w:rPr>
              <w:t>лн</w:t>
            </w:r>
            <w:r>
              <w:rPr>
                <w:b/>
                <w:i/>
                <w:sz w:val="18"/>
                <w:szCs w:val="18"/>
              </w:rPr>
              <w:t>.</w:t>
            </w:r>
            <w:r w:rsidR="000E30EA" w:rsidRPr="0089657D">
              <w:rPr>
                <w:b/>
                <w:i/>
                <w:sz w:val="18"/>
                <w:szCs w:val="18"/>
              </w:rPr>
              <w:t xml:space="preserve">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89657D" w:rsidRDefault="000E30EA" w:rsidP="0040370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89657D">
              <w:rPr>
                <w:b/>
                <w:bCs/>
                <w:i/>
                <w:sz w:val="18"/>
                <w:szCs w:val="18"/>
              </w:rPr>
              <w:t>1 209,26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89657D" w:rsidRDefault="000E30EA" w:rsidP="0040370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89657D">
              <w:rPr>
                <w:b/>
                <w:bCs/>
                <w:i/>
                <w:sz w:val="18"/>
                <w:szCs w:val="18"/>
              </w:rPr>
              <w:t>1 375,55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89657D" w:rsidRDefault="000E30EA" w:rsidP="00842A6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842A6B">
              <w:rPr>
                <w:b/>
                <w:bCs/>
                <w:i/>
                <w:color w:val="0070C0"/>
                <w:sz w:val="18"/>
                <w:szCs w:val="18"/>
              </w:rPr>
              <w:t>1 600,12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89657D" w:rsidRDefault="000E30EA" w:rsidP="0040370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89657D">
              <w:rPr>
                <w:b/>
                <w:bCs/>
                <w:i/>
                <w:sz w:val="18"/>
                <w:szCs w:val="18"/>
              </w:rPr>
              <w:t>1 333,18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89657D" w:rsidRDefault="000E30EA" w:rsidP="0040370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89657D">
              <w:rPr>
                <w:b/>
                <w:bCs/>
                <w:i/>
                <w:sz w:val="18"/>
                <w:szCs w:val="18"/>
              </w:rPr>
              <w:t>1335.92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89657D" w:rsidRDefault="000E30EA" w:rsidP="0040370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89657D">
              <w:rPr>
                <w:b/>
                <w:bCs/>
                <w:i/>
                <w:sz w:val="18"/>
                <w:szCs w:val="18"/>
              </w:rPr>
              <w:t>1 294,33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89657D" w:rsidRDefault="000E30EA" w:rsidP="0040370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89657D">
              <w:rPr>
                <w:b/>
                <w:bCs/>
                <w:i/>
                <w:sz w:val="18"/>
                <w:szCs w:val="18"/>
              </w:rPr>
              <w:t>1 296,84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89657D" w:rsidRDefault="000E30EA" w:rsidP="0040370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89657D">
              <w:rPr>
                <w:b/>
                <w:bCs/>
                <w:i/>
                <w:sz w:val="18"/>
                <w:szCs w:val="18"/>
              </w:rPr>
              <w:t>1 307,33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EA" w:rsidRPr="0089657D" w:rsidRDefault="000E30EA" w:rsidP="00842A6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89657D">
              <w:rPr>
                <w:b/>
                <w:bCs/>
                <w:i/>
                <w:sz w:val="18"/>
                <w:szCs w:val="18"/>
              </w:rPr>
              <w:t>1312,09</w:t>
            </w:r>
          </w:p>
        </w:tc>
      </w:tr>
      <w:tr w:rsidR="006B7A12" w:rsidRPr="00403705" w:rsidTr="006B7A12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89657D" w:rsidRDefault="006B7A12" w:rsidP="00403705">
            <w:pPr>
              <w:jc w:val="center"/>
              <w:rPr>
                <w:sz w:val="18"/>
                <w:szCs w:val="18"/>
              </w:rPr>
            </w:pPr>
            <w:r w:rsidRPr="0089657D">
              <w:rPr>
                <w:sz w:val="18"/>
                <w:szCs w:val="18"/>
              </w:rPr>
              <w:t>8.2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89657D" w:rsidRDefault="006B7A12" w:rsidP="00403705">
            <w:pPr>
              <w:rPr>
                <w:bCs/>
                <w:sz w:val="18"/>
                <w:szCs w:val="18"/>
              </w:rPr>
            </w:pPr>
            <w:r w:rsidRPr="0089657D">
              <w:rPr>
                <w:bCs/>
                <w:sz w:val="18"/>
                <w:szCs w:val="18"/>
              </w:rPr>
              <w:t>Налоговые и неналоговые доходы, всего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12" w:rsidRPr="00C547DD" w:rsidRDefault="006B7A12" w:rsidP="007B5A70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млн</w:t>
            </w:r>
            <w:r>
              <w:rPr>
                <w:sz w:val="18"/>
                <w:szCs w:val="18"/>
              </w:rPr>
              <w:t>.</w:t>
            </w:r>
            <w:r w:rsidRPr="00C547DD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89657D" w:rsidRDefault="006B7A12" w:rsidP="00403705">
            <w:pPr>
              <w:jc w:val="center"/>
              <w:rPr>
                <w:bCs/>
                <w:sz w:val="18"/>
                <w:szCs w:val="18"/>
              </w:rPr>
            </w:pPr>
            <w:r w:rsidRPr="0089657D">
              <w:rPr>
                <w:bCs/>
                <w:sz w:val="18"/>
                <w:szCs w:val="18"/>
              </w:rPr>
              <w:t>265,71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89657D" w:rsidRDefault="006B7A12" w:rsidP="00403705">
            <w:pPr>
              <w:jc w:val="center"/>
              <w:rPr>
                <w:bCs/>
                <w:sz w:val="18"/>
                <w:szCs w:val="18"/>
              </w:rPr>
            </w:pPr>
            <w:r w:rsidRPr="0089657D">
              <w:rPr>
                <w:bCs/>
                <w:sz w:val="18"/>
                <w:szCs w:val="18"/>
              </w:rPr>
              <w:t>289,68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89657D" w:rsidRDefault="006B7A12" w:rsidP="00403705">
            <w:pPr>
              <w:jc w:val="center"/>
              <w:rPr>
                <w:bCs/>
                <w:sz w:val="18"/>
                <w:szCs w:val="18"/>
              </w:rPr>
            </w:pPr>
            <w:r w:rsidRPr="0089657D">
              <w:rPr>
                <w:bCs/>
                <w:sz w:val="18"/>
                <w:szCs w:val="18"/>
              </w:rPr>
              <w:t>325,60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89657D" w:rsidRDefault="006B7A12" w:rsidP="00403705">
            <w:pPr>
              <w:jc w:val="center"/>
              <w:rPr>
                <w:bCs/>
                <w:sz w:val="18"/>
                <w:szCs w:val="18"/>
              </w:rPr>
            </w:pPr>
            <w:r w:rsidRPr="0089657D">
              <w:rPr>
                <w:bCs/>
                <w:sz w:val="18"/>
                <w:szCs w:val="18"/>
              </w:rPr>
              <w:t>285,39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89657D" w:rsidRDefault="006B7A12" w:rsidP="00403705">
            <w:pPr>
              <w:jc w:val="center"/>
              <w:rPr>
                <w:bCs/>
                <w:sz w:val="18"/>
                <w:szCs w:val="18"/>
              </w:rPr>
            </w:pPr>
            <w:r w:rsidRPr="0089657D">
              <w:rPr>
                <w:bCs/>
                <w:sz w:val="18"/>
                <w:szCs w:val="18"/>
              </w:rPr>
              <w:t>288,14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89657D" w:rsidRDefault="006B7A12" w:rsidP="00403705">
            <w:pPr>
              <w:jc w:val="center"/>
              <w:rPr>
                <w:bCs/>
                <w:sz w:val="18"/>
                <w:szCs w:val="18"/>
              </w:rPr>
            </w:pPr>
            <w:r w:rsidRPr="0089657D">
              <w:rPr>
                <w:bCs/>
                <w:sz w:val="18"/>
                <w:szCs w:val="18"/>
              </w:rPr>
              <w:t>293,17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89657D" w:rsidRDefault="006B7A12" w:rsidP="00403705">
            <w:pPr>
              <w:jc w:val="center"/>
              <w:rPr>
                <w:bCs/>
                <w:sz w:val="18"/>
                <w:szCs w:val="18"/>
              </w:rPr>
            </w:pPr>
            <w:r w:rsidRPr="0089657D">
              <w:rPr>
                <w:bCs/>
                <w:sz w:val="18"/>
                <w:szCs w:val="18"/>
              </w:rPr>
              <w:t>295,68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89657D" w:rsidRDefault="006B7A12" w:rsidP="00403705">
            <w:pPr>
              <w:jc w:val="center"/>
              <w:rPr>
                <w:bCs/>
                <w:sz w:val="18"/>
                <w:szCs w:val="18"/>
              </w:rPr>
            </w:pPr>
            <w:r w:rsidRPr="0089657D">
              <w:rPr>
                <w:bCs/>
                <w:sz w:val="18"/>
                <w:szCs w:val="18"/>
              </w:rPr>
              <w:t>306,17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89657D" w:rsidRDefault="006B7A12" w:rsidP="00403705">
            <w:pPr>
              <w:jc w:val="center"/>
              <w:rPr>
                <w:bCs/>
                <w:sz w:val="18"/>
                <w:szCs w:val="18"/>
              </w:rPr>
            </w:pPr>
            <w:r w:rsidRPr="0089657D">
              <w:rPr>
                <w:bCs/>
                <w:sz w:val="18"/>
                <w:szCs w:val="18"/>
              </w:rPr>
              <w:t>310,93</w:t>
            </w:r>
          </w:p>
        </w:tc>
      </w:tr>
      <w:tr w:rsidR="006B7A12" w:rsidRPr="00403705" w:rsidTr="006B7A12">
        <w:trPr>
          <w:trHeight w:val="5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89657D" w:rsidRDefault="006B7A12" w:rsidP="00403705">
            <w:pPr>
              <w:jc w:val="center"/>
              <w:rPr>
                <w:sz w:val="18"/>
                <w:szCs w:val="18"/>
              </w:rPr>
            </w:pPr>
            <w:r w:rsidRPr="0089657D">
              <w:rPr>
                <w:sz w:val="18"/>
                <w:szCs w:val="18"/>
              </w:rPr>
              <w:t>8.3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12" w:rsidRPr="0089657D" w:rsidRDefault="006B7A12" w:rsidP="00403705">
            <w:pPr>
              <w:rPr>
                <w:bCs/>
                <w:iCs/>
                <w:sz w:val="18"/>
                <w:szCs w:val="18"/>
              </w:rPr>
            </w:pPr>
            <w:r w:rsidRPr="0089657D">
              <w:rPr>
                <w:bCs/>
                <w:iCs/>
                <w:sz w:val="18"/>
                <w:szCs w:val="18"/>
              </w:rPr>
              <w:t>Налоговые доходы консолидированного бюджета Юргинского муниципального округа КО-Кузбасса, в том числе: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12" w:rsidRPr="00C547DD" w:rsidRDefault="006B7A12" w:rsidP="007B5A70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млн</w:t>
            </w:r>
            <w:r>
              <w:rPr>
                <w:sz w:val="18"/>
                <w:szCs w:val="18"/>
              </w:rPr>
              <w:t>.</w:t>
            </w:r>
            <w:r w:rsidRPr="00C547DD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89657D" w:rsidRDefault="006B7A12" w:rsidP="00403705">
            <w:pPr>
              <w:jc w:val="center"/>
              <w:rPr>
                <w:bCs/>
                <w:sz w:val="18"/>
                <w:szCs w:val="18"/>
              </w:rPr>
            </w:pPr>
            <w:r w:rsidRPr="0089657D">
              <w:rPr>
                <w:bCs/>
                <w:sz w:val="18"/>
                <w:szCs w:val="18"/>
              </w:rPr>
              <w:t>229,76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89657D" w:rsidRDefault="006B7A12" w:rsidP="00403705">
            <w:pPr>
              <w:jc w:val="center"/>
              <w:rPr>
                <w:bCs/>
                <w:sz w:val="18"/>
                <w:szCs w:val="18"/>
              </w:rPr>
            </w:pPr>
            <w:r w:rsidRPr="0089657D">
              <w:rPr>
                <w:bCs/>
                <w:sz w:val="18"/>
                <w:szCs w:val="18"/>
              </w:rPr>
              <w:t>252,22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89657D" w:rsidRDefault="006B7A12" w:rsidP="00403705">
            <w:pPr>
              <w:jc w:val="center"/>
              <w:rPr>
                <w:bCs/>
                <w:sz w:val="18"/>
                <w:szCs w:val="18"/>
              </w:rPr>
            </w:pPr>
            <w:r w:rsidRPr="0089657D">
              <w:rPr>
                <w:bCs/>
                <w:sz w:val="18"/>
                <w:szCs w:val="18"/>
              </w:rPr>
              <w:t>245,64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89657D" w:rsidRDefault="006B7A12" w:rsidP="00403705">
            <w:pPr>
              <w:jc w:val="center"/>
              <w:rPr>
                <w:bCs/>
                <w:sz w:val="18"/>
                <w:szCs w:val="18"/>
              </w:rPr>
            </w:pPr>
            <w:r w:rsidRPr="0089657D">
              <w:rPr>
                <w:bCs/>
                <w:sz w:val="18"/>
                <w:szCs w:val="18"/>
              </w:rPr>
              <w:t>252,88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89657D" w:rsidRDefault="006B7A12" w:rsidP="00403705">
            <w:pPr>
              <w:jc w:val="center"/>
              <w:rPr>
                <w:bCs/>
                <w:sz w:val="18"/>
                <w:szCs w:val="18"/>
              </w:rPr>
            </w:pPr>
            <w:r w:rsidRPr="0089657D">
              <w:rPr>
                <w:bCs/>
                <w:sz w:val="18"/>
                <w:szCs w:val="18"/>
              </w:rPr>
              <w:t>255,56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89657D" w:rsidRDefault="006B7A12" w:rsidP="00403705">
            <w:pPr>
              <w:jc w:val="center"/>
              <w:rPr>
                <w:bCs/>
                <w:sz w:val="18"/>
                <w:szCs w:val="18"/>
              </w:rPr>
            </w:pPr>
            <w:r w:rsidRPr="0089657D">
              <w:rPr>
                <w:bCs/>
                <w:sz w:val="18"/>
                <w:szCs w:val="18"/>
              </w:rPr>
              <w:t>260,49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89657D" w:rsidRDefault="006B7A12" w:rsidP="00403705">
            <w:pPr>
              <w:jc w:val="center"/>
              <w:rPr>
                <w:bCs/>
                <w:sz w:val="18"/>
                <w:szCs w:val="18"/>
              </w:rPr>
            </w:pPr>
            <w:r w:rsidRPr="0089657D">
              <w:rPr>
                <w:bCs/>
                <w:sz w:val="18"/>
                <w:szCs w:val="18"/>
              </w:rPr>
              <w:t>262,96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89657D" w:rsidRDefault="006B7A12" w:rsidP="00403705">
            <w:pPr>
              <w:jc w:val="center"/>
              <w:rPr>
                <w:bCs/>
                <w:sz w:val="18"/>
                <w:szCs w:val="18"/>
              </w:rPr>
            </w:pPr>
            <w:r w:rsidRPr="0089657D">
              <w:rPr>
                <w:bCs/>
                <w:sz w:val="18"/>
                <w:szCs w:val="18"/>
              </w:rPr>
              <w:t>272,05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89657D" w:rsidRDefault="006B7A12" w:rsidP="00403705">
            <w:pPr>
              <w:jc w:val="center"/>
              <w:rPr>
                <w:bCs/>
                <w:sz w:val="18"/>
                <w:szCs w:val="18"/>
              </w:rPr>
            </w:pPr>
            <w:r w:rsidRPr="0089657D">
              <w:rPr>
                <w:bCs/>
                <w:sz w:val="18"/>
                <w:szCs w:val="18"/>
              </w:rPr>
              <w:t>276,74</w:t>
            </w:r>
          </w:p>
        </w:tc>
      </w:tr>
      <w:tr w:rsidR="006B7A12" w:rsidRPr="00403705" w:rsidTr="006B7A12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C547DD" w:rsidRDefault="006B7A12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C547DD">
              <w:rPr>
                <w:sz w:val="18"/>
                <w:szCs w:val="18"/>
              </w:rPr>
              <w:t>.3.1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C547DD" w:rsidRDefault="006B7A12" w:rsidP="00C547DD">
            <w:pPr>
              <w:ind w:firstLineChars="100" w:firstLine="180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налог на прибыль организаций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12" w:rsidRPr="00C547DD" w:rsidRDefault="006B7A12" w:rsidP="007B5A70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млн</w:t>
            </w:r>
            <w:r>
              <w:rPr>
                <w:sz w:val="18"/>
                <w:szCs w:val="18"/>
              </w:rPr>
              <w:t>.</w:t>
            </w:r>
            <w:r w:rsidRPr="00C547DD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C547DD" w:rsidRDefault="006B7A12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C547DD" w:rsidRDefault="006B7A12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6,03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C547DD" w:rsidRDefault="006B7A12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5,70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C547DD" w:rsidRDefault="006B7A12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5,80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C547DD" w:rsidRDefault="006B7A12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5,90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C547DD" w:rsidRDefault="006B7A12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6,00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C547DD" w:rsidRDefault="006B7A12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6,10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C547DD" w:rsidRDefault="006B7A12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6,30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C547DD" w:rsidRDefault="006B7A12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6,40</w:t>
            </w:r>
          </w:p>
        </w:tc>
      </w:tr>
      <w:tr w:rsidR="006B7A12" w:rsidRPr="00403705" w:rsidTr="006B7A12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C547DD" w:rsidRDefault="006B7A12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C547DD">
              <w:rPr>
                <w:sz w:val="18"/>
                <w:szCs w:val="18"/>
              </w:rPr>
              <w:t>.3.2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C547DD" w:rsidRDefault="006B7A12" w:rsidP="00C547DD">
            <w:pPr>
              <w:ind w:firstLineChars="100" w:firstLine="180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12" w:rsidRPr="00C547DD" w:rsidRDefault="006B7A12" w:rsidP="007B5A70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млн</w:t>
            </w:r>
            <w:r>
              <w:rPr>
                <w:sz w:val="18"/>
                <w:szCs w:val="18"/>
              </w:rPr>
              <w:t>.</w:t>
            </w:r>
            <w:r w:rsidRPr="00C547DD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C547DD" w:rsidRDefault="006B7A12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142,67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C547DD" w:rsidRDefault="006B7A12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156,56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C547DD" w:rsidRDefault="006B7A12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156,89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C547DD" w:rsidRDefault="006B7A12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161,07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C547DD" w:rsidRDefault="006B7A12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162,89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C547DD" w:rsidRDefault="006B7A12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164,22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C547DD" w:rsidRDefault="006B7A12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165,48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C547DD" w:rsidRDefault="006B7A12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171,61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C547DD" w:rsidRDefault="006B7A12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173,42</w:t>
            </w:r>
          </w:p>
        </w:tc>
      </w:tr>
      <w:tr w:rsidR="006B7A12" w:rsidRPr="00403705" w:rsidTr="006B7A12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C547DD" w:rsidRDefault="006B7A12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C547DD">
              <w:rPr>
                <w:sz w:val="18"/>
                <w:szCs w:val="18"/>
              </w:rPr>
              <w:t>.3.3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C547DD" w:rsidRDefault="006B7A12" w:rsidP="00C547DD">
            <w:pPr>
              <w:ind w:firstLineChars="100" w:firstLine="180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налог на добычу полезных ископаемых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12" w:rsidRPr="00C547DD" w:rsidRDefault="006B7A12" w:rsidP="007B5A70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млн</w:t>
            </w:r>
            <w:r>
              <w:rPr>
                <w:sz w:val="18"/>
                <w:szCs w:val="18"/>
              </w:rPr>
              <w:t>.</w:t>
            </w:r>
            <w:r w:rsidRPr="00C547DD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C547DD" w:rsidRDefault="006B7A12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C547DD" w:rsidRDefault="006B7A12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C547DD" w:rsidRDefault="006B7A12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C547DD" w:rsidRDefault="006B7A12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C547DD" w:rsidRDefault="006B7A12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C547DD" w:rsidRDefault="006B7A12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0,26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C547DD" w:rsidRDefault="006B7A12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C547DD" w:rsidRDefault="006B7A12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C547DD" w:rsidRDefault="006B7A12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0,31</w:t>
            </w:r>
          </w:p>
        </w:tc>
      </w:tr>
      <w:tr w:rsidR="006B7A12" w:rsidRPr="00403705" w:rsidTr="006B7A12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C547DD" w:rsidRDefault="006B7A12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C547DD">
              <w:rPr>
                <w:sz w:val="18"/>
                <w:szCs w:val="18"/>
              </w:rPr>
              <w:t>.3.4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C547DD" w:rsidRDefault="006B7A12" w:rsidP="00C547DD">
            <w:pPr>
              <w:ind w:firstLineChars="100" w:firstLine="180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акцизы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12" w:rsidRPr="00C547DD" w:rsidRDefault="006B7A12" w:rsidP="007B5A70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млн</w:t>
            </w:r>
            <w:r>
              <w:rPr>
                <w:sz w:val="18"/>
                <w:szCs w:val="18"/>
              </w:rPr>
              <w:t>.</w:t>
            </w:r>
            <w:r w:rsidRPr="00C547DD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C547DD" w:rsidRDefault="006B7A12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24,32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C547DD" w:rsidRDefault="006B7A12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26,78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C547DD" w:rsidRDefault="006B7A12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25,06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C547DD" w:rsidRDefault="006B7A12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26,23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C547DD" w:rsidRDefault="006B7A12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26,50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C547DD" w:rsidRDefault="006B7A12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28,75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C547DD" w:rsidRDefault="006B7A12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29,08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C547DD" w:rsidRDefault="006B7A12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30,04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12" w:rsidRPr="00C547DD" w:rsidRDefault="006B7A12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30,10</w:t>
            </w:r>
          </w:p>
        </w:tc>
      </w:tr>
      <w:tr w:rsidR="005C107D" w:rsidRPr="00403705" w:rsidTr="005C107D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  <w:r w:rsidRPr="00C547DD">
              <w:rPr>
                <w:sz w:val="18"/>
                <w:szCs w:val="18"/>
              </w:rPr>
              <w:t>.3.5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7D" w:rsidRPr="00C547DD" w:rsidRDefault="005C107D" w:rsidP="00C547DD">
            <w:pPr>
              <w:ind w:firstLineChars="100" w:firstLine="180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7D" w:rsidRPr="00C547DD" w:rsidRDefault="005C107D" w:rsidP="007B5A70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млн</w:t>
            </w:r>
            <w:r>
              <w:rPr>
                <w:sz w:val="18"/>
                <w:szCs w:val="18"/>
              </w:rPr>
              <w:t>.</w:t>
            </w:r>
            <w:r w:rsidRPr="00C547DD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13,11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19,53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18,17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19,07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19,09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20,01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20,05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20,93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21,00</w:t>
            </w:r>
          </w:p>
        </w:tc>
      </w:tr>
      <w:tr w:rsidR="005C107D" w:rsidRPr="00403705" w:rsidTr="005C107D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C547DD">
              <w:rPr>
                <w:sz w:val="18"/>
                <w:szCs w:val="18"/>
              </w:rPr>
              <w:t>.3.6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C547DD">
            <w:pPr>
              <w:ind w:firstLineChars="100" w:firstLine="180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7D" w:rsidRPr="00C547DD" w:rsidRDefault="005C107D" w:rsidP="007B5A70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млн</w:t>
            </w:r>
            <w:r>
              <w:rPr>
                <w:sz w:val="18"/>
                <w:szCs w:val="18"/>
              </w:rPr>
              <w:t>.</w:t>
            </w:r>
            <w:r w:rsidRPr="00C547DD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1,31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0,97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0,97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0,98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0,98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1,02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1,03</w:t>
            </w:r>
          </w:p>
        </w:tc>
      </w:tr>
      <w:tr w:rsidR="005C107D" w:rsidRPr="00403705" w:rsidTr="005C107D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C547DD">
              <w:rPr>
                <w:sz w:val="18"/>
                <w:szCs w:val="18"/>
              </w:rPr>
              <w:t>.3.7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C547DD">
            <w:pPr>
              <w:ind w:firstLineChars="100" w:firstLine="180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налог на имущество организаций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7D" w:rsidRPr="00C547DD" w:rsidRDefault="005C107D" w:rsidP="007B5A70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млн</w:t>
            </w:r>
            <w:r>
              <w:rPr>
                <w:sz w:val="18"/>
                <w:szCs w:val="18"/>
              </w:rPr>
              <w:t>.</w:t>
            </w:r>
            <w:r w:rsidRPr="00C547DD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17,12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17,60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18,00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18,10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18,40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18,60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19,00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19,20</w:t>
            </w:r>
          </w:p>
        </w:tc>
      </w:tr>
      <w:tr w:rsidR="005C107D" w:rsidRPr="00403705" w:rsidTr="005C107D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C547DD">
              <w:rPr>
                <w:sz w:val="18"/>
                <w:szCs w:val="18"/>
              </w:rPr>
              <w:t>.3.8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C547DD">
            <w:pPr>
              <w:ind w:firstLineChars="100" w:firstLine="180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налог на игорный бизнес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7D" w:rsidRPr="00C547DD" w:rsidRDefault="005C107D" w:rsidP="007B5A70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млн</w:t>
            </w:r>
            <w:r>
              <w:rPr>
                <w:sz w:val="18"/>
                <w:szCs w:val="18"/>
              </w:rPr>
              <w:t>.</w:t>
            </w:r>
            <w:r w:rsidRPr="00C547DD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0,00</w:t>
            </w:r>
          </w:p>
        </w:tc>
      </w:tr>
      <w:tr w:rsidR="005C107D" w:rsidRPr="00403705" w:rsidTr="005C107D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C547DD">
              <w:rPr>
                <w:sz w:val="18"/>
                <w:szCs w:val="18"/>
              </w:rPr>
              <w:t>.3.9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C547DD">
            <w:pPr>
              <w:ind w:firstLineChars="100" w:firstLine="180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7D" w:rsidRPr="00C547DD" w:rsidRDefault="005C107D" w:rsidP="007B5A70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млн</w:t>
            </w:r>
            <w:r>
              <w:rPr>
                <w:sz w:val="18"/>
                <w:szCs w:val="18"/>
              </w:rPr>
              <w:t>.</w:t>
            </w:r>
            <w:r w:rsidRPr="00C547DD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842A6B">
            <w:pPr>
              <w:jc w:val="center"/>
              <w:rPr>
                <w:sz w:val="18"/>
                <w:szCs w:val="18"/>
              </w:rPr>
            </w:pPr>
            <w:r w:rsidRPr="00842A6B">
              <w:rPr>
                <w:color w:val="0070C0"/>
                <w:sz w:val="18"/>
                <w:szCs w:val="18"/>
              </w:rPr>
              <w:t>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10,73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10,42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10,24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10,64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10,68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11,06</w:t>
            </w:r>
          </w:p>
        </w:tc>
      </w:tr>
      <w:tr w:rsidR="005C107D" w:rsidRPr="00403705" w:rsidTr="005C107D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547DD">
              <w:rPr>
                <w:sz w:val="18"/>
                <w:szCs w:val="18"/>
              </w:rPr>
              <w:t>.3.10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C547DD">
            <w:pPr>
              <w:ind w:firstLineChars="100" w:firstLine="180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7D" w:rsidRPr="00C547DD" w:rsidRDefault="005C107D" w:rsidP="007B5A70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млн</w:t>
            </w:r>
            <w:r>
              <w:rPr>
                <w:sz w:val="18"/>
                <w:szCs w:val="18"/>
              </w:rPr>
              <w:t>.</w:t>
            </w:r>
            <w:r w:rsidRPr="00C547DD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6,71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5,83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6,06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6,08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6,13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6,15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6,41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6,43</w:t>
            </w:r>
          </w:p>
        </w:tc>
      </w:tr>
      <w:tr w:rsidR="005C107D" w:rsidRPr="00403705" w:rsidTr="000E30EA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D71EF4" w:rsidRDefault="005C107D" w:rsidP="00403705">
            <w:pPr>
              <w:jc w:val="center"/>
              <w:rPr>
                <w:b/>
                <w:i/>
                <w:sz w:val="18"/>
                <w:szCs w:val="18"/>
              </w:rPr>
            </w:pPr>
            <w:r w:rsidRPr="00D71EF4">
              <w:rPr>
                <w:b/>
                <w:i/>
                <w:sz w:val="18"/>
                <w:szCs w:val="18"/>
              </w:rPr>
              <w:t>8.4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D71EF4" w:rsidRDefault="005C107D" w:rsidP="00403705">
            <w:pPr>
              <w:rPr>
                <w:b/>
                <w:i/>
                <w:iCs/>
                <w:sz w:val="18"/>
                <w:szCs w:val="18"/>
              </w:rPr>
            </w:pPr>
            <w:r w:rsidRPr="00D71EF4">
              <w:rPr>
                <w:b/>
                <w:i/>
                <w:iCs/>
                <w:sz w:val="18"/>
                <w:szCs w:val="18"/>
              </w:rPr>
              <w:t>Неналоговые доходы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D71EF4" w:rsidRDefault="005C107D" w:rsidP="00403705">
            <w:pPr>
              <w:jc w:val="center"/>
              <w:rPr>
                <w:b/>
                <w:i/>
                <w:sz w:val="18"/>
                <w:szCs w:val="18"/>
              </w:rPr>
            </w:pPr>
            <w:r w:rsidRPr="00D71EF4">
              <w:rPr>
                <w:b/>
                <w:i/>
                <w:sz w:val="18"/>
                <w:szCs w:val="18"/>
              </w:rPr>
              <w:t>млн</w:t>
            </w:r>
            <w:r>
              <w:rPr>
                <w:b/>
                <w:i/>
                <w:sz w:val="18"/>
                <w:szCs w:val="18"/>
              </w:rPr>
              <w:t>.</w:t>
            </w:r>
            <w:r w:rsidRPr="00D71EF4">
              <w:rPr>
                <w:b/>
                <w:i/>
                <w:sz w:val="18"/>
                <w:szCs w:val="18"/>
              </w:rPr>
              <w:t xml:space="preserve">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D71EF4" w:rsidRDefault="005C107D" w:rsidP="00403705">
            <w:pPr>
              <w:jc w:val="center"/>
              <w:rPr>
                <w:b/>
                <w:i/>
                <w:sz w:val="18"/>
                <w:szCs w:val="18"/>
              </w:rPr>
            </w:pPr>
            <w:r w:rsidRPr="00D71EF4">
              <w:rPr>
                <w:b/>
                <w:i/>
                <w:sz w:val="18"/>
                <w:szCs w:val="18"/>
              </w:rPr>
              <w:t>35,94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D71EF4" w:rsidRDefault="005C107D" w:rsidP="00403705">
            <w:pPr>
              <w:jc w:val="center"/>
              <w:rPr>
                <w:b/>
                <w:i/>
                <w:sz w:val="18"/>
                <w:szCs w:val="18"/>
              </w:rPr>
            </w:pPr>
            <w:r w:rsidRPr="00D71EF4">
              <w:rPr>
                <w:b/>
                <w:i/>
                <w:sz w:val="18"/>
                <w:szCs w:val="18"/>
              </w:rPr>
              <w:t>37,46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D71EF4" w:rsidRDefault="005C107D" w:rsidP="00403705">
            <w:pPr>
              <w:jc w:val="center"/>
              <w:rPr>
                <w:b/>
                <w:i/>
                <w:sz w:val="18"/>
                <w:szCs w:val="18"/>
              </w:rPr>
            </w:pPr>
            <w:r w:rsidRPr="00D71EF4">
              <w:rPr>
                <w:b/>
                <w:i/>
                <w:sz w:val="18"/>
                <w:szCs w:val="18"/>
              </w:rPr>
              <w:t>79,96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D71EF4" w:rsidRDefault="005C107D" w:rsidP="00403705">
            <w:pPr>
              <w:jc w:val="center"/>
              <w:rPr>
                <w:b/>
                <w:i/>
                <w:sz w:val="18"/>
                <w:szCs w:val="18"/>
              </w:rPr>
            </w:pPr>
            <w:r w:rsidRPr="00D71EF4">
              <w:rPr>
                <w:b/>
                <w:i/>
                <w:sz w:val="18"/>
                <w:szCs w:val="18"/>
              </w:rPr>
              <w:t>32,52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D71EF4" w:rsidRDefault="005C107D" w:rsidP="00403705">
            <w:pPr>
              <w:jc w:val="center"/>
              <w:rPr>
                <w:b/>
                <w:i/>
                <w:sz w:val="18"/>
                <w:szCs w:val="18"/>
              </w:rPr>
            </w:pPr>
            <w:r w:rsidRPr="00D71EF4">
              <w:rPr>
                <w:b/>
                <w:i/>
                <w:sz w:val="18"/>
                <w:szCs w:val="18"/>
              </w:rPr>
              <w:t>32,58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D71EF4" w:rsidRDefault="005C107D" w:rsidP="00403705">
            <w:pPr>
              <w:jc w:val="center"/>
              <w:rPr>
                <w:b/>
                <w:i/>
                <w:sz w:val="18"/>
                <w:szCs w:val="18"/>
              </w:rPr>
            </w:pPr>
            <w:r w:rsidRPr="00D71EF4">
              <w:rPr>
                <w:b/>
                <w:i/>
                <w:sz w:val="18"/>
                <w:szCs w:val="18"/>
              </w:rPr>
              <w:t>32,68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D71EF4" w:rsidRDefault="005C107D" w:rsidP="00403705">
            <w:pPr>
              <w:jc w:val="center"/>
              <w:rPr>
                <w:b/>
                <w:i/>
                <w:sz w:val="18"/>
                <w:szCs w:val="18"/>
              </w:rPr>
            </w:pPr>
            <w:r w:rsidRPr="00D71EF4">
              <w:rPr>
                <w:b/>
                <w:i/>
                <w:sz w:val="18"/>
                <w:szCs w:val="18"/>
              </w:rPr>
              <w:t>32,73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D71EF4" w:rsidRDefault="005C107D" w:rsidP="00403705">
            <w:pPr>
              <w:jc w:val="center"/>
              <w:rPr>
                <w:b/>
                <w:i/>
                <w:sz w:val="18"/>
                <w:szCs w:val="18"/>
              </w:rPr>
            </w:pPr>
            <w:r w:rsidRPr="00D71EF4">
              <w:rPr>
                <w:b/>
                <w:i/>
                <w:sz w:val="18"/>
                <w:szCs w:val="18"/>
              </w:rPr>
              <w:t>34,12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D71EF4" w:rsidRDefault="005C107D" w:rsidP="00403705">
            <w:pPr>
              <w:jc w:val="center"/>
              <w:rPr>
                <w:b/>
                <w:i/>
                <w:sz w:val="18"/>
                <w:szCs w:val="18"/>
              </w:rPr>
            </w:pPr>
            <w:r w:rsidRPr="00D71EF4">
              <w:rPr>
                <w:b/>
                <w:i/>
                <w:sz w:val="18"/>
                <w:szCs w:val="18"/>
              </w:rPr>
              <w:t>34,19</w:t>
            </w:r>
          </w:p>
        </w:tc>
      </w:tr>
      <w:tr w:rsidR="005C107D" w:rsidRPr="00403705" w:rsidTr="000E30EA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D71EF4" w:rsidRDefault="005C107D" w:rsidP="00403705">
            <w:pPr>
              <w:jc w:val="center"/>
              <w:rPr>
                <w:b/>
                <w:i/>
                <w:sz w:val="18"/>
                <w:szCs w:val="18"/>
              </w:rPr>
            </w:pPr>
            <w:r w:rsidRPr="00D71EF4">
              <w:rPr>
                <w:b/>
                <w:i/>
                <w:sz w:val="18"/>
                <w:szCs w:val="18"/>
              </w:rPr>
              <w:t>8.5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Default="005C107D" w:rsidP="00403705">
            <w:pPr>
              <w:rPr>
                <w:b/>
                <w:i/>
                <w:iCs/>
                <w:sz w:val="18"/>
                <w:szCs w:val="18"/>
              </w:rPr>
            </w:pPr>
            <w:r w:rsidRPr="00D71EF4">
              <w:rPr>
                <w:b/>
                <w:i/>
                <w:iCs/>
                <w:sz w:val="18"/>
                <w:szCs w:val="18"/>
              </w:rPr>
              <w:t>Безвозмездные поступления всего,</w:t>
            </w:r>
          </w:p>
          <w:p w:rsidR="005C107D" w:rsidRPr="00D71EF4" w:rsidRDefault="005C107D" w:rsidP="00403705">
            <w:pPr>
              <w:rPr>
                <w:b/>
                <w:i/>
                <w:iCs/>
                <w:sz w:val="18"/>
                <w:szCs w:val="18"/>
              </w:rPr>
            </w:pPr>
            <w:r w:rsidRPr="00D71EF4">
              <w:rPr>
                <w:b/>
                <w:i/>
                <w:iCs/>
                <w:sz w:val="18"/>
                <w:szCs w:val="18"/>
              </w:rPr>
              <w:t xml:space="preserve"> в том числе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D71EF4" w:rsidRDefault="005C107D" w:rsidP="0040370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млн. </w:t>
            </w:r>
            <w:r w:rsidRPr="00D71EF4">
              <w:rPr>
                <w:b/>
                <w:i/>
                <w:sz w:val="18"/>
                <w:szCs w:val="18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D71EF4" w:rsidRDefault="005C107D" w:rsidP="00842A6B">
            <w:pPr>
              <w:jc w:val="center"/>
              <w:rPr>
                <w:b/>
                <w:i/>
                <w:sz w:val="18"/>
                <w:szCs w:val="18"/>
              </w:rPr>
            </w:pPr>
            <w:r w:rsidRPr="00842A6B">
              <w:rPr>
                <w:b/>
                <w:i/>
                <w:color w:val="0070C0"/>
                <w:sz w:val="18"/>
                <w:szCs w:val="18"/>
              </w:rPr>
              <w:t>943,55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842A6B" w:rsidRDefault="005C107D" w:rsidP="00842A6B">
            <w:pPr>
              <w:jc w:val="center"/>
              <w:rPr>
                <w:b/>
                <w:i/>
                <w:color w:val="0070C0"/>
                <w:sz w:val="18"/>
                <w:szCs w:val="18"/>
              </w:rPr>
            </w:pPr>
            <w:r w:rsidRPr="00842A6B">
              <w:rPr>
                <w:b/>
                <w:i/>
                <w:color w:val="0070C0"/>
                <w:sz w:val="18"/>
                <w:szCs w:val="18"/>
              </w:rPr>
              <w:t>1 085,87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842A6B" w:rsidRDefault="005C107D" w:rsidP="00842A6B">
            <w:pPr>
              <w:jc w:val="center"/>
              <w:rPr>
                <w:b/>
                <w:i/>
                <w:color w:val="0070C0"/>
                <w:sz w:val="18"/>
                <w:szCs w:val="18"/>
              </w:rPr>
            </w:pPr>
            <w:r w:rsidRPr="00842A6B">
              <w:rPr>
                <w:b/>
                <w:i/>
                <w:color w:val="0070C0"/>
                <w:sz w:val="18"/>
                <w:szCs w:val="18"/>
              </w:rPr>
              <w:t>1 274,51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842A6B" w:rsidRDefault="005C107D" w:rsidP="00842A6B">
            <w:pPr>
              <w:jc w:val="center"/>
              <w:rPr>
                <w:b/>
                <w:i/>
                <w:color w:val="0070C0"/>
                <w:sz w:val="18"/>
                <w:szCs w:val="18"/>
              </w:rPr>
            </w:pPr>
            <w:r w:rsidRPr="00842A6B">
              <w:rPr>
                <w:b/>
                <w:i/>
                <w:color w:val="0070C0"/>
                <w:sz w:val="18"/>
                <w:szCs w:val="18"/>
              </w:rPr>
              <w:t>1 047,78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842A6B" w:rsidRDefault="005C107D" w:rsidP="00842A6B">
            <w:pPr>
              <w:jc w:val="center"/>
              <w:rPr>
                <w:b/>
                <w:i/>
                <w:color w:val="0070C0"/>
                <w:sz w:val="18"/>
                <w:szCs w:val="18"/>
              </w:rPr>
            </w:pPr>
            <w:r w:rsidRPr="00842A6B">
              <w:rPr>
                <w:b/>
                <w:i/>
                <w:color w:val="0070C0"/>
                <w:sz w:val="18"/>
                <w:szCs w:val="18"/>
              </w:rPr>
              <w:t>1 047,78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D71EF4" w:rsidRDefault="005C107D" w:rsidP="00842A6B">
            <w:pPr>
              <w:jc w:val="center"/>
              <w:rPr>
                <w:b/>
                <w:i/>
                <w:sz w:val="18"/>
                <w:szCs w:val="18"/>
              </w:rPr>
            </w:pPr>
            <w:r w:rsidRPr="00842A6B">
              <w:rPr>
                <w:b/>
                <w:i/>
                <w:color w:val="0070C0"/>
                <w:sz w:val="18"/>
                <w:szCs w:val="18"/>
              </w:rPr>
              <w:t>1001,16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D71EF4" w:rsidRDefault="005C107D" w:rsidP="00403705">
            <w:pPr>
              <w:jc w:val="center"/>
              <w:rPr>
                <w:b/>
                <w:i/>
                <w:sz w:val="18"/>
                <w:szCs w:val="18"/>
              </w:rPr>
            </w:pPr>
            <w:r w:rsidRPr="00842A6B">
              <w:rPr>
                <w:b/>
                <w:i/>
                <w:color w:val="0070C0"/>
                <w:sz w:val="18"/>
                <w:szCs w:val="18"/>
              </w:rPr>
              <w:t>1001,16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7D" w:rsidRPr="00D71EF4" w:rsidRDefault="005C107D" w:rsidP="00842FB2">
            <w:pPr>
              <w:jc w:val="center"/>
              <w:rPr>
                <w:b/>
                <w:i/>
                <w:sz w:val="18"/>
                <w:szCs w:val="18"/>
              </w:rPr>
            </w:pPr>
            <w:r w:rsidRPr="00842A6B">
              <w:rPr>
                <w:b/>
                <w:i/>
                <w:color w:val="0070C0"/>
                <w:sz w:val="18"/>
                <w:szCs w:val="18"/>
              </w:rPr>
              <w:t>1001,16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7D" w:rsidRPr="00D71EF4" w:rsidRDefault="005C107D" w:rsidP="00842FB2">
            <w:pPr>
              <w:jc w:val="center"/>
              <w:rPr>
                <w:b/>
                <w:i/>
                <w:sz w:val="18"/>
                <w:szCs w:val="18"/>
              </w:rPr>
            </w:pPr>
            <w:r w:rsidRPr="00842A6B">
              <w:rPr>
                <w:b/>
                <w:i/>
                <w:color w:val="0070C0"/>
                <w:sz w:val="18"/>
                <w:szCs w:val="18"/>
              </w:rPr>
              <w:t>1001,16</w:t>
            </w:r>
          </w:p>
        </w:tc>
      </w:tr>
      <w:tr w:rsidR="005C107D" w:rsidRPr="00403705" w:rsidTr="005C107D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C547DD">
              <w:rPr>
                <w:sz w:val="18"/>
                <w:szCs w:val="18"/>
              </w:rPr>
              <w:t>.5.1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C547DD">
            <w:pPr>
              <w:ind w:firstLineChars="100" w:firstLine="180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7D" w:rsidRPr="00C547DD" w:rsidRDefault="005C107D" w:rsidP="007B5A70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млн</w:t>
            </w:r>
            <w:r>
              <w:rPr>
                <w:sz w:val="18"/>
                <w:szCs w:val="18"/>
              </w:rPr>
              <w:t>.</w:t>
            </w:r>
            <w:r w:rsidRPr="00C547DD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43,63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43,70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161,64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79,20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79,20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55,57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55,57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55,57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55,57</w:t>
            </w:r>
          </w:p>
        </w:tc>
      </w:tr>
      <w:tr w:rsidR="005C107D" w:rsidRPr="00403705" w:rsidTr="005C107D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C547DD">
              <w:rPr>
                <w:sz w:val="18"/>
                <w:szCs w:val="18"/>
              </w:rPr>
              <w:t>.5.2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C547DD">
            <w:pPr>
              <w:ind w:firstLineChars="100" w:firstLine="180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7D" w:rsidRPr="00C547DD" w:rsidRDefault="005C107D" w:rsidP="007B5A70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млн</w:t>
            </w:r>
            <w:r>
              <w:rPr>
                <w:sz w:val="18"/>
                <w:szCs w:val="18"/>
              </w:rPr>
              <w:t>.</w:t>
            </w:r>
            <w:r w:rsidRPr="00C547DD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539,24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615,95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668,49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672,53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672,53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672,40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672,40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672,40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672,40</w:t>
            </w:r>
          </w:p>
        </w:tc>
      </w:tr>
      <w:tr w:rsidR="005C107D" w:rsidRPr="00403705" w:rsidTr="005C107D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C547DD">
              <w:rPr>
                <w:sz w:val="18"/>
                <w:szCs w:val="18"/>
              </w:rPr>
              <w:t>.5.3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C547DD">
            <w:pPr>
              <w:ind w:firstLineChars="100" w:firstLine="180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дотации из областного бюджета, в том числе: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7D" w:rsidRPr="00C547DD" w:rsidRDefault="005C107D" w:rsidP="007B5A70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млн</w:t>
            </w:r>
            <w:r>
              <w:rPr>
                <w:sz w:val="18"/>
                <w:szCs w:val="18"/>
              </w:rPr>
              <w:t>.</w:t>
            </w:r>
            <w:r w:rsidRPr="00C547DD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357,65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405,29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428,02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279,89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279,89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256,96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256,96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256,96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256,96</w:t>
            </w:r>
          </w:p>
        </w:tc>
      </w:tr>
      <w:tr w:rsidR="005C107D" w:rsidRPr="00403705" w:rsidTr="005C107D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C547DD">
              <w:rPr>
                <w:sz w:val="18"/>
                <w:szCs w:val="18"/>
              </w:rPr>
              <w:t>.5.4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C547DD">
            <w:pPr>
              <w:ind w:firstLineChars="100" w:firstLine="180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7D" w:rsidRPr="00C547DD" w:rsidRDefault="005C107D" w:rsidP="007B5A70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млн</w:t>
            </w:r>
            <w:r>
              <w:rPr>
                <w:sz w:val="18"/>
                <w:szCs w:val="18"/>
              </w:rPr>
              <w:t>.</w:t>
            </w:r>
            <w:r w:rsidRPr="00C547DD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314,30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376,04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427,25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279,89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279,89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256,96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256,96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256,96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256,96</w:t>
            </w:r>
          </w:p>
        </w:tc>
      </w:tr>
      <w:tr w:rsidR="005C107D" w:rsidRPr="00403705" w:rsidTr="000E30EA">
        <w:trPr>
          <w:trHeight w:val="4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D71EF4" w:rsidRDefault="005C107D" w:rsidP="00403705">
            <w:pPr>
              <w:jc w:val="center"/>
              <w:rPr>
                <w:b/>
                <w:i/>
                <w:sz w:val="18"/>
                <w:szCs w:val="18"/>
              </w:rPr>
            </w:pPr>
            <w:r w:rsidRPr="00D71EF4">
              <w:rPr>
                <w:b/>
                <w:i/>
                <w:sz w:val="18"/>
                <w:szCs w:val="18"/>
              </w:rPr>
              <w:t>8.6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7D" w:rsidRPr="00C547DD" w:rsidRDefault="005C107D" w:rsidP="0040370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547DD">
              <w:rPr>
                <w:b/>
                <w:bCs/>
                <w:i/>
                <w:iCs/>
                <w:sz w:val="18"/>
                <w:szCs w:val="18"/>
              </w:rPr>
              <w:t>Расходы бюджета Юргинского муниципального округа всего, в том числе по направлениям: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млн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C547DD">
              <w:rPr>
                <w:b/>
                <w:bCs/>
                <w:sz w:val="18"/>
                <w:szCs w:val="18"/>
              </w:rPr>
              <w:t xml:space="preserve">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1 113,32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1 293,67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1545,72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1259,55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1261,35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1219,24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1220,75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1229,06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1232,70</w:t>
            </w:r>
          </w:p>
        </w:tc>
      </w:tr>
      <w:tr w:rsidR="005C107D" w:rsidRPr="00403705" w:rsidTr="005C107D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C547DD">
              <w:rPr>
                <w:sz w:val="18"/>
                <w:szCs w:val="18"/>
              </w:rPr>
              <w:t>.6.1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C547DD">
            <w:pPr>
              <w:ind w:firstLineChars="100" w:firstLine="180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7D" w:rsidRPr="00C547DD" w:rsidRDefault="005C107D" w:rsidP="007B5A70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млн</w:t>
            </w:r>
            <w:r>
              <w:rPr>
                <w:sz w:val="18"/>
                <w:szCs w:val="18"/>
              </w:rPr>
              <w:t>.</w:t>
            </w:r>
            <w:r w:rsidRPr="00C547DD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92,49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119,80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147,82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106,22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106,38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102,05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102,18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102,87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103,18</w:t>
            </w:r>
          </w:p>
        </w:tc>
      </w:tr>
      <w:tr w:rsidR="005C107D" w:rsidRPr="00403705" w:rsidTr="005C107D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C547DD">
              <w:rPr>
                <w:sz w:val="18"/>
                <w:szCs w:val="18"/>
              </w:rPr>
              <w:t>.6.2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C547DD">
            <w:pPr>
              <w:ind w:firstLineChars="100" w:firstLine="180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7D" w:rsidRPr="00C547DD" w:rsidRDefault="005C107D" w:rsidP="007B5A70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млн</w:t>
            </w:r>
            <w:r>
              <w:rPr>
                <w:sz w:val="18"/>
                <w:szCs w:val="18"/>
              </w:rPr>
              <w:t>.</w:t>
            </w:r>
            <w:r w:rsidRPr="00C547DD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1,02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1,10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1,14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1,14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1,20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1,20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1,21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1,21</w:t>
            </w:r>
          </w:p>
        </w:tc>
      </w:tr>
      <w:tr w:rsidR="005C107D" w:rsidRPr="00403705" w:rsidTr="005C107D">
        <w:trPr>
          <w:trHeight w:val="3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C547DD">
              <w:rPr>
                <w:sz w:val="18"/>
                <w:szCs w:val="18"/>
              </w:rPr>
              <w:t>.6.3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7D" w:rsidRPr="00C547DD" w:rsidRDefault="005C107D" w:rsidP="00C547DD">
            <w:pPr>
              <w:ind w:firstLineChars="100" w:firstLine="180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7D" w:rsidRPr="00C547DD" w:rsidRDefault="005C107D" w:rsidP="007B5A70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млн</w:t>
            </w:r>
            <w:r>
              <w:rPr>
                <w:sz w:val="18"/>
                <w:szCs w:val="18"/>
              </w:rPr>
              <w:t>.</w:t>
            </w:r>
            <w:r w:rsidRPr="00C547DD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2,03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56,92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32,54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32,58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21,61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21,63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21,78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21,85</w:t>
            </w:r>
          </w:p>
        </w:tc>
      </w:tr>
      <w:tr w:rsidR="005C107D" w:rsidRPr="00403705" w:rsidTr="005C107D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C547DD">
              <w:rPr>
                <w:sz w:val="18"/>
                <w:szCs w:val="18"/>
              </w:rPr>
              <w:t>.6.4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C547DD">
            <w:pPr>
              <w:ind w:firstLineChars="100" w:firstLine="180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7D" w:rsidRPr="00C547DD" w:rsidRDefault="005C107D" w:rsidP="007B5A70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млн</w:t>
            </w:r>
            <w:r>
              <w:rPr>
                <w:sz w:val="18"/>
                <w:szCs w:val="18"/>
              </w:rPr>
              <w:t>.</w:t>
            </w:r>
            <w:r w:rsidRPr="00C547DD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28,68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36,20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92,90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62,02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62,11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56,40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56,47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56,85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57,02</w:t>
            </w:r>
          </w:p>
        </w:tc>
      </w:tr>
      <w:tr w:rsidR="005C107D" w:rsidRPr="00403705" w:rsidTr="005C107D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C547DD">
              <w:rPr>
                <w:sz w:val="18"/>
                <w:szCs w:val="18"/>
              </w:rPr>
              <w:t>.6.5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C547DD">
            <w:pPr>
              <w:ind w:firstLineChars="100" w:firstLine="180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300,92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292,11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291,85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249,36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249,72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238,58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238,88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240,50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241,21</w:t>
            </w:r>
          </w:p>
        </w:tc>
      </w:tr>
      <w:tr w:rsidR="005C107D" w:rsidRPr="00403705" w:rsidTr="005C107D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C547DD">
              <w:rPr>
                <w:sz w:val="18"/>
                <w:szCs w:val="18"/>
              </w:rPr>
              <w:t>.6.6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C547DD">
            <w:pPr>
              <w:ind w:firstLineChars="100" w:firstLine="180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7D" w:rsidRPr="00C547DD" w:rsidRDefault="005C107D" w:rsidP="007B5A70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млн</w:t>
            </w:r>
            <w:r>
              <w:rPr>
                <w:sz w:val="18"/>
                <w:szCs w:val="18"/>
              </w:rPr>
              <w:t>.</w:t>
            </w:r>
            <w:r w:rsidRPr="00C547DD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0,00</w:t>
            </w:r>
          </w:p>
        </w:tc>
      </w:tr>
      <w:tr w:rsidR="005C107D" w:rsidRPr="00403705" w:rsidTr="005C107D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C547DD">
              <w:rPr>
                <w:sz w:val="18"/>
                <w:szCs w:val="18"/>
              </w:rPr>
              <w:t>.6.7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C547DD">
            <w:pPr>
              <w:ind w:firstLineChars="100" w:firstLine="180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образование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7D" w:rsidRPr="00C547DD" w:rsidRDefault="005C107D" w:rsidP="007B5A70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млн</w:t>
            </w:r>
            <w:r>
              <w:rPr>
                <w:sz w:val="18"/>
                <w:szCs w:val="18"/>
              </w:rPr>
              <w:t>.</w:t>
            </w:r>
            <w:r w:rsidRPr="00C547DD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453,55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561,88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632,67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512,24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512,97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497,33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497,94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501,33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502,82</w:t>
            </w:r>
          </w:p>
        </w:tc>
      </w:tr>
      <w:tr w:rsidR="005C107D" w:rsidRPr="00403705" w:rsidTr="005C107D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C547DD">
              <w:rPr>
                <w:sz w:val="18"/>
                <w:szCs w:val="18"/>
              </w:rPr>
              <w:t>.6.8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C547DD">
            <w:pPr>
              <w:ind w:firstLineChars="100" w:firstLine="180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7D" w:rsidRPr="00C547DD" w:rsidRDefault="005C107D" w:rsidP="007B5A70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млн</w:t>
            </w:r>
            <w:r>
              <w:rPr>
                <w:sz w:val="18"/>
                <w:szCs w:val="18"/>
              </w:rPr>
              <w:t>.</w:t>
            </w:r>
            <w:r w:rsidRPr="00C547DD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124,46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157,51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177,34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142,51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142,71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139,75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139,93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140,88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141,30</w:t>
            </w:r>
          </w:p>
        </w:tc>
      </w:tr>
      <w:tr w:rsidR="005C107D" w:rsidRPr="00403705" w:rsidTr="005C107D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C547DD">
              <w:rPr>
                <w:sz w:val="18"/>
                <w:szCs w:val="18"/>
              </w:rPr>
              <w:t>.6.9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C547DD">
            <w:pPr>
              <w:ind w:firstLineChars="100" w:firstLine="180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7D" w:rsidRPr="00C547DD" w:rsidRDefault="005C107D" w:rsidP="007B5A70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млн</w:t>
            </w:r>
            <w:r>
              <w:rPr>
                <w:sz w:val="18"/>
                <w:szCs w:val="18"/>
              </w:rPr>
              <w:t>.</w:t>
            </w:r>
            <w:r w:rsidRPr="00C547DD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0,00</w:t>
            </w:r>
          </w:p>
        </w:tc>
      </w:tr>
      <w:tr w:rsidR="005C107D" w:rsidRPr="00403705" w:rsidTr="005C107D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C547DD">
              <w:rPr>
                <w:sz w:val="18"/>
                <w:szCs w:val="18"/>
              </w:rPr>
              <w:t>.6.10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C547DD">
            <w:pPr>
              <w:ind w:firstLineChars="100" w:firstLine="180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7D" w:rsidRPr="00C547DD" w:rsidRDefault="005C107D" w:rsidP="007B5A70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млн</w:t>
            </w:r>
            <w:r>
              <w:rPr>
                <w:sz w:val="18"/>
                <w:szCs w:val="18"/>
              </w:rPr>
              <w:t>.</w:t>
            </w:r>
            <w:r w:rsidRPr="00C547DD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109,89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120,92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142,86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140,04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140,24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137,56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137,73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138,67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139,08</w:t>
            </w:r>
          </w:p>
        </w:tc>
      </w:tr>
      <w:tr w:rsidR="005C107D" w:rsidRPr="00403705" w:rsidTr="005C107D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C547DD">
              <w:rPr>
                <w:sz w:val="18"/>
                <w:szCs w:val="18"/>
              </w:rPr>
              <w:t>.6.11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C547DD">
            <w:pPr>
              <w:ind w:firstLineChars="100" w:firstLine="180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7D" w:rsidRPr="00C547DD" w:rsidRDefault="005C107D" w:rsidP="007B5A70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млн</w:t>
            </w:r>
            <w:r>
              <w:rPr>
                <w:sz w:val="18"/>
                <w:szCs w:val="18"/>
              </w:rPr>
              <w:t>.</w:t>
            </w:r>
            <w:r w:rsidRPr="00C547DD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0,53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0,36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0,36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0,36</w:t>
            </w:r>
          </w:p>
        </w:tc>
      </w:tr>
      <w:tr w:rsidR="005C107D" w:rsidRPr="00403705" w:rsidTr="005C107D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C547DD">
              <w:rPr>
                <w:sz w:val="18"/>
                <w:szCs w:val="18"/>
              </w:rPr>
              <w:t>.6.12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C547DD">
            <w:pPr>
              <w:ind w:firstLineChars="100" w:firstLine="180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7D" w:rsidRPr="00C547DD" w:rsidRDefault="005C107D" w:rsidP="007B5A70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млн</w:t>
            </w:r>
            <w:r>
              <w:rPr>
                <w:sz w:val="18"/>
                <w:szCs w:val="18"/>
              </w:rPr>
              <w:t>.</w:t>
            </w:r>
            <w:r w:rsidRPr="00C547DD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1,67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1,90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0,79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0,56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0,57</w:t>
            </w:r>
          </w:p>
        </w:tc>
      </w:tr>
      <w:tr w:rsidR="005C107D" w:rsidRPr="00403705" w:rsidTr="005C107D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C547DD">
              <w:rPr>
                <w:sz w:val="18"/>
                <w:szCs w:val="18"/>
              </w:rPr>
              <w:t>.6.13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C547DD">
            <w:pPr>
              <w:ind w:firstLineChars="100" w:firstLine="180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7D" w:rsidRPr="00C547DD" w:rsidRDefault="005C107D" w:rsidP="007B5A70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млн</w:t>
            </w:r>
            <w:r>
              <w:rPr>
                <w:sz w:val="18"/>
                <w:szCs w:val="18"/>
              </w:rPr>
              <w:t>.</w:t>
            </w:r>
            <w:r w:rsidRPr="00C547DD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0,00</w:t>
            </w:r>
          </w:p>
        </w:tc>
      </w:tr>
      <w:tr w:rsidR="005C107D" w:rsidRPr="00403705" w:rsidTr="000E30EA">
        <w:trPr>
          <w:trHeight w:val="4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DC7F9F" w:rsidRDefault="005C107D" w:rsidP="00403705">
            <w:pPr>
              <w:jc w:val="center"/>
              <w:rPr>
                <w:b/>
                <w:i/>
                <w:sz w:val="18"/>
                <w:szCs w:val="18"/>
              </w:rPr>
            </w:pPr>
            <w:r w:rsidRPr="00DC7F9F">
              <w:rPr>
                <w:b/>
                <w:i/>
                <w:sz w:val="18"/>
                <w:szCs w:val="18"/>
              </w:rPr>
              <w:t>8.7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7D" w:rsidRPr="00C547DD" w:rsidRDefault="005C107D" w:rsidP="0040370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547DD">
              <w:rPr>
                <w:b/>
                <w:bCs/>
                <w:i/>
                <w:iCs/>
                <w:sz w:val="18"/>
                <w:szCs w:val="18"/>
              </w:rPr>
              <w:t>Дефицит</w:t>
            </w:r>
            <w:r w:rsidR="004E6F1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547DD">
              <w:rPr>
                <w:b/>
                <w:bCs/>
                <w:i/>
                <w:iCs/>
                <w:sz w:val="18"/>
                <w:szCs w:val="18"/>
              </w:rPr>
              <w:t>(-), профицит</w:t>
            </w:r>
            <w:r w:rsidR="004E6F1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547DD">
              <w:rPr>
                <w:b/>
                <w:bCs/>
                <w:i/>
                <w:iCs/>
                <w:sz w:val="18"/>
                <w:szCs w:val="18"/>
              </w:rPr>
              <w:t xml:space="preserve">(+) консолидированного бюджета Юргинского </w:t>
            </w:r>
            <w:r w:rsidR="004E6F13" w:rsidRPr="00C547DD">
              <w:rPr>
                <w:b/>
                <w:bCs/>
                <w:i/>
                <w:iCs/>
                <w:sz w:val="18"/>
                <w:szCs w:val="18"/>
              </w:rPr>
              <w:t>муниципального</w:t>
            </w:r>
            <w:r w:rsidRPr="00C547DD">
              <w:rPr>
                <w:b/>
                <w:bCs/>
                <w:i/>
                <w:iCs/>
                <w:sz w:val="18"/>
                <w:szCs w:val="18"/>
              </w:rPr>
              <w:t xml:space="preserve"> округа КО </w:t>
            </w:r>
            <w:r w:rsidR="004E6F13">
              <w:rPr>
                <w:b/>
                <w:bCs/>
                <w:i/>
                <w:iCs/>
                <w:sz w:val="18"/>
                <w:szCs w:val="18"/>
              </w:rPr>
              <w:t>–</w:t>
            </w:r>
            <w:r w:rsidRPr="00C547DD">
              <w:rPr>
                <w:b/>
                <w:bCs/>
                <w:i/>
                <w:iCs/>
                <w:sz w:val="18"/>
                <w:szCs w:val="18"/>
              </w:rPr>
              <w:t xml:space="preserve"> Кузбасса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млн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C547DD">
              <w:rPr>
                <w:b/>
                <w:bCs/>
                <w:sz w:val="18"/>
                <w:szCs w:val="18"/>
              </w:rPr>
              <w:t xml:space="preserve">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95,94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81,88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54,40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73,62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74,57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75,09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76,09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78,27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b/>
                <w:bCs/>
                <w:sz w:val="18"/>
                <w:szCs w:val="18"/>
              </w:rPr>
            </w:pPr>
            <w:r w:rsidRPr="00C547DD">
              <w:rPr>
                <w:b/>
                <w:bCs/>
                <w:sz w:val="18"/>
                <w:szCs w:val="18"/>
              </w:rPr>
              <w:t>79,39</w:t>
            </w:r>
          </w:p>
        </w:tc>
      </w:tr>
      <w:tr w:rsidR="005C107D" w:rsidRPr="00403705" w:rsidTr="000E30EA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C547DD">
              <w:rPr>
                <w:sz w:val="18"/>
                <w:szCs w:val="18"/>
              </w:rPr>
              <w:t>.8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 xml:space="preserve">Государственный долг Юргинского </w:t>
            </w:r>
            <w:r w:rsidRPr="00C547DD">
              <w:rPr>
                <w:sz w:val="18"/>
                <w:szCs w:val="18"/>
              </w:rPr>
              <w:lastRenderedPageBreak/>
              <w:t xml:space="preserve">муниципального округа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lastRenderedPageBreak/>
              <w:t>млн</w:t>
            </w:r>
            <w:r>
              <w:rPr>
                <w:sz w:val="18"/>
                <w:szCs w:val="18"/>
              </w:rPr>
              <w:t>.</w:t>
            </w:r>
            <w:r w:rsidRPr="00C547DD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</w:t>
            </w:r>
          </w:p>
        </w:tc>
      </w:tr>
      <w:tr w:rsidR="005C107D" w:rsidRPr="00403705" w:rsidTr="000E30EA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  <w:r w:rsidRPr="00C547DD">
              <w:rPr>
                <w:sz w:val="18"/>
                <w:szCs w:val="18"/>
              </w:rPr>
              <w:t>.9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7D" w:rsidRPr="00C547DD" w:rsidRDefault="005C107D" w:rsidP="00403705">
            <w:pPr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Муниципальный долг муниципальных образований, входящих в состав субъекта Российской Федерации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млн. </w:t>
            </w:r>
            <w:r w:rsidRPr="00C547DD">
              <w:rPr>
                <w:sz w:val="18"/>
                <w:szCs w:val="18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  <w:r w:rsidRPr="00C547DD">
              <w:rPr>
                <w:sz w:val="18"/>
                <w:szCs w:val="18"/>
              </w:rPr>
              <w:t>0</w:t>
            </w:r>
          </w:p>
        </w:tc>
      </w:tr>
      <w:tr w:rsidR="005C107D" w:rsidRPr="00403705" w:rsidTr="000E30EA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7D" w:rsidRDefault="005C107D" w:rsidP="0040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7D" w:rsidRPr="00C547DD" w:rsidRDefault="005C107D" w:rsidP="00403705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7D" w:rsidRPr="00C547DD" w:rsidRDefault="005C107D" w:rsidP="00403705">
            <w:pPr>
              <w:jc w:val="center"/>
              <w:rPr>
                <w:sz w:val="18"/>
                <w:szCs w:val="18"/>
              </w:rPr>
            </w:pPr>
          </w:p>
        </w:tc>
      </w:tr>
      <w:tr w:rsidR="005C107D" w:rsidRPr="00403705" w:rsidTr="000E30EA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107D" w:rsidRPr="00403705" w:rsidRDefault="005C107D" w:rsidP="004037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40370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107D" w:rsidRPr="00403705" w:rsidRDefault="005C107D" w:rsidP="00403705">
            <w:pPr>
              <w:rPr>
                <w:b/>
                <w:bCs/>
              </w:rPr>
            </w:pPr>
            <w:r w:rsidRPr="00403705">
              <w:rPr>
                <w:b/>
                <w:bCs/>
              </w:rPr>
              <w:t>Труд и занятость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107D" w:rsidRPr="00403705" w:rsidRDefault="005C107D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107D" w:rsidRPr="00403705" w:rsidRDefault="005C107D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107D" w:rsidRPr="00403705" w:rsidRDefault="005C107D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107D" w:rsidRPr="00403705" w:rsidRDefault="005C107D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107D" w:rsidRPr="00403705" w:rsidRDefault="005C107D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107D" w:rsidRPr="00403705" w:rsidRDefault="005C107D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107D" w:rsidRPr="00403705" w:rsidRDefault="005C107D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107D" w:rsidRPr="00403705" w:rsidRDefault="005C107D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107D" w:rsidRPr="00403705" w:rsidRDefault="005C107D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107D" w:rsidRPr="00403705" w:rsidRDefault="005C107D" w:rsidP="00403705">
            <w:pPr>
              <w:jc w:val="center"/>
              <w:rPr>
                <w:sz w:val="13"/>
                <w:szCs w:val="13"/>
              </w:rPr>
            </w:pPr>
            <w:r w:rsidRPr="00403705">
              <w:rPr>
                <w:sz w:val="13"/>
                <w:szCs w:val="13"/>
              </w:rPr>
              <w:t> </w:t>
            </w:r>
          </w:p>
        </w:tc>
      </w:tr>
      <w:tr w:rsidR="005C107D" w:rsidRPr="00403705" w:rsidTr="000E30EA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AE5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060D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7D" w:rsidRPr="002060DB" w:rsidRDefault="005C107D" w:rsidP="00403705">
            <w:pPr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38 252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41 943,6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47 818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52 332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52 940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57 299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58 285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62 766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63 849</w:t>
            </w:r>
          </w:p>
        </w:tc>
      </w:tr>
      <w:tr w:rsidR="005C107D" w:rsidRPr="00403705" w:rsidTr="000E30EA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AE5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060D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7D" w:rsidRPr="002060DB" w:rsidRDefault="005C107D" w:rsidP="00403705">
            <w:pPr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% г/г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114,5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109,7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114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109,44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110,71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109,49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110,1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109,54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109,55</w:t>
            </w:r>
          </w:p>
        </w:tc>
      </w:tr>
      <w:tr w:rsidR="005C107D" w:rsidRPr="00403705" w:rsidTr="000E30EA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AE5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060D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Реальная заработная плата работников организаций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% г/г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95,2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108,1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104,2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105,7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104,7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105,4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104,8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105,1</w:t>
            </w:r>
          </w:p>
        </w:tc>
      </w:tr>
      <w:tr w:rsidR="005C107D" w:rsidRPr="00403705" w:rsidTr="000E30EA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AE5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060D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Уровень зарегистрированной безработицы (на конец года)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1,20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1,18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1,16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1,15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1,15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1,14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1,13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1,12</w:t>
            </w:r>
          </w:p>
        </w:tc>
      </w:tr>
      <w:tr w:rsidR="005C107D" w:rsidRPr="00403705" w:rsidTr="000E30EA">
        <w:trPr>
          <w:trHeight w:val="56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AE5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060D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7D" w:rsidRPr="002060DB" w:rsidRDefault="005C107D" w:rsidP="00403705">
            <w:pPr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0,135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0,142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0,13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0,12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0,115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0,113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0,11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0,1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0,098</w:t>
            </w:r>
          </w:p>
        </w:tc>
      </w:tr>
      <w:tr w:rsidR="005C107D" w:rsidRPr="00403705" w:rsidTr="000E30EA">
        <w:trPr>
          <w:trHeight w:val="34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AE5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060D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Фонд заработной платы работников организаций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млн</w:t>
            </w:r>
            <w:r>
              <w:rPr>
                <w:sz w:val="18"/>
                <w:szCs w:val="18"/>
              </w:rPr>
              <w:t>.</w:t>
            </w:r>
            <w:r w:rsidRPr="002060DB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1 202,629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1 208,48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1 354,20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1 475,76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1 492,91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1 602,08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1 629,64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1 739,87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1 777,55</w:t>
            </w:r>
          </w:p>
        </w:tc>
      </w:tr>
      <w:tr w:rsidR="005C107D" w:rsidRPr="00403705" w:rsidTr="000E30EA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AE5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060D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7D" w:rsidRPr="002060DB" w:rsidRDefault="005C107D" w:rsidP="00403705">
            <w:pPr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Темп роста фонда заработной платы работников организаций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% г/г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96,89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100,49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112,06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108,98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110,24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108,56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109,16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108,60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7D" w:rsidRPr="002060DB" w:rsidRDefault="005C107D" w:rsidP="00403705">
            <w:pPr>
              <w:jc w:val="center"/>
              <w:rPr>
                <w:sz w:val="18"/>
                <w:szCs w:val="18"/>
              </w:rPr>
            </w:pPr>
            <w:r w:rsidRPr="002060DB">
              <w:rPr>
                <w:sz w:val="18"/>
                <w:szCs w:val="18"/>
              </w:rPr>
              <w:t>109,08</w:t>
            </w:r>
          </w:p>
        </w:tc>
      </w:tr>
    </w:tbl>
    <w:p w:rsidR="00064F7D" w:rsidRPr="00A44CAD" w:rsidRDefault="00064F7D" w:rsidP="00526A51">
      <w:pPr>
        <w:jc w:val="center"/>
        <w:rPr>
          <w:b/>
          <w:color w:val="0070C0"/>
        </w:rPr>
      </w:pPr>
    </w:p>
    <w:p w:rsidR="009A6873" w:rsidRDefault="009A6873" w:rsidP="00526A51">
      <w:pPr>
        <w:jc w:val="center"/>
        <w:rPr>
          <w:b/>
        </w:rPr>
      </w:pPr>
    </w:p>
    <w:p w:rsidR="009A6873" w:rsidRPr="00EB11FB" w:rsidRDefault="009A6873" w:rsidP="00526A51">
      <w:pPr>
        <w:jc w:val="center"/>
        <w:rPr>
          <w:b/>
          <w:sz w:val="20"/>
          <w:szCs w:val="20"/>
        </w:rPr>
      </w:pPr>
    </w:p>
    <w:p w:rsidR="009C51D4" w:rsidRDefault="009C51D4" w:rsidP="00526A51">
      <w:pPr>
        <w:jc w:val="center"/>
        <w:rPr>
          <w:b/>
          <w:sz w:val="22"/>
          <w:szCs w:val="22"/>
        </w:rPr>
      </w:pPr>
    </w:p>
    <w:p w:rsidR="0012613E" w:rsidRPr="00404BB8" w:rsidRDefault="0012613E" w:rsidP="00526A51">
      <w:pPr>
        <w:jc w:val="center"/>
        <w:rPr>
          <w:sz w:val="22"/>
          <w:szCs w:val="22"/>
        </w:rPr>
      </w:pPr>
    </w:p>
    <w:p w:rsidR="00FC24C9" w:rsidRPr="00404BB8" w:rsidRDefault="00FC24C9" w:rsidP="005656C7">
      <w:pPr>
        <w:rPr>
          <w:sz w:val="22"/>
          <w:szCs w:val="22"/>
        </w:rPr>
      </w:pPr>
    </w:p>
    <w:p w:rsidR="00FC24C9" w:rsidRPr="00404BB8" w:rsidRDefault="00FC24C9" w:rsidP="005656C7">
      <w:pPr>
        <w:rPr>
          <w:sz w:val="22"/>
          <w:szCs w:val="22"/>
        </w:rPr>
        <w:sectPr w:rsidR="00FC24C9" w:rsidRPr="00404BB8" w:rsidSect="009842E6">
          <w:pgSz w:w="16838" w:h="11906" w:orient="landscape"/>
          <w:pgMar w:top="851" w:right="1134" w:bottom="993" w:left="1134" w:header="708" w:footer="292" w:gutter="0"/>
          <w:pgNumType w:start="1"/>
          <w:cols w:space="708"/>
          <w:titlePg/>
          <w:docGrid w:linePitch="360"/>
        </w:sectPr>
      </w:pPr>
      <w:bookmarkStart w:id="1" w:name="RANGE!A1:N527"/>
      <w:bookmarkEnd w:id="1"/>
    </w:p>
    <w:p w:rsidR="00655C12" w:rsidRPr="003C1148" w:rsidRDefault="00880D19" w:rsidP="003C1148">
      <w:pPr>
        <w:ind w:firstLine="709"/>
        <w:jc w:val="center"/>
        <w:rPr>
          <w:b/>
          <w:bCs/>
          <w:iCs/>
        </w:rPr>
      </w:pPr>
      <w:r w:rsidRPr="003C1148">
        <w:rPr>
          <w:b/>
          <w:bCs/>
          <w:iCs/>
        </w:rPr>
        <w:lastRenderedPageBreak/>
        <w:t>Пояснительная  записка</w:t>
      </w:r>
    </w:p>
    <w:p w:rsidR="00655C12" w:rsidRPr="003C1148" w:rsidRDefault="00880D19" w:rsidP="003C1148">
      <w:pPr>
        <w:ind w:firstLine="709"/>
        <w:jc w:val="center"/>
        <w:rPr>
          <w:b/>
          <w:bCs/>
          <w:iCs/>
        </w:rPr>
      </w:pPr>
      <w:r w:rsidRPr="003C1148">
        <w:rPr>
          <w:b/>
          <w:bCs/>
          <w:iCs/>
        </w:rPr>
        <w:t>к показателям  пр</w:t>
      </w:r>
      <w:r w:rsidR="00655C12" w:rsidRPr="003C1148">
        <w:rPr>
          <w:b/>
          <w:bCs/>
          <w:iCs/>
        </w:rPr>
        <w:t xml:space="preserve">огноза социально-экономического </w:t>
      </w:r>
      <w:r w:rsidRPr="003C1148">
        <w:rPr>
          <w:b/>
          <w:bCs/>
          <w:iCs/>
        </w:rPr>
        <w:t>развития</w:t>
      </w:r>
    </w:p>
    <w:p w:rsidR="00655C12" w:rsidRPr="003C1148" w:rsidRDefault="00880D19" w:rsidP="003C1148">
      <w:pPr>
        <w:ind w:firstLine="709"/>
        <w:jc w:val="center"/>
        <w:rPr>
          <w:b/>
          <w:bCs/>
          <w:iCs/>
        </w:rPr>
      </w:pPr>
      <w:r w:rsidRPr="003C1148">
        <w:rPr>
          <w:b/>
        </w:rPr>
        <w:t>Юргинского муниципального округа</w:t>
      </w:r>
    </w:p>
    <w:p w:rsidR="00880D19" w:rsidRPr="003C1148" w:rsidRDefault="00880D19" w:rsidP="003C1148">
      <w:pPr>
        <w:ind w:firstLine="709"/>
        <w:jc w:val="center"/>
        <w:rPr>
          <w:b/>
          <w:bCs/>
          <w:iCs/>
        </w:rPr>
      </w:pPr>
      <w:r w:rsidRPr="003C1148">
        <w:rPr>
          <w:b/>
        </w:rPr>
        <w:t>на среднесрочный период 2023 - 2026 годы</w:t>
      </w:r>
    </w:p>
    <w:p w:rsidR="00880D19" w:rsidRPr="003C1148" w:rsidRDefault="00880D19" w:rsidP="003C1148">
      <w:pPr>
        <w:ind w:firstLine="709"/>
        <w:jc w:val="center"/>
      </w:pPr>
    </w:p>
    <w:p w:rsidR="00880D19" w:rsidRPr="003C1148" w:rsidRDefault="00880D19" w:rsidP="003C1148">
      <w:pPr>
        <w:ind w:firstLine="709"/>
        <w:jc w:val="both"/>
        <w:rPr>
          <w:rFonts w:eastAsia="Calibri"/>
          <w:lang w:eastAsia="en-US"/>
        </w:rPr>
      </w:pPr>
      <w:r w:rsidRPr="003C1148">
        <w:rPr>
          <w:rFonts w:eastAsia="Calibri"/>
          <w:lang w:eastAsia="en-US"/>
        </w:rPr>
        <w:t>Прогноз социально-экономического развития Юргинского муниципального округа</w:t>
      </w:r>
      <w:r w:rsidRPr="003C1148">
        <w:t xml:space="preserve"> на </w:t>
      </w:r>
      <w:r w:rsidR="00915573" w:rsidRPr="003C1148">
        <w:t xml:space="preserve">среднесрочный период </w:t>
      </w:r>
      <w:r w:rsidRPr="003C1148">
        <w:t>2023-2026 год</w:t>
      </w:r>
      <w:r w:rsidR="00915573" w:rsidRPr="003C1148">
        <w:t>ы</w:t>
      </w:r>
      <w:r w:rsidRPr="003C1148">
        <w:t xml:space="preserve">  </w:t>
      </w:r>
      <w:r w:rsidRPr="003C1148">
        <w:rPr>
          <w:rFonts w:eastAsia="Calibri"/>
          <w:lang w:eastAsia="en-US"/>
        </w:rPr>
        <w:t xml:space="preserve">- документ стратегического планирования, содержащий систему показателей по направлениям и ожидаемым результатам </w:t>
      </w:r>
      <w:r w:rsidR="00E66D20" w:rsidRPr="003C1148">
        <w:rPr>
          <w:rFonts w:eastAsia="Calibri"/>
          <w:lang w:eastAsia="en-US"/>
        </w:rPr>
        <w:t xml:space="preserve">                      </w:t>
      </w:r>
      <w:r w:rsidRPr="003C1148">
        <w:rPr>
          <w:rFonts w:eastAsia="Calibri"/>
          <w:lang w:eastAsia="en-US"/>
        </w:rPr>
        <w:t>социально-экономического развития муниципального образования на среднесрочный период – 3 года.</w:t>
      </w:r>
    </w:p>
    <w:p w:rsidR="00880D19" w:rsidRPr="003C1148" w:rsidRDefault="00880D19" w:rsidP="003C1148">
      <w:pPr>
        <w:ind w:firstLine="709"/>
        <w:contextualSpacing/>
        <w:jc w:val="both"/>
        <w:rPr>
          <w:b/>
        </w:rPr>
      </w:pPr>
      <w:r w:rsidRPr="003C1148">
        <w:t>Юргинский муниципальный округ расположен в северо-западной части Кемеровской области</w:t>
      </w:r>
      <w:r w:rsidR="008179A6" w:rsidRPr="003C1148">
        <w:t xml:space="preserve"> – </w:t>
      </w:r>
      <w:r w:rsidRPr="003C1148">
        <w:t>Кузбассе, на левом берегу реки Томи. На востоке территория граничит с Яшкинским муниципальным округом, на юге – с Топкинским муниципальном округе, на западе – с Новосибирской областью, на севере – с Томской областью.</w:t>
      </w:r>
    </w:p>
    <w:p w:rsidR="00880D19" w:rsidRPr="003C1148" w:rsidRDefault="00880D19" w:rsidP="003C114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3C1148">
        <w:rPr>
          <w:sz w:val="24"/>
          <w:szCs w:val="24"/>
        </w:rPr>
        <w:t>В современных границах площадь Юргинского муниципального округа составляет 2,474 тыс. кв. км. (2,6 % территории Кемеровской области</w:t>
      </w:r>
      <w:r w:rsidR="008179A6" w:rsidRPr="003C1148">
        <w:rPr>
          <w:sz w:val="24"/>
          <w:szCs w:val="24"/>
        </w:rPr>
        <w:t xml:space="preserve"> – </w:t>
      </w:r>
      <w:r w:rsidRPr="003C1148">
        <w:rPr>
          <w:sz w:val="24"/>
          <w:szCs w:val="24"/>
        </w:rPr>
        <w:t>Кузбасса). Городской округ «Юрга» является административным центром муниципального образования Юргинский муниципальный округ.</w:t>
      </w:r>
    </w:p>
    <w:p w:rsidR="00880D19" w:rsidRPr="003C1148" w:rsidRDefault="00880D19" w:rsidP="003C114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3C1148">
        <w:rPr>
          <w:sz w:val="24"/>
          <w:szCs w:val="24"/>
        </w:rPr>
        <w:t xml:space="preserve">В административно-территориальном составе округа 63 населенных пунктов. </w:t>
      </w:r>
    </w:p>
    <w:p w:rsidR="00880D19" w:rsidRPr="003C1148" w:rsidRDefault="00880D19" w:rsidP="003C1148">
      <w:pPr>
        <w:pStyle w:val="af1"/>
        <w:ind w:firstLine="709"/>
        <w:jc w:val="both"/>
        <w:rPr>
          <w:rStyle w:val="a9"/>
          <w:b w:val="0"/>
        </w:rPr>
      </w:pPr>
      <w:r w:rsidRPr="003C1148">
        <w:rPr>
          <w:rStyle w:val="a9"/>
          <w:b w:val="0"/>
        </w:rPr>
        <w:t>Численность постоянно проживающего населения  на 01 января 2023 года  составила 19524 человека (0,76 % населения Кузбасса).</w:t>
      </w:r>
    </w:p>
    <w:p w:rsidR="00880D19" w:rsidRPr="003C1148" w:rsidRDefault="00880D19" w:rsidP="003C1148">
      <w:pPr>
        <w:pStyle w:val="af1"/>
        <w:ind w:firstLine="709"/>
        <w:jc w:val="both"/>
        <w:rPr>
          <w:rStyle w:val="a9"/>
          <w:b w:val="0"/>
        </w:rPr>
      </w:pPr>
      <w:r w:rsidRPr="003C1148">
        <w:rPr>
          <w:rStyle w:val="a9"/>
          <w:b w:val="0"/>
        </w:rPr>
        <w:t xml:space="preserve">Городской округ «Юрга» является центром муниципального образования «Юргинский муниципальный округ» с населением 78,49 тыс. человек, расположенный </w:t>
      </w:r>
      <w:r w:rsidR="00A62F84" w:rsidRPr="003C1148">
        <w:rPr>
          <w:rStyle w:val="a9"/>
          <w:b w:val="0"/>
        </w:rPr>
        <w:t xml:space="preserve">                 </w:t>
      </w:r>
      <w:r w:rsidRPr="003C1148">
        <w:rPr>
          <w:rStyle w:val="a9"/>
          <w:b w:val="0"/>
        </w:rPr>
        <w:t>в 117 км от областного центра.</w:t>
      </w:r>
    </w:p>
    <w:p w:rsidR="00880D19" w:rsidRPr="003C1148" w:rsidRDefault="00880D19" w:rsidP="003C1148">
      <w:pPr>
        <w:ind w:firstLine="709"/>
        <w:jc w:val="both"/>
      </w:pPr>
      <w:r w:rsidRPr="003C1148">
        <w:t>Количество предприятий, организаций, индивидуальных предпринимателей, зарегистрированных на территории муниципального округа на 01.01.2023г. (по данным статистического регистра хозяйствующих субъектов) -  383 единицы, в том числе юридических лиц (организаций) – 115 единиц, индивидуальных предпринимателей – 268.</w:t>
      </w:r>
    </w:p>
    <w:p w:rsidR="00880D19" w:rsidRPr="003C1148" w:rsidRDefault="00880D19" w:rsidP="003C1148">
      <w:pPr>
        <w:pStyle w:val="af1"/>
        <w:ind w:firstLine="709"/>
        <w:jc w:val="both"/>
        <w:rPr>
          <w:rStyle w:val="a9"/>
          <w:b w:val="0"/>
        </w:rPr>
      </w:pPr>
      <w:r w:rsidRPr="003C1148">
        <w:rPr>
          <w:rStyle w:val="a9"/>
          <w:b w:val="0"/>
        </w:rPr>
        <w:t xml:space="preserve">Экономика муниципального округа представлена различными сферами хозяйственной деятельности. </w:t>
      </w:r>
    </w:p>
    <w:p w:rsidR="00880D19" w:rsidRPr="003C1148" w:rsidRDefault="00880D19" w:rsidP="003C1148">
      <w:pPr>
        <w:pStyle w:val="af1"/>
        <w:ind w:firstLine="709"/>
        <w:jc w:val="both"/>
        <w:rPr>
          <w:rStyle w:val="a9"/>
          <w:b w:val="0"/>
        </w:rPr>
      </w:pPr>
      <w:r w:rsidRPr="003C1148">
        <w:rPr>
          <w:rStyle w:val="a9"/>
          <w:b w:val="0"/>
        </w:rPr>
        <w:t>На территории муниципального образования исторически сложилось и развивается сельскохозяйственное производство. Основные направления: молочно-мясное животноводство, производство зерновых.</w:t>
      </w:r>
    </w:p>
    <w:p w:rsidR="00880D19" w:rsidRPr="003C1148" w:rsidRDefault="00880D19" w:rsidP="003C1148">
      <w:pPr>
        <w:pStyle w:val="af1"/>
        <w:ind w:firstLine="709"/>
        <w:jc w:val="both"/>
        <w:rPr>
          <w:bCs/>
        </w:rPr>
      </w:pPr>
      <w:r w:rsidRPr="003C1148">
        <w:rPr>
          <w:rStyle w:val="a9"/>
          <w:b w:val="0"/>
        </w:rPr>
        <w:t>Основные виды промышленной деятельности: о</w:t>
      </w:r>
      <w:r w:rsidRPr="003C1148">
        <w:rPr>
          <w:bCs/>
        </w:rPr>
        <w:t>беспечение электрической энергией, газом и паром; кондиционирование воздуха, а также водоснабжение.</w:t>
      </w:r>
    </w:p>
    <w:p w:rsidR="00880D19" w:rsidRPr="003C1148" w:rsidRDefault="00880D19" w:rsidP="003C1148">
      <w:pPr>
        <w:pStyle w:val="af1"/>
        <w:ind w:firstLine="709"/>
        <w:jc w:val="both"/>
        <w:rPr>
          <w:rStyle w:val="a9"/>
          <w:b w:val="0"/>
        </w:rPr>
      </w:pPr>
      <w:r w:rsidRPr="003C1148">
        <w:rPr>
          <w:rStyle w:val="a9"/>
          <w:b w:val="0"/>
        </w:rPr>
        <w:t xml:space="preserve">Остальные виды экономической деятельности представлены в меньшей степени: производство пищевой продукции, строительство, лесное хозяйство, транспорт. </w:t>
      </w:r>
    </w:p>
    <w:p w:rsidR="00880D19" w:rsidRPr="003C1148" w:rsidRDefault="00880D19" w:rsidP="003C1148">
      <w:pPr>
        <w:pStyle w:val="af1"/>
        <w:ind w:firstLine="709"/>
        <w:jc w:val="both"/>
        <w:rPr>
          <w:rStyle w:val="a9"/>
          <w:b w:val="0"/>
        </w:rPr>
      </w:pPr>
      <w:r w:rsidRPr="003C1148">
        <w:rPr>
          <w:rStyle w:val="a9"/>
          <w:b w:val="0"/>
        </w:rPr>
        <w:t xml:space="preserve">На потребительском рынке развита торговая сеть. В небольшом количестве имеются предприятия общественного питания и бытового обслуживания населения. </w:t>
      </w:r>
    </w:p>
    <w:p w:rsidR="00880D19" w:rsidRPr="003C1148" w:rsidRDefault="00880D19" w:rsidP="003C1148">
      <w:pPr>
        <w:pStyle w:val="af1"/>
        <w:ind w:firstLine="709"/>
        <w:jc w:val="both"/>
        <w:rPr>
          <w:rStyle w:val="a9"/>
          <w:b w:val="0"/>
        </w:rPr>
      </w:pPr>
      <w:r w:rsidRPr="003C1148">
        <w:rPr>
          <w:rStyle w:val="a9"/>
          <w:b w:val="0"/>
        </w:rPr>
        <w:t>Социальная инфраструктура представлена учреждениями здравоохранения, дошкольного, общего и дополнительного образования, культуры, спорта, социального обслуживания населения.</w:t>
      </w:r>
    </w:p>
    <w:p w:rsidR="00880D19" w:rsidRPr="003C1148" w:rsidRDefault="00880D19" w:rsidP="003C1148">
      <w:pPr>
        <w:ind w:firstLine="709"/>
        <w:jc w:val="both"/>
      </w:pPr>
      <w:r w:rsidRPr="003C1148">
        <w:t>Уровень развития экономики муниципального образования относительно невысокий. Юргинский муниципальный округ является дотационным субъектом бюджетных отношений в Кузбассе.</w:t>
      </w:r>
    </w:p>
    <w:p w:rsidR="00880D19" w:rsidRPr="003C1148" w:rsidRDefault="00880D19" w:rsidP="003C1148">
      <w:pPr>
        <w:ind w:firstLine="709"/>
        <w:jc w:val="both"/>
      </w:pPr>
      <w:r w:rsidRPr="003C1148">
        <w:t xml:space="preserve">Доля безвозмездных поступлений из областного бюджета в собственных доходах  бюджета Юргинского муниципального округа </w:t>
      </w:r>
      <w:r w:rsidRPr="003C1148">
        <w:rPr>
          <w:noProof/>
        </w:rPr>
        <w:t xml:space="preserve"> в 2022 году </w:t>
      </w:r>
      <w:r w:rsidRPr="003C1148">
        <w:t>составила 83,5%.</w:t>
      </w:r>
    </w:p>
    <w:p w:rsidR="00880D19" w:rsidRPr="003C1148" w:rsidRDefault="00880D19" w:rsidP="003C1148">
      <w:pPr>
        <w:pStyle w:val="af1"/>
        <w:ind w:firstLine="709"/>
        <w:jc w:val="both"/>
        <w:rPr>
          <w:rStyle w:val="a9"/>
          <w:b w:val="0"/>
          <w:u w:val="single"/>
        </w:rPr>
      </w:pPr>
      <w:r w:rsidRPr="003C1148">
        <w:rPr>
          <w:rStyle w:val="a9"/>
          <w:b w:val="0"/>
        </w:rPr>
        <w:t xml:space="preserve">Численность трудовых ресурсов населения муниципального округа – 10,412 тыс. человек, что составляет 53,6% от общей численности населения муниципального округа.  </w:t>
      </w:r>
      <w:proofErr w:type="gramStart"/>
      <w:r w:rsidRPr="003C1148">
        <w:rPr>
          <w:rStyle w:val="a9"/>
          <w:b w:val="0"/>
        </w:rPr>
        <w:t xml:space="preserve">Из них заняты в экономике – 4,28 тыс. человек. </w:t>
      </w:r>
      <w:r w:rsidRPr="003C1148">
        <w:rPr>
          <w:rStyle w:val="a9"/>
          <w:b w:val="0"/>
          <w:u w:val="single"/>
        </w:rPr>
        <w:t xml:space="preserve"> </w:t>
      </w:r>
      <w:proofErr w:type="gramEnd"/>
    </w:p>
    <w:p w:rsidR="00880D19" w:rsidRPr="003C1148" w:rsidRDefault="00880D19" w:rsidP="003C114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C1148">
        <w:rPr>
          <w:rFonts w:eastAsia="Calibri"/>
          <w:lang w:eastAsia="en-US"/>
        </w:rPr>
        <w:lastRenderedPageBreak/>
        <w:t xml:space="preserve"> Настоящий прогноз на среднесрочный период служит основой для обоснования параметров бюджета Юргинского муниципального округа на очередной финансовый год и плановый период (два года). </w:t>
      </w:r>
    </w:p>
    <w:p w:rsidR="00880D19" w:rsidRPr="003C1148" w:rsidRDefault="00880D19" w:rsidP="003C1148">
      <w:pPr>
        <w:ind w:firstLine="709"/>
        <w:jc w:val="both"/>
      </w:pPr>
      <w:r w:rsidRPr="003C1148">
        <w:t xml:space="preserve">  </w:t>
      </w:r>
      <w:proofErr w:type="gramStart"/>
      <w:r w:rsidRPr="003C1148">
        <w:t xml:space="preserve">Прогноз социально-экономического развития Юргинского муниципального округа на 2023 год и на плановый период 2024-2026 годов разработан на основе сложившихся тенденций  развития хозяйственного комплекса  муниципального округа </w:t>
      </w:r>
      <w:r w:rsidR="00A62F84" w:rsidRPr="003C1148">
        <w:t xml:space="preserve">                          </w:t>
      </w:r>
      <w:r w:rsidRPr="003C1148">
        <w:t xml:space="preserve">в 2022 году и  5-ти месяцев 2023 года, намерений предприятий и организаций в развитии экономики на территории округа  в плановом периоде, а также в соответствии </w:t>
      </w:r>
      <w:r w:rsidR="00A62F84" w:rsidRPr="003C1148">
        <w:t xml:space="preserve">                                      </w:t>
      </w:r>
      <w:r w:rsidRPr="003C1148">
        <w:t>с утвержденным бюджетом Юргинского муни</w:t>
      </w:r>
      <w:r w:rsidR="00A62F84" w:rsidRPr="003C1148">
        <w:t>ципального округа на 2023 год                                   и</w:t>
      </w:r>
      <w:proofErr w:type="gramEnd"/>
      <w:r w:rsidR="00A62F84" w:rsidRPr="003C1148">
        <w:t xml:space="preserve"> </w:t>
      </w:r>
      <w:r w:rsidRPr="003C1148">
        <w:t>на плановый период 2024 - 2025 годов (с учетом изменений на 03 мая 2023 года).</w:t>
      </w:r>
    </w:p>
    <w:p w:rsidR="00880D19" w:rsidRPr="003C1148" w:rsidRDefault="00880D19" w:rsidP="003C114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C1148">
        <w:rPr>
          <w:rFonts w:eastAsia="Calibri"/>
          <w:lang w:eastAsia="en-US"/>
        </w:rPr>
        <w:t xml:space="preserve"> Таблица параметров прогноза рассчитана в двух вариантах:</w:t>
      </w:r>
    </w:p>
    <w:p w:rsidR="00880D19" w:rsidRPr="003C1148" w:rsidRDefault="00880D19" w:rsidP="007251F1">
      <w:pPr>
        <w:pStyle w:val="af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1148">
        <w:rPr>
          <w:rFonts w:ascii="Times New Roman" w:hAnsi="Times New Roman"/>
          <w:sz w:val="24"/>
          <w:szCs w:val="24"/>
        </w:rPr>
        <w:t xml:space="preserve">первый вариант прогноза характеризует основные тенденции и параметры социально-экономического развития Юргинского муниципального округа при условии сохранения основных тенденций динамики эффективности использования ресурсов </w:t>
      </w:r>
      <w:r w:rsidR="00A62F84" w:rsidRPr="003C1148">
        <w:rPr>
          <w:rFonts w:ascii="Times New Roman" w:hAnsi="Times New Roman"/>
          <w:sz w:val="24"/>
          <w:szCs w:val="24"/>
        </w:rPr>
        <w:t xml:space="preserve">                         </w:t>
      </w:r>
      <w:r w:rsidRPr="003C1148">
        <w:rPr>
          <w:rFonts w:ascii="Times New Roman" w:hAnsi="Times New Roman"/>
          <w:sz w:val="24"/>
          <w:szCs w:val="24"/>
        </w:rPr>
        <w:t xml:space="preserve">и исходит из менее благоприятного развития внешних и внутренних условий функционирования экономической и социальной сферы - </w:t>
      </w:r>
      <w:r w:rsidRPr="003C1148">
        <w:rPr>
          <w:rFonts w:ascii="Times New Roman" w:hAnsi="Times New Roman"/>
          <w:i/>
          <w:sz w:val="24"/>
          <w:szCs w:val="24"/>
        </w:rPr>
        <w:t>консервативный</w:t>
      </w:r>
      <w:r w:rsidRPr="003C1148">
        <w:rPr>
          <w:rFonts w:ascii="Times New Roman" w:hAnsi="Times New Roman"/>
          <w:sz w:val="24"/>
          <w:szCs w:val="24"/>
        </w:rPr>
        <w:t>;</w:t>
      </w:r>
    </w:p>
    <w:p w:rsidR="00880D19" w:rsidRPr="003C1148" w:rsidRDefault="00880D19" w:rsidP="007251F1">
      <w:pPr>
        <w:pStyle w:val="af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1148">
        <w:rPr>
          <w:rFonts w:ascii="Times New Roman" w:hAnsi="Times New Roman"/>
          <w:sz w:val="24"/>
          <w:szCs w:val="24"/>
        </w:rPr>
        <w:t xml:space="preserve">второй вариант – </w:t>
      </w:r>
      <w:r w:rsidRPr="003C1148">
        <w:rPr>
          <w:rFonts w:ascii="Times New Roman" w:hAnsi="Times New Roman"/>
          <w:i/>
          <w:sz w:val="24"/>
          <w:szCs w:val="24"/>
        </w:rPr>
        <w:t>базовый</w:t>
      </w:r>
      <w:r w:rsidRPr="003C1148">
        <w:rPr>
          <w:rFonts w:ascii="Times New Roman" w:hAnsi="Times New Roman"/>
          <w:sz w:val="24"/>
          <w:szCs w:val="24"/>
        </w:rPr>
        <w:t xml:space="preserve"> или </w:t>
      </w:r>
      <w:r w:rsidRPr="003C1148">
        <w:rPr>
          <w:rFonts w:ascii="Times New Roman" w:hAnsi="Times New Roman"/>
          <w:i/>
          <w:sz w:val="24"/>
          <w:szCs w:val="24"/>
        </w:rPr>
        <w:t xml:space="preserve">основной </w:t>
      </w:r>
      <w:r w:rsidRPr="003C1148">
        <w:rPr>
          <w:rFonts w:ascii="Times New Roman" w:hAnsi="Times New Roman"/>
          <w:sz w:val="24"/>
          <w:szCs w:val="24"/>
        </w:rPr>
        <w:t>ориентирует на достижение целевых показателей социально-экономического развития и решение задач стратегического планирования. Предполагается в среднесрочной перспективе выход развития экономики округа на траекторию устойчивого роста более высокими темпами при одновременном обеспечении макроэкономической сбалансированности.</w:t>
      </w:r>
    </w:p>
    <w:p w:rsidR="00880D19" w:rsidRPr="003C1148" w:rsidRDefault="00880D19" w:rsidP="003C1148">
      <w:pPr>
        <w:pStyle w:val="19"/>
        <w:tabs>
          <w:tab w:val="left" w:pos="1134"/>
          <w:tab w:val="num" w:pos="1800"/>
        </w:tabs>
        <w:autoSpaceDE w:val="0"/>
        <w:autoSpaceDN w:val="0"/>
        <w:adjustRightInd w:val="0"/>
        <w:ind w:left="0" w:firstLine="709"/>
        <w:jc w:val="both"/>
      </w:pPr>
      <w:r w:rsidRPr="003C1148">
        <w:t>Значения показателей прогноза за 2021-2022 годы соответствуют официальной статистической информации либо данным ведомственной отчетности.</w:t>
      </w:r>
    </w:p>
    <w:p w:rsidR="00880D19" w:rsidRPr="003C1148" w:rsidRDefault="00880D19" w:rsidP="003C1148">
      <w:pPr>
        <w:pStyle w:val="19"/>
        <w:tabs>
          <w:tab w:val="left" w:pos="1134"/>
          <w:tab w:val="num" w:pos="1800"/>
        </w:tabs>
        <w:autoSpaceDE w:val="0"/>
        <w:autoSpaceDN w:val="0"/>
        <w:adjustRightInd w:val="0"/>
        <w:ind w:left="0" w:firstLine="709"/>
        <w:jc w:val="both"/>
      </w:pPr>
      <w:r w:rsidRPr="003C1148">
        <w:t xml:space="preserve">Ориентиром при расчете плановых значений показателей  были использованы: макроэкономические показатели  прогноза Российской Федерации, Кемеровской </w:t>
      </w:r>
      <w:r w:rsidR="00510D0C" w:rsidRPr="003C1148">
        <w:t xml:space="preserve">              </w:t>
      </w:r>
      <w:r w:rsidRPr="003C1148">
        <w:t>области</w:t>
      </w:r>
      <w:r w:rsidR="00510D0C" w:rsidRPr="003C1148">
        <w:t xml:space="preserve"> – </w:t>
      </w:r>
      <w:r w:rsidRPr="003C1148">
        <w:t>Кузбасса, реализация федеральных и региональных государственных программ, национальных проектов на территории Юргинского муниципального округа на период</w:t>
      </w:r>
      <w:r w:rsidR="00510D0C" w:rsidRPr="003C1148">
        <w:t xml:space="preserve"> </w:t>
      </w:r>
      <w:r w:rsidR="00A62F84" w:rsidRPr="003C1148">
        <w:t xml:space="preserve">              </w:t>
      </w:r>
      <w:r w:rsidRPr="003C1148">
        <w:t>до 2026 года.</w:t>
      </w:r>
    </w:p>
    <w:p w:rsidR="00880D19" w:rsidRPr="003C1148" w:rsidRDefault="00880D19" w:rsidP="003C1148">
      <w:pPr>
        <w:ind w:firstLine="709"/>
        <w:jc w:val="center"/>
      </w:pPr>
    </w:p>
    <w:p w:rsidR="00880D19" w:rsidRPr="003C1148" w:rsidRDefault="00880D19" w:rsidP="003C1148">
      <w:pPr>
        <w:ind w:firstLine="709"/>
        <w:jc w:val="center"/>
        <w:rPr>
          <w:b/>
          <w:u w:val="single"/>
        </w:rPr>
      </w:pPr>
      <w:r w:rsidRPr="003C1148">
        <w:rPr>
          <w:b/>
          <w:u w:val="single"/>
        </w:rPr>
        <w:t>Население</w:t>
      </w:r>
    </w:p>
    <w:p w:rsidR="001F0A13" w:rsidRPr="00151C26" w:rsidRDefault="001F0A13" w:rsidP="003C1148">
      <w:pPr>
        <w:ind w:firstLine="709"/>
        <w:jc w:val="center"/>
        <w:rPr>
          <w:u w:val="single"/>
        </w:rPr>
      </w:pPr>
    </w:p>
    <w:p w:rsidR="00880D19" w:rsidRPr="003C1148" w:rsidRDefault="00880D19" w:rsidP="003C1148">
      <w:pPr>
        <w:pStyle w:val="af1"/>
        <w:ind w:firstLine="709"/>
        <w:jc w:val="both"/>
      </w:pPr>
      <w:r w:rsidRPr="003C1148">
        <w:t>Демографическая ситуация в Юргинском муниципальном округе характеризуется ежегодным снижением численности населения.</w:t>
      </w:r>
    </w:p>
    <w:p w:rsidR="00880D19" w:rsidRPr="003C1148" w:rsidRDefault="00880D19" w:rsidP="003C1148">
      <w:pPr>
        <w:ind w:firstLine="709"/>
        <w:jc w:val="both"/>
      </w:pPr>
      <w:r w:rsidRPr="003C1148">
        <w:t>Численность населения на 01 января 2023 года составила 19,524 тыс. человек (0,76% населения Кемеровской области</w:t>
      </w:r>
      <w:r w:rsidR="002E58BC" w:rsidRPr="003C1148">
        <w:t xml:space="preserve"> – </w:t>
      </w:r>
      <w:r w:rsidRPr="003C1148">
        <w:t>Кузбасса).</w:t>
      </w:r>
    </w:p>
    <w:p w:rsidR="00880D19" w:rsidRPr="003C1148" w:rsidRDefault="00880D19" w:rsidP="003C1148">
      <w:pPr>
        <w:ind w:firstLine="709"/>
        <w:jc w:val="both"/>
      </w:pPr>
      <w:r w:rsidRPr="003C1148">
        <w:t>В 2022 году среднегодовая численность постоянного населения округа составила 19627 человек (с учетом итогов ВПН - 2020), за год население  уменьшилась на 301-го жите</w:t>
      </w:r>
      <w:r w:rsidR="004E6F13" w:rsidRPr="003C1148">
        <w:t xml:space="preserve">ля (в 2021г. – на 362 жителя). </w:t>
      </w:r>
    </w:p>
    <w:p w:rsidR="00880D19" w:rsidRPr="003C1148" w:rsidRDefault="00880D19" w:rsidP="003C1148">
      <w:pPr>
        <w:ind w:firstLine="709"/>
        <w:contextualSpacing/>
        <w:jc w:val="both"/>
      </w:pPr>
      <w:r w:rsidRPr="003C1148">
        <w:t xml:space="preserve">Сокращение числа </w:t>
      </w:r>
      <w:r w:rsidRPr="003C1148">
        <w:rPr>
          <w:bCs/>
        </w:rPr>
        <w:t>жителей</w:t>
      </w:r>
      <w:r w:rsidRPr="003C1148">
        <w:t xml:space="preserve"> округа в отчетном году обусловлено преобладанием естественной убыли </w:t>
      </w:r>
      <w:r w:rsidRPr="003C1148">
        <w:rPr>
          <w:bCs/>
        </w:rPr>
        <w:t>населения</w:t>
      </w:r>
      <w:r w:rsidRPr="003C1148">
        <w:t xml:space="preserve"> (умирает людей </w:t>
      </w:r>
      <w:r w:rsidRPr="003C1148">
        <w:rPr>
          <w:bCs/>
        </w:rPr>
        <w:t>больше</w:t>
      </w:r>
      <w:r w:rsidRPr="003C1148">
        <w:t xml:space="preserve">, чем рождается), </w:t>
      </w:r>
      <w:r w:rsidR="00A62F84" w:rsidRPr="003C1148">
        <w:t xml:space="preserve">                                              </w:t>
      </w:r>
      <w:r w:rsidRPr="003C1148">
        <w:t xml:space="preserve">а вот миграционная убыль была положительной. </w:t>
      </w:r>
    </w:p>
    <w:p w:rsidR="00880D19" w:rsidRPr="003C1148" w:rsidRDefault="00880D19" w:rsidP="003C1148">
      <w:pPr>
        <w:ind w:firstLine="709"/>
        <w:contextualSpacing/>
        <w:jc w:val="both"/>
      </w:pPr>
      <w:r w:rsidRPr="003C1148">
        <w:t xml:space="preserve">За 2022 год число умерших превысило число родившихся на 237 человек, </w:t>
      </w:r>
      <w:r w:rsidR="00D96473" w:rsidRPr="003C1148">
        <w:t xml:space="preserve">                         </w:t>
      </w:r>
      <w:r w:rsidRPr="003C1148">
        <w:t xml:space="preserve">или на 55 человек меньше 2021 года. Одним из факторов растущей смертности является заболевания </w:t>
      </w:r>
      <w:proofErr w:type="gramStart"/>
      <w:r w:rsidRPr="003C1148">
        <w:t>сердечно-сосудистой</w:t>
      </w:r>
      <w:proofErr w:type="gramEnd"/>
      <w:r w:rsidRPr="003C1148">
        <w:t xml:space="preserve"> системы и онкология. </w:t>
      </w:r>
    </w:p>
    <w:p w:rsidR="00880D19" w:rsidRPr="003C1148" w:rsidRDefault="00880D19" w:rsidP="003C1148">
      <w:pPr>
        <w:ind w:firstLine="709"/>
        <w:contextualSpacing/>
        <w:jc w:val="both"/>
        <w:rPr>
          <w:rStyle w:val="a6"/>
        </w:rPr>
      </w:pPr>
      <w:r w:rsidRPr="003C1148">
        <w:rPr>
          <w:rStyle w:val="a6"/>
        </w:rPr>
        <w:t xml:space="preserve">Миграционный прирост  за 2022 год составил 31 человек (число </w:t>
      </w:r>
      <w:r w:rsidR="00D96473" w:rsidRPr="003C1148">
        <w:rPr>
          <w:rStyle w:val="a6"/>
        </w:rPr>
        <w:t xml:space="preserve">                          </w:t>
      </w:r>
      <w:r w:rsidRPr="003C1148">
        <w:rPr>
          <w:rStyle w:val="a6"/>
        </w:rPr>
        <w:t xml:space="preserve">прибывших  – 811 чел., число выбывших – 780 чел.), как следствие улучшение ситуации  относительно прошлого года, когда сальдо миграции было отрицательным </w:t>
      </w:r>
      <w:r w:rsidR="00D96473" w:rsidRPr="003C1148">
        <w:rPr>
          <w:rStyle w:val="a6"/>
        </w:rPr>
        <w:t xml:space="preserve">                     </w:t>
      </w:r>
      <w:r w:rsidRPr="003C1148">
        <w:rPr>
          <w:rStyle w:val="a6"/>
        </w:rPr>
        <w:t xml:space="preserve">(минус 76 человек). </w:t>
      </w:r>
    </w:p>
    <w:p w:rsidR="00880D19" w:rsidRPr="003C1148" w:rsidRDefault="00880D19" w:rsidP="003C1148">
      <w:pPr>
        <w:ind w:firstLine="709"/>
        <w:jc w:val="both"/>
      </w:pPr>
      <w:r w:rsidRPr="003C1148">
        <w:t xml:space="preserve">Наблюдается увеличение численности лиц трудоспособного возраста, что связано </w:t>
      </w:r>
      <w:r w:rsidR="00D96473" w:rsidRPr="003C1148">
        <w:t xml:space="preserve"> </w:t>
      </w:r>
      <w:r w:rsidRPr="003C1148">
        <w:t>в первую очередь с переходным периодом увеличения пенсионного возраста права выхода на пенсию по старости. Одновременно уменьшается число лиц, достигших пенсионного возраста.</w:t>
      </w:r>
    </w:p>
    <w:p w:rsidR="00880D19" w:rsidRPr="003C1148" w:rsidRDefault="00880D19" w:rsidP="003C1148">
      <w:pPr>
        <w:autoSpaceDE w:val="0"/>
        <w:autoSpaceDN w:val="0"/>
        <w:adjustRightInd w:val="0"/>
        <w:ind w:firstLine="709"/>
        <w:jc w:val="both"/>
      </w:pPr>
      <w:r w:rsidRPr="003C1148">
        <w:lastRenderedPageBreak/>
        <w:t xml:space="preserve">В среднесрочном периоде снижение численности населения округа будет продолжаться. Оценочно, среднегодовая численность постоянного населения в 2023 году снизится на 206 человек, в  2024 году – на 195 человек (консервативный вариант), на 188 человек (базовый вариант); в 2025 году – на 176 человек (консервативный вариант), </w:t>
      </w:r>
      <w:r w:rsidR="00D96473" w:rsidRPr="003C1148">
        <w:t xml:space="preserve">                       </w:t>
      </w:r>
      <w:r w:rsidRPr="003C1148">
        <w:t xml:space="preserve">на  162 человека (базовый вариант). В прогнозируемом 2026 году также планируется  уменьшение населения – на 161 человека (консервативный вариант), на 145 человек (базовый вариант).  </w:t>
      </w:r>
    </w:p>
    <w:p w:rsidR="00880D19" w:rsidRPr="003C1148" w:rsidRDefault="00880D19" w:rsidP="003C1148">
      <w:pPr>
        <w:ind w:firstLine="709"/>
        <w:jc w:val="both"/>
      </w:pPr>
      <w:r w:rsidRPr="003C1148">
        <w:t xml:space="preserve">В целях улучшения демографической ситуации, создания предпосылок </w:t>
      </w:r>
      <w:r w:rsidR="00D96473" w:rsidRPr="003C1148">
        <w:t xml:space="preserve">                            </w:t>
      </w:r>
      <w:r w:rsidRPr="003C1148">
        <w:t>для увеличения рождаемости в Юргинском муниципальном округе разработана муниципальная программа «Укрепление общественного здоровья населения Юргинского муниципального округа на 2023 год и на плановый период 2024 и 2025 годов» и ряд других документов.</w:t>
      </w:r>
    </w:p>
    <w:p w:rsidR="00880D19" w:rsidRPr="003C1148" w:rsidRDefault="00880D19" w:rsidP="003C1148">
      <w:pPr>
        <w:ind w:firstLine="709"/>
        <w:jc w:val="both"/>
      </w:pPr>
      <w:r w:rsidRPr="003C1148">
        <w:t xml:space="preserve">В Указе Президента № 204 от 07.05.2018г. до 2024 года планируется реализация национальной Программы в сфере демографического развития, обозначены конкретные целевые показатели достижения целей и поставлены задачи, которые должны </w:t>
      </w:r>
      <w:r w:rsidR="00D96473" w:rsidRPr="003C1148">
        <w:t xml:space="preserve">                                </w:t>
      </w:r>
      <w:r w:rsidRPr="003C1148">
        <w:t xml:space="preserve">в перспективе улучшить демографическую </w:t>
      </w:r>
      <w:r w:rsidR="005612D3" w:rsidRPr="003C1148">
        <w:t>ситуацию,</w:t>
      </w:r>
      <w:r w:rsidRPr="003C1148">
        <w:t xml:space="preserve"> как в России, так и в Юргинском муниципальном округе.</w:t>
      </w:r>
    </w:p>
    <w:p w:rsidR="00880D19" w:rsidRPr="003C1148" w:rsidRDefault="00880D19" w:rsidP="003C1148">
      <w:pPr>
        <w:ind w:firstLine="709"/>
        <w:jc w:val="center"/>
        <w:rPr>
          <w:b/>
          <w:bCs/>
          <w:u w:val="single"/>
        </w:rPr>
      </w:pPr>
    </w:p>
    <w:p w:rsidR="00880D19" w:rsidRPr="003C1148" w:rsidRDefault="00880D19" w:rsidP="003C1148">
      <w:pPr>
        <w:ind w:firstLine="540"/>
        <w:jc w:val="center"/>
        <w:rPr>
          <w:b/>
          <w:u w:val="single"/>
        </w:rPr>
      </w:pPr>
      <w:r w:rsidRPr="003C1148">
        <w:rPr>
          <w:b/>
          <w:u w:val="single"/>
        </w:rPr>
        <w:t>Промышленное производство</w:t>
      </w:r>
    </w:p>
    <w:p w:rsidR="007F4E05" w:rsidRPr="003C1148" w:rsidRDefault="007F4E05" w:rsidP="003C1148">
      <w:pPr>
        <w:ind w:firstLine="540"/>
        <w:jc w:val="center"/>
        <w:rPr>
          <w:b/>
          <w:u w:val="single"/>
        </w:rPr>
      </w:pPr>
    </w:p>
    <w:p w:rsidR="003C1148" w:rsidRDefault="00880D19" w:rsidP="003C1148">
      <w:pPr>
        <w:pStyle w:val="Report"/>
        <w:tabs>
          <w:tab w:val="left" w:pos="720"/>
        </w:tabs>
        <w:spacing w:line="240" w:lineRule="auto"/>
        <w:ind w:firstLine="720"/>
        <w:rPr>
          <w:szCs w:val="24"/>
        </w:rPr>
      </w:pPr>
      <w:r w:rsidRPr="003C1148">
        <w:rPr>
          <w:szCs w:val="24"/>
        </w:rPr>
        <w:t xml:space="preserve">Основным видом </w:t>
      </w:r>
      <w:r w:rsidRPr="003C1148">
        <w:rPr>
          <w:i/>
          <w:szCs w:val="24"/>
        </w:rPr>
        <w:t>промышленной деятельности</w:t>
      </w:r>
      <w:r w:rsidRPr="003C1148">
        <w:rPr>
          <w:szCs w:val="24"/>
        </w:rPr>
        <w:t xml:space="preserve"> на протяжении последних лет в Юргинском муниципальном округе является производство и распределение электроэнергии, газа и воды (предприятия ЖКХ), небольшой удельный вес формируют предприятия добычи полезных ископаемых, обрабатывающих производств (производство пищевых продуктов). Промышленность  в муниципальном округе развита слабо. Крупных специализированных предприятий нет, все относятся к субъектам малого бизнеса.</w:t>
      </w:r>
    </w:p>
    <w:p w:rsidR="00880D19" w:rsidRPr="003C1148" w:rsidRDefault="00880D19" w:rsidP="003C1148">
      <w:pPr>
        <w:pStyle w:val="Report"/>
        <w:tabs>
          <w:tab w:val="left" w:pos="720"/>
        </w:tabs>
        <w:spacing w:line="240" w:lineRule="auto"/>
        <w:ind w:firstLine="720"/>
        <w:rPr>
          <w:szCs w:val="24"/>
        </w:rPr>
      </w:pPr>
      <w:proofErr w:type="gramStart"/>
      <w:r w:rsidRPr="003C1148">
        <w:rPr>
          <w:szCs w:val="24"/>
        </w:rPr>
        <w:t xml:space="preserve">В отчетном 2022 году всеми крупными, средними предприятиями </w:t>
      </w:r>
      <w:r w:rsidR="007F4E05" w:rsidRPr="003C1148">
        <w:rPr>
          <w:szCs w:val="24"/>
        </w:rPr>
        <w:t xml:space="preserve">                             </w:t>
      </w:r>
      <w:r w:rsidR="003C1148">
        <w:rPr>
          <w:szCs w:val="24"/>
        </w:rPr>
        <w:t xml:space="preserve">и </w:t>
      </w:r>
      <w:r w:rsidRPr="003C1148">
        <w:rPr>
          <w:szCs w:val="24"/>
        </w:rPr>
        <w:t>субъектами малого предпринимательства отгружено товаров собственного производства (четыре  вида экономической деятельности:</w:t>
      </w:r>
      <w:proofErr w:type="gramEnd"/>
    </w:p>
    <w:p w:rsidR="00880D19" w:rsidRPr="003C1148" w:rsidRDefault="00880D19" w:rsidP="007251F1">
      <w:pPr>
        <w:pStyle w:val="af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C1148">
        <w:rPr>
          <w:rFonts w:ascii="Times New Roman" w:hAnsi="Times New Roman"/>
          <w:sz w:val="24"/>
          <w:szCs w:val="24"/>
        </w:rPr>
        <w:t>добыча полезных ископаемых;</w:t>
      </w:r>
    </w:p>
    <w:p w:rsidR="00880D19" w:rsidRPr="003C1148" w:rsidRDefault="00880D19" w:rsidP="007251F1">
      <w:pPr>
        <w:pStyle w:val="af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C1148">
        <w:rPr>
          <w:rFonts w:ascii="Times New Roman" w:hAnsi="Times New Roman"/>
          <w:sz w:val="24"/>
          <w:szCs w:val="24"/>
        </w:rPr>
        <w:t xml:space="preserve">обрабатывающие производства; </w:t>
      </w:r>
    </w:p>
    <w:p w:rsidR="00880D19" w:rsidRPr="003C1148" w:rsidRDefault="00880D19" w:rsidP="007251F1">
      <w:pPr>
        <w:pStyle w:val="af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C1148">
        <w:rPr>
          <w:rFonts w:ascii="Times New Roman" w:hAnsi="Times New Roman"/>
          <w:sz w:val="24"/>
          <w:szCs w:val="24"/>
        </w:rPr>
        <w:t>обеспечение электроэнергией, газом и паром, кондиционирование воздуха;</w:t>
      </w:r>
    </w:p>
    <w:p w:rsidR="00880D19" w:rsidRPr="003C1148" w:rsidRDefault="00880D19" w:rsidP="007251F1">
      <w:pPr>
        <w:pStyle w:val="af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C1148">
        <w:rPr>
          <w:rFonts w:ascii="Times New Roman" w:hAnsi="Times New Roman"/>
          <w:sz w:val="24"/>
          <w:szCs w:val="24"/>
        </w:rPr>
        <w:t>водоснабжение, водоотведение, организация сбора и утилизация отходов, деятельно</w:t>
      </w:r>
      <w:r w:rsidR="00A62F84" w:rsidRPr="003C1148">
        <w:rPr>
          <w:rFonts w:ascii="Times New Roman" w:hAnsi="Times New Roman"/>
          <w:sz w:val="24"/>
          <w:szCs w:val="24"/>
        </w:rPr>
        <w:t>сть по ликвидации загрязнений) н</w:t>
      </w:r>
      <w:r w:rsidRPr="003C1148">
        <w:rPr>
          <w:rFonts w:ascii="Times New Roman" w:hAnsi="Times New Roman"/>
          <w:sz w:val="24"/>
          <w:szCs w:val="24"/>
        </w:rPr>
        <w:t>а сумму 152,1 млн. рублей, индекс пр</w:t>
      </w:r>
      <w:r w:rsidR="00A62F84" w:rsidRPr="003C1148">
        <w:rPr>
          <w:rFonts w:ascii="Times New Roman" w:hAnsi="Times New Roman"/>
          <w:sz w:val="24"/>
          <w:szCs w:val="24"/>
        </w:rPr>
        <w:t xml:space="preserve">оизводства  составил 103,4 % к </w:t>
      </w:r>
      <w:r w:rsidRPr="003C1148">
        <w:rPr>
          <w:rFonts w:ascii="Times New Roman" w:hAnsi="Times New Roman"/>
          <w:sz w:val="24"/>
          <w:szCs w:val="24"/>
        </w:rPr>
        <w:t>уровню 2021 года в сопоставимых ценах.</w:t>
      </w:r>
      <w:r w:rsidRPr="003C1148">
        <w:rPr>
          <w:rFonts w:ascii="Times New Roman" w:hAnsi="Times New Roman"/>
          <w:sz w:val="24"/>
          <w:szCs w:val="24"/>
        </w:rPr>
        <w:tab/>
        <w:t xml:space="preserve"> </w:t>
      </w:r>
    </w:p>
    <w:p w:rsidR="00880D19" w:rsidRPr="003C1148" w:rsidRDefault="00880D19" w:rsidP="003C1148">
      <w:pPr>
        <w:ind w:firstLine="720"/>
        <w:jc w:val="both"/>
      </w:pPr>
      <w:r w:rsidRPr="003C1148">
        <w:t xml:space="preserve">Объемы по виду деятельности «добыча прочих полезных ископаемых» за 2022 год составили 4,8 млн. рублей. Производство добычи камня, щебня и песка отмечалось </w:t>
      </w:r>
      <w:r w:rsidR="007F4E05" w:rsidRPr="003C1148">
        <w:t xml:space="preserve">                   </w:t>
      </w:r>
      <w:r w:rsidRPr="003C1148">
        <w:t>н</w:t>
      </w:r>
      <w:r w:rsidR="0000727A" w:rsidRPr="003C1148">
        <w:t xml:space="preserve">а </w:t>
      </w:r>
      <w:proofErr w:type="spellStart"/>
      <w:r w:rsidR="0000727A" w:rsidRPr="003C1148">
        <w:t>микропредприятии</w:t>
      </w:r>
      <w:proofErr w:type="spellEnd"/>
      <w:r w:rsidR="0000727A" w:rsidRPr="003C1148">
        <w:t xml:space="preserve">: ООО «Резерв» </w:t>
      </w:r>
      <w:r w:rsidRPr="003C1148">
        <w:t>(</w:t>
      </w:r>
      <w:proofErr w:type="spellStart"/>
      <w:r w:rsidRPr="003C1148">
        <w:t>п.ст</w:t>
      </w:r>
      <w:proofErr w:type="spellEnd"/>
      <w:r w:rsidRPr="003C1148">
        <w:t>.</w:t>
      </w:r>
      <w:r w:rsidR="005612D3" w:rsidRPr="003C1148">
        <w:t xml:space="preserve"> </w:t>
      </w:r>
      <w:r w:rsidRPr="003C1148">
        <w:t xml:space="preserve">Юрга-2). Индекс физического объема в 2022 году не рассчитывался ввиду отсутствия отчетности по производственной деятельности </w:t>
      </w:r>
      <w:r w:rsidR="00A62F84" w:rsidRPr="003C1148">
        <w:t xml:space="preserve">                           </w:t>
      </w:r>
      <w:r w:rsidRPr="003C1148">
        <w:t xml:space="preserve">в 2021 году данного предприятия. </w:t>
      </w:r>
    </w:p>
    <w:p w:rsidR="00880D19" w:rsidRPr="003C1148" w:rsidRDefault="00880D19" w:rsidP="003C1148">
      <w:pPr>
        <w:ind w:firstLine="709"/>
        <w:jc w:val="both"/>
      </w:pPr>
      <w:r w:rsidRPr="003C1148">
        <w:t>В 2023 году предприятие приостановило деятельность по указанным видам работ. Соответственно, в дальнейшем 2024-2026 годах по виду деятельности «Добыча полезных ископаемых» отгрузка продукции  производит</w:t>
      </w:r>
      <w:r w:rsidR="007F4E05" w:rsidRPr="003C1148">
        <w:t>ь</w:t>
      </w:r>
      <w:r w:rsidRPr="003C1148">
        <w:t>ся не будет.</w:t>
      </w:r>
    </w:p>
    <w:p w:rsidR="00880D19" w:rsidRPr="003C1148" w:rsidRDefault="00880D19" w:rsidP="003C1148">
      <w:pPr>
        <w:ind w:firstLine="709"/>
        <w:jc w:val="both"/>
      </w:pPr>
      <w:r w:rsidRPr="003C1148">
        <w:t xml:space="preserve">К виду деятельности «Обрабатывающие производства» в 2022 году относились </w:t>
      </w:r>
      <w:r w:rsidR="007F4E05" w:rsidRPr="003C1148">
        <w:t xml:space="preserve">                 </w:t>
      </w:r>
      <w:r w:rsidRPr="003C1148">
        <w:t xml:space="preserve">не только пищевые предприятия промышленного характера, но и такие как: крупные сельхозпредприятия - ООО «Юргинский», ООО «Юргинский Аграрий», которые имеют </w:t>
      </w:r>
      <w:r w:rsidR="00A62F84" w:rsidRPr="003C1148">
        <w:t xml:space="preserve">                 </w:t>
      </w:r>
      <w:r w:rsidRPr="003C1148">
        <w:t xml:space="preserve">в собственных хозяйствах зернодробилки. На них перерабатывается собственное зерно </w:t>
      </w:r>
      <w:r w:rsidR="000B6954" w:rsidRPr="003C1148">
        <w:t xml:space="preserve">               </w:t>
      </w:r>
      <w:r w:rsidRPr="003C1148">
        <w:t xml:space="preserve">на комбикорма, как для личных нужд, так и для реализации КФХ, личным подсобным хозяйствам населения округа. Субъекты малого предпринимательства - цех </w:t>
      </w:r>
      <w:r w:rsidR="000B6954" w:rsidRPr="003C1148">
        <w:t xml:space="preserve">                              </w:t>
      </w:r>
      <w:r w:rsidRPr="003C1148">
        <w:t xml:space="preserve">по переработке мяса:  КХ «Шаповалов С.Г.» (выпуск   колбасных изделий </w:t>
      </w:r>
      <w:r w:rsidR="00A62F84" w:rsidRPr="003C1148">
        <w:t xml:space="preserve">                                         </w:t>
      </w:r>
      <w:r w:rsidRPr="003C1148">
        <w:t>и</w:t>
      </w:r>
      <w:r w:rsidR="00A62F84" w:rsidRPr="003C1148">
        <w:t xml:space="preserve"> </w:t>
      </w:r>
      <w:r w:rsidRPr="003C1148">
        <w:t xml:space="preserve">мясокопчёностей, соленого, вареного, и вяленого мяса), 3 мини-пекарни в торговых </w:t>
      </w:r>
      <w:r w:rsidRPr="003C1148">
        <w:lastRenderedPageBreak/>
        <w:t>мини-маркетах «Стаер-Регион» (с.</w:t>
      </w:r>
      <w:r w:rsidR="00330F6A" w:rsidRPr="003C1148">
        <w:t xml:space="preserve"> </w:t>
      </w:r>
      <w:r w:rsidRPr="003C1148">
        <w:t>Проскоково, п.ст.</w:t>
      </w:r>
      <w:r w:rsidR="00330F6A" w:rsidRPr="003C1148">
        <w:t xml:space="preserve"> </w:t>
      </w:r>
      <w:r w:rsidRPr="003C1148">
        <w:t>Арлюк, п.ст.</w:t>
      </w:r>
      <w:r w:rsidR="00330F6A" w:rsidRPr="003C1148">
        <w:t xml:space="preserve"> </w:t>
      </w:r>
      <w:r w:rsidRPr="003C1148">
        <w:t xml:space="preserve">Юрга-2) </w:t>
      </w:r>
      <w:r w:rsidR="00A62F84" w:rsidRPr="003C1148">
        <w:t xml:space="preserve">                                   </w:t>
      </w:r>
      <w:r w:rsidRPr="003C1148">
        <w:t xml:space="preserve">по производству хлеба и хлебобулочных изделий. </w:t>
      </w:r>
    </w:p>
    <w:p w:rsidR="00880D19" w:rsidRPr="003C1148" w:rsidRDefault="00880D19" w:rsidP="003C1148">
      <w:pPr>
        <w:pStyle w:val="af1"/>
        <w:ind w:firstLine="709"/>
        <w:jc w:val="both"/>
      </w:pPr>
      <w:r w:rsidRPr="003C1148">
        <w:t xml:space="preserve">В 2022 году индекс производства по разделу «Обрабатывающие производства» составил 102,3% к  уровню 2021 года в сопоставимых ценах. Рост объемов производства пищевой продукции произошел за счет вида деятельности «Ремонт и монтаж машин </w:t>
      </w:r>
      <w:r w:rsidR="00114211" w:rsidRPr="003C1148">
        <w:t xml:space="preserve">                   </w:t>
      </w:r>
      <w:r w:rsidRPr="003C1148">
        <w:t xml:space="preserve">и оборудования» - рост составил 109,9% к 2021 году. К данному виду относится </w:t>
      </w:r>
      <w:r w:rsidR="00114211" w:rsidRPr="003C1148">
        <w:t xml:space="preserve">                       </w:t>
      </w:r>
      <w:r w:rsidRPr="003C1148">
        <w:t xml:space="preserve">МУП "Комфорт" (муниципальное предприятие ЖКХ), которое оказывает услуги по ремонту оборудования ЮЛ и ИП-лям.  В 2023 году и в последующие три года муниципальное предприятие планирует дальнейшую работу с небольшим ежегодным ростом. </w:t>
      </w:r>
    </w:p>
    <w:p w:rsidR="00880D19" w:rsidRPr="003C1148" w:rsidRDefault="00880D19" w:rsidP="003C1148">
      <w:pPr>
        <w:ind w:firstLine="709"/>
        <w:jc w:val="both"/>
      </w:pPr>
      <w:r w:rsidRPr="003C1148">
        <w:t xml:space="preserve">По двум видам ОКВЭД: «Обеспечение электрической энергией, газом и паром, кондиционирование воздухом» и «Водоснабжение; водоотведение, организация сбора </w:t>
      </w:r>
      <w:r w:rsidR="00A62F84" w:rsidRPr="003C1148">
        <w:t xml:space="preserve">                   </w:t>
      </w:r>
      <w:r w:rsidRPr="003C1148">
        <w:t xml:space="preserve">и утилизации отходов, деятельность по ликвидации загрязнений» на территории Юргинского муниципального округа ведет деятельность предприятие </w:t>
      </w:r>
      <w:r w:rsidR="00114211" w:rsidRPr="003C1148">
        <w:t xml:space="preserve">                             </w:t>
      </w:r>
      <w:r w:rsidRPr="003C1148">
        <w:t>жилищно-коммунального хозяйства, предоставляя услуги по теплоснабжению, водоснабжению и водоотведению - муниципальное унитарное предприятие «Комфорт».</w:t>
      </w:r>
    </w:p>
    <w:p w:rsidR="00880D19" w:rsidRPr="003C1148" w:rsidRDefault="00880D19" w:rsidP="003C1148">
      <w:pPr>
        <w:ind w:firstLine="709"/>
        <w:jc w:val="both"/>
      </w:pPr>
      <w:r w:rsidRPr="003C1148">
        <w:t xml:space="preserve">В 2022 году индекс производства по разделу «Обеспечение электрической энергией, газом и паром, кондиционирование воздухом» составил 105,8% к  уровню 2021 года в сопоставимых ценах, по разделу «Водоснабжение; водоотведение, организация сбора и утилизации отходов, деятельность по ликвидации загрязнений» - 94,2% соответственно. </w:t>
      </w:r>
    </w:p>
    <w:p w:rsidR="00880D19" w:rsidRPr="003C1148" w:rsidRDefault="00880D19" w:rsidP="003C1148">
      <w:pPr>
        <w:ind w:firstLine="709"/>
        <w:jc w:val="both"/>
      </w:pPr>
      <w:r w:rsidRPr="003C1148">
        <w:t>Ожидаемый план объема отгруженных товаров промышленного производства</w:t>
      </w:r>
      <w:r w:rsidR="00114211" w:rsidRPr="003C1148">
        <w:t xml:space="preserve">                  </w:t>
      </w:r>
      <w:r w:rsidRPr="003C1148">
        <w:t xml:space="preserve"> в действующих ценах в Юргинском муниципальном округе в 2023 году исходит </w:t>
      </w:r>
      <w:r w:rsidR="00A62F84" w:rsidRPr="003C1148">
        <w:t xml:space="preserve">                         </w:t>
      </w:r>
      <w:r w:rsidRPr="003C1148">
        <w:t>из анализа производственной ситуации за 5 месяцев текущего  года. Общий объем отгруженной продукции, по оценке, составит 161,5 млн. рублей или 98,2%</w:t>
      </w:r>
      <w:r w:rsidR="00114211" w:rsidRPr="003C1148">
        <w:t xml:space="preserve">                                    </w:t>
      </w:r>
      <w:r w:rsidRPr="003C1148">
        <w:t xml:space="preserve"> в сопоставимых ценах к 2022 году. Общее снижение связано с приостановлением работ по производству и отгрузке в добыче полезных ископаемых.</w:t>
      </w:r>
    </w:p>
    <w:p w:rsidR="00880D19" w:rsidRPr="003C1148" w:rsidRDefault="00880D19" w:rsidP="003C1148">
      <w:pPr>
        <w:pStyle w:val="aa"/>
        <w:tabs>
          <w:tab w:val="left" w:pos="600"/>
        </w:tabs>
        <w:spacing w:after="0"/>
        <w:ind w:left="0" w:firstLine="709"/>
        <w:jc w:val="both"/>
      </w:pPr>
      <w:proofErr w:type="gramStart"/>
      <w:r w:rsidRPr="003C1148">
        <w:t xml:space="preserve">Прогноз выпуска промышленной продукции (объем отгруженных товаров) </w:t>
      </w:r>
      <w:r w:rsidR="00A62F84" w:rsidRPr="003C1148">
        <w:t xml:space="preserve">                        </w:t>
      </w:r>
      <w:r w:rsidRPr="003C1148">
        <w:t xml:space="preserve">в действующих ценах на плановый период 2024 - 2026 годы рассчитан исходя из оценочных объемов производства на 2023 год, умноженную на предполагаемую динамику промышленного производства и индекс – дефлятор (цен) производителя каждого года.  </w:t>
      </w:r>
      <w:proofErr w:type="gramEnd"/>
    </w:p>
    <w:p w:rsidR="00880D19" w:rsidRPr="003C1148" w:rsidRDefault="00880D19" w:rsidP="003C1148">
      <w:pPr>
        <w:ind w:firstLine="709"/>
        <w:jc w:val="both"/>
      </w:pPr>
      <w:r w:rsidRPr="003C1148">
        <w:t>В 2024-2026 годах общий индекс промышленного производства по полному кругу предприятий будет варьироваться от 101,6 до 102,2 процентов (по консервативному варианту), а по базовому варианту от 101,9 до 102,3%%. Значительного роста или падения объемов в прогнозируемом периоде не ожидается.</w:t>
      </w:r>
    </w:p>
    <w:p w:rsidR="00547EE8" w:rsidRPr="00861838" w:rsidRDefault="00547EE8" w:rsidP="00861838">
      <w:pPr>
        <w:ind w:firstLine="709"/>
        <w:jc w:val="center"/>
      </w:pPr>
    </w:p>
    <w:p w:rsidR="00880D19" w:rsidRPr="00861838" w:rsidRDefault="00880D19" w:rsidP="00861838">
      <w:pPr>
        <w:pStyle w:val="aa"/>
        <w:tabs>
          <w:tab w:val="left" w:pos="600"/>
        </w:tabs>
        <w:spacing w:after="0"/>
        <w:ind w:left="0" w:firstLine="709"/>
        <w:jc w:val="center"/>
        <w:rPr>
          <w:b/>
          <w:u w:val="single"/>
        </w:rPr>
      </w:pPr>
      <w:r w:rsidRPr="00861838">
        <w:rPr>
          <w:b/>
          <w:u w:val="single"/>
        </w:rPr>
        <w:t>Сельское хозяйство</w:t>
      </w:r>
    </w:p>
    <w:p w:rsidR="00114211" w:rsidRPr="00861838" w:rsidRDefault="00114211" w:rsidP="00861838">
      <w:pPr>
        <w:pStyle w:val="aa"/>
        <w:tabs>
          <w:tab w:val="left" w:pos="600"/>
        </w:tabs>
        <w:spacing w:after="0"/>
        <w:ind w:left="0" w:firstLine="709"/>
        <w:jc w:val="center"/>
        <w:rPr>
          <w:b/>
          <w:u w:val="single"/>
        </w:rPr>
      </w:pPr>
    </w:p>
    <w:p w:rsidR="00880D19" w:rsidRPr="00861838" w:rsidRDefault="00880D19" w:rsidP="00861838">
      <w:pPr>
        <w:pStyle w:val="af1"/>
        <w:ind w:firstLine="709"/>
        <w:jc w:val="both"/>
      </w:pPr>
      <w:r w:rsidRPr="00861838">
        <w:t xml:space="preserve">Приоритетным направлением экономики Юргинского муниципального округа является агропромышленный комплекс. </w:t>
      </w:r>
    </w:p>
    <w:p w:rsidR="00880D19" w:rsidRPr="00861838" w:rsidRDefault="00880D19" w:rsidP="00861838">
      <w:pPr>
        <w:ind w:firstLine="709"/>
        <w:jc w:val="both"/>
        <w:rPr>
          <w:rFonts w:eastAsia="TimesNewRomanPSMT"/>
        </w:rPr>
      </w:pPr>
      <w:r w:rsidRPr="00861838">
        <w:rPr>
          <w:rFonts w:eastAsia="TimesNewRomanPSMT"/>
        </w:rPr>
        <w:t>Производство зерновых культур и молочно-мясное животноводство составляют основу товарного производства сельскохозяйственной продукции муниципального округа.</w:t>
      </w:r>
    </w:p>
    <w:p w:rsidR="00880D19" w:rsidRPr="00861838" w:rsidRDefault="00880D19" w:rsidP="00861838">
      <w:pPr>
        <w:ind w:firstLine="709"/>
        <w:jc w:val="both"/>
      </w:pPr>
      <w:r w:rsidRPr="00861838">
        <w:t>Доля численности занятого населения в сельском хозяйстве составляет 9,8% (сельскохозяйственные организации, крестьянско-фермерские хозяйства).</w:t>
      </w:r>
    </w:p>
    <w:p w:rsidR="00880D19" w:rsidRPr="00861838" w:rsidRDefault="00880D19" w:rsidP="00861838">
      <w:pPr>
        <w:ind w:firstLine="709"/>
        <w:jc w:val="both"/>
      </w:pPr>
      <w:r w:rsidRPr="00861838">
        <w:t>На территории Юргинского муниципального округа осуществляют деятельность</w:t>
      </w:r>
      <w:r w:rsidR="00114211" w:rsidRPr="00861838">
        <w:t xml:space="preserve">             </w:t>
      </w:r>
      <w:r w:rsidRPr="00861838">
        <w:t xml:space="preserve"> 46 сельхозтоваропроизводителей разных форм собственности: 11 сельскохозяйственных предприятий, 35 крестьянских (фермерских) хозяйств и  1152 личных подсобных хозяйств.</w:t>
      </w:r>
    </w:p>
    <w:p w:rsidR="00880D19" w:rsidRPr="00861838" w:rsidRDefault="00880D19" w:rsidP="00861838">
      <w:pPr>
        <w:ind w:firstLine="709"/>
        <w:jc w:val="both"/>
      </w:pPr>
      <w:r w:rsidRPr="00861838">
        <w:t xml:space="preserve">Доминирующее место занимает отрасль растениеводства. На сегодняшний день доля растениеводства во всех категориях хозяйств составляет 71,1%, </w:t>
      </w:r>
      <w:r w:rsidR="00114211" w:rsidRPr="00861838">
        <w:t xml:space="preserve">                                         </w:t>
      </w:r>
      <w:r w:rsidRPr="00861838">
        <w:t>доля животноводства – 28,9% .</w:t>
      </w:r>
    </w:p>
    <w:p w:rsidR="00880D19" w:rsidRPr="00861838" w:rsidRDefault="00880D19" w:rsidP="00861838">
      <w:pPr>
        <w:ind w:firstLine="709"/>
        <w:jc w:val="both"/>
      </w:pPr>
      <w:r w:rsidRPr="00861838">
        <w:lastRenderedPageBreak/>
        <w:t xml:space="preserve">По итогам 2022 года объем продукции сельского хозяйства по всем категориям хозяйств в фактически действующих ценах составил 3980,8 млн. рублей или 123,0% </w:t>
      </w:r>
      <w:r w:rsidR="00114211" w:rsidRPr="00861838">
        <w:t xml:space="preserve">                                                         </w:t>
      </w:r>
      <w:r w:rsidRPr="00861838">
        <w:t>к уровню 2021 года в сопоставимых ценах. Основной объем продукции производится</w:t>
      </w:r>
      <w:r w:rsidR="00A62F84" w:rsidRPr="00861838">
        <w:t xml:space="preserve">                  </w:t>
      </w:r>
      <w:r w:rsidRPr="00861838">
        <w:t xml:space="preserve"> в сельскохозяйственных организациях – 53,7%. На долю крестьянских (фермерских) хозяй</w:t>
      </w:r>
      <w:proofErr w:type="gramStart"/>
      <w:r w:rsidRPr="00861838">
        <w:t>ств пр</w:t>
      </w:r>
      <w:proofErr w:type="gramEnd"/>
      <w:r w:rsidRPr="00861838">
        <w:t xml:space="preserve">иходится 27,4%, личных хозяйствах населения – 18,9%. Но стоит отметить, что доля продукции крестьянских (фермерских) хозяйств увеличивается относительно прошлого года, а хозяйства населения наоборот снижают объемы и сдают позиции. </w:t>
      </w:r>
      <w:r w:rsidR="00A62F84" w:rsidRPr="00861838">
        <w:t xml:space="preserve">                    </w:t>
      </w:r>
      <w:r w:rsidRPr="00861838">
        <w:t>Это объясняется и снижением численности населения, и удорожанием кормов, как следствие убыточностью продукции животноводства для личного потребления, уменьшением обрабатываемых площадей земельных участков.</w:t>
      </w:r>
    </w:p>
    <w:p w:rsidR="00880D19" w:rsidRPr="00861838" w:rsidRDefault="00880D19" w:rsidP="00861838">
      <w:pPr>
        <w:ind w:firstLine="709"/>
        <w:jc w:val="both"/>
      </w:pPr>
      <w:r w:rsidRPr="00861838">
        <w:t xml:space="preserve">Общая площадь земель в административных границах Юргинского муниципального округа составляет 247,4 тыс. га. </w:t>
      </w:r>
      <w:proofErr w:type="gramStart"/>
      <w:r w:rsidRPr="00861838">
        <w:t xml:space="preserve">Площадь земель сельскохозяйственного назначения 149,01 тыс. га, из них 130,1 тыс. га сельскохозяйственных угодий, в том числе 88,89 тыс. га – пашни (используемой – 70,135 тыс. га), сенокосы – 15,2 тыс. га, </w:t>
      </w:r>
      <w:r w:rsidR="00114211" w:rsidRPr="00861838">
        <w:t xml:space="preserve">                   </w:t>
      </w:r>
      <w:r w:rsidRPr="00861838">
        <w:t xml:space="preserve">пастбища – 25,461 тыс. га. </w:t>
      </w:r>
      <w:proofErr w:type="gramEnd"/>
    </w:p>
    <w:p w:rsidR="00114211" w:rsidRPr="00861838" w:rsidRDefault="00114211" w:rsidP="00861838">
      <w:pPr>
        <w:ind w:firstLine="709"/>
        <w:jc w:val="both"/>
      </w:pPr>
    </w:p>
    <w:p w:rsidR="00880D19" w:rsidRPr="00861838" w:rsidRDefault="00861838" w:rsidP="00861838">
      <w:pPr>
        <w:ind w:firstLine="709"/>
        <w:jc w:val="center"/>
        <w:rPr>
          <w:b/>
          <w:u w:val="single"/>
        </w:rPr>
      </w:pPr>
      <w:r>
        <w:rPr>
          <w:b/>
          <w:u w:val="single"/>
        </w:rPr>
        <w:t>Растениеводство</w:t>
      </w:r>
    </w:p>
    <w:p w:rsidR="00114211" w:rsidRPr="00861838" w:rsidRDefault="00114211" w:rsidP="00861838">
      <w:pPr>
        <w:ind w:firstLine="709"/>
        <w:jc w:val="center"/>
        <w:rPr>
          <w:b/>
          <w:u w:val="single"/>
        </w:rPr>
      </w:pPr>
    </w:p>
    <w:p w:rsidR="00880D19" w:rsidRPr="00861838" w:rsidRDefault="00880D19" w:rsidP="00861838">
      <w:pPr>
        <w:ind w:firstLine="709"/>
        <w:jc w:val="both"/>
      </w:pPr>
      <w:r w:rsidRPr="00861838">
        <w:t>На сельскохозяйственные организации приходится 73,7% посевных площадей, 24,2% занимают крестьянские (фермерские) хозяйства, 2,1% – личные подсобные хозяйства.</w:t>
      </w:r>
    </w:p>
    <w:p w:rsidR="00880D19" w:rsidRPr="00861838" w:rsidRDefault="00880D19" w:rsidP="00861838">
      <w:pPr>
        <w:ind w:firstLine="709"/>
        <w:jc w:val="both"/>
      </w:pPr>
      <w:r w:rsidRPr="00861838">
        <w:t xml:space="preserve">Объем посевных площадей сельскохозяйственных культур в 2022 году был увеличен  до 60,3 тысяч гектаров, что на 3,6 тыс. га больше чем в 2021 году. </w:t>
      </w:r>
      <w:r w:rsidR="00A62F84" w:rsidRPr="00861838">
        <w:t xml:space="preserve">                                </w:t>
      </w:r>
      <w:r w:rsidRPr="00861838">
        <w:t xml:space="preserve">Из них использованы под посевы зерновых и зернобобовых культур 41,7 тысяч гектаров – это 69,2 % от всей посевной площади. </w:t>
      </w:r>
    </w:p>
    <w:p w:rsidR="00880D19" w:rsidRPr="00861838" w:rsidRDefault="00880D19" w:rsidP="00861838">
      <w:pPr>
        <w:ind w:firstLine="709"/>
        <w:jc w:val="both"/>
      </w:pPr>
      <w:r w:rsidRPr="00861838">
        <w:t xml:space="preserve">Площадь, занятая техническими (масличными) культурами (рапс, лен, сурепица) </w:t>
      </w:r>
      <w:r w:rsidR="00A62F84" w:rsidRPr="00861838">
        <w:t xml:space="preserve">               </w:t>
      </w:r>
      <w:r w:rsidRPr="00861838">
        <w:t>в 2022 году составляла 9,446 тыс. га., что на 6,7 тыс. га</w:t>
      </w:r>
      <w:proofErr w:type="gramStart"/>
      <w:r w:rsidRPr="00861838">
        <w:t>.</w:t>
      </w:r>
      <w:proofErr w:type="gramEnd"/>
      <w:r w:rsidRPr="00861838">
        <w:t xml:space="preserve"> </w:t>
      </w:r>
      <w:proofErr w:type="gramStart"/>
      <w:r w:rsidRPr="00861838">
        <w:t>б</w:t>
      </w:r>
      <w:proofErr w:type="gramEnd"/>
      <w:r w:rsidRPr="00861838">
        <w:t>ольше 2021 года.</w:t>
      </w:r>
    </w:p>
    <w:p w:rsidR="00880D19" w:rsidRPr="00861838" w:rsidRDefault="00880D19" w:rsidP="00861838">
      <w:pPr>
        <w:ind w:firstLine="709"/>
        <w:jc w:val="both"/>
      </w:pPr>
      <w:r w:rsidRPr="00861838">
        <w:t xml:space="preserve">В 2022 году валовое производство зерна в весе после доработки составило 102,1 тыс. тонн (106,4% к 2021г.) при средней урожайности 24,7 центнеров против 22,8 </w:t>
      </w:r>
      <w:r w:rsidR="00114211" w:rsidRPr="00861838">
        <w:t xml:space="preserve">                                          </w:t>
      </w:r>
      <w:r w:rsidRPr="00861838">
        <w:t xml:space="preserve">в 2021 году. </w:t>
      </w:r>
    </w:p>
    <w:p w:rsidR="00880D19" w:rsidRPr="00861838" w:rsidRDefault="00880D19" w:rsidP="00861838">
      <w:pPr>
        <w:ind w:firstLine="709"/>
        <w:jc w:val="both"/>
      </w:pPr>
      <w:r w:rsidRPr="00861838">
        <w:t xml:space="preserve">Лучшему сбору урожая способствовали применение сортовых семян высоких репродукций и гибридов, проведение агротехнических мероприятий (внесение минеральных и органических удобрений, средств защиты растений). В дальнейшем, </w:t>
      </w:r>
      <w:r w:rsidR="00A62F84" w:rsidRPr="00861838">
        <w:t xml:space="preserve">                 </w:t>
      </w:r>
      <w:r w:rsidRPr="00861838">
        <w:t xml:space="preserve">при благоприятных погодных условиях и проведению ряда мероприятий в отрасли растениеводства, сбор урожая зерновых культур будет увеличиваться в пределах с 103,6 тыс. тонн в 2023 году до 105,1 тыс. тонн (консервативный вариант) и до 105,69 тыс. тонн (базовый вариант) в 2026 году. </w:t>
      </w:r>
    </w:p>
    <w:p w:rsidR="00880D19" w:rsidRPr="00861838" w:rsidRDefault="00880D19" w:rsidP="00861838">
      <w:pPr>
        <w:ind w:firstLine="709"/>
        <w:jc w:val="both"/>
      </w:pPr>
      <w:r w:rsidRPr="00861838">
        <w:t>В 2022  году собран  урожай рапса  - 23,38  тыс. тонн, что в 3,3 раза больше 2021</w:t>
      </w:r>
      <w:r w:rsidR="00114211" w:rsidRPr="00861838">
        <w:t xml:space="preserve"> </w:t>
      </w:r>
      <w:r w:rsidRPr="00861838">
        <w:t xml:space="preserve">г.  По производству масличных культур наибольший </w:t>
      </w:r>
      <w:proofErr w:type="gramStart"/>
      <w:r w:rsidRPr="00861838">
        <w:t>показатель</w:t>
      </w:r>
      <w:proofErr w:type="gramEnd"/>
      <w:r w:rsidRPr="00861838">
        <w:t xml:space="preserve"> достигнут в КФХ Баранова А.Ю. - 51,2 ц/га, ООО «Авангард» - 27,2 ц/га, «КДВ Агро» – 24,6 ц/га. </w:t>
      </w:r>
    </w:p>
    <w:p w:rsidR="00880D19" w:rsidRPr="00861838" w:rsidRDefault="00880D19" w:rsidP="00861838">
      <w:pPr>
        <w:ind w:firstLine="709"/>
        <w:jc w:val="both"/>
      </w:pPr>
      <w:r w:rsidRPr="00861838">
        <w:t xml:space="preserve">Сегодня рынок сельскохозяйственных культур показывает, что масличные стабильно обеспечивают высокую прибыль, наибольшую выгоду приносят продажи рапса. Экономически это оправдано: цена за качественное сырье доходит до 30 тыс. руб. за тонну. Плановый показатель сбора масличных культур в 2023 году составит около 15  тыс. тонн, что на 8,38 тыс. тонн меньше уровня прошлого год. Значительное снижение будет наблюдаться в крестьянских (фермерских) хозяйствах, в первую очередь за счет снижения посевных площадей, что связано с особенностью культуры – строгое соблюдение севооборота. На одном месте рапс должен выращиваться только 1 раз в 4 года. Свободные площади могут использоваться под любые другие культуры кроме самого рапса. Общее уменьшением посевных площадей под рапс в 2023 году </w:t>
      </w:r>
      <w:r w:rsidR="000B6954" w:rsidRPr="00861838">
        <w:t xml:space="preserve">                        </w:t>
      </w:r>
      <w:r w:rsidRPr="00861838">
        <w:t>составит 931 гектаров.</w:t>
      </w:r>
    </w:p>
    <w:p w:rsidR="00880D19" w:rsidRPr="00861838" w:rsidRDefault="00880D19" w:rsidP="00861838">
      <w:pPr>
        <w:ind w:firstLine="709"/>
        <w:jc w:val="both"/>
      </w:pPr>
      <w:r w:rsidRPr="00861838">
        <w:lastRenderedPageBreak/>
        <w:t xml:space="preserve">Общие плановые показатели объема производства рапса составят: в 2024 </w:t>
      </w:r>
      <w:r w:rsidR="000B6954" w:rsidRPr="00861838">
        <w:t xml:space="preserve">                            </w:t>
      </w:r>
      <w:r w:rsidRPr="00861838">
        <w:t>году – 15,0 тыс. тн. (1 вариант) и 15,12 тыс. тн. по 2-му варианту; в 2025 году – 15,3 тыс. тн. и 15,44 тыс. тн. соответственно, в 2026 году – 15,57 тыс. тн. и 15,9 тыс. тн. соответственно.</w:t>
      </w:r>
    </w:p>
    <w:p w:rsidR="00880D19" w:rsidRPr="00861838" w:rsidRDefault="00880D19" w:rsidP="00861838">
      <w:pPr>
        <w:ind w:firstLine="709"/>
        <w:jc w:val="both"/>
      </w:pPr>
      <w:r w:rsidRPr="00861838">
        <w:t xml:space="preserve">Выращиванием картофеля и овощей в ЮМО занимаются личные подсобные хозяйства населения. В 2022 году фактический сбор урожая картофеля составил 7,9 тыс. тонн, что меньше 2021 года на 2,34 тыс. тонн. Тенденция снижения сбора картофеля наблюдается в последние годы у населения, что связано с уменьшением самого населения и заинтересованных граждан в его выращивании. В 2023 году ожидаемый сбор картофеля составит 7,86 тыс. тонн. В плановом периоде 2024 – 2026 годов сбор картофеля составит по 7,9 тыс. тонн ожидается с отклонениями в небольшую сторону увеличения по базовому варианту. </w:t>
      </w:r>
    </w:p>
    <w:p w:rsidR="00880D19" w:rsidRPr="00861838" w:rsidRDefault="00880D19" w:rsidP="00861838">
      <w:pPr>
        <w:ind w:firstLine="709"/>
        <w:jc w:val="both"/>
      </w:pPr>
      <w:r w:rsidRPr="00861838">
        <w:t xml:space="preserve">Фактический сбор урожая населением овощей открытого и закрытого грунта в 2022 году составил 1,643 тыс. тонн, что ниже прошлого года на 0,085 тыс. тонн.  В том числе овощей закрытого грунта собрано 0,2 тыс. тонн, открытого – 1,443 тыс. тонн. В 2023 году и в плановом периоде увеличения посева и сбора овощных культур в хозяйствах населения наблюдаться не будет, т.к. выращивание закрытым способом (огурцы, томаты </w:t>
      </w:r>
      <w:r w:rsidR="000B6954" w:rsidRPr="00861838">
        <w:t xml:space="preserve">              </w:t>
      </w:r>
      <w:r w:rsidRPr="00861838">
        <w:t xml:space="preserve">и пр.) является высокозатратным по сравнению с доходами сельского населения. </w:t>
      </w:r>
    </w:p>
    <w:p w:rsidR="00114211" w:rsidRPr="00861838" w:rsidRDefault="00114211" w:rsidP="00861838">
      <w:pPr>
        <w:ind w:firstLine="709"/>
        <w:jc w:val="center"/>
      </w:pPr>
    </w:p>
    <w:p w:rsidR="00880D19" w:rsidRPr="00861838" w:rsidRDefault="00861838" w:rsidP="00861838">
      <w:pPr>
        <w:ind w:left="142" w:firstLine="709"/>
        <w:jc w:val="center"/>
        <w:rPr>
          <w:b/>
          <w:u w:val="single"/>
        </w:rPr>
      </w:pPr>
      <w:r>
        <w:rPr>
          <w:b/>
          <w:u w:val="single"/>
        </w:rPr>
        <w:t>Животноводство</w:t>
      </w:r>
    </w:p>
    <w:p w:rsidR="00114211" w:rsidRPr="00861838" w:rsidRDefault="00114211" w:rsidP="00861838">
      <w:pPr>
        <w:ind w:left="142" w:firstLine="709"/>
        <w:jc w:val="center"/>
        <w:rPr>
          <w:b/>
          <w:u w:val="single"/>
        </w:rPr>
      </w:pPr>
    </w:p>
    <w:p w:rsidR="00880D19" w:rsidRPr="00861838" w:rsidRDefault="00880D19" w:rsidP="00861838">
      <w:pPr>
        <w:ind w:firstLine="709"/>
        <w:jc w:val="both"/>
      </w:pPr>
      <w:r w:rsidRPr="00861838">
        <w:t xml:space="preserve">Молочным скотоводством занимаются 4 сельскохозяйственных предприятия </w:t>
      </w:r>
      <w:r w:rsidR="0085339E" w:rsidRPr="00861838">
        <w:t xml:space="preserve">                           </w:t>
      </w:r>
      <w:r w:rsidRPr="00861838">
        <w:t>и 18 крестьянско-фермерских хозяйств, личные подсобные хозяйства.</w:t>
      </w:r>
    </w:p>
    <w:p w:rsidR="00880D19" w:rsidRPr="00861838" w:rsidRDefault="00880D19" w:rsidP="00861838">
      <w:pPr>
        <w:ind w:firstLine="709"/>
        <w:jc w:val="both"/>
      </w:pPr>
      <w:r w:rsidRPr="00861838">
        <w:t xml:space="preserve">На начало 2023 года в Юргинском муниципальном округе во всех категориях хозяйств поголовье крупного рогатого скота насчитывалось 10,09 тыс. голов, что </w:t>
      </w:r>
      <w:r w:rsidR="0085339E" w:rsidRPr="00861838">
        <w:t xml:space="preserve">                          </w:t>
      </w:r>
      <w:r w:rsidRPr="00861838">
        <w:t>на 33 головы больше 2021 года, в том числе 4,377 тыс. коров, что на 35 голов меньше чем в 2021 году.</w:t>
      </w:r>
    </w:p>
    <w:p w:rsidR="00880D19" w:rsidRPr="00861838" w:rsidRDefault="00880D19" w:rsidP="00861838">
      <w:pPr>
        <w:ind w:firstLine="709"/>
        <w:jc w:val="both"/>
        <w:rPr>
          <w:rFonts w:eastAsia="Calibri"/>
        </w:rPr>
      </w:pPr>
      <w:r w:rsidRPr="00861838">
        <w:t>Общее валовое производство молока во всех категориях хозяйств в 2022 году составило 23,524 тыс. тонн, что ниже 2021 года на 0,04 тыс</w:t>
      </w:r>
      <w:r w:rsidR="0000727A" w:rsidRPr="00861838">
        <w:t>. т</w:t>
      </w:r>
      <w:r w:rsidRPr="00861838">
        <w:t xml:space="preserve">онн. Значительное снижение наблюдалось у населения – на 608 тонн. Молочное производство для населения становится нерентабельным и высокозатратным. </w:t>
      </w:r>
      <w:r w:rsidRPr="00861838">
        <w:rPr>
          <w:rFonts w:eastAsia="Calibri"/>
        </w:rPr>
        <w:t>Удорожание кормов  и увеличение затрат на содержание домашних животных не мотивирует граждан на разведение и увеличение поголовья, как следствие снижение объемов молока.</w:t>
      </w:r>
    </w:p>
    <w:p w:rsidR="00880D19" w:rsidRPr="00861838" w:rsidRDefault="00880D19" w:rsidP="00861838">
      <w:pPr>
        <w:ind w:firstLine="709"/>
        <w:jc w:val="both"/>
      </w:pPr>
      <w:r w:rsidRPr="00861838">
        <w:t>Без учета населения валовое производство молока в 2022 году составило 18,836 тыс. тонн, что выше на 0,568 тыс. тонн 2021 года. За 2022 год надой на одну фуражную корову в сельхозпредприятиях и КФХ составил 5,884 тн., что на 0,272 тонны больше уровня прошлого года.</w:t>
      </w:r>
    </w:p>
    <w:p w:rsidR="00880D19" w:rsidRPr="00861838" w:rsidRDefault="00880D19" w:rsidP="00861838">
      <w:pPr>
        <w:ind w:firstLine="709"/>
        <w:jc w:val="both"/>
      </w:pPr>
      <w:r w:rsidRPr="00861838">
        <w:t xml:space="preserve">Крупными производителями мяса говядины в муниципальном округе являются: ООО «Юргинский Аграрий» (с. Проскоково), ООО «Юргинский» (п. Юргинский), </w:t>
      </w:r>
      <w:r w:rsidR="0085339E" w:rsidRPr="00861838">
        <w:t xml:space="preserve">                   </w:t>
      </w:r>
      <w:r w:rsidRPr="00861838">
        <w:t>ООО «Экомол» (д. Новороманово), которые производят 55% продукции от общего валового объема мяса среди сельскохозяйственных предприятий.</w:t>
      </w:r>
    </w:p>
    <w:p w:rsidR="00880D19" w:rsidRPr="00861838" w:rsidRDefault="00880D19" w:rsidP="00861838">
      <w:pPr>
        <w:ind w:firstLine="709"/>
        <w:jc w:val="both"/>
      </w:pPr>
      <w:r w:rsidRPr="00861838">
        <w:t xml:space="preserve">Валовое производство (выращивание) скота и птицы (в живом весе) во всех категориях хозяйств в Юргинском муниципальном округе за 2022 год составило 1,711 тыс. тонн, что немного ниже 2021 года – на 0,013 тыс. тонн. Снижение наблюдалось </w:t>
      </w:r>
      <w:r w:rsidR="00450A4C" w:rsidRPr="00861838">
        <w:t xml:space="preserve">                             </w:t>
      </w:r>
      <w:r w:rsidRPr="00861838">
        <w:t>в сельскохозяйственных предприятиях на 0,07 тыс.</w:t>
      </w:r>
      <w:r w:rsidR="00BC316A" w:rsidRPr="00861838">
        <w:t xml:space="preserve"> </w:t>
      </w:r>
      <w:r w:rsidR="0000727A" w:rsidRPr="00861838">
        <w:t>тонн (</w:t>
      </w:r>
      <w:r w:rsidRPr="00861838">
        <w:t>за счет проведения в 2022 году выбраковки КРС больных лейкозом 109 голов в ООО «Экомол»), а в крестьянских (фермерских) хозяйствах – произошло увеличение на 0,041 тыс.</w:t>
      </w:r>
      <w:r w:rsidR="00BC316A" w:rsidRPr="00861838">
        <w:t xml:space="preserve"> </w:t>
      </w:r>
      <w:r w:rsidRPr="00861838">
        <w:t>тонну.</w:t>
      </w:r>
    </w:p>
    <w:p w:rsidR="00880D19" w:rsidRPr="00861838" w:rsidRDefault="00880D19" w:rsidP="00861838">
      <w:pPr>
        <w:ind w:firstLine="709"/>
        <w:jc w:val="both"/>
      </w:pPr>
      <w:r w:rsidRPr="00861838">
        <w:t>В 2023 году общее выращивание мяса составит по оценке 1,75 тыс.</w:t>
      </w:r>
      <w:r w:rsidR="00BC316A" w:rsidRPr="00861838">
        <w:t xml:space="preserve"> </w:t>
      </w:r>
      <w:r w:rsidRPr="00861838">
        <w:t xml:space="preserve">тонн или </w:t>
      </w:r>
      <w:r w:rsidR="00BC316A" w:rsidRPr="00861838">
        <w:t xml:space="preserve">                   </w:t>
      </w:r>
      <w:r w:rsidRPr="00861838">
        <w:t xml:space="preserve">на 2,9% больше 2022 года. Увеличение будет наблюдаться в основном в </w:t>
      </w:r>
      <w:proofErr w:type="gramStart"/>
      <w:r w:rsidRPr="00861838">
        <w:t>К(</w:t>
      </w:r>
      <w:proofErr w:type="gramEnd"/>
      <w:r w:rsidRPr="00861838">
        <w:t>Ф)Х на 0,038 тыс.</w:t>
      </w:r>
      <w:r w:rsidR="00BC316A" w:rsidRPr="00861838">
        <w:t xml:space="preserve"> </w:t>
      </w:r>
      <w:r w:rsidRPr="00861838">
        <w:t>тонн ( за счет открытия нового К(Ф)Х «Путренко В.С.», который получил областной грант на развитие животноводства около 30 млн.</w:t>
      </w:r>
      <w:r w:rsidR="00BC316A" w:rsidRPr="00861838">
        <w:t xml:space="preserve"> </w:t>
      </w:r>
      <w:r w:rsidRPr="00861838">
        <w:t xml:space="preserve">руб. и уже приобрел 103 головы КРС). Также увеличение мяса птицы в живом весе у населения в 2023 году будет отмечаться </w:t>
      </w:r>
      <w:r w:rsidR="00BC316A" w:rsidRPr="00861838">
        <w:t xml:space="preserve">                </w:t>
      </w:r>
      <w:r w:rsidRPr="00861838">
        <w:lastRenderedPageBreak/>
        <w:t>за счет приобретения в ЛПХ перепелов в д.</w:t>
      </w:r>
      <w:r w:rsidR="00114211" w:rsidRPr="00861838">
        <w:t xml:space="preserve"> </w:t>
      </w:r>
      <w:r w:rsidRPr="00861838">
        <w:t>Алаево 5,0 тыс.</w:t>
      </w:r>
      <w:r w:rsidR="00BC316A" w:rsidRPr="00861838">
        <w:t xml:space="preserve"> </w:t>
      </w:r>
      <w:r w:rsidRPr="00861838">
        <w:t xml:space="preserve">штук голов. </w:t>
      </w:r>
      <w:r w:rsidR="00114211" w:rsidRPr="00861838">
        <w:t xml:space="preserve">                                                   </w:t>
      </w:r>
      <w:r w:rsidRPr="00861838">
        <w:t>В сельскохозяйственных предприятиях будет наблюдаться дальнейшее снижение объемов выращивания мяса.</w:t>
      </w:r>
    </w:p>
    <w:p w:rsidR="00880D19" w:rsidRPr="00861838" w:rsidRDefault="00880D19" w:rsidP="00861838">
      <w:pPr>
        <w:ind w:firstLine="709"/>
        <w:jc w:val="both"/>
      </w:pPr>
      <w:r w:rsidRPr="00861838">
        <w:t>В ближайшие 2024-2026 годы по прогнозу, производство мяса во всех хозяйствах будет немного расти за счет крестьянских (фермерских) хозяйств, в пределах 1,8 – 1,9 тыс. тонн.</w:t>
      </w:r>
    </w:p>
    <w:p w:rsidR="00880D19" w:rsidRPr="00861838" w:rsidRDefault="00880D19" w:rsidP="00861838">
      <w:pPr>
        <w:ind w:firstLine="709"/>
        <w:jc w:val="both"/>
      </w:pPr>
      <w:r w:rsidRPr="00861838">
        <w:t xml:space="preserve">В 2022 году произошел рост производства яиц у населения и </w:t>
      </w:r>
      <w:proofErr w:type="gramStart"/>
      <w:r w:rsidRPr="00861838">
        <w:t>К(</w:t>
      </w:r>
      <w:proofErr w:type="gramEnd"/>
      <w:r w:rsidRPr="00861838">
        <w:t>Ф)Х по сравнению с 2021 годом – в 2,1 раза. Увеличение произошло в основном за счет приобретения в ЛПХ перепелов в д.</w:t>
      </w:r>
      <w:r w:rsidR="00BC316A" w:rsidRPr="00861838">
        <w:t xml:space="preserve"> </w:t>
      </w:r>
      <w:r w:rsidRPr="00861838">
        <w:t>Алаево 5,0 тыс.</w:t>
      </w:r>
      <w:r w:rsidR="00BC316A" w:rsidRPr="00861838">
        <w:t xml:space="preserve"> </w:t>
      </w:r>
      <w:r w:rsidRPr="00861838">
        <w:t>штук голов и приобретение также перепелов ИП-лем «Саакян В.Н.».</w:t>
      </w:r>
    </w:p>
    <w:p w:rsidR="00880D19" w:rsidRPr="00861838" w:rsidRDefault="00880D19" w:rsidP="00861838">
      <w:pPr>
        <w:ind w:firstLine="709"/>
        <w:contextualSpacing/>
        <w:jc w:val="both"/>
        <w:rPr>
          <w:rFonts w:eastAsia="Calibri"/>
        </w:rPr>
      </w:pPr>
      <w:r w:rsidRPr="00861838">
        <w:rPr>
          <w:rFonts w:eastAsia="Calibri"/>
        </w:rPr>
        <w:t xml:space="preserve">На сегодняшний день наиболее острыми проблемами в агропромышленном комплексе является сложное финансовое состояние предприятий сельского хозяйства, основными причинами которого являются диспаритет цен на производимую продукцию и материально-технические ресурсы, недостаток оборотных средств, что существенно снижает эффективность работы сельскохозяйственных предприятий. Остается низкой рентабельность сельскохозяйственного производства. Отмечается высокий уровень износа производственных фондов: несмотря на </w:t>
      </w:r>
      <w:proofErr w:type="gramStart"/>
      <w:r w:rsidRPr="00861838">
        <w:rPr>
          <w:rFonts w:eastAsia="Calibri"/>
        </w:rPr>
        <w:t>замену</w:t>
      </w:r>
      <w:proofErr w:type="gramEnd"/>
      <w:r w:rsidRPr="00861838">
        <w:rPr>
          <w:rFonts w:eastAsia="Calibri"/>
        </w:rPr>
        <w:t xml:space="preserve"> большинство сельскохозяйственной техники эксплуатируется за пределами срока амортизации, остро ощущается недостаток квалифицированных рабочих кадров.</w:t>
      </w:r>
    </w:p>
    <w:p w:rsidR="00880D19" w:rsidRPr="00861838" w:rsidRDefault="00880D19" w:rsidP="00861838">
      <w:pPr>
        <w:ind w:firstLine="709"/>
        <w:jc w:val="both"/>
      </w:pPr>
      <w:r w:rsidRPr="00861838">
        <w:t>В ближайшие годы в сельскохозяйственной отрасли планируется:</w:t>
      </w:r>
    </w:p>
    <w:p w:rsidR="00880D19" w:rsidRPr="00861838" w:rsidRDefault="00880D19" w:rsidP="00861838">
      <w:pPr>
        <w:ind w:firstLine="709"/>
        <w:jc w:val="both"/>
      </w:pPr>
      <w:r w:rsidRPr="00861838">
        <w:t xml:space="preserve">К 2027 году увеличить посевную площадь на 18 тыс. га (2023 – 2,4 тыс. га, </w:t>
      </w:r>
      <w:r w:rsidR="00450A4C" w:rsidRPr="00861838">
        <w:t xml:space="preserve">                      </w:t>
      </w:r>
      <w:r w:rsidRPr="00861838">
        <w:t xml:space="preserve">2024 – 2,2 тыс. га, 2025 – 7 тыс. га, 2026 – 4,4 тыс. га) за счет введения в оборот брошенных земель и невостребованных паев для выращивания технических, зерновых </w:t>
      </w:r>
      <w:r w:rsidR="00114211" w:rsidRPr="00861838">
        <w:t xml:space="preserve">                                       </w:t>
      </w:r>
      <w:r w:rsidRPr="00861838">
        <w:t>и зернобобовых культур. Валовое производство зерна в весе после доработки планируем получить в пределах 105 – 106 тысяч тонн.</w:t>
      </w:r>
    </w:p>
    <w:p w:rsidR="00880D19" w:rsidRPr="00861838" w:rsidRDefault="00880D19" w:rsidP="00861838">
      <w:pPr>
        <w:tabs>
          <w:tab w:val="left" w:pos="2410"/>
          <w:tab w:val="left" w:pos="2694"/>
          <w:tab w:val="left" w:pos="2835"/>
        </w:tabs>
        <w:ind w:firstLine="709"/>
        <w:jc w:val="both"/>
      </w:pPr>
      <w:r w:rsidRPr="00861838">
        <w:t>К 2027 году планируется увеличить поголовье КРС до 10,7 тыс. голов, в т.ч. коров до 4,5 тыс. голов.</w:t>
      </w:r>
    </w:p>
    <w:p w:rsidR="00880D19" w:rsidRPr="00861838" w:rsidRDefault="00880D19" w:rsidP="00861838">
      <w:pPr>
        <w:tabs>
          <w:tab w:val="left" w:pos="2410"/>
          <w:tab w:val="left" w:pos="2694"/>
          <w:tab w:val="left" w:pos="2835"/>
        </w:tabs>
        <w:ind w:firstLine="709"/>
        <w:jc w:val="both"/>
        <w:rPr>
          <w:b/>
        </w:rPr>
      </w:pPr>
      <w:r w:rsidRPr="00861838">
        <w:t xml:space="preserve">К 2027 году планируется увеличить производство мяса на убой в живом весе во всех категориях хозяйств до 1,9-2,0 тыс. тонн. Увеличить производство молока </w:t>
      </w:r>
      <w:r w:rsidR="00114211" w:rsidRPr="00861838">
        <w:t xml:space="preserve">                                   </w:t>
      </w:r>
      <w:r w:rsidRPr="00861838">
        <w:t>до 20,0 – 24,4 тыс. тонн.</w:t>
      </w:r>
    </w:p>
    <w:p w:rsidR="00880D19" w:rsidRPr="00861838" w:rsidRDefault="00880D19" w:rsidP="00861838">
      <w:pPr>
        <w:tabs>
          <w:tab w:val="left" w:pos="2410"/>
          <w:tab w:val="left" w:pos="2694"/>
          <w:tab w:val="left" w:pos="2835"/>
        </w:tabs>
        <w:ind w:firstLine="709"/>
        <w:jc w:val="both"/>
      </w:pPr>
      <w:r w:rsidRPr="00861838">
        <w:t xml:space="preserve">Кроме того, будут осуществляться следующие мероприятия, направленные </w:t>
      </w:r>
      <w:r w:rsidR="00450A4C" w:rsidRPr="00861838">
        <w:t xml:space="preserve">                    </w:t>
      </w:r>
      <w:r w:rsidRPr="00861838">
        <w:t>на развитие АПК:</w:t>
      </w:r>
    </w:p>
    <w:p w:rsidR="00880D19" w:rsidRPr="00861838" w:rsidRDefault="00880D19" w:rsidP="00861838">
      <w:pPr>
        <w:tabs>
          <w:tab w:val="left" w:pos="2410"/>
          <w:tab w:val="left" w:pos="2694"/>
          <w:tab w:val="left" w:pos="2835"/>
        </w:tabs>
        <w:ind w:firstLine="709"/>
        <w:jc w:val="both"/>
      </w:pPr>
      <w:r w:rsidRPr="00861838">
        <w:t>− повышение плодородия сельскохозяйственных угодий (внесение органических минеральных удобрений);</w:t>
      </w:r>
    </w:p>
    <w:p w:rsidR="00880D19" w:rsidRPr="00861838" w:rsidRDefault="00880D19" w:rsidP="00861838">
      <w:pPr>
        <w:tabs>
          <w:tab w:val="left" w:pos="2410"/>
          <w:tab w:val="left" w:pos="2694"/>
          <w:tab w:val="left" w:pos="2835"/>
        </w:tabs>
        <w:ind w:firstLine="709"/>
        <w:jc w:val="both"/>
      </w:pPr>
      <w:r w:rsidRPr="00861838">
        <w:t>− участие в конкурсах по предоставлению грантов на развитие семейных животноводческих ферм, на создание и развитие крестьянских (фермерских) хозяйств.</w:t>
      </w:r>
    </w:p>
    <w:p w:rsidR="00880D19" w:rsidRPr="00151C26" w:rsidRDefault="00880D19" w:rsidP="00151C26">
      <w:pPr>
        <w:ind w:firstLine="709"/>
        <w:jc w:val="center"/>
        <w:rPr>
          <w:b/>
          <w:u w:val="single"/>
        </w:rPr>
      </w:pPr>
    </w:p>
    <w:p w:rsidR="00880D19" w:rsidRPr="00151C26" w:rsidRDefault="00880D19" w:rsidP="00151C26">
      <w:pPr>
        <w:ind w:firstLine="709"/>
        <w:jc w:val="center"/>
        <w:rPr>
          <w:b/>
          <w:u w:val="single"/>
        </w:rPr>
      </w:pPr>
      <w:r w:rsidRPr="00151C26">
        <w:rPr>
          <w:b/>
          <w:u w:val="single"/>
        </w:rPr>
        <w:t>Строительство</w:t>
      </w:r>
    </w:p>
    <w:p w:rsidR="00114211" w:rsidRPr="00151C26" w:rsidRDefault="00114211" w:rsidP="00151C26">
      <w:pPr>
        <w:ind w:firstLine="709"/>
        <w:jc w:val="center"/>
        <w:rPr>
          <w:b/>
          <w:u w:val="single"/>
        </w:rPr>
      </w:pPr>
    </w:p>
    <w:p w:rsidR="00880D19" w:rsidRPr="00151C26" w:rsidRDefault="00880D19" w:rsidP="00151C26">
      <w:pPr>
        <w:pStyle w:val="af1"/>
        <w:ind w:firstLine="709"/>
        <w:jc w:val="both"/>
      </w:pPr>
      <w:r w:rsidRPr="00151C26">
        <w:rPr>
          <w:bCs/>
        </w:rPr>
        <w:t>Объем выполненных работ</w:t>
      </w:r>
      <w:r w:rsidRPr="00151C26">
        <w:t xml:space="preserve"> по виду экономичес</w:t>
      </w:r>
      <w:r w:rsidR="00114211" w:rsidRPr="00151C26">
        <w:t>кой деятельности                       «Строительство»</w:t>
      </w:r>
      <w:r w:rsidRPr="00151C26">
        <w:t xml:space="preserve"> - это работы, выполненные организациями собственными силами </w:t>
      </w:r>
      <w:r w:rsidR="00FF3573" w:rsidRPr="00151C26">
        <w:t xml:space="preserve">                        </w:t>
      </w:r>
      <w:r w:rsidRPr="00151C26">
        <w:t xml:space="preserve">по виду деятельности "Строительство" на основании договоров и (или) контрактов, заключаемых с заказчиками. В стоимость этих работ включаются работы по строительству новых объектов, реконструкции, капитальному и текущему ремонту жилых и нежилых зданий и инженерных сооружений, включая индивидуальное строительство </w:t>
      </w:r>
      <w:r w:rsidR="00FF3573" w:rsidRPr="00151C26">
        <w:t xml:space="preserve">                   </w:t>
      </w:r>
      <w:r w:rsidRPr="00151C26">
        <w:t xml:space="preserve">и ремонт по заказам населения, а также работы, выполненные хозяйственным способом. </w:t>
      </w:r>
      <w:r w:rsidRPr="00151C26">
        <w:tab/>
      </w:r>
    </w:p>
    <w:p w:rsidR="00880D19" w:rsidRPr="00151C26" w:rsidRDefault="00880D19" w:rsidP="00151C26">
      <w:pPr>
        <w:pStyle w:val="af1"/>
        <w:ind w:firstLine="709"/>
        <w:jc w:val="both"/>
      </w:pPr>
      <w:r w:rsidRPr="00151C26">
        <w:t>Объем работ, выполненных по виду экономической деятельности «строительство» в 2022 году в Юргинском муниципальном округе составил 1662,2 млн. руб. или 74,2%</w:t>
      </w:r>
      <w:r w:rsidR="002A7A69" w:rsidRPr="00151C26">
        <w:t xml:space="preserve">                               </w:t>
      </w:r>
      <w:r w:rsidRPr="00151C26">
        <w:t xml:space="preserve"> к уровню 2021 года в сопоставимых ценах. </w:t>
      </w:r>
    </w:p>
    <w:p w:rsidR="00880D19" w:rsidRPr="00151C26" w:rsidRDefault="00880D19" w:rsidP="00151C26">
      <w:pPr>
        <w:pStyle w:val="af1"/>
        <w:ind w:firstLine="709"/>
        <w:jc w:val="both"/>
      </w:pPr>
      <w:r w:rsidRPr="00151C26">
        <w:t xml:space="preserve">В 2022 году сохранялись строительные работы по реконструкции федеральной автомобильной дороги Р-255 "Сибирь" на участке </w:t>
      </w:r>
      <w:proofErr w:type="gramStart"/>
      <w:r w:rsidRPr="00151C26">
        <w:t>км</w:t>
      </w:r>
      <w:proofErr w:type="gramEnd"/>
      <w:r w:rsidRPr="00151C26">
        <w:t xml:space="preserve">.149+700 - км.158+200 (участок находится на территории Юргинского муниципального округа). По Федеральной </w:t>
      </w:r>
      <w:r w:rsidRPr="00151C26">
        <w:lastRenderedPageBreak/>
        <w:t>адресной инвестиционной программе Рос</w:t>
      </w:r>
      <w:r w:rsidR="00FF3573" w:rsidRPr="00151C26">
        <w:t xml:space="preserve">сии (ФАИП)  освоено в 2022 году </w:t>
      </w:r>
      <w:r w:rsidRPr="00151C26">
        <w:t>726,6 млн. руб. и в этом же году - окончание реконструкции и сдача объекта. В связи с чем, общие объемы строительных работ в 2023 году заметно будут снижены.</w:t>
      </w:r>
    </w:p>
    <w:p w:rsidR="00880D19" w:rsidRPr="00151C26" w:rsidRDefault="00880D19" w:rsidP="00151C26">
      <w:pPr>
        <w:ind w:firstLine="709"/>
        <w:jc w:val="both"/>
      </w:pPr>
      <w:r w:rsidRPr="00151C26">
        <w:rPr>
          <w:rStyle w:val="a6"/>
          <w:rFonts w:eastAsia="SimSun"/>
        </w:rPr>
        <w:t xml:space="preserve">Рост объемов работ наблюдался в отрасли сельского хозяйства: </w:t>
      </w:r>
      <w:r w:rsidR="00FF3573" w:rsidRPr="00151C26">
        <w:rPr>
          <w:rStyle w:val="a6"/>
          <w:rFonts w:eastAsia="SimSun"/>
        </w:rPr>
        <w:t xml:space="preserve">                                             </w:t>
      </w:r>
      <w:r w:rsidRPr="00151C26">
        <w:rPr>
          <w:rStyle w:val="a6"/>
          <w:rFonts w:eastAsia="SimSun"/>
        </w:rPr>
        <w:t xml:space="preserve">в агропромышленном комплексе в  </w:t>
      </w:r>
      <w:r w:rsidRPr="00151C26">
        <w:t xml:space="preserve">2022 году собственниками хозяйств были вложены инвестиции на техническое перевооружение. Так, на собственные и кредитные средства сельхозпроизводителей была приобретена сельскохозяйственная и почвообрабатывающая техника, зерносушильное оборудование на сумму 423 млн. руб., что выше 2021 года на 16,3%. </w:t>
      </w:r>
    </w:p>
    <w:p w:rsidR="00880D19" w:rsidRPr="00151C26" w:rsidRDefault="00880D19" w:rsidP="00151C26">
      <w:pPr>
        <w:ind w:firstLine="709"/>
        <w:jc w:val="both"/>
        <w:rPr>
          <w:rFonts w:eastAsia="Lucida Sans Unicode"/>
          <w:kern w:val="1"/>
        </w:rPr>
      </w:pPr>
      <w:r w:rsidRPr="00151C26">
        <w:t>В жилищно-коммунальном комплексе с</w:t>
      </w:r>
      <w:r w:rsidRPr="00151C26">
        <w:rPr>
          <w:rFonts w:eastAsia="Lucida Sans Unicode"/>
          <w:kern w:val="1"/>
        </w:rPr>
        <w:t xml:space="preserve">илами </w:t>
      </w:r>
      <w:r w:rsidRPr="00151C26">
        <w:t xml:space="preserve">МУП «Комфорт» </w:t>
      </w:r>
      <w:r w:rsidRPr="00151C26">
        <w:rPr>
          <w:rFonts w:eastAsia="Lucida Sans Unicode"/>
          <w:kern w:val="1"/>
        </w:rPr>
        <w:t>для обеспечения жителей округа холодным водоснабжением:</w:t>
      </w:r>
    </w:p>
    <w:p w:rsidR="00880D19" w:rsidRPr="00151C26" w:rsidRDefault="00880D19" w:rsidP="007251F1">
      <w:pPr>
        <w:pStyle w:val="af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151C26">
        <w:rPr>
          <w:rFonts w:ascii="Times New Roman" w:eastAsia="Lucida Sans Unicode" w:hAnsi="Times New Roman"/>
          <w:kern w:val="1"/>
          <w:sz w:val="24"/>
          <w:szCs w:val="24"/>
        </w:rPr>
        <w:t>произведена замена водопроводов протяженностью 8,1 км, заменены 46 глубинных насосов;</w:t>
      </w:r>
    </w:p>
    <w:p w:rsidR="00880D19" w:rsidRPr="00151C26" w:rsidRDefault="00880D19" w:rsidP="007251F1">
      <w:pPr>
        <w:pStyle w:val="af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151C26">
        <w:rPr>
          <w:rFonts w:ascii="Times New Roman" w:eastAsia="Lucida Sans Unicode" w:hAnsi="Times New Roman"/>
          <w:kern w:val="1"/>
          <w:sz w:val="24"/>
          <w:szCs w:val="24"/>
        </w:rPr>
        <w:t xml:space="preserve">выполнены работы по промывке сетей холодного водоснабжения </w:t>
      </w:r>
      <w:r w:rsidR="00FF3573" w:rsidRPr="00151C26">
        <w:rPr>
          <w:rFonts w:ascii="Times New Roman" w:eastAsia="Lucida Sans Unicode" w:hAnsi="Times New Roman"/>
          <w:kern w:val="1"/>
          <w:sz w:val="24"/>
          <w:szCs w:val="24"/>
        </w:rPr>
        <w:t xml:space="preserve">                               </w:t>
      </w:r>
      <w:r w:rsidRPr="00151C26">
        <w:rPr>
          <w:rFonts w:ascii="Times New Roman" w:eastAsia="Lucida Sans Unicode" w:hAnsi="Times New Roman"/>
          <w:kern w:val="1"/>
          <w:sz w:val="24"/>
          <w:szCs w:val="24"/>
        </w:rPr>
        <w:t xml:space="preserve">и дезинфекция скважин; </w:t>
      </w:r>
    </w:p>
    <w:p w:rsidR="00880D19" w:rsidRPr="00151C26" w:rsidRDefault="00880D19" w:rsidP="007251F1">
      <w:pPr>
        <w:pStyle w:val="af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C26">
        <w:rPr>
          <w:rFonts w:ascii="Times New Roman" w:eastAsia="Lucida Sans Unicode" w:hAnsi="Times New Roman"/>
          <w:kern w:val="1"/>
          <w:sz w:val="24"/>
          <w:szCs w:val="24"/>
        </w:rPr>
        <w:t xml:space="preserve">проведены работы по обустройству артезианских скважин в п.ст. Юрга 2-я </w:t>
      </w:r>
      <w:r w:rsidR="00FF3573" w:rsidRPr="00151C26">
        <w:rPr>
          <w:rFonts w:ascii="Times New Roman" w:eastAsia="Lucida Sans Unicode" w:hAnsi="Times New Roman"/>
          <w:kern w:val="1"/>
          <w:sz w:val="24"/>
          <w:szCs w:val="24"/>
        </w:rPr>
        <w:t xml:space="preserve">                 </w:t>
      </w:r>
      <w:r w:rsidRPr="00151C26">
        <w:rPr>
          <w:rFonts w:ascii="Times New Roman" w:eastAsia="Lucida Sans Unicode" w:hAnsi="Times New Roman"/>
          <w:kern w:val="1"/>
          <w:sz w:val="24"/>
          <w:szCs w:val="24"/>
        </w:rPr>
        <w:t>и д. Юльяновка;</w:t>
      </w:r>
      <w:r w:rsidRPr="00151C26">
        <w:rPr>
          <w:rFonts w:ascii="Times New Roman" w:hAnsi="Times New Roman"/>
          <w:sz w:val="24"/>
          <w:szCs w:val="24"/>
        </w:rPr>
        <w:t xml:space="preserve"> </w:t>
      </w:r>
      <w:r w:rsidRPr="00151C26">
        <w:rPr>
          <w:rFonts w:ascii="Times New Roman" w:hAnsi="Times New Roman"/>
          <w:sz w:val="24"/>
          <w:szCs w:val="24"/>
        </w:rPr>
        <w:tab/>
      </w:r>
    </w:p>
    <w:p w:rsidR="00880D19" w:rsidRPr="00151C26" w:rsidRDefault="00880D19" w:rsidP="007251F1">
      <w:pPr>
        <w:pStyle w:val="af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151C26">
        <w:rPr>
          <w:rFonts w:ascii="Times New Roman" w:hAnsi="Times New Roman"/>
          <w:sz w:val="24"/>
          <w:szCs w:val="24"/>
        </w:rPr>
        <w:t>ус</w:t>
      </w:r>
      <w:r w:rsidRPr="00151C26">
        <w:rPr>
          <w:rFonts w:ascii="Times New Roman" w:eastAsia="Lucida Sans Unicode" w:hAnsi="Times New Roman"/>
          <w:kern w:val="1"/>
          <w:sz w:val="24"/>
          <w:szCs w:val="24"/>
        </w:rPr>
        <w:t xml:space="preserve">тановлены водоочистные сооружения в селе Проскоково, д. Елгино </w:t>
      </w:r>
      <w:r w:rsidR="002A7A69" w:rsidRPr="00151C26">
        <w:rPr>
          <w:rFonts w:ascii="Times New Roman" w:eastAsia="Lucida Sans Unicode" w:hAnsi="Times New Roman"/>
          <w:kern w:val="1"/>
          <w:sz w:val="24"/>
          <w:szCs w:val="24"/>
        </w:rPr>
        <w:t xml:space="preserve">                             </w:t>
      </w:r>
      <w:r w:rsidRPr="00151C26">
        <w:rPr>
          <w:rFonts w:ascii="Times New Roman" w:eastAsia="Lucida Sans Unicode" w:hAnsi="Times New Roman"/>
          <w:kern w:val="1"/>
          <w:sz w:val="24"/>
          <w:szCs w:val="24"/>
        </w:rPr>
        <w:t xml:space="preserve">(с фильтрами умягчения воды), а также </w:t>
      </w:r>
      <w:proofErr w:type="gramStart"/>
      <w:r w:rsidRPr="00151C26">
        <w:rPr>
          <w:rFonts w:ascii="Times New Roman" w:eastAsia="Lucida Sans Unicode" w:hAnsi="Times New Roman"/>
          <w:kern w:val="1"/>
          <w:sz w:val="24"/>
          <w:szCs w:val="24"/>
        </w:rPr>
        <w:t>в</w:t>
      </w:r>
      <w:proofErr w:type="gramEnd"/>
      <w:r w:rsidRPr="00151C26">
        <w:rPr>
          <w:rFonts w:ascii="Times New Roman" w:eastAsia="Lucida Sans Unicode" w:hAnsi="Times New Roman"/>
          <w:kern w:val="1"/>
          <w:sz w:val="24"/>
          <w:szCs w:val="24"/>
        </w:rPr>
        <w:t xml:space="preserve"> с</w:t>
      </w:r>
      <w:r w:rsidR="00E323DF" w:rsidRPr="00151C26">
        <w:rPr>
          <w:rFonts w:ascii="Times New Roman" w:eastAsia="Lucida Sans Unicode" w:hAnsi="Times New Roman"/>
          <w:kern w:val="1"/>
          <w:sz w:val="24"/>
          <w:szCs w:val="24"/>
        </w:rPr>
        <w:t>.</w:t>
      </w:r>
      <w:r w:rsidRPr="00151C26">
        <w:rPr>
          <w:rFonts w:ascii="Times New Roman" w:eastAsia="Lucida Sans Unicode" w:hAnsi="Times New Roman"/>
          <w:kern w:val="1"/>
          <w:sz w:val="24"/>
          <w:szCs w:val="24"/>
        </w:rPr>
        <w:t xml:space="preserve"> Варюхино и  д. Лебяжье-Асаново;</w:t>
      </w:r>
    </w:p>
    <w:p w:rsidR="00880D19" w:rsidRPr="00151C26" w:rsidRDefault="00880D19" w:rsidP="007251F1">
      <w:pPr>
        <w:pStyle w:val="af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151C26">
        <w:rPr>
          <w:rFonts w:ascii="Times New Roman" w:eastAsia="Lucida Sans Unicode" w:hAnsi="Times New Roman"/>
          <w:kern w:val="1"/>
          <w:sz w:val="24"/>
          <w:szCs w:val="24"/>
        </w:rPr>
        <w:t>проведены все необходимые лабораторные анализы воды, подтверждающие ул</w:t>
      </w:r>
      <w:r w:rsidR="00FF3573" w:rsidRPr="00151C26">
        <w:rPr>
          <w:rFonts w:ascii="Times New Roman" w:eastAsia="Lucida Sans Unicode" w:hAnsi="Times New Roman"/>
          <w:kern w:val="1"/>
          <w:sz w:val="24"/>
          <w:szCs w:val="24"/>
        </w:rPr>
        <w:t>учшения качества водоснабжения.</w:t>
      </w:r>
    </w:p>
    <w:p w:rsidR="00880D19" w:rsidRPr="00151C26" w:rsidRDefault="00880D19" w:rsidP="00151C26">
      <w:pPr>
        <w:ind w:firstLine="709"/>
        <w:jc w:val="both"/>
        <w:rPr>
          <w:rFonts w:eastAsia="Lucida Sans Unicode"/>
          <w:kern w:val="1"/>
        </w:rPr>
      </w:pPr>
      <w:r w:rsidRPr="00151C26">
        <w:rPr>
          <w:rFonts w:eastAsia="Lucida Sans Unicode"/>
          <w:kern w:val="1"/>
        </w:rPr>
        <w:t xml:space="preserve">По обращениям граждан было принято решение об установке трех водозаборных колонок в п.ст. Юрга - 2. </w:t>
      </w:r>
    </w:p>
    <w:p w:rsidR="00880D19" w:rsidRPr="00151C26" w:rsidRDefault="00880D19" w:rsidP="00151C26">
      <w:pPr>
        <w:ind w:firstLine="709"/>
        <w:jc w:val="both"/>
        <w:rPr>
          <w:rFonts w:eastAsia="Lucida Sans Unicode"/>
          <w:kern w:val="1"/>
        </w:rPr>
      </w:pPr>
      <w:r w:rsidRPr="00151C26">
        <w:rPr>
          <w:rFonts w:eastAsia="Lucida Sans Unicode"/>
          <w:kern w:val="1"/>
        </w:rPr>
        <w:t xml:space="preserve">Проведена замена теплотрасс протяженностью 3,6 км. Установлено 7 новых котлов, в том числе: 3 котла в д. Верх-Тайменка, по одному котлу в д. Зеледеево, с. Мальцево, </w:t>
      </w:r>
      <w:r w:rsidR="002A7A69" w:rsidRPr="00151C26">
        <w:rPr>
          <w:rFonts w:eastAsia="Lucida Sans Unicode"/>
          <w:kern w:val="1"/>
        </w:rPr>
        <w:t xml:space="preserve">                   </w:t>
      </w:r>
      <w:r w:rsidRPr="00151C26">
        <w:rPr>
          <w:rFonts w:eastAsia="Lucida Sans Unicode"/>
          <w:kern w:val="1"/>
        </w:rPr>
        <w:t>п. Юргинский,</w:t>
      </w:r>
      <w:r w:rsidR="002A7A69" w:rsidRPr="00151C26">
        <w:rPr>
          <w:rFonts w:eastAsia="Lucida Sans Unicode"/>
          <w:kern w:val="1"/>
        </w:rPr>
        <w:t xml:space="preserve"> </w:t>
      </w:r>
      <w:r w:rsidRPr="00151C26">
        <w:rPr>
          <w:rFonts w:eastAsia="Lucida Sans Unicode"/>
          <w:kern w:val="1"/>
        </w:rPr>
        <w:t xml:space="preserve">с. </w:t>
      </w:r>
      <w:proofErr w:type="gramStart"/>
      <w:r w:rsidRPr="00151C26">
        <w:rPr>
          <w:rFonts w:eastAsia="Lucida Sans Unicode"/>
          <w:kern w:val="1"/>
        </w:rPr>
        <w:t>Поперечное</w:t>
      </w:r>
      <w:proofErr w:type="gramEnd"/>
      <w:r w:rsidRPr="00151C26">
        <w:rPr>
          <w:rFonts w:eastAsia="Lucida Sans Unicode"/>
          <w:kern w:val="1"/>
        </w:rPr>
        <w:t xml:space="preserve">. </w:t>
      </w:r>
    </w:p>
    <w:p w:rsidR="00880D19" w:rsidRPr="00151C26" w:rsidRDefault="00880D19" w:rsidP="00151C26">
      <w:pPr>
        <w:ind w:firstLine="709"/>
        <w:jc w:val="both"/>
        <w:rPr>
          <w:rFonts w:eastAsia="Lucida Sans Unicode"/>
          <w:kern w:val="1"/>
        </w:rPr>
      </w:pPr>
      <w:r w:rsidRPr="00151C26">
        <w:rPr>
          <w:rFonts w:eastAsia="Lucida Sans Unicode"/>
          <w:kern w:val="1"/>
        </w:rPr>
        <w:t>Заменены 10 дымососов, проведена ревизия всего насосного оборудования. Проведена химпромывка всех котлов на котельных и дезинфекция трасс горячего водоснабжения.</w:t>
      </w:r>
      <w:r w:rsidRPr="00151C26">
        <w:t xml:space="preserve"> </w:t>
      </w:r>
      <w:r w:rsidRPr="00151C26">
        <w:rPr>
          <w:rFonts w:eastAsia="Lucida Sans Unicode"/>
          <w:kern w:val="1"/>
        </w:rPr>
        <w:t xml:space="preserve">В газовой котельной д. </w:t>
      </w:r>
      <w:proofErr w:type="gramStart"/>
      <w:r w:rsidRPr="00151C26">
        <w:rPr>
          <w:rFonts w:eastAsia="Lucida Sans Unicode"/>
          <w:kern w:val="1"/>
        </w:rPr>
        <w:t>Талая</w:t>
      </w:r>
      <w:proofErr w:type="gramEnd"/>
      <w:r w:rsidRPr="00151C26">
        <w:rPr>
          <w:rFonts w:eastAsia="Lucida Sans Unicode"/>
          <w:kern w:val="1"/>
        </w:rPr>
        <w:t xml:space="preserve"> к отопительному сезону проведены работы по перенастройке третьего котла, работы по настройке системы подачи воды для работы котельной в автоматизированном режиме.</w:t>
      </w:r>
    </w:p>
    <w:p w:rsidR="00880D19" w:rsidRPr="00151C26" w:rsidRDefault="00880D19" w:rsidP="00151C26">
      <w:pPr>
        <w:ind w:firstLine="709"/>
        <w:jc w:val="both"/>
        <w:rPr>
          <w:rFonts w:eastAsia="Lucida Sans Unicode"/>
          <w:kern w:val="1"/>
        </w:rPr>
      </w:pPr>
      <w:r w:rsidRPr="00151C26">
        <w:rPr>
          <w:rFonts w:eastAsia="Lucida Sans Unicode"/>
          <w:kern w:val="1"/>
        </w:rPr>
        <w:t xml:space="preserve">В 2022 году продолжена работа по установке контейнеров для сбора твердых коммунальных отходов.  </w:t>
      </w:r>
      <w:proofErr w:type="gramStart"/>
      <w:r w:rsidRPr="00151C26">
        <w:rPr>
          <w:rFonts w:eastAsia="Lucida Sans Unicode"/>
          <w:kern w:val="1"/>
        </w:rPr>
        <w:t>Приобретены и установлены 100 контейнеров в 6-ти населенных пунктах (д. Пятково, с. Верх-Тайменка, д. Филоново, д. Лебяжье</w:t>
      </w:r>
      <w:r w:rsidR="000F02A2" w:rsidRPr="00151C26">
        <w:rPr>
          <w:rFonts w:eastAsia="Lucida Sans Unicode"/>
          <w:kern w:val="1"/>
        </w:rPr>
        <w:t>-</w:t>
      </w:r>
      <w:r w:rsidRPr="00151C26">
        <w:rPr>
          <w:rFonts w:eastAsia="Lucida Sans Unicode"/>
          <w:kern w:val="1"/>
        </w:rPr>
        <w:t xml:space="preserve">Асаново, д. Безменово, </w:t>
      </w:r>
      <w:r w:rsidR="000F02A2" w:rsidRPr="00151C26">
        <w:rPr>
          <w:rFonts w:eastAsia="Lucida Sans Unicode"/>
          <w:kern w:val="1"/>
        </w:rPr>
        <w:t xml:space="preserve">                 </w:t>
      </w:r>
      <w:r w:rsidRPr="00151C26">
        <w:rPr>
          <w:rFonts w:eastAsia="Lucida Sans Unicode"/>
          <w:kern w:val="1"/>
        </w:rPr>
        <w:t xml:space="preserve">с. Проскоково). </w:t>
      </w:r>
      <w:proofErr w:type="gramEnd"/>
    </w:p>
    <w:p w:rsidR="00880D19" w:rsidRPr="00151C26" w:rsidRDefault="00880D19" w:rsidP="00151C26">
      <w:pPr>
        <w:ind w:firstLine="709"/>
        <w:jc w:val="both"/>
      </w:pPr>
      <w:r w:rsidRPr="00151C26">
        <w:t xml:space="preserve">На выполнение работ по ремонту автомобильных дорог общего пользования </w:t>
      </w:r>
      <w:r w:rsidR="00280119" w:rsidRPr="00151C26">
        <w:t xml:space="preserve">                        </w:t>
      </w:r>
      <w:r w:rsidRPr="00151C26">
        <w:t>в Юргинском муниципальном округе было направлено 13,9  млн. рублей бюджетных средств, в том числе средств местного бюджета – 3,9 млн. рублей, общей протяженностью 0,8 км.</w:t>
      </w:r>
    </w:p>
    <w:p w:rsidR="00880D19" w:rsidRPr="00151C26" w:rsidRDefault="00880D19" w:rsidP="00151C26">
      <w:pPr>
        <w:ind w:firstLine="709"/>
        <w:jc w:val="both"/>
        <w:rPr>
          <w:rFonts w:eastAsia="Lucida Sans Unicode"/>
          <w:kern w:val="1"/>
        </w:rPr>
      </w:pPr>
      <w:r w:rsidRPr="00151C26">
        <w:t xml:space="preserve">В ходе реализации регионального проекта «Формирование комфортной городской среды» Национального проекта «Жилье и городская среда» </w:t>
      </w:r>
      <w:r w:rsidRPr="00151C26">
        <w:rPr>
          <w:rFonts w:eastAsia="Lucida Sans Unicode"/>
          <w:kern w:val="1"/>
        </w:rPr>
        <w:t xml:space="preserve">проведены работы </w:t>
      </w:r>
      <w:r w:rsidR="00280119" w:rsidRPr="00151C26">
        <w:rPr>
          <w:rFonts w:eastAsia="Lucida Sans Unicode"/>
          <w:kern w:val="1"/>
        </w:rPr>
        <w:t xml:space="preserve">                               </w:t>
      </w:r>
      <w:r w:rsidRPr="00151C26">
        <w:rPr>
          <w:rFonts w:eastAsia="Lucida Sans Unicode"/>
          <w:kern w:val="1"/>
        </w:rPr>
        <w:t xml:space="preserve">по благоустройству общественных территорий в д. Зеледеево парка «Славы» </w:t>
      </w:r>
      <w:r w:rsidR="00280119" w:rsidRPr="00151C26">
        <w:rPr>
          <w:rFonts w:eastAsia="Lucida Sans Unicode"/>
          <w:kern w:val="1"/>
        </w:rPr>
        <w:t xml:space="preserve">                                  и </w:t>
      </w:r>
      <w:proofErr w:type="gramStart"/>
      <w:r w:rsidR="00280119" w:rsidRPr="00151C26">
        <w:rPr>
          <w:rFonts w:eastAsia="Lucida Sans Unicode"/>
          <w:kern w:val="1"/>
        </w:rPr>
        <w:t>в</w:t>
      </w:r>
      <w:proofErr w:type="gramEnd"/>
      <w:r w:rsidR="00280119" w:rsidRPr="00151C26">
        <w:rPr>
          <w:rFonts w:eastAsia="Lucida Sans Unicode"/>
          <w:kern w:val="1"/>
        </w:rPr>
        <w:t xml:space="preserve"> </w:t>
      </w:r>
      <w:proofErr w:type="gramStart"/>
      <w:r w:rsidRPr="00151C26">
        <w:rPr>
          <w:rFonts w:eastAsia="Lucida Sans Unicode"/>
          <w:kern w:val="1"/>
        </w:rPr>
        <w:t>с</w:t>
      </w:r>
      <w:proofErr w:type="gramEnd"/>
      <w:r w:rsidRPr="00151C26">
        <w:rPr>
          <w:rFonts w:eastAsia="Lucida Sans Unicode"/>
          <w:kern w:val="1"/>
        </w:rPr>
        <w:t>. Проскоково сквера «Славы». На выполнение работ было направлено 5,7 млн. рублей бюджетных средств, в том числе средств местного бюджета – 86,7 тыс. рублей.</w:t>
      </w:r>
    </w:p>
    <w:p w:rsidR="00E323DF" w:rsidRPr="00151C26" w:rsidRDefault="00880D19" w:rsidP="00151C26">
      <w:pPr>
        <w:ind w:firstLine="709"/>
        <w:jc w:val="both"/>
        <w:rPr>
          <w:rFonts w:eastAsia="Calibri"/>
          <w:lang w:eastAsia="en-US"/>
        </w:rPr>
      </w:pPr>
      <w:r w:rsidRPr="00151C26">
        <w:rPr>
          <w:rFonts w:eastAsiaTheme="minorEastAsia"/>
        </w:rPr>
        <w:t xml:space="preserve">В социальной сфере в 2022 году заключались муниципальные контракты, соглашения на выполнение работ, в основном по реализации Национальных проектов </w:t>
      </w:r>
      <w:r w:rsidR="00280119" w:rsidRPr="00151C26">
        <w:rPr>
          <w:rFonts w:eastAsiaTheme="minorEastAsia"/>
        </w:rPr>
        <w:t xml:space="preserve">                 </w:t>
      </w:r>
      <w:r w:rsidRPr="00151C26">
        <w:rPr>
          <w:rFonts w:eastAsiaTheme="minorEastAsia"/>
        </w:rPr>
        <w:t>на территории муниципального округа. В сфере образования – приобретение компьютерной техники, школьных автобусов, оборудования на пищеблоках, комплектов спортивно-технологического оборудования, установка спортивной многофункциональной площадки, поставка школьной мебели в</w:t>
      </w:r>
      <w:r w:rsidRPr="00151C26">
        <w:rPr>
          <w:rFonts w:eastAsia="Calibri"/>
          <w:b/>
          <w:lang w:eastAsia="en-US"/>
        </w:rPr>
        <w:t xml:space="preserve"> </w:t>
      </w:r>
      <w:r w:rsidRPr="00151C26">
        <w:rPr>
          <w:rFonts w:eastAsia="Calibri"/>
          <w:lang w:eastAsia="en-US"/>
        </w:rPr>
        <w:t xml:space="preserve">рамках  Федерального проекта «Современная школа». </w:t>
      </w:r>
    </w:p>
    <w:p w:rsidR="00880D19" w:rsidRPr="00151C26" w:rsidRDefault="00880D19" w:rsidP="00151C26">
      <w:pPr>
        <w:ind w:firstLine="709"/>
        <w:jc w:val="both"/>
        <w:rPr>
          <w:rFonts w:eastAsiaTheme="minorEastAsia"/>
        </w:rPr>
      </w:pPr>
      <w:r w:rsidRPr="00151C26">
        <w:rPr>
          <w:rFonts w:eastAsia="Calibri"/>
          <w:lang w:eastAsia="en-US"/>
        </w:rPr>
        <w:lastRenderedPageBreak/>
        <w:t>В сфере культуры – создание модельной библиотеки в д.</w:t>
      </w:r>
      <w:r w:rsidR="002A7A69" w:rsidRPr="00151C26">
        <w:rPr>
          <w:rFonts w:eastAsia="Calibri"/>
          <w:lang w:eastAsia="en-US"/>
        </w:rPr>
        <w:t xml:space="preserve"> </w:t>
      </w:r>
      <w:r w:rsidRPr="00151C26">
        <w:rPr>
          <w:rFonts w:eastAsia="Calibri"/>
          <w:lang w:eastAsia="en-US"/>
        </w:rPr>
        <w:t xml:space="preserve">Новороманово, </w:t>
      </w:r>
      <w:r w:rsidR="00280119" w:rsidRPr="00151C26">
        <w:rPr>
          <w:rFonts w:eastAsia="Calibri"/>
          <w:lang w:eastAsia="en-US"/>
        </w:rPr>
        <w:t xml:space="preserve">                           </w:t>
      </w:r>
      <w:r w:rsidRPr="00151C26">
        <w:rPr>
          <w:rFonts w:eastAsia="Calibri"/>
          <w:lang w:eastAsia="en-US"/>
        </w:rPr>
        <w:t xml:space="preserve">на укрепление материально-технической базы учреждений культуры, приобретение музыкальных инструментов. В здравоохранении – оснащение фельдшерско-акушерских пунктов медицинским оборудованием, установка и монтаж </w:t>
      </w:r>
      <w:r w:rsidRPr="00151C26">
        <w:t xml:space="preserve"> 9-ти модульных зданий фельдшерско-акушерских пунктов.</w:t>
      </w:r>
    </w:p>
    <w:p w:rsidR="00880D19" w:rsidRPr="00151C26" w:rsidRDefault="00880D19" w:rsidP="00151C26">
      <w:pPr>
        <w:ind w:firstLine="709"/>
        <w:jc w:val="both"/>
      </w:pPr>
      <w:proofErr w:type="gramStart"/>
      <w:r w:rsidRPr="00151C26">
        <w:t>Объем работ, выполненных по виду экономический деятельности «Строительство» в 2023 году, по оценке» составит 1530,1 тыс. руб. (86,0% к 2022 году в сопоставимых ценах), в 2024 году по базовому варианту – 1610,1 тыс. руб. (100,5% к 2023 году), в 2025 году по базовому варианту 1802,9 тыс. руб. (107,6% к 2024 году), в 2026 году – 1876,9 млн. руб. (100,0% к 2025 году).</w:t>
      </w:r>
      <w:proofErr w:type="gramEnd"/>
    </w:p>
    <w:p w:rsidR="00880D19" w:rsidRPr="00151C26" w:rsidRDefault="00880D19" w:rsidP="00151C26">
      <w:pPr>
        <w:suppressAutoHyphens/>
        <w:ind w:firstLine="709"/>
        <w:jc w:val="both"/>
      </w:pPr>
      <w:r w:rsidRPr="00151C26">
        <w:t xml:space="preserve">В жилищной сфере в 2022 году строительство нового жилья осуществлялось только индивидуальными застройщиками, а улучшение жилищных условий социальным категориям граждан за счет приобретения жилья на вторичном рынке. </w:t>
      </w:r>
    </w:p>
    <w:p w:rsidR="00880D19" w:rsidRPr="00151C26" w:rsidRDefault="00880D19" w:rsidP="00151C26">
      <w:pPr>
        <w:ind w:firstLine="709"/>
        <w:jc w:val="both"/>
      </w:pPr>
      <w:r w:rsidRPr="00151C26">
        <w:t xml:space="preserve">За 2022 год на территории округа построено 36 индивидуальных жилых домов общей площадью 4147 кв. м., что меньше   2021 года на 778 кв. м. (84%). </w:t>
      </w:r>
    </w:p>
    <w:p w:rsidR="00880D19" w:rsidRPr="00151C26" w:rsidRDefault="00880D19" w:rsidP="00151C26">
      <w:pPr>
        <w:suppressAutoHyphens/>
        <w:ind w:firstLine="709"/>
        <w:jc w:val="both"/>
      </w:pPr>
      <w:r w:rsidRPr="00151C26">
        <w:t>В целях ввода жилья проводится инвентаризация объектов капитального строительства для последующего ввода в эксплуатацию и регистрации прав на объекты капстроительства. Гражданам направлено 85 уведомлений о необходимости регистрации объектов. Переданы в аренду 2 земельных участка в п.ст</w:t>
      </w:r>
      <w:proofErr w:type="gramStart"/>
      <w:r w:rsidRPr="00151C26">
        <w:t>.Ю</w:t>
      </w:r>
      <w:proofErr w:type="gramEnd"/>
      <w:r w:rsidRPr="00151C26">
        <w:t xml:space="preserve">рга-2 для строительства многоквартирных жилых домов. Проводится формирование земельного участка площадью 1 Га в </w:t>
      </w:r>
      <w:proofErr w:type="spellStart"/>
      <w:r w:rsidRPr="00151C26">
        <w:t>п.ст</w:t>
      </w:r>
      <w:proofErr w:type="spellEnd"/>
      <w:r w:rsidRPr="00151C26">
        <w:t>.</w:t>
      </w:r>
      <w:r w:rsidR="000F02A2" w:rsidRPr="00151C26">
        <w:t xml:space="preserve"> </w:t>
      </w:r>
      <w:r w:rsidRPr="00151C26">
        <w:t xml:space="preserve">Юрга-2 и 1,4 га. </w:t>
      </w:r>
      <w:proofErr w:type="gramStart"/>
      <w:r w:rsidRPr="00151C26">
        <w:t>В</w:t>
      </w:r>
      <w:proofErr w:type="gramEnd"/>
      <w:r w:rsidRPr="00151C26">
        <w:t xml:space="preserve"> </w:t>
      </w:r>
      <w:proofErr w:type="gramStart"/>
      <w:r w:rsidRPr="00151C26">
        <w:t>с</w:t>
      </w:r>
      <w:proofErr w:type="gramEnd"/>
      <w:r w:rsidRPr="00151C26">
        <w:t>.</w:t>
      </w:r>
      <w:r w:rsidR="000F02A2" w:rsidRPr="00151C26">
        <w:t xml:space="preserve"> </w:t>
      </w:r>
      <w:r w:rsidRPr="00151C26">
        <w:t xml:space="preserve">Проскоково для строительства и размещения МКД. </w:t>
      </w:r>
      <w:proofErr w:type="gramStart"/>
      <w:r w:rsidRPr="00151C26">
        <w:t>Также сформированы и готовы для предоставления гражданам 41 земельный участок.</w:t>
      </w:r>
      <w:proofErr w:type="gramEnd"/>
      <w:r w:rsidRPr="00151C26">
        <w:t xml:space="preserve"> Начаты процедуры по разработке генерального плана Юргинского муниципального округа, в котором предусмотрено расширение границ и увеличение жилой зоны населенных пунктов до 10%.</w:t>
      </w:r>
    </w:p>
    <w:p w:rsidR="00880D19" w:rsidRPr="00151C26" w:rsidRDefault="00880D19" w:rsidP="00151C26">
      <w:pPr>
        <w:ind w:firstLine="709"/>
        <w:jc w:val="both"/>
      </w:pPr>
      <w:r w:rsidRPr="00151C26">
        <w:t>В 2022 году завершена региональная программа по расселению граждан, проживающих в аварийном жилье, признанным таковым до 2017 года.</w:t>
      </w:r>
    </w:p>
    <w:p w:rsidR="00880D19" w:rsidRPr="00151C26" w:rsidRDefault="00880D19" w:rsidP="00151C26">
      <w:pPr>
        <w:ind w:firstLine="709"/>
        <w:jc w:val="both"/>
      </w:pPr>
      <w:r w:rsidRPr="00151C26">
        <w:t xml:space="preserve">На 2023 год в Минстрой Кузбасса направлена заявка на обеспечение жильем: 6-ти семей социально-незащищенной категорий  граждан, 10-ти сирот, 1-й молодой семьи. </w:t>
      </w:r>
    </w:p>
    <w:p w:rsidR="00880D19" w:rsidRPr="00151C26" w:rsidRDefault="00880D19" w:rsidP="00151C26">
      <w:pPr>
        <w:ind w:firstLine="709"/>
        <w:jc w:val="both"/>
      </w:pPr>
      <w:r w:rsidRPr="00151C26">
        <w:t xml:space="preserve"> В 2023 -2024 годах планируется ввести по 8,0 тыс. кв.</w:t>
      </w:r>
      <w:r w:rsidR="00364A54" w:rsidRPr="00151C26">
        <w:t xml:space="preserve"> </w:t>
      </w:r>
      <w:r w:rsidRPr="00151C26">
        <w:t>м., в 2024 -</w:t>
      </w:r>
      <w:r w:rsidR="008D3400" w:rsidRPr="00151C26">
        <w:t xml:space="preserve"> </w:t>
      </w:r>
      <w:r w:rsidRPr="00151C26">
        <w:t xml:space="preserve">2025 годах – </w:t>
      </w:r>
      <w:r w:rsidR="00364A54" w:rsidRPr="00151C26">
        <w:t xml:space="preserve">                 </w:t>
      </w:r>
      <w:r w:rsidRPr="00151C26">
        <w:t>с увеличением до 9,0 тыс. кв.</w:t>
      </w:r>
      <w:r w:rsidR="00364A54" w:rsidRPr="00151C26">
        <w:t xml:space="preserve"> </w:t>
      </w:r>
      <w:r w:rsidRPr="00151C26">
        <w:t>м</w:t>
      </w:r>
      <w:r w:rsidR="00364A54" w:rsidRPr="00151C26">
        <w:t>.</w:t>
      </w:r>
    </w:p>
    <w:p w:rsidR="00880D19" w:rsidRPr="00151C26" w:rsidRDefault="00880D19" w:rsidP="00151C26">
      <w:pPr>
        <w:suppressAutoHyphens/>
        <w:ind w:firstLine="709"/>
        <w:jc w:val="center"/>
      </w:pPr>
    </w:p>
    <w:p w:rsidR="00880D19" w:rsidRPr="00151C26" w:rsidRDefault="00880D19" w:rsidP="00151C26">
      <w:pPr>
        <w:pStyle w:val="af1"/>
        <w:ind w:firstLine="709"/>
        <w:jc w:val="center"/>
        <w:rPr>
          <w:b/>
          <w:u w:val="single"/>
        </w:rPr>
      </w:pPr>
      <w:r w:rsidRPr="00151C26">
        <w:rPr>
          <w:b/>
          <w:u w:val="single"/>
        </w:rPr>
        <w:t>Инвестиции</w:t>
      </w:r>
    </w:p>
    <w:p w:rsidR="008D3400" w:rsidRPr="00151C26" w:rsidRDefault="008D3400" w:rsidP="00151C26">
      <w:pPr>
        <w:pStyle w:val="af1"/>
        <w:ind w:firstLine="709"/>
        <w:jc w:val="center"/>
      </w:pPr>
    </w:p>
    <w:p w:rsidR="00880D19" w:rsidRPr="00151C26" w:rsidRDefault="00880D19" w:rsidP="00151C26">
      <w:pPr>
        <w:ind w:firstLine="709"/>
        <w:jc w:val="both"/>
      </w:pPr>
      <w:r w:rsidRPr="00151C26">
        <w:t>Объем инвестиций в основной капитал по полному кругу предприятий за счет всех источников финансирования в 2022 году составил 1622,6 млн. рублей,  индекс физического объема составил 78,9 % к 2021 году.</w:t>
      </w:r>
    </w:p>
    <w:p w:rsidR="00880D19" w:rsidRPr="00151C26" w:rsidRDefault="00880D19" w:rsidP="00151C26">
      <w:pPr>
        <w:pStyle w:val="af1"/>
        <w:ind w:firstLine="709"/>
        <w:jc w:val="both"/>
      </w:pPr>
      <w:r w:rsidRPr="00151C26">
        <w:t xml:space="preserve">Крупными и средними предприятиями было освоено 1322,1 млн. рублей (94%  </w:t>
      </w:r>
      <w:r w:rsidR="002661A7" w:rsidRPr="00151C26">
        <w:t xml:space="preserve">                      </w:t>
      </w:r>
      <w:r w:rsidRPr="00151C26">
        <w:t xml:space="preserve">к уровню 2021 года).   Крупные и средние предприятия занимают долю во всех инвестициях 81,4%, что объясняется </w:t>
      </w:r>
      <w:r w:rsidRPr="00151C26">
        <w:rPr>
          <w:rStyle w:val="a9"/>
          <w:b w:val="0"/>
        </w:rPr>
        <w:t xml:space="preserve"> проведением </w:t>
      </w:r>
      <w:r w:rsidRPr="00151C26">
        <w:t xml:space="preserve">реконструкции федеральной автомобильной дороги Р-255 "Сибирь" на участке </w:t>
      </w:r>
      <w:proofErr w:type="gramStart"/>
      <w:r w:rsidRPr="00151C26">
        <w:t>км</w:t>
      </w:r>
      <w:proofErr w:type="gramEnd"/>
      <w:r w:rsidRPr="00151C26">
        <w:t xml:space="preserve">.149+700 - км.158+200 (участок находится на территории Юргинского муниципального округа). </w:t>
      </w:r>
    </w:p>
    <w:p w:rsidR="00880D19" w:rsidRPr="00151C26" w:rsidRDefault="00880D19" w:rsidP="00151C26">
      <w:pPr>
        <w:pStyle w:val="af1"/>
        <w:ind w:firstLine="709"/>
        <w:jc w:val="both"/>
      </w:pPr>
      <w:r w:rsidRPr="00151C26">
        <w:t>По источникам финансирования у крупных и средних предприятий – 27,8% составили частные инвестиции или собственные средства предприятий и организаций, привлеченные средства – 72,2%, из них бюджетные средства – 81,0%.</w:t>
      </w:r>
    </w:p>
    <w:p w:rsidR="00880D19" w:rsidRPr="00151C26" w:rsidRDefault="00880D19" w:rsidP="00151C26">
      <w:pPr>
        <w:pStyle w:val="af1"/>
        <w:ind w:firstLine="709"/>
        <w:jc w:val="both"/>
      </w:pPr>
      <w:r w:rsidRPr="00151C26">
        <w:t xml:space="preserve">В разрезе видов экономической деятельности наибольший объем инвестиций по крупным и средним предприятиям наблюдался по ОКВЭД «Транспортировка и хранение»  – 60,8%. В 2022 году сохранялись строительные работы по реконструкции федеральной автомобильной дороги Р-255 "Сибирь" на участке </w:t>
      </w:r>
      <w:proofErr w:type="gramStart"/>
      <w:r w:rsidRPr="00151C26">
        <w:t>км</w:t>
      </w:r>
      <w:proofErr w:type="gramEnd"/>
      <w:r w:rsidRPr="00151C26">
        <w:t xml:space="preserve">.149+700 - км.158+200 (участок находится на территории Юргинского муниципального округа). По Федеральной адресной инвестиционной программе России (ФАИП)  освоено в 2022 году 829,7 млн. руб., планируется в 2022 году – 726,6 млн. руб. (окончание реконструкции и сдача </w:t>
      </w:r>
      <w:r w:rsidRPr="00151C26">
        <w:lastRenderedPageBreak/>
        <w:t>объекта). В связи с чем, общие объемы строительных работ в 2023 году заметно будут снижены.</w:t>
      </w:r>
    </w:p>
    <w:p w:rsidR="00880D19" w:rsidRPr="00151C26" w:rsidRDefault="00880D19" w:rsidP="00151C26">
      <w:pPr>
        <w:ind w:firstLine="709"/>
        <w:jc w:val="both"/>
      </w:pPr>
      <w:r w:rsidRPr="00151C26">
        <w:rPr>
          <w:rStyle w:val="a6"/>
          <w:rFonts w:eastAsia="SimSun"/>
        </w:rPr>
        <w:t>Рост объемов инвестиций наблюдался в отрасли сельского хозяйства:</w:t>
      </w:r>
      <w:r w:rsidR="002661A7" w:rsidRPr="00151C26">
        <w:rPr>
          <w:rStyle w:val="a6"/>
          <w:rFonts w:eastAsia="SimSun"/>
        </w:rPr>
        <w:t xml:space="preserve">                                   </w:t>
      </w:r>
      <w:r w:rsidRPr="00151C26">
        <w:rPr>
          <w:rStyle w:val="a6"/>
          <w:rFonts w:eastAsia="SimSun"/>
        </w:rPr>
        <w:t xml:space="preserve"> в агропромышленном комплексе в  </w:t>
      </w:r>
      <w:r w:rsidRPr="00151C26">
        <w:t xml:space="preserve">2022 году собственниками хозяйств были вложены инвестиции на техническое перевооружение. Так, на собственные и кредитные средства сельхозпроизводителей была приобретена сельскохозяйственная и почвообрабатывающая техника, зерносушильное оборудование на сумму 423 млн. руб., что выше 2021 года </w:t>
      </w:r>
      <w:r w:rsidR="002661A7" w:rsidRPr="00151C26">
        <w:t xml:space="preserve">                   </w:t>
      </w:r>
      <w:r w:rsidRPr="00151C26">
        <w:t xml:space="preserve">на 16,3%. </w:t>
      </w:r>
    </w:p>
    <w:p w:rsidR="00880D19" w:rsidRPr="00151C26" w:rsidRDefault="00880D19" w:rsidP="00151C26">
      <w:pPr>
        <w:ind w:firstLine="709"/>
        <w:jc w:val="both"/>
      </w:pPr>
      <w:proofErr w:type="gramStart"/>
      <w:r w:rsidRPr="00151C26">
        <w:t xml:space="preserve">В 2023 году инвестиционные вложения в отрасли сельского хозяйства снизятся </w:t>
      </w:r>
      <w:r w:rsidR="002661A7" w:rsidRPr="00151C26">
        <w:t xml:space="preserve">                  </w:t>
      </w:r>
      <w:r w:rsidRPr="00151C26">
        <w:t>и составят 137 млн. рублей (34% к уровню 2022 года), которые  также будут направлены на приобретение сельскохозяйственной техники, а на плановый период с 2024 по 2026 годы затраты составят по прогнозу – 147 млн. руб</w:t>
      </w:r>
      <w:r w:rsidR="002661A7" w:rsidRPr="00151C26">
        <w:t>., 193 млн. руб., 213 млн. руб.</w:t>
      </w:r>
      <w:r w:rsidRPr="00151C26">
        <w:t xml:space="preserve"> </w:t>
      </w:r>
      <w:r w:rsidR="002661A7" w:rsidRPr="00151C26">
        <w:t xml:space="preserve">                           </w:t>
      </w:r>
      <w:r w:rsidRPr="00151C26">
        <w:t>(по базовому варианту).</w:t>
      </w:r>
      <w:proofErr w:type="gramEnd"/>
    </w:p>
    <w:p w:rsidR="00880D19" w:rsidRPr="00151C26" w:rsidRDefault="00880D19" w:rsidP="00151C26">
      <w:pPr>
        <w:pStyle w:val="af1"/>
        <w:ind w:firstLine="709"/>
        <w:jc w:val="both"/>
      </w:pPr>
      <w:r w:rsidRPr="00151C26">
        <w:t xml:space="preserve">Объем бюджетных инвестиций  зависит от потребности муниципального образования в строительстве, реконструкции, приобретением основных средств </w:t>
      </w:r>
      <w:r w:rsidR="002661A7" w:rsidRPr="00151C26">
        <w:t xml:space="preserve">                          </w:t>
      </w:r>
      <w:r w:rsidRPr="00151C26">
        <w:t xml:space="preserve">на хозяйственные нужды и функционирование объектов инфраструктуры и учреждений социальной сферы. </w:t>
      </w:r>
    </w:p>
    <w:p w:rsidR="00880D19" w:rsidRPr="00151C26" w:rsidRDefault="00880D19" w:rsidP="00151C26">
      <w:pPr>
        <w:ind w:firstLine="709"/>
        <w:jc w:val="both"/>
      </w:pPr>
      <w:r w:rsidRPr="00151C26">
        <w:t>Бюджетных средств (федеральный, областной и местный бюджеты) в 2022 году было направлено 774 млн.</w:t>
      </w:r>
      <w:r w:rsidR="003317DC" w:rsidRPr="00151C26">
        <w:t xml:space="preserve"> </w:t>
      </w:r>
      <w:r w:rsidRPr="00151C26">
        <w:t xml:space="preserve">руб. против 801,6 млн. руб. в 2021 году. Финансовые средства частично были направлены на реализацию национальных (региональных) проектов </w:t>
      </w:r>
      <w:r w:rsidR="002661A7" w:rsidRPr="00151C26">
        <w:t xml:space="preserve">                   </w:t>
      </w:r>
      <w:r w:rsidRPr="00151C26">
        <w:t>до 2024 года, замену инженерных коммуникаций, приобретение основных сре</w:t>
      </w:r>
      <w:proofErr w:type="gramStart"/>
      <w:r w:rsidRPr="00151C26">
        <w:t>дств дл</w:t>
      </w:r>
      <w:proofErr w:type="gramEnd"/>
      <w:r w:rsidRPr="00151C26">
        <w:t>я учреждений социальной сферы.</w:t>
      </w:r>
    </w:p>
    <w:p w:rsidR="00880D19" w:rsidRPr="00151C26" w:rsidRDefault="00880D19" w:rsidP="00151C26">
      <w:pPr>
        <w:pStyle w:val="af1"/>
        <w:ind w:firstLine="709"/>
        <w:jc w:val="both"/>
        <w:rPr>
          <w:rStyle w:val="a9"/>
          <w:b w:val="0"/>
        </w:rPr>
      </w:pPr>
      <w:proofErr w:type="gramStart"/>
      <w:r w:rsidRPr="00151C26">
        <w:rPr>
          <w:rStyle w:val="a9"/>
          <w:b w:val="0"/>
        </w:rPr>
        <w:t>Предприятиями и организациями всех форм собственности в 2023 году планируется освоить 655,03 млн. рублей капитальных вложений  или 38,2 % к уровню 2022</w:t>
      </w:r>
      <w:r w:rsidR="002661A7" w:rsidRPr="00151C26">
        <w:rPr>
          <w:rStyle w:val="a9"/>
          <w:b w:val="0"/>
        </w:rPr>
        <w:t xml:space="preserve"> </w:t>
      </w:r>
      <w:r w:rsidRPr="00151C26">
        <w:rPr>
          <w:rStyle w:val="a9"/>
          <w:b w:val="0"/>
        </w:rPr>
        <w:t>г., в 2024 году по базовому варианту – 696 млн. рублей (100,9% к 2023</w:t>
      </w:r>
      <w:r w:rsidR="002661A7" w:rsidRPr="00151C26">
        <w:rPr>
          <w:rStyle w:val="a9"/>
          <w:b w:val="0"/>
        </w:rPr>
        <w:t xml:space="preserve"> </w:t>
      </w:r>
      <w:r w:rsidRPr="00151C26">
        <w:rPr>
          <w:rStyle w:val="a9"/>
          <w:b w:val="0"/>
        </w:rPr>
        <w:t>г.), в 2025 году – 737 млн. рублей (101,0% к 2024</w:t>
      </w:r>
      <w:r w:rsidR="002661A7" w:rsidRPr="00151C26">
        <w:rPr>
          <w:rStyle w:val="a9"/>
          <w:b w:val="0"/>
        </w:rPr>
        <w:t xml:space="preserve"> </w:t>
      </w:r>
      <w:r w:rsidRPr="00151C26">
        <w:rPr>
          <w:rStyle w:val="a9"/>
          <w:b w:val="0"/>
        </w:rPr>
        <w:t>г.), в 2026 году  - 780 млн. руб. (10218% к 2025</w:t>
      </w:r>
      <w:r w:rsidR="002661A7" w:rsidRPr="00151C26">
        <w:rPr>
          <w:rStyle w:val="a9"/>
          <w:b w:val="0"/>
        </w:rPr>
        <w:t xml:space="preserve"> </w:t>
      </w:r>
      <w:r w:rsidRPr="00151C26">
        <w:rPr>
          <w:rStyle w:val="a9"/>
          <w:b w:val="0"/>
        </w:rPr>
        <w:t xml:space="preserve">г.).  </w:t>
      </w:r>
      <w:proofErr w:type="gramEnd"/>
    </w:p>
    <w:p w:rsidR="00880D19" w:rsidRPr="00151C26" w:rsidRDefault="00880D19" w:rsidP="00151C26">
      <w:pPr>
        <w:pStyle w:val="af1"/>
        <w:ind w:firstLine="709"/>
        <w:jc w:val="both"/>
        <w:rPr>
          <w:rStyle w:val="a9"/>
          <w:b w:val="0"/>
        </w:rPr>
      </w:pPr>
      <w:proofErr w:type="gramStart"/>
      <w:r w:rsidRPr="00151C26">
        <w:rPr>
          <w:rStyle w:val="a9"/>
          <w:b w:val="0"/>
        </w:rPr>
        <w:t xml:space="preserve">Финансовые средства, выделяемые из средств бюджетов разных уровней (федеральный, областной, местный) на 2023 год оценочно составят  94,37 млн. руб., прогноз на 2024 год – 101,78 млн. руб., на 2025 год – 26,2 млн. руб., </w:t>
      </w:r>
      <w:r w:rsidR="002661A7" w:rsidRPr="00151C26">
        <w:rPr>
          <w:rStyle w:val="a9"/>
          <w:b w:val="0"/>
        </w:rPr>
        <w:t xml:space="preserve">                                                на 2026 год – 28,1 млн. руб.</w:t>
      </w:r>
      <w:proofErr w:type="gramEnd"/>
    </w:p>
    <w:p w:rsidR="00880D19" w:rsidRPr="00151C26" w:rsidRDefault="00880D19" w:rsidP="00151C26">
      <w:pPr>
        <w:pStyle w:val="af1"/>
        <w:ind w:firstLine="709"/>
        <w:jc w:val="both"/>
      </w:pPr>
      <w:r w:rsidRPr="00151C26">
        <w:t>Бюджетные средства планируется направить на реализацию национальных проектов до 2024 года, в объекты социальной сферы, жилищно-коммунальное хозяйство.</w:t>
      </w:r>
    </w:p>
    <w:p w:rsidR="00880D19" w:rsidRPr="00151C26" w:rsidRDefault="00880D19" w:rsidP="00151C26">
      <w:pPr>
        <w:pStyle w:val="af1"/>
        <w:ind w:firstLine="709"/>
        <w:jc w:val="both"/>
      </w:pPr>
      <w:r w:rsidRPr="00151C26">
        <w:t>Для реализации намеченных планов на муниципальном уровне необходимо:</w:t>
      </w:r>
    </w:p>
    <w:p w:rsidR="00880D19" w:rsidRPr="00151C26" w:rsidRDefault="00880D19" w:rsidP="007251F1">
      <w:pPr>
        <w:pStyle w:val="af1"/>
        <w:numPr>
          <w:ilvl w:val="0"/>
          <w:numId w:val="6"/>
        </w:numPr>
        <w:ind w:left="0" w:firstLine="709"/>
        <w:jc w:val="both"/>
      </w:pPr>
      <w:r w:rsidRPr="00151C26">
        <w:t>привлечение средств федерального и областного бюджетов, средств населения  для реализации мероприятий по муниципальным программам;</w:t>
      </w:r>
    </w:p>
    <w:p w:rsidR="00880D19" w:rsidRPr="00151C26" w:rsidRDefault="00880D19" w:rsidP="007251F1">
      <w:pPr>
        <w:pStyle w:val="af1"/>
        <w:numPr>
          <w:ilvl w:val="0"/>
          <w:numId w:val="6"/>
        </w:numPr>
        <w:ind w:left="0" w:firstLine="709"/>
        <w:jc w:val="both"/>
      </w:pPr>
      <w:r w:rsidRPr="00151C26">
        <w:t>содействие субъектам производственной деятельности Юргинского муниципального округа в разработке предложений, отвечающих приоритетным направлениям инвестиционной политики МО;</w:t>
      </w:r>
    </w:p>
    <w:p w:rsidR="00880D19" w:rsidRPr="00151C26" w:rsidRDefault="00880D19" w:rsidP="007251F1">
      <w:pPr>
        <w:pStyle w:val="af1"/>
        <w:numPr>
          <w:ilvl w:val="0"/>
          <w:numId w:val="6"/>
        </w:numPr>
        <w:ind w:left="0" w:firstLine="709"/>
        <w:jc w:val="both"/>
      </w:pPr>
      <w:r w:rsidRPr="00151C26">
        <w:t>предоставление земельных участков для размещения строительства и сдача в аренду муниципального имущества под различные цели;</w:t>
      </w:r>
    </w:p>
    <w:p w:rsidR="00880D19" w:rsidRPr="00151C26" w:rsidRDefault="00880D19" w:rsidP="007251F1">
      <w:pPr>
        <w:pStyle w:val="af1"/>
        <w:numPr>
          <w:ilvl w:val="0"/>
          <w:numId w:val="6"/>
        </w:numPr>
        <w:ind w:left="0" w:firstLine="709"/>
        <w:jc w:val="both"/>
      </w:pPr>
      <w:r w:rsidRPr="00151C26">
        <w:t>осуществление мероприятий по дорожно-ремонтной и дорожно-строительной деятельности в отношении автомобильных дорог общего пользования, мостов  и иных транспортных инженерных сооружений в границах муниципального округа.</w:t>
      </w:r>
    </w:p>
    <w:p w:rsidR="00880D19" w:rsidRPr="00151C26" w:rsidRDefault="00880D19" w:rsidP="00151C26">
      <w:pPr>
        <w:pStyle w:val="af1"/>
        <w:ind w:firstLine="709"/>
        <w:jc w:val="center"/>
        <w:rPr>
          <w:b/>
          <w:u w:val="single"/>
        </w:rPr>
      </w:pPr>
    </w:p>
    <w:p w:rsidR="00880D19" w:rsidRPr="00151C26" w:rsidRDefault="00880D19" w:rsidP="00151C26">
      <w:pPr>
        <w:pStyle w:val="af1"/>
        <w:ind w:firstLine="709"/>
        <w:jc w:val="center"/>
        <w:rPr>
          <w:b/>
          <w:u w:val="single"/>
        </w:rPr>
      </w:pPr>
      <w:r w:rsidRPr="00151C26">
        <w:rPr>
          <w:b/>
          <w:u w:val="single"/>
        </w:rPr>
        <w:t>Торговля и услуги населению</w:t>
      </w:r>
    </w:p>
    <w:p w:rsidR="008D3400" w:rsidRPr="00151C26" w:rsidRDefault="008D3400" w:rsidP="00151C26">
      <w:pPr>
        <w:pStyle w:val="af1"/>
        <w:ind w:firstLine="709"/>
        <w:jc w:val="center"/>
        <w:rPr>
          <w:b/>
          <w:u w:val="single"/>
        </w:rPr>
      </w:pPr>
    </w:p>
    <w:p w:rsidR="00880D19" w:rsidRPr="00151C26" w:rsidRDefault="00880D19" w:rsidP="00151C26">
      <w:pPr>
        <w:pStyle w:val="af1"/>
        <w:ind w:firstLine="709"/>
        <w:jc w:val="both"/>
      </w:pPr>
      <w:r w:rsidRPr="00151C26">
        <w:t xml:space="preserve">Потребительский рынок Юргинского муниципального округа представлен в основном предприятиями розничной торговли. </w:t>
      </w:r>
    </w:p>
    <w:p w:rsidR="00880D19" w:rsidRPr="00151C26" w:rsidRDefault="00880D19" w:rsidP="00151C26">
      <w:pPr>
        <w:pStyle w:val="af1"/>
        <w:ind w:firstLine="709"/>
        <w:jc w:val="both"/>
      </w:pPr>
      <w:r w:rsidRPr="00151C26">
        <w:t xml:space="preserve">В розничной торговле 98,9  % объектов составляет стационарная торговая </w:t>
      </w:r>
      <w:r w:rsidR="00F439ED" w:rsidRPr="00151C26">
        <w:t xml:space="preserve">                          </w:t>
      </w:r>
      <w:r w:rsidRPr="00151C26">
        <w:t xml:space="preserve">сеть – магазины, 1,1% - это мелкорозничная сеть - павильон. Крупных торговых объектов и рынков на территории муниципального округа нет. </w:t>
      </w:r>
    </w:p>
    <w:p w:rsidR="00880D19" w:rsidRPr="00151C26" w:rsidRDefault="00880D19" w:rsidP="00151C26">
      <w:pPr>
        <w:ind w:firstLine="709"/>
        <w:jc w:val="both"/>
      </w:pPr>
      <w:r w:rsidRPr="00151C26">
        <w:lastRenderedPageBreak/>
        <w:t>В настоящее время торговое обслуживание населения осуществляют 76 предприятий розничной торговли, все они стационарные. Численность работающих в данной сфере составляет 178 человек.</w:t>
      </w:r>
    </w:p>
    <w:p w:rsidR="00880D19" w:rsidRPr="00151C26" w:rsidRDefault="00880D19" w:rsidP="00151C26">
      <w:pPr>
        <w:pStyle w:val="af1"/>
        <w:ind w:firstLine="709"/>
        <w:jc w:val="both"/>
      </w:pPr>
      <w:r w:rsidRPr="00151C26">
        <w:t xml:space="preserve">Жители отдаленных и малочисленных населенных пунктов Юргинского округа, где отсутствуют объекты торговли, продолжаются обеспечиваться за счет разъездной (мобильной) торговли. Данную торговлю обеспечивают 2 индивидуальных предпринимателя и АО «Почта России», которые производят продажу товаров с автомашин или доставкой на дом продуктов по утвержденному и согласованному с жителями населенных пунктов графику (1-3 раза в неделю).  </w:t>
      </w:r>
    </w:p>
    <w:p w:rsidR="00880D19" w:rsidRPr="00151C26" w:rsidRDefault="00880D19" w:rsidP="00151C26">
      <w:pPr>
        <w:pStyle w:val="af1"/>
        <w:ind w:firstLine="709"/>
        <w:jc w:val="both"/>
      </w:pPr>
      <w:r w:rsidRPr="00151C26">
        <w:t xml:space="preserve">Потребительский рынок округа насыщен продовольственными товарами по всем основным группам в соответствии со спросом населения. Все магазины по специализации можно отнести к магазинам  «Товары повседневного спроса», где осуществляется реализация как продовольственных, так и непродовольственных товаров.   </w:t>
      </w:r>
    </w:p>
    <w:p w:rsidR="00880D19" w:rsidRPr="00151C26" w:rsidRDefault="00880D19" w:rsidP="00151C26">
      <w:pPr>
        <w:pStyle w:val="af1"/>
        <w:ind w:firstLine="709"/>
        <w:jc w:val="both"/>
      </w:pPr>
      <w:r w:rsidRPr="00151C26">
        <w:t>Общий объем розничного товарооборота за 2022 год составил 531,9 млн. руб., снижение на 4,0% к уровню 2021 года в сопоставимых ценах.</w:t>
      </w:r>
      <w:r w:rsidRPr="00151C26">
        <w:rPr>
          <w:i/>
        </w:rPr>
        <w:t xml:space="preserve"> </w:t>
      </w:r>
      <w:r w:rsidRPr="00151C26">
        <w:rPr>
          <w:rStyle w:val="af9"/>
          <w:rFonts w:eastAsia="Calibri"/>
        </w:rPr>
        <w:t>В числе главных проблем сельской торговли  – высокая налоговая нагрузка и вхождение федеральных сетей (на территории городского округа Юрги, где многие жители предпочитают производить покупки).</w:t>
      </w:r>
      <w:r w:rsidRPr="00151C26">
        <w:t xml:space="preserve"> Косвенной и частичной причиной снижения является рост потребительских цен при одновременной невысокой платежеспособности покупателей.</w:t>
      </w:r>
    </w:p>
    <w:p w:rsidR="00880D19" w:rsidRPr="00151C26" w:rsidRDefault="00880D19" w:rsidP="00151C26">
      <w:pPr>
        <w:pStyle w:val="af1"/>
        <w:ind w:firstLine="709"/>
        <w:jc w:val="both"/>
      </w:pPr>
      <w:r w:rsidRPr="00151C26">
        <w:t xml:space="preserve">Оценочно, объем товарооборота в 2023 году ожидается на уровне 570,7 млн. рублей или 101,1% к периоду 2022 года. </w:t>
      </w:r>
    </w:p>
    <w:p w:rsidR="00880D19" w:rsidRPr="00151C26" w:rsidRDefault="00880D19" w:rsidP="00151C26">
      <w:pPr>
        <w:pStyle w:val="af1"/>
        <w:ind w:firstLine="709"/>
        <w:jc w:val="both"/>
      </w:pPr>
      <w:r w:rsidRPr="00151C26">
        <w:t xml:space="preserve">В прогнозируемом периоде объем розничного товарооборота по базовому варианту вырастет с 607,1 млн. рублей (по базовому варианту) в 2024 году до 681,7 млн. рублей в 2026 году, индекс физического объема будет варьироваться от 101,6% </w:t>
      </w:r>
      <w:proofErr w:type="gramStart"/>
      <w:r w:rsidRPr="00151C26">
        <w:t>до</w:t>
      </w:r>
      <w:proofErr w:type="gramEnd"/>
      <w:r w:rsidRPr="00151C26">
        <w:t xml:space="preserve"> 101,7%.</w:t>
      </w:r>
    </w:p>
    <w:p w:rsidR="00880D19" w:rsidRPr="00151C26" w:rsidRDefault="00880D19" w:rsidP="00151C26">
      <w:pPr>
        <w:pStyle w:val="af1"/>
        <w:ind w:firstLine="709"/>
        <w:jc w:val="both"/>
      </w:pPr>
      <w:r w:rsidRPr="00151C26">
        <w:rPr>
          <w:bCs/>
          <w:i/>
        </w:rPr>
        <w:t>Сфера услуг,</w:t>
      </w:r>
      <w:r w:rsidRPr="00151C26">
        <w:rPr>
          <w:bCs/>
        </w:rPr>
        <w:t xml:space="preserve"> </w:t>
      </w:r>
      <w:r w:rsidRPr="00151C26">
        <w:t xml:space="preserve">так же, как и торговля, испытывает сильные воздействия социально-демографических процессов, а также целого ряда факторов, связанных с денежными доходами и расходами населения. Уровень потребления населением платных услуг находится в прямой зависимости от материальной обеспеченности семей. </w:t>
      </w:r>
    </w:p>
    <w:p w:rsidR="00880D19" w:rsidRPr="00151C26" w:rsidRDefault="00880D19" w:rsidP="00151C26">
      <w:pPr>
        <w:pStyle w:val="af1"/>
        <w:ind w:firstLine="709"/>
        <w:jc w:val="both"/>
      </w:pPr>
      <w:r w:rsidRPr="00151C26">
        <w:rPr>
          <w:i/>
        </w:rPr>
        <w:t>Объем платных услуг населению</w:t>
      </w:r>
      <w:r w:rsidRPr="00151C26">
        <w:t xml:space="preserve"> по полному кругу в 2022 году составил 197,1 млн. рублей или 100,2 % в сопоставимых ценах к 2021 году. </w:t>
      </w:r>
      <w:r w:rsidRPr="00151C26">
        <w:rPr>
          <w:rStyle w:val="a6"/>
          <w:rFonts w:eastAsia="SimSun"/>
        </w:rPr>
        <w:t xml:space="preserve">Основную долю во всех платных услугах составляют услуги предоставления жилья и коммунальные – 32%, 17% - услуги, предоставляемые гражданам пожилого возраста и инвалидам, 7,0% - санаторно-курортные услуги, прочие – 44,0%. </w:t>
      </w:r>
    </w:p>
    <w:p w:rsidR="00880D19" w:rsidRPr="00151C26" w:rsidRDefault="00880D19" w:rsidP="00151C26">
      <w:pPr>
        <w:pStyle w:val="af1"/>
        <w:ind w:firstLine="709"/>
        <w:jc w:val="both"/>
      </w:pPr>
      <w:r w:rsidRPr="00151C26">
        <w:t>В настоящее время бытовое обслуживание в муниципальном округе развито слабо из-за нерентабельности данных видов услуг, а порою их не</w:t>
      </w:r>
      <w:r w:rsidR="00E323DF" w:rsidRPr="00151C26">
        <w:t xml:space="preserve"> </w:t>
      </w:r>
      <w:r w:rsidRPr="00151C26">
        <w:t>востребованностью.</w:t>
      </w:r>
      <w:r w:rsidRPr="00151C26">
        <w:tab/>
      </w:r>
    </w:p>
    <w:p w:rsidR="00880D19" w:rsidRPr="00151C26" w:rsidRDefault="00880D19" w:rsidP="00151C26">
      <w:pPr>
        <w:pStyle w:val="af1"/>
        <w:ind w:firstLine="709"/>
        <w:jc w:val="both"/>
      </w:pPr>
      <w:r w:rsidRPr="00151C26">
        <w:t xml:space="preserve">В прогнозируемом периоде, объемы от реализации платных услуг населению будет напрямую зависеть от роста цен на оказываемые услуги, доходов населения и востребованности  этих услуг. </w:t>
      </w:r>
    </w:p>
    <w:p w:rsidR="00880D19" w:rsidRPr="00151C26" w:rsidRDefault="00880D19" w:rsidP="00151C26">
      <w:pPr>
        <w:ind w:left="57" w:firstLine="709"/>
        <w:jc w:val="center"/>
      </w:pPr>
    </w:p>
    <w:p w:rsidR="00880D19" w:rsidRPr="00151C26" w:rsidRDefault="00880D19" w:rsidP="00151C26">
      <w:pPr>
        <w:ind w:left="57" w:firstLine="709"/>
        <w:jc w:val="center"/>
        <w:rPr>
          <w:b/>
          <w:u w:val="single"/>
        </w:rPr>
      </w:pPr>
      <w:r w:rsidRPr="00151C26">
        <w:rPr>
          <w:b/>
          <w:u w:val="single"/>
        </w:rPr>
        <w:t>Малое и среднее предпринимательство, включая микропредприятия</w:t>
      </w:r>
    </w:p>
    <w:p w:rsidR="008D3400" w:rsidRPr="00151C26" w:rsidRDefault="008D3400" w:rsidP="00151C26">
      <w:pPr>
        <w:ind w:left="57" w:firstLine="709"/>
        <w:jc w:val="center"/>
        <w:rPr>
          <w:b/>
          <w:u w:val="single"/>
        </w:rPr>
      </w:pPr>
    </w:p>
    <w:p w:rsidR="00880D19" w:rsidRPr="00151C26" w:rsidRDefault="00880D19" w:rsidP="00151C26">
      <w:pPr>
        <w:ind w:left="57" w:firstLine="709"/>
        <w:jc w:val="both"/>
      </w:pPr>
      <w:r w:rsidRPr="00151C26">
        <w:t>Предприятия малого бизнеса строят свою деятельность, исходя из потребности местного рынка, предоставляют новые рабочие места населению и являются одним из источников пополнения местного бюджета.</w:t>
      </w:r>
    </w:p>
    <w:p w:rsidR="00880D19" w:rsidRPr="00151C26" w:rsidRDefault="00880D19" w:rsidP="00151C26">
      <w:pPr>
        <w:ind w:left="57" w:firstLine="709"/>
        <w:jc w:val="both"/>
      </w:pPr>
      <w:r w:rsidRPr="00151C26">
        <w:t>Основными и наиболее развитыми для бизнеса на территории муниципального образования остаются два  направления, такие как - сельскохозяйственное производство (38% от общего числа всех субъектов предпринимательства) и розничная торговля (30% от общего числа зарегистрированных субъектов на территории округа).</w:t>
      </w:r>
    </w:p>
    <w:p w:rsidR="00880D19" w:rsidRPr="00151C26" w:rsidRDefault="00880D19" w:rsidP="00151C26">
      <w:pPr>
        <w:pStyle w:val="af1"/>
        <w:ind w:left="57" w:firstLine="709"/>
        <w:jc w:val="both"/>
      </w:pPr>
      <w:r w:rsidRPr="00151C26">
        <w:t xml:space="preserve">На территории Юргинского муниципального округа на 01 января 2023г. числится 316  субъектов предпринимательства, что на 7 субъектов больше чем на начало 2022 года,  из них 47 малых предприятий, 268 индивидуальных предпринимателей. Согласно </w:t>
      </w:r>
      <w:r w:rsidRPr="00151C26">
        <w:lastRenderedPageBreak/>
        <w:t>Статрегистра,  учтено индивидуальных предпринимателей на 01 января 2023г. на 3,1% больше чем год назад, малых предприятий остается на уровне прошлого года.</w:t>
      </w:r>
    </w:p>
    <w:p w:rsidR="00880D19" w:rsidRPr="00151C26" w:rsidRDefault="00880D19" w:rsidP="00151C26">
      <w:pPr>
        <w:ind w:left="57" w:firstLine="709"/>
        <w:jc w:val="both"/>
      </w:pPr>
      <w:r w:rsidRPr="00151C26">
        <w:t>Особенностями развития малого и среднего предпринимательства в Юргинском муниципальном округе являются:</w:t>
      </w:r>
    </w:p>
    <w:p w:rsidR="00880D19" w:rsidRPr="00151C26" w:rsidRDefault="00880D19" w:rsidP="00657361">
      <w:pPr>
        <w:numPr>
          <w:ilvl w:val="0"/>
          <w:numId w:val="14"/>
        </w:numPr>
        <w:contextualSpacing/>
        <w:jc w:val="both"/>
      </w:pPr>
      <w:r w:rsidRPr="00151C26">
        <w:t>значительная доля в структуре основных видов деятельности составляет сельскохозяйственное производство и розничная торговля;</w:t>
      </w:r>
    </w:p>
    <w:p w:rsidR="00880D19" w:rsidRPr="00151C26" w:rsidRDefault="00880D19" w:rsidP="00657361">
      <w:pPr>
        <w:numPr>
          <w:ilvl w:val="0"/>
          <w:numId w:val="14"/>
        </w:numPr>
        <w:contextualSpacing/>
        <w:jc w:val="both"/>
      </w:pPr>
      <w:r w:rsidRPr="00151C26">
        <w:t>концентрация сферы и объектов малого предпринимательства в крупных населенных пунктах.</w:t>
      </w:r>
    </w:p>
    <w:p w:rsidR="00880D19" w:rsidRPr="00151C26" w:rsidRDefault="00880D19" w:rsidP="00151C26">
      <w:pPr>
        <w:ind w:left="57" w:firstLine="709"/>
        <w:jc w:val="both"/>
      </w:pPr>
      <w:r w:rsidRPr="00151C26">
        <w:t>Динамика вновь зарегистрированных и прекративших деятельность субъектов малого предпринимательства показывает, что за последние годы на муниципальном уровне отмечается спад для малого и среднего предпринимательства, тенденция закрытия субъектов малого бизнеса преобладает над их открытием. Одной из основных преград на пути развития бизнеса на селе является меньший доход, по сравнению с городом, а также довольно низкая скорость развития.</w:t>
      </w:r>
    </w:p>
    <w:p w:rsidR="00880D19" w:rsidRPr="00151C26" w:rsidRDefault="00880D19" w:rsidP="00151C26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151C26">
        <w:t xml:space="preserve">На предприятиях малого и среднего бизнеса, </w:t>
      </w:r>
      <w:proofErr w:type="gramStart"/>
      <w:r w:rsidRPr="00151C26">
        <w:t>включая индивидуальных предпринимателей  в Юргинском муниципальном округе занято около 1,4</w:t>
      </w:r>
      <w:proofErr w:type="gramEnd"/>
      <w:r w:rsidRPr="00151C26">
        <w:t xml:space="preserve"> тыс. человек, в том числе работников малых предприятий насчитывается 74 человека. Средних предприятий на территории МО нет. </w:t>
      </w:r>
    </w:p>
    <w:p w:rsidR="00880D19" w:rsidRPr="00151C26" w:rsidRDefault="00880D19" w:rsidP="00151C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151C26">
        <w:t>Приоритетом развития малого и среднего предпринимательства на территории муниципального округа определяются в рамках реализации Национального проекта «Малый бизнес и поддержка индивидуальной предпринимательской инициативы» в Кемеровской области</w:t>
      </w:r>
      <w:r w:rsidR="00151C26" w:rsidRPr="00151C26">
        <w:t xml:space="preserve"> – </w:t>
      </w:r>
      <w:r w:rsidRPr="00151C26">
        <w:t xml:space="preserve">Кузбассе. </w:t>
      </w:r>
    </w:p>
    <w:p w:rsidR="00880D19" w:rsidRPr="00151C26" w:rsidRDefault="00880D19" w:rsidP="00151C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151C26">
        <w:t xml:space="preserve">С начала 2022 года на территории муниципального округа </w:t>
      </w:r>
      <w:r w:rsidRPr="00151C26">
        <w:rPr>
          <w:bCs/>
        </w:rPr>
        <w:t>реализуются три региональных проекта:</w:t>
      </w:r>
    </w:p>
    <w:p w:rsidR="00880D19" w:rsidRPr="00151C26" w:rsidRDefault="00880D19" w:rsidP="007251F1">
      <w:pPr>
        <w:pStyle w:val="af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51C26">
        <w:rPr>
          <w:rFonts w:ascii="Times New Roman" w:hAnsi="Times New Roman"/>
          <w:bCs/>
          <w:sz w:val="24"/>
          <w:szCs w:val="24"/>
        </w:rPr>
        <w:t>«Акселерация субъектов малого и среднего предпринимательства»;</w:t>
      </w:r>
    </w:p>
    <w:p w:rsidR="00880D19" w:rsidRPr="00151C26" w:rsidRDefault="00880D19" w:rsidP="007251F1">
      <w:pPr>
        <w:pStyle w:val="af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51C26">
        <w:rPr>
          <w:rFonts w:ascii="Times New Roman" w:hAnsi="Times New Roman"/>
          <w:bCs/>
          <w:sz w:val="24"/>
          <w:szCs w:val="24"/>
        </w:rPr>
        <w:t>«Создание благоприятных условий для осуществления деятельности самозанятыми гражданами»;</w:t>
      </w:r>
    </w:p>
    <w:p w:rsidR="00880D19" w:rsidRPr="00151C26" w:rsidRDefault="00880D19" w:rsidP="007251F1">
      <w:pPr>
        <w:pStyle w:val="af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51C26">
        <w:rPr>
          <w:rFonts w:ascii="Times New Roman" w:hAnsi="Times New Roman"/>
          <w:bCs/>
          <w:sz w:val="24"/>
          <w:szCs w:val="24"/>
        </w:rPr>
        <w:t>«Создание условий для легкого старта и комфортного ведения бизнеса».</w:t>
      </w:r>
    </w:p>
    <w:p w:rsidR="00880D19" w:rsidRPr="00151C26" w:rsidRDefault="00880D19" w:rsidP="00151C2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51C26">
        <w:rPr>
          <w:bCs/>
        </w:rPr>
        <w:t>В течение отчетного периода органами местного самоуправления проводилась информационная работа с субъектами малого и среднего предпринимательства с целью информирования  и направления  субъектов МСП в региональные организации инфраструктуры поддержки предпринимательства:</w:t>
      </w:r>
    </w:p>
    <w:p w:rsidR="00880D19" w:rsidRPr="00151C26" w:rsidRDefault="00880D19" w:rsidP="007251F1">
      <w:pPr>
        <w:pStyle w:val="af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C26">
        <w:rPr>
          <w:rFonts w:ascii="Times New Roman" w:hAnsi="Times New Roman"/>
          <w:sz w:val="24"/>
          <w:szCs w:val="24"/>
        </w:rPr>
        <w:t xml:space="preserve">Гарантийный фонд и </w:t>
      </w:r>
      <w:proofErr w:type="spellStart"/>
      <w:r w:rsidRPr="00151C26">
        <w:rPr>
          <w:rFonts w:ascii="Times New Roman" w:hAnsi="Times New Roman"/>
          <w:sz w:val="24"/>
          <w:szCs w:val="24"/>
        </w:rPr>
        <w:t>Микрофинансовую</w:t>
      </w:r>
      <w:proofErr w:type="spellEnd"/>
      <w:r w:rsidRPr="00151C26">
        <w:rPr>
          <w:rFonts w:ascii="Times New Roman" w:hAnsi="Times New Roman"/>
          <w:sz w:val="24"/>
          <w:szCs w:val="24"/>
        </w:rPr>
        <w:t xml:space="preserve">  организацию (оказывают фин. поддержку);</w:t>
      </w:r>
    </w:p>
    <w:p w:rsidR="00880D19" w:rsidRPr="00151C26" w:rsidRDefault="00880D19" w:rsidP="007251F1">
      <w:pPr>
        <w:pStyle w:val="af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C26">
        <w:rPr>
          <w:rFonts w:ascii="Times New Roman" w:hAnsi="Times New Roman"/>
          <w:sz w:val="24"/>
          <w:szCs w:val="24"/>
        </w:rPr>
        <w:t>ГАУ «Мой бизнес» (оказывает консультационную и образовательную поддержку);</w:t>
      </w:r>
    </w:p>
    <w:p w:rsidR="00151C26" w:rsidRPr="00151C26" w:rsidRDefault="00880D19" w:rsidP="007251F1">
      <w:pPr>
        <w:pStyle w:val="af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C26">
        <w:rPr>
          <w:rFonts w:ascii="Times New Roman" w:hAnsi="Times New Roman"/>
          <w:sz w:val="24"/>
          <w:szCs w:val="24"/>
        </w:rPr>
        <w:t>Региональный экспортный центр (осуществляет поддержку экспортеров);</w:t>
      </w:r>
    </w:p>
    <w:p w:rsidR="00880D19" w:rsidRPr="00151C26" w:rsidRDefault="00880D19" w:rsidP="007251F1">
      <w:pPr>
        <w:pStyle w:val="af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C26">
        <w:rPr>
          <w:rFonts w:ascii="Times New Roman" w:hAnsi="Times New Roman"/>
          <w:sz w:val="24"/>
          <w:szCs w:val="24"/>
        </w:rPr>
        <w:t>Центра инноваций социальной сферы (поддержка предприятий соцбизнеса).</w:t>
      </w:r>
    </w:p>
    <w:p w:rsidR="00880D19" w:rsidRPr="00151C26" w:rsidRDefault="00880D19" w:rsidP="00151C26">
      <w:pPr>
        <w:ind w:left="57" w:firstLine="709"/>
        <w:jc w:val="both"/>
        <w:rPr>
          <w:bCs/>
        </w:rPr>
      </w:pPr>
      <w:r w:rsidRPr="00151C26">
        <w:t>Организовано информирование субъектов малого и среднего предпринимательства через созданную  группу мессенджера ватсап «Предприниматели ЮМО» и официальный сайт администрации ЮМО по вопросам консультационной поддержки, действующим льготным  кредитным продуктам  для малого и среднего бизнеса и микрозаймам, которые оказывает</w:t>
      </w:r>
      <w:r w:rsidRPr="00151C26">
        <w:rPr>
          <w:b/>
          <w:bCs/>
        </w:rPr>
        <w:t xml:space="preserve"> </w:t>
      </w:r>
      <w:r w:rsidRPr="00151C26">
        <w:rPr>
          <w:bCs/>
        </w:rPr>
        <w:t>Микрокредитная компания Государственный фонд поддержки предпринимательства Кузбасса</w:t>
      </w:r>
      <w:r w:rsidRPr="00151C26">
        <w:rPr>
          <w:b/>
          <w:bCs/>
        </w:rPr>
        <w:t xml:space="preserve"> </w:t>
      </w:r>
      <w:r w:rsidRPr="00151C26">
        <w:rPr>
          <w:bCs/>
        </w:rPr>
        <w:t>(компания предоставляет 6 видов финансовых продуктов).</w:t>
      </w:r>
    </w:p>
    <w:p w:rsidR="00880D19" w:rsidRPr="00151C26" w:rsidRDefault="00880D19" w:rsidP="00151C26">
      <w:pPr>
        <w:ind w:left="57" w:firstLine="709"/>
        <w:jc w:val="both"/>
      </w:pPr>
      <w:r w:rsidRPr="00151C26">
        <w:t>В 2022 году предприниматели Юргинского муниципального округа были отмечены заслуженными наградами:</w:t>
      </w:r>
    </w:p>
    <w:p w:rsidR="00880D19" w:rsidRPr="00151C26" w:rsidRDefault="00880D19" w:rsidP="007251F1">
      <w:pPr>
        <w:pStyle w:val="af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C26">
        <w:rPr>
          <w:rFonts w:ascii="Times New Roman" w:hAnsi="Times New Roman"/>
          <w:kern w:val="24"/>
          <w:sz w:val="24"/>
          <w:szCs w:val="24"/>
        </w:rPr>
        <w:t>Юбилейной медалью «300 лет образования Кузбасса» от Министерства промышленности и торговли Кузбасса была награждена индивидуальный предприниматель Цой И.А. - директор кафе «Вираж» с. Проскоково;</w:t>
      </w:r>
    </w:p>
    <w:p w:rsidR="00880D19" w:rsidRPr="00151C26" w:rsidRDefault="00880D19" w:rsidP="007251F1">
      <w:pPr>
        <w:pStyle w:val="af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C26">
        <w:rPr>
          <w:rFonts w:ascii="Times New Roman" w:hAnsi="Times New Roman"/>
          <w:kern w:val="24"/>
          <w:sz w:val="24"/>
          <w:szCs w:val="24"/>
        </w:rPr>
        <w:lastRenderedPageBreak/>
        <w:t>Юбилейной медалью «300 лет образования Кузбасса» награжден индивидуальный предприниматель Гладышев М.И. - директор магазинов в д. Зеледеево,</w:t>
      </w:r>
      <w:r w:rsidR="008D3400" w:rsidRPr="00151C26">
        <w:rPr>
          <w:rFonts w:ascii="Times New Roman" w:hAnsi="Times New Roman"/>
          <w:kern w:val="24"/>
          <w:sz w:val="24"/>
          <w:szCs w:val="24"/>
        </w:rPr>
        <w:t xml:space="preserve">   </w:t>
      </w:r>
      <w:r w:rsidRPr="00151C26">
        <w:rPr>
          <w:rFonts w:ascii="Times New Roman" w:hAnsi="Times New Roman"/>
          <w:kern w:val="24"/>
          <w:sz w:val="24"/>
          <w:szCs w:val="24"/>
        </w:rPr>
        <w:t xml:space="preserve"> д. Макурино;</w:t>
      </w:r>
    </w:p>
    <w:p w:rsidR="00880D19" w:rsidRPr="00151C26" w:rsidRDefault="00880D19" w:rsidP="007251F1">
      <w:pPr>
        <w:pStyle w:val="af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C26">
        <w:rPr>
          <w:rFonts w:ascii="Times New Roman" w:hAnsi="Times New Roman"/>
          <w:b/>
          <w:kern w:val="24"/>
          <w:sz w:val="24"/>
          <w:szCs w:val="24"/>
        </w:rPr>
        <w:t>«</w:t>
      </w:r>
      <w:r w:rsidRPr="00151C26">
        <w:rPr>
          <w:rFonts w:ascii="Times New Roman" w:hAnsi="Times New Roman"/>
          <w:kern w:val="24"/>
          <w:sz w:val="24"/>
          <w:szCs w:val="24"/>
        </w:rPr>
        <w:t xml:space="preserve">Благодарностью Губернатора Кузбасса» </w:t>
      </w:r>
      <w:r w:rsidRPr="00151C26">
        <w:rPr>
          <w:rFonts w:ascii="Times New Roman" w:hAnsi="Times New Roman"/>
          <w:b/>
          <w:kern w:val="24"/>
          <w:sz w:val="24"/>
          <w:szCs w:val="24"/>
        </w:rPr>
        <w:t xml:space="preserve"> </w:t>
      </w:r>
      <w:r w:rsidRPr="00151C26">
        <w:rPr>
          <w:rFonts w:ascii="Times New Roman" w:hAnsi="Times New Roman"/>
          <w:kern w:val="24"/>
          <w:sz w:val="24"/>
          <w:szCs w:val="24"/>
        </w:rPr>
        <w:t>была награждена индивидуальный предприниматель Гончарук Т.И. - директор магазина п.ст. Арлюк.</w:t>
      </w:r>
    </w:p>
    <w:p w:rsidR="00880D19" w:rsidRPr="00151C26" w:rsidRDefault="00880D19" w:rsidP="00151C26">
      <w:pPr>
        <w:ind w:left="57" w:firstLine="709"/>
        <w:jc w:val="both"/>
      </w:pPr>
      <w:r w:rsidRPr="00151C26">
        <w:t xml:space="preserve">Руководители малых предприятий, крестьянских (фермерских) хозяйств, индивидуальные предприниматели  принимают активное участие в решении многих социальных вопросов и жизни селян: материальной поддержки многодетных и малообеспеченных семей, пожилых граждан; оказывают  спонсорскую помощь в проведении различных мероприятий в округе.  </w:t>
      </w:r>
    </w:p>
    <w:p w:rsidR="00880D19" w:rsidRPr="00151C26" w:rsidRDefault="00880D19" w:rsidP="00151C26">
      <w:pPr>
        <w:ind w:left="57" w:firstLine="709"/>
        <w:jc w:val="both"/>
      </w:pPr>
      <w:r w:rsidRPr="00151C26">
        <w:rPr>
          <w:rFonts w:eastAsia="Calibri"/>
        </w:rPr>
        <w:t xml:space="preserve">Администрацией ведется работа по вовлечению населения округа в бизнес, реализация образовательных программ онлайн, </w:t>
      </w:r>
      <w:r w:rsidRPr="00151C26">
        <w:rPr>
          <w:rFonts w:eastAsia="Calibri"/>
          <w:bCs/>
        </w:rPr>
        <w:t>в том числе для действующих предпринимателей, школьников, лиц в возрасте до 30 лет и старше 45 лет, безработных, инвалидов, выпускников и воспитанников детских домов и иных категорий граждан, желающих организовать свой бизнес. У</w:t>
      </w:r>
      <w:r w:rsidRPr="00151C26">
        <w:t xml:space="preserve">твержден перечень объектов для предоставления субъектам МСП, куда включили 4 объекта недвижимого имущества. </w:t>
      </w:r>
    </w:p>
    <w:p w:rsidR="00880D19" w:rsidRPr="00151C26" w:rsidRDefault="00880D19" w:rsidP="00151C26">
      <w:pPr>
        <w:pStyle w:val="af1"/>
        <w:ind w:left="57" w:firstLine="709"/>
        <w:jc w:val="both"/>
      </w:pPr>
      <w:r w:rsidRPr="00151C26">
        <w:t xml:space="preserve">В плановом периоде 2024-2026 годов, число малых предприятий в Юргинском муниципальном округе будет оставаться на уровне 50 </w:t>
      </w:r>
      <w:r w:rsidR="00636866" w:rsidRPr="00151C26">
        <w:t>-</w:t>
      </w:r>
      <w:r w:rsidRPr="00151C26">
        <w:t xml:space="preserve"> 55 -ти единиц, предполагаемая среднесписочная численность работающих будет находиться в пределах 87-ми человек в 2024 году и 118 человек в 2026 году (по базовому сценарию).</w:t>
      </w:r>
    </w:p>
    <w:p w:rsidR="00880D19" w:rsidRPr="00151C26" w:rsidRDefault="00880D19" w:rsidP="00151C26">
      <w:pPr>
        <w:ind w:firstLine="709"/>
        <w:jc w:val="center"/>
        <w:rPr>
          <w:b/>
          <w:u w:val="single"/>
        </w:rPr>
      </w:pPr>
    </w:p>
    <w:p w:rsidR="00880D19" w:rsidRPr="00151C26" w:rsidRDefault="00880D19" w:rsidP="00151C26">
      <w:pPr>
        <w:ind w:firstLine="709"/>
        <w:jc w:val="center"/>
        <w:rPr>
          <w:b/>
          <w:u w:val="single"/>
        </w:rPr>
      </w:pPr>
      <w:r w:rsidRPr="00151C26">
        <w:rPr>
          <w:b/>
          <w:u w:val="single"/>
        </w:rPr>
        <w:t>Бюджет</w:t>
      </w:r>
    </w:p>
    <w:p w:rsidR="008D3400" w:rsidRPr="00151C26" w:rsidRDefault="008D3400" w:rsidP="00151C26">
      <w:pPr>
        <w:ind w:firstLine="709"/>
        <w:jc w:val="center"/>
        <w:rPr>
          <w:b/>
          <w:u w:val="single"/>
        </w:rPr>
      </w:pPr>
    </w:p>
    <w:p w:rsidR="00880D19" w:rsidRPr="00151C26" w:rsidRDefault="00880D19" w:rsidP="00151C26">
      <w:pPr>
        <w:ind w:firstLine="709"/>
        <w:jc w:val="both"/>
      </w:pPr>
      <w:r w:rsidRPr="00151C26">
        <w:t>Приоритеты налоговой политики остаются прежними - обеспечение бюджетной устойчивости в среднесрочной и долгосрочной перспективе.</w:t>
      </w:r>
    </w:p>
    <w:p w:rsidR="00880D19" w:rsidRPr="00151C26" w:rsidRDefault="00880D19" w:rsidP="00151C26">
      <w:pPr>
        <w:ind w:firstLine="709"/>
        <w:jc w:val="both"/>
        <w:rPr>
          <w:u w:val="single"/>
        </w:rPr>
      </w:pPr>
      <w:r w:rsidRPr="00151C26">
        <w:rPr>
          <w:u w:val="single"/>
        </w:rPr>
        <w:t>ДОХОДЫ:</w:t>
      </w:r>
    </w:p>
    <w:p w:rsidR="00880D19" w:rsidRPr="00151C26" w:rsidRDefault="00880D19" w:rsidP="00151C26">
      <w:pPr>
        <w:ind w:firstLine="709"/>
        <w:jc w:val="both"/>
      </w:pPr>
      <w:r w:rsidRPr="00151C26">
        <w:t xml:space="preserve">Налоги, сборы и неналоговые платежи в бюджет Юргинского муниципального округа полежат зачислению в соответствии с нормативами, закрепленными в Бюджетном кодексе Российской Федерации, Законе о бюджете Кемеровской области-Кузбассе на очередной финансовый год и на плановый период. </w:t>
      </w:r>
    </w:p>
    <w:p w:rsidR="00880D19" w:rsidRPr="00151C26" w:rsidRDefault="00880D19" w:rsidP="00151C26">
      <w:pPr>
        <w:ind w:firstLine="709"/>
        <w:jc w:val="both"/>
      </w:pPr>
      <w:r w:rsidRPr="00151C26">
        <w:rPr>
          <w:i/>
        </w:rPr>
        <w:t xml:space="preserve"> </w:t>
      </w:r>
      <w:proofErr w:type="gramStart"/>
      <w:r w:rsidRPr="00151C26">
        <w:t>Прогноз доходов  Юргинского муниципального округа на 2023 год и на плановый период 2024 и 2025 годов составлен в соответствии с областным законом «Об областном бюджете на 2023 год и на плановый период 2024 и 2025 годов», основными направлениями налоговой и бюджетной политики на очередной финансовый год и плановый период, прогнозом поступлений налоговых и неналоговых доходов муниципального бюджета, предоставленными главными администраторами</w:t>
      </w:r>
      <w:proofErr w:type="gramEnd"/>
      <w:r w:rsidRPr="00151C26">
        <w:t xml:space="preserve"> доходов муниципального бюджета, прогнозом показателей  инфляции и системы цен  на очередной финансовый год и плановый период, рекомендуемой Министерством экономического развития Российской Федерации.</w:t>
      </w:r>
    </w:p>
    <w:p w:rsidR="00880D19" w:rsidRPr="00151C26" w:rsidRDefault="00880D19" w:rsidP="00151C26">
      <w:pPr>
        <w:ind w:firstLine="709"/>
        <w:jc w:val="both"/>
      </w:pPr>
      <w:r w:rsidRPr="00151C26">
        <w:t>Бюджет Юргинского муниципального округа в 2022 году по доходам составил 1 299,94 млн. рублей, в том числе налоговые – 176,61 млн. рублей, неналоговые – 37,46 млн. рублей, безвозмездные перечисления – 1185,87 млн. рублей.</w:t>
      </w:r>
    </w:p>
    <w:p w:rsidR="00880D19" w:rsidRPr="00151C26" w:rsidRDefault="00880D19" w:rsidP="00151C26">
      <w:pPr>
        <w:ind w:firstLine="709"/>
        <w:jc w:val="both"/>
      </w:pPr>
      <w:r w:rsidRPr="00151C26">
        <w:t>Уровень дотационности местного бюджета по итогам года составил 85,5%. Таким образом, налоговые и неналоговые доходы бюджета Юргинского муниципального округа не в полной мере обеспечивают исполнение принятых расходных обязательств.</w:t>
      </w:r>
    </w:p>
    <w:p w:rsidR="00880D19" w:rsidRPr="00151C26" w:rsidRDefault="00880D19" w:rsidP="00151C26">
      <w:pPr>
        <w:ind w:firstLine="709"/>
        <w:jc w:val="both"/>
      </w:pPr>
      <w:r w:rsidRPr="00151C26">
        <w:t>Основными источниками налоговых и неналоговых доходов консолидированного муниципального бюджета в 2022 году стали следующие налоги:</w:t>
      </w:r>
    </w:p>
    <w:p w:rsidR="00880D19" w:rsidRPr="00151C26" w:rsidRDefault="00880D19" w:rsidP="007251F1">
      <w:pPr>
        <w:numPr>
          <w:ilvl w:val="0"/>
          <w:numId w:val="3"/>
        </w:numPr>
        <w:ind w:firstLine="709"/>
        <w:contextualSpacing/>
        <w:jc w:val="both"/>
      </w:pPr>
      <w:r w:rsidRPr="00151C26">
        <w:t>налог на доходы физических лиц – 64,8% от общих поступлений;</w:t>
      </w:r>
    </w:p>
    <w:p w:rsidR="00880D19" w:rsidRPr="00151C26" w:rsidRDefault="00880D19" w:rsidP="007251F1">
      <w:pPr>
        <w:numPr>
          <w:ilvl w:val="0"/>
          <w:numId w:val="3"/>
        </w:numPr>
        <w:ind w:firstLine="709"/>
        <w:contextualSpacing/>
        <w:jc w:val="both"/>
      </w:pPr>
      <w:r w:rsidRPr="00151C26">
        <w:t>акцизы – 15,2% от общих поступлений;</w:t>
      </w:r>
    </w:p>
    <w:p w:rsidR="00880D19" w:rsidRPr="00151C26" w:rsidRDefault="00880D19" w:rsidP="007251F1">
      <w:pPr>
        <w:numPr>
          <w:ilvl w:val="0"/>
          <w:numId w:val="3"/>
        </w:numPr>
        <w:ind w:firstLine="709"/>
        <w:contextualSpacing/>
        <w:jc w:val="both"/>
      </w:pPr>
      <w:r w:rsidRPr="00151C26">
        <w:t>доходы от использования имущества – 14,9% от общих поступлений;</w:t>
      </w:r>
    </w:p>
    <w:p w:rsidR="00880D19" w:rsidRPr="00151C26" w:rsidRDefault="00880D19" w:rsidP="007251F1">
      <w:pPr>
        <w:numPr>
          <w:ilvl w:val="0"/>
          <w:numId w:val="3"/>
        </w:numPr>
        <w:ind w:firstLine="709"/>
        <w:contextualSpacing/>
        <w:jc w:val="both"/>
      </w:pPr>
      <w:r w:rsidRPr="00151C26">
        <w:t>налог, взимаемый в связи с применением упрощенной системы налогообложения – 11,1%;</w:t>
      </w:r>
    </w:p>
    <w:p w:rsidR="00880D19" w:rsidRPr="00151C26" w:rsidRDefault="00880D19" w:rsidP="007251F1">
      <w:pPr>
        <w:numPr>
          <w:ilvl w:val="0"/>
          <w:numId w:val="3"/>
        </w:numPr>
        <w:ind w:firstLine="709"/>
        <w:contextualSpacing/>
        <w:jc w:val="both"/>
      </w:pPr>
      <w:r w:rsidRPr="00151C26">
        <w:lastRenderedPageBreak/>
        <w:t>земельный налог – 3,8% от общих поступлений;</w:t>
      </w:r>
    </w:p>
    <w:p w:rsidR="00880D19" w:rsidRPr="00151C26" w:rsidRDefault="00880D19" w:rsidP="007251F1">
      <w:pPr>
        <w:numPr>
          <w:ilvl w:val="0"/>
          <w:numId w:val="3"/>
        </w:numPr>
        <w:ind w:firstLine="709"/>
        <w:contextualSpacing/>
        <w:jc w:val="both"/>
      </w:pPr>
      <w:r w:rsidRPr="00151C26">
        <w:t xml:space="preserve">доходы от оказания платных услуг и компенсации затрат государства 3,5 % </w:t>
      </w:r>
      <w:proofErr w:type="gramStart"/>
      <w:r w:rsidRPr="00151C26">
        <w:t>от</w:t>
      </w:r>
      <w:proofErr w:type="gramEnd"/>
      <w:r w:rsidRPr="00151C26">
        <w:t xml:space="preserve"> общих поступление.</w:t>
      </w:r>
    </w:p>
    <w:p w:rsidR="00880D19" w:rsidRPr="00151C26" w:rsidRDefault="00880D19" w:rsidP="00C013EC">
      <w:pPr>
        <w:pStyle w:val="af1"/>
        <w:ind w:firstLine="709"/>
        <w:jc w:val="both"/>
      </w:pPr>
      <w:r w:rsidRPr="00151C26">
        <w:rPr>
          <w:bCs/>
        </w:rPr>
        <w:t xml:space="preserve">Неналоговые доходы исполнены в сумме 37,46 млн. рублей. </w:t>
      </w:r>
      <w:r w:rsidRPr="00151C26">
        <w:t>По неналоговым доходам по сравнению с 2021 годом наблюдалось увеличение поступлений на 1,52 млн. ру</w:t>
      </w:r>
      <w:r w:rsidR="000E6331" w:rsidRPr="00151C26">
        <w:t xml:space="preserve">б. </w:t>
      </w:r>
      <w:r w:rsidRPr="00151C26">
        <w:t>Увеличение произошло по доходам, получаемым в виде арендной платы за земельные участки за счет проведения КУМИ ЮМО работ по инвентаризации договоров с сотовыми компаниями, вследствие чего произведены перерасчеты (доначисления) платежей в местный бюджет</w:t>
      </w:r>
    </w:p>
    <w:p w:rsidR="00880D19" w:rsidRPr="00151C26" w:rsidRDefault="00880D19" w:rsidP="00C013EC">
      <w:pPr>
        <w:pStyle w:val="af1"/>
        <w:ind w:firstLine="709"/>
        <w:jc w:val="both"/>
      </w:pPr>
      <w:r w:rsidRPr="00151C26">
        <w:t>К безвозмездным поступлениям относятся:</w:t>
      </w:r>
    </w:p>
    <w:p w:rsidR="00880D19" w:rsidRPr="00151C26" w:rsidRDefault="00880D19" w:rsidP="007251F1">
      <w:pPr>
        <w:pStyle w:val="af1"/>
        <w:numPr>
          <w:ilvl w:val="0"/>
          <w:numId w:val="12"/>
        </w:numPr>
        <w:ind w:left="0" w:firstLine="709"/>
        <w:jc w:val="both"/>
      </w:pPr>
      <w:r w:rsidRPr="00151C26">
        <w:t>дотации из других бюджетов бюджетной системы РФ;</w:t>
      </w:r>
    </w:p>
    <w:p w:rsidR="00880D19" w:rsidRPr="00151C26" w:rsidRDefault="00880D19" w:rsidP="007251F1">
      <w:pPr>
        <w:pStyle w:val="af1"/>
        <w:numPr>
          <w:ilvl w:val="0"/>
          <w:numId w:val="12"/>
        </w:numPr>
        <w:ind w:left="0" w:firstLine="709"/>
        <w:jc w:val="both"/>
      </w:pPr>
      <w:r w:rsidRPr="00151C26">
        <w:t>субсидии из других бюджетов бюджетной системы РФ (межбюджетные субсидии);</w:t>
      </w:r>
    </w:p>
    <w:p w:rsidR="00880D19" w:rsidRPr="00151C26" w:rsidRDefault="00880D19" w:rsidP="007251F1">
      <w:pPr>
        <w:pStyle w:val="af1"/>
        <w:numPr>
          <w:ilvl w:val="0"/>
          <w:numId w:val="12"/>
        </w:numPr>
        <w:ind w:left="0" w:firstLine="709"/>
        <w:jc w:val="both"/>
      </w:pPr>
      <w:r w:rsidRPr="00151C26">
        <w:t>субвенции из федерального бюджета и (или) из бюджетов субъектов РФ;</w:t>
      </w:r>
    </w:p>
    <w:p w:rsidR="00880D19" w:rsidRPr="00151C26" w:rsidRDefault="00880D19" w:rsidP="007251F1">
      <w:pPr>
        <w:pStyle w:val="af1"/>
        <w:numPr>
          <w:ilvl w:val="0"/>
          <w:numId w:val="12"/>
        </w:numPr>
        <w:ind w:left="0" w:firstLine="709"/>
        <w:jc w:val="both"/>
      </w:pPr>
      <w:r w:rsidRPr="00151C26">
        <w:t>иные межбюджетные трансферты из других бюджетов бюджетной системы РФ;</w:t>
      </w:r>
    </w:p>
    <w:p w:rsidR="00880D19" w:rsidRPr="00151C26" w:rsidRDefault="00880D19" w:rsidP="007251F1">
      <w:pPr>
        <w:pStyle w:val="af1"/>
        <w:numPr>
          <w:ilvl w:val="0"/>
          <w:numId w:val="12"/>
        </w:numPr>
        <w:ind w:left="0" w:firstLine="709"/>
        <w:jc w:val="both"/>
      </w:pPr>
      <w:r w:rsidRPr="00151C26">
        <w:t>иные (поступления от физических и юридических лиц, международных организаций и правительств иностранных государств, в том числе добровольные пожертвования).</w:t>
      </w:r>
    </w:p>
    <w:p w:rsidR="00880D19" w:rsidRPr="00151C26" w:rsidRDefault="00880D19" w:rsidP="00C013EC">
      <w:pPr>
        <w:pStyle w:val="af1"/>
        <w:ind w:firstLine="709"/>
        <w:jc w:val="both"/>
      </w:pPr>
      <w:r w:rsidRPr="00151C26">
        <w:t>За 2022 год безвозмездные поступления составили в сумме 1085,87 млн. рублей, в том числе:</w:t>
      </w:r>
    </w:p>
    <w:p w:rsidR="00880D19" w:rsidRPr="00151C26" w:rsidRDefault="00880D19" w:rsidP="007251F1">
      <w:pPr>
        <w:pStyle w:val="af1"/>
        <w:numPr>
          <w:ilvl w:val="0"/>
          <w:numId w:val="13"/>
        </w:numPr>
        <w:ind w:left="0" w:firstLine="709"/>
        <w:jc w:val="both"/>
      </w:pPr>
      <w:r w:rsidRPr="00151C26">
        <w:t>субсидия из областного бюджета - 43,7 млн. рублей;</w:t>
      </w:r>
    </w:p>
    <w:p w:rsidR="00880D19" w:rsidRPr="00151C26" w:rsidRDefault="00880D19" w:rsidP="007251F1">
      <w:pPr>
        <w:pStyle w:val="af1"/>
        <w:numPr>
          <w:ilvl w:val="0"/>
          <w:numId w:val="13"/>
        </w:numPr>
        <w:ind w:left="0" w:firstLine="709"/>
        <w:jc w:val="both"/>
      </w:pPr>
      <w:r w:rsidRPr="00151C26">
        <w:t>субвенция - 615,95 млн. рублей;</w:t>
      </w:r>
    </w:p>
    <w:p w:rsidR="00880D19" w:rsidRPr="00151C26" w:rsidRDefault="00880D19" w:rsidP="007251F1">
      <w:pPr>
        <w:pStyle w:val="af1"/>
        <w:numPr>
          <w:ilvl w:val="0"/>
          <w:numId w:val="13"/>
        </w:numPr>
        <w:ind w:left="0" w:firstLine="709"/>
        <w:jc w:val="both"/>
      </w:pPr>
      <w:r w:rsidRPr="00151C26">
        <w:t>дотация – 405,29 млн. руб.;</w:t>
      </w:r>
    </w:p>
    <w:p w:rsidR="00880D19" w:rsidRPr="00151C26" w:rsidRDefault="00880D19" w:rsidP="007251F1">
      <w:pPr>
        <w:pStyle w:val="af1"/>
        <w:numPr>
          <w:ilvl w:val="0"/>
          <w:numId w:val="13"/>
        </w:numPr>
        <w:ind w:left="0" w:firstLine="709"/>
        <w:jc w:val="both"/>
      </w:pPr>
      <w:r w:rsidRPr="00151C26">
        <w:t>иные межбюджетные трансферты 19,211 млн. рублей;</w:t>
      </w:r>
    </w:p>
    <w:p w:rsidR="00880D19" w:rsidRPr="00151C26" w:rsidRDefault="00880D19" w:rsidP="007251F1">
      <w:pPr>
        <w:pStyle w:val="af1"/>
        <w:numPr>
          <w:ilvl w:val="0"/>
          <w:numId w:val="13"/>
        </w:numPr>
        <w:ind w:left="0" w:firstLine="709"/>
        <w:jc w:val="both"/>
      </w:pPr>
      <w:r w:rsidRPr="00151C26">
        <w:t>иные безвозмездные поступления в сумме – 1,73 млн. рублей.</w:t>
      </w:r>
    </w:p>
    <w:p w:rsidR="00880D19" w:rsidRPr="00151C26" w:rsidRDefault="00880D19" w:rsidP="00C013EC">
      <w:pPr>
        <w:pStyle w:val="af1"/>
        <w:ind w:firstLine="709"/>
        <w:jc w:val="both"/>
      </w:pPr>
      <w:r w:rsidRPr="00151C26">
        <w:t>Высокий процент (85,5) показывает о степени зависимости округа от поддержки областного и федерального бюджетов. Именно за счет средств, получаемых в виде межбюджетных трансфертов, обеспечивается сбалансированность исполнения бюджета округа.</w:t>
      </w:r>
    </w:p>
    <w:p w:rsidR="00880D19" w:rsidRPr="00151C26" w:rsidRDefault="00880D19" w:rsidP="00151C26">
      <w:pPr>
        <w:ind w:firstLine="709"/>
        <w:jc w:val="both"/>
      </w:pPr>
      <w:bookmarkStart w:id="2" w:name="_Toc96671200"/>
      <w:r w:rsidRPr="00151C26">
        <w:t>Основными итогами реализации налоговой политики в Юргинском муниципальном округе в 2022 году стали:</w:t>
      </w:r>
      <w:bookmarkEnd w:id="2"/>
    </w:p>
    <w:p w:rsidR="00880D19" w:rsidRPr="00151C26" w:rsidRDefault="00880D19" w:rsidP="007251F1">
      <w:pPr>
        <w:numPr>
          <w:ilvl w:val="0"/>
          <w:numId w:val="4"/>
        </w:numPr>
        <w:ind w:firstLine="709"/>
        <w:contextualSpacing/>
        <w:jc w:val="both"/>
      </w:pPr>
      <w:bookmarkStart w:id="3" w:name="_Toc96671201"/>
      <w:r w:rsidRPr="00151C26">
        <w:t>продолжение работы штаба по финансовому мониторингу и выработке мер поддержки отраслей экономики в отношении организаций, имеющих задолженность по налоговым и неналоговым платежам в бюджет Юргинского муниципального округа, проведение претензионной работы с должниками;</w:t>
      </w:r>
      <w:bookmarkEnd w:id="3"/>
    </w:p>
    <w:p w:rsidR="00880D19" w:rsidRPr="00151C26" w:rsidRDefault="00880D19" w:rsidP="007251F1">
      <w:pPr>
        <w:numPr>
          <w:ilvl w:val="0"/>
          <w:numId w:val="4"/>
        </w:numPr>
        <w:ind w:firstLine="709"/>
        <w:contextualSpacing/>
        <w:jc w:val="both"/>
      </w:pPr>
      <w:bookmarkStart w:id="4" w:name="_Toc96671202"/>
      <w:r w:rsidRPr="00151C26">
        <w:t>проведение инвентаризации действующих налоговых льгот по местным налогам, предоставленных на основании решений Совета депутатов Юргинского муниципального округа, и осуществление оценки их эффективности;</w:t>
      </w:r>
      <w:bookmarkEnd w:id="4"/>
    </w:p>
    <w:p w:rsidR="00880D19" w:rsidRPr="00151C26" w:rsidRDefault="00880D19" w:rsidP="007251F1">
      <w:pPr>
        <w:numPr>
          <w:ilvl w:val="0"/>
          <w:numId w:val="4"/>
        </w:numPr>
        <w:ind w:firstLine="709"/>
        <w:contextualSpacing/>
        <w:jc w:val="both"/>
      </w:pPr>
      <w:bookmarkStart w:id="5" w:name="_Toc96671203"/>
      <w:r w:rsidRPr="00151C26">
        <w:t>выявление организаций, осуществляющих деятельность на территории Юргинского муниципального округа и (или) имеющих объекты недвижимого имущества на территории округа, но не зарегистрированных и (или) не представляющих налоговую отчетность и сведения в территориальный налоговый орган Федеральной налоговой службы.</w:t>
      </w:r>
      <w:bookmarkEnd w:id="5"/>
    </w:p>
    <w:p w:rsidR="00880D19" w:rsidRPr="00151C26" w:rsidRDefault="00880D19" w:rsidP="007251F1">
      <w:pPr>
        <w:numPr>
          <w:ilvl w:val="0"/>
          <w:numId w:val="4"/>
        </w:numPr>
        <w:ind w:firstLine="709"/>
        <w:contextualSpacing/>
        <w:jc w:val="both"/>
      </w:pPr>
      <w:bookmarkStart w:id="6" w:name="_Toc96671204"/>
      <w:r w:rsidRPr="00151C26">
        <w:t>вовлечение в налоговый оборот неиспользуемых объектов недвижимости и земельных участков, в том числе уточнение сведений об объектах недвижимости, осуществление муниципального земельного контроля.</w:t>
      </w:r>
      <w:bookmarkEnd w:id="6"/>
    </w:p>
    <w:p w:rsidR="00880D19" w:rsidRPr="00151C26" w:rsidRDefault="00880D19" w:rsidP="00151C26">
      <w:pPr>
        <w:ind w:firstLine="709"/>
        <w:jc w:val="both"/>
      </w:pPr>
      <w:bookmarkStart w:id="7" w:name="_Toc96671205"/>
      <w:r w:rsidRPr="00151C26">
        <w:t>Налоговая политика в последующие годы будет направлена на обеспечение поступления в бюджет Юргинского муниципального округа всех доходных источников в запланированных объемах.</w:t>
      </w:r>
      <w:bookmarkEnd w:id="7"/>
    </w:p>
    <w:p w:rsidR="00880D19" w:rsidRPr="00151C26" w:rsidRDefault="00880D19" w:rsidP="00151C26">
      <w:pPr>
        <w:ind w:firstLine="709"/>
        <w:jc w:val="both"/>
      </w:pPr>
      <w:proofErr w:type="gramStart"/>
      <w:r w:rsidRPr="00151C26">
        <w:lastRenderedPageBreak/>
        <w:t>Прогноз поступлений налогов в областной бюджет в 2023-2026 годах  рассчитан на основе прогноза администратора дохода – Межрайонной ИФНС России № 9 по Кемеровской области-Кузбассу с учетом нормативов распределения налогов между бюджетами, а также дополнительных нормативов отчислений от налога на доходы физических лиц в бюджеты муниципальных округов, заменяющих дотации (часть дотации) на выравнивание бюджетной обеспеченности на 2023 год и на плановый период 2024</w:t>
      </w:r>
      <w:proofErr w:type="gramEnd"/>
      <w:r w:rsidRPr="00151C26">
        <w:t xml:space="preserve"> и 2025 годов (с пролонгацией на 2026 год).</w:t>
      </w:r>
    </w:p>
    <w:p w:rsidR="00880D19" w:rsidRPr="00151C26" w:rsidRDefault="00880D19" w:rsidP="00151C26">
      <w:pPr>
        <w:autoSpaceDE w:val="0"/>
        <w:ind w:firstLine="709"/>
        <w:jc w:val="both"/>
        <w:rPr>
          <w:rFonts w:eastAsia="Times New Roman CYR"/>
          <w:i/>
          <w:u w:val="single"/>
        </w:rPr>
      </w:pPr>
      <w:r w:rsidRPr="00151C26">
        <w:rPr>
          <w:rFonts w:eastAsia="Times New Roman CYR"/>
          <w:i/>
          <w:u w:val="single"/>
        </w:rPr>
        <w:t>Особенности поступления налоговых доходов в бюджет Юргинского муниципального округа в 2023</w:t>
      </w:r>
      <w:r w:rsidR="003A0578" w:rsidRPr="00151C26">
        <w:rPr>
          <w:rFonts w:eastAsia="Times New Roman CYR"/>
          <w:i/>
          <w:u w:val="single"/>
        </w:rPr>
        <w:t>-2026</w:t>
      </w:r>
      <w:r w:rsidRPr="00151C26">
        <w:rPr>
          <w:rFonts w:eastAsia="Times New Roman CYR"/>
          <w:i/>
          <w:u w:val="single"/>
        </w:rPr>
        <w:t xml:space="preserve"> год</w:t>
      </w:r>
      <w:r w:rsidR="003A0578" w:rsidRPr="00151C26">
        <w:rPr>
          <w:rFonts w:eastAsia="Times New Roman CYR"/>
          <w:i/>
          <w:u w:val="single"/>
        </w:rPr>
        <w:t>ах</w:t>
      </w:r>
      <w:r w:rsidRPr="00151C26">
        <w:rPr>
          <w:rFonts w:eastAsia="Times New Roman CYR"/>
          <w:i/>
          <w:u w:val="single"/>
        </w:rPr>
        <w:t xml:space="preserve">: </w:t>
      </w:r>
    </w:p>
    <w:p w:rsidR="00880D19" w:rsidRPr="00151C26" w:rsidRDefault="00880D19" w:rsidP="00151C26">
      <w:pPr>
        <w:ind w:firstLine="709"/>
        <w:jc w:val="both"/>
      </w:pPr>
      <w:r w:rsidRPr="00151C26">
        <w:t xml:space="preserve">Расчеты </w:t>
      </w:r>
      <w:r w:rsidRPr="00151C26">
        <w:rPr>
          <w:b/>
          <w:i/>
        </w:rPr>
        <w:t>по налогу на доходы физических лиц (НДФЛ</w:t>
      </w:r>
      <w:r w:rsidRPr="00151C26">
        <w:rPr>
          <w:i/>
        </w:rPr>
        <w:t>)</w:t>
      </w:r>
      <w:r w:rsidRPr="00151C26">
        <w:t xml:space="preserve"> произведены с учетом его зачисления в бюджет муниципального округа по нормативу 15% в соответствии со ст. 61.6 Бюджетного Кодекса РФ.</w:t>
      </w:r>
    </w:p>
    <w:p w:rsidR="00880D19" w:rsidRPr="00151C26" w:rsidRDefault="00880D19" w:rsidP="00151C26">
      <w:pPr>
        <w:ind w:firstLine="709"/>
        <w:jc w:val="both"/>
      </w:pPr>
      <w:r w:rsidRPr="00151C26">
        <w:t>Также учтены дополнительные нормативы отчислений от НДФЛ в бюджет муниципального округа, установлен</w:t>
      </w:r>
      <w:r w:rsidR="00657361">
        <w:t>ные Закона Кемеровской области «</w:t>
      </w:r>
      <w:r w:rsidRPr="00151C26">
        <w:t>Об областном бюджете на 2023 год и на пл</w:t>
      </w:r>
      <w:r w:rsidR="00657361">
        <w:t>ановый период 2024 и 2025 годов»</w:t>
      </w:r>
      <w:r w:rsidRPr="00151C26">
        <w:t xml:space="preserve">: </w:t>
      </w:r>
    </w:p>
    <w:p w:rsidR="00880D19" w:rsidRPr="00151C26" w:rsidRDefault="00880D19" w:rsidP="00151C26">
      <w:pPr>
        <w:ind w:firstLine="709"/>
        <w:jc w:val="both"/>
      </w:pPr>
      <w:r w:rsidRPr="00151C26">
        <w:t xml:space="preserve">2023 год (76,0 %) - 119 240 тыс. руб. </w:t>
      </w:r>
    </w:p>
    <w:p w:rsidR="00880D19" w:rsidRPr="00151C26" w:rsidRDefault="00880D19" w:rsidP="00151C26">
      <w:pPr>
        <w:ind w:firstLine="709"/>
        <w:jc w:val="both"/>
      </w:pPr>
      <w:r w:rsidRPr="00151C26">
        <w:t xml:space="preserve">2024 год (75,51 %) - 121 620 тыс. руб. </w:t>
      </w:r>
    </w:p>
    <w:p w:rsidR="00880D19" w:rsidRPr="00151C26" w:rsidRDefault="00880D19" w:rsidP="00151C26">
      <w:pPr>
        <w:ind w:firstLine="709"/>
        <w:jc w:val="both"/>
      </w:pPr>
      <w:r w:rsidRPr="00151C26">
        <w:t xml:space="preserve">2025 год (75,54 %) - 124 050 тыс. руб. </w:t>
      </w:r>
    </w:p>
    <w:p w:rsidR="00880D19" w:rsidRPr="00151C26" w:rsidRDefault="00880D19" w:rsidP="00151C26">
      <w:pPr>
        <w:ind w:firstLine="709"/>
        <w:jc w:val="both"/>
      </w:pPr>
      <w:r w:rsidRPr="00151C26">
        <w:t xml:space="preserve">2026 год (75,54 %) - 129 640 тыс. руб. </w:t>
      </w:r>
    </w:p>
    <w:p w:rsidR="00880D19" w:rsidRPr="00151C26" w:rsidRDefault="00880D19" w:rsidP="00151C26">
      <w:pPr>
        <w:ind w:firstLine="709"/>
        <w:jc w:val="both"/>
      </w:pPr>
      <w:r w:rsidRPr="00151C26">
        <w:rPr>
          <w:b/>
          <w:i/>
        </w:rPr>
        <w:t>Налог на добычу полезных ископаемых</w:t>
      </w:r>
      <w:r w:rsidRPr="00151C26">
        <w:t xml:space="preserve"> зачисляется только в бюджет субъекта РФ. Сумма поступлений будет варьироваться от 230 тыс. руб. в 2023 году до 300 тыс. руб. в 2026 году.</w:t>
      </w:r>
    </w:p>
    <w:p w:rsidR="00880D19" w:rsidRPr="00151C26" w:rsidRDefault="00880D19" w:rsidP="00151C26">
      <w:pPr>
        <w:ind w:firstLine="709"/>
        <w:jc w:val="both"/>
      </w:pPr>
      <w:r w:rsidRPr="00151C26">
        <w:t xml:space="preserve">Приложением 3  Закона Кемеровской области-Кузбасса «Об областном бюджете на 2023 год и на плановый период 2024 и 2025 годов» для Юргинского муниципального округа установлен дифференцированный норматив отчислений </w:t>
      </w:r>
      <w:r w:rsidRPr="00151C26">
        <w:rPr>
          <w:i/>
        </w:rPr>
        <w:t>от акцизов</w:t>
      </w:r>
      <w:r w:rsidRPr="00151C26">
        <w:t xml:space="preserve"> на нефтепродукты на 2023-2025 годы в размере 0,3422 % ежегодно.</w:t>
      </w:r>
    </w:p>
    <w:p w:rsidR="00880D19" w:rsidRPr="00151C26" w:rsidRDefault="00880D19" w:rsidP="00151C26">
      <w:pPr>
        <w:ind w:firstLine="709"/>
        <w:jc w:val="both"/>
      </w:pPr>
      <w:r w:rsidRPr="00151C26">
        <w:tab/>
        <w:t xml:space="preserve">Общий объем прогнозируемых доходов </w:t>
      </w:r>
      <w:r w:rsidRPr="00151C26">
        <w:rPr>
          <w:i/>
        </w:rPr>
        <w:t>от уплаты акцизов</w:t>
      </w:r>
      <w:r w:rsidRPr="00151C26">
        <w:t xml:space="preserve"> на нефтепродукты на 2023 год составит в сумме 25 060 тыс. рублей, на 2024 год - 26 230 тыс. рублей, на 2025 год - 28 750 тыс. рублей, на 2026 год – 30 040 тыс. рублей.</w:t>
      </w:r>
    </w:p>
    <w:p w:rsidR="00880D19" w:rsidRPr="00151C26" w:rsidRDefault="00880D19" w:rsidP="00151C26">
      <w:pPr>
        <w:pStyle w:val="af7"/>
        <w:spacing w:before="0" w:beforeAutospacing="0" w:after="0" w:afterAutospacing="0"/>
        <w:ind w:firstLine="709"/>
        <w:jc w:val="both"/>
      </w:pPr>
      <w:r w:rsidRPr="00151C26">
        <w:t xml:space="preserve">Для </w:t>
      </w:r>
      <w:proofErr w:type="gramStart"/>
      <w:r w:rsidRPr="00151C26">
        <w:t xml:space="preserve">расчёта </w:t>
      </w:r>
      <w:r w:rsidRPr="00151C26">
        <w:rPr>
          <w:b/>
          <w:i/>
        </w:rPr>
        <w:t>налога, уплачиваемого в связи с применением упрощенной системы налогообложения</w:t>
      </w:r>
      <w:r w:rsidRPr="00151C26">
        <w:rPr>
          <w:b/>
        </w:rPr>
        <w:t xml:space="preserve"> </w:t>
      </w:r>
      <w:r w:rsidRPr="00151C26">
        <w:t>использовались</w:t>
      </w:r>
      <w:proofErr w:type="gramEnd"/>
      <w:r w:rsidRPr="00151C26">
        <w:t>:</w:t>
      </w:r>
    </w:p>
    <w:p w:rsidR="00880D19" w:rsidRPr="00151C26" w:rsidRDefault="00880D19" w:rsidP="00657361">
      <w:pPr>
        <w:pStyle w:val="af7"/>
        <w:numPr>
          <w:ilvl w:val="0"/>
          <w:numId w:val="15"/>
        </w:numPr>
        <w:spacing w:before="0" w:beforeAutospacing="0" w:after="0" w:afterAutospacing="0"/>
        <w:ind w:firstLine="709"/>
        <w:jc w:val="both"/>
      </w:pPr>
      <w:r w:rsidRPr="00151C26">
        <w:t>динамика налоговой базы по УСН на основе статистической налоговой отчетности по форме 5-УСН «Отчет о налоговой базе и структуре начислений по налогу, уплачиваемому в связи с применением упрощенной системы налогообложения»;</w:t>
      </w:r>
    </w:p>
    <w:p w:rsidR="00880D19" w:rsidRPr="00151C26" w:rsidRDefault="00880D19" w:rsidP="00657361">
      <w:pPr>
        <w:pStyle w:val="af7"/>
        <w:numPr>
          <w:ilvl w:val="0"/>
          <w:numId w:val="15"/>
        </w:numPr>
        <w:spacing w:before="0" w:beforeAutospacing="0" w:after="0" w:afterAutospacing="0"/>
        <w:ind w:firstLine="709"/>
        <w:jc w:val="both"/>
        <w:rPr>
          <w:bCs/>
        </w:rPr>
      </w:pPr>
      <w:r w:rsidRPr="00151C26">
        <w:t xml:space="preserve">зачисление налога с 2022 года в размере 100% в бюджет </w:t>
      </w:r>
      <w:r w:rsidRPr="00151C26">
        <w:rPr>
          <w:bCs/>
        </w:rPr>
        <w:t>Юргинского муниципального округа</w:t>
      </w:r>
      <w:r w:rsidRPr="00151C26">
        <w:t>.</w:t>
      </w:r>
    </w:p>
    <w:p w:rsidR="00880D19" w:rsidRPr="00151C26" w:rsidRDefault="00880D19" w:rsidP="00151C26">
      <w:pPr>
        <w:pStyle w:val="af0"/>
        <w:ind w:firstLine="709"/>
        <w:jc w:val="both"/>
        <w:rPr>
          <w:b w:val="0"/>
          <w:bCs w:val="0"/>
        </w:rPr>
      </w:pPr>
      <w:proofErr w:type="gramStart"/>
      <w:r w:rsidRPr="00151C26">
        <w:rPr>
          <w:b w:val="0"/>
          <w:bCs w:val="0"/>
        </w:rPr>
        <w:t xml:space="preserve">Поступление платежей по налогу, взимаемому в связи с применением упрощенной системы налогообложения, в бюджет </w:t>
      </w:r>
      <w:r w:rsidRPr="00151C26">
        <w:rPr>
          <w:b w:val="0"/>
        </w:rPr>
        <w:t>муниципального округа</w:t>
      </w:r>
      <w:r w:rsidRPr="00151C26">
        <w:rPr>
          <w:b w:val="0"/>
          <w:bCs w:val="0"/>
        </w:rPr>
        <w:t xml:space="preserve"> прогнозируется на 2023 год в сумме 18 170 тыс. рублей, на 2024 год в сумме 19 070 тыс. рублей, на 2025 год в сумме 20 010 тыс. рублей, на 2026 год в сумме 20 930 тыс. рублей.</w:t>
      </w:r>
      <w:proofErr w:type="gramEnd"/>
    </w:p>
    <w:p w:rsidR="00880D19" w:rsidRPr="00151C26" w:rsidRDefault="00880D19" w:rsidP="00151C26">
      <w:pPr>
        <w:pStyle w:val="af0"/>
        <w:ind w:firstLine="709"/>
        <w:jc w:val="both"/>
        <w:rPr>
          <w:b w:val="0"/>
        </w:rPr>
      </w:pPr>
      <w:r w:rsidRPr="00151C26">
        <w:rPr>
          <w:b w:val="0"/>
        </w:rPr>
        <w:t xml:space="preserve">Для расчета </w:t>
      </w:r>
      <w:r w:rsidRPr="00151C26">
        <w:rPr>
          <w:i/>
        </w:rPr>
        <w:t>единого сельскохозяйственного налога</w:t>
      </w:r>
      <w:r w:rsidRPr="00151C26">
        <w:rPr>
          <w:b w:val="0"/>
        </w:rPr>
        <w:t xml:space="preserve"> в бюджет ЮМО использовались:</w:t>
      </w:r>
    </w:p>
    <w:p w:rsidR="00880D19" w:rsidRPr="00151C26" w:rsidRDefault="00880D19" w:rsidP="00657361">
      <w:pPr>
        <w:pStyle w:val="af0"/>
        <w:numPr>
          <w:ilvl w:val="0"/>
          <w:numId w:val="15"/>
        </w:numPr>
        <w:ind w:firstLine="709"/>
        <w:jc w:val="both"/>
      </w:pPr>
      <w:r w:rsidRPr="00151C26">
        <w:rPr>
          <w:b w:val="0"/>
        </w:rPr>
        <w:t xml:space="preserve">динамика налоговой базы по налогу по данным отчета по форме № 5-ЕСХН «Отчет о налоговой базе и структуре начислений по единому сельскохозяйственному налогу» за годы, предшествующие прогнозируемому; </w:t>
      </w:r>
    </w:p>
    <w:p w:rsidR="00880D19" w:rsidRPr="00151C26" w:rsidRDefault="00880D19" w:rsidP="00657361">
      <w:pPr>
        <w:pStyle w:val="af0"/>
        <w:numPr>
          <w:ilvl w:val="0"/>
          <w:numId w:val="15"/>
        </w:numPr>
        <w:ind w:firstLine="709"/>
        <w:jc w:val="both"/>
      </w:pPr>
      <w:r w:rsidRPr="00151C26">
        <w:rPr>
          <w:b w:val="0"/>
        </w:rPr>
        <w:t>налоговые ставки, льготы и преференции, предусмотренные главой 26.1 «Система налогообложения для сельскохозяйственных товаропроизводителей» НК РФ.</w:t>
      </w:r>
    </w:p>
    <w:p w:rsidR="00880D19" w:rsidRPr="00151C26" w:rsidRDefault="00880D19" w:rsidP="00151C26">
      <w:pPr>
        <w:pStyle w:val="af0"/>
        <w:ind w:firstLine="709"/>
        <w:jc w:val="both"/>
        <w:rPr>
          <w:b w:val="0"/>
          <w:bCs w:val="0"/>
        </w:rPr>
      </w:pPr>
      <w:proofErr w:type="gramStart"/>
      <w:r w:rsidRPr="00151C26">
        <w:rPr>
          <w:b w:val="0"/>
          <w:bCs w:val="0"/>
        </w:rPr>
        <w:t xml:space="preserve">Ожидаемое поступление </w:t>
      </w:r>
      <w:r w:rsidRPr="00151C26">
        <w:rPr>
          <w:b w:val="0"/>
          <w:bCs w:val="0"/>
          <w:i/>
        </w:rPr>
        <w:t>единого сельскохозяйственного налога</w:t>
      </w:r>
      <w:r w:rsidRPr="00151C26">
        <w:rPr>
          <w:b w:val="0"/>
          <w:bCs w:val="0"/>
        </w:rPr>
        <w:t xml:space="preserve"> в бюджет </w:t>
      </w:r>
      <w:r w:rsidRPr="00151C26">
        <w:rPr>
          <w:b w:val="0"/>
        </w:rPr>
        <w:t>муниципального округа</w:t>
      </w:r>
      <w:r w:rsidRPr="00151C26">
        <w:rPr>
          <w:b w:val="0"/>
          <w:bCs w:val="0"/>
        </w:rPr>
        <w:t xml:space="preserve"> на 2023 год - 4 200 тыс. рублей (снижение в сравнении с 2022 годом за счет того, что в 2022 году поступила задолженность за 2021г. от налогоплательщика в   сумме  2781 тыс. руб.), прогнозируемое на 2024 год - 4 310 тыс. рублей, на 2025 год - 4 470 тыс. рублей, на 2026 год - 4 700</w:t>
      </w:r>
      <w:proofErr w:type="gramEnd"/>
      <w:r w:rsidRPr="00151C26">
        <w:rPr>
          <w:b w:val="0"/>
          <w:bCs w:val="0"/>
        </w:rPr>
        <w:t xml:space="preserve"> тыс. рублей.</w:t>
      </w:r>
    </w:p>
    <w:p w:rsidR="00880D19" w:rsidRPr="00151C26" w:rsidRDefault="00880D19" w:rsidP="00151C26">
      <w:pPr>
        <w:pStyle w:val="af0"/>
        <w:ind w:firstLine="709"/>
        <w:jc w:val="both"/>
        <w:rPr>
          <w:b w:val="0"/>
          <w:bCs w:val="0"/>
        </w:rPr>
      </w:pPr>
      <w:r w:rsidRPr="00151C26">
        <w:rPr>
          <w:b w:val="0"/>
          <w:bCs w:val="0"/>
        </w:rPr>
        <w:lastRenderedPageBreak/>
        <w:t xml:space="preserve">Прогнозируемое поступление в бюджет муниципального округа </w:t>
      </w:r>
      <w:r w:rsidRPr="00151C26">
        <w:rPr>
          <w:bCs w:val="0"/>
          <w:i/>
        </w:rPr>
        <w:t>налога, взимаемого, в связи с применением патентной системы налогообложения</w:t>
      </w:r>
      <w:r w:rsidRPr="00151C26">
        <w:rPr>
          <w:b w:val="0"/>
          <w:bCs w:val="0"/>
          <w:i/>
        </w:rPr>
        <w:t xml:space="preserve"> </w:t>
      </w:r>
      <w:r w:rsidRPr="00151C26">
        <w:rPr>
          <w:b w:val="0"/>
          <w:bCs w:val="0"/>
        </w:rPr>
        <w:t xml:space="preserve">составлен на основе уточненных данных администратора платежа Межрайонной инспекции ФНС России № 9 по Кемеровской области - Кузбассу исходя из фактического поступления в 2022 </w:t>
      </w:r>
      <w:r w:rsidRPr="00151C26">
        <w:rPr>
          <w:b w:val="0"/>
        </w:rPr>
        <w:t>году.</w:t>
      </w:r>
      <w:r w:rsidRPr="00151C26">
        <w:rPr>
          <w:b w:val="0"/>
          <w:bCs w:val="0"/>
        </w:rPr>
        <w:t xml:space="preserve"> Поступление платежей по данному налогу в бюджет ЮМО в 2023 году ожидается в сумме 800 тыс. рублей, прогноз на 2024 год - 810 тыс. рублей, на 2025 год -  830 тыс. рублей, на 2026 год – 840 тыс. рублей. </w:t>
      </w:r>
    </w:p>
    <w:p w:rsidR="00880D19" w:rsidRPr="00151C26" w:rsidRDefault="00880D19" w:rsidP="00151C26">
      <w:pPr>
        <w:ind w:firstLine="709"/>
        <w:jc w:val="both"/>
        <w:rPr>
          <w:bCs/>
        </w:rPr>
      </w:pPr>
      <w:r w:rsidRPr="00151C26">
        <w:rPr>
          <w:bCs/>
        </w:rPr>
        <w:t xml:space="preserve">Для расчёта </w:t>
      </w:r>
      <w:r w:rsidRPr="00151C26">
        <w:rPr>
          <w:b/>
          <w:bCs/>
          <w:i/>
        </w:rPr>
        <w:t>налога на имущество физических лиц</w:t>
      </w:r>
      <w:r w:rsidRPr="00151C26">
        <w:rPr>
          <w:bCs/>
        </w:rPr>
        <w:t xml:space="preserve"> использовались: </w:t>
      </w:r>
    </w:p>
    <w:p w:rsidR="00880D19" w:rsidRPr="00F25A47" w:rsidRDefault="00880D19" w:rsidP="00F25A47">
      <w:pPr>
        <w:pStyle w:val="af5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F25A47">
        <w:rPr>
          <w:rFonts w:ascii="Times New Roman" w:hAnsi="Times New Roman"/>
          <w:bCs/>
          <w:sz w:val="24"/>
        </w:rPr>
        <w:t xml:space="preserve">динамика налоговой базы и сумм налога, подлежащего уплате в бюджет, на основании отчета по форме 5-НМ "Отчет о налоговой базе и структуре начислений по местным налогам", сложившаяся за предыдущие периоды, </w:t>
      </w:r>
    </w:p>
    <w:p w:rsidR="00880D19" w:rsidRPr="00F25A47" w:rsidRDefault="00880D19" w:rsidP="00F25A47">
      <w:pPr>
        <w:pStyle w:val="af5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F25A47">
        <w:rPr>
          <w:rFonts w:ascii="Times New Roman" w:hAnsi="Times New Roman"/>
          <w:bCs/>
          <w:sz w:val="24"/>
        </w:rPr>
        <w:t xml:space="preserve">динамика фактических поступлений по налогу согласно данным отчёта по форме № 1-НМ "Начисление и поступление налогов, сборов и иных обязательных платежей в консолидированный бюджет Российской Федерации", </w:t>
      </w:r>
    </w:p>
    <w:p w:rsidR="00880D19" w:rsidRPr="00F25A47" w:rsidRDefault="00880D19" w:rsidP="00F25A47">
      <w:pPr>
        <w:pStyle w:val="af5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F25A47">
        <w:rPr>
          <w:rFonts w:ascii="Times New Roman" w:hAnsi="Times New Roman"/>
          <w:bCs/>
          <w:sz w:val="24"/>
        </w:rPr>
        <w:t>налоговые ставки, льготы и преференции, предусмотренные главой 32 НК РФ "Налог на имущество физических лиц", а также нормативными правовыми актами Совета народных депутатов Юргинского муниципального округа «</w:t>
      </w:r>
      <w:r w:rsidRPr="00F25A47">
        <w:rPr>
          <w:rFonts w:ascii="Times New Roman" w:hAnsi="Times New Roman"/>
          <w:sz w:val="24"/>
        </w:rPr>
        <w:t>Об установлении на территории Юргинского муниципального округа налога на имущество физических лиц».</w:t>
      </w:r>
    </w:p>
    <w:p w:rsidR="00880D19" w:rsidRPr="00151C26" w:rsidRDefault="00880D19" w:rsidP="00151C26">
      <w:pPr>
        <w:pStyle w:val="af0"/>
        <w:ind w:firstLine="709"/>
        <w:jc w:val="both"/>
        <w:rPr>
          <w:b w:val="0"/>
          <w:bCs w:val="0"/>
        </w:rPr>
      </w:pPr>
      <w:r w:rsidRPr="00151C26">
        <w:rPr>
          <w:b w:val="0"/>
          <w:bCs w:val="0"/>
        </w:rPr>
        <w:t xml:space="preserve">Поступление платежей по налогу на имущество физических лиц в бюджет </w:t>
      </w:r>
      <w:r w:rsidRPr="00151C26">
        <w:rPr>
          <w:b w:val="0"/>
        </w:rPr>
        <w:t>муниципального округа</w:t>
      </w:r>
      <w:r w:rsidRPr="00151C26">
        <w:rPr>
          <w:b w:val="0"/>
          <w:bCs w:val="0"/>
        </w:rPr>
        <w:t xml:space="preserve"> ожидается в 2023 году в сумме 970 тыс. рублей, прогноз на 2024 – 970 тыс. рублей, на 2025 год - 980 тыс. рублей, на 2026 год – 1020 тыс. рублей.</w:t>
      </w:r>
    </w:p>
    <w:p w:rsidR="00880D19" w:rsidRPr="00F25A47" w:rsidRDefault="00880D19" w:rsidP="00F25A47">
      <w:pPr>
        <w:ind w:firstLine="709"/>
        <w:jc w:val="both"/>
        <w:rPr>
          <w:bCs/>
        </w:rPr>
      </w:pPr>
      <w:r w:rsidRPr="00F25A47">
        <w:rPr>
          <w:b/>
          <w:bCs/>
          <w:i/>
        </w:rPr>
        <w:t>Налог на имущество организаций</w:t>
      </w:r>
      <w:r w:rsidRPr="00F25A47">
        <w:rPr>
          <w:b/>
          <w:bCs/>
        </w:rPr>
        <w:t xml:space="preserve"> поступает </w:t>
      </w:r>
      <w:r w:rsidRPr="00F25A47">
        <w:rPr>
          <w:bCs/>
        </w:rPr>
        <w:t xml:space="preserve">исключительно в областной бюджет. Для расчёта </w:t>
      </w:r>
      <w:r w:rsidRPr="00F25A47">
        <w:rPr>
          <w:bCs/>
          <w:i/>
        </w:rPr>
        <w:t>налога на имущество физических лиц</w:t>
      </w:r>
      <w:r w:rsidRPr="00F25A47">
        <w:rPr>
          <w:bCs/>
        </w:rPr>
        <w:t xml:space="preserve"> использовалась налоговая база и сумма налога, подлежащего уплате в бюджет, на основании отчета по форме 5-НМ "Отчет о налоговой базе и структуре начислений по местным налогам" за 2022 год. </w:t>
      </w:r>
    </w:p>
    <w:p w:rsidR="00880D19" w:rsidRPr="00F25A47" w:rsidRDefault="00880D19" w:rsidP="00F25A47">
      <w:pPr>
        <w:pStyle w:val="af0"/>
        <w:ind w:firstLine="709"/>
        <w:jc w:val="both"/>
        <w:rPr>
          <w:b w:val="0"/>
          <w:bCs w:val="0"/>
        </w:rPr>
      </w:pPr>
      <w:r w:rsidRPr="00F25A47">
        <w:rPr>
          <w:b w:val="0"/>
          <w:bCs w:val="0"/>
          <w:i/>
        </w:rPr>
        <w:t>Поступление платежей по</w:t>
      </w:r>
      <w:r w:rsidRPr="00F25A47">
        <w:rPr>
          <w:b w:val="0"/>
          <w:bCs w:val="0"/>
        </w:rPr>
        <w:t xml:space="preserve"> налогу на имущество организаций в бюджет Кемеровской области – Кузбасса ожидается в 2023 году в сумме 17 060 тыс. рублей, прогноз на 2024 – 18 000 тыс. рублей, на 2025 год – 18 400 тыс. рублей, на 2026 год – 19000 тыс. рублей.</w:t>
      </w:r>
    </w:p>
    <w:p w:rsidR="00880D19" w:rsidRPr="00F25A47" w:rsidRDefault="00880D19" w:rsidP="00F25A47">
      <w:pPr>
        <w:ind w:firstLine="709"/>
        <w:jc w:val="both"/>
        <w:rPr>
          <w:bCs/>
        </w:rPr>
      </w:pPr>
      <w:r w:rsidRPr="00F25A47">
        <w:rPr>
          <w:bCs/>
        </w:rPr>
        <w:t xml:space="preserve">Для расчёта </w:t>
      </w:r>
      <w:r w:rsidRPr="00F25A47">
        <w:rPr>
          <w:bCs/>
          <w:i/>
        </w:rPr>
        <w:t>транспортного налога</w:t>
      </w:r>
      <w:r w:rsidRPr="00F25A47">
        <w:rPr>
          <w:bCs/>
        </w:rPr>
        <w:t>, использовались:</w:t>
      </w:r>
    </w:p>
    <w:p w:rsidR="00880D19" w:rsidRPr="00F25A47" w:rsidRDefault="00880D19" w:rsidP="00F25A47">
      <w:pPr>
        <w:pStyle w:val="af5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25A47">
        <w:rPr>
          <w:rFonts w:ascii="Times New Roman" w:hAnsi="Times New Roman"/>
          <w:bCs/>
          <w:sz w:val="24"/>
          <w:szCs w:val="24"/>
        </w:rPr>
        <w:t xml:space="preserve">динамика налоговой базы по налогу согласно данным отчёта по форме № 5-ТН "О налоговой базе и структуре начислений по транспортному налогу", сложившаяся за предыдущие периоды, </w:t>
      </w:r>
    </w:p>
    <w:p w:rsidR="00880D19" w:rsidRPr="00F25A47" w:rsidRDefault="00880D19" w:rsidP="00F25A47">
      <w:pPr>
        <w:pStyle w:val="af5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25A47">
        <w:rPr>
          <w:rFonts w:ascii="Times New Roman" w:hAnsi="Times New Roman"/>
          <w:bCs/>
          <w:sz w:val="24"/>
          <w:szCs w:val="24"/>
        </w:rPr>
        <w:t>динамика фактических поступлений по налогу согласно данным отчёта по форме № 1-НМ "Отчет о начислении и поступлении налогов, сборов и иных обязательных платежей в бюджетную систему Российской Федерации",</w:t>
      </w:r>
    </w:p>
    <w:p w:rsidR="00880D19" w:rsidRPr="00F25A47" w:rsidRDefault="00880D19" w:rsidP="00F25A47">
      <w:pPr>
        <w:pStyle w:val="af5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25A47">
        <w:rPr>
          <w:rFonts w:ascii="Times New Roman" w:hAnsi="Times New Roman"/>
          <w:bCs/>
          <w:sz w:val="24"/>
          <w:szCs w:val="24"/>
        </w:rPr>
        <w:t>налоговые ставки, льготы и преференции, предусмотренные главой 28 НК РФ "Транспортный налог".</w:t>
      </w:r>
    </w:p>
    <w:p w:rsidR="00880D19" w:rsidRPr="00F25A47" w:rsidRDefault="00880D19" w:rsidP="00F25A47">
      <w:pPr>
        <w:pStyle w:val="af0"/>
        <w:ind w:firstLine="709"/>
        <w:jc w:val="both"/>
        <w:rPr>
          <w:b w:val="0"/>
          <w:bCs w:val="0"/>
        </w:rPr>
      </w:pPr>
      <w:r w:rsidRPr="00F25A47">
        <w:rPr>
          <w:b w:val="0"/>
          <w:bCs w:val="0"/>
        </w:rPr>
        <w:t xml:space="preserve">Поступление платежей по транспортному налогу в бюджет </w:t>
      </w:r>
      <w:r w:rsidRPr="00F25A47">
        <w:rPr>
          <w:b w:val="0"/>
        </w:rPr>
        <w:t>муниципального округа</w:t>
      </w:r>
      <w:r w:rsidRPr="00F25A47">
        <w:rPr>
          <w:b w:val="0"/>
          <w:bCs w:val="0"/>
        </w:rPr>
        <w:t xml:space="preserve"> на 2023 год ожидается в сумме 510 тыс. рублей, на 2024 год -  510 тыс. рублей; на 2025 год - 520 тыс. рублей, на 2026 год – 540 тыс. рублей. Плановые поступления в областной бюджет рассчитаны согласно нормативу отчислений – 95%.</w:t>
      </w:r>
    </w:p>
    <w:p w:rsidR="00880D19" w:rsidRPr="00F25A47" w:rsidRDefault="00880D19" w:rsidP="00F25A47">
      <w:pPr>
        <w:pStyle w:val="af0"/>
        <w:ind w:firstLine="709"/>
        <w:jc w:val="both"/>
        <w:rPr>
          <w:b w:val="0"/>
        </w:rPr>
      </w:pPr>
      <w:r w:rsidRPr="00F25A47">
        <w:rPr>
          <w:b w:val="0"/>
        </w:rPr>
        <w:t xml:space="preserve">При расчете </w:t>
      </w:r>
      <w:r w:rsidRPr="00F25A47">
        <w:rPr>
          <w:i/>
        </w:rPr>
        <w:t>земельного налога</w:t>
      </w:r>
      <w:r w:rsidRPr="00F25A47">
        <w:rPr>
          <w:b w:val="0"/>
        </w:rPr>
        <w:t xml:space="preserve"> использовались:</w:t>
      </w:r>
    </w:p>
    <w:p w:rsidR="00880D19" w:rsidRPr="00F25A47" w:rsidRDefault="00880D19" w:rsidP="00F25A47">
      <w:pPr>
        <w:pStyle w:val="af0"/>
        <w:numPr>
          <w:ilvl w:val="0"/>
          <w:numId w:val="15"/>
        </w:numPr>
        <w:ind w:firstLine="709"/>
        <w:jc w:val="both"/>
        <w:rPr>
          <w:bCs w:val="0"/>
        </w:rPr>
      </w:pPr>
      <w:r w:rsidRPr="00F25A47">
        <w:rPr>
          <w:b w:val="0"/>
          <w:bCs w:val="0"/>
        </w:rPr>
        <w:t>динамика налоговой базы по налогу согласно данным отчёта по форме № 5-НМ</w:t>
      </w:r>
      <w:r w:rsidRPr="00F25A47">
        <w:rPr>
          <w:b w:val="0"/>
        </w:rPr>
        <w:t xml:space="preserve"> </w:t>
      </w:r>
      <w:r w:rsidRPr="00F25A47">
        <w:rPr>
          <w:b w:val="0"/>
          <w:bCs w:val="0"/>
        </w:rPr>
        <w:t xml:space="preserve">"Отчет о налоговой базе и структуре начислений по местным налогам", сложившаяся за предыдущие периоды, </w:t>
      </w:r>
    </w:p>
    <w:p w:rsidR="00880D19" w:rsidRPr="00F25A47" w:rsidRDefault="00880D19" w:rsidP="00F25A47">
      <w:pPr>
        <w:pStyle w:val="af0"/>
        <w:numPr>
          <w:ilvl w:val="0"/>
          <w:numId w:val="15"/>
        </w:numPr>
        <w:ind w:firstLine="709"/>
        <w:jc w:val="both"/>
        <w:rPr>
          <w:b w:val="0"/>
          <w:bCs w:val="0"/>
        </w:rPr>
      </w:pPr>
      <w:r w:rsidRPr="00F25A47">
        <w:rPr>
          <w:b w:val="0"/>
          <w:bCs w:val="0"/>
        </w:rPr>
        <w:t xml:space="preserve">динамика начислений и фактических поступлений по налогу согласно данным отчёта по форме № 1-НМ "Отчет о начислении и поступлении налогов, сборов и иных обязательных платежей в бюджетную систему Российской Федерации за 2022 год", </w:t>
      </w:r>
    </w:p>
    <w:p w:rsidR="00880D19" w:rsidRPr="00F25A47" w:rsidRDefault="00880D19" w:rsidP="00F25A47">
      <w:pPr>
        <w:pStyle w:val="af5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25A47">
        <w:rPr>
          <w:rFonts w:ascii="Times New Roman" w:hAnsi="Times New Roman"/>
          <w:bCs/>
          <w:sz w:val="24"/>
          <w:szCs w:val="24"/>
        </w:rPr>
        <w:t xml:space="preserve">налоговые ставки, льготы и преференции, предусмотренные главой 31 НК РФ "Земельный налог", а также нормативные правовые акты Совета народных депутатов </w:t>
      </w:r>
      <w:r w:rsidRPr="00F25A47">
        <w:rPr>
          <w:rFonts w:ascii="Times New Roman" w:hAnsi="Times New Roman"/>
          <w:bCs/>
          <w:sz w:val="24"/>
          <w:szCs w:val="24"/>
        </w:rPr>
        <w:lastRenderedPageBreak/>
        <w:t>Юргинского муниципального округа «</w:t>
      </w:r>
      <w:r w:rsidRPr="00F25A47">
        <w:rPr>
          <w:rFonts w:ascii="Times New Roman" w:hAnsi="Times New Roman"/>
          <w:sz w:val="24"/>
          <w:szCs w:val="24"/>
        </w:rPr>
        <w:t>Об установлении на территории Юргинского муниципального округа земельного налога».</w:t>
      </w:r>
    </w:p>
    <w:p w:rsidR="00880D19" w:rsidRPr="00F25A47" w:rsidRDefault="00880D19" w:rsidP="00F25A47">
      <w:pPr>
        <w:pStyle w:val="af0"/>
        <w:ind w:firstLine="709"/>
        <w:jc w:val="both"/>
        <w:rPr>
          <w:b w:val="0"/>
          <w:bCs w:val="0"/>
        </w:rPr>
      </w:pPr>
      <w:r w:rsidRPr="00F25A47">
        <w:rPr>
          <w:b w:val="0"/>
          <w:bCs w:val="0"/>
        </w:rPr>
        <w:t xml:space="preserve">Поступление платежей </w:t>
      </w:r>
      <w:r w:rsidRPr="00F25A47">
        <w:rPr>
          <w:b w:val="0"/>
          <w:bCs w:val="0"/>
          <w:i/>
        </w:rPr>
        <w:t>по земельному налогу</w:t>
      </w:r>
      <w:r w:rsidRPr="00F25A47">
        <w:rPr>
          <w:b w:val="0"/>
          <w:bCs w:val="0"/>
        </w:rPr>
        <w:t xml:space="preserve"> (для физических лиц и организаций) в бюджет </w:t>
      </w:r>
      <w:r w:rsidRPr="00F25A47">
        <w:rPr>
          <w:b w:val="0"/>
        </w:rPr>
        <w:t>муниципального округа</w:t>
      </w:r>
      <w:r w:rsidRPr="00F25A47">
        <w:rPr>
          <w:b w:val="0"/>
          <w:bCs w:val="0"/>
        </w:rPr>
        <w:t xml:space="preserve"> в 2023 году ожидается в сумме 5 830 тыс. рублей, прогноз на 2024 год - 6 060 тыс. рублей, на 2025 год - 6 013 тыс. рублей, на 2026 год – 6 410 тыс. рублей.</w:t>
      </w:r>
    </w:p>
    <w:p w:rsidR="00880D19" w:rsidRPr="00151C26" w:rsidRDefault="00880D19" w:rsidP="00151C26">
      <w:pPr>
        <w:ind w:firstLine="709"/>
        <w:jc w:val="both"/>
        <w:rPr>
          <w:bCs/>
        </w:rPr>
      </w:pPr>
      <w:r w:rsidRPr="00151C26">
        <w:rPr>
          <w:bCs/>
        </w:rPr>
        <w:t xml:space="preserve">Прогноз </w:t>
      </w:r>
      <w:r w:rsidRPr="00151C26">
        <w:rPr>
          <w:b/>
          <w:bCs/>
          <w:i/>
        </w:rPr>
        <w:t>неналоговых доходов</w:t>
      </w:r>
      <w:r w:rsidRPr="00151C26">
        <w:rPr>
          <w:bCs/>
        </w:rPr>
        <w:t xml:space="preserve"> в бюджет муниципального округа на очередной 2023 финансовый год и на плановый период 2024-2025 годов осуществлялся главными администраторами доходов с учетом динамики поступлений соответствующих доходов.</w:t>
      </w:r>
    </w:p>
    <w:p w:rsidR="00880D19" w:rsidRPr="00151C26" w:rsidRDefault="00880D19" w:rsidP="00151C26">
      <w:pPr>
        <w:ind w:firstLine="709"/>
        <w:jc w:val="both"/>
      </w:pPr>
      <w:r w:rsidRPr="00151C26">
        <w:t xml:space="preserve">В целом </w:t>
      </w:r>
      <w:r w:rsidRPr="00151C26">
        <w:rPr>
          <w:b/>
          <w:i/>
        </w:rPr>
        <w:t>доходы от использования имущества, находящегося в муниципальной собственности Юргинского муниципального округа</w:t>
      </w:r>
      <w:r w:rsidRPr="00151C26">
        <w:t xml:space="preserve"> на 2023 год ожидаются в сумме 24 220 тыс. рублей, прогноз на 2024 год - 24 340 тыс. рублей, на 2025 год - 24 450 тыс. рублей, на 2026 год – 25 560 тыс. рублей.</w:t>
      </w:r>
    </w:p>
    <w:p w:rsidR="00880D19" w:rsidRPr="00151C26" w:rsidRDefault="00880D19" w:rsidP="00151C26">
      <w:pPr>
        <w:ind w:firstLine="709"/>
        <w:jc w:val="both"/>
      </w:pPr>
      <w:r w:rsidRPr="00151C26">
        <w:rPr>
          <w:b/>
          <w:i/>
        </w:rPr>
        <w:t>Платежи при пользовании природными ресурсами</w:t>
      </w:r>
      <w:r w:rsidRPr="00151C26">
        <w:t xml:space="preserve"> включают в себя: плату за выбросы загрязняющих веществ в атмосферный воздух стационарными объектами, плата за размещение отходов производства.</w:t>
      </w:r>
    </w:p>
    <w:p w:rsidR="00880D19" w:rsidRPr="00151C26" w:rsidRDefault="00880D19" w:rsidP="00151C26">
      <w:pPr>
        <w:ind w:firstLine="709"/>
        <w:jc w:val="both"/>
      </w:pPr>
      <w:r w:rsidRPr="00151C26">
        <w:t>Сумма планируемых поступлений рассчитана с учетом прогноз администратора данных доходов Управлением Росприроднадзора по Кемеровской области - Кузбассу, а также фактического поступления налога за 2022 год в бюджет ЮМО:</w:t>
      </w:r>
    </w:p>
    <w:p w:rsidR="00880D19" w:rsidRPr="00151C26" w:rsidRDefault="00880D19" w:rsidP="00151C26">
      <w:pPr>
        <w:ind w:firstLine="709"/>
        <w:jc w:val="both"/>
      </w:pPr>
      <w:r w:rsidRPr="00151C26">
        <w:t>на 2023 год - 720 тыс. рублей</w:t>
      </w:r>
    </w:p>
    <w:p w:rsidR="00880D19" w:rsidRPr="00151C26" w:rsidRDefault="00880D19" w:rsidP="00151C26">
      <w:pPr>
        <w:ind w:firstLine="709"/>
        <w:jc w:val="both"/>
      </w:pPr>
      <w:r w:rsidRPr="00151C26">
        <w:t>на 2024 год - 780 тыс. рублей</w:t>
      </w:r>
    </w:p>
    <w:p w:rsidR="00880D19" w:rsidRPr="00151C26" w:rsidRDefault="00880D19" w:rsidP="00151C26">
      <w:pPr>
        <w:ind w:firstLine="709"/>
        <w:jc w:val="both"/>
      </w:pPr>
      <w:r w:rsidRPr="00151C26">
        <w:t>на 2025 год - 800 тыс. рублей</w:t>
      </w:r>
    </w:p>
    <w:p w:rsidR="00880D19" w:rsidRPr="00151C26" w:rsidRDefault="00880D19" w:rsidP="00151C26">
      <w:pPr>
        <w:ind w:firstLine="709"/>
        <w:jc w:val="both"/>
      </w:pPr>
      <w:r w:rsidRPr="00151C26">
        <w:t>на 2026 год - 820 тыс. рублей.</w:t>
      </w:r>
    </w:p>
    <w:p w:rsidR="00880D19" w:rsidRPr="00151C26" w:rsidRDefault="00880D19" w:rsidP="00151C26">
      <w:pPr>
        <w:pStyle w:val="af0"/>
        <w:ind w:firstLine="709"/>
        <w:jc w:val="both"/>
        <w:rPr>
          <w:b w:val="0"/>
          <w:bCs w:val="0"/>
        </w:rPr>
      </w:pPr>
      <w:r w:rsidRPr="00151C26">
        <w:rPr>
          <w:b w:val="0"/>
          <w:bCs w:val="0"/>
        </w:rPr>
        <w:t>Плановые поступления в областной бюджет рассчитаны согласно нормативу отчислений – 40%.</w:t>
      </w:r>
    </w:p>
    <w:p w:rsidR="00880D19" w:rsidRPr="00151C26" w:rsidRDefault="00880D19" w:rsidP="00151C26">
      <w:pPr>
        <w:pStyle w:val="aa"/>
        <w:spacing w:after="0"/>
        <w:ind w:left="0" w:firstLine="709"/>
        <w:jc w:val="both"/>
      </w:pPr>
      <w:r w:rsidRPr="00151C26">
        <w:rPr>
          <w:b/>
          <w:i/>
        </w:rPr>
        <w:t>Общая сумма поступления доходов от оказания платных услуг (работ) и компенсации затрат государства</w:t>
      </w:r>
      <w:r w:rsidRPr="00151C26">
        <w:t xml:space="preserve"> на 2023 год ожидается в сумме 5 670 тыс. руб., прогноз на 2024 год  - 5 420 тыс. рублей,</w:t>
      </w:r>
      <w:r w:rsidRPr="00151C26">
        <w:rPr>
          <w:b/>
        </w:rPr>
        <w:t xml:space="preserve"> </w:t>
      </w:r>
      <w:r w:rsidRPr="00151C26">
        <w:t xml:space="preserve">на 2025 – 5 430 тыс. рублей, на 2026 год – 5 660 тыс. рублей. Расчет прогнозных сумм осуществлен администраторами доходов соответствующих доходных источников. </w:t>
      </w:r>
    </w:p>
    <w:p w:rsidR="00880D19" w:rsidRPr="00151C26" w:rsidRDefault="00880D19" w:rsidP="00151C26">
      <w:pPr>
        <w:ind w:firstLine="709"/>
        <w:jc w:val="both"/>
      </w:pPr>
      <w:r w:rsidRPr="00151C26">
        <w:rPr>
          <w:b/>
          <w:i/>
        </w:rPr>
        <w:t>Доходы от продажи материальных и нематериальных активов</w:t>
      </w:r>
      <w:r w:rsidRPr="00151C26">
        <w:t xml:space="preserve"> планируются на основе прогноза администратора доходов – Комитета по управлению муниципальным имуществом Юргинского муниципального округа, а также исходя из </w:t>
      </w:r>
      <w:r w:rsidRPr="00151C26">
        <w:rPr>
          <w:bCs/>
        </w:rPr>
        <w:t>фактических поступлений доходов за 2022 год.</w:t>
      </w:r>
    </w:p>
    <w:p w:rsidR="00880D19" w:rsidRPr="00151C26" w:rsidRDefault="00880D19" w:rsidP="00151C26">
      <w:pPr>
        <w:ind w:firstLine="709"/>
        <w:jc w:val="both"/>
      </w:pPr>
      <w:r w:rsidRPr="00151C26">
        <w:t xml:space="preserve">В целом, доходы от продажи материальных и нематериальных активов в 2023 году составят 46 900 тыс. рублей (что выше 2022 года в 13,6 раз за счет приобретения земель с/х организациями, а также за счет увеличения кадастровой стоимости земли с 2023 года согласно ФЗ).       План на 2024 год – 1 1030 тыс. рублей, на 2025 год – 1 040 тыс. рублей, на 2026 год – 1 090 тыс. рублей. </w:t>
      </w:r>
    </w:p>
    <w:p w:rsidR="00880D19" w:rsidRPr="00151C26" w:rsidRDefault="00880D19" w:rsidP="00151C26">
      <w:pPr>
        <w:ind w:firstLine="709"/>
        <w:jc w:val="both"/>
        <w:rPr>
          <w:b/>
          <w:bCs/>
          <w:highlight w:val="yellow"/>
        </w:rPr>
      </w:pPr>
      <w:proofErr w:type="gramStart"/>
      <w:r w:rsidRPr="00151C26">
        <w:t>Штрафы, санкции, возмещение ущерба запланированы в целом на 2023 год в сумме 610 тыс. рублей, на 2024 год - 430 тыс. рублей (снижение с прошлым годом за счет поступления платежа в январе 2023 года возмещения вреда причиненного охотничьим ресурсам в сумме 400 тыс. руб. и это разовый платеж), на 2025 год - 430 тыс. рублей, на 2026 год – 450 тыс. рублей.</w:t>
      </w:r>
      <w:proofErr w:type="gramEnd"/>
      <w:r w:rsidRPr="00151C26">
        <w:t xml:space="preserve"> Сумма штрафов включает в себя штрафы по искам о возмещении вреда, причиненного окружающей среде,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населения, а также прочие поступления от штрафов и иных сумм в возмещение ущерба.</w:t>
      </w:r>
    </w:p>
    <w:p w:rsidR="00880D19" w:rsidRPr="00151C26" w:rsidRDefault="00880D19" w:rsidP="00151C26">
      <w:pPr>
        <w:ind w:firstLine="709"/>
        <w:jc w:val="both"/>
      </w:pPr>
      <w:r w:rsidRPr="00151C26">
        <w:rPr>
          <w:b/>
          <w:bCs/>
        </w:rPr>
        <w:t>Безвозмездные поступления.</w:t>
      </w:r>
      <w:r w:rsidRPr="00151C26">
        <w:rPr>
          <w:bCs/>
        </w:rPr>
        <w:t xml:space="preserve">  </w:t>
      </w:r>
      <w:proofErr w:type="gramStart"/>
      <w:r w:rsidRPr="00151C26">
        <w:t xml:space="preserve">В соответствии с Законом «Об областном бюджете на 2023 год и на плановый период 2024 и 2025 годов» для перечисления в бюджет Юргинского муниципального округа из других бюджетов бюджетной системы </w:t>
      </w:r>
      <w:r w:rsidRPr="00151C26">
        <w:lastRenderedPageBreak/>
        <w:t>Российской Федерации запланировано безвозмездных поступлений (дотации, субсидии, субвенции, иные межбюджетные трансферты) на 2023 год в сумме 1 274,51 тыс. руб., на 2024 год в сумме 1 047,78  тыс. руб., на</w:t>
      </w:r>
      <w:proofErr w:type="gramEnd"/>
      <w:r w:rsidRPr="00151C26">
        <w:t xml:space="preserve"> 2025 год в сумме  1 001,16 тыс. руб., н</w:t>
      </w:r>
      <w:r w:rsidR="000E6331" w:rsidRPr="00151C26">
        <w:t>а 2026 год – 1 001,16 тыс. руб.</w:t>
      </w:r>
    </w:p>
    <w:p w:rsidR="00880D19" w:rsidRPr="00151C26" w:rsidRDefault="00880D19" w:rsidP="00151C26">
      <w:pPr>
        <w:ind w:firstLine="709"/>
        <w:jc w:val="both"/>
      </w:pPr>
      <w:r w:rsidRPr="00151C26">
        <w:t>В течение финансового года объемы безвозмездных поступлений будут корректироваться по мере внесения изменений в Закон Кемеровской области-Кузбасса «Об областном бюджете на 2023 год и на плановый период 2024 и 2025 годов».</w:t>
      </w:r>
    </w:p>
    <w:p w:rsidR="00880D19" w:rsidRPr="00151C26" w:rsidRDefault="00880D19" w:rsidP="00151C26">
      <w:pPr>
        <w:ind w:firstLine="709"/>
        <w:jc w:val="both"/>
      </w:pPr>
      <w:r w:rsidRPr="00151C26">
        <w:t>Иные безвозмездные поступления предусмотрены:</w:t>
      </w:r>
    </w:p>
    <w:p w:rsidR="00880D19" w:rsidRPr="00151C26" w:rsidRDefault="00880D19" w:rsidP="00151C26">
      <w:pPr>
        <w:ind w:firstLine="709"/>
        <w:jc w:val="both"/>
      </w:pPr>
      <w:r w:rsidRPr="00151C26">
        <w:t>- на 2023 год в сумме 2 011,0 тыс. руб.</w:t>
      </w:r>
    </w:p>
    <w:p w:rsidR="00880D19" w:rsidRPr="00151C26" w:rsidRDefault="00880D19" w:rsidP="00151C26">
      <w:pPr>
        <w:ind w:firstLine="709"/>
        <w:jc w:val="both"/>
      </w:pPr>
      <w:r w:rsidRPr="00151C26">
        <w:t>- на 2024 год в сумме 1 920 тыс. руб.</w:t>
      </w:r>
    </w:p>
    <w:p w:rsidR="00880D19" w:rsidRPr="00151C26" w:rsidRDefault="00880D19" w:rsidP="00151C26">
      <w:pPr>
        <w:ind w:firstLine="709"/>
        <w:jc w:val="both"/>
      </w:pPr>
      <w:r w:rsidRPr="00151C26">
        <w:t>- на 2025 -2026 годы в сумме 980,0 тыс. руб. ежегодно.</w:t>
      </w:r>
    </w:p>
    <w:p w:rsidR="00880D19" w:rsidRPr="00151C26" w:rsidRDefault="00880D19" w:rsidP="00151C26">
      <w:pPr>
        <w:ind w:firstLine="709"/>
        <w:jc w:val="both"/>
        <w:rPr>
          <w:u w:val="single"/>
        </w:rPr>
      </w:pPr>
      <w:r w:rsidRPr="00151C26">
        <w:rPr>
          <w:u w:val="single"/>
        </w:rPr>
        <w:t>РАСХОДЫ</w:t>
      </w:r>
    </w:p>
    <w:p w:rsidR="00880D19" w:rsidRPr="00151C26" w:rsidRDefault="00880D19" w:rsidP="00151C26">
      <w:pPr>
        <w:ind w:firstLine="709"/>
        <w:contextualSpacing/>
        <w:jc w:val="both"/>
      </w:pPr>
      <w:r w:rsidRPr="00151C26">
        <w:t xml:space="preserve">Расходы бюджета – это выплачиваемые из бюджета денежные средства на финансовое обеспечение социальных обязательств муниципальных учреждений, дорожное хозяйство и транспорт, </w:t>
      </w:r>
      <w:r w:rsidR="000E6331" w:rsidRPr="00151C26">
        <w:t>капитальное строительство и др.</w:t>
      </w:r>
    </w:p>
    <w:p w:rsidR="00880D19" w:rsidRPr="00151C26" w:rsidRDefault="00880D19" w:rsidP="00151C26">
      <w:pPr>
        <w:ind w:firstLine="709"/>
        <w:contextualSpacing/>
        <w:jc w:val="both"/>
      </w:pPr>
      <w:r w:rsidRPr="00151C26">
        <w:t>Расходы бюджета Юргинского муниципального округа на 2023 год предусмотрены  в сумме 1 545 720 тыс. рублей, на 2024 год – 1 259 550 тыс. рублей, на 2025 год - 1 220 750 тыс. рублей, на 2026 год – 1 232 700 тыс. рублей. В течение рассматриваемого периода времени бюджет сохраняет свою социальную направленность. Расходы на социальную сферу ежегодно составляют около 70% от общей суммы расходной части бюджета.</w:t>
      </w:r>
    </w:p>
    <w:p w:rsidR="00880D19" w:rsidRPr="00151C26" w:rsidRDefault="00880D19" w:rsidP="00151C26">
      <w:pPr>
        <w:ind w:firstLine="709"/>
        <w:jc w:val="both"/>
      </w:pPr>
      <w:r w:rsidRPr="00151C26">
        <w:t>По разделу</w:t>
      </w:r>
      <w:r w:rsidRPr="00151C26">
        <w:rPr>
          <w:b/>
        </w:rPr>
        <w:t xml:space="preserve"> </w:t>
      </w:r>
      <w:r w:rsidRPr="00151C26">
        <w:rPr>
          <w:b/>
          <w:i/>
        </w:rPr>
        <w:t>«Общегосударственные вопросы»</w:t>
      </w:r>
      <w:r w:rsidRPr="00151C26">
        <w:rPr>
          <w:b/>
        </w:rPr>
        <w:t xml:space="preserve"> </w:t>
      </w:r>
      <w:r w:rsidRPr="00151C26">
        <w:t xml:space="preserve">в рамках муниципальной программы «Развитие административной системы местного самоуправления» предусмотрены мероприятия, направленные на повышение эффективности деятельности органов местного самоуправления. В программе запланированы расходы на 2023 год в сумме 147 820 тысяч рублей, на 2024 год – 106 223 тысяч рублей, на 2025 год – 102 180 тысяч рублей, на 2026 год -  103 180 тыс. рублей. </w:t>
      </w:r>
    </w:p>
    <w:p w:rsidR="00880D19" w:rsidRPr="00151C26" w:rsidRDefault="00880D19" w:rsidP="00151C26">
      <w:pPr>
        <w:ind w:firstLine="709"/>
        <w:jc w:val="both"/>
      </w:pPr>
      <w:proofErr w:type="gramStart"/>
      <w:r w:rsidRPr="00151C26">
        <w:t xml:space="preserve">По разделу </w:t>
      </w:r>
      <w:r w:rsidRPr="00151C26">
        <w:rPr>
          <w:b/>
          <w:i/>
        </w:rPr>
        <w:t>«Национальная оборона»</w:t>
      </w:r>
      <w:r w:rsidRPr="00151C26">
        <w:t xml:space="preserve"> в рамках непрограммного направления деятельности производятся расходы в сумме: на 2023 год – 1 099,0 тысяч рублей, на 2024 год -  1 142,0 тыс. рублей, на 2025 год 1 195,0 тыс.</w:t>
      </w:r>
      <w:r w:rsidR="00C25F6A" w:rsidRPr="00151C26">
        <w:t xml:space="preserve"> </w:t>
      </w:r>
      <w:r w:rsidRPr="00151C26">
        <w:t>руб., на 2026 годы</w:t>
      </w:r>
      <w:r w:rsidR="000E6331" w:rsidRPr="00151C26">
        <w:t xml:space="preserve"> </w:t>
      </w:r>
      <w:r w:rsidRPr="00151C26">
        <w:t>– по 1 205,0 тысяч рублей на осуществление первичного воинского учета на территории Юргинского муниципального округа за счет субвенции из федерального бюджета.</w:t>
      </w:r>
      <w:proofErr w:type="gramEnd"/>
    </w:p>
    <w:p w:rsidR="00880D19" w:rsidRPr="00151C26" w:rsidRDefault="00880D19" w:rsidP="00151C26">
      <w:pPr>
        <w:ind w:firstLine="709"/>
        <w:jc w:val="both"/>
        <w:rPr>
          <w:b/>
          <w:i/>
        </w:rPr>
      </w:pPr>
      <w:r w:rsidRPr="00151C26">
        <w:t>Раздел</w:t>
      </w:r>
      <w:r w:rsidRPr="00151C26">
        <w:rPr>
          <w:b/>
        </w:rPr>
        <w:t xml:space="preserve"> </w:t>
      </w:r>
      <w:r w:rsidRPr="00151C26">
        <w:rPr>
          <w:b/>
          <w:i/>
        </w:rPr>
        <w:t>«Национальная безопасность и правоохранительная деятельность»</w:t>
      </w:r>
    </w:p>
    <w:p w:rsidR="00880D19" w:rsidRPr="00151C26" w:rsidRDefault="00880D19" w:rsidP="00151C26">
      <w:pPr>
        <w:keepNext/>
        <w:ind w:firstLine="709"/>
        <w:jc w:val="both"/>
        <w:outlineLvl w:val="0"/>
        <w:rPr>
          <w:bCs/>
        </w:rPr>
      </w:pPr>
      <w:r w:rsidRPr="00151C26">
        <w:rPr>
          <w:bCs/>
        </w:rPr>
        <w:t xml:space="preserve">объединяет расходы на мероприятия по программам: </w:t>
      </w:r>
      <w:proofErr w:type="gramStart"/>
      <w:r w:rsidRPr="00151C26">
        <w:rPr>
          <w:bCs/>
        </w:rPr>
        <w:t>«Защита населения и территории Юргинского муниципального округа от чрезвычайных ситуаций природного и техногенного характера, гражданская оборона, обеспечение пожарной безопасности и безопасности людей на водных объектах»,  «Профилактика терроризма и экстремизма на территории Юргинского муниципального округа»  - на 2023 год – 56 925,0 тыс. рублей, на 2024 год – 32 370,0 тыс. рублей, на 2024 год – 21 630,0 тыс.</w:t>
      </w:r>
      <w:r w:rsidR="00C25F6A" w:rsidRPr="00151C26">
        <w:rPr>
          <w:bCs/>
        </w:rPr>
        <w:t xml:space="preserve"> </w:t>
      </w:r>
      <w:r w:rsidRPr="00151C26">
        <w:rPr>
          <w:bCs/>
        </w:rPr>
        <w:t>руб., на 2026 год – 21 781,0</w:t>
      </w:r>
      <w:proofErr w:type="gramEnd"/>
      <w:r w:rsidRPr="00151C26">
        <w:rPr>
          <w:bCs/>
        </w:rPr>
        <w:t xml:space="preserve"> тыс. рублей ежегодно.</w:t>
      </w:r>
    </w:p>
    <w:p w:rsidR="00880D19" w:rsidRPr="00151C26" w:rsidRDefault="00880D19" w:rsidP="00151C26">
      <w:pPr>
        <w:ind w:firstLine="709"/>
        <w:jc w:val="both"/>
      </w:pPr>
      <w:r w:rsidRPr="00151C26">
        <w:t>Раздел</w:t>
      </w:r>
      <w:r w:rsidRPr="00151C26">
        <w:rPr>
          <w:b/>
        </w:rPr>
        <w:t xml:space="preserve"> </w:t>
      </w:r>
      <w:r w:rsidRPr="00151C26">
        <w:rPr>
          <w:b/>
          <w:i/>
        </w:rPr>
        <w:t>«Национальная экономика»</w:t>
      </w:r>
      <w:r w:rsidRPr="00151C26">
        <w:rPr>
          <w:b/>
        </w:rPr>
        <w:t xml:space="preserve"> о</w:t>
      </w:r>
      <w:r w:rsidRPr="00151C26">
        <w:t xml:space="preserve">тражает расходы в рамках муниципальных программ: </w:t>
      </w:r>
      <w:proofErr w:type="gramStart"/>
      <w:r w:rsidRPr="00151C26">
        <w:rPr>
          <w:b/>
        </w:rPr>
        <w:t>«</w:t>
      </w:r>
      <w:r w:rsidRPr="00151C26">
        <w:t>Жилищно-коммунальный и дорожный комплекс, энергосбережение и повышение</w:t>
      </w:r>
      <w:r w:rsidRPr="00151C26">
        <w:rPr>
          <w:b/>
        </w:rPr>
        <w:t xml:space="preserve"> </w:t>
      </w:r>
      <w:r w:rsidRPr="00151C26">
        <w:t>энергетической эффективности Юргинского муниципального округа» (расходы на возмещение затрат организациям, реализующим уголь населению по льготным ценам, в связи с предоставлением мер социальной поддержки для отдельных категорий граждан, проживающим в домах с печным отоплением),  «Муниципальная поддержка агропромышленного комплекса в Юргинском муниципальном округа» (содержание Управления сельского хозяйства и мероприятия для развития деятельности сельскохозяйственных производителей),  «Развитие</w:t>
      </w:r>
      <w:proofErr w:type="gramEnd"/>
      <w:r w:rsidRPr="00151C26">
        <w:t xml:space="preserve"> </w:t>
      </w:r>
      <w:proofErr w:type="gramStart"/>
      <w:r w:rsidRPr="00151C26">
        <w:t>субъектов малого и среднего предпринимательства» в общей сумме на 2023 год – 92 897 тыс. рублей; на 2024 год – 62 025 тыс.</w:t>
      </w:r>
      <w:r w:rsidR="00C25F6A" w:rsidRPr="00151C26">
        <w:t xml:space="preserve"> </w:t>
      </w:r>
      <w:r w:rsidRPr="00151C26">
        <w:t>руб., на 2025 год – 56 396 тыс.</w:t>
      </w:r>
      <w:r w:rsidR="00C25F6A" w:rsidRPr="00151C26">
        <w:t xml:space="preserve"> </w:t>
      </w:r>
      <w:r w:rsidRPr="00151C26">
        <w:t>руб., на 2026 год – 56 849,0  тыс.</w:t>
      </w:r>
      <w:r w:rsidR="00C25F6A" w:rsidRPr="00151C26">
        <w:t xml:space="preserve"> </w:t>
      </w:r>
      <w:r w:rsidRPr="00151C26">
        <w:t>руб., на 2026 год – 57 018 тыс. рублей.</w:t>
      </w:r>
      <w:proofErr w:type="gramEnd"/>
    </w:p>
    <w:p w:rsidR="00880D19" w:rsidRPr="00151C26" w:rsidRDefault="00880D19" w:rsidP="00151C26">
      <w:pPr>
        <w:ind w:firstLine="709"/>
        <w:jc w:val="both"/>
      </w:pPr>
      <w:r w:rsidRPr="00151C26">
        <w:lastRenderedPageBreak/>
        <w:t xml:space="preserve">По разделу </w:t>
      </w:r>
      <w:r w:rsidRPr="00151C26">
        <w:rPr>
          <w:b/>
          <w:i/>
        </w:rPr>
        <w:t>«Жилищно-коммунальное хозяйство»</w:t>
      </w:r>
      <w:r w:rsidRPr="00151C26">
        <w:t xml:space="preserve"> запланированы расходы в суммах: на 2023 год – 291 852 тысяч рублей, на 2024 год – 249 359 тысяч рублей, на 2025 год – 238 581 тысяч рублей, на 2026 год – 240 501 тыс. рублей.</w:t>
      </w:r>
    </w:p>
    <w:p w:rsidR="00880D19" w:rsidRPr="00151C26" w:rsidRDefault="00880D19" w:rsidP="00151C26">
      <w:pPr>
        <w:ind w:firstLine="709"/>
        <w:jc w:val="both"/>
      </w:pPr>
      <w:proofErr w:type="gramStart"/>
      <w:r w:rsidRPr="00151C26">
        <w:t>По разделу «</w:t>
      </w:r>
      <w:r w:rsidRPr="00151C26">
        <w:rPr>
          <w:b/>
          <w:i/>
        </w:rPr>
        <w:t>Образование»</w:t>
      </w:r>
      <w:r w:rsidRPr="00151C26">
        <w:t xml:space="preserve">  предусмотрены все расходы за счет местного бюджета и безвозмездных поступлений из областного бюджета в суммах: на 2023 год – 632 670 тысяч рублей, на 2024 год – 512 241,0 тыс. рублей, на 2025 год – 497 327,0 тыс. рублей, на 2026 год - 502 817,0 тыс. рублей, предусмотренные в рамках муниципальной программы «Развитие системы образования в Юргинском муниципальном округе».</w:t>
      </w:r>
      <w:proofErr w:type="gramEnd"/>
    </w:p>
    <w:p w:rsidR="00880D19" w:rsidRPr="00151C26" w:rsidRDefault="00880D19" w:rsidP="00151C26">
      <w:pPr>
        <w:ind w:firstLine="709"/>
        <w:jc w:val="both"/>
      </w:pPr>
      <w:proofErr w:type="gramStart"/>
      <w:r w:rsidRPr="00151C26">
        <w:t>Раздел</w:t>
      </w:r>
      <w:r w:rsidRPr="00151C26">
        <w:rPr>
          <w:b/>
        </w:rPr>
        <w:t xml:space="preserve"> </w:t>
      </w:r>
      <w:r w:rsidRPr="00151C26">
        <w:rPr>
          <w:b/>
          <w:i/>
        </w:rPr>
        <w:t>«Культура, кинематография» предусматривает расходы»</w:t>
      </w:r>
      <w:r w:rsidRPr="00151C26">
        <w:rPr>
          <w:b/>
        </w:rPr>
        <w:t xml:space="preserve"> </w:t>
      </w:r>
      <w:r w:rsidRPr="00151C26">
        <w:t>в рамках исполнения муниципальной программы "Сохранение и развитие культуры на территории Юргинского округа " в суммах: на 2023 год – 177 338,0 тыс. рублей, на 2024 год  – 142 506 тыс. рублей, на 2025 год – 139 753,0 тыс. рублей, на 2026 год – 140 878,0 тыс. рублей.</w:t>
      </w:r>
      <w:proofErr w:type="gramEnd"/>
    </w:p>
    <w:p w:rsidR="00880D19" w:rsidRPr="00151C26" w:rsidRDefault="00880D19" w:rsidP="00151C26">
      <w:pPr>
        <w:ind w:firstLine="709"/>
        <w:jc w:val="both"/>
      </w:pPr>
      <w:proofErr w:type="gramStart"/>
      <w:r w:rsidRPr="00151C26">
        <w:t xml:space="preserve">По разделу «Социальная политика» предусмотрены ассигнования местного бюджета в суммах: на 2023 год – 142 858 тыс. рублей, на 2024 год – 140 038 тыс. рублей, на 2025 год –137 563 тыс. рублей, на 2026 год – 138 671 тыс. рублей. </w:t>
      </w:r>
      <w:proofErr w:type="gramEnd"/>
    </w:p>
    <w:p w:rsidR="00880D19" w:rsidRPr="00151C26" w:rsidRDefault="00880D19" w:rsidP="00151C26">
      <w:pPr>
        <w:ind w:firstLine="709"/>
        <w:jc w:val="both"/>
        <w:rPr>
          <w:b/>
          <w:i/>
        </w:rPr>
      </w:pPr>
      <w:r w:rsidRPr="00151C26">
        <w:t xml:space="preserve">Расходы по вышеуказанному разделу производятся в рамках муниципальных программ: </w:t>
      </w:r>
      <w:r w:rsidRPr="00151C26">
        <w:rPr>
          <w:b/>
          <w:i/>
        </w:rPr>
        <w:t xml:space="preserve">«Повышение уровня социальной защиты населения Юргинского муниципального округа », </w:t>
      </w:r>
      <w:r w:rsidRPr="00151C26">
        <w:rPr>
          <w:b/>
          <w:bCs/>
          <w:i/>
        </w:rPr>
        <w:t xml:space="preserve">«Развитие жилищного строительства на территории Юргинского муниципального района и обеспечение доступности жилья социально-незащищенным категориям граждан и молодым семьям в Юргинском муниципальном </w:t>
      </w:r>
      <w:r w:rsidRPr="00151C26">
        <w:rPr>
          <w:b/>
          <w:i/>
        </w:rPr>
        <w:t>округе</w:t>
      </w:r>
      <w:r w:rsidRPr="00151C26">
        <w:rPr>
          <w:b/>
          <w:bCs/>
          <w:i/>
        </w:rPr>
        <w:t>», подпрограмме «Социальные гарантии в системе образования»</w:t>
      </w:r>
      <w:r w:rsidRPr="00151C26">
        <w:rPr>
          <w:b/>
          <w:i/>
        </w:rPr>
        <w:t>.</w:t>
      </w:r>
    </w:p>
    <w:p w:rsidR="00880D19" w:rsidRPr="00151C26" w:rsidRDefault="00880D19" w:rsidP="00151C26">
      <w:pPr>
        <w:ind w:firstLine="709"/>
        <w:jc w:val="both"/>
      </w:pPr>
      <w:proofErr w:type="gramStart"/>
      <w:r w:rsidRPr="00151C26">
        <w:t xml:space="preserve">По разделу </w:t>
      </w:r>
      <w:r w:rsidRPr="00151C26">
        <w:rPr>
          <w:b/>
          <w:i/>
        </w:rPr>
        <w:t>«Средства массовой информации»</w:t>
      </w:r>
      <w:r w:rsidRPr="00151C26">
        <w:t xml:space="preserve"> предусмотрены ассигнования бюджета в суммах:  на 2023 год – 1 900,0</w:t>
      </w:r>
      <w:r w:rsidRPr="00151C26">
        <w:tab/>
        <w:t>тысяч рублей, на 2024 год – 786,0 тыс.</w:t>
      </w:r>
      <w:r w:rsidR="000E6331" w:rsidRPr="00151C26">
        <w:t xml:space="preserve"> </w:t>
      </w:r>
      <w:r w:rsidRPr="00151C26">
        <w:t>руб., на  2025 год – 562,0 тыс.</w:t>
      </w:r>
      <w:r w:rsidR="000E6331" w:rsidRPr="00151C26">
        <w:t xml:space="preserve"> </w:t>
      </w:r>
      <w:r w:rsidRPr="00151C26">
        <w:t>руб., на 2026 год -  566,0 тысяч рублей на предоставлении субсидии автономному учреждению - районной газете «Юргинские ведомости» на финансовое обеспечение выполнения муниципального задания в рамках муниципальной программы «Развитие административной системы местного самоуправления».</w:t>
      </w:r>
      <w:proofErr w:type="gramEnd"/>
    </w:p>
    <w:p w:rsidR="00880D19" w:rsidRPr="00151C26" w:rsidRDefault="00880D19" w:rsidP="00151C26">
      <w:pPr>
        <w:ind w:firstLine="709"/>
        <w:jc w:val="both"/>
      </w:pPr>
      <w:r w:rsidRPr="00151C26">
        <w:t>Раздел</w:t>
      </w:r>
      <w:r w:rsidRPr="00151C26">
        <w:rPr>
          <w:b/>
        </w:rPr>
        <w:t xml:space="preserve"> </w:t>
      </w:r>
      <w:r w:rsidRPr="00151C26">
        <w:rPr>
          <w:b/>
          <w:i/>
        </w:rPr>
        <w:t>«</w:t>
      </w:r>
      <w:r w:rsidRPr="00151C26">
        <w:rPr>
          <w:b/>
          <w:bCs/>
          <w:i/>
        </w:rPr>
        <w:t>Обслуживание государственного и муниципального долга</w:t>
      </w:r>
      <w:r w:rsidRPr="00151C26">
        <w:rPr>
          <w:b/>
          <w:i/>
        </w:rPr>
        <w:t>»</w:t>
      </w:r>
      <w:r w:rsidRPr="00151C26">
        <w:rPr>
          <w:b/>
        </w:rPr>
        <w:t xml:space="preserve">  о</w:t>
      </w:r>
      <w:r w:rsidRPr="00151C26">
        <w:t xml:space="preserve">тражает расходы по выплате процентных платежей за пользование бюджетным кредитом: в 2023 - 2025 годах выплаты не предусмотрены. </w:t>
      </w:r>
    </w:p>
    <w:p w:rsidR="00880D19" w:rsidRPr="00151C26" w:rsidRDefault="00880D19" w:rsidP="00151C26">
      <w:pPr>
        <w:ind w:firstLine="709"/>
        <w:jc w:val="both"/>
      </w:pPr>
      <w:proofErr w:type="gramStart"/>
      <w:r w:rsidRPr="00151C26">
        <w:t xml:space="preserve">Бюджетными ассигнованиями бюджета обеспечены в полном объеме расходы на заработную плату; на оплату налоговых отчислений, коммунальных услуг, а также ассигнования на исполнение публичных нормативных обязательств отдельно по каждому виду таких обязательств в виде пенсий, пособий, компенсаций и других мер социальной поддержки населения за счет субвенций из областного и федерального бюджетов. </w:t>
      </w:r>
      <w:proofErr w:type="gramEnd"/>
    </w:p>
    <w:p w:rsidR="00880D19" w:rsidRPr="00151C26" w:rsidRDefault="00880D19" w:rsidP="00151C26">
      <w:pPr>
        <w:ind w:firstLine="709"/>
        <w:jc w:val="both"/>
      </w:pPr>
      <w:r w:rsidRPr="00151C26">
        <w:t>В результате, консолидированный бюджет (областной, местный)  Юргинского муниципального округа за 2023 год сложился общий профицит</w:t>
      </w:r>
      <w:r w:rsidRPr="00151C26">
        <w:rPr>
          <w:b/>
        </w:rPr>
        <w:t xml:space="preserve"> </w:t>
      </w:r>
      <w:r w:rsidRPr="00151C26">
        <w:t xml:space="preserve"> в сумме 54,4 млн. рублей, в том числе муниципальный бюджет – минус 16,76 млн. рублей. В прогнозируемом периоде за 2024 год  профицит бюджета составит  73,62 млн.</w:t>
      </w:r>
      <w:r w:rsidR="00636866" w:rsidRPr="00151C26">
        <w:t xml:space="preserve"> </w:t>
      </w:r>
      <w:r w:rsidRPr="00151C26">
        <w:t xml:space="preserve">рублей, в том числе муниципальный бюджет – сбалансированный. </w:t>
      </w:r>
      <w:proofErr w:type="gramStart"/>
      <w:r w:rsidRPr="00151C26">
        <w:t>За 2025 год будет наблюдаться также превышение доходов над расходами в сумме – 75,09 млн. рублей, в т.</w:t>
      </w:r>
      <w:r w:rsidR="00636866" w:rsidRPr="00151C26">
        <w:t xml:space="preserve"> </w:t>
      </w:r>
      <w:r w:rsidRPr="00151C26">
        <w:t>ч. муниципальный бюджет – сбалансированный, за 2026 год – плюс 78,27 млн. рублей, в т.</w:t>
      </w:r>
      <w:r w:rsidR="00636866" w:rsidRPr="00151C26">
        <w:t xml:space="preserve"> </w:t>
      </w:r>
      <w:r w:rsidRPr="00151C26">
        <w:t>ч муниципальный бюджет – сбалансированный.</w:t>
      </w:r>
      <w:proofErr w:type="gramEnd"/>
    </w:p>
    <w:p w:rsidR="00880D19" w:rsidRPr="00151C26" w:rsidRDefault="00880D19" w:rsidP="00151C26">
      <w:pPr>
        <w:ind w:firstLine="709"/>
        <w:jc w:val="both"/>
      </w:pPr>
      <w:r w:rsidRPr="00151C26">
        <w:t xml:space="preserve"> Финансовые параметры могут уточняться в течение 2023 года в соответствие с изменениями налогового и бюджетного законодательства, а также социально-экономической ситуацией в России, параметров инфляции в Российской Федерации.</w:t>
      </w:r>
    </w:p>
    <w:p w:rsidR="00880D19" w:rsidRPr="00151C26" w:rsidRDefault="00880D19" w:rsidP="00151C26">
      <w:pPr>
        <w:ind w:firstLine="709"/>
        <w:jc w:val="center"/>
      </w:pPr>
    </w:p>
    <w:p w:rsidR="00880D19" w:rsidRPr="00151C26" w:rsidRDefault="00880D19" w:rsidP="00151C26">
      <w:pPr>
        <w:widowControl w:val="0"/>
        <w:autoSpaceDE w:val="0"/>
        <w:autoSpaceDN w:val="0"/>
        <w:adjustRightInd w:val="0"/>
        <w:ind w:firstLine="709"/>
        <w:jc w:val="center"/>
        <w:rPr>
          <w:b/>
          <w:u w:val="single"/>
        </w:rPr>
      </w:pPr>
      <w:r w:rsidRPr="00151C26">
        <w:rPr>
          <w:b/>
          <w:u w:val="single"/>
        </w:rPr>
        <w:t>Труд и занятость</w:t>
      </w:r>
    </w:p>
    <w:p w:rsidR="00B90EBF" w:rsidRPr="00151C26" w:rsidRDefault="00B90EBF" w:rsidP="00151C26">
      <w:pPr>
        <w:widowControl w:val="0"/>
        <w:autoSpaceDE w:val="0"/>
        <w:autoSpaceDN w:val="0"/>
        <w:adjustRightInd w:val="0"/>
        <w:ind w:firstLine="709"/>
        <w:jc w:val="center"/>
        <w:rPr>
          <w:b/>
          <w:u w:val="single"/>
        </w:rPr>
      </w:pPr>
    </w:p>
    <w:p w:rsidR="00880D19" w:rsidRPr="00151C26" w:rsidRDefault="00880D19" w:rsidP="00151C26">
      <w:pPr>
        <w:pStyle w:val="af1"/>
        <w:ind w:firstLine="709"/>
        <w:jc w:val="both"/>
      </w:pPr>
      <w:r w:rsidRPr="00151C26">
        <w:t xml:space="preserve">Среднесписочная численность работающих на крупных, средних и малых предприятиях Юргинского муниципального округа за 2022  год составила  2401  человек или  91,6 % по отношению к 2021 году (2620 чел.). На снижение численности работающих  </w:t>
      </w:r>
      <w:r w:rsidRPr="00151C26">
        <w:lastRenderedPageBreak/>
        <w:t>в 2022 году повлияли общие демографические тенденции снижения населения округа, а также поиски и трудоустройство гражданами более высокой оплаты труда в других МО Кузбасса и субъектах РФ.</w:t>
      </w:r>
    </w:p>
    <w:p w:rsidR="00880D19" w:rsidRPr="00151C26" w:rsidRDefault="00880D19" w:rsidP="00151C26">
      <w:pPr>
        <w:pStyle w:val="af1"/>
        <w:ind w:firstLine="709"/>
        <w:jc w:val="both"/>
        <w:rPr>
          <w:rStyle w:val="a6"/>
        </w:rPr>
      </w:pPr>
      <w:proofErr w:type="gramStart"/>
      <w:r w:rsidRPr="00151C26">
        <w:t>По оценке, среднегодовая численность занятых в экономике округа на крупных, средних и малых предприятиях в 2023 году составит 2360 человек (98,3% к 2022 году),   в 2024 году (по базовому варианту) – 2350 человек (97,2% к 2023 году), в 2025 году – 2330 человека (94,3% к 2024 году), в 2026 году – 2320 человек (97% к 2025 году)</w:t>
      </w:r>
      <w:r w:rsidRPr="00151C26">
        <w:rPr>
          <w:rStyle w:val="a6"/>
        </w:rPr>
        <w:t xml:space="preserve">. </w:t>
      </w:r>
      <w:proofErr w:type="gramEnd"/>
    </w:p>
    <w:p w:rsidR="00880D19" w:rsidRPr="00151C26" w:rsidRDefault="00880D19" w:rsidP="00151C26">
      <w:pPr>
        <w:pStyle w:val="af1"/>
        <w:ind w:firstLine="709"/>
        <w:jc w:val="both"/>
        <w:rPr>
          <w:rStyle w:val="a6"/>
        </w:rPr>
      </w:pPr>
      <w:r w:rsidRPr="00151C26">
        <w:rPr>
          <w:rStyle w:val="a6"/>
        </w:rPr>
        <w:t>Ежегодно будет наблюдаться общее снижение численности работающих вследствие уменьшения численности жителей муниципального округа (естественная убыль плюс миграция) и снижения трудоспособного населения в трудоспособном возрасте.</w:t>
      </w:r>
    </w:p>
    <w:p w:rsidR="00880D19" w:rsidRPr="00151C26" w:rsidRDefault="00880D19" w:rsidP="00151C26">
      <w:pPr>
        <w:pStyle w:val="af1"/>
        <w:ind w:firstLine="709"/>
        <w:jc w:val="both"/>
        <w:rPr>
          <w:bCs/>
        </w:rPr>
      </w:pPr>
      <w:r w:rsidRPr="00151C26">
        <w:t>Средний размер номинальной начисленной заработной платы (включая предприятия малого  бизнеса) по муниципальному округу в 2022 году сложился в сумме 41 943,6</w:t>
      </w:r>
      <w:r w:rsidRPr="00151C26">
        <w:rPr>
          <w:bCs/>
        </w:rPr>
        <w:t xml:space="preserve"> руб., что на 9,7% выше 2021 года. Учитывая среднегодовой индекс потребительских цен, реальная заработная плата снизилась на 4,8% относительно 2021 года.  </w:t>
      </w:r>
    </w:p>
    <w:p w:rsidR="00880D19" w:rsidRPr="00151C26" w:rsidRDefault="00880D19" w:rsidP="00151C26">
      <w:pPr>
        <w:pStyle w:val="af1"/>
        <w:ind w:firstLine="709"/>
        <w:jc w:val="both"/>
      </w:pPr>
      <w:r w:rsidRPr="00151C26">
        <w:rPr>
          <w:bCs/>
        </w:rPr>
        <w:t>В 2023 году уровень заработной платы по Юргинскому муниципальному округу, по оценке, составит 47 818 рублей или 114,0% к 2022 году (реальная з/</w:t>
      </w:r>
      <w:proofErr w:type="gramStart"/>
      <w:r w:rsidRPr="00151C26">
        <w:rPr>
          <w:bCs/>
        </w:rPr>
        <w:t>п</w:t>
      </w:r>
      <w:proofErr w:type="gramEnd"/>
      <w:r w:rsidRPr="00151C26">
        <w:rPr>
          <w:bCs/>
        </w:rPr>
        <w:t xml:space="preserve"> – 18,12% к 2022г.). </w:t>
      </w:r>
      <w:r w:rsidRPr="00151C26">
        <w:t>Рост номинальной заработной платы в 2023 году будет обеспечен за счет индексации минимальной оплаты труда работникам коммерческих организаций, работникам бюджетных организаций с 01.01.2023 года, а также за счет увеличения работникам муниципальных учреждений и работникам органов местного самоуправления фондов оплаты труда с 01.06.2022</w:t>
      </w:r>
      <w:r w:rsidR="000E6331" w:rsidRPr="00151C26">
        <w:t xml:space="preserve"> </w:t>
      </w:r>
      <w:r w:rsidRPr="00151C26">
        <w:t>гг.  и с 01.10.2022</w:t>
      </w:r>
      <w:r w:rsidR="000E6331" w:rsidRPr="00151C26">
        <w:t xml:space="preserve"> гг.</w:t>
      </w:r>
    </w:p>
    <w:p w:rsidR="00880D19" w:rsidRPr="00151C26" w:rsidRDefault="00880D19" w:rsidP="00151C26">
      <w:pPr>
        <w:pStyle w:val="af1"/>
        <w:ind w:firstLine="709"/>
        <w:jc w:val="both"/>
        <w:rPr>
          <w:bCs/>
        </w:rPr>
      </w:pPr>
      <w:r w:rsidRPr="00151C26">
        <w:rPr>
          <w:bCs/>
        </w:rPr>
        <w:t xml:space="preserve">На плановые 2024-2026 годы рост </w:t>
      </w:r>
      <w:r w:rsidRPr="00151C26">
        <w:t>заработной платы и других доходов населения будет определяться общими тенденциями состояния экономики и социальной сферы Российской Федерации.</w:t>
      </w:r>
    </w:p>
    <w:p w:rsidR="00880D19" w:rsidRPr="00151C26" w:rsidRDefault="00880D19" w:rsidP="00151C26">
      <w:pPr>
        <w:pStyle w:val="af1"/>
        <w:ind w:firstLine="709"/>
        <w:jc w:val="both"/>
      </w:pPr>
      <w:r w:rsidRPr="00151C26">
        <w:t xml:space="preserve">По состоянию на 01 января 2023 года в Центре занятости населения города Юрги на учете состояло 142 жителя муниципального округа, что на 7 человек больше чем на начало 2022 года, количество заявленных вакансий работодателями в ЦЗН – 86, уровень </w:t>
      </w:r>
      <w:r w:rsidRPr="00151C26">
        <w:rPr>
          <w:iCs/>
        </w:rPr>
        <w:t>зарегистрированной</w:t>
      </w:r>
      <w:r w:rsidRPr="00151C26">
        <w:t xml:space="preserve"> безработицы – 1,2% (на 01.01.2022г. - 1,3 %) от численности трудоспособного населения. По составу безработных граждан, состоящих на учете более 1 года - нет. Напряженность на рынке труда на начало 2023г. составила 1,7 человек на одну заявленную вакансию (на 01.01.2022г. – 1,7). За отчетный период трудоустроено 488 человек, в том числе 318 безработных граждан. </w:t>
      </w:r>
    </w:p>
    <w:p w:rsidR="00880D19" w:rsidRPr="00151C26" w:rsidRDefault="00880D19" w:rsidP="00151C26">
      <w:pPr>
        <w:pStyle w:val="af1"/>
        <w:ind w:firstLine="709"/>
        <w:jc w:val="both"/>
      </w:pPr>
      <w:r w:rsidRPr="00151C26">
        <w:t>В 2024-2026 годах  число безработных будет оставаться на уровне 115-98 человек.</w:t>
      </w:r>
    </w:p>
    <w:p w:rsidR="00880D19" w:rsidRPr="00151C26" w:rsidRDefault="00880D19" w:rsidP="00151C26">
      <w:pPr>
        <w:pStyle w:val="af1"/>
        <w:ind w:firstLine="709"/>
        <w:jc w:val="both"/>
      </w:pPr>
      <w:r w:rsidRPr="00151C26">
        <w:t xml:space="preserve">Для сдерживания проявления негативных тенденций при формировании трудовых ресурсов на перспективу необходимо активнее задействовать имеющиеся резервы, </w:t>
      </w:r>
      <w:r w:rsidR="005734AB" w:rsidRPr="00151C26">
        <w:t xml:space="preserve">                       </w:t>
      </w:r>
      <w:r w:rsidRPr="00151C26">
        <w:t>а именно:</w:t>
      </w:r>
    </w:p>
    <w:p w:rsidR="00880D19" w:rsidRPr="00151C26" w:rsidRDefault="00880D19" w:rsidP="007251F1">
      <w:pPr>
        <w:pStyle w:val="af1"/>
        <w:numPr>
          <w:ilvl w:val="0"/>
          <w:numId w:val="8"/>
        </w:numPr>
        <w:ind w:left="0" w:firstLine="709"/>
        <w:jc w:val="both"/>
      </w:pPr>
      <w:r w:rsidRPr="00151C26">
        <w:t>эффективное использование кадрового потенциала работающих лиц старше трудоспособного возраста;</w:t>
      </w:r>
    </w:p>
    <w:p w:rsidR="00880D19" w:rsidRPr="00151C26" w:rsidRDefault="00880D19" w:rsidP="007251F1">
      <w:pPr>
        <w:pStyle w:val="af1"/>
        <w:numPr>
          <w:ilvl w:val="0"/>
          <w:numId w:val="8"/>
        </w:numPr>
        <w:ind w:left="0" w:firstLine="709"/>
        <w:jc w:val="both"/>
      </w:pPr>
      <w:r w:rsidRPr="00151C26">
        <w:t>повышение мобильности трудовых ресурсов;</w:t>
      </w:r>
    </w:p>
    <w:p w:rsidR="00880D19" w:rsidRPr="00151C26" w:rsidRDefault="00880D19" w:rsidP="007251F1">
      <w:pPr>
        <w:pStyle w:val="af1"/>
        <w:numPr>
          <w:ilvl w:val="0"/>
          <w:numId w:val="8"/>
        </w:numPr>
        <w:ind w:left="0" w:firstLine="709"/>
        <w:jc w:val="both"/>
      </w:pPr>
      <w:r w:rsidRPr="00151C26">
        <w:t>содействие самостоятельной занятости населения (открытие собственного дела).</w:t>
      </w:r>
    </w:p>
    <w:p w:rsidR="00880D19" w:rsidRPr="00151C26" w:rsidRDefault="00880D19" w:rsidP="00151C26">
      <w:pPr>
        <w:pStyle w:val="af1"/>
        <w:ind w:firstLine="709"/>
        <w:jc w:val="both"/>
        <w:rPr>
          <w:b/>
        </w:rPr>
      </w:pPr>
      <w:r w:rsidRPr="00151C26">
        <w:t xml:space="preserve">Планируя дальнейшее развитие Юргинского муниципального округа,  главной целью органов местного самоуправления остается – создание комплекса условий для полноценной жизни населения на основе использования имеющегося природно-ресурсного, экономического и трудового потенциала по принципу баланса интересов населения, бизнеса и власти.    </w:t>
      </w:r>
    </w:p>
    <w:p w:rsidR="00880D19" w:rsidRPr="00151C26" w:rsidRDefault="00880D19" w:rsidP="00151C26">
      <w:pPr>
        <w:pStyle w:val="af0"/>
        <w:ind w:firstLine="709"/>
        <w:jc w:val="both"/>
        <w:rPr>
          <w:b w:val="0"/>
        </w:rPr>
      </w:pPr>
      <w:r w:rsidRPr="00151C26">
        <w:rPr>
          <w:b w:val="0"/>
        </w:rPr>
        <w:tab/>
      </w:r>
    </w:p>
    <w:p w:rsidR="004F2616" w:rsidRPr="00151C26" w:rsidRDefault="004F2616" w:rsidP="00151C26">
      <w:pPr>
        <w:ind w:left="2124" w:firstLine="709"/>
        <w:rPr>
          <w:b/>
        </w:rPr>
      </w:pPr>
    </w:p>
    <w:p w:rsidR="00961D04" w:rsidRPr="00151C26" w:rsidRDefault="00961D04" w:rsidP="00151C26">
      <w:pPr>
        <w:ind w:firstLine="709"/>
        <w:jc w:val="both"/>
      </w:pPr>
    </w:p>
    <w:sectPr w:rsidR="00961D04" w:rsidRPr="00151C26" w:rsidSect="009842E6">
      <w:pgSz w:w="11906" w:h="16838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39" w:rsidRDefault="007D3739">
      <w:r>
        <w:separator/>
      </w:r>
    </w:p>
  </w:endnote>
  <w:endnote w:type="continuationSeparator" w:id="0">
    <w:p w:rsidR="007D3739" w:rsidRDefault="007D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FB2" w:rsidRDefault="00842FB2" w:rsidP="00D5064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2FB2" w:rsidRDefault="00842FB2" w:rsidP="00D5064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6376"/>
      <w:docPartObj>
        <w:docPartGallery w:val="Page Numbers (Bottom of Page)"/>
        <w:docPartUnique/>
      </w:docPartObj>
    </w:sdtPr>
    <w:sdtEndPr/>
    <w:sdtContent>
      <w:p w:rsidR="00842FB2" w:rsidRDefault="007D3739">
        <w:pPr>
          <w:pStyle w:val="a4"/>
          <w:jc w:val="right"/>
        </w:pPr>
      </w:p>
    </w:sdtContent>
  </w:sdt>
  <w:p w:rsidR="00842FB2" w:rsidRDefault="00842FB2" w:rsidP="00D50645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FB2" w:rsidRDefault="00842FB2" w:rsidP="00B82EFD">
    <w:pPr>
      <w:pStyle w:val="a4"/>
    </w:pPr>
  </w:p>
  <w:p w:rsidR="00842FB2" w:rsidRDefault="00842F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39" w:rsidRDefault="007D3739">
      <w:r>
        <w:separator/>
      </w:r>
    </w:p>
  </w:footnote>
  <w:footnote w:type="continuationSeparator" w:id="0">
    <w:p w:rsidR="007D3739" w:rsidRDefault="007D3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340"/>
    <w:multiLevelType w:val="hybridMultilevel"/>
    <w:tmpl w:val="1D1C4092"/>
    <w:lvl w:ilvl="0" w:tplc="18AE2F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3694B"/>
    <w:multiLevelType w:val="hybridMultilevel"/>
    <w:tmpl w:val="7B9EEFBC"/>
    <w:lvl w:ilvl="0" w:tplc="18AE2FD0">
      <w:start w:val="1"/>
      <w:numFmt w:val="bullet"/>
      <w:lvlText w:val=""/>
      <w:lvlJc w:val="left"/>
      <w:pPr>
        <w:ind w:left="0" w:firstLine="567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9C4B26"/>
    <w:multiLevelType w:val="hybridMultilevel"/>
    <w:tmpl w:val="8BB07A48"/>
    <w:lvl w:ilvl="0" w:tplc="0419000F">
      <w:start w:val="1"/>
      <w:numFmt w:val="decimal"/>
      <w:lvlText w:val="%1."/>
      <w:lvlJc w:val="left"/>
      <w:pPr>
        <w:ind w:left="886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B22C65"/>
    <w:multiLevelType w:val="hybridMultilevel"/>
    <w:tmpl w:val="329262C2"/>
    <w:lvl w:ilvl="0" w:tplc="18AE2F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CE37A9"/>
    <w:multiLevelType w:val="hybridMultilevel"/>
    <w:tmpl w:val="2420660E"/>
    <w:lvl w:ilvl="0" w:tplc="18AE2F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4F1291"/>
    <w:multiLevelType w:val="hybridMultilevel"/>
    <w:tmpl w:val="E92E10D0"/>
    <w:lvl w:ilvl="0" w:tplc="18AE2F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1E1CC1"/>
    <w:multiLevelType w:val="hybridMultilevel"/>
    <w:tmpl w:val="A0E64010"/>
    <w:lvl w:ilvl="0" w:tplc="18AE2F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FE0A84"/>
    <w:multiLevelType w:val="hybridMultilevel"/>
    <w:tmpl w:val="5936E80A"/>
    <w:lvl w:ilvl="0" w:tplc="18AE2FD0">
      <w:start w:val="1"/>
      <w:numFmt w:val="bullet"/>
      <w:lvlText w:val="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5A0405E8"/>
    <w:multiLevelType w:val="hybridMultilevel"/>
    <w:tmpl w:val="6C5ED0FC"/>
    <w:lvl w:ilvl="0" w:tplc="18AE2FD0">
      <w:start w:val="1"/>
      <w:numFmt w:val="bullet"/>
      <w:lvlText w:val="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5E75081F"/>
    <w:multiLevelType w:val="hybridMultilevel"/>
    <w:tmpl w:val="552615FE"/>
    <w:lvl w:ilvl="0" w:tplc="FA16ABF8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7230305"/>
    <w:multiLevelType w:val="hybridMultilevel"/>
    <w:tmpl w:val="073CDBCE"/>
    <w:lvl w:ilvl="0" w:tplc="18AE2FD0">
      <w:start w:val="1"/>
      <w:numFmt w:val="bullet"/>
      <w:lvlText w:val="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6798124C"/>
    <w:multiLevelType w:val="hybridMultilevel"/>
    <w:tmpl w:val="2996EC2E"/>
    <w:lvl w:ilvl="0" w:tplc="18AE2FD0">
      <w:start w:val="1"/>
      <w:numFmt w:val="bullet"/>
      <w:lvlText w:val=""/>
      <w:lvlJc w:val="left"/>
      <w:pPr>
        <w:ind w:left="0" w:firstLine="567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A6B1B93"/>
    <w:multiLevelType w:val="hybridMultilevel"/>
    <w:tmpl w:val="0146290C"/>
    <w:lvl w:ilvl="0" w:tplc="FA16ABF8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C286152"/>
    <w:multiLevelType w:val="hybridMultilevel"/>
    <w:tmpl w:val="0146290C"/>
    <w:lvl w:ilvl="0" w:tplc="FA16ABF8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F3D1F4D"/>
    <w:multiLevelType w:val="hybridMultilevel"/>
    <w:tmpl w:val="E8048954"/>
    <w:lvl w:ilvl="0" w:tplc="18AE2F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9"/>
  </w:num>
  <w:num w:numId="5">
    <w:abstractNumId w:val="3"/>
  </w:num>
  <w:num w:numId="6">
    <w:abstractNumId w:val="5"/>
  </w:num>
  <w:num w:numId="7">
    <w:abstractNumId w:val="10"/>
  </w:num>
  <w:num w:numId="8">
    <w:abstractNumId w:val="14"/>
  </w:num>
  <w:num w:numId="9">
    <w:abstractNumId w:val="6"/>
  </w:num>
  <w:num w:numId="10">
    <w:abstractNumId w:val="7"/>
  </w:num>
  <w:num w:numId="11">
    <w:abstractNumId w:val="8"/>
  </w:num>
  <w:num w:numId="12">
    <w:abstractNumId w:val="4"/>
  </w:num>
  <w:num w:numId="13">
    <w:abstractNumId w:val="0"/>
  </w:num>
  <w:num w:numId="14">
    <w:abstractNumId w:val="11"/>
  </w:num>
  <w:num w:numId="15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1D2C"/>
    <w:rsid w:val="0000727A"/>
    <w:rsid w:val="00010FC2"/>
    <w:rsid w:val="00011474"/>
    <w:rsid w:val="00011729"/>
    <w:rsid w:val="00013669"/>
    <w:rsid w:val="00013795"/>
    <w:rsid w:val="0001757E"/>
    <w:rsid w:val="0001778D"/>
    <w:rsid w:val="00025E51"/>
    <w:rsid w:val="000279D8"/>
    <w:rsid w:val="00034A8F"/>
    <w:rsid w:val="00054726"/>
    <w:rsid w:val="00060BC8"/>
    <w:rsid w:val="00062B1A"/>
    <w:rsid w:val="00064F7D"/>
    <w:rsid w:val="00065338"/>
    <w:rsid w:val="00065D13"/>
    <w:rsid w:val="0007234E"/>
    <w:rsid w:val="00073013"/>
    <w:rsid w:val="00074903"/>
    <w:rsid w:val="0007589B"/>
    <w:rsid w:val="00092210"/>
    <w:rsid w:val="00093B81"/>
    <w:rsid w:val="00095E80"/>
    <w:rsid w:val="000A0CD1"/>
    <w:rsid w:val="000A77E3"/>
    <w:rsid w:val="000B0231"/>
    <w:rsid w:val="000B32F8"/>
    <w:rsid w:val="000B6954"/>
    <w:rsid w:val="000C41C4"/>
    <w:rsid w:val="000D183D"/>
    <w:rsid w:val="000D6CFE"/>
    <w:rsid w:val="000E29D1"/>
    <w:rsid w:val="000E30EA"/>
    <w:rsid w:val="000E6331"/>
    <w:rsid w:val="000F02A2"/>
    <w:rsid w:val="000F1335"/>
    <w:rsid w:val="000F3B86"/>
    <w:rsid w:val="000F5B94"/>
    <w:rsid w:val="001008D4"/>
    <w:rsid w:val="00102C97"/>
    <w:rsid w:val="00104669"/>
    <w:rsid w:val="001057AA"/>
    <w:rsid w:val="00114211"/>
    <w:rsid w:val="00121684"/>
    <w:rsid w:val="0012312C"/>
    <w:rsid w:val="0012613E"/>
    <w:rsid w:val="001277E2"/>
    <w:rsid w:val="00143EA3"/>
    <w:rsid w:val="00151C26"/>
    <w:rsid w:val="001556EC"/>
    <w:rsid w:val="001573D6"/>
    <w:rsid w:val="0015749F"/>
    <w:rsid w:val="00166A47"/>
    <w:rsid w:val="001704A8"/>
    <w:rsid w:val="0017578F"/>
    <w:rsid w:val="001829B2"/>
    <w:rsid w:val="00194B6E"/>
    <w:rsid w:val="001A04DD"/>
    <w:rsid w:val="001B4089"/>
    <w:rsid w:val="001C44C7"/>
    <w:rsid w:val="001C55C7"/>
    <w:rsid w:val="001D34AB"/>
    <w:rsid w:val="001D3542"/>
    <w:rsid w:val="001D370B"/>
    <w:rsid w:val="001E171F"/>
    <w:rsid w:val="001E78E4"/>
    <w:rsid w:val="001F0A13"/>
    <w:rsid w:val="001F13BB"/>
    <w:rsid w:val="001F2CC1"/>
    <w:rsid w:val="001F5258"/>
    <w:rsid w:val="001F5949"/>
    <w:rsid w:val="00201EF2"/>
    <w:rsid w:val="002058BE"/>
    <w:rsid w:val="002060DB"/>
    <w:rsid w:val="002146AE"/>
    <w:rsid w:val="002262DA"/>
    <w:rsid w:val="00227876"/>
    <w:rsid w:val="00227A21"/>
    <w:rsid w:val="00233E94"/>
    <w:rsid w:val="00233F25"/>
    <w:rsid w:val="00242207"/>
    <w:rsid w:val="00242433"/>
    <w:rsid w:val="0024621C"/>
    <w:rsid w:val="00246AB9"/>
    <w:rsid w:val="0025724B"/>
    <w:rsid w:val="0026041D"/>
    <w:rsid w:val="00261E17"/>
    <w:rsid w:val="00262780"/>
    <w:rsid w:val="00265407"/>
    <w:rsid w:val="002656E9"/>
    <w:rsid w:val="002661A7"/>
    <w:rsid w:val="002707F8"/>
    <w:rsid w:val="00274FBC"/>
    <w:rsid w:val="00280119"/>
    <w:rsid w:val="00285FCC"/>
    <w:rsid w:val="00295F6E"/>
    <w:rsid w:val="002A2587"/>
    <w:rsid w:val="002A6135"/>
    <w:rsid w:val="002A6682"/>
    <w:rsid w:val="002A75DA"/>
    <w:rsid w:val="002A7A69"/>
    <w:rsid w:val="002B5F50"/>
    <w:rsid w:val="002C43CC"/>
    <w:rsid w:val="002D4939"/>
    <w:rsid w:val="002D6A48"/>
    <w:rsid w:val="002E43D0"/>
    <w:rsid w:val="002E58BC"/>
    <w:rsid w:val="002E6195"/>
    <w:rsid w:val="002F4312"/>
    <w:rsid w:val="00302EA4"/>
    <w:rsid w:val="003112D8"/>
    <w:rsid w:val="0032294A"/>
    <w:rsid w:val="00324E28"/>
    <w:rsid w:val="00325ED9"/>
    <w:rsid w:val="00327A2D"/>
    <w:rsid w:val="00330251"/>
    <w:rsid w:val="00330F6A"/>
    <w:rsid w:val="003316B2"/>
    <w:rsid w:val="003317DC"/>
    <w:rsid w:val="0033357F"/>
    <w:rsid w:val="00335DDA"/>
    <w:rsid w:val="00350C32"/>
    <w:rsid w:val="0035534F"/>
    <w:rsid w:val="00356317"/>
    <w:rsid w:val="0035751D"/>
    <w:rsid w:val="00357A15"/>
    <w:rsid w:val="00357A1B"/>
    <w:rsid w:val="00364A54"/>
    <w:rsid w:val="00370705"/>
    <w:rsid w:val="00386310"/>
    <w:rsid w:val="00390ABC"/>
    <w:rsid w:val="00390C2B"/>
    <w:rsid w:val="0039261A"/>
    <w:rsid w:val="003928E8"/>
    <w:rsid w:val="0039428F"/>
    <w:rsid w:val="00396858"/>
    <w:rsid w:val="003A0075"/>
    <w:rsid w:val="003A0578"/>
    <w:rsid w:val="003A139F"/>
    <w:rsid w:val="003A4DEB"/>
    <w:rsid w:val="003A56FA"/>
    <w:rsid w:val="003C0CA4"/>
    <w:rsid w:val="003C1148"/>
    <w:rsid w:val="003C2B98"/>
    <w:rsid w:val="003C5191"/>
    <w:rsid w:val="003D0699"/>
    <w:rsid w:val="003E08A7"/>
    <w:rsid w:val="003E2A3D"/>
    <w:rsid w:val="003E51AA"/>
    <w:rsid w:val="003E6FCD"/>
    <w:rsid w:val="003F26C4"/>
    <w:rsid w:val="003F6F1E"/>
    <w:rsid w:val="003F7D35"/>
    <w:rsid w:val="00403705"/>
    <w:rsid w:val="00404BB8"/>
    <w:rsid w:val="004063CD"/>
    <w:rsid w:val="00406A7D"/>
    <w:rsid w:val="00412962"/>
    <w:rsid w:val="0041322C"/>
    <w:rsid w:val="004201C5"/>
    <w:rsid w:val="00431F51"/>
    <w:rsid w:val="0043238E"/>
    <w:rsid w:val="004333F7"/>
    <w:rsid w:val="00450A4C"/>
    <w:rsid w:val="004545EE"/>
    <w:rsid w:val="00455D6D"/>
    <w:rsid w:val="004570B5"/>
    <w:rsid w:val="004633D6"/>
    <w:rsid w:val="004825EF"/>
    <w:rsid w:val="00491369"/>
    <w:rsid w:val="00494A06"/>
    <w:rsid w:val="0049719F"/>
    <w:rsid w:val="004A2574"/>
    <w:rsid w:val="004A2C22"/>
    <w:rsid w:val="004A5D9C"/>
    <w:rsid w:val="004B2BAA"/>
    <w:rsid w:val="004B5034"/>
    <w:rsid w:val="004B50AE"/>
    <w:rsid w:val="004B6BC2"/>
    <w:rsid w:val="004C4C71"/>
    <w:rsid w:val="004C57BD"/>
    <w:rsid w:val="004C6C2C"/>
    <w:rsid w:val="004C76D4"/>
    <w:rsid w:val="004D446A"/>
    <w:rsid w:val="004E0DC5"/>
    <w:rsid w:val="004E2375"/>
    <w:rsid w:val="004E28BC"/>
    <w:rsid w:val="004E6F13"/>
    <w:rsid w:val="004F1131"/>
    <w:rsid w:val="004F1DF5"/>
    <w:rsid w:val="004F2616"/>
    <w:rsid w:val="005068AE"/>
    <w:rsid w:val="00510D0C"/>
    <w:rsid w:val="00516FEF"/>
    <w:rsid w:val="00517787"/>
    <w:rsid w:val="00526A51"/>
    <w:rsid w:val="005330A8"/>
    <w:rsid w:val="00534B7D"/>
    <w:rsid w:val="005427EB"/>
    <w:rsid w:val="00544B5E"/>
    <w:rsid w:val="0054709A"/>
    <w:rsid w:val="00547BC1"/>
    <w:rsid w:val="00547EE8"/>
    <w:rsid w:val="0055555A"/>
    <w:rsid w:val="005612D3"/>
    <w:rsid w:val="005656C7"/>
    <w:rsid w:val="00571BC0"/>
    <w:rsid w:val="005734AB"/>
    <w:rsid w:val="00582977"/>
    <w:rsid w:val="005854A8"/>
    <w:rsid w:val="00587ADD"/>
    <w:rsid w:val="005914CD"/>
    <w:rsid w:val="00595497"/>
    <w:rsid w:val="005A450F"/>
    <w:rsid w:val="005A515C"/>
    <w:rsid w:val="005B1B60"/>
    <w:rsid w:val="005B2DDD"/>
    <w:rsid w:val="005C107D"/>
    <w:rsid w:val="005C17C0"/>
    <w:rsid w:val="005C4ADA"/>
    <w:rsid w:val="005C4EC3"/>
    <w:rsid w:val="005E7713"/>
    <w:rsid w:val="005F1035"/>
    <w:rsid w:val="0060139B"/>
    <w:rsid w:val="006022ED"/>
    <w:rsid w:val="006073AF"/>
    <w:rsid w:val="00611176"/>
    <w:rsid w:val="006127C7"/>
    <w:rsid w:val="00615BD3"/>
    <w:rsid w:val="00623123"/>
    <w:rsid w:val="00625699"/>
    <w:rsid w:val="00636866"/>
    <w:rsid w:val="00637AE7"/>
    <w:rsid w:val="00652CCA"/>
    <w:rsid w:val="00655C12"/>
    <w:rsid w:val="00657361"/>
    <w:rsid w:val="00657417"/>
    <w:rsid w:val="00663737"/>
    <w:rsid w:val="0066609A"/>
    <w:rsid w:val="00670255"/>
    <w:rsid w:val="0067137A"/>
    <w:rsid w:val="00676F00"/>
    <w:rsid w:val="00681519"/>
    <w:rsid w:val="006863D6"/>
    <w:rsid w:val="00695D96"/>
    <w:rsid w:val="00695F7D"/>
    <w:rsid w:val="00696BCB"/>
    <w:rsid w:val="006A0606"/>
    <w:rsid w:val="006A2D39"/>
    <w:rsid w:val="006A6137"/>
    <w:rsid w:val="006B664C"/>
    <w:rsid w:val="006B7A12"/>
    <w:rsid w:val="006C75F1"/>
    <w:rsid w:val="006D3C63"/>
    <w:rsid w:val="006D4467"/>
    <w:rsid w:val="006D450D"/>
    <w:rsid w:val="006D4A79"/>
    <w:rsid w:val="006D656B"/>
    <w:rsid w:val="006D79A7"/>
    <w:rsid w:val="006E2AE2"/>
    <w:rsid w:val="006F3D65"/>
    <w:rsid w:val="0070282F"/>
    <w:rsid w:val="00703DD2"/>
    <w:rsid w:val="007045ED"/>
    <w:rsid w:val="00706ECC"/>
    <w:rsid w:val="00707121"/>
    <w:rsid w:val="00711DCF"/>
    <w:rsid w:val="007125C2"/>
    <w:rsid w:val="00713492"/>
    <w:rsid w:val="00716337"/>
    <w:rsid w:val="00717651"/>
    <w:rsid w:val="00717D77"/>
    <w:rsid w:val="0072080D"/>
    <w:rsid w:val="007251F1"/>
    <w:rsid w:val="00725B15"/>
    <w:rsid w:val="007303C4"/>
    <w:rsid w:val="007309AE"/>
    <w:rsid w:val="007320BF"/>
    <w:rsid w:val="00737387"/>
    <w:rsid w:val="00744ED9"/>
    <w:rsid w:val="00745EFF"/>
    <w:rsid w:val="00764C9A"/>
    <w:rsid w:val="00767556"/>
    <w:rsid w:val="00770D7E"/>
    <w:rsid w:val="00771903"/>
    <w:rsid w:val="0077612B"/>
    <w:rsid w:val="00780388"/>
    <w:rsid w:val="007879EF"/>
    <w:rsid w:val="0079692B"/>
    <w:rsid w:val="007A3995"/>
    <w:rsid w:val="007B3037"/>
    <w:rsid w:val="007B323E"/>
    <w:rsid w:val="007C7040"/>
    <w:rsid w:val="007D09EE"/>
    <w:rsid w:val="007D3739"/>
    <w:rsid w:val="007E3A64"/>
    <w:rsid w:val="007F0397"/>
    <w:rsid w:val="007F082C"/>
    <w:rsid w:val="007F12FB"/>
    <w:rsid w:val="007F278D"/>
    <w:rsid w:val="007F4E05"/>
    <w:rsid w:val="00803817"/>
    <w:rsid w:val="00807CDE"/>
    <w:rsid w:val="00810242"/>
    <w:rsid w:val="0081446F"/>
    <w:rsid w:val="008179A6"/>
    <w:rsid w:val="00825116"/>
    <w:rsid w:val="00831AF1"/>
    <w:rsid w:val="00831C42"/>
    <w:rsid w:val="0083321D"/>
    <w:rsid w:val="00842A6B"/>
    <w:rsid w:val="00842FB2"/>
    <w:rsid w:val="0084631E"/>
    <w:rsid w:val="00846E42"/>
    <w:rsid w:val="0085339E"/>
    <w:rsid w:val="0085519B"/>
    <w:rsid w:val="00861838"/>
    <w:rsid w:val="008628EC"/>
    <w:rsid w:val="00867BAE"/>
    <w:rsid w:val="00873348"/>
    <w:rsid w:val="008743D2"/>
    <w:rsid w:val="00874805"/>
    <w:rsid w:val="00880D19"/>
    <w:rsid w:val="00886D7E"/>
    <w:rsid w:val="00887EF2"/>
    <w:rsid w:val="0089657D"/>
    <w:rsid w:val="008A411B"/>
    <w:rsid w:val="008A4A5D"/>
    <w:rsid w:val="008B2398"/>
    <w:rsid w:val="008B6297"/>
    <w:rsid w:val="008C0418"/>
    <w:rsid w:val="008C5671"/>
    <w:rsid w:val="008D0996"/>
    <w:rsid w:val="008D26C1"/>
    <w:rsid w:val="008D2799"/>
    <w:rsid w:val="008D3400"/>
    <w:rsid w:val="008D3FD1"/>
    <w:rsid w:val="008D7CC9"/>
    <w:rsid w:val="008D7E54"/>
    <w:rsid w:val="008E0FD6"/>
    <w:rsid w:val="008F27E4"/>
    <w:rsid w:val="008F6A30"/>
    <w:rsid w:val="00903715"/>
    <w:rsid w:val="00914F17"/>
    <w:rsid w:val="00915026"/>
    <w:rsid w:val="00915573"/>
    <w:rsid w:val="0091730D"/>
    <w:rsid w:val="00920919"/>
    <w:rsid w:val="0092093A"/>
    <w:rsid w:val="00926CA4"/>
    <w:rsid w:val="009322F7"/>
    <w:rsid w:val="009472D8"/>
    <w:rsid w:val="0094783C"/>
    <w:rsid w:val="00950E98"/>
    <w:rsid w:val="009537D2"/>
    <w:rsid w:val="00956A66"/>
    <w:rsid w:val="00961D04"/>
    <w:rsid w:val="009625FE"/>
    <w:rsid w:val="009674B8"/>
    <w:rsid w:val="0097611E"/>
    <w:rsid w:val="00983E94"/>
    <w:rsid w:val="009842E6"/>
    <w:rsid w:val="00985B14"/>
    <w:rsid w:val="00996594"/>
    <w:rsid w:val="009A419F"/>
    <w:rsid w:val="009A4397"/>
    <w:rsid w:val="009A515A"/>
    <w:rsid w:val="009A6873"/>
    <w:rsid w:val="009A7A4C"/>
    <w:rsid w:val="009B1D05"/>
    <w:rsid w:val="009B7D68"/>
    <w:rsid w:val="009B7ED2"/>
    <w:rsid w:val="009C02BF"/>
    <w:rsid w:val="009C20B1"/>
    <w:rsid w:val="009C51D4"/>
    <w:rsid w:val="009D2008"/>
    <w:rsid w:val="009D4C39"/>
    <w:rsid w:val="009E0FA6"/>
    <w:rsid w:val="009E1EB9"/>
    <w:rsid w:val="009F21BE"/>
    <w:rsid w:val="00A07486"/>
    <w:rsid w:val="00A10D25"/>
    <w:rsid w:val="00A150F5"/>
    <w:rsid w:val="00A21799"/>
    <w:rsid w:val="00A34D51"/>
    <w:rsid w:val="00A36673"/>
    <w:rsid w:val="00A44CAD"/>
    <w:rsid w:val="00A50217"/>
    <w:rsid w:val="00A62F84"/>
    <w:rsid w:val="00A80A80"/>
    <w:rsid w:val="00A81B2C"/>
    <w:rsid w:val="00A8761D"/>
    <w:rsid w:val="00A922F7"/>
    <w:rsid w:val="00A92EB7"/>
    <w:rsid w:val="00AA4E0B"/>
    <w:rsid w:val="00AB7215"/>
    <w:rsid w:val="00AC6C2F"/>
    <w:rsid w:val="00AC6F2B"/>
    <w:rsid w:val="00AE4175"/>
    <w:rsid w:val="00AE5461"/>
    <w:rsid w:val="00AE76D0"/>
    <w:rsid w:val="00AF0225"/>
    <w:rsid w:val="00AF4ADC"/>
    <w:rsid w:val="00AF6014"/>
    <w:rsid w:val="00B059A3"/>
    <w:rsid w:val="00B06BE7"/>
    <w:rsid w:val="00B0704D"/>
    <w:rsid w:val="00B0790A"/>
    <w:rsid w:val="00B14126"/>
    <w:rsid w:val="00B26CE0"/>
    <w:rsid w:val="00B34477"/>
    <w:rsid w:val="00B34EAA"/>
    <w:rsid w:val="00B354ED"/>
    <w:rsid w:val="00B44A2A"/>
    <w:rsid w:val="00B46C3A"/>
    <w:rsid w:val="00B60144"/>
    <w:rsid w:val="00B6430C"/>
    <w:rsid w:val="00B653D8"/>
    <w:rsid w:val="00B657E5"/>
    <w:rsid w:val="00B7493D"/>
    <w:rsid w:val="00B75087"/>
    <w:rsid w:val="00B77468"/>
    <w:rsid w:val="00B82EFD"/>
    <w:rsid w:val="00B85D5E"/>
    <w:rsid w:val="00B90EBF"/>
    <w:rsid w:val="00B9335D"/>
    <w:rsid w:val="00B94FF5"/>
    <w:rsid w:val="00B964C3"/>
    <w:rsid w:val="00BA7305"/>
    <w:rsid w:val="00BB0D0E"/>
    <w:rsid w:val="00BB3943"/>
    <w:rsid w:val="00BB503C"/>
    <w:rsid w:val="00BB67E0"/>
    <w:rsid w:val="00BC2322"/>
    <w:rsid w:val="00BC316A"/>
    <w:rsid w:val="00BE1E18"/>
    <w:rsid w:val="00BE4732"/>
    <w:rsid w:val="00BE5103"/>
    <w:rsid w:val="00BE5A9E"/>
    <w:rsid w:val="00BF2183"/>
    <w:rsid w:val="00BF3D2F"/>
    <w:rsid w:val="00BF45EB"/>
    <w:rsid w:val="00C00222"/>
    <w:rsid w:val="00C013EC"/>
    <w:rsid w:val="00C02907"/>
    <w:rsid w:val="00C04EF5"/>
    <w:rsid w:val="00C071A7"/>
    <w:rsid w:val="00C111C0"/>
    <w:rsid w:val="00C12815"/>
    <w:rsid w:val="00C15D56"/>
    <w:rsid w:val="00C16515"/>
    <w:rsid w:val="00C2476C"/>
    <w:rsid w:val="00C25F6A"/>
    <w:rsid w:val="00C25FBB"/>
    <w:rsid w:val="00C261FB"/>
    <w:rsid w:val="00C35955"/>
    <w:rsid w:val="00C42ABF"/>
    <w:rsid w:val="00C443A9"/>
    <w:rsid w:val="00C547DD"/>
    <w:rsid w:val="00C60E11"/>
    <w:rsid w:val="00C628C0"/>
    <w:rsid w:val="00C64FA4"/>
    <w:rsid w:val="00C73887"/>
    <w:rsid w:val="00C74C70"/>
    <w:rsid w:val="00C8048A"/>
    <w:rsid w:val="00C865E0"/>
    <w:rsid w:val="00C94839"/>
    <w:rsid w:val="00C95798"/>
    <w:rsid w:val="00CA6860"/>
    <w:rsid w:val="00CB1423"/>
    <w:rsid w:val="00CB378B"/>
    <w:rsid w:val="00CB4AEE"/>
    <w:rsid w:val="00CC0D93"/>
    <w:rsid w:val="00CE0C30"/>
    <w:rsid w:val="00D02FDA"/>
    <w:rsid w:val="00D053D5"/>
    <w:rsid w:val="00D06D71"/>
    <w:rsid w:val="00D113D0"/>
    <w:rsid w:val="00D20A79"/>
    <w:rsid w:val="00D20ADB"/>
    <w:rsid w:val="00D30987"/>
    <w:rsid w:val="00D33CF6"/>
    <w:rsid w:val="00D3727B"/>
    <w:rsid w:val="00D50645"/>
    <w:rsid w:val="00D510A7"/>
    <w:rsid w:val="00D521BD"/>
    <w:rsid w:val="00D67DDA"/>
    <w:rsid w:val="00D716EC"/>
    <w:rsid w:val="00D71EF4"/>
    <w:rsid w:val="00D71FC8"/>
    <w:rsid w:val="00D733A5"/>
    <w:rsid w:val="00D939F3"/>
    <w:rsid w:val="00D96473"/>
    <w:rsid w:val="00DA0CF1"/>
    <w:rsid w:val="00DA4848"/>
    <w:rsid w:val="00DA6E35"/>
    <w:rsid w:val="00DB20F3"/>
    <w:rsid w:val="00DC164A"/>
    <w:rsid w:val="00DC3052"/>
    <w:rsid w:val="00DC7F9F"/>
    <w:rsid w:val="00DD0483"/>
    <w:rsid w:val="00DD0D71"/>
    <w:rsid w:val="00E02AB2"/>
    <w:rsid w:val="00E04B71"/>
    <w:rsid w:val="00E07CD2"/>
    <w:rsid w:val="00E124E7"/>
    <w:rsid w:val="00E1729C"/>
    <w:rsid w:val="00E243AE"/>
    <w:rsid w:val="00E3121A"/>
    <w:rsid w:val="00E323DF"/>
    <w:rsid w:val="00E37450"/>
    <w:rsid w:val="00E41259"/>
    <w:rsid w:val="00E4458F"/>
    <w:rsid w:val="00E46897"/>
    <w:rsid w:val="00E53C82"/>
    <w:rsid w:val="00E6686E"/>
    <w:rsid w:val="00E668C3"/>
    <w:rsid w:val="00E66D20"/>
    <w:rsid w:val="00E83ADE"/>
    <w:rsid w:val="00E914ED"/>
    <w:rsid w:val="00E9277B"/>
    <w:rsid w:val="00E9500A"/>
    <w:rsid w:val="00EA0074"/>
    <w:rsid w:val="00EA1AF2"/>
    <w:rsid w:val="00EA21A3"/>
    <w:rsid w:val="00EA55A1"/>
    <w:rsid w:val="00EA6E6A"/>
    <w:rsid w:val="00EB11FB"/>
    <w:rsid w:val="00EC14B1"/>
    <w:rsid w:val="00EC75F2"/>
    <w:rsid w:val="00ED1873"/>
    <w:rsid w:val="00ED53F6"/>
    <w:rsid w:val="00EF04AA"/>
    <w:rsid w:val="00EF6A9C"/>
    <w:rsid w:val="00F02096"/>
    <w:rsid w:val="00F05BBF"/>
    <w:rsid w:val="00F07477"/>
    <w:rsid w:val="00F10F27"/>
    <w:rsid w:val="00F16F1E"/>
    <w:rsid w:val="00F25A47"/>
    <w:rsid w:val="00F26378"/>
    <w:rsid w:val="00F32D87"/>
    <w:rsid w:val="00F439ED"/>
    <w:rsid w:val="00F46827"/>
    <w:rsid w:val="00F50A2E"/>
    <w:rsid w:val="00F64EAF"/>
    <w:rsid w:val="00F745E7"/>
    <w:rsid w:val="00F80B3A"/>
    <w:rsid w:val="00F80F31"/>
    <w:rsid w:val="00F91344"/>
    <w:rsid w:val="00F95438"/>
    <w:rsid w:val="00FA6EF0"/>
    <w:rsid w:val="00FB3E21"/>
    <w:rsid w:val="00FB458C"/>
    <w:rsid w:val="00FB7297"/>
    <w:rsid w:val="00FC24C9"/>
    <w:rsid w:val="00FC5981"/>
    <w:rsid w:val="00FC7593"/>
    <w:rsid w:val="00FC7E0F"/>
    <w:rsid w:val="00FD260F"/>
    <w:rsid w:val="00FD5001"/>
    <w:rsid w:val="00FF3573"/>
    <w:rsid w:val="00FF5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369"/>
    <w:rPr>
      <w:sz w:val="24"/>
      <w:szCs w:val="24"/>
    </w:rPr>
  </w:style>
  <w:style w:type="paragraph" w:styleId="1">
    <w:name w:val="heading 1"/>
    <w:basedOn w:val="a"/>
    <w:next w:val="a"/>
    <w:qFormat/>
    <w:rsid w:val="00615B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4913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">
    <w:name w:val="Body Text Indent 3"/>
    <w:basedOn w:val="a"/>
    <w:rsid w:val="00B44A2A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B44A2A"/>
    <w:pPr>
      <w:spacing w:after="120" w:line="480" w:lineRule="auto"/>
    </w:pPr>
    <w:rPr>
      <w:sz w:val="20"/>
      <w:szCs w:val="20"/>
    </w:rPr>
  </w:style>
  <w:style w:type="paragraph" w:customStyle="1" w:styleId="11">
    <w:name w:val="Обычный1"/>
    <w:rsid w:val="00B44A2A"/>
    <w:pPr>
      <w:widowControl w:val="0"/>
    </w:pPr>
  </w:style>
  <w:style w:type="paragraph" w:customStyle="1" w:styleId="12">
    <w:name w:val="Ñòèëü1"/>
    <w:basedOn w:val="a"/>
    <w:rsid w:val="00B44A2A"/>
    <w:rPr>
      <w:rFonts w:ascii="Arial" w:hAnsi="Arial" w:cs="Arial"/>
      <w:sz w:val="28"/>
      <w:szCs w:val="28"/>
    </w:rPr>
  </w:style>
  <w:style w:type="paragraph" w:customStyle="1" w:styleId="13">
    <w:name w:val="Обычный1 Знак Знак"/>
    <w:rsid w:val="00B44A2A"/>
    <w:pPr>
      <w:widowControl w:val="0"/>
    </w:pPr>
    <w:rPr>
      <w:sz w:val="24"/>
      <w:szCs w:val="24"/>
    </w:rPr>
  </w:style>
  <w:style w:type="paragraph" w:customStyle="1" w:styleId="a3">
    <w:name w:val="Знак Знак"/>
    <w:basedOn w:val="a"/>
    <w:rsid w:val="00615B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1 Знак Знак Знак Знак Знак Знак"/>
    <w:basedOn w:val="a"/>
    <w:rsid w:val="007B303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er"/>
    <w:basedOn w:val="a"/>
    <w:link w:val="a5"/>
    <w:uiPriority w:val="99"/>
    <w:rsid w:val="00D5064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724B"/>
    <w:rPr>
      <w:sz w:val="24"/>
      <w:szCs w:val="24"/>
    </w:rPr>
  </w:style>
  <w:style w:type="character" w:styleId="a6">
    <w:name w:val="page number"/>
    <w:basedOn w:val="a0"/>
    <w:rsid w:val="00D50645"/>
  </w:style>
  <w:style w:type="paragraph" w:customStyle="1" w:styleId="15">
    <w:name w:val="1 Знак Знак Знак Знак"/>
    <w:basedOn w:val="a"/>
    <w:rsid w:val="008B23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ED53F6"/>
    <w:pPr>
      <w:spacing w:after="120"/>
    </w:pPr>
  </w:style>
  <w:style w:type="character" w:customStyle="1" w:styleId="a8">
    <w:name w:val="Основной текст Знак"/>
    <w:basedOn w:val="a0"/>
    <w:link w:val="a7"/>
    <w:rsid w:val="00ED53F6"/>
    <w:rPr>
      <w:sz w:val="24"/>
      <w:szCs w:val="24"/>
    </w:rPr>
  </w:style>
  <w:style w:type="paragraph" w:customStyle="1" w:styleId="e9">
    <w:name w:val="ОбычныЏe9"/>
    <w:rsid w:val="00ED53F6"/>
    <w:pPr>
      <w:widowControl w:val="0"/>
      <w:autoSpaceDE w:val="0"/>
      <w:autoSpaceDN w:val="0"/>
    </w:pPr>
  </w:style>
  <w:style w:type="paragraph" w:customStyle="1" w:styleId="110">
    <w:name w:val="1 Знак Знак Знак1 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6">
    <w:name w:val="1 Знак Знак 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9">
    <w:name w:val="Strong"/>
    <w:basedOn w:val="a0"/>
    <w:uiPriority w:val="22"/>
    <w:qFormat/>
    <w:rsid w:val="00ED53F6"/>
    <w:rPr>
      <w:b/>
      <w:bCs/>
    </w:rPr>
  </w:style>
  <w:style w:type="paragraph" w:customStyle="1" w:styleId="17">
    <w:name w:val="1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ED53F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D53F6"/>
    <w:rPr>
      <w:sz w:val="24"/>
      <w:szCs w:val="24"/>
    </w:rPr>
  </w:style>
  <w:style w:type="character" w:styleId="ac">
    <w:name w:val="Hyperlink"/>
    <w:basedOn w:val="a0"/>
    <w:rsid w:val="00ED53F6"/>
    <w:rPr>
      <w:color w:val="0000FF"/>
      <w:u w:val="single"/>
    </w:rPr>
  </w:style>
  <w:style w:type="paragraph" w:customStyle="1" w:styleId="ad">
    <w:name w:val="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BodySingle">
    <w:name w:val="Body Single"/>
    <w:rsid w:val="00ED53F6"/>
    <w:pPr>
      <w:widowControl w:val="0"/>
    </w:pPr>
    <w:rPr>
      <w:snapToGrid w:val="0"/>
      <w:color w:val="000000"/>
      <w:sz w:val="28"/>
    </w:rPr>
  </w:style>
  <w:style w:type="table" w:styleId="ae">
    <w:name w:val="Table Grid"/>
    <w:basedOn w:val="a1"/>
    <w:uiPriority w:val="59"/>
    <w:rsid w:val="00ED5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Название Знак"/>
    <w:link w:val="af0"/>
    <w:locked/>
    <w:rsid w:val="00ED53F6"/>
    <w:rPr>
      <w:b/>
      <w:bCs/>
      <w:sz w:val="24"/>
      <w:szCs w:val="24"/>
    </w:rPr>
  </w:style>
  <w:style w:type="paragraph" w:styleId="af0">
    <w:name w:val="Title"/>
    <w:basedOn w:val="a"/>
    <w:link w:val="af"/>
    <w:qFormat/>
    <w:rsid w:val="00ED53F6"/>
    <w:pPr>
      <w:jc w:val="center"/>
    </w:pPr>
    <w:rPr>
      <w:b/>
      <w:bCs/>
    </w:rPr>
  </w:style>
  <w:style w:type="character" w:customStyle="1" w:styleId="18">
    <w:name w:val="Название Знак1"/>
    <w:basedOn w:val="a0"/>
    <w:rsid w:val="00ED5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No Spacing"/>
    <w:link w:val="af2"/>
    <w:uiPriority w:val="99"/>
    <w:qFormat/>
    <w:rsid w:val="00ED53F6"/>
    <w:rPr>
      <w:sz w:val="24"/>
      <w:szCs w:val="24"/>
    </w:rPr>
  </w:style>
  <w:style w:type="character" w:customStyle="1" w:styleId="af2">
    <w:name w:val="Без интервала Знак"/>
    <w:basedOn w:val="a0"/>
    <w:link w:val="af1"/>
    <w:uiPriority w:val="1"/>
    <w:rsid w:val="004F2616"/>
    <w:rPr>
      <w:sz w:val="24"/>
      <w:szCs w:val="24"/>
    </w:rPr>
  </w:style>
  <w:style w:type="paragraph" w:styleId="af3">
    <w:name w:val="Plain Text"/>
    <w:basedOn w:val="a"/>
    <w:link w:val="af4"/>
    <w:rsid w:val="00ED53F6"/>
    <w:rPr>
      <w:rFonts w:ascii="Courier New" w:eastAsia="Batang" w:hAnsi="Courier New"/>
      <w:sz w:val="20"/>
      <w:szCs w:val="20"/>
      <w:lang w:eastAsia="ko-KR"/>
    </w:rPr>
  </w:style>
  <w:style w:type="character" w:customStyle="1" w:styleId="af4">
    <w:name w:val="Текст Знак"/>
    <w:basedOn w:val="a0"/>
    <w:link w:val="af3"/>
    <w:rsid w:val="00ED53F6"/>
    <w:rPr>
      <w:rFonts w:ascii="Courier New" w:eastAsia="Batang" w:hAnsi="Courier New"/>
      <w:lang w:eastAsia="ko-KR"/>
    </w:rPr>
  </w:style>
  <w:style w:type="paragraph" w:customStyle="1" w:styleId="ConsPlusNormal">
    <w:name w:val="ConsPlusNormal"/>
    <w:rsid w:val="00ED53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aliases w:val="Варианты ответов,Абзац списка11"/>
    <w:basedOn w:val="a"/>
    <w:link w:val="af6"/>
    <w:uiPriority w:val="34"/>
    <w:qFormat/>
    <w:rsid w:val="00ED5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aliases w:val="Варианты ответов Знак,Абзац списка11 Знак"/>
    <w:link w:val="af5"/>
    <w:uiPriority w:val="34"/>
    <w:locked/>
    <w:rsid w:val="00ED53F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rsid w:val="00ED53F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D53F6"/>
    <w:rPr>
      <w:sz w:val="24"/>
      <w:szCs w:val="24"/>
    </w:rPr>
  </w:style>
  <w:style w:type="paragraph" w:customStyle="1" w:styleId="ConsPlusTitle">
    <w:name w:val="ConsPlusTitle"/>
    <w:rsid w:val="00ED53F6"/>
    <w:pPr>
      <w:snapToGrid w:val="0"/>
    </w:pPr>
    <w:rPr>
      <w:rFonts w:ascii="Arial" w:hAnsi="Arial" w:cs="Arial"/>
      <w:b/>
      <w:bCs/>
    </w:rPr>
  </w:style>
  <w:style w:type="paragraph" w:customStyle="1" w:styleId="19">
    <w:name w:val="Абзац списка1"/>
    <w:basedOn w:val="a"/>
    <w:link w:val="ListParagraphChar"/>
    <w:rsid w:val="00ED53F6"/>
    <w:pPr>
      <w:ind w:left="720"/>
    </w:pPr>
    <w:rPr>
      <w:rFonts w:eastAsia="SimSun"/>
      <w:lang w:eastAsia="zh-CN"/>
    </w:rPr>
  </w:style>
  <w:style w:type="character" w:customStyle="1" w:styleId="ListParagraphChar">
    <w:name w:val="List Paragraph Char"/>
    <w:link w:val="19"/>
    <w:locked/>
    <w:rsid w:val="00ED53F6"/>
    <w:rPr>
      <w:rFonts w:eastAsia="SimSun"/>
      <w:sz w:val="24"/>
      <w:szCs w:val="24"/>
      <w:lang w:eastAsia="zh-CN"/>
    </w:rPr>
  </w:style>
  <w:style w:type="paragraph" w:customStyle="1" w:styleId="Report">
    <w:name w:val="Report"/>
    <w:basedOn w:val="a"/>
    <w:rsid w:val="00ED53F6"/>
    <w:pPr>
      <w:spacing w:line="360" w:lineRule="auto"/>
      <w:ind w:firstLine="567"/>
      <w:jc w:val="both"/>
    </w:pPr>
    <w:rPr>
      <w:szCs w:val="20"/>
    </w:rPr>
  </w:style>
  <w:style w:type="paragraph" w:styleId="af7">
    <w:name w:val="Normal (Web)"/>
    <w:basedOn w:val="a"/>
    <w:link w:val="af8"/>
    <w:uiPriority w:val="99"/>
    <w:unhideWhenUsed/>
    <w:qFormat/>
    <w:rsid w:val="00ED53F6"/>
    <w:pPr>
      <w:spacing w:before="100" w:beforeAutospacing="1" w:after="100" w:afterAutospacing="1"/>
    </w:pPr>
  </w:style>
  <w:style w:type="character" w:customStyle="1" w:styleId="af8">
    <w:name w:val="Обычный (веб) Знак"/>
    <w:link w:val="af7"/>
    <w:uiPriority w:val="99"/>
    <w:locked/>
    <w:rsid w:val="001E171F"/>
    <w:rPr>
      <w:sz w:val="24"/>
      <w:szCs w:val="24"/>
    </w:rPr>
  </w:style>
  <w:style w:type="paragraph" w:customStyle="1" w:styleId="p23">
    <w:name w:val="p23"/>
    <w:basedOn w:val="a"/>
    <w:rsid w:val="00ED53F6"/>
    <w:pPr>
      <w:spacing w:before="100" w:beforeAutospacing="1" w:after="100" w:afterAutospacing="1"/>
    </w:pPr>
  </w:style>
  <w:style w:type="character" w:styleId="af9">
    <w:name w:val="Emphasis"/>
    <w:basedOn w:val="a0"/>
    <w:uiPriority w:val="20"/>
    <w:qFormat/>
    <w:rsid w:val="00ED53F6"/>
    <w:rPr>
      <w:i/>
      <w:iCs/>
    </w:rPr>
  </w:style>
  <w:style w:type="paragraph" w:styleId="afa">
    <w:name w:val="header"/>
    <w:basedOn w:val="a"/>
    <w:link w:val="afb"/>
    <w:rsid w:val="00BB503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BB503C"/>
    <w:rPr>
      <w:sz w:val="24"/>
      <w:szCs w:val="24"/>
    </w:rPr>
  </w:style>
  <w:style w:type="paragraph" w:styleId="afc">
    <w:name w:val="Balloon Text"/>
    <w:basedOn w:val="a"/>
    <w:link w:val="afd"/>
    <w:rsid w:val="001C55C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1C55C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10D25"/>
    <w:pPr>
      <w:spacing w:before="100" w:beforeAutospacing="1" w:after="100" w:afterAutospacing="1"/>
    </w:pPr>
  </w:style>
  <w:style w:type="character" w:customStyle="1" w:styleId="idea">
    <w:name w:val="idea"/>
    <w:basedOn w:val="a0"/>
    <w:rsid w:val="004F2616"/>
  </w:style>
  <w:style w:type="character" w:styleId="afe">
    <w:name w:val="FollowedHyperlink"/>
    <w:basedOn w:val="a0"/>
    <w:uiPriority w:val="99"/>
    <w:unhideWhenUsed/>
    <w:rsid w:val="009A6873"/>
    <w:rPr>
      <w:color w:val="954F72"/>
      <w:u w:val="single"/>
    </w:rPr>
  </w:style>
  <w:style w:type="paragraph" w:customStyle="1" w:styleId="xl66">
    <w:name w:val="xl66"/>
    <w:basedOn w:val="a"/>
    <w:rsid w:val="009A6873"/>
    <w:pP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A6873"/>
    <w:pPr>
      <w:spacing w:before="100" w:beforeAutospacing="1" w:after="100" w:afterAutospacing="1"/>
    </w:pPr>
    <w:rPr>
      <w:sz w:val="12"/>
      <w:szCs w:val="12"/>
    </w:rPr>
  </w:style>
  <w:style w:type="paragraph" w:customStyle="1" w:styleId="xl68">
    <w:name w:val="xl68"/>
    <w:basedOn w:val="a"/>
    <w:rsid w:val="009A6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69">
    <w:name w:val="xl69"/>
    <w:basedOn w:val="a"/>
    <w:rsid w:val="009A6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70">
    <w:name w:val="xl70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1">
    <w:name w:val="xl71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2">
    <w:name w:val="xl72"/>
    <w:basedOn w:val="a"/>
    <w:rsid w:val="009A6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73">
    <w:name w:val="xl73"/>
    <w:basedOn w:val="a"/>
    <w:rsid w:val="009A6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74">
    <w:name w:val="xl74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5">
    <w:name w:val="xl75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6">
    <w:name w:val="xl76"/>
    <w:basedOn w:val="a"/>
    <w:rsid w:val="009A6873"/>
    <w:pPr>
      <w:spacing w:before="100" w:beforeAutospacing="1" w:after="100" w:afterAutospacing="1"/>
    </w:pPr>
    <w:rPr>
      <w:sz w:val="13"/>
      <w:szCs w:val="13"/>
    </w:rPr>
  </w:style>
  <w:style w:type="paragraph" w:customStyle="1" w:styleId="xl77">
    <w:name w:val="xl77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78">
    <w:name w:val="xl78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79">
    <w:name w:val="xl79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80">
    <w:name w:val="xl80"/>
    <w:basedOn w:val="a"/>
    <w:rsid w:val="009A6873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9A6873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9A6873"/>
    <w:pPr>
      <w:pBdr>
        <w:top w:val="single" w:sz="4" w:space="0" w:color="auto"/>
        <w:left w:val="single" w:sz="4" w:space="11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83">
    <w:name w:val="xl83"/>
    <w:basedOn w:val="a"/>
    <w:rsid w:val="009A6873"/>
    <w:pPr>
      <w:spacing w:before="100" w:beforeAutospacing="1" w:after="100" w:afterAutospacing="1"/>
    </w:pPr>
  </w:style>
  <w:style w:type="paragraph" w:customStyle="1" w:styleId="xl84">
    <w:name w:val="xl84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9A6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9A6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7">
    <w:name w:val="xl87"/>
    <w:basedOn w:val="a"/>
    <w:rsid w:val="009A6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8">
    <w:name w:val="xl88"/>
    <w:basedOn w:val="a"/>
    <w:rsid w:val="009A6873"/>
    <w:pP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1">
    <w:name w:val="xl91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2">
    <w:name w:val="xl92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4">
    <w:name w:val="xl94"/>
    <w:basedOn w:val="a"/>
    <w:rsid w:val="009A6873"/>
    <w:pPr>
      <w:shd w:val="clear" w:color="000000" w:fill="C6E0B4"/>
      <w:spacing w:before="100" w:beforeAutospacing="1" w:after="100" w:afterAutospacing="1"/>
    </w:pPr>
    <w:rPr>
      <w:sz w:val="14"/>
      <w:szCs w:val="14"/>
    </w:rPr>
  </w:style>
  <w:style w:type="paragraph" w:customStyle="1" w:styleId="xl95">
    <w:name w:val="xl95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A6873"/>
    <w:pPr>
      <w:shd w:val="clear" w:color="000000" w:fill="C6E0B4"/>
      <w:spacing w:before="100" w:beforeAutospacing="1" w:after="100" w:afterAutospacing="1"/>
    </w:pPr>
  </w:style>
  <w:style w:type="paragraph" w:customStyle="1" w:styleId="xl100">
    <w:name w:val="xl100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2">
    <w:name w:val="xl102"/>
    <w:basedOn w:val="a"/>
    <w:rsid w:val="009A6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3">
    <w:name w:val="xl103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4">
    <w:name w:val="xl104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5">
    <w:name w:val="xl105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106">
    <w:name w:val="xl106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107">
    <w:name w:val="xl107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108">
    <w:name w:val="xl108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9">
    <w:name w:val="xl109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3"/>
      <w:szCs w:val="13"/>
    </w:rPr>
  </w:style>
  <w:style w:type="paragraph" w:customStyle="1" w:styleId="xl110">
    <w:name w:val="xl110"/>
    <w:basedOn w:val="a"/>
    <w:rsid w:val="009A6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9A6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A6873"/>
    <w:pPr>
      <w:spacing w:before="100" w:beforeAutospacing="1" w:after="100" w:afterAutospacing="1"/>
      <w:textAlignment w:val="center"/>
    </w:pPr>
    <w:rPr>
      <w:sz w:val="12"/>
      <w:szCs w:val="12"/>
    </w:rPr>
  </w:style>
  <w:style w:type="paragraph" w:styleId="aff">
    <w:name w:val="Subtitle"/>
    <w:basedOn w:val="a"/>
    <w:next w:val="a"/>
    <w:link w:val="aff0"/>
    <w:uiPriority w:val="11"/>
    <w:qFormat/>
    <w:rsid w:val="003C5191"/>
    <w:pPr>
      <w:keepNext/>
      <w:keepLines/>
      <w:numPr>
        <w:ilvl w:val="1"/>
      </w:numPr>
      <w:spacing w:before="120" w:after="120" w:line="360" w:lineRule="auto"/>
      <w:ind w:firstLine="567"/>
      <w:contextualSpacing/>
      <w:jc w:val="both"/>
    </w:pPr>
    <w:rPr>
      <w:rFonts w:asciiTheme="majorHAnsi" w:eastAsiaTheme="majorEastAsia" w:hAnsiTheme="majorHAnsi" w:cstheme="majorBidi"/>
      <w:i/>
      <w:iCs/>
      <w:spacing w:val="15"/>
      <w:sz w:val="28"/>
      <w:lang w:eastAsia="en-US"/>
    </w:rPr>
  </w:style>
  <w:style w:type="character" w:customStyle="1" w:styleId="aff0">
    <w:name w:val="Подзаголовок Знак"/>
    <w:basedOn w:val="a0"/>
    <w:link w:val="aff"/>
    <w:uiPriority w:val="11"/>
    <w:rsid w:val="003C5191"/>
    <w:rPr>
      <w:rFonts w:asciiTheme="majorHAnsi" w:eastAsiaTheme="majorEastAsia" w:hAnsiTheme="majorHAnsi" w:cstheme="majorBidi"/>
      <w:i/>
      <w:iCs/>
      <w:spacing w:val="15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369"/>
    <w:rPr>
      <w:sz w:val="24"/>
      <w:szCs w:val="24"/>
    </w:rPr>
  </w:style>
  <w:style w:type="paragraph" w:styleId="1">
    <w:name w:val="heading 1"/>
    <w:basedOn w:val="a"/>
    <w:next w:val="a"/>
    <w:qFormat/>
    <w:rsid w:val="00615B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4913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">
    <w:name w:val="Body Text Indent 3"/>
    <w:basedOn w:val="a"/>
    <w:rsid w:val="00B44A2A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B44A2A"/>
    <w:pPr>
      <w:spacing w:after="120" w:line="480" w:lineRule="auto"/>
    </w:pPr>
    <w:rPr>
      <w:sz w:val="20"/>
      <w:szCs w:val="20"/>
    </w:rPr>
  </w:style>
  <w:style w:type="paragraph" w:customStyle="1" w:styleId="11">
    <w:name w:val="Обычный1"/>
    <w:rsid w:val="00B44A2A"/>
    <w:pPr>
      <w:widowControl w:val="0"/>
    </w:pPr>
  </w:style>
  <w:style w:type="paragraph" w:customStyle="1" w:styleId="12">
    <w:name w:val="Ñòèëü1"/>
    <w:basedOn w:val="a"/>
    <w:rsid w:val="00B44A2A"/>
    <w:rPr>
      <w:rFonts w:ascii="Arial" w:hAnsi="Arial" w:cs="Arial"/>
      <w:sz w:val="28"/>
      <w:szCs w:val="28"/>
    </w:rPr>
  </w:style>
  <w:style w:type="paragraph" w:customStyle="1" w:styleId="13">
    <w:name w:val="Обычный1 Знак Знак"/>
    <w:rsid w:val="00B44A2A"/>
    <w:pPr>
      <w:widowControl w:val="0"/>
    </w:pPr>
    <w:rPr>
      <w:sz w:val="24"/>
      <w:szCs w:val="24"/>
    </w:rPr>
  </w:style>
  <w:style w:type="paragraph" w:customStyle="1" w:styleId="a3">
    <w:name w:val="Знак Знак"/>
    <w:basedOn w:val="a"/>
    <w:rsid w:val="00615B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1 Знак Знак Знак Знак Знак Знак"/>
    <w:basedOn w:val="a"/>
    <w:rsid w:val="007B303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er"/>
    <w:basedOn w:val="a"/>
    <w:link w:val="a5"/>
    <w:uiPriority w:val="99"/>
    <w:rsid w:val="00D5064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724B"/>
    <w:rPr>
      <w:sz w:val="24"/>
      <w:szCs w:val="24"/>
    </w:rPr>
  </w:style>
  <w:style w:type="character" w:styleId="a6">
    <w:name w:val="page number"/>
    <w:basedOn w:val="a0"/>
    <w:rsid w:val="00D50645"/>
  </w:style>
  <w:style w:type="paragraph" w:customStyle="1" w:styleId="15">
    <w:name w:val="1 Знак Знак Знак Знак"/>
    <w:basedOn w:val="a"/>
    <w:rsid w:val="008B23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ED53F6"/>
    <w:pPr>
      <w:spacing w:after="120"/>
    </w:pPr>
  </w:style>
  <w:style w:type="character" w:customStyle="1" w:styleId="a8">
    <w:name w:val="Основной текст Знак"/>
    <w:basedOn w:val="a0"/>
    <w:link w:val="a7"/>
    <w:rsid w:val="00ED53F6"/>
    <w:rPr>
      <w:sz w:val="24"/>
      <w:szCs w:val="24"/>
    </w:rPr>
  </w:style>
  <w:style w:type="paragraph" w:customStyle="1" w:styleId="e9">
    <w:name w:val="ОбычныЏe9"/>
    <w:rsid w:val="00ED53F6"/>
    <w:pPr>
      <w:widowControl w:val="0"/>
      <w:autoSpaceDE w:val="0"/>
      <w:autoSpaceDN w:val="0"/>
    </w:pPr>
  </w:style>
  <w:style w:type="paragraph" w:customStyle="1" w:styleId="110">
    <w:name w:val="1 Знак Знак Знак1 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6">
    <w:name w:val="1 Знак Знак 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9">
    <w:name w:val="Strong"/>
    <w:basedOn w:val="a0"/>
    <w:uiPriority w:val="22"/>
    <w:qFormat/>
    <w:rsid w:val="00ED53F6"/>
    <w:rPr>
      <w:b/>
      <w:bCs/>
    </w:rPr>
  </w:style>
  <w:style w:type="paragraph" w:customStyle="1" w:styleId="17">
    <w:name w:val="1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ED53F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D53F6"/>
    <w:rPr>
      <w:sz w:val="24"/>
      <w:szCs w:val="24"/>
    </w:rPr>
  </w:style>
  <w:style w:type="character" w:styleId="ac">
    <w:name w:val="Hyperlink"/>
    <w:basedOn w:val="a0"/>
    <w:rsid w:val="00ED53F6"/>
    <w:rPr>
      <w:color w:val="0000FF"/>
      <w:u w:val="single"/>
    </w:rPr>
  </w:style>
  <w:style w:type="paragraph" w:customStyle="1" w:styleId="ad">
    <w:name w:val="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BodySingle">
    <w:name w:val="Body Single"/>
    <w:rsid w:val="00ED53F6"/>
    <w:pPr>
      <w:widowControl w:val="0"/>
    </w:pPr>
    <w:rPr>
      <w:snapToGrid w:val="0"/>
      <w:color w:val="000000"/>
      <w:sz w:val="28"/>
    </w:rPr>
  </w:style>
  <w:style w:type="table" w:styleId="ae">
    <w:name w:val="Table Grid"/>
    <w:basedOn w:val="a1"/>
    <w:uiPriority w:val="59"/>
    <w:rsid w:val="00ED5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Название Знак"/>
    <w:link w:val="af0"/>
    <w:locked/>
    <w:rsid w:val="00ED53F6"/>
    <w:rPr>
      <w:b/>
      <w:bCs/>
      <w:sz w:val="24"/>
      <w:szCs w:val="24"/>
    </w:rPr>
  </w:style>
  <w:style w:type="paragraph" w:styleId="af0">
    <w:name w:val="Title"/>
    <w:basedOn w:val="a"/>
    <w:link w:val="af"/>
    <w:qFormat/>
    <w:rsid w:val="00ED53F6"/>
    <w:pPr>
      <w:jc w:val="center"/>
    </w:pPr>
    <w:rPr>
      <w:b/>
      <w:bCs/>
    </w:rPr>
  </w:style>
  <w:style w:type="character" w:customStyle="1" w:styleId="18">
    <w:name w:val="Название Знак1"/>
    <w:basedOn w:val="a0"/>
    <w:rsid w:val="00ED5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No Spacing"/>
    <w:link w:val="af2"/>
    <w:uiPriority w:val="99"/>
    <w:qFormat/>
    <w:rsid w:val="00ED53F6"/>
    <w:rPr>
      <w:sz w:val="24"/>
      <w:szCs w:val="24"/>
    </w:rPr>
  </w:style>
  <w:style w:type="character" w:customStyle="1" w:styleId="af2">
    <w:name w:val="Без интервала Знак"/>
    <w:basedOn w:val="a0"/>
    <w:link w:val="af1"/>
    <w:uiPriority w:val="1"/>
    <w:rsid w:val="004F2616"/>
    <w:rPr>
      <w:sz w:val="24"/>
      <w:szCs w:val="24"/>
    </w:rPr>
  </w:style>
  <w:style w:type="paragraph" w:styleId="af3">
    <w:name w:val="Plain Text"/>
    <w:basedOn w:val="a"/>
    <w:link w:val="af4"/>
    <w:rsid w:val="00ED53F6"/>
    <w:rPr>
      <w:rFonts w:ascii="Courier New" w:eastAsia="Batang" w:hAnsi="Courier New"/>
      <w:sz w:val="20"/>
      <w:szCs w:val="20"/>
      <w:lang w:eastAsia="ko-KR"/>
    </w:rPr>
  </w:style>
  <w:style w:type="character" w:customStyle="1" w:styleId="af4">
    <w:name w:val="Текст Знак"/>
    <w:basedOn w:val="a0"/>
    <w:link w:val="af3"/>
    <w:rsid w:val="00ED53F6"/>
    <w:rPr>
      <w:rFonts w:ascii="Courier New" w:eastAsia="Batang" w:hAnsi="Courier New"/>
      <w:lang w:eastAsia="ko-KR"/>
    </w:rPr>
  </w:style>
  <w:style w:type="paragraph" w:customStyle="1" w:styleId="ConsPlusNormal">
    <w:name w:val="ConsPlusNormal"/>
    <w:rsid w:val="00ED53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aliases w:val="Варианты ответов,Абзац списка11"/>
    <w:basedOn w:val="a"/>
    <w:link w:val="af6"/>
    <w:uiPriority w:val="34"/>
    <w:qFormat/>
    <w:rsid w:val="00ED5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aliases w:val="Варианты ответов Знак,Абзац списка11 Знак"/>
    <w:link w:val="af5"/>
    <w:uiPriority w:val="34"/>
    <w:locked/>
    <w:rsid w:val="00ED53F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rsid w:val="00ED53F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D53F6"/>
    <w:rPr>
      <w:sz w:val="24"/>
      <w:szCs w:val="24"/>
    </w:rPr>
  </w:style>
  <w:style w:type="paragraph" w:customStyle="1" w:styleId="ConsPlusTitle">
    <w:name w:val="ConsPlusTitle"/>
    <w:rsid w:val="00ED53F6"/>
    <w:pPr>
      <w:snapToGrid w:val="0"/>
    </w:pPr>
    <w:rPr>
      <w:rFonts w:ascii="Arial" w:hAnsi="Arial" w:cs="Arial"/>
      <w:b/>
      <w:bCs/>
    </w:rPr>
  </w:style>
  <w:style w:type="paragraph" w:customStyle="1" w:styleId="19">
    <w:name w:val="Абзац списка1"/>
    <w:basedOn w:val="a"/>
    <w:link w:val="ListParagraphChar"/>
    <w:rsid w:val="00ED53F6"/>
    <w:pPr>
      <w:ind w:left="720"/>
    </w:pPr>
    <w:rPr>
      <w:rFonts w:eastAsia="SimSun"/>
      <w:lang w:eastAsia="zh-CN"/>
    </w:rPr>
  </w:style>
  <w:style w:type="character" w:customStyle="1" w:styleId="ListParagraphChar">
    <w:name w:val="List Paragraph Char"/>
    <w:link w:val="19"/>
    <w:locked/>
    <w:rsid w:val="00ED53F6"/>
    <w:rPr>
      <w:rFonts w:eastAsia="SimSun"/>
      <w:sz w:val="24"/>
      <w:szCs w:val="24"/>
      <w:lang w:eastAsia="zh-CN"/>
    </w:rPr>
  </w:style>
  <w:style w:type="paragraph" w:customStyle="1" w:styleId="Report">
    <w:name w:val="Report"/>
    <w:basedOn w:val="a"/>
    <w:rsid w:val="00ED53F6"/>
    <w:pPr>
      <w:spacing w:line="360" w:lineRule="auto"/>
      <w:ind w:firstLine="567"/>
      <w:jc w:val="both"/>
    </w:pPr>
    <w:rPr>
      <w:szCs w:val="20"/>
    </w:rPr>
  </w:style>
  <w:style w:type="paragraph" w:styleId="af7">
    <w:name w:val="Normal (Web)"/>
    <w:basedOn w:val="a"/>
    <w:link w:val="af8"/>
    <w:uiPriority w:val="99"/>
    <w:unhideWhenUsed/>
    <w:qFormat/>
    <w:rsid w:val="00ED53F6"/>
    <w:pPr>
      <w:spacing w:before="100" w:beforeAutospacing="1" w:after="100" w:afterAutospacing="1"/>
    </w:pPr>
  </w:style>
  <w:style w:type="character" w:customStyle="1" w:styleId="af8">
    <w:name w:val="Обычный (веб) Знак"/>
    <w:link w:val="af7"/>
    <w:uiPriority w:val="99"/>
    <w:locked/>
    <w:rsid w:val="001E171F"/>
    <w:rPr>
      <w:sz w:val="24"/>
      <w:szCs w:val="24"/>
    </w:rPr>
  </w:style>
  <w:style w:type="paragraph" w:customStyle="1" w:styleId="p23">
    <w:name w:val="p23"/>
    <w:basedOn w:val="a"/>
    <w:rsid w:val="00ED53F6"/>
    <w:pPr>
      <w:spacing w:before="100" w:beforeAutospacing="1" w:after="100" w:afterAutospacing="1"/>
    </w:pPr>
  </w:style>
  <w:style w:type="character" w:styleId="af9">
    <w:name w:val="Emphasis"/>
    <w:basedOn w:val="a0"/>
    <w:uiPriority w:val="20"/>
    <w:qFormat/>
    <w:rsid w:val="00ED53F6"/>
    <w:rPr>
      <w:i/>
      <w:iCs/>
    </w:rPr>
  </w:style>
  <w:style w:type="paragraph" w:styleId="afa">
    <w:name w:val="header"/>
    <w:basedOn w:val="a"/>
    <w:link w:val="afb"/>
    <w:rsid w:val="00BB503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BB503C"/>
    <w:rPr>
      <w:sz w:val="24"/>
      <w:szCs w:val="24"/>
    </w:rPr>
  </w:style>
  <w:style w:type="paragraph" w:styleId="afc">
    <w:name w:val="Balloon Text"/>
    <w:basedOn w:val="a"/>
    <w:link w:val="afd"/>
    <w:rsid w:val="001C55C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1C55C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10D25"/>
    <w:pPr>
      <w:spacing w:before="100" w:beforeAutospacing="1" w:after="100" w:afterAutospacing="1"/>
    </w:pPr>
  </w:style>
  <w:style w:type="character" w:customStyle="1" w:styleId="idea">
    <w:name w:val="idea"/>
    <w:basedOn w:val="a0"/>
    <w:rsid w:val="004F2616"/>
  </w:style>
  <w:style w:type="character" w:styleId="afe">
    <w:name w:val="FollowedHyperlink"/>
    <w:basedOn w:val="a0"/>
    <w:uiPriority w:val="99"/>
    <w:unhideWhenUsed/>
    <w:rsid w:val="009A6873"/>
    <w:rPr>
      <w:color w:val="954F72"/>
      <w:u w:val="single"/>
    </w:rPr>
  </w:style>
  <w:style w:type="paragraph" w:customStyle="1" w:styleId="xl66">
    <w:name w:val="xl66"/>
    <w:basedOn w:val="a"/>
    <w:rsid w:val="009A6873"/>
    <w:pP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A6873"/>
    <w:pPr>
      <w:spacing w:before="100" w:beforeAutospacing="1" w:after="100" w:afterAutospacing="1"/>
    </w:pPr>
    <w:rPr>
      <w:sz w:val="12"/>
      <w:szCs w:val="12"/>
    </w:rPr>
  </w:style>
  <w:style w:type="paragraph" w:customStyle="1" w:styleId="xl68">
    <w:name w:val="xl68"/>
    <w:basedOn w:val="a"/>
    <w:rsid w:val="009A6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69">
    <w:name w:val="xl69"/>
    <w:basedOn w:val="a"/>
    <w:rsid w:val="009A6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70">
    <w:name w:val="xl70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1">
    <w:name w:val="xl71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2">
    <w:name w:val="xl72"/>
    <w:basedOn w:val="a"/>
    <w:rsid w:val="009A6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73">
    <w:name w:val="xl73"/>
    <w:basedOn w:val="a"/>
    <w:rsid w:val="009A6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74">
    <w:name w:val="xl74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5">
    <w:name w:val="xl75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6">
    <w:name w:val="xl76"/>
    <w:basedOn w:val="a"/>
    <w:rsid w:val="009A6873"/>
    <w:pPr>
      <w:spacing w:before="100" w:beforeAutospacing="1" w:after="100" w:afterAutospacing="1"/>
    </w:pPr>
    <w:rPr>
      <w:sz w:val="13"/>
      <w:szCs w:val="13"/>
    </w:rPr>
  </w:style>
  <w:style w:type="paragraph" w:customStyle="1" w:styleId="xl77">
    <w:name w:val="xl77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78">
    <w:name w:val="xl78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79">
    <w:name w:val="xl79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80">
    <w:name w:val="xl80"/>
    <w:basedOn w:val="a"/>
    <w:rsid w:val="009A6873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9A6873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9A6873"/>
    <w:pPr>
      <w:pBdr>
        <w:top w:val="single" w:sz="4" w:space="0" w:color="auto"/>
        <w:left w:val="single" w:sz="4" w:space="11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83">
    <w:name w:val="xl83"/>
    <w:basedOn w:val="a"/>
    <w:rsid w:val="009A6873"/>
    <w:pPr>
      <w:spacing w:before="100" w:beforeAutospacing="1" w:after="100" w:afterAutospacing="1"/>
    </w:pPr>
  </w:style>
  <w:style w:type="paragraph" w:customStyle="1" w:styleId="xl84">
    <w:name w:val="xl84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9A6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9A6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7">
    <w:name w:val="xl87"/>
    <w:basedOn w:val="a"/>
    <w:rsid w:val="009A6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8">
    <w:name w:val="xl88"/>
    <w:basedOn w:val="a"/>
    <w:rsid w:val="009A6873"/>
    <w:pP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1">
    <w:name w:val="xl91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2">
    <w:name w:val="xl92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4">
    <w:name w:val="xl94"/>
    <w:basedOn w:val="a"/>
    <w:rsid w:val="009A6873"/>
    <w:pPr>
      <w:shd w:val="clear" w:color="000000" w:fill="C6E0B4"/>
      <w:spacing w:before="100" w:beforeAutospacing="1" w:after="100" w:afterAutospacing="1"/>
    </w:pPr>
    <w:rPr>
      <w:sz w:val="14"/>
      <w:szCs w:val="14"/>
    </w:rPr>
  </w:style>
  <w:style w:type="paragraph" w:customStyle="1" w:styleId="xl95">
    <w:name w:val="xl95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A6873"/>
    <w:pPr>
      <w:shd w:val="clear" w:color="000000" w:fill="C6E0B4"/>
      <w:spacing w:before="100" w:beforeAutospacing="1" w:after="100" w:afterAutospacing="1"/>
    </w:pPr>
  </w:style>
  <w:style w:type="paragraph" w:customStyle="1" w:styleId="xl100">
    <w:name w:val="xl100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2">
    <w:name w:val="xl102"/>
    <w:basedOn w:val="a"/>
    <w:rsid w:val="009A6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3">
    <w:name w:val="xl103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4">
    <w:name w:val="xl104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5">
    <w:name w:val="xl105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106">
    <w:name w:val="xl106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107">
    <w:name w:val="xl107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108">
    <w:name w:val="xl108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9">
    <w:name w:val="xl109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3"/>
      <w:szCs w:val="13"/>
    </w:rPr>
  </w:style>
  <w:style w:type="paragraph" w:customStyle="1" w:styleId="xl110">
    <w:name w:val="xl110"/>
    <w:basedOn w:val="a"/>
    <w:rsid w:val="009A6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9A6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A6873"/>
    <w:pPr>
      <w:spacing w:before="100" w:beforeAutospacing="1" w:after="100" w:afterAutospacing="1"/>
      <w:textAlignment w:val="center"/>
    </w:pPr>
    <w:rPr>
      <w:sz w:val="12"/>
      <w:szCs w:val="12"/>
    </w:rPr>
  </w:style>
  <w:style w:type="paragraph" w:styleId="aff">
    <w:name w:val="Subtitle"/>
    <w:basedOn w:val="a"/>
    <w:next w:val="a"/>
    <w:link w:val="aff0"/>
    <w:uiPriority w:val="11"/>
    <w:qFormat/>
    <w:rsid w:val="003C5191"/>
    <w:pPr>
      <w:keepNext/>
      <w:keepLines/>
      <w:numPr>
        <w:ilvl w:val="1"/>
      </w:numPr>
      <w:spacing w:before="120" w:after="120" w:line="360" w:lineRule="auto"/>
      <w:ind w:firstLine="567"/>
      <w:contextualSpacing/>
      <w:jc w:val="both"/>
    </w:pPr>
    <w:rPr>
      <w:rFonts w:asciiTheme="majorHAnsi" w:eastAsiaTheme="majorEastAsia" w:hAnsiTheme="majorHAnsi" w:cstheme="majorBidi"/>
      <w:i/>
      <w:iCs/>
      <w:spacing w:val="15"/>
      <w:sz w:val="28"/>
      <w:lang w:eastAsia="en-US"/>
    </w:rPr>
  </w:style>
  <w:style w:type="character" w:customStyle="1" w:styleId="aff0">
    <w:name w:val="Подзаголовок Знак"/>
    <w:basedOn w:val="a0"/>
    <w:link w:val="aff"/>
    <w:uiPriority w:val="11"/>
    <w:rsid w:val="003C5191"/>
    <w:rPr>
      <w:rFonts w:asciiTheme="majorHAnsi" w:eastAsiaTheme="majorEastAsia" w:hAnsiTheme="majorHAnsi" w:cstheme="majorBidi"/>
      <w:i/>
      <w:iCs/>
      <w:spacing w:val="15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2CB8-FFC0-4B3C-8D24-B012D8F9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28</Pages>
  <Words>12543</Words>
  <Characters>71500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Пенно Алина Александровна</cp:lastModifiedBy>
  <cp:revision>52</cp:revision>
  <cp:lastPrinted>2023-08-08T08:55:00Z</cp:lastPrinted>
  <dcterms:created xsi:type="dcterms:W3CDTF">2023-08-08T07:33:00Z</dcterms:created>
  <dcterms:modified xsi:type="dcterms:W3CDTF">2023-08-11T07:38:00Z</dcterms:modified>
</cp:coreProperties>
</file>