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F7" w:rsidRPr="00B72855" w:rsidRDefault="006172F7" w:rsidP="006172F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172F7" w:rsidRPr="00B72855" w:rsidRDefault="006172F7" w:rsidP="006172F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172F7" w:rsidRDefault="006172F7" w:rsidP="006172F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172F7" w:rsidRDefault="006172F7" w:rsidP="006172F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172F7" w:rsidRDefault="006172F7" w:rsidP="006172F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172F7" w:rsidRDefault="006172F7" w:rsidP="006172F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172F7" w:rsidRDefault="006172F7" w:rsidP="006172F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172F7" w:rsidRDefault="006172F7" w:rsidP="006172F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172F7" w:rsidTr="00F86281">
        <w:trPr>
          <w:trHeight w:val="328"/>
          <w:jc w:val="center"/>
        </w:trPr>
        <w:tc>
          <w:tcPr>
            <w:tcW w:w="784" w:type="dxa"/>
            <w:hideMark/>
          </w:tcPr>
          <w:p w:rsidR="006172F7" w:rsidRDefault="006172F7" w:rsidP="00F86281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72F7" w:rsidRDefault="00201435" w:rsidP="00F862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172F7" w:rsidRDefault="006172F7" w:rsidP="00F862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72F7" w:rsidRDefault="00201435" w:rsidP="00F862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6172F7" w:rsidRDefault="006172F7" w:rsidP="00F86281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72F7" w:rsidRDefault="00201435" w:rsidP="00201435">
            <w:pPr>
              <w:widowControl/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172F7" w:rsidRDefault="006172F7" w:rsidP="00F8628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172F7" w:rsidRDefault="006172F7" w:rsidP="00F8628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172F7" w:rsidRDefault="006172F7" w:rsidP="00F862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72F7" w:rsidRDefault="00201435" w:rsidP="00F862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</w:t>
            </w:r>
          </w:p>
        </w:tc>
      </w:tr>
    </w:tbl>
    <w:p w:rsidR="006172F7" w:rsidRPr="006172F7" w:rsidRDefault="006172F7" w:rsidP="006172F7">
      <w:pPr>
        <w:ind w:firstLine="709"/>
        <w:jc w:val="center"/>
        <w:rPr>
          <w:szCs w:val="26"/>
        </w:rPr>
      </w:pPr>
    </w:p>
    <w:p w:rsidR="006172F7" w:rsidRPr="006172F7" w:rsidRDefault="006172F7" w:rsidP="006172F7">
      <w:pPr>
        <w:ind w:firstLine="709"/>
        <w:jc w:val="center"/>
        <w:rPr>
          <w:szCs w:val="26"/>
        </w:rPr>
      </w:pP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baseline"/>
        <w:rPr>
          <w:szCs w:val="26"/>
        </w:rPr>
      </w:pPr>
      <w:r w:rsidRPr="006172F7">
        <w:rPr>
          <w:b/>
          <w:bCs/>
          <w:iCs/>
          <w:szCs w:val="26"/>
        </w:rPr>
        <w:t xml:space="preserve">Об увеличении </w:t>
      </w:r>
      <w:proofErr w:type="gramStart"/>
      <w:r w:rsidRPr="006172F7">
        <w:rPr>
          <w:b/>
          <w:bCs/>
          <w:iCs/>
          <w:szCs w:val="26"/>
        </w:rPr>
        <w:t>фондов оплаты труда работников муниципальных учреждений Юргинского муниципального округа</w:t>
      </w:r>
      <w:proofErr w:type="gramEnd"/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Cs w:val="26"/>
        </w:rPr>
      </w:pP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 xml:space="preserve">В соответствии с Постановлением Правительства Кемеровской области – Кузбасса от 14.09.2023 № 590 «Об увеличении </w:t>
      </w:r>
      <w:proofErr w:type="gramStart"/>
      <w:r w:rsidRPr="006172F7">
        <w:rPr>
          <w:szCs w:val="26"/>
        </w:rPr>
        <w:t>фондов оплаты труда работников государственных учреждений Кемеровской</w:t>
      </w:r>
      <w:proofErr w:type="gramEnd"/>
      <w:r w:rsidRPr="006172F7">
        <w:rPr>
          <w:szCs w:val="26"/>
        </w:rPr>
        <w:t xml:space="preserve"> области </w:t>
      </w:r>
      <w:r>
        <w:rPr>
          <w:szCs w:val="26"/>
        </w:rPr>
        <w:t>–</w:t>
      </w:r>
      <w:r w:rsidRPr="006172F7">
        <w:rPr>
          <w:szCs w:val="26"/>
        </w:rPr>
        <w:t xml:space="preserve"> Кузбасса»:</w:t>
      </w: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 xml:space="preserve">1. </w:t>
      </w:r>
      <w:r w:rsidRPr="006172F7">
        <w:rPr>
          <w:szCs w:val="26"/>
        </w:rPr>
        <w:tab/>
      </w:r>
      <w:proofErr w:type="gramStart"/>
      <w:r w:rsidRPr="006172F7">
        <w:rPr>
          <w:szCs w:val="26"/>
        </w:rPr>
        <w:t>Увеличить с 01.09.2023 на 10 процентов фонды оплаты труда отдельных категорий работников муниципальных учреждений Юргинского муниципального округа, повышение оплаты труда которых осуществляется в соответствии с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2012 - 2017 годы».</w:t>
      </w:r>
      <w:proofErr w:type="gramEnd"/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>2.</w:t>
      </w:r>
      <w:r w:rsidRPr="006172F7">
        <w:rPr>
          <w:szCs w:val="26"/>
        </w:rPr>
        <w:tab/>
        <w:t xml:space="preserve"> Увеличить с 01.01.2024 на 10 процентов фонды оплаты труда работников муниципальных учреждений, за исключением указанных в пункте 1 настоящего постановления, с соответствующим увеличением размеров окладов (должностных окладов), ставок заработной платы.</w:t>
      </w: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>3. Рекомендовать руководителям муниципальных учреждений Юргинского муниципального округа направлять выделенные средства фондов оплаты труда работников муниципальных учреждений Юргинского муниципального округа,</w:t>
      </w:r>
      <w:r w:rsidR="009F52F9">
        <w:rPr>
          <w:szCs w:val="26"/>
        </w:rPr>
        <w:t xml:space="preserve">                         </w:t>
      </w:r>
      <w:r w:rsidRPr="006172F7">
        <w:rPr>
          <w:szCs w:val="26"/>
        </w:rPr>
        <w:t xml:space="preserve"> на увеличение размеров окладов (должностных окладов), ставок заработной платы на 10 процентов.</w:t>
      </w: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 xml:space="preserve">4. </w:t>
      </w:r>
      <w:proofErr w:type="gramStart"/>
      <w:r w:rsidRPr="006172F7">
        <w:rPr>
          <w:szCs w:val="26"/>
        </w:rPr>
        <w:t>Разместить</w:t>
      </w:r>
      <w:proofErr w:type="gramEnd"/>
      <w:r w:rsidRPr="006172F7">
        <w:rPr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>5. Пункт 1 настоящего постановления распространяется на правоотношения, возникшие с 01.09.2023.</w:t>
      </w:r>
      <w:r w:rsidRPr="006172F7">
        <w:rPr>
          <w:color w:val="FF0000"/>
          <w:szCs w:val="26"/>
        </w:rPr>
        <w:t xml:space="preserve"> </w:t>
      </w:r>
    </w:p>
    <w:p w:rsidR="006172F7" w:rsidRPr="006172F7" w:rsidRDefault="006172F7" w:rsidP="006172F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Cs w:val="26"/>
        </w:rPr>
      </w:pPr>
      <w:r w:rsidRPr="006172F7">
        <w:rPr>
          <w:szCs w:val="26"/>
        </w:rPr>
        <w:t xml:space="preserve">6. </w:t>
      </w:r>
      <w:proofErr w:type="gramStart"/>
      <w:r w:rsidRPr="006172F7">
        <w:rPr>
          <w:szCs w:val="26"/>
        </w:rPr>
        <w:t>Контроль за</w:t>
      </w:r>
      <w:proofErr w:type="gramEnd"/>
      <w:r w:rsidRPr="006172F7">
        <w:rPr>
          <w:szCs w:val="26"/>
        </w:rPr>
        <w:t xml:space="preserve"> исполнением настоящего постановления возложить на заместителя главы Юргинского муниципального округа – начальника Финансового </w:t>
      </w:r>
      <w:r w:rsidR="003365B5">
        <w:rPr>
          <w:szCs w:val="26"/>
        </w:rPr>
        <w:t xml:space="preserve">                                </w:t>
      </w:r>
      <w:r w:rsidRPr="006172F7">
        <w:rPr>
          <w:szCs w:val="26"/>
        </w:rPr>
        <w:t xml:space="preserve">управления </w:t>
      </w:r>
      <w:r w:rsidR="003365B5" w:rsidRPr="006172F7">
        <w:rPr>
          <w:szCs w:val="26"/>
        </w:rPr>
        <w:t>Е.В.</w:t>
      </w:r>
      <w:r w:rsidR="003365B5">
        <w:rPr>
          <w:szCs w:val="26"/>
        </w:rPr>
        <w:t xml:space="preserve"> </w:t>
      </w:r>
      <w:r w:rsidRPr="006172F7">
        <w:rPr>
          <w:szCs w:val="26"/>
        </w:rPr>
        <w:t>Твердохлебова</w:t>
      </w:r>
      <w:r w:rsidR="003365B5">
        <w:rPr>
          <w:szCs w:val="26"/>
        </w:rPr>
        <w:t>.</w:t>
      </w:r>
      <w:r w:rsidRPr="006172F7">
        <w:rPr>
          <w:szCs w:val="26"/>
        </w:rPr>
        <w:t xml:space="preserve"> </w:t>
      </w:r>
    </w:p>
    <w:p w:rsidR="006172F7" w:rsidRPr="006172F7" w:rsidRDefault="006172F7" w:rsidP="006172F7">
      <w:pPr>
        <w:ind w:firstLine="709"/>
        <w:jc w:val="both"/>
        <w:rPr>
          <w:szCs w:val="26"/>
        </w:rPr>
      </w:pPr>
    </w:p>
    <w:p w:rsidR="006172F7" w:rsidRPr="006172F7" w:rsidRDefault="006172F7" w:rsidP="006172F7">
      <w:pPr>
        <w:ind w:firstLine="709"/>
        <w:jc w:val="both"/>
        <w:rPr>
          <w:szCs w:val="26"/>
        </w:rPr>
      </w:pPr>
    </w:p>
    <w:p w:rsidR="006172F7" w:rsidRPr="006172F7" w:rsidRDefault="006172F7" w:rsidP="006172F7">
      <w:pPr>
        <w:ind w:firstLine="709"/>
        <w:jc w:val="both"/>
        <w:rPr>
          <w:szCs w:val="26"/>
        </w:rPr>
      </w:pPr>
    </w:p>
    <w:p w:rsidR="006172F7" w:rsidRPr="006172F7" w:rsidRDefault="006172F7" w:rsidP="006172F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172F7" w:rsidRPr="006172F7" w:rsidTr="00F86281">
        <w:tc>
          <w:tcPr>
            <w:tcW w:w="6062" w:type="dxa"/>
            <w:hideMark/>
          </w:tcPr>
          <w:p w:rsidR="006172F7" w:rsidRPr="006172F7" w:rsidRDefault="006172F7" w:rsidP="006172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6172F7">
              <w:rPr>
                <w:szCs w:val="26"/>
              </w:rPr>
              <w:t>Глава Юргинского</w:t>
            </w:r>
          </w:p>
          <w:p w:rsidR="006172F7" w:rsidRPr="006172F7" w:rsidRDefault="006172F7" w:rsidP="006172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6172F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172F7" w:rsidRPr="006172F7" w:rsidRDefault="006172F7" w:rsidP="006172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6172F7" w:rsidRPr="006172F7" w:rsidRDefault="006172F7" w:rsidP="006172F7">
            <w:pPr>
              <w:ind w:firstLine="709"/>
              <w:jc w:val="both"/>
              <w:rPr>
                <w:szCs w:val="26"/>
              </w:rPr>
            </w:pPr>
            <w:r w:rsidRPr="006172F7">
              <w:rPr>
                <w:szCs w:val="26"/>
              </w:rPr>
              <w:t xml:space="preserve">           Д.К. </w:t>
            </w:r>
            <w:proofErr w:type="spellStart"/>
            <w:r w:rsidRPr="006172F7">
              <w:rPr>
                <w:szCs w:val="26"/>
              </w:rPr>
              <w:t>Дадашов</w:t>
            </w:r>
            <w:proofErr w:type="spellEnd"/>
          </w:p>
        </w:tc>
      </w:tr>
    </w:tbl>
    <w:p w:rsidR="00102C6B" w:rsidRDefault="00102C6B" w:rsidP="006172F7">
      <w:bookmarkStart w:id="0" w:name="_GoBack"/>
      <w:bookmarkEnd w:id="0"/>
    </w:p>
    <w:sectPr w:rsidR="00102C6B" w:rsidSect="006172F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E"/>
    <w:rsid w:val="00102C6B"/>
    <w:rsid w:val="00201435"/>
    <w:rsid w:val="003365B5"/>
    <w:rsid w:val="004310D8"/>
    <w:rsid w:val="006172F7"/>
    <w:rsid w:val="006972EC"/>
    <w:rsid w:val="009F52F9"/>
    <w:rsid w:val="00A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172F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172F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7</cp:revision>
  <dcterms:created xsi:type="dcterms:W3CDTF">2023-09-21T03:51:00Z</dcterms:created>
  <dcterms:modified xsi:type="dcterms:W3CDTF">2023-09-22T06:46:00Z</dcterms:modified>
</cp:coreProperties>
</file>