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A1" w:rsidRDefault="00F81CA1" w:rsidP="00F81CA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РОССИЙСКАЯ ФЕДЕРАЦИЯ</w:t>
      </w:r>
    </w:p>
    <w:p w:rsidR="00F81CA1" w:rsidRDefault="00F81CA1" w:rsidP="00F81CA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Кемеровская область - Кузбасс</w:t>
      </w:r>
    </w:p>
    <w:p w:rsidR="00F81CA1" w:rsidRDefault="00F81CA1" w:rsidP="00F81CA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F81CA1" w:rsidRDefault="00F81CA1" w:rsidP="00F81CA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81CA1" w:rsidRDefault="00F81CA1" w:rsidP="00F81CA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F81CA1" w:rsidRDefault="00F81CA1" w:rsidP="00F81CA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81CA1" w:rsidRDefault="00F81CA1" w:rsidP="00F81CA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81CA1" w:rsidRPr="00F114CB" w:rsidRDefault="00F81CA1" w:rsidP="00F114CB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81CA1" w:rsidRPr="00F114CB" w:rsidTr="00F81CA1">
        <w:trPr>
          <w:trHeight w:val="328"/>
          <w:jc w:val="center"/>
        </w:trPr>
        <w:tc>
          <w:tcPr>
            <w:tcW w:w="784" w:type="dxa"/>
            <w:hideMark/>
          </w:tcPr>
          <w:p w:rsidR="00F81CA1" w:rsidRPr="00F114CB" w:rsidRDefault="00F81CA1" w:rsidP="00F114CB">
            <w:pPr>
              <w:suppressAutoHyphens/>
              <w:ind w:right="-288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114CB"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CA1" w:rsidRPr="00F114CB" w:rsidRDefault="00F114CB" w:rsidP="00F114C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361" w:type="dxa"/>
            <w:hideMark/>
          </w:tcPr>
          <w:p w:rsidR="00F81CA1" w:rsidRPr="00F114CB" w:rsidRDefault="00F81CA1" w:rsidP="00F114CB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114CB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CA1" w:rsidRPr="00F114CB" w:rsidRDefault="00F114CB" w:rsidP="00F114C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86" w:type="dxa"/>
            <w:hideMark/>
          </w:tcPr>
          <w:p w:rsidR="00F81CA1" w:rsidRPr="00F114CB" w:rsidRDefault="00F81CA1" w:rsidP="00F114CB">
            <w:pPr>
              <w:suppressAutoHyphens/>
              <w:ind w:right="-76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114CB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CA1" w:rsidRPr="00F114CB" w:rsidRDefault="00F114CB" w:rsidP="00F114CB">
            <w:pPr>
              <w:ind w:right="-104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506" w:type="dxa"/>
            <w:hideMark/>
          </w:tcPr>
          <w:p w:rsidR="00F81CA1" w:rsidRPr="00F114CB" w:rsidRDefault="00F81CA1" w:rsidP="00F114C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05" w:type="dxa"/>
          </w:tcPr>
          <w:p w:rsidR="00F81CA1" w:rsidRPr="00F114CB" w:rsidRDefault="00F81CA1" w:rsidP="00F114CB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692" w:type="dxa"/>
            <w:hideMark/>
          </w:tcPr>
          <w:p w:rsidR="00F81CA1" w:rsidRPr="00F114CB" w:rsidRDefault="00F81CA1" w:rsidP="00F114CB">
            <w:pPr>
              <w:suppressAutoHyphens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F114CB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81CA1" w:rsidRPr="00F114CB" w:rsidRDefault="00F114CB" w:rsidP="00F114C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100-МНА</w:t>
            </w:r>
          </w:p>
        </w:tc>
      </w:tr>
    </w:tbl>
    <w:p w:rsidR="0086745E" w:rsidRDefault="0086745E" w:rsidP="0086745E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F81CA1" w:rsidRPr="005A1BE6" w:rsidRDefault="00F81CA1" w:rsidP="0086745E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D3DF0" w:rsidRDefault="006D3DF0" w:rsidP="006D3DF0">
      <w:pPr>
        <w:tabs>
          <w:tab w:val="left" w:pos="79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программы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530370">
        <w:rPr>
          <w:b/>
          <w:sz w:val="26"/>
          <w:szCs w:val="26"/>
        </w:rPr>
        <w:t>Реализация</w:t>
      </w:r>
      <w:r>
        <w:rPr>
          <w:b/>
          <w:sz w:val="26"/>
          <w:szCs w:val="26"/>
        </w:rPr>
        <w:t xml:space="preserve"> государственной национальной политики на территории  Юргинского муниципального округа на 202</w:t>
      </w:r>
      <w:r w:rsidR="003064D2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год и на плановый период </w:t>
      </w:r>
      <w:r w:rsidR="00071358">
        <w:rPr>
          <w:b/>
          <w:sz w:val="26"/>
          <w:szCs w:val="26"/>
        </w:rPr>
        <w:t xml:space="preserve">             </w:t>
      </w:r>
      <w:r w:rsidR="003064D2">
        <w:rPr>
          <w:b/>
          <w:sz w:val="26"/>
          <w:szCs w:val="26"/>
        </w:rPr>
        <w:t>2025 и 2026</w:t>
      </w:r>
      <w:r>
        <w:rPr>
          <w:b/>
          <w:sz w:val="26"/>
          <w:szCs w:val="26"/>
        </w:rPr>
        <w:t xml:space="preserve"> годов</w:t>
      </w:r>
      <w:r w:rsidR="006A74C5">
        <w:rPr>
          <w:b/>
          <w:sz w:val="26"/>
          <w:szCs w:val="26"/>
        </w:rPr>
        <w:t>»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D3DF0" w:rsidRPr="0086745E" w:rsidRDefault="006D3DF0" w:rsidP="0086745E">
      <w:pPr>
        <w:tabs>
          <w:tab w:val="left" w:pos="709"/>
          <w:tab w:val="left" w:pos="851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Руководствуясь п.2 ст.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Юргинского муници</w:t>
      </w:r>
      <w:r w:rsidR="00BD5407">
        <w:rPr>
          <w:color w:val="000000"/>
          <w:sz w:val="26"/>
          <w:szCs w:val="26"/>
        </w:rPr>
        <w:t>пального округа от 22.07.2020 №</w:t>
      </w:r>
      <w:r>
        <w:rPr>
          <w:color w:val="000000"/>
          <w:sz w:val="26"/>
          <w:szCs w:val="26"/>
        </w:rPr>
        <w:t>22-МНА</w:t>
      </w:r>
      <w:r>
        <w:rPr>
          <w:color w:val="000000"/>
          <w:sz w:val="26"/>
          <w:szCs w:val="26"/>
        </w:rPr>
        <w:br/>
        <w:t>«Об утверждении Положения о составлении и содержании муниципальных программ Юргинского муниципального округа»:</w:t>
      </w:r>
    </w:p>
    <w:p w:rsidR="006D3DF0" w:rsidRPr="0086745E" w:rsidRDefault="006D3DF0" w:rsidP="0086745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Утвердить муниципальную программу «</w:t>
      </w:r>
      <w:r w:rsidR="00530370">
        <w:rPr>
          <w:sz w:val="26"/>
          <w:szCs w:val="26"/>
        </w:rPr>
        <w:t>Реализация</w:t>
      </w:r>
      <w:r>
        <w:rPr>
          <w:sz w:val="26"/>
          <w:szCs w:val="26"/>
        </w:rPr>
        <w:t xml:space="preserve"> государственной национальной политики на территории  Юргинског</w:t>
      </w:r>
      <w:r w:rsidR="00767882">
        <w:rPr>
          <w:sz w:val="26"/>
          <w:szCs w:val="26"/>
        </w:rPr>
        <w:t xml:space="preserve">о муниципального округа» </w:t>
      </w:r>
      <w:r w:rsidR="000761A0">
        <w:rPr>
          <w:sz w:val="26"/>
          <w:szCs w:val="26"/>
        </w:rPr>
        <w:t xml:space="preserve">               </w:t>
      </w:r>
      <w:r w:rsidR="00767882">
        <w:rPr>
          <w:sz w:val="26"/>
          <w:szCs w:val="26"/>
        </w:rPr>
        <w:t>на 2024 год и на плановый период 2025 и 2026</w:t>
      </w:r>
      <w:r>
        <w:rPr>
          <w:sz w:val="26"/>
          <w:szCs w:val="26"/>
        </w:rPr>
        <w:t xml:space="preserve"> годов</w:t>
      </w:r>
      <w:r w:rsidR="00E93266">
        <w:rPr>
          <w:sz w:val="26"/>
          <w:szCs w:val="26"/>
        </w:rPr>
        <w:t>»</w:t>
      </w:r>
      <w:r>
        <w:rPr>
          <w:sz w:val="26"/>
          <w:szCs w:val="26"/>
        </w:rPr>
        <w:t>, согласно Приложению.</w:t>
      </w:r>
      <w:r w:rsidR="000761A0">
        <w:rPr>
          <w:sz w:val="26"/>
          <w:szCs w:val="26"/>
        </w:rPr>
        <w:t xml:space="preserve">         </w:t>
      </w:r>
    </w:p>
    <w:p w:rsidR="006D3DF0" w:rsidRPr="0086745E" w:rsidRDefault="006D3DF0" w:rsidP="0086745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Финансовому управлению по Юргинскому округу (Е.В. Твердохлебов) предусмотреть расходы по указанной программе в бюджете Юргинского муниципального округа.</w:t>
      </w:r>
    </w:p>
    <w:p w:rsidR="006D3DF0" w:rsidRPr="0086745E" w:rsidRDefault="006D3DF0" w:rsidP="0086745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Настоящее постановление вступает в силу после его опубликования </w:t>
      </w:r>
      <w:r w:rsidR="000761A0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в газете «</w:t>
      </w:r>
      <w:proofErr w:type="spellStart"/>
      <w:r>
        <w:rPr>
          <w:sz w:val="26"/>
          <w:szCs w:val="26"/>
        </w:rPr>
        <w:t>Юргинские</w:t>
      </w:r>
      <w:proofErr w:type="spellEnd"/>
      <w:r>
        <w:rPr>
          <w:sz w:val="26"/>
          <w:szCs w:val="26"/>
        </w:rPr>
        <w:t xml:space="preserve"> ведомости</w:t>
      </w:r>
      <w:r w:rsidR="006A74C5">
        <w:rPr>
          <w:sz w:val="26"/>
          <w:szCs w:val="26"/>
        </w:rPr>
        <w:t>», но не ранее чем</w:t>
      </w:r>
      <w:r w:rsidR="00767882">
        <w:rPr>
          <w:sz w:val="26"/>
          <w:szCs w:val="26"/>
        </w:rPr>
        <w:t xml:space="preserve"> 01.01.2024</w:t>
      </w:r>
      <w:r>
        <w:rPr>
          <w:sz w:val="26"/>
          <w:szCs w:val="26"/>
        </w:rPr>
        <w:t>.</w:t>
      </w:r>
    </w:p>
    <w:p w:rsidR="006D3DF0" w:rsidRPr="0086745E" w:rsidRDefault="006D3DF0" w:rsidP="0086745E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F81CA1" w:rsidRPr="000761A0" w:rsidRDefault="006D3DF0" w:rsidP="000761A0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</w:t>
      </w:r>
      <w:r w:rsidR="000761A0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>на заместителя главы Юргинского муниципальног</w:t>
      </w:r>
      <w:r w:rsidR="000761A0">
        <w:rPr>
          <w:sz w:val="26"/>
          <w:szCs w:val="26"/>
        </w:rPr>
        <w:t>о округа по социальным вопросам С.В. Гордееву.</w:t>
      </w:r>
    </w:p>
    <w:p w:rsidR="00F81CA1" w:rsidRDefault="00F81CA1" w:rsidP="00F81CA1"/>
    <w:p w:rsidR="000761A0" w:rsidRDefault="000761A0" w:rsidP="00F81CA1"/>
    <w:p w:rsidR="000761A0" w:rsidRDefault="000761A0" w:rsidP="00F81CA1"/>
    <w:p w:rsidR="000761A0" w:rsidRDefault="000761A0" w:rsidP="00F81CA1"/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F81CA1" w:rsidTr="00F81CA1">
        <w:tc>
          <w:tcPr>
            <w:tcW w:w="6062" w:type="dxa"/>
            <w:hideMark/>
          </w:tcPr>
          <w:p w:rsidR="00F81CA1" w:rsidRDefault="00F81CA1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Юргинского</w:t>
            </w:r>
          </w:p>
          <w:p w:rsidR="00F81CA1" w:rsidRDefault="00F81CA1">
            <w:pPr>
              <w:widowControl w:val="0"/>
              <w:tabs>
                <w:tab w:val="left" w:pos="969"/>
                <w:tab w:val="left" w:pos="1083"/>
              </w:tabs>
              <w:suppressAutoHyphens/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F81CA1" w:rsidRDefault="00F81CA1">
            <w:pPr>
              <w:tabs>
                <w:tab w:val="left" w:pos="969"/>
                <w:tab w:val="left" w:pos="1083"/>
              </w:tabs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</w:rPr>
            </w:pPr>
          </w:p>
          <w:p w:rsidR="00F81CA1" w:rsidRDefault="00F81CA1">
            <w:pPr>
              <w:widowControl w:val="0"/>
              <w:suppressAutoHyphens/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F81CA1" w:rsidTr="00F81CA1">
        <w:tc>
          <w:tcPr>
            <w:tcW w:w="6062" w:type="dxa"/>
          </w:tcPr>
          <w:p w:rsidR="00F81CA1" w:rsidRDefault="00F81CA1">
            <w:pPr>
              <w:widowControl w:val="0"/>
              <w:tabs>
                <w:tab w:val="left" w:pos="969"/>
                <w:tab w:val="left" w:pos="1083"/>
              </w:tabs>
              <w:suppressAutoHyphens/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4" w:type="dxa"/>
          </w:tcPr>
          <w:p w:rsidR="00F81CA1" w:rsidRDefault="00F81CA1">
            <w:pPr>
              <w:widowControl w:val="0"/>
              <w:suppressAutoHyphens/>
              <w:spacing w:line="276" w:lineRule="auto"/>
              <w:ind w:firstLine="709"/>
              <w:jc w:val="both"/>
              <w:rPr>
                <w:kern w:val="2"/>
                <w:sz w:val="26"/>
                <w:szCs w:val="26"/>
                <w:lang w:eastAsia="en-US"/>
              </w:rPr>
            </w:pPr>
          </w:p>
        </w:tc>
      </w:tr>
    </w:tbl>
    <w:p w:rsidR="00F81CA1" w:rsidRDefault="00F81CA1">
      <w:pPr>
        <w:spacing w:after="200" w:line="276" w:lineRule="auto"/>
        <w:rPr>
          <w:kern w:val="2"/>
          <w:lang w:eastAsia="en-US"/>
        </w:rPr>
      </w:pPr>
      <w:r>
        <w:rPr>
          <w:kern w:val="2"/>
          <w:lang w:eastAsia="en-US"/>
        </w:rPr>
        <w:br w:type="page"/>
      </w:r>
    </w:p>
    <w:p w:rsidR="00F81CA1" w:rsidRDefault="00F81CA1" w:rsidP="00F81CA1">
      <w:pPr>
        <w:tabs>
          <w:tab w:val="center" w:pos="7229"/>
        </w:tabs>
        <w:ind w:left="5103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:rsidR="00F81CA1" w:rsidRDefault="00F81CA1" w:rsidP="00F81CA1">
      <w:pPr>
        <w:ind w:left="5103"/>
        <w:rPr>
          <w:sz w:val="26"/>
          <w:szCs w:val="26"/>
        </w:rPr>
      </w:pPr>
      <w:r>
        <w:rPr>
          <w:sz w:val="26"/>
          <w:szCs w:val="26"/>
        </w:rPr>
        <w:t>к постановлению администрации</w:t>
      </w:r>
    </w:p>
    <w:p w:rsidR="00F81CA1" w:rsidRDefault="00F81CA1" w:rsidP="00F81CA1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F81CA1" w:rsidRDefault="00F114CB" w:rsidP="00F81CA1">
      <w:pPr>
        <w:ind w:left="5103"/>
        <w:jc w:val="both"/>
        <w:rPr>
          <w:spacing w:val="-3"/>
          <w:sz w:val="22"/>
          <w:szCs w:val="26"/>
        </w:rPr>
      </w:pPr>
      <w:r>
        <w:rPr>
          <w:sz w:val="26"/>
          <w:szCs w:val="26"/>
        </w:rPr>
        <w:t xml:space="preserve">от </w:t>
      </w:r>
      <w:r w:rsidRPr="00F114CB">
        <w:rPr>
          <w:sz w:val="26"/>
          <w:szCs w:val="26"/>
          <w:u w:val="single"/>
        </w:rPr>
        <w:t>31.10.2023</w:t>
      </w:r>
      <w:r>
        <w:rPr>
          <w:sz w:val="26"/>
          <w:szCs w:val="26"/>
        </w:rPr>
        <w:t xml:space="preserve"> № </w:t>
      </w:r>
      <w:r w:rsidRPr="00F114CB">
        <w:rPr>
          <w:sz w:val="26"/>
          <w:szCs w:val="26"/>
          <w:u w:val="single"/>
        </w:rPr>
        <w:t>100-МНА</w:t>
      </w:r>
      <w:bookmarkStart w:id="0" w:name="_GoBack"/>
      <w:bookmarkEnd w:id="0"/>
    </w:p>
    <w:p w:rsidR="006D3DF0" w:rsidRPr="00AC7E7C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Pr="00AC7E7C" w:rsidRDefault="00AC7E7C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AC7E7C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AC7E7C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AC7E7C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AC7E7C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AC7E7C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AC7E7C" w:rsidRDefault="00AC7E7C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26"/>
          <w:szCs w:val="26"/>
        </w:rPr>
      </w:pPr>
      <w:r>
        <w:rPr>
          <w:b/>
          <w:color w:val="000000" w:themeColor="text1"/>
          <w:spacing w:val="-3"/>
          <w:sz w:val="26"/>
          <w:szCs w:val="26"/>
        </w:rPr>
        <w:t>МУНИЦИПАЛЬНАЯ ПРОГРАММА</w:t>
      </w:r>
    </w:p>
    <w:p w:rsidR="00AC7E7C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C7E7C">
        <w:rPr>
          <w:b/>
          <w:color w:val="000000" w:themeColor="text1"/>
          <w:spacing w:val="-3"/>
          <w:sz w:val="26"/>
          <w:szCs w:val="26"/>
        </w:rPr>
        <w:t>«</w:t>
      </w:r>
      <w:r w:rsidR="00530370" w:rsidRPr="00AC7E7C">
        <w:rPr>
          <w:b/>
          <w:sz w:val="26"/>
          <w:szCs w:val="26"/>
        </w:rPr>
        <w:t>Реализация</w:t>
      </w:r>
      <w:r w:rsidRPr="00AC7E7C">
        <w:rPr>
          <w:b/>
          <w:sz w:val="26"/>
          <w:szCs w:val="26"/>
        </w:rPr>
        <w:t xml:space="preserve"> государственной нацио</w:t>
      </w:r>
      <w:r w:rsidR="00AC7E7C">
        <w:rPr>
          <w:b/>
          <w:sz w:val="26"/>
          <w:szCs w:val="26"/>
        </w:rPr>
        <w:t xml:space="preserve">нальной политики на территории </w:t>
      </w:r>
      <w:r w:rsidRPr="00AC7E7C">
        <w:rPr>
          <w:b/>
          <w:sz w:val="26"/>
          <w:szCs w:val="26"/>
        </w:rPr>
        <w:t>Юргинского муниципального округа на 202</w:t>
      </w:r>
      <w:r w:rsidR="003064D2" w:rsidRPr="00AC7E7C">
        <w:rPr>
          <w:b/>
          <w:sz w:val="26"/>
          <w:szCs w:val="26"/>
        </w:rPr>
        <w:t>4</w:t>
      </w:r>
      <w:r w:rsidRPr="00AC7E7C">
        <w:rPr>
          <w:b/>
          <w:sz w:val="26"/>
          <w:szCs w:val="26"/>
        </w:rPr>
        <w:t xml:space="preserve"> год </w:t>
      </w:r>
    </w:p>
    <w:p w:rsidR="006D3DF0" w:rsidRPr="00AC7E7C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26"/>
          <w:szCs w:val="26"/>
        </w:rPr>
      </w:pPr>
      <w:r w:rsidRPr="00AC7E7C">
        <w:rPr>
          <w:b/>
          <w:sz w:val="26"/>
          <w:szCs w:val="26"/>
        </w:rPr>
        <w:t>и на плановый период 202</w:t>
      </w:r>
      <w:r w:rsidR="003064D2" w:rsidRPr="00AC7E7C">
        <w:rPr>
          <w:b/>
          <w:sz w:val="26"/>
          <w:szCs w:val="26"/>
        </w:rPr>
        <w:t>5 и 2026</w:t>
      </w:r>
      <w:r w:rsidRPr="00AC7E7C">
        <w:rPr>
          <w:b/>
          <w:sz w:val="26"/>
          <w:szCs w:val="26"/>
        </w:rPr>
        <w:t xml:space="preserve"> годов</w:t>
      </w:r>
      <w:r w:rsidR="006A74C5" w:rsidRPr="00AC7E7C">
        <w:rPr>
          <w:b/>
          <w:sz w:val="26"/>
          <w:szCs w:val="26"/>
        </w:rPr>
        <w:t>»</w:t>
      </w:r>
    </w:p>
    <w:p w:rsidR="00AC7E7C" w:rsidRP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P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P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P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P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P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Pr="00AC7E7C" w:rsidRDefault="00AC7E7C" w:rsidP="00AC7E7C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C7E7C" w:rsidRPr="00AC7E7C" w:rsidRDefault="00AC7E7C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26"/>
          <w:szCs w:val="26"/>
        </w:rPr>
      </w:pPr>
    </w:p>
    <w:p w:rsidR="006D3DF0" w:rsidRPr="00AC7E7C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AC7E7C" w:rsidRDefault="00767882" w:rsidP="006D3DF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  <w:r w:rsidRPr="00AC7E7C">
        <w:rPr>
          <w:b/>
          <w:sz w:val="26"/>
          <w:szCs w:val="26"/>
        </w:rPr>
        <w:t>2023</w:t>
      </w:r>
    </w:p>
    <w:p w:rsidR="006D3DF0" w:rsidRDefault="00AC7E7C" w:rsidP="0082519C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6D3DF0" w:rsidRPr="007D7B6F" w:rsidRDefault="0082519C" w:rsidP="007D7B6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7D7B6F">
        <w:rPr>
          <w:b/>
          <w:sz w:val="26"/>
          <w:szCs w:val="26"/>
        </w:rPr>
        <w:lastRenderedPageBreak/>
        <w:t>ПАСПОРТ</w:t>
      </w:r>
    </w:p>
    <w:p w:rsidR="006D3DF0" w:rsidRPr="007D7B6F" w:rsidRDefault="00F81CA1" w:rsidP="007D7B6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7D7B6F">
        <w:rPr>
          <w:b/>
          <w:sz w:val="26"/>
          <w:szCs w:val="26"/>
        </w:rPr>
        <w:t xml:space="preserve">муниципальной </w:t>
      </w:r>
      <w:r w:rsidR="006D3DF0" w:rsidRPr="007D7B6F">
        <w:rPr>
          <w:b/>
          <w:sz w:val="26"/>
          <w:szCs w:val="26"/>
        </w:rPr>
        <w:t>программы</w:t>
      </w:r>
    </w:p>
    <w:p w:rsidR="007D7B6F" w:rsidRPr="007D7B6F" w:rsidRDefault="006D3DF0" w:rsidP="007D7B6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7D7B6F">
        <w:rPr>
          <w:b/>
          <w:sz w:val="26"/>
          <w:szCs w:val="26"/>
        </w:rPr>
        <w:t>«</w:t>
      </w:r>
      <w:r w:rsidR="00530370" w:rsidRPr="007D7B6F">
        <w:rPr>
          <w:b/>
          <w:sz w:val="26"/>
          <w:szCs w:val="26"/>
        </w:rPr>
        <w:t>Реализация</w:t>
      </w:r>
      <w:r w:rsidRPr="007D7B6F">
        <w:rPr>
          <w:b/>
          <w:sz w:val="26"/>
          <w:szCs w:val="26"/>
        </w:rPr>
        <w:t xml:space="preserve"> государственной нацио</w:t>
      </w:r>
      <w:r w:rsidR="007D7B6F" w:rsidRPr="007D7B6F">
        <w:rPr>
          <w:b/>
          <w:sz w:val="26"/>
          <w:szCs w:val="26"/>
        </w:rPr>
        <w:t>нальной политики на территории</w:t>
      </w:r>
    </w:p>
    <w:p w:rsidR="007D7B6F" w:rsidRPr="007D7B6F" w:rsidRDefault="006D3DF0" w:rsidP="007D7B6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7D7B6F">
        <w:rPr>
          <w:b/>
          <w:sz w:val="26"/>
          <w:szCs w:val="26"/>
        </w:rPr>
        <w:t>Юргинског</w:t>
      </w:r>
      <w:r w:rsidR="00767882" w:rsidRPr="007D7B6F">
        <w:rPr>
          <w:b/>
          <w:sz w:val="26"/>
          <w:szCs w:val="26"/>
        </w:rPr>
        <w:t xml:space="preserve">о муниципального округа на 2024 год </w:t>
      </w:r>
    </w:p>
    <w:p w:rsidR="006D3DF0" w:rsidRPr="007D7B6F" w:rsidRDefault="00767882" w:rsidP="007D7B6F">
      <w:pPr>
        <w:autoSpaceDE w:val="0"/>
        <w:autoSpaceDN w:val="0"/>
        <w:adjustRightInd w:val="0"/>
        <w:ind w:firstLine="709"/>
        <w:jc w:val="center"/>
        <w:outlineLvl w:val="0"/>
        <w:rPr>
          <w:b/>
          <w:sz w:val="26"/>
          <w:szCs w:val="26"/>
        </w:rPr>
      </w:pPr>
      <w:r w:rsidRPr="007D7B6F">
        <w:rPr>
          <w:b/>
          <w:sz w:val="26"/>
          <w:szCs w:val="26"/>
        </w:rPr>
        <w:t>и на плановый период 2025 и 2026</w:t>
      </w:r>
      <w:r w:rsidR="006D3DF0" w:rsidRPr="007D7B6F">
        <w:rPr>
          <w:b/>
          <w:sz w:val="26"/>
          <w:szCs w:val="26"/>
        </w:rPr>
        <w:t xml:space="preserve"> годов</w:t>
      </w:r>
      <w:r w:rsidR="006A74C5" w:rsidRPr="007D7B6F">
        <w:rPr>
          <w:b/>
          <w:sz w:val="26"/>
          <w:szCs w:val="26"/>
        </w:rPr>
        <w:t>»</w:t>
      </w:r>
    </w:p>
    <w:p w:rsidR="006D3DF0" w:rsidRPr="007D7B6F" w:rsidRDefault="006D3DF0" w:rsidP="007D7B6F">
      <w:pPr>
        <w:pStyle w:val="Default"/>
        <w:ind w:firstLine="709"/>
        <w:jc w:val="both"/>
        <w:rPr>
          <w:color w:val="auto"/>
          <w:sz w:val="26"/>
          <w:szCs w:val="2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265"/>
        <w:gridCol w:w="1984"/>
        <w:gridCol w:w="1841"/>
      </w:tblGrid>
      <w:tr w:rsidR="006D3DF0" w:rsidRPr="007D7B6F" w:rsidTr="001156A6">
        <w:trPr>
          <w:trHeight w:val="3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1156A6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 xml:space="preserve">Полное наименование муниципальной программы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D7B6F">
              <w:rPr>
                <w:lang w:eastAsia="en-US"/>
              </w:rPr>
              <w:t>Муниципальная программа «</w:t>
            </w:r>
            <w:r w:rsidR="00530370" w:rsidRPr="007D7B6F">
              <w:t>Реализация</w:t>
            </w:r>
            <w:r w:rsidR="00C5343E" w:rsidRPr="007D7B6F">
              <w:t xml:space="preserve"> государственной национальной политики на территории  Юргинског</w:t>
            </w:r>
            <w:r w:rsidR="00767882" w:rsidRPr="007D7B6F">
              <w:t xml:space="preserve">о муниципального округа» на 2024 год </w:t>
            </w:r>
            <w:r w:rsidR="009404C3">
              <w:t xml:space="preserve">                            </w:t>
            </w:r>
            <w:r w:rsidR="00767882" w:rsidRPr="007D7B6F">
              <w:t>и на плановый период 2025 и 2026</w:t>
            </w:r>
            <w:r w:rsidR="00C5343E" w:rsidRPr="007D7B6F">
              <w:t xml:space="preserve"> годов</w:t>
            </w:r>
            <w:r w:rsidR="009404C3">
              <w:t>.</w:t>
            </w:r>
          </w:p>
        </w:tc>
      </w:tr>
      <w:tr w:rsidR="006D3DF0" w:rsidRPr="007D7B6F" w:rsidTr="001156A6">
        <w:trPr>
          <w:trHeight w:val="3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1156A6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 xml:space="preserve">Директор программы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Заместитель Главы Юргинского муниципального округа по социальным вопросам</w:t>
            </w:r>
            <w:r w:rsidR="009404C3">
              <w:rPr>
                <w:iCs/>
                <w:color w:val="auto"/>
                <w:lang w:eastAsia="en-US"/>
              </w:rPr>
              <w:t>.</w:t>
            </w:r>
          </w:p>
        </w:tc>
      </w:tr>
      <w:tr w:rsidR="006D3DF0" w:rsidRPr="007D7B6F" w:rsidTr="001156A6">
        <w:trPr>
          <w:trHeight w:val="66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1156A6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Управление культуры, молодежной политики и спорта администрации Ю</w:t>
            </w:r>
            <w:r w:rsidR="009404C3">
              <w:rPr>
                <w:iCs/>
                <w:color w:val="auto"/>
                <w:lang w:eastAsia="en-US"/>
              </w:rPr>
              <w:t>ргинского муниципального округа.</w:t>
            </w:r>
          </w:p>
        </w:tc>
      </w:tr>
      <w:tr w:rsidR="006D3DF0" w:rsidRPr="007D7B6F" w:rsidTr="009404C3">
        <w:trPr>
          <w:trHeight w:val="198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1156A6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>Испо</w:t>
            </w:r>
            <w:r w:rsidR="00C24698">
              <w:rPr>
                <w:color w:val="auto"/>
                <w:lang w:eastAsia="en-US"/>
              </w:rPr>
              <w:t>лнители муниципальной программы: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3E" w:rsidRPr="007D7B6F" w:rsidRDefault="00C5343E" w:rsidP="009C1790">
            <w:pPr>
              <w:pStyle w:val="Default"/>
              <w:numPr>
                <w:ilvl w:val="0"/>
                <w:numId w:val="14"/>
              </w:numPr>
              <w:ind w:left="0" w:firstLine="0"/>
              <w:jc w:val="both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Администрация Юргинского муниципального округа</w:t>
            </w:r>
            <w:r w:rsidR="001C4EF1" w:rsidRPr="007D7B6F">
              <w:rPr>
                <w:iCs/>
                <w:color w:val="auto"/>
                <w:lang w:eastAsia="en-US"/>
              </w:rPr>
              <w:t>;</w:t>
            </w:r>
          </w:p>
          <w:p w:rsidR="006D3DF0" w:rsidRPr="007D7B6F" w:rsidRDefault="00C5343E" w:rsidP="009C1790">
            <w:pPr>
              <w:pStyle w:val="Default"/>
              <w:numPr>
                <w:ilvl w:val="0"/>
                <w:numId w:val="14"/>
              </w:numPr>
              <w:ind w:left="0" w:firstLine="0"/>
              <w:jc w:val="both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 xml:space="preserve">Управление культуры, молодежной политики </w:t>
            </w:r>
            <w:r w:rsidR="009C1790">
              <w:rPr>
                <w:iCs/>
                <w:color w:val="auto"/>
                <w:lang w:eastAsia="en-US"/>
              </w:rPr>
              <w:t xml:space="preserve">                 </w:t>
            </w:r>
            <w:r w:rsidRPr="007D7B6F">
              <w:rPr>
                <w:iCs/>
                <w:color w:val="auto"/>
                <w:lang w:eastAsia="en-US"/>
              </w:rPr>
              <w:t>и спорта администрации Юргинского муниципального округа</w:t>
            </w:r>
            <w:r w:rsidR="001C4EF1" w:rsidRPr="007D7B6F">
              <w:rPr>
                <w:iCs/>
                <w:color w:val="auto"/>
                <w:lang w:eastAsia="en-US"/>
              </w:rPr>
              <w:t>;</w:t>
            </w:r>
          </w:p>
          <w:p w:rsidR="00C5343E" w:rsidRPr="007D7B6F" w:rsidRDefault="00C5343E" w:rsidP="009C1790">
            <w:pPr>
              <w:pStyle w:val="Default"/>
              <w:numPr>
                <w:ilvl w:val="0"/>
                <w:numId w:val="14"/>
              </w:numPr>
              <w:ind w:left="0" w:firstLine="0"/>
              <w:jc w:val="both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Управление образования</w:t>
            </w:r>
            <w:r w:rsidR="00CE253D" w:rsidRPr="007D7B6F">
              <w:rPr>
                <w:iCs/>
                <w:color w:val="auto"/>
                <w:lang w:eastAsia="en-US"/>
              </w:rPr>
              <w:t xml:space="preserve"> администрации</w:t>
            </w:r>
            <w:r w:rsidRPr="007D7B6F">
              <w:rPr>
                <w:iCs/>
                <w:color w:val="auto"/>
                <w:lang w:eastAsia="en-US"/>
              </w:rPr>
              <w:t xml:space="preserve"> Юргинского муниципального округа</w:t>
            </w:r>
            <w:r w:rsidR="001C4EF1" w:rsidRPr="007D7B6F">
              <w:rPr>
                <w:iCs/>
                <w:color w:val="auto"/>
                <w:lang w:eastAsia="en-US"/>
              </w:rPr>
              <w:t>;</w:t>
            </w:r>
          </w:p>
          <w:p w:rsidR="00C5343E" w:rsidRPr="007D7B6F" w:rsidRDefault="00C5343E" w:rsidP="009C1790">
            <w:pPr>
              <w:pStyle w:val="Default"/>
              <w:numPr>
                <w:ilvl w:val="0"/>
                <w:numId w:val="14"/>
              </w:numPr>
              <w:ind w:left="0" w:firstLine="0"/>
              <w:jc w:val="both"/>
              <w:rPr>
                <w:iCs/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>Управление социальной защиты населения</w:t>
            </w:r>
            <w:r w:rsidR="00CE253D" w:rsidRPr="007D7B6F">
              <w:rPr>
                <w:color w:val="auto"/>
                <w:lang w:eastAsia="en-US"/>
              </w:rPr>
              <w:t xml:space="preserve"> </w:t>
            </w:r>
            <w:r w:rsidR="00CE253D" w:rsidRPr="007D7B6F">
              <w:rPr>
                <w:iCs/>
                <w:color w:val="auto"/>
                <w:lang w:eastAsia="en-US"/>
              </w:rPr>
              <w:t>администрации</w:t>
            </w:r>
            <w:r w:rsidRPr="007D7B6F">
              <w:rPr>
                <w:color w:val="auto"/>
                <w:lang w:eastAsia="en-US"/>
              </w:rPr>
              <w:t xml:space="preserve"> </w:t>
            </w:r>
            <w:r w:rsidRPr="007D7B6F">
              <w:rPr>
                <w:iCs/>
                <w:color w:val="auto"/>
                <w:lang w:eastAsia="en-US"/>
              </w:rPr>
              <w:t>Юргинского муниципального округа</w:t>
            </w:r>
            <w:r w:rsidR="001C4EF1" w:rsidRPr="007D7B6F">
              <w:rPr>
                <w:iCs/>
                <w:color w:val="auto"/>
                <w:lang w:eastAsia="en-US"/>
              </w:rPr>
              <w:t>;</w:t>
            </w:r>
          </w:p>
          <w:p w:rsidR="00C5343E" w:rsidRPr="007D7B6F" w:rsidRDefault="00C5343E" w:rsidP="009C1790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</w:pPr>
            <w:r w:rsidRPr="007D7B6F">
              <w:t>Комиссия по делам несове</w:t>
            </w:r>
            <w:r w:rsidR="001C4EF1" w:rsidRPr="007D7B6F">
              <w:t>ршеннолетних</w:t>
            </w:r>
            <w:r w:rsidR="009C1790">
              <w:t xml:space="preserve">                       </w:t>
            </w:r>
            <w:r w:rsidR="001C4EF1" w:rsidRPr="007D7B6F">
              <w:t xml:space="preserve"> и защите их прав</w:t>
            </w:r>
            <w:r w:rsidR="00CE253D" w:rsidRPr="007D7B6F">
              <w:t xml:space="preserve"> </w:t>
            </w:r>
            <w:r w:rsidR="00CE253D" w:rsidRPr="009C1790">
              <w:rPr>
                <w:iCs/>
                <w:lang w:eastAsia="en-US"/>
              </w:rPr>
              <w:t>администрации Юргинского муниципального окрга</w:t>
            </w:r>
            <w:r w:rsidR="001C4EF1" w:rsidRPr="007D7B6F">
              <w:t>;</w:t>
            </w:r>
          </w:p>
          <w:p w:rsidR="00C5343E" w:rsidRPr="007D7B6F" w:rsidRDefault="001C4EF1" w:rsidP="009C1790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</w:pPr>
            <w:r w:rsidRPr="007D7B6F">
              <w:t>Отдел в г.</w:t>
            </w:r>
            <w:r w:rsidR="009C1790">
              <w:t xml:space="preserve"> </w:t>
            </w:r>
            <w:r w:rsidR="00C5343E" w:rsidRPr="007D7B6F">
              <w:t>Юрге УФСБ России по Кемеровской области</w:t>
            </w:r>
            <w:r w:rsidR="009C1790">
              <w:t xml:space="preserve"> – </w:t>
            </w:r>
            <w:r w:rsidR="00C5343E" w:rsidRPr="007D7B6F">
              <w:t>Кузбассу</w:t>
            </w:r>
            <w:r w:rsidR="009C1790">
              <w:t xml:space="preserve"> (</w:t>
            </w:r>
            <w:r w:rsidR="00916FE7" w:rsidRPr="007D7B6F">
              <w:t>по согласованию)</w:t>
            </w:r>
            <w:r w:rsidR="00C5343E" w:rsidRPr="007D7B6F">
              <w:t>;</w:t>
            </w:r>
          </w:p>
          <w:p w:rsidR="009C1790" w:rsidRDefault="00C5343E" w:rsidP="009C1790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</w:pPr>
            <w:r w:rsidRPr="007D7B6F">
              <w:t>МО МВД России «Юргинский»</w:t>
            </w:r>
            <w:r w:rsidR="00221DB6" w:rsidRPr="007D7B6F">
              <w:t xml:space="preserve"> </w:t>
            </w:r>
            <w:r w:rsidR="009C1790">
              <w:t xml:space="preserve">                                     </w:t>
            </w:r>
            <w:r w:rsidR="00916FE7" w:rsidRPr="007D7B6F">
              <w:t>(по согласованию)</w:t>
            </w:r>
            <w:r w:rsidR="001C4EF1" w:rsidRPr="007D7B6F">
              <w:t>.</w:t>
            </w:r>
          </w:p>
          <w:p w:rsidR="00221DB6" w:rsidRPr="007D7B6F" w:rsidRDefault="00221DB6" w:rsidP="009C1790">
            <w:pPr>
              <w:pStyle w:val="a3"/>
              <w:ind w:left="0"/>
              <w:jc w:val="both"/>
            </w:pPr>
            <w:r w:rsidRPr="007D7B6F">
              <w:t>Представители местных религиозных организаций:</w:t>
            </w:r>
          </w:p>
          <w:p w:rsidR="00221DB6" w:rsidRPr="007D7B6F" w:rsidRDefault="00221DB6" w:rsidP="00294548">
            <w:pPr>
              <w:tabs>
                <w:tab w:val="left" w:pos="426"/>
              </w:tabs>
              <w:jc w:val="both"/>
            </w:pPr>
            <w:r w:rsidRPr="007D7B6F">
              <w:t xml:space="preserve">1. </w:t>
            </w:r>
            <w:r w:rsidR="005D33AD" w:rsidRPr="007D7B6F">
              <w:t xml:space="preserve"> </w:t>
            </w:r>
            <w:r w:rsidR="00797AE4">
              <w:t>И</w:t>
            </w:r>
            <w:r w:rsidRPr="007D7B6F">
              <w:t>мам-хатыб д.</w:t>
            </w:r>
            <w:r w:rsidR="009C1790">
              <w:t xml:space="preserve"> </w:t>
            </w:r>
            <w:r w:rsidR="00CD5EBB">
              <w:t>Сар</w:t>
            </w:r>
            <w:r w:rsidRPr="007D7B6F">
              <w:t>саз – Галеев Шамиль Ибрагимович (по согласованию)</w:t>
            </w:r>
            <w:r w:rsidR="00CD5EBB" w:rsidRPr="007D7B6F">
              <w:t>;</w:t>
            </w:r>
          </w:p>
          <w:p w:rsidR="00221DB6" w:rsidRPr="007D7B6F" w:rsidRDefault="005D33AD" w:rsidP="00294548">
            <w:pPr>
              <w:tabs>
                <w:tab w:val="left" w:pos="426"/>
              </w:tabs>
              <w:jc w:val="both"/>
            </w:pPr>
            <w:r w:rsidRPr="007D7B6F">
              <w:t xml:space="preserve">2. </w:t>
            </w:r>
            <w:r w:rsidR="00797AE4">
              <w:t>И</w:t>
            </w:r>
            <w:r w:rsidR="00221DB6" w:rsidRPr="007D7B6F">
              <w:t>мам-хатыб д.</w:t>
            </w:r>
            <w:r w:rsidR="00797AE4">
              <w:t xml:space="preserve"> </w:t>
            </w:r>
            <w:r w:rsidR="00221DB6" w:rsidRPr="007D7B6F">
              <w:t>Зимник – Дарвозиев Хусейнджон Мусаламович (по согласованию)</w:t>
            </w:r>
            <w:r w:rsidR="00797AE4" w:rsidRPr="007D7B6F">
              <w:t>;</w:t>
            </w:r>
          </w:p>
          <w:p w:rsidR="00221DB6" w:rsidRPr="007D7B6F" w:rsidRDefault="00797AE4" w:rsidP="00294548">
            <w:pPr>
              <w:tabs>
                <w:tab w:val="left" w:pos="426"/>
              </w:tabs>
              <w:jc w:val="both"/>
            </w:pPr>
            <w:r>
              <w:t>3. Н</w:t>
            </w:r>
            <w:r w:rsidR="00221DB6" w:rsidRPr="007D7B6F">
              <w:t>астоятель храма Святых мучеников Флора и Лавра</w:t>
            </w:r>
            <w:r>
              <w:t xml:space="preserve">   </w:t>
            </w:r>
            <w:r w:rsidR="00221DB6" w:rsidRPr="007D7B6F">
              <w:t xml:space="preserve"> с.</w:t>
            </w:r>
            <w:r>
              <w:t xml:space="preserve"> </w:t>
            </w:r>
            <w:r w:rsidR="00221DB6" w:rsidRPr="007D7B6F">
              <w:t>Зеледеево – протоиерей Дионисий Пучнин</w:t>
            </w:r>
            <w:r>
              <w:t xml:space="preserve">                           </w:t>
            </w:r>
            <w:r w:rsidR="00221DB6" w:rsidRPr="007D7B6F">
              <w:t>(по согласованию)</w:t>
            </w:r>
            <w:r w:rsidRPr="007D7B6F">
              <w:t>;</w:t>
            </w:r>
          </w:p>
          <w:p w:rsidR="00221DB6" w:rsidRPr="007D7B6F" w:rsidRDefault="00294548" w:rsidP="00294548">
            <w:pPr>
              <w:tabs>
                <w:tab w:val="left" w:pos="426"/>
              </w:tabs>
              <w:jc w:val="both"/>
            </w:pPr>
            <w:r>
              <w:t>4. Н</w:t>
            </w:r>
            <w:r w:rsidR="00221DB6" w:rsidRPr="007D7B6F">
              <w:t>астоятель православного Приход храма в честь иконы Божьей матери семистрельной п.</w:t>
            </w:r>
            <w:r>
              <w:t xml:space="preserve"> </w:t>
            </w:r>
            <w:r w:rsidR="00221DB6" w:rsidRPr="007D7B6F">
              <w:t xml:space="preserve">Заозерный </w:t>
            </w:r>
            <w:r>
              <w:t>–</w:t>
            </w:r>
            <w:r w:rsidR="00221DB6" w:rsidRPr="007D7B6F">
              <w:t xml:space="preserve"> протоиерей Дионисий Пучнин (по согласованию)</w:t>
            </w:r>
            <w:r w:rsidRPr="007D7B6F">
              <w:t>;</w:t>
            </w:r>
          </w:p>
          <w:p w:rsidR="00221DB6" w:rsidRPr="007D7B6F" w:rsidRDefault="008A1152" w:rsidP="00294548">
            <w:pPr>
              <w:jc w:val="both"/>
            </w:pPr>
            <w:r>
              <w:t>5. Н</w:t>
            </w:r>
            <w:r w:rsidR="00221DB6" w:rsidRPr="007D7B6F">
              <w:t>астоятель православного Приход храма Святителя Николая Чудотворца д.</w:t>
            </w:r>
            <w:r>
              <w:t xml:space="preserve"> </w:t>
            </w:r>
            <w:r w:rsidR="00221DB6" w:rsidRPr="007D7B6F">
              <w:t xml:space="preserve">Талая </w:t>
            </w:r>
            <w:r>
              <w:t>– и</w:t>
            </w:r>
            <w:r w:rsidR="00294548">
              <w:t>е</w:t>
            </w:r>
            <w:r w:rsidR="00221DB6" w:rsidRPr="007D7B6F">
              <w:t>рей Алексей Никуш</w:t>
            </w:r>
            <w:r w:rsidR="00294548">
              <w:t xml:space="preserve">кин </w:t>
            </w:r>
            <w:r w:rsidR="00221DB6" w:rsidRPr="007D7B6F">
              <w:t>(по согласованию)</w:t>
            </w:r>
            <w:r w:rsidR="00294548">
              <w:t>;</w:t>
            </w:r>
          </w:p>
          <w:p w:rsidR="00221DB6" w:rsidRPr="007D7B6F" w:rsidRDefault="00740FFE" w:rsidP="00A44DFC">
            <w:pPr>
              <w:jc w:val="both"/>
            </w:pPr>
            <w:r>
              <w:t>6. Н</w:t>
            </w:r>
            <w:r w:rsidR="00221DB6" w:rsidRPr="007D7B6F">
              <w:t>астоятель православного Приход храма Вознесения Господня с.</w:t>
            </w:r>
            <w:r>
              <w:t xml:space="preserve"> </w:t>
            </w:r>
            <w:r w:rsidR="00221DB6" w:rsidRPr="007D7B6F">
              <w:t xml:space="preserve">Верх-Тайменка – иерей Федор Загляда </w:t>
            </w:r>
            <w:r>
              <w:t xml:space="preserve">               </w:t>
            </w:r>
            <w:r w:rsidR="00221DB6" w:rsidRPr="007D7B6F">
              <w:t>(по согласованию)</w:t>
            </w:r>
            <w:r w:rsidRPr="007D7B6F">
              <w:t>;</w:t>
            </w:r>
          </w:p>
          <w:p w:rsidR="00221DB6" w:rsidRPr="007D7B6F" w:rsidRDefault="00A44DFC" w:rsidP="00A44DFC">
            <w:pPr>
              <w:jc w:val="both"/>
            </w:pPr>
            <w:r>
              <w:t>7.  И</w:t>
            </w:r>
            <w:r w:rsidR="00221DB6" w:rsidRPr="007D7B6F">
              <w:t>.о. настоятеля православного Прихода храма Живоначальной Троицы с.</w:t>
            </w:r>
            <w:r>
              <w:t xml:space="preserve"> Проскоково –</w:t>
            </w:r>
            <w:r w:rsidR="00221DB6" w:rsidRPr="007D7B6F">
              <w:t xml:space="preserve"> протоиерей </w:t>
            </w:r>
            <w:r w:rsidR="00221DB6" w:rsidRPr="007D7B6F">
              <w:lastRenderedPageBreak/>
              <w:t>Михаил Максименко</w:t>
            </w:r>
            <w:r>
              <w:t xml:space="preserve"> </w:t>
            </w:r>
            <w:r w:rsidR="00221DB6" w:rsidRPr="007D7B6F">
              <w:t>(по согласованию)</w:t>
            </w:r>
            <w:r w:rsidRPr="007D7B6F">
              <w:t>;</w:t>
            </w:r>
          </w:p>
          <w:p w:rsidR="00221DB6" w:rsidRPr="007D7B6F" w:rsidRDefault="00A44DFC" w:rsidP="00A44DFC">
            <w:pPr>
              <w:jc w:val="both"/>
              <w:rPr>
                <w:bCs/>
              </w:rPr>
            </w:pPr>
            <w:r>
              <w:t>8. Н</w:t>
            </w:r>
            <w:r w:rsidR="00221DB6" w:rsidRPr="007D7B6F">
              <w:t>астоятель православного Прихода храма святителя Спиридона Тримифунтского п.</w:t>
            </w:r>
            <w:r>
              <w:t xml:space="preserve"> Юргинский – </w:t>
            </w:r>
            <w:r w:rsidR="00221DB6" w:rsidRPr="007D7B6F">
              <w:rPr>
                <w:bCs/>
              </w:rPr>
              <w:t>иерей Михаил Шитиков</w:t>
            </w:r>
            <w:r w:rsidR="00221DB6" w:rsidRPr="007D7B6F">
              <w:t xml:space="preserve"> (по согласованию)</w:t>
            </w:r>
            <w:r w:rsidRPr="007D7B6F">
              <w:rPr>
                <w:bCs/>
              </w:rPr>
              <w:t>;</w:t>
            </w:r>
          </w:p>
          <w:p w:rsidR="00C5343E" w:rsidRPr="007D7B6F" w:rsidRDefault="00A44DFC" w:rsidP="00A44DFC">
            <w:pPr>
              <w:jc w:val="both"/>
            </w:pPr>
            <w:r>
              <w:t>9. Н</w:t>
            </w:r>
            <w:r w:rsidR="00221DB6" w:rsidRPr="007D7B6F">
              <w:t>астоятель православного Прихода храма апостолов Петра и Павла с. Поперечное – отец Евгений Довгаль (по согласованию)</w:t>
            </w:r>
            <w:r w:rsidR="009C1790">
              <w:t>.</w:t>
            </w:r>
          </w:p>
        </w:tc>
      </w:tr>
      <w:tr w:rsidR="006D3DF0" w:rsidRPr="007D7B6F" w:rsidTr="001156A6">
        <w:trPr>
          <w:trHeight w:val="34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CB5813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lastRenderedPageBreak/>
              <w:t>Перечень подпрограмм муниципальной программы</w:t>
            </w:r>
            <w:r w:rsidR="006E7027">
              <w:rPr>
                <w:color w:val="auto"/>
                <w:lang w:eastAsia="en-US"/>
              </w:rPr>
              <w:t>:</w:t>
            </w:r>
            <w:r w:rsidRPr="007D7B6F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7D7B6F" w:rsidRDefault="009404C3" w:rsidP="0086745E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/>
              </w:rPr>
              <w:t>Н</w:t>
            </w:r>
            <w:r w:rsidR="00916FE7" w:rsidRPr="007D7B6F">
              <w:rPr>
                <w:color w:val="000000"/>
              </w:rPr>
              <w:t>ет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CB5813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>Цель муниципальной программы</w:t>
            </w:r>
            <w:r w:rsidR="006E7027">
              <w:rPr>
                <w:color w:val="auto"/>
                <w:lang w:eastAsia="en-US"/>
              </w:rPr>
              <w:t>:</w:t>
            </w:r>
            <w:r w:rsidRPr="007D7B6F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55" w:rsidRPr="007D7B6F" w:rsidRDefault="003F445F" w:rsidP="00B55A77">
            <w:pPr>
              <w:jc w:val="both"/>
              <w:rPr>
                <w:lang w:eastAsia="en-US"/>
              </w:rPr>
            </w:pPr>
            <w:r w:rsidRPr="007D7B6F">
              <w:t xml:space="preserve">Реализация государственной национальной политики </w:t>
            </w:r>
            <w:r w:rsidR="00B55A77">
              <w:t xml:space="preserve">                </w:t>
            </w:r>
            <w:r w:rsidRPr="007D7B6F">
              <w:t>в Юргинском муниципальном округе, цивилизованное развитие представителей народов</w:t>
            </w:r>
            <w:r w:rsidR="00530370" w:rsidRPr="007D7B6F">
              <w:t xml:space="preserve">, проживающих </w:t>
            </w:r>
            <w:r w:rsidR="00B55A77">
              <w:t xml:space="preserve">                       </w:t>
            </w:r>
            <w:r w:rsidR="00530370" w:rsidRPr="007D7B6F">
              <w:t xml:space="preserve">на территории </w:t>
            </w:r>
            <w:r w:rsidR="001466DE" w:rsidRPr="007D7B6F">
              <w:t>Юргинского муниципального округа</w:t>
            </w:r>
            <w:r w:rsidRPr="007D7B6F">
      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CB5813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>Задачи муниципальной программы</w:t>
            </w:r>
            <w:r w:rsidR="006E7027">
              <w:rPr>
                <w:color w:val="auto"/>
                <w:lang w:eastAsia="en-US"/>
              </w:rPr>
              <w:t>:</w:t>
            </w:r>
            <w:r w:rsidRPr="007D7B6F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5F" w:rsidRPr="007D7B6F" w:rsidRDefault="003F445F" w:rsidP="0086745E">
            <w:pPr>
              <w:pStyle w:val="Default"/>
              <w:jc w:val="both"/>
            </w:pPr>
            <w:r w:rsidRPr="007D7B6F">
              <w:t>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</w:t>
            </w:r>
            <w:r w:rsidR="00B55A77">
              <w:t>аптации и интеграции мигрантов.</w:t>
            </w:r>
          </w:p>
          <w:p w:rsidR="003F445F" w:rsidRPr="007D7B6F" w:rsidRDefault="003F445F" w:rsidP="0086745E">
            <w:pPr>
              <w:pStyle w:val="Default"/>
              <w:jc w:val="both"/>
            </w:pPr>
            <w:r w:rsidRPr="007D7B6F">
              <w:t>2. Создание условий для этнокультурного разви</w:t>
            </w:r>
            <w:r w:rsidR="00B55A77">
              <w:t>тия народов, проживающих в ЮМО.</w:t>
            </w:r>
          </w:p>
          <w:p w:rsidR="003F445F" w:rsidRPr="007D7B6F" w:rsidRDefault="003F445F" w:rsidP="0086745E">
            <w:pPr>
              <w:pStyle w:val="Default"/>
              <w:jc w:val="both"/>
            </w:pPr>
            <w:r w:rsidRPr="007D7B6F">
              <w:t>3. Научно-образовательное и информационное обеспечение реализации государственной национальной политики в ЮМО</w:t>
            </w:r>
            <w:r w:rsidR="00B55A77">
              <w:t>.</w:t>
            </w:r>
          </w:p>
          <w:p w:rsidR="006D3DF0" w:rsidRPr="007D7B6F" w:rsidRDefault="003F445F" w:rsidP="0086745E">
            <w:pPr>
              <w:pStyle w:val="Default"/>
              <w:jc w:val="both"/>
            </w:pPr>
            <w:r w:rsidRPr="007D7B6F">
              <w:t>4. Профилактика терроризма и экстремизма в ЮМО</w:t>
            </w:r>
            <w:r w:rsidR="00B55A77">
              <w:t>.</w:t>
            </w:r>
          </w:p>
          <w:p w:rsidR="00204151" w:rsidRPr="007D7B6F" w:rsidRDefault="00204151" w:rsidP="0086745E">
            <w:pPr>
              <w:pStyle w:val="Default"/>
              <w:jc w:val="both"/>
            </w:pPr>
            <w:r w:rsidRPr="007D7B6F">
              <w:t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</w:t>
            </w:r>
            <w:r w:rsidR="00B55A77">
              <w:t>ой компетентности специалистов.</w:t>
            </w:r>
          </w:p>
          <w:p w:rsidR="00823C43" w:rsidRPr="007D7B6F" w:rsidRDefault="00204151" w:rsidP="0086745E">
            <w:pPr>
              <w:pStyle w:val="Default"/>
              <w:jc w:val="both"/>
            </w:pPr>
            <w:r w:rsidRPr="007D7B6F">
      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      </w:r>
          </w:p>
          <w:p w:rsidR="00204151" w:rsidRPr="007D7B6F" w:rsidRDefault="00823C43" w:rsidP="0086745E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7D7B6F">
              <w:t>7</w:t>
            </w:r>
            <w:r w:rsidR="00204151" w:rsidRPr="007D7B6F">
              <w:t>. Обеспечение реализации м</w:t>
            </w:r>
            <w:r w:rsidR="00626D95">
              <w:t xml:space="preserve">ероприятий в сфере гармонизации </w:t>
            </w:r>
            <w:r w:rsidR="00204151" w:rsidRPr="007D7B6F">
              <w:t>межнациональных, межконфессиональных отношений на</w:t>
            </w:r>
            <w:r w:rsidR="00F952BB" w:rsidRPr="007D7B6F">
              <w:t xml:space="preserve"> территориях территориальных управлений.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CB5813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>Сроки и этапы реа</w:t>
            </w:r>
            <w:r w:rsidR="006E7027">
              <w:rPr>
                <w:color w:val="auto"/>
                <w:lang w:eastAsia="en-US"/>
              </w:rPr>
              <w:t>лизации муниципальной программы: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202</w:t>
            </w:r>
            <w:r w:rsidR="00321717" w:rsidRPr="007D7B6F">
              <w:rPr>
                <w:iCs/>
                <w:color w:val="auto"/>
                <w:lang w:eastAsia="en-US"/>
              </w:rPr>
              <w:t>4</w:t>
            </w:r>
            <w:r w:rsidR="00C5343E" w:rsidRPr="007D7B6F">
              <w:rPr>
                <w:iCs/>
                <w:color w:val="auto"/>
                <w:lang w:eastAsia="en-US"/>
              </w:rPr>
              <w:t>-20</w:t>
            </w:r>
            <w:r w:rsidR="00321717" w:rsidRPr="007D7B6F">
              <w:rPr>
                <w:iCs/>
                <w:color w:val="auto"/>
                <w:lang w:eastAsia="en-US"/>
              </w:rPr>
              <w:t>26</w:t>
            </w:r>
          </w:p>
        </w:tc>
      </w:tr>
      <w:tr w:rsidR="00CB5813" w:rsidRPr="007D7B6F" w:rsidTr="00BD5407">
        <w:trPr>
          <w:trHeight w:val="508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813" w:rsidRPr="007D7B6F" w:rsidRDefault="00CB5813" w:rsidP="00CB5813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lastRenderedPageBreak/>
              <w:t>Ресурсное обеспечение программы</w:t>
            </w:r>
            <w:r w:rsidR="006E7027">
              <w:rPr>
                <w:color w:val="auto"/>
                <w:lang w:eastAsia="en-US"/>
              </w:rPr>
              <w:t>:</w:t>
            </w:r>
            <w:r w:rsidRPr="007D7B6F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13" w:rsidRPr="007D7B6F" w:rsidRDefault="00CB5813" w:rsidP="00CB5813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Расходы (тыс. рублей)</w:t>
            </w:r>
          </w:p>
        </w:tc>
      </w:tr>
      <w:tr w:rsidR="00CB5813" w:rsidRPr="007D7B6F" w:rsidTr="00BD5407">
        <w:trPr>
          <w:trHeight w:val="508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813" w:rsidRPr="007D7B6F" w:rsidRDefault="00CB5813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13" w:rsidRPr="007D7B6F" w:rsidRDefault="00CB5813" w:rsidP="00CB5813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2024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13" w:rsidRPr="007D7B6F" w:rsidRDefault="00CB5813" w:rsidP="00CB5813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2025 год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813" w:rsidRPr="007D7B6F" w:rsidRDefault="00CB5813" w:rsidP="00CB5813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2026 год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79" w:rsidRPr="00707479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Всего</w:t>
            </w:r>
            <w:r w:rsidR="00707479" w:rsidRPr="00707479">
              <w:rPr>
                <w:color w:val="auto"/>
                <w:lang w:eastAsia="en-US"/>
              </w:rPr>
              <w:t>:</w:t>
            </w:r>
          </w:p>
          <w:p w:rsidR="006D3DF0" w:rsidRPr="00707479" w:rsidRDefault="008955BF" w:rsidP="00707479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расчетная</w:t>
            </w:r>
          </w:p>
          <w:p w:rsidR="008955BF" w:rsidRPr="00707479" w:rsidRDefault="008955BF" w:rsidP="00707479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(утверждено)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79" w:rsidRDefault="00707479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</w:p>
          <w:p w:rsidR="006D3DF0" w:rsidRPr="007D7B6F" w:rsidRDefault="00681C39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170</w:t>
            </w:r>
            <w:r w:rsidR="00106C24" w:rsidRPr="007D7B6F">
              <w:rPr>
                <w:iCs/>
                <w:color w:val="auto"/>
                <w:lang w:eastAsia="en-US"/>
              </w:rPr>
              <w:t>,0</w:t>
            </w:r>
            <w:r w:rsidR="00EC7BC6" w:rsidRPr="007D7B6F">
              <w:rPr>
                <w:iCs/>
                <w:color w:val="auto"/>
                <w:lang w:eastAsia="en-US"/>
              </w:rPr>
              <w:t>0</w:t>
            </w:r>
          </w:p>
          <w:p w:rsidR="003D307B" w:rsidRPr="007D7B6F" w:rsidRDefault="003D307B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(</w:t>
            </w:r>
            <w:r w:rsidR="00681C39" w:rsidRPr="007D7B6F">
              <w:rPr>
                <w:iCs/>
                <w:color w:val="auto"/>
                <w:lang w:eastAsia="en-US"/>
              </w:rPr>
              <w:t>76,2</w:t>
            </w:r>
            <w:r w:rsidRPr="007D7B6F">
              <w:rPr>
                <w:iCs/>
                <w:color w:val="auto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79" w:rsidRDefault="00707479" w:rsidP="00707479">
            <w:pPr>
              <w:spacing w:line="276" w:lineRule="auto"/>
              <w:jc w:val="center"/>
              <w:rPr>
                <w:lang w:eastAsia="en-US"/>
              </w:rPr>
            </w:pPr>
          </w:p>
          <w:p w:rsidR="006D3DF0" w:rsidRPr="007D7B6F" w:rsidRDefault="00106C24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1</w:t>
            </w:r>
            <w:r w:rsidR="00681C39" w:rsidRPr="007D7B6F">
              <w:rPr>
                <w:lang w:eastAsia="en-US"/>
              </w:rPr>
              <w:t>9</w:t>
            </w:r>
            <w:r w:rsidR="00BD35B1" w:rsidRPr="007D7B6F">
              <w:rPr>
                <w:lang w:eastAsia="en-US"/>
              </w:rPr>
              <w:t>0</w:t>
            </w:r>
            <w:r w:rsidRPr="007D7B6F">
              <w:rPr>
                <w:lang w:eastAsia="en-US"/>
              </w:rPr>
              <w:t>,0</w:t>
            </w:r>
            <w:r w:rsidR="00EC7BC6" w:rsidRPr="007D7B6F">
              <w:rPr>
                <w:lang w:eastAsia="en-US"/>
              </w:rPr>
              <w:t>0</w:t>
            </w:r>
          </w:p>
          <w:p w:rsidR="003D307B" w:rsidRPr="007D7B6F" w:rsidRDefault="003D307B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(</w:t>
            </w:r>
            <w:r w:rsidR="00681C39" w:rsidRPr="007D7B6F">
              <w:rPr>
                <w:lang w:eastAsia="en-US"/>
              </w:rPr>
              <w:t>63,3</w:t>
            </w:r>
            <w:r w:rsidRPr="007D7B6F">
              <w:rPr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79" w:rsidRDefault="00707479" w:rsidP="00707479">
            <w:pPr>
              <w:spacing w:line="276" w:lineRule="auto"/>
              <w:jc w:val="center"/>
              <w:rPr>
                <w:lang w:eastAsia="en-US"/>
              </w:rPr>
            </w:pPr>
          </w:p>
          <w:p w:rsidR="006D3DF0" w:rsidRPr="007D7B6F" w:rsidRDefault="00106C24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1</w:t>
            </w:r>
            <w:r w:rsidR="00BD35B1" w:rsidRPr="007D7B6F">
              <w:rPr>
                <w:lang w:eastAsia="en-US"/>
              </w:rPr>
              <w:t>90</w:t>
            </w:r>
            <w:r w:rsidRPr="007D7B6F">
              <w:rPr>
                <w:lang w:eastAsia="en-US"/>
              </w:rPr>
              <w:t>,0</w:t>
            </w:r>
            <w:r w:rsidR="00EC7BC6" w:rsidRPr="007D7B6F">
              <w:rPr>
                <w:lang w:eastAsia="en-US"/>
              </w:rPr>
              <w:t>0</w:t>
            </w:r>
          </w:p>
          <w:p w:rsidR="003D307B" w:rsidRPr="007D7B6F" w:rsidRDefault="003D307B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(</w:t>
            </w:r>
            <w:r w:rsidR="00681C39" w:rsidRPr="007D7B6F">
              <w:rPr>
                <w:lang w:eastAsia="en-US"/>
              </w:rPr>
              <w:t>0</w:t>
            </w:r>
            <w:r w:rsidRPr="007D7B6F">
              <w:rPr>
                <w:lang w:eastAsia="en-US"/>
              </w:rPr>
              <w:t>)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479" w:rsidRPr="00707479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Местный бюджет</w:t>
            </w:r>
            <w:r w:rsidR="00707479" w:rsidRPr="00707479">
              <w:rPr>
                <w:color w:val="auto"/>
                <w:lang w:eastAsia="en-US"/>
              </w:rPr>
              <w:t>:</w:t>
            </w:r>
          </w:p>
          <w:p w:rsidR="006D3DF0" w:rsidRPr="00707479" w:rsidRDefault="008955BF" w:rsidP="00707479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расчетная</w:t>
            </w:r>
          </w:p>
          <w:p w:rsidR="008955BF" w:rsidRPr="00707479" w:rsidRDefault="008955BF" w:rsidP="00707479">
            <w:pPr>
              <w:pStyle w:val="Default"/>
              <w:spacing w:line="276" w:lineRule="auto"/>
              <w:jc w:val="center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(утверждено)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79" w:rsidRDefault="00707479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</w:p>
          <w:p w:rsidR="006D3DF0" w:rsidRPr="007D7B6F" w:rsidRDefault="00681C39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170</w:t>
            </w:r>
            <w:r w:rsidR="00106C24" w:rsidRPr="007D7B6F">
              <w:rPr>
                <w:iCs/>
                <w:color w:val="auto"/>
                <w:lang w:eastAsia="en-US"/>
              </w:rPr>
              <w:t>,0</w:t>
            </w:r>
            <w:r w:rsidR="00EC7BC6" w:rsidRPr="007D7B6F">
              <w:rPr>
                <w:iCs/>
                <w:color w:val="auto"/>
                <w:lang w:eastAsia="en-US"/>
              </w:rPr>
              <w:t>0</w:t>
            </w:r>
          </w:p>
          <w:p w:rsidR="003D307B" w:rsidRPr="007D7B6F" w:rsidRDefault="003D307B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(</w:t>
            </w:r>
            <w:r w:rsidR="00681C39" w:rsidRPr="007D7B6F">
              <w:rPr>
                <w:iCs/>
                <w:color w:val="auto"/>
                <w:lang w:eastAsia="en-US"/>
              </w:rPr>
              <w:t>76,2</w:t>
            </w:r>
            <w:r w:rsidRPr="007D7B6F">
              <w:rPr>
                <w:iCs/>
                <w:color w:val="auto"/>
                <w:lang w:eastAsia="en-US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79" w:rsidRDefault="00707479" w:rsidP="00707479">
            <w:pPr>
              <w:spacing w:line="276" w:lineRule="auto"/>
              <w:jc w:val="center"/>
              <w:rPr>
                <w:lang w:eastAsia="en-US"/>
              </w:rPr>
            </w:pPr>
          </w:p>
          <w:p w:rsidR="006D3DF0" w:rsidRPr="007D7B6F" w:rsidRDefault="00106C24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1</w:t>
            </w:r>
            <w:r w:rsidR="00681C39" w:rsidRPr="007D7B6F">
              <w:rPr>
                <w:lang w:eastAsia="en-US"/>
              </w:rPr>
              <w:t>9</w:t>
            </w:r>
            <w:r w:rsidR="00BD35B1" w:rsidRPr="007D7B6F">
              <w:rPr>
                <w:lang w:eastAsia="en-US"/>
              </w:rPr>
              <w:t>0</w:t>
            </w:r>
            <w:r w:rsidRPr="007D7B6F">
              <w:rPr>
                <w:lang w:eastAsia="en-US"/>
              </w:rPr>
              <w:t>,0</w:t>
            </w:r>
            <w:r w:rsidR="00EC7BC6" w:rsidRPr="007D7B6F">
              <w:rPr>
                <w:lang w:eastAsia="en-US"/>
              </w:rPr>
              <w:t>0</w:t>
            </w:r>
          </w:p>
          <w:p w:rsidR="003D307B" w:rsidRPr="007D7B6F" w:rsidRDefault="003D307B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(</w:t>
            </w:r>
            <w:r w:rsidR="00681C39" w:rsidRPr="007D7B6F">
              <w:rPr>
                <w:lang w:eastAsia="en-US"/>
              </w:rPr>
              <w:t>63,3</w:t>
            </w:r>
            <w:r w:rsidRPr="007D7B6F">
              <w:rPr>
                <w:lang w:eastAsia="en-US"/>
              </w:rPr>
              <w:t>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479" w:rsidRDefault="00707479" w:rsidP="00707479">
            <w:pPr>
              <w:spacing w:line="276" w:lineRule="auto"/>
              <w:jc w:val="center"/>
              <w:rPr>
                <w:lang w:eastAsia="en-US"/>
              </w:rPr>
            </w:pPr>
          </w:p>
          <w:p w:rsidR="006D3DF0" w:rsidRPr="007D7B6F" w:rsidRDefault="00106C24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1</w:t>
            </w:r>
            <w:r w:rsidR="00BD35B1" w:rsidRPr="007D7B6F">
              <w:rPr>
                <w:lang w:eastAsia="en-US"/>
              </w:rPr>
              <w:t>90</w:t>
            </w:r>
            <w:r w:rsidRPr="007D7B6F">
              <w:rPr>
                <w:lang w:eastAsia="en-US"/>
              </w:rPr>
              <w:t>,0</w:t>
            </w:r>
            <w:r w:rsidR="00EC7BC6" w:rsidRPr="007D7B6F">
              <w:rPr>
                <w:lang w:eastAsia="en-US"/>
              </w:rPr>
              <w:t>0</w:t>
            </w:r>
          </w:p>
          <w:p w:rsidR="003D307B" w:rsidRPr="007D7B6F" w:rsidRDefault="003D307B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(</w:t>
            </w:r>
            <w:r w:rsidR="00681C39" w:rsidRPr="007D7B6F">
              <w:rPr>
                <w:lang w:eastAsia="en-US"/>
              </w:rPr>
              <w:t>0</w:t>
            </w:r>
            <w:r w:rsidRPr="007D7B6F">
              <w:rPr>
                <w:lang w:eastAsia="en-US"/>
              </w:rPr>
              <w:t>)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07479" w:rsidRDefault="006D3DF0" w:rsidP="00031B28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Федеральный бюджет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-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07479" w:rsidRDefault="006D3DF0" w:rsidP="00031B28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Областной бюджет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D7B6F" w:rsidRDefault="006812D0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D7B6F" w:rsidRDefault="006812D0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7D7B6F" w:rsidRDefault="006812D0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-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07479" w:rsidRDefault="006D3DF0" w:rsidP="00031B28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07479">
              <w:rPr>
                <w:color w:val="auto"/>
                <w:lang w:eastAsia="en-US"/>
              </w:rPr>
              <w:t>Прочие источники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707479">
            <w:pPr>
              <w:pStyle w:val="Default"/>
              <w:spacing w:line="276" w:lineRule="auto"/>
              <w:jc w:val="center"/>
              <w:rPr>
                <w:iCs/>
                <w:color w:val="auto"/>
                <w:lang w:eastAsia="en-US"/>
              </w:rPr>
            </w:pPr>
            <w:r w:rsidRPr="007D7B6F">
              <w:rPr>
                <w:iCs/>
                <w:color w:val="auto"/>
                <w:lang w:eastAsia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-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707479">
            <w:pPr>
              <w:spacing w:line="276" w:lineRule="auto"/>
              <w:jc w:val="center"/>
              <w:rPr>
                <w:lang w:eastAsia="en-US"/>
              </w:rPr>
            </w:pPr>
            <w:r w:rsidRPr="007D7B6F">
              <w:rPr>
                <w:lang w:eastAsia="en-US"/>
              </w:rPr>
              <w:t>-</w:t>
            </w:r>
          </w:p>
        </w:tc>
      </w:tr>
      <w:tr w:rsidR="006D3DF0" w:rsidRPr="007D7B6F" w:rsidTr="001156A6">
        <w:trPr>
          <w:trHeight w:val="50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7D7B6F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lang w:eastAsia="en-US"/>
              </w:rPr>
            </w:pPr>
            <w:r w:rsidRPr="007D7B6F">
              <w:rPr>
                <w:color w:val="auto"/>
                <w:lang w:eastAsia="en-US"/>
              </w:rPr>
              <w:t>Перечень целевых показате</w:t>
            </w:r>
            <w:r w:rsidR="006812D0" w:rsidRPr="007D7B6F">
              <w:rPr>
                <w:color w:val="auto"/>
                <w:lang w:eastAsia="en-US"/>
              </w:rPr>
              <w:t>лей (индикаторов)</w:t>
            </w:r>
            <w:r w:rsidR="00A23866">
              <w:rPr>
                <w:color w:val="auto"/>
                <w:lang w:eastAsia="en-US"/>
              </w:rPr>
              <w:t>:</w:t>
            </w:r>
            <w:r w:rsidRPr="007D7B6F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6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7D7B6F" w:rsidRDefault="00F952BB" w:rsidP="00E16D7F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7D7B6F">
              <w:t>Доля граждан положительно оценивающих состояние ме</w:t>
            </w:r>
            <w:r w:rsidR="00530370" w:rsidRPr="007D7B6F">
              <w:t xml:space="preserve">жнациональных отношений в </w:t>
            </w:r>
            <w:r w:rsidR="001466DE" w:rsidRPr="007D7B6F">
              <w:t>Юргинском муниципальном округе</w:t>
            </w:r>
            <w:r w:rsidR="00530370" w:rsidRPr="007D7B6F">
              <w:t xml:space="preserve"> (</w:t>
            </w:r>
            <w:r w:rsidRPr="007D7B6F">
              <w:t>на основании результатов социологического исследования «О состоянии межнациональных и межконф</w:t>
            </w:r>
            <w:r w:rsidR="00530370" w:rsidRPr="007D7B6F">
              <w:t xml:space="preserve">ессиональных отношений в </w:t>
            </w:r>
            <w:r w:rsidR="001466DE" w:rsidRPr="007D7B6F">
              <w:t>Юргинском муниципальном округе</w:t>
            </w:r>
            <w:r w:rsidR="00530370" w:rsidRPr="007D7B6F">
              <w:t xml:space="preserve">  %</w:t>
            </w:r>
            <w:r w:rsidRPr="007D7B6F">
              <w:t>)</w:t>
            </w:r>
            <w:r w:rsidR="00EC29C5">
              <w:t>.</w:t>
            </w:r>
          </w:p>
          <w:p w:rsidR="00F952BB" w:rsidRPr="007D7B6F" w:rsidRDefault="00F952BB" w:rsidP="00E16D7F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</w:pPr>
            <w:r w:rsidRPr="007D7B6F">
              <w:t>Количество участников мероприятий, направленных на укрепление общероссийского гражданского единства, чел.</w:t>
            </w:r>
          </w:p>
          <w:p w:rsidR="00BD35B1" w:rsidRPr="00E16D7F" w:rsidRDefault="00BD35B1" w:rsidP="00E16D7F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color w:val="000000"/>
              </w:rPr>
            </w:pPr>
            <w:r w:rsidRPr="00E16D7F">
              <w:rPr>
                <w:color w:val="000000"/>
              </w:rPr>
              <w:t xml:space="preserve">количество мероприятий, организованных </w:t>
            </w:r>
            <w:r w:rsidR="00E16D7F">
              <w:rPr>
                <w:color w:val="000000"/>
              </w:rPr>
              <w:t xml:space="preserve">                      </w:t>
            </w:r>
            <w:r w:rsidRPr="00E16D7F">
              <w:rPr>
                <w:color w:val="000000"/>
              </w:rPr>
              <w:t xml:space="preserve">и проведенных национально-культурными </w:t>
            </w:r>
            <w:r w:rsidR="00E16D7F">
              <w:rPr>
                <w:color w:val="000000"/>
              </w:rPr>
              <w:t xml:space="preserve">                               </w:t>
            </w:r>
            <w:r w:rsidRPr="00E16D7F">
              <w:rPr>
                <w:color w:val="000000"/>
              </w:rPr>
              <w:t>и этноконфессиональными организациями</w:t>
            </w:r>
            <w:r w:rsidR="00E16D7F">
              <w:rPr>
                <w:color w:val="000000"/>
              </w:rPr>
              <w:t xml:space="preserve">                               </w:t>
            </w:r>
            <w:r w:rsidRPr="00E16D7F">
              <w:rPr>
                <w:color w:val="000000"/>
              </w:rPr>
              <w:t xml:space="preserve"> </w:t>
            </w:r>
            <w:r w:rsidR="00EC29C5">
              <w:rPr>
                <w:color w:val="000000"/>
              </w:rPr>
              <w:t>и объединениями и с их участием.</w:t>
            </w:r>
          </w:p>
          <w:p w:rsidR="00F952BB" w:rsidRPr="007D7B6F" w:rsidRDefault="00BD35B1" w:rsidP="00E16D7F">
            <w:pPr>
              <w:pStyle w:val="a3"/>
              <w:numPr>
                <w:ilvl w:val="0"/>
                <w:numId w:val="13"/>
              </w:numPr>
              <w:spacing w:line="276" w:lineRule="auto"/>
              <w:ind w:left="0" w:firstLine="0"/>
              <w:jc w:val="both"/>
              <w:rPr>
                <w:lang w:eastAsia="en-US"/>
              </w:rPr>
            </w:pPr>
            <w:r w:rsidRPr="00E16D7F">
              <w:rPr>
                <w:color w:val="000000"/>
              </w:rPr>
              <w:t>количество публикаций в СМИ о мероприятиях</w:t>
            </w:r>
            <w:r w:rsidR="00E16D7F">
              <w:rPr>
                <w:color w:val="000000"/>
              </w:rPr>
              <w:t xml:space="preserve">                </w:t>
            </w:r>
            <w:r w:rsidRPr="00E16D7F">
              <w:rPr>
                <w:color w:val="000000"/>
              </w:rPr>
              <w:t xml:space="preserve"> и о деятельности национально-культурных </w:t>
            </w:r>
            <w:r w:rsidR="00E16D7F">
              <w:rPr>
                <w:color w:val="000000"/>
              </w:rPr>
              <w:t xml:space="preserve">                                </w:t>
            </w:r>
            <w:r w:rsidRPr="00E16D7F">
              <w:rPr>
                <w:color w:val="000000"/>
              </w:rPr>
              <w:t>и этноконфессиональных организаций и объединений.</w:t>
            </w:r>
          </w:p>
        </w:tc>
      </w:tr>
    </w:tbl>
    <w:p w:rsidR="00E649D2" w:rsidRPr="0086745E" w:rsidRDefault="00E649D2" w:rsidP="00322065">
      <w:pPr>
        <w:ind w:firstLine="709"/>
        <w:jc w:val="center"/>
        <w:rPr>
          <w:sz w:val="26"/>
          <w:szCs w:val="26"/>
        </w:rPr>
      </w:pPr>
    </w:p>
    <w:p w:rsidR="004829D9" w:rsidRPr="00600ECC" w:rsidRDefault="0093586B" w:rsidP="00322065">
      <w:pPr>
        <w:pStyle w:val="a3"/>
        <w:numPr>
          <w:ilvl w:val="0"/>
          <w:numId w:val="11"/>
        </w:numPr>
        <w:shd w:val="clear" w:color="auto" w:fill="FFFFFF"/>
        <w:tabs>
          <w:tab w:val="left" w:pos="126"/>
          <w:tab w:val="left" w:pos="1134"/>
        </w:tabs>
        <w:ind w:left="0" w:firstLine="709"/>
        <w:contextualSpacing/>
        <w:jc w:val="center"/>
        <w:rPr>
          <w:b/>
          <w:sz w:val="26"/>
          <w:szCs w:val="26"/>
        </w:rPr>
      </w:pPr>
      <w:r w:rsidRPr="00600ECC">
        <w:rPr>
          <w:b/>
          <w:bCs/>
          <w:sz w:val="26"/>
          <w:szCs w:val="26"/>
        </w:rPr>
        <w:t>Характеристика сферы реализации программы «Реализация государственной национальной политики на территории  Юргинского муниципального округа» на 2024 год и на плановый период 2025 и 2026 годов»</w:t>
      </w:r>
    </w:p>
    <w:p w:rsidR="004829D9" w:rsidRPr="0086745E" w:rsidRDefault="004829D9" w:rsidP="00322065">
      <w:pPr>
        <w:pStyle w:val="a3"/>
        <w:shd w:val="clear" w:color="auto" w:fill="FFFFFF"/>
        <w:tabs>
          <w:tab w:val="left" w:pos="126"/>
        </w:tabs>
        <w:ind w:left="0" w:firstLine="709"/>
        <w:jc w:val="center"/>
        <w:rPr>
          <w:b/>
          <w:sz w:val="26"/>
          <w:szCs w:val="26"/>
        </w:rPr>
      </w:pPr>
    </w:p>
    <w:p w:rsidR="007757D0" w:rsidRPr="0086745E" w:rsidRDefault="007757D0" w:rsidP="0032206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sz w:val="26"/>
          <w:szCs w:val="26"/>
        </w:rPr>
        <w:t xml:space="preserve">Юргинский муниципальный округ является многонациональным, многоконфессиональным. По данным переписи 2010 года, </w:t>
      </w:r>
      <w:r w:rsidR="00106C24" w:rsidRPr="0086745E">
        <w:rPr>
          <w:sz w:val="26"/>
          <w:szCs w:val="26"/>
        </w:rPr>
        <w:t xml:space="preserve">в Юргинском муниципальном округе проживает 90,1 </w:t>
      </w:r>
      <w:r w:rsidRPr="0086745E">
        <w:rPr>
          <w:sz w:val="26"/>
          <w:szCs w:val="26"/>
        </w:rPr>
        <w:t>% русских, 4,</w:t>
      </w:r>
      <w:r w:rsidR="00106C24" w:rsidRPr="0086745E">
        <w:rPr>
          <w:sz w:val="26"/>
          <w:szCs w:val="26"/>
        </w:rPr>
        <w:t>1% татар, 2</w:t>
      </w:r>
      <w:r w:rsidRPr="0086745E">
        <w:rPr>
          <w:sz w:val="26"/>
          <w:szCs w:val="26"/>
        </w:rPr>
        <w:t xml:space="preserve">,5% </w:t>
      </w:r>
      <w:r w:rsidR="00106C24" w:rsidRPr="0086745E">
        <w:rPr>
          <w:sz w:val="26"/>
          <w:szCs w:val="26"/>
        </w:rPr>
        <w:t>немцев, 0,8</w:t>
      </w:r>
      <w:r w:rsidRPr="0086745E">
        <w:rPr>
          <w:sz w:val="26"/>
          <w:szCs w:val="26"/>
        </w:rPr>
        <w:t xml:space="preserve">% украинцев, </w:t>
      </w:r>
      <w:r w:rsidR="00106C24" w:rsidRPr="0086745E">
        <w:rPr>
          <w:sz w:val="26"/>
          <w:szCs w:val="26"/>
        </w:rPr>
        <w:t xml:space="preserve">0,8 % армян, </w:t>
      </w:r>
      <w:r w:rsidRPr="0086745E">
        <w:rPr>
          <w:sz w:val="26"/>
          <w:szCs w:val="26"/>
        </w:rPr>
        <w:t xml:space="preserve">есть также </w:t>
      </w:r>
      <w:r w:rsidR="00106C24" w:rsidRPr="0086745E">
        <w:rPr>
          <w:sz w:val="26"/>
          <w:szCs w:val="26"/>
        </w:rPr>
        <w:t>белорусы</w:t>
      </w:r>
      <w:r w:rsidRPr="0086745E">
        <w:rPr>
          <w:sz w:val="26"/>
          <w:szCs w:val="26"/>
        </w:rPr>
        <w:t xml:space="preserve">, чуваши, </w:t>
      </w:r>
      <w:r w:rsidR="00106C24" w:rsidRPr="0086745E">
        <w:rPr>
          <w:sz w:val="26"/>
          <w:szCs w:val="26"/>
        </w:rPr>
        <w:t>таджики</w:t>
      </w:r>
      <w:r w:rsidRPr="0086745E">
        <w:rPr>
          <w:sz w:val="26"/>
          <w:szCs w:val="26"/>
        </w:rPr>
        <w:t xml:space="preserve">, </w:t>
      </w:r>
      <w:r w:rsidR="00106C24" w:rsidRPr="0086745E">
        <w:rPr>
          <w:sz w:val="26"/>
          <w:szCs w:val="26"/>
        </w:rPr>
        <w:t>башкиры</w:t>
      </w:r>
      <w:r w:rsidRPr="0086745E">
        <w:rPr>
          <w:sz w:val="26"/>
          <w:szCs w:val="26"/>
        </w:rPr>
        <w:t xml:space="preserve">. </w:t>
      </w:r>
      <w:r w:rsidRPr="0086745E">
        <w:rPr>
          <w:color w:val="000000"/>
          <w:sz w:val="26"/>
          <w:szCs w:val="26"/>
        </w:rPr>
        <w:t>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7757D0" w:rsidRPr="0086745E" w:rsidRDefault="007757D0" w:rsidP="0032206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Многообразие национального (этнического) состава и религиозной принадлежности населения, исторический опыт межкультурного </w:t>
      </w:r>
      <w:r w:rsidR="00322065">
        <w:rPr>
          <w:color w:val="000000"/>
          <w:sz w:val="26"/>
          <w:szCs w:val="26"/>
        </w:rPr>
        <w:t xml:space="preserve">                                        </w:t>
      </w:r>
      <w:r w:rsidRPr="0086745E">
        <w:rPr>
          <w:color w:val="000000"/>
          <w:sz w:val="26"/>
          <w:szCs w:val="26"/>
        </w:rPr>
        <w:t xml:space="preserve">и межрелигиозного взаимодействия, сохранение и развитие традиций проживающих на территории </w:t>
      </w:r>
      <w:r w:rsidR="00FE7752" w:rsidRPr="0086745E">
        <w:rPr>
          <w:color w:val="000000"/>
          <w:sz w:val="26"/>
          <w:szCs w:val="26"/>
        </w:rPr>
        <w:t xml:space="preserve">муниципального округа </w:t>
      </w:r>
      <w:r w:rsidRPr="0086745E">
        <w:rPr>
          <w:color w:val="000000"/>
          <w:sz w:val="26"/>
          <w:szCs w:val="26"/>
        </w:rPr>
        <w:t xml:space="preserve"> народов рассматриваются как важный ресурс для дальнейшего развития муниципального образования.</w:t>
      </w:r>
    </w:p>
    <w:p w:rsidR="007757D0" w:rsidRPr="0086745E" w:rsidRDefault="007757D0" w:rsidP="0032206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lastRenderedPageBreak/>
        <w:t xml:space="preserve">Исторически проблемы, связанные с проявлениями межэтнической нетерпимости, для Юргинского муниципального округа нехарактерны. Однако </w:t>
      </w:r>
      <w:r w:rsidR="00FE7752" w:rsidRPr="0086745E">
        <w:rPr>
          <w:color w:val="000000"/>
          <w:sz w:val="26"/>
          <w:szCs w:val="26"/>
        </w:rPr>
        <w:t xml:space="preserve">необходимо  обеспечить </w:t>
      </w:r>
      <w:r w:rsidRPr="0086745E">
        <w:rPr>
          <w:color w:val="000000"/>
          <w:sz w:val="26"/>
          <w:szCs w:val="26"/>
        </w:rPr>
        <w:t xml:space="preserve"> политическ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и социальн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стабильност</w:t>
      </w:r>
      <w:r w:rsidR="00FE7752" w:rsidRPr="0086745E">
        <w:rPr>
          <w:color w:val="000000"/>
          <w:sz w:val="26"/>
          <w:szCs w:val="26"/>
        </w:rPr>
        <w:t>ь</w:t>
      </w:r>
      <w:r w:rsidRPr="0086745E">
        <w:rPr>
          <w:color w:val="000000"/>
          <w:sz w:val="26"/>
          <w:szCs w:val="26"/>
        </w:rPr>
        <w:t>, не</w:t>
      </w:r>
      <w:r w:rsidR="00C63C6D">
        <w:rPr>
          <w:color w:val="000000"/>
          <w:sz w:val="26"/>
          <w:szCs w:val="26"/>
        </w:rPr>
        <w:t xml:space="preserve"> </w:t>
      </w:r>
      <w:r w:rsidRPr="0086745E">
        <w:rPr>
          <w:color w:val="000000"/>
          <w:sz w:val="26"/>
          <w:szCs w:val="26"/>
        </w:rPr>
        <w:t>допу</w:t>
      </w:r>
      <w:r w:rsidR="00FE7752" w:rsidRPr="0086745E">
        <w:rPr>
          <w:color w:val="000000"/>
          <w:sz w:val="26"/>
          <w:szCs w:val="26"/>
        </w:rPr>
        <w:t xml:space="preserve">стить </w:t>
      </w:r>
      <w:r w:rsidRPr="0086745E">
        <w:rPr>
          <w:color w:val="000000"/>
          <w:sz w:val="26"/>
          <w:szCs w:val="26"/>
        </w:rPr>
        <w:t xml:space="preserve"> межэтнических и межконфессиональных противоречий.</w:t>
      </w:r>
    </w:p>
    <w:p w:rsidR="007757D0" w:rsidRPr="0086745E" w:rsidRDefault="007757D0" w:rsidP="0032206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Деятельность по пропаганде национальных культур, сотрудничество </w:t>
      </w:r>
      <w:r w:rsidR="00322065">
        <w:rPr>
          <w:color w:val="000000"/>
          <w:sz w:val="26"/>
          <w:szCs w:val="26"/>
        </w:rPr>
        <w:t xml:space="preserve">                        </w:t>
      </w:r>
      <w:r w:rsidRPr="0086745E">
        <w:rPr>
          <w:color w:val="000000"/>
          <w:sz w:val="26"/>
          <w:szCs w:val="26"/>
        </w:rPr>
        <w:t>с национальными объединениями активно ведется учреждениями культуры округа. Мероприятия по воспитанию гражданственности и патриотизма включены</w:t>
      </w:r>
      <w:r w:rsidR="00322065">
        <w:rPr>
          <w:color w:val="000000"/>
          <w:sz w:val="26"/>
          <w:szCs w:val="26"/>
        </w:rPr>
        <w:t xml:space="preserve">                      </w:t>
      </w:r>
      <w:r w:rsidRPr="0086745E">
        <w:rPr>
          <w:color w:val="000000"/>
          <w:sz w:val="26"/>
          <w:szCs w:val="26"/>
        </w:rPr>
        <w:t xml:space="preserve"> в </w:t>
      </w:r>
      <w:r w:rsidRPr="0086745E">
        <w:rPr>
          <w:sz w:val="26"/>
          <w:szCs w:val="26"/>
        </w:rPr>
        <w:t>муниципальную программу «</w:t>
      </w:r>
      <w:r w:rsidRPr="0086745E">
        <w:rPr>
          <w:bCs/>
          <w:spacing w:val="2"/>
          <w:sz w:val="26"/>
          <w:szCs w:val="26"/>
          <w:shd w:val="clear" w:color="auto" w:fill="FFFFFF"/>
        </w:rPr>
        <w:t xml:space="preserve">«Патриотическое воспитание детей и молодежи </w:t>
      </w:r>
      <w:r w:rsidR="00322065">
        <w:rPr>
          <w:bCs/>
          <w:spacing w:val="2"/>
          <w:sz w:val="26"/>
          <w:szCs w:val="26"/>
          <w:shd w:val="clear" w:color="auto" w:fill="FFFFFF"/>
        </w:rPr>
        <w:t xml:space="preserve">                 </w:t>
      </w:r>
      <w:r w:rsidRPr="0086745E">
        <w:rPr>
          <w:bCs/>
          <w:spacing w:val="2"/>
          <w:sz w:val="26"/>
          <w:szCs w:val="26"/>
          <w:shd w:val="clear" w:color="auto" w:fill="FFFFFF"/>
        </w:rPr>
        <w:t>в Юргинском муниципальном округе на 202</w:t>
      </w:r>
      <w:r w:rsidR="00C63C6D">
        <w:rPr>
          <w:bCs/>
          <w:spacing w:val="2"/>
          <w:sz w:val="26"/>
          <w:szCs w:val="26"/>
          <w:shd w:val="clear" w:color="auto" w:fill="FFFFFF"/>
        </w:rPr>
        <w:t>4</w:t>
      </w:r>
      <w:r w:rsidRPr="0086745E">
        <w:rPr>
          <w:bCs/>
          <w:spacing w:val="2"/>
          <w:sz w:val="26"/>
          <w:szCs w:val="26"/>
          <w:shd w:val="clear" w:color="auto" w:fill="FFFFFF"/>
        </w:rPr>
        <w:t xml:space="preserve"> год и на плановый период 202</w:t>
      </w:r>
      <w:r w:rsidR="00C63C6D">
        <w:rPr>
          <w:bCs/>
          <w:spacing w:val="2"/>
          <w:sz w:val="26"/>
          <w:szCs w:val="26"/>
          <w:shd w:val="clear" w:color="auto" w:fill="FFFFFF"/>
        </w:rPr>
        <w:t>5</w:t>
      </w:r>
      <w:r w:rsidRPr="0086745E">
        <w:rPr>
          <w:bCs/>
          <w:spacing w:val="2"/>
          <w:sz w:val="26"/>
          <w:szCs w:val="26"/>
          <w:shd w:val="clear" w:color="auto" w:fill="FFFFFF"/>
        </w:rPr>
        <w:t xml:space="preserve"> </w:t>
      </w:r>
      <w:r w:rsidR="00322065">
        <w:rPr>
          <w:bCs/>
          <w:spacing w:val="2"/>
          <w:sz w:val="26"/>
          <w:szCs w:val="26"/>
          <w:shd w:val="clear" w:color="auto" w:fill="FFFFFF"/>
        </w:rPr>
        <w:t xml:space="preserve">                </w:t>
      </w:r>
      <w:r w:rsidRPr="0086745E">
        <w:rPr>
          <w:bCs/>
          <w:spacing w:val="2"/>
          <w:sz w:val="26"/>
          <w:szCs w:val="26"/>
          <w:shd w:val="clear" w:color="auto" w:fill="FFFFFF"/>
        </w:rPr>
        <w:t>и 202</w:t>
      </w:r>
      <w:r w:rsidR="00C63C6D">
        <w:rPr>
          <w:bCs/>
          <w:spacing w:val="2"/>
          <w:sz w:val="26"/>
          <w:szCs w:val="26"/>
          <w:shd w:val="clear" w:color="auto" w:fill="FFFFFF"/>
        </w:rPr>
        <w:t>6</w:t>
      </w:r>
      <w:r w:rsidRPr="0086745E">
        <w:rPr>
          <w:bCs/>
          <w:spacing w:val="2"/>
          <w:sz w:val="26"/>
          <w:szCs w:val="26"/>
          <w:shd w:val="clear" w:color="auto" w:fill="FFFFFF"/>
        </w:rPr>
        <w:t xml:space="preserve"> годов»</w:t>
      </w:r>
      <w:r w:rsidRPr="0086745E">
        <w:rPr>
          <w:color w:val="FF0000"/>
          <w:sz w:val="26"/>
          <w:szCs w:val="26"/>
        </w:rPr>
        <w:t>.</w:t>
      </w:r>
      <w:r w:rsidRPr="0086745E">
        <w:rPr>
          <w:color w:val="000000"/>
          <w:sz w:val="26"/>
          <w:szCs w:val="26"/>
        </w:rPr>
        <w:t xml:space="preserve"> 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инициатив. Разработка настоящей программы направлена на активизацию и консолидацию этой деятельности </w:t>
      </w:r>
      <w:r w:rsidR="00322065">
        <w:rPr>
          <w:color w:val="000000"/>
          <w:sz w:val="26"/>
          <w:szCs w:val="26"/>
        </w:rPr>
        <w:t xml:space="preserve">                    </w:t>
      </w:r>
      <w:r w:rsidRPr="0086745E">
        <w:rPr>
          <w:color w:val="000000"/>
          <w:sz w:val="26"/>
          <w:szCs w:val="26"/>
        </w:rPr>
        <w:t>на муниципальном  уровне.</w:t>
      </w:r>
    </w:p>
    <w:p w:rsidR="007757D0" w:rsidRPr="0086745E" w:rsidRDefault="007757D0" w:rsidP="0032206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Актуальность разработки муниципальной программы обусловлена следующими факторами:</w:t>
      </w:r>
    </w:p>
    <w:p w:rsidR="007757D0" w:rsidRPr="0086745E" w:rsidRDefault="007757D0" w:rsidP="00322065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воз</w:t>
      </w:r>
      <w:r w:rsidR="00FE7752" w:rsidRPr="0086745E">
        <w:rPr>
          <w:color w:val="000000"/>
          <w:sz w:val="26"/>
          <w:szCs w:val="26"/>
        </w:rPr>
        <w:t>можность</w:t>
      </w:r>
      <w:r w:rsidRPr="0086745E">
        <w:rPr>
          <w:color w:val="000000"/>
          <w:sz w:val="26"/>
          <w:szCs w:val="26"/>
        </w:rPr>
        <w:t xml:space="preserve"> угроз этнического и религиозного экстремизма, обусловленное активной позицией Российской Федерации в борьбе </w:t>
      </w:r>
      <w:r w:rsidR="00322065">
        <w:rPr>
          <w:color w:val="000000"/>
          <w:sz w:val="26"/>
          <w:szCs w:val="26"/>
        </w:rPr>
        <w:t xml:space="preserve">                                    </w:t>
      </w:r>
      <w:r w:rsidRPr="0086745E">
        <w:rPr>
          <w:color w:val="000000"/>
          <w:sz w:val="26"/>
          <w:szCs w:val="26"/>
        </w:rPr>
        <w:t>с международным терроризмом;</w:t>
      </w:r>
    </w:p>
    <w:p w:rsidR="007757D0" w:rsidRPr="0086745E" w:rsidRDefault="007757D0" w:rsidP="00322065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использование современных информационно-телекоммуникационных технологий для пропаганды экстремистских идей, провоцирования конфликтов</w:t>
      </w:r>
      <w:r w:rsidR="00322065">
        <w:rPr>
          <w:color w:val="000000"/>
          <w:sz w:val="26"/>
          <w:szCs w:val="26"/>
        </w:rPr>
        <w:t xml:space="preserve">              </w:t>
      </w:r>
      <w:r w:rsidRPr="0086745E">
        <w:rPr>
          <w:color w:val="000000"/>
          <w:sz w:val="26"/>
          <w:szCs w:val="26"/>
        </w:rPr>
        <w:t xml:space="preserve"> на национальной и религиозной почве;</w:t>
      </w:r>
    </w:p>
    <w:p w:rsidR="007757D0" w:rsidRPr="0086745E" w:rsidRDefault="007757D0" w:rsidP="00322065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повышение роли этнокультурных объединений в развитии гражданского общества.</w:t>
      </w:r>
    </w:p>
    <w:p w:rsidR="007757D0" w:rsidRPr="0086745E" w:rsidRDefault="007757D0" w:rsidP="00322065">
      <w:pPr>
        <w:numPr>
          <w:ilvl w:val="0"/>
          <w:numId w:val="3"/>
        </w:numPr>
        <w:ind w:left="0" w:firstLine="709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7757D0" w:rsidRPr="0086745E" w:rsidRDefault="007757D0" w:rsidP="00322065">
      <w:pPr>
        <w:ind w:firstLine="709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7757D0" w:rsidRPr="0086745E" w:rsidRDefault="007757D0" w:rsidP="00322065">
      <w:pPr>
        <w:ind w:firstLine="709"/>
        <w:jc w:val="center"/>
        <w:rPr>
          <w:color w:val="000000"/>
          <w:sz w:val="26"/>
          <w:szCs w:val="26"/>
        </w:rPr>
      </w:pPr>
    </w:p>
    <w:p w:rsidR="0035123A" w:rsidRDefault="00C63C6D" w:rsidP="00322065">
      <w:pPr>
        <w:pStyle w:val="a3"/>
        <w:numPr>
          <w:ilvl w:val="0"/>
          <w:numId w:val="11"/>
        </w:numPr>
        <w:ind w:left="0" w:firstLine="709"/>
        <w:jc w:val="center"/>
        <w:rPr>
          <w:b/>
          <w:bCs/>
          <w:color w:val="000000"/>
          <w:spacing w:val="-4"/>
          <w:sz w:val="26"/>
          <w:szCs w:val="26"/>
        </w:rPr>
      </w:pPr>
      <w:r w:rsidRPr="00600ECC">
        <w:rPr>
          <w:b/>
          <w:bCs/>
          <w:color w:val="000000"/>
          <w:spacing w:val="-4"/>
          <w:sz w:val="26"/>
          <w:szCs w:val="26"/>
        </w:rPr>
        <w:t>Цель и задачи муниципальной программы</w:t>
      </w:r>
    </w:p>
    <w:p w:rsidR="00322065" w:rsidRPr="00600ECC" w:rsidRDefault="00322065" w:rsidP="00322065">
      <w:pPr>
        <w:pStyle w:val="a3"/>
        <w:ind w:left="0" w:firstLine="709"/>
        <w:jc w:val="center"/>
        <w:rPr>
          <w:b/>
          <w:bCs/>
          <w:color w:val="000000"/>
          <w:spacing w:val="-4"/>
          <w:sz w:val="26"/>
          <w:szCs w:val="26"/>
        </w:rPr>
      </w:pPr>
    </w:p>
    <w:p w:rsidR="00170D5A" w:rsidRPr="0086745E" w:rsidRDefault="00C63C6D" w:rsidP="00321CB8">
      <w:pPr>
        <w:ind w:firstLine="709"/>
        <w:jc w:val="both"/>
        <w:rPr>
          <w:sz w:val="26"/>
          <w:szCs w:val="26"/>
        </w:rPr>
      </w:pPr>
      <w:r w:rsidRPr="00C63C6D">
        <w:rPr>
          <w:sz w:val="26"/>
          <w:szCs w:val="26"/>
        </w:rPr>
        <w:t>Целями программы являются</w:t>
      </w:r>
      <w:r>
        <w:rPr>
          <w:sz w:val="26"/>
          <w:szCs w:val="26"/>
        </w:rPr>
        <w:t>: р</w:t>
      </w:r>
      <w:r w:rsidR="00170D5A" w:rsidRPr="0086745E">
        <w:rPr>
          <w:sz w:val="26"/>
          <w:szCs w:val="26"/>
        </w:rPr>
        <w:t xml:space="preserve">еализация государственной национальной политики в Юргинском муниципальном округе, цивилизованное развитие представителей народов, проживающих на территории </w:t>
      </w:r>
      <w:r w:rsidR="001466DE" w:rsidRPr="0086745E">
        <w:rPr>
          <w:sz w:val="26"/>
          <w:szCs w:val="26"/>
        </w:rPr>
        <w:t>Юргинского муниципального округа</w:t>
      </w:r>
      <w:r w:rsidR="00170D5A" w:rsidRPr="0086745E">
        <w:rPr>
          <w:sz w:val="26"/>
          <w:szCs w:val="26"/>
        </w:rPr>
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</w:r>
    </w:p>
    <w:p w:rsidR="00C63C6D" w:rsidRPr="00C63C6D" w:rsidRDefault="00C63C6D" w:rsidP="00321CB8">
      <w:pPr>
        <w:pStyle w:val="Default"/>
        <w:ind w:firstLine="709"/>
        <w:jc w:val="both"/>
        <w:rPr>
          <w:sz w:val="26"/>
          <w:szCs w:val="26"/>
        </w:rPr>
      </w:pPr>
      <w:r w:rsidRPr="00C63C6D">
        <w:rPr>
          <w:sz w:val="26"/>
          <w:szCs w:val="26"/>
        </w:rPr>
        <w:t>Для достижения этих целей предполагается решение следующих задач:</w:t>
      </w:r>
    </w:p>
    <w:p w:rsidR="00170D5A" w:rsidRPr="0086745E" w:rsidRDefault="00170D5A" w:rsidP="00321CB8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 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</w:t>
      </w:r>
      <w:r w:rsidR="00D33E7F">
        <w:rPr>
          <w:sz w:val="26"/>
          <w:szCs w:val="26"/>
        </w:rPr>
        <w:t>аптации и интеграции мигрантов.</w:t>
      </w:r>
    </w:p>
    <w:p w:rsidR="00170D5A" w:rsidRPr="0086745E" w:rsidRDefault="00170D5A" w:rsidP="00321CB8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2. Создание условий для этнокультурного развития народов, проживающих</w:t>
      </w:r>
      <w:r w:rsidR="00321CB8">
        <w:rPr>
          <w:sz w:val="26"/>
          <w:szCs w:val="26"/>
        </w:rPr>
        <w:t xml:space="preserve">                     </w:t>
      </w:r>
      <w:r w:rsidRPr="0086745E">
        <w:rPr>
          <w:sz w:val="26"/>
          <w:szCs w:val="26"/>
        </w:rPr>
        <w:t xml:space="preserve"> в Ю</w:t>
      </w:r>
      <w:r w:rsidR="00D33E7F">
        <w:rPr>
          <w:sz w:val="26"/>
          <w:szCs w:val="26"/>
        </w:rPr>
        <w:t>ргинском муниципальном округе.</w:t>
      </w:r>
    </w:p>
    <w:p w:rsidR="00170D5A" w:rsidRPr="0086745E" w:rsidRDefault="00170D5A" w:rsidP="00321CB8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lastRenderedPageBreak/>
        <w:t xml:space="preserve">3. Научно-образовательное и информационное обеспечение реализации государственной национальной политики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321CB8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4. Профилактика терроризма и экстремизма в </w:t>
      </w:r>
      <w:r w:rsidR="001466DE" w:rsidRPr="0086745E">
        <w:rPr>
          <w:sz w:val="26"/>
          <w:szCs w:val="26"/>
        </w:rPr>
        <w:t>Юргинском муниципальном округе</w:t>
      </w:r>
      <w:r w:rsidR="00D33E7F">
        <w:rPr>
          <w:sz w:val="26"/>
          <w:szCs w:val="26"/>
        </w:rPr>
        <w:t>.</w:t>
      </w:r>
    </w:p>
    <w:p w:rsidR="00170D5A" w:rsidRPr="0086745E" w:rsidRDefault="00170D5A" w:rsidP="00321CB8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</w:t>
      </w:r>
      <w:r w:rsidR="00321CB8">
        <w:rPr>
          <w:sz w:val="26"/>
          <w:szCs w:val="26"/>
        </w:rPr>
        <w:t xml:space="preserve">        </w:t>
      </w:r>
      <w:r w:rsidRPr="0086745E">
        <w:rPr>
          <w:sz w:val="26"/>
          <w:szCs w:val="26"/>
        </w:rPr>
        <w:t>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</w:t>
      </w:r>
      <w:r w:rsidR="00321CB8">
        <w:rPr>
          <w:sz w:val="26"/>
          <w:szCs w:val="26"/>
        </w:rPr>
        <w:t xml:space="preserve">                        </w:t>
      </w:r>
      <w:r w:rsidRPr="0086745E">
        <w:rPr>
          <w:sz w:val="26"/>
          <w:szCs w:val="26"/>
        </w:rPr>
        <w:t xml:space="preserve"> и профилактики экстремизма, а также этнокультурной компетентности специалистов. </w:t>
      </w:r>
    </w:p>
    <w:p w:rsidR="00170D5A" w:rsidRPr="0086745E" w:rsidRDefault="00170D5A" w:rsidP="00321CB8">
      <w:pPr>
        <w:pStyle w:val="Default"/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6. Реализация комплексной информационной кампании, направленной </w:t>
      </w:r>
      <w:r w:rsidR="00321CB8">
        <w:rPr>
          <w:sz w:val="26"/>
          <w:szCs w:val="26"/>
        </w:rPr>
        <w:t xml:space="preserve">                   </w:t>
      </w:r>
      <w:r w:rsidRPr="0086745E">
        <w:rPr>
          <w:sz w:val="26"/>
          <w:szCs w:val="26"/>
        </w:rPr>
        <w:t xml:space="preserve">на укрепление общегражданской идентичности и межнационального (межэтнического), межконфессионального и межкультурного взаимодействия. </w:t>
      </w:r>
    </w:p>
    <w:p w:rsidR="00170D5A" w:rsidRPr="00B61E1B" w:rsidRDefault="00170D5A" w:rsidP="00321CB8">
      <w:pPr>
        <w:ind w:firstLine="709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7. Обеспечение реализации мероприятий в сфере гармонизации межнациональных, межконфессиональных отношений на территориях территориальных управлений.</w:t>
      </w:r>
    </w:p>
    <w:p w:rsidR="00727495" w:rsidRPr="00B61E1B" w:rsidRDefault="00727495" w:rsidP="000761A0">
      <w:pPr>
        <w:ind w:firstLine="709"/>
        <w:jc w:val="center"/>
        <w:rPr>
          <w:sz w:val="26"/>
          <w:szCs w:val="26"/>
        </w:rPr>
      </w:pPr>
    </w:p>
    <w:p w:rsidR="00727495" w:rsidRDefault="00727495" w:rsidP="000761A0">
      <w:pPr>
        <w:pStyle w:val="a3"/>
        <w:numPr>
          <w:ilvl w:val="0"/>
          <w:numId w:val="11"/>
        </w:numPr>
        <w:ind w:left="0" w:firstLine="709"/>
        <w:jc w:val="center"/>
        <w:rPr>
          <w:b/>
          <w:color w:val="000000"/>
          <w:sz w:val="26"/>
          <w:szCs w:val="26"/>
        </w:rPr>
      </w:pPr>
      <w:r w:rsidRPr="00727495">
        <w:rPr>
          <w:b/>
          <w:bCs/>
          <w:color w:val="000000"/>
          <w:sz w:val="26"/>
          <w:szCs w:val="26"/>
        </w:rPr>
        <w:t>Перечень подпрограмм муниципальной программы</w:t>
      </w:r>
      <w:r w:rsidRPr="00727495">
        <w:rPr>
          <w:b/>
          <w:color w:val="000000"/>
          <w:sz w:val="26"/>
          <w:szCs w:val="26"/>
        </w:rPr>
        <w:t xml:space="preserve"> </w:t>
      </w:r>
      <w:r w:rsidR="000761A0">
        <w:rPr>
          <w:b/>
          <w:color w:val="000000"/>
          <w:sz w:val="26"/>
          <w:szCs w:val="26"/>
        </w:rPr>
        <w:t xml:space="preserve">с кратким </w:t>
      </w:r>
      <w:r w:rsidR="00B61E1B" w:rsidRPr="00B61E1B">
        <w:rPr>
          <w:b/>
          <w:color w:val="000000"/>
          <w:sz w:val="26"/>
          <w:szCs w:val="26"/>
        </w:rPr>
        <w:t>описанием мероприятий муниципальной программы</w:t>
      </w:r>
    </w:p>
    <w:p w:rsidR="00321CB8" w:rsidRPr="00727495" w:rsidRDefault="00321CB8" w:rsidP="000761A0">
      <w:pPr>
        <w:pStyle w:val="a3"/>
        <w:ind w:left="0" w:firstLine="709"/>
        <w:jc w:val="center"/>
        <w:rPr>
          <w:b/>
          <w:color w:val="000000"/>
          <w:sz w:val="26"/>
          <w:szCs w:val="26"/>
        </w:rPr>
      </w:pPr>
    </w:p>
    <w:p w:rsidR="004829D9" w:rsidRDefault="00727495" w:rsidP="003E1F72">
      <w:pPr>
        <w:ind w:firstLine="709"/>
        <w:jc w:val="both"/>
        <w:rPr>
          <w:sz w:val="26"/>
          <w:szCs w:val="26"/>
        </w:rPr>
      </w:pPr>
      <w:r w:rsidRPr="00992A47">
        <w:rPr>
          <w:color w:val="000000"/>
          <w:sz w:val="26"/>
          <w:szCs w:val="26"/>
        </w:rPr>
        <w:t>М</w:t>
      </w:r>
      <w:r w:rsidR="00DD4C43" w:rsidRPr="00992A47">
        <w:rPr>
          <w:color w:val="000000"/>
          <w:sz w:val="26"/>
          <w:szCs w:val="26"/>
        </w:rPr>
        <w:t xml:space="preserve">униципальная программа </w:t>
      </w:r>
      <w:r w:rsidRPr="00992A47">
        <w:rPr>
          <w:color w:val="000000"/>
          <w:sz w:val="26"/>
          <w:szCs w:val="26"/>
        </w:rPr>
        <w:t>«</w:t>
      </w:r>
      <w:r w:rsidRPr="00992A47">
        <w:rPr>
          <w:bCs/>
          <w:color w:val="000000"/>
          <w:sz w:val="26"/>
          <w:szCs w:val="26"/>
        </w:rPr>
        <w:t xml:space="preserve">Реализация государственной национальной политики на территории  Юргинского муниципального округа» на 2024 год </w:t>
      </w:r>
      <w:r w:rsidR="003E1F72">
        <w:rPr>
          <w:bCs/>
          <w:color w:val="000000"/>
          <w:sz w:val="26"/>
          <w:szCs w:val="26"/>
        </w:rPr>
        <w:t xml:space="preserve">                       </w:t>
      </w:r>
      <w:r w:rsidRPr="00992A47">
        <w:rPr>
          <w:bCs/>
          <w:color w:val="000000"/>
          <w:sz w:val="26"/>
          <w:szCs w:val="26"/>
        </w:rPr>
        <w:t>и на плановый период 2025 и 2026 годов</w:t>
      </w:r>
      <w:r w:rsidRPr="00992A47">
        <w:rPr>
          <w:color w:val="000000"/>
          <w:sz w:val="26"/>
          <w:szCs w:val="26"/>
        </w:rPr>
        <w:t xml:space="preserve">» </w:t>
      </w:r>
      <w:r w:rsidR="00DD4C43" w:rsidRPr="00992A47">
        <w:rPr>
          <w:color w:val="000000"/>
          <w:sz w:val="26"/>
          <w:szCs w:val="26"/>
        </w:rPr>
        <w:t>не предусматривает р</w:t>
      </w:r>
      <w:r w:rsidR="00BB5898" w:rsidRPr="00992A47">
        <w:rPr>
          <w:color w:val="000000"/>
          <w:sz w:val="26"/>
          <w:szCs w:val="26"/>
        </w:rPr>
        <w:t xml:space="preserve">азделение </w:t>
      </w:r>
      <w:r w:rsidR="003E1F72">
        <w:rPr>
          <w:color w:val="000000"/>
          <w:sz w:val="26"/>
          <w:szCs w:val="26"/>
        </w:rPr>
        <w:t xml:space="preserve">                        </w:t>
      </w:r>
      <w:r w:rsidR="00BB5898" w:rsidRPr="00992A47">
        <w:rPr>
          <w:color w:val="000000"/>
          <w:sz w:val="26"/>
          <w:szCs w:val="26"/>
        </w:rPr>
        <w:t xml:space="preserve">на подпрограммы и </w:t>
      </w:r>
      <w:r w:rsidR="004829D9" w:rsidRPr="00992A47">
        <w:rPr>
          <w:color w:val="000000"/>
          <w:sz w:val="26"/>
          <w:szCs w:val="26"/>
        </w:rPr>
        <w:t>предполагает реализ</w:t>
      </w:r>
      <w:r w:rsidR="00BB5898" w:rsidRPr="00992A47">
        <w:rPr>
          <w:color w:val="000000"/>
          <w:sz w:val="26"/>
          <w:szCs w:val="26"/>
        </w:rPr>
        <w:t>ацию</w:t>
      </w:r>
      <w:r w:rsidR="004829D9" w:rsidRPr="00992A47">
        <w:rPr>
          <w:color w:val="000000"/>
          <w:sz w:val="26"/>
          <w:szCs w:val="26"/>
        </w:rPr>
        <w:t xml:space="preserve"> </w:t>
      </w:r>
      <w:r w:rsidR="00BB5898" w:rsidRPr="00992A47">
        <w:rPr>
          <w:color w:val="000000"/>
          <w:sz w:val="26"/>
          <w:szCs w:val="26"/>
        </w:rPr>
        <w:t xml:space="preserve">мероприятий муниципальной программы </w:t>
      </w:r>
      <w:r w:rsidR="004829D9" w:rsidRPr="00992A47">
        <w:rPr>
          <w:color w:val="000000"/>
          <w:sz w:val="26"/>
          <w:szCs w:val="26"/>
        </w:rPr>
        <w:t xml:space="preserve">в один этап в течение трех </w:t>
      </w:r>
      <w:r w:rsidR="004829D9" w:rsidRPr="00992A47">
        <w:rPr>
          <w:sz w:val="26"/>
          <w:szCs w:val="26"/>
        </w:rPr>
        <w:t>лет с 20</w:t>
      </w:r>
      <w:r w:rsidR="00F90550" w:rsidRPr="00992A47">
        <w:rPr>
          <w:sz w:val="26"/>
          <w:szCs w:val="26"/>
        </w:rPr>
        <w:t>24</w:t>
      </w:r>
      <w:r w:rsidR="004829D9" w:rsidRPr="00992A47">
        <w:rPr>
          <w:sz w:val="26"/>
          <w:szCs w:val="26"/>
        </w:rPr>
        <w:t xml:space="preserve"> по 202</w:t>
      </w:r>
      <w:r w:rsidR="00F90550" w:rsidRPr="00992A47">
        <w:rPr>
          <w:sz w:val="26"/>
          <w:szCs w:val="26"/>
        </w:rPr>
        <w:t>6</w:t>
      </w:r>
      <w:r w:rsidR="004829D9" w:rsidRPr="00992A47">
        <w:rPr>
          <w:sz w:val="26"/>
          <w:szCs w:val="26"/>
        </w:rPr>
        <w:t xml:space="preserve"> годы.</w:t>
      </w:r>
    </w:p>
    <w:p w:rsidR="003E1F72" w:rsidRPr="00992A47" w:rsidRDefault="003E1F72" w:rsidP="003E1F72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747" w:type="dxa"/>
        <w:jc w:val="center"/>
        <w:tblLook w:val="04A0" w:firstRow="1" w:lastRow="0" w:firstColumn="1" w:lastColumn="0" w:noHBand="0" w:noVBand="1"/>
      </w:tblPr>
      <w:tblGrid>
        <w:gridCol w:w="4927"/>
        <w:gridCol w:w="2321"/>
        <w:gridCol w:w="2499"/>
      </w:tblGrid>
      <w:tr w:rsidR="00B61E1B" w:rsidRPr="009A33C5" w:rsidTr="006611E8">
        <w:trPr>
          <w:jc w:val="center"/>
        </w:trPr>
        <w:tc>
          <w:tcPr>
            <w:tcW w:w="4927" w:type="dxa"/>
          </w:tcPr>
          <w:p w:rsidR="00B61E1B" w:rsidRPr="009A33C5" w:rsidRDefault="00B61E1B" w:rsidP="000A2F37">
            <w:pPr>
              <w:jc w:val="center"/>
              <w:rPr>
                <w:b/>
              </w:rPr>
            </w:pPr>
            <w:r w:rsidRPr="009A33C5">
              <w:rPr>
                <w:b/>
              </w:rPr>
              <w:t>Наименование показателя,  мероприятия</w:t>
            </w:r>
          </w:p>
        </w:tc>
        <w:tc>
          <w:tcPr>
            <w:tcW w:w="2321" w:type="dxa"/>
          </w:tcPr>
          <w:p w:rsidR="000A2F37" w:rsidRPr="009A33C5" w:rsidRDefault="00B61E1B" w:rsidP="000A2F37">
            <w:pPr>
              <w:ind w:right="-209"/>
              <w:jc w:val="center"/>
              <w:rPr>
                <w:b/>
              </w:rPr>
            </w:pPr>
            <w:r w:rsidRPr="009A33C5">
              <w:rPr>
                <w:b/>
              </w:rPr>
              <w:t xml:space="preserve">Сроки </w:t>
            </w:r>
          </w:p>
          <w:p w:rsidR="00B61E1B" w:rsidRPr="009A33C5" w:rsidRDefault="00B61E1B" w:rsidP="000A2F37">
            <w:pPr>
              <w:ind w:right="-209"/>
              <w:jc w:val="center"/>
              <w:rPr>
                <w:b/>
                <w:color w:val="FF0000"/>
              </w:rPr>
            </w:pPr>
            <w:r w:rsidRPr="009A33C5">
              <w:rPr>
                <w:b/>
              </w:rPr>
              <w:t>исполнения</w:t>
            </w:r>
          </w:p>
        </w:tc>
        <w:tc>
          <w:tcPr>
            <w:tcW w:w="2499" w:type="dxa"/>
          </w:tcPr>
          <w:p w:rsidR="00B61E1B" w:rsidRPr="009A33C5" w:rsidRDefault="00B61E1B" w:rsidP="000A2F37">
            <w:pPr>
              <w:jc w:val="center"/>
              <w:rPr>
                <w:b/>
              </w:rPr>
            </w:pPr>
            <w:r w:rsidRPr="009A33C5">
              <w:rPr>
                <w:b/>
              </w:rPr>
              <w:t>Сроки представления отчета об исполнении</w:t>
            </w:r>
          </w:p>
        </w:tc>
      </w:tr>
      <w:tr w:rsidR="00B61E1B" w:rsidRPr="009A33C5" w:rsidTr="006611E8">
        <w:trPr>
          <w:jc w:val="center"/>
        </w:trPr>
        <w:tc>
          <w:tcPr>
            <w:tcW w:w="9747" w:type="dxa"/>
            <w:gridSpan w:val="3"/>
          </w:tcPr>
          <w:p w:rsidR="00B61E1B" w:rsidRPr="009A33C5" w:rsidRDefault="00B61E1B" w:rsidP="006611E8">
            <w:pPr>
              <w:jc w:val="both"/>
              <w:rPr>
                <w:b/>
              </w:rPr>
            </w:pPr>
            <w:r w:rsidRPr="009A33C5">
              <w:rPr>
                <w:b/>
              </w:rPr>
              <w:t>1. Обеспечение равноправия граждан, реализация их конституционных пра</w:t>
            </w:r>
            <w:r w:rsidR="006611E8" w:rsidRPr="009A33C5">
              <w:rPr>
                <w:b/>
              </w:rPr>
              <w:t>в                                         в сфере национальной политики.</w:t>
            </w:r>
          </w:p>
        </w:tc>
      </w:tr>
      <w:tr w:rsidR="00B61E1B" w:rsidRPr="009A33C5" w:rsidTr="006611E8">
        <w:trPr>
          <w:jc w:val="center"/>
        </w:trPr>
        <w:tc>
          <w:tcPr>
            <w:tcW w:w="4927" w:type="dxa"/>
          </w:tcPr>
          <w:p w:rsidR="00B61E1B" w:rsidRPr="009A33C5" w:rsidRDefault="00B61E1B" w:rsidP="002B4C74">
            <w:r w:rsidRPr="009A33C5">
              <w:t xml:space="preserve">1.1. Мониторинг обращений граждан </w:t>
            </w:r>
            <w:r w:rsidR="005E5025" w:rsidRPr="009A33C5">
              <w:t xml:space="preserve">                 </w:t>
            </w:r>
            <w:r w:rsidRPr="009A33C5">
              <w:t>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2321" w:type="dxa"/>
          </w:tcPr>
          <w:p w:rsidR="00B61E1B" w:rsidRPr="009A33C5" w:rsidRDefault="00B61E1B" w:rsidP="005E5025">
            <w:pPr>
              <w:spacing w:line="270" w:lineRule="atLeast"/>
              <w:ind w:right="-108"/>
              <w:jc w:val="center"/>
              <w:rPr>
                <w:color w:val="FF0000"/>
              </w:rPr>
            </w:pPr>
            <w:r w:rsidRPr="009A33C5">
              <w:t>1 раз в полугодие</w:t>
            </w:r>
            <w:r w:rsidRPr="009A33C5">
              <w:rPr>
                <w:color w:val="000000"/>
              </w:rPr>
              <w:t xml:space="preserve"> на весь период</w:t>
            </w:r>
          </w:p>
        </w:tc>
        <w:tc>
          <w:tcPr>
            <w:tcW w:w="2499" w:type="dxa"/>
          </w:tcPr>
          <w:p w:rsidR="00B61E1B" w:rsidRPr="009A33C5" w:rsidRDefault="00B61E1B" w:rsidP="006611E8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B61E1B" w:rsidRPr="009A33C5" w:rsidRDefault="00B61E1B" w:rsidP="006611E8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B61E1B" w:rsidRPr="009A33C5" w:rsidRDefault="00BA7C0B" w:rsidP="006611E8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</w:t>
            </w:r>
            <w:r w:rsidR="00B61E1B" w:rsidRPr="009A33C5">
              <w:rPr>
                <w:color w:val="000000"/>
              </w:rPr>
              <w:t>жегодно</w:t>
            </w:r>
          </w:p>
        </w:tc>
      </w:tr>
      <w:tr w:rsidR="00AD18C3" w:rsidRPr="009A33C5" w:rsidTr="006611E8">
        <w:trPr>
          <w:jc w:val="center"/>
        </w:trPr>
        <w:tc>
          <w:tcPr>
            <w:tcW w:w="9747" w:type="dxa"/>
            <w:gridSpan w:val="3"/>
          </w:tcPr>
          <w:p w:rsidR="00AD18C3" w:rsidRPr="009A33C5" w:rsidRDefault="00AD18C3" w:rsidP="00874192">
            <w:pPr>
              <w:jc w:val="both"/>
              <w:rPr>
                <w:b/>
                <w:color w:val="000000"/>
              </w:rPr>
            </w:pPr>
            <w:r w:rsidRPr="009A33C5">
              <w:rPr>
                <w:b/>
              </w:rPr>
              <w:t>2.</w:t>
            </w:r>
            <w:r w:rsidR="00BF30D6" w:rsidRPr="009A33C5">
              <w:rPr>
                <w:b/>
              </w:rPr>
              <w:t xml:space="preserve"> </w:t>
            </w:r>
            <w:r w:rsidRPr="009A33C5">
              <w:rPr>
                <w:b/>
              </w:rPr>
              <w:t xml:space="preserve">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</w:t>
            </w:r>
            <w:r w:rsidR="006611E8" w:rsidRPr="009A33C5">
              <w:rPr>
                <w:b/>
              </w:rPr>
              <w:t>–</w:t>
            </w:r>
            <w:r w:rsidRPr="009A33C5">
              <w:rPr>
                <w:b/>
              </w:rPr>
              <w:t xml:space="preserve"> Кузбасса</w:t>
            </w:r>
            <w:r w:rsidR="006611E8" w:rsidRPr="009A33C5">
              <w:rPr>
                <w:b/>
              </w:rPr>
              <w:t>.</w:t>
            </w:r>
          </w:p>
        </w:tc>
      </w:tr>
      <w:tr w:rsidR="00AD18C3" w:rsidRPr="009A33C5" w:rsidTr="006611E8">
        <w:trPr>
          <w:jc w:val="center"/>
        </w:trPr>
        <w:tc>
          <w:tcPr>
            <w:tcW w:w="4927" w:type="dxa"/>
          </w:tcPr>
          <w:p w:rsidR="00AD18C3" w:rsidRPr="009A33C5" w:rsidRDefault="00AD18C3" w:rsidP="002B4C74">
            <w:r w:rsidRPr="009A33C5">
              <w:t xml:space="preserve">2.1. 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Дню славянской письменности и культуры, Дню России, Международному </w:t>
            </w:r>
            <w:r w:rsidRPr="009A33C5">
              <w:lastRenderedPageBreak/>
              <w:t>дню коренных народов мира,</w:t>
            </w:r>
            <w:r w:rsidR="0082718D" w:rsidRPr="009A33C5">
              <w:t xml:space="preserve"> </w:t>
            </w:r>
            <w:r w:rsidRPr="009A33C5">
              <w:t>Дню народного единства, Дню солидарности в борьбе с терроризмом, Дню окончания Второй мировой войны, Дню Героев Отечества, Дню Конституции Российской Федерации, 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2321" w:type="dxa"/>
          </w:tcPr>
          <w:p w:rsidR="00AD18C3" w:rsidRPr="009A33C5" w:rsidRDefault="00AD18C3" w:rsidP="005E5025">
            <w:pPr>
              <w:spacing w:line="270" w:lineRule="atLeast"/>
              <w:ind w:left="34" w:right="175"/>
              <w:jc w:val="center"/>
              <w:rPr>
                <w:color w:val="FF0000"/>
              </w:rPr>
            </w:pPr>
            <w:r w:rsidRPr="009A33C5">
              <w:rPr>
                <w:color w:val="000000"/>
              </w:rPr>
              <w:lastRenderedPageBreak/>
              <w:t>В течение года на весь период</w:t>
            </w:r>
          </w:p>
        </w:tc>
        <w:tc>
          <w:tcPr>
            <w:tcW w:w="2499" w:type="dxa"/>
          </w:tcPr>
          <w:p w:rsidR="00AD18C3" w:rsidRPr="009A33C5" w:rsidRDefault="00AD18C3" w:rsidP="005E5025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AD18C3" w:rsidRPr="009A33C5" w:rsidRDefault="00AD18C3" w:rsidP="005E5025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AD18C3" w:rsidRPr="009A33C5" w:rsidRDefault="006045EC" w:rsidP="005E5025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</w:t>
            </w:r>
            <w:r w:rsidR="00AD18C3" w:rsidRPr="009A33C5">
              <w:rPr>
                <w:color w:val="000000"/>
              </w:rPr>
              <w:t>жегодно</w:t>
            </w:r>
          </w:p>
        </w:tc>
      </w:tr>
      <w:tr w:rsidR="00BF30D6" w:rsidRPr="009A33C5" w:rsidTr="006611E8">
        <w:trPr>
          <w:jc w:val="center"/>
        </w:trPr>
        <w:tc>
          <w:tcPr>
            <w:tcW w:w="4927" w:type="dxa"/>
          </w:tcPr>
          <w:p w:rsidR="00BF30D6" w:rsidRPr="009A33C5" w:rsidRDefault="00BF30D6" w:rsidP="002B4C74">
            <w:r w:rsidRPr="009A33C5">
              <w:lastRenderedPageBreak/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2321" w:type="dxa"/>
          </w:tcPr>
          <w:p w:rsidR="00BF30D6" w:rsidRPr="009A33C5" w:rsidRDefault="00BF30D6" w:rsidP="002B4C74">
            <w:pPr>
              <w:tabs>
                <w:tab w:val="left" w:pos="0"/>
                <w:tab w:val="left" w:pos="851"/>
                <w:tab w:val="left" w:pos="7655"/>
              </w:tabs>
              <w:jc w:val="center"/>
              <w:rPr>
                <w:color w:val="FF0000"/>
              </w:rPr>
            </w:pPr>
            <w:r w:rsidRPr="009A33C5">
              <w:rPr>
                <w:color w:val="000000"/>
              </w:rPr>
              <w:t>1 раз в квартал</w:t>
            </w:r>
          </w:p>
        </w:tc>
        <w:tc>
          <w:tcPr>
            <w:tcW w:w="2499" w:type="dxa"/>
          </w:tcPr>
          <w:p w:rsidR="00BF30D6" w:rsidRPr="009A33C5" w:rsidRDefault="00BF30D6" w:rsidP="002B4C74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BF30D6" w:rsidRPr="009A33C5" w:rsidRDefault="00BF30D6" w:rsidP="002B4C74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BF30D6" w:rsidRPr="009A33C5" w:rsidRDefault="00BF30D6" w:rsidP="002B4C74">
            <w:pPr>
              <w:spacing w:line="270" w:lineRule="atLeast"/>
              <w:ind w:left="13"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BF30D6" w:rsidRPr="009A33C5" w:rsidTr="006611E8">
        <w:trPr>
          <w:jc w:val="center"/>
        </w:trPr>
        <w:tc>
          <w:tcPr>
            <w:tcW w:w="4927" w:type="dxa"/>
          </w:tcPr>
          <w:p w:rsidR="00BF30D6" w:rsidRPr="009A33C5" w:rsidRDefault="00BF30D6" w:rsidP="002B4C74">
            <w:r w:rsidRPr="009A33C5">
              <w:t>2.3. 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2321" w:type="dxa"/>
          </w:tcPr>
          <w:p w:rsidR="00BF30D6" w:rsidRPr="009A33C5" w:rsidRDefault="00BF30D6" w:rsidP="002B4C74">
            <w:pPr>
              <w:jc w:val="center"/>
            </w:pPr>
            <w:r w:rsidRPr="009A33C5">
              <w:t>В течение года на весь период</w:t>
            </w:r>
          </w:p>
        </w:tc>
        <w:tc>
          <w:tcPr>
            <w:tcW w:w="2499" w:type="dxa"/>
          </w:tcPr>
          <w:p w:rsidR="00BF30D6" w:rsidRPr="009A33C5" w:rsidRDefault="00BF30D6" w:rsidP="002B4C74">
            <w:pPr>
              <w:jc w:val="center"/>
            </w:pPr>
            <w:r w:rsidRPr="009A33C5">
              <w:t>25 июля,</w:t>
            </w:r>
          </w:p>
          <w:p w:rsidR="00BF30D6" w:rsidRPr="009A33C5" w:rsidRDefault="00BF30D6" w:rsidP="002B4C74">
            <w:pPr>
              <w:jc w:val="center"/>
            </w:pPr>
            <w:r w:rsidRPr="009A33C5">
              <w:t>25 декабря</w:t>
            </w:r>
          </w:p>
          <w:p w:rsidR="00BF30D6" w:rsidRPr="009A33C5" w:rsidRDefault="00BF30D6" w:rsidP="002B4C74">
            <w:pPr>
              <w:jc w:val="center"/>
            </w:pPr>
            <w:r w:rsidRPr="009A33C5">
              <w:t>ежегодно</w:t>
            </w:r>
          </w:p>
        </w:tc>
      </w:tr>
      <w:tr w:rsidR="0082718D" w:rsidRPr="009A33C5" w:rsidTr="006611E8">
        <w:trPr>
          <w:jc w:val="center"/>
        </w:trPr>
        <w:tc>
          <w:tcPr>
            <w:tcW w:w="4927" w:type="dxa"/>
          </w:tcPr>
          <w:p w:rsidR="0082718D" w:rsidRPr="009A33C5" w:rsidRDefault="0082718D" w:rsidP="002B4C74">
            <w:r w:rsidRPr="009A33C5">
              <w:t>2.4. Участие во Всероссийской просветительской акции «Большой этнографический диктант»</w:t>
            </w:r>
          </w:p>
        </w:tc>
        <w:tc>
          <w:tcPr>
            <w:tcW w:w="2321" w:type="dxa"/>
          </w:tcPr>
          <w:p w:rsidR="0082718D" w:rsidRPr="009A33C5" w:rsidRDefault="0082718D" w:rsidP="002B4C74">
            <w:pPr>
              <w:jc w:val="center"/>
            </w:pPr>
            <w:r w:rsidRPr="009A33C5">
              <w:t>Ноябрь 2024</w:t>
            </w:r>
          </w:p>
        </w:tc>
        <w:tc>
          <w:tcPr>
            <w:tcW w:w="2499" w:type="dxa"/>
          </w:tcPr>
          <w:p w:rsidR="0082718D" w:rsidRPr="009A33C5" w:rsidRDefault="0082718D" w:rsidP="002B4C74">
            <w:pPr>
              <w:jc w:val="center"/>
            </w:pPr>
            <w:r w:rsidRPr="009A33C5">
              <w:t>По итогам проведения</w:t>
            </w:r>
          </w:p>
        </w:tc>
      </w:tr>
      <w:tr w:rsidR="0082718D" w:rsidRPr="009A33C5" w:rsidTr="006611E8">
        <w:trPr>
          <w:jc w:val="center"/>
        </w:trPr>
        <w:tc>
          <w:tcPr>
            <w:tcW w:w="4927" w:type="dxa"/>
          </w:tcPr>
          <w:p w:rsidR="0082718D" w:rsidRPr="009A33C5" w:rsidRDefault="0082718D" w:rsidP="002B4C74">
            <w:r w:rsidRPr="009A33C5">
              <w:t>2.5. 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2321" w:type="dxa"/>
          </w:tcPr>
          <w:p w:rsidR="0082718D" w:rsidRPr="009A33C5" w:rsidRDefault="0082718D" w:rsidP="002B4C74">
            <w:pPr>
              <w:jc w:val="center"/>
            </w:pPr>
            <w:r w:rsidRPr="009A33C5">
              <w:t>В течение года на весь период</w:t>
            </w:r>
          </w:p>
        </w:tc>
        <w:tc>
          <w:tcPr>
            <w:tcW w:w="2499" w:type="dxa"/>
          </w:tcPr>
          <w:p w:rsidR="0082718D" w:rsidRPr="009A33C5" w:rsidRDefault="0082718D" w:rsidP="002B4C74">
            <w:pPr>
              <w:jc w:val="center"/>
            </w:pPr>
            <w:r w:rsidRPr="009A33C5">
              <w:t>25 июля,</w:t>
            </w:r>
          </w:p>
          <w:p w:rsidR="0082718D" w:rsidRPr="009A33C5" w:rsidRDefault="0082718D" w:rsidP="002B4C74">
            <w:pPr>
              <w:jc w:val="center"/>
            </w:pPr>
            <w:r w:rsidRPr="009A33C5">
              <w:t>25 декабря</w:t>
            </w:r>
          </w:p>
          <w:p w:rsidR="0082718D" w:rsidRPr="009A33C5" w:rsidRDefault="0082718D" w:rsidP="002B4C74">
            <w:pPr>
              <w:jc w:val="center"/>
            </w:pPr>
            <w:r w:rsidRPr="009A33C5">
              <w:t>ежегодно</w:t>
            </w:r>
          </w:p>
        </w:tc>
      </w:tr>
      <w:tr w:rsidR="0069078F" w:rsidRPr="009A33C5" w:rsidTr="006611E8">
        <w:trPr>
          <w:jc w:val="center"/>
        </w:trPr>
        <w:tc>
          <w:tcPr>
            <w:tcW w:w="4927" w:type="dxa"/>
          </w:tcPr>
          <w:p w:rsidR="0069078F" w:rsidRPr="009A33C5" w:rsidRDefault="0069078F" w:rsidP="002B4C74">
            <w:r w:rsidRPr="009A33C5">
              <w:t>2.6. 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2321" w:type="dxa"/>
          </w:tcPr>
          <w:p w:rsidR="0069078F" w:rsidRPr="009A33C5" w:rsidRDefault="0069078F" w:rsidP="002B4C74">
            <w:pPr>
              <w:jc w:val="center"/>
            </w:pPr>
            <w:r w:rsidRPr="009A33C5">
              <w:t>В течение года на весь период</w:t>
            </w:r>
          </w:p>
        </w:tc>
        <w:tc>
          <w:tcPr>
            <w:tcW w:w="2499" w:type="dxa"/>
          </w:tcPr>
          <w:p w:rsidR="0069078F" w:rsidRPr="009A33C5" w:rsidRDefault="0069078F" w:rsidP="002B4C74">
            <w:pPr>
              <w:jc w:val="center"/>
            </w:pPr>
            <w:r w:rsidRPr="009A33C5">
              <w:t>25 июля,</w:t>
            </w:r>
          </w:p>
          <w:p w:rsidR="0069078F" w:rsidRPr="009A33C5" w:rsidRDefault="0069078F" w:rsidP="002B4C74">
            <w:pPr>
              <w:jc w:val="center"/>
            </w:pPr>
            <w:r w:rsidRPr="009A33C5">
              <w:t>25 декабря</w:t>
            </w:r>
          </w:p>
          <w:p w:rsidR="0069078F" w:rsidRPr="009A33C5" w:rsidRDefault="006045EC" w:rsidP="002B4C74">
            <w:pPr>
              <w:jc w:val="center"/>
            </w:pPr>
            <w:r w:rsidRPr="009A33C5">
              <w:t>е</w:t>
            </w:r>
            <w:r w:rsidR="0069078F" w:rsidRPr="009A33C5">
              <w:t>жегодно</w:t>
            </w:r>
          </w:p>
        </w:tc>
      </w:tr>
      <w:tr w:rsidR="006016EC" w:rsidRPr="009A33C5" w:rsidTr="006611E8">
        <w:trPr>
          <w:jc w:val="center"/>
        </w:trPr>
        <w:tc>
          <w:tcPr>
            <w:tcW w:w="9747" w:type="dxa"/>
            <w:gridSpan w:val="3"/>
          </w:tcPr>
          <w:p w:rsidR="006016EC" w:rsidRPr="009A33C5" w:rsidRDefault="006016EC" w:rsidP="006016EC">
            <w:pPr>
              <w:jc w:val="both"/>
              <w:rPr>
                <w:b/>
              </w:rPr>
            </w:pPr>
            <w:r w:rsidRPr="009A33C5">
              <w:rPr>
                <w:b/>
              </w:rPr>
              <w:t>3. Обеспечение социально-экономических условий для эффективной реализации региональной национальной политики</w:t>
            </w:r>
            <w:r w:rsidR="001B04C6" w:rsidRPr="009A33C5">
              <w:rPr>
                <w:b/>
              </w:rPr>
              <w:t>.</w:t>
            </w:r>
          </w:p>
        </w:tc>
      </w:tr>
      <w:tr w:rsidR="006016EC" w:rsidRPr="009A33C5" w:rsidTr="006611E8">
        <w:trPr>
          <w:jc w:val="center"/>
        </w:trPr>
        <w:tc>
          <w:tcPr>
            <w:tcW w:w="4927" w:type="dxa"/>
          </w:tcPr>
          <w:p w:rsidR="006016EC" w:rsidRPr="009A33C5" w:rsidRDefault="001B04C6" w:rsidP="001B04C6">
            <w:pPr>
              <w:pStyle w:val="a3"/>
              <w:tabs>
                <w:tab w:val="left" w:pos="0"/>
                <w:tab w:val="left" w:pos="426"/>
                <w:tab w:val="left" w:pos="7655"/>
              </w:tabs>
              <w:ind w:left="0"/>
            </w:pPr>
            <w:r w:rsidRPr="009A33C5">
              <w:t xml:space="preserve">3.1. </w:t>
            </w:r>
            <w:r w:rsidR="006016EC" w:rsidRPr="009A33C5">
              <w:t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2321" w:type="dxa"/>
          </w:tcPr>
          <w:p w:rsidR="006016EC" w:rsidRPr="009A33C5" w:rsidRDefault="006016EC" w:rsidP="001B04C6">
            <w:pPr>
              <w:jc w:val="center"/>
            </w:pPr>
            <w:r w:rsidRPr="009A33C5">
              <w:t>В течение года</w:t>
            </w:r>
            <w:r w:rsidRPr="009A33C5">
              <w:rPr>
                <w:color w:val="FF0000"/>
              </w:rPr>
              <w:t xml:space="preserve"> </w:t>
            </w:r>
            <w:r w:rsidRPr="009A33C5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6016EC" w:rsidRPr="009A33C5" w:rsidRDefault="006016EC" w:rsidP="001B04C6">
            <w:pPr>
              <w:spacing w:line="270" w:lineRule="atLeast"/>
              <w:ind w:right="34"/>
              <w:jc w:val="center"/>
            </w:pPr>
            <w:r w:rsidRPr="009A33C5">
              <w:t>25 декабря ежегодно</w:t>
            </w:r>
          </w:p>
        </w:tc>
      </w:tr>
      <w:tr w:rsidR="00C43F9B" w:rsidRPr="009A33C5" w:rsidTr="006611E8">
        <w:trPr>
          <w:jc w:val="center"/>
        </w:trPr>
        <w:tc>
          <w:tcPr>
            <w:tcW w:w="9747" w:type="dxa"/>
            <w:gridSpan w:val="3"/>
          </w:tcPr>
          <w:p w:rsidR="00C43F9B" w:rsidRPr="009A33C5" w:rsidRDefault="00C43F9B" w:rsidP="006045EC">
            <w:pPr>
              <w:jc w:val="both"/>
              <w:rPr>
                <w:b/>
              </w:rPr>
            </w:pPr>
            <w:r w:rsidRPr="009A33C5">
              <w:rPr>
                <w:b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</w:t>
            </w:r>
            <w:r w:rsidR="001B04C6" w:rsidRPr="009A33C5">
              <w:rPr>
                <w:b/>
              </w:rPr>
              <w:t>–</w:t>
            </w:r>
            <w:r w:rsidRPr="009A33C5">
              <w:rPr>
                <w:b/>
              </w:rPr>
              <w:t> Кузбасса</w:t>
            </w:r>
            <w:r w:rsidR="001B04C6" w:rsidRPr="009A33C5">
              <w:rPr>
                <w:b/>
              </w:rPr>
              <w:t>.</w:t>
            </w:r>
          </w:p>
        </w:tc>
      </w:tr>
      <w:tr w:rsidR="00C43F9B" w:rsidRPr="009A33C5" w:rsidTr="006611E8">
        <w:trPr>
          <w:jc w:val="center"/>
        </w:trPr>
        <w:tc>
          <w:tcPr>
            <w:tcW w:w="4927" w:type="dxa"/>
          </w:tcPr>
          <w:p w:rsidR="00C43F9B" w:rsidRPr="009A33C5" w:rsidRDefault="00C43F9B" w:rsidP="00B01110">
            <w:pPr>
              <w:ind w:right="45"/>
              <w:rPr>
                <w:color w:val="000000"/>
              </w:rPr>
            </w:pPr>
            <w:r w:rsidRPr="009A33C5">
              <w:rPr>
                <w:color w:val="000000"/>
              </w:rPr>
              <w:t xml:space="preserve">4.1. Реализация мероприятий по сохранению и развитию языков народов </w:t>
            </w:r>
            <w:r w:rsidRPr="009A33C5">
              <w:t>Кемеровской области - Кузбасса</w:t>
            </w:r>
            <w:r w:rsidRPr="009A33C5">
              <w:rPr>
                <w:color w:val="000000"/>
              </w:rPr>
              <w:t xml:space="preserve">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мероприятиях по языковой политике </w:t>
            </w:r>
          </w:p>
        </w:tc>
        <w:tc>
          <w:tcPr>
            <w:tcW w:w="2321" w:type="dxa"/>
          </w:tcPr>
          <w:p w:rsidR="00C43F9B" w:rsidRPr="009A33C5" w:rsidRDefault="00C43F9B" w:rsidP="006045EC">
            <w:pPr>
              <w:tabs>
                <w:tab w:val="left" w:pos="0"/>
                <w:tab w:val="left" w:pos="851"/>
                <w:tab w:val="left" w:pos="7655"/>
              </w:tabs>
              <w:jc w:val="center"/>
            </w:pPr>
            <w:r w:rsidRPr="009A33C5">
              <w:t>Ежегодно</w:t>
            </w:r>
            <w:r w:rsidRPr="009A33C5">
              <w:rPr>
                <w:color w:val="000000"/>
              </w:rPr>
              <w:t xml:space="preserve"> на весь период</w:t>
            </w:r>
          </w:p>
        </w:tc>
        <w:tc>
          <w:tcPr>
            <w:tcW w:w="2499" w:type="dxa"/>
          </w:tcPr>
          <w:p w:rsidR="00C43F9B" w:rsidRPr="009A33C5" w:rsidRDefault="00C43F9B" w:rsidP="006045EC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C43F9B" w:rsidRPr="009A33C5" w:rsidRDefault="00C43F9B" w:rsidP="006045EC">
            <w:pPr>
              <w:spacing w:line="270" w:lineRule="atLeast"/>
              <w:ind w:left="13"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C43F9B" w:rsidRPr="009A33C5" w:rsidRDefault="00C43F9B" w:rsidP="006045EC">
            <w:pPr>
              <w:spacing w:line="270" w:lineRule="atLeast"/>
              <w:ind w:left="13"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4640FB" w:rsidRPr="009A33C5" w:rsidTr="006611E8">
        <w:trPr>
          <w:jc w:val="center"/>
        </w:trPr>
        <w:tc>
          <w:tcPr>
            <w:tcW w:w="4927" w:type="dxa"/>
          </w:tcPr>
          <w:p w:rsidR="004640FB" w:rsidRPr="009A33C5" w:rsidRDefault="004640FB" w:rsidP="00B01110">
            <w:pPr>
              <w:ind w:right="45"/>
              <w:rPr>
                <w:color w:val="000000"/>
              </w:rPr>
            </w:pPr>
            <w:r w:rsidRPr="009A33C5">
              <w:rPr>
                <w:color w:val="000000"/>
              </w:rPr>
              <w:t xml:space="preserve">4.1. Реализация мероприятий по сохранению и развитию языков народов </w:t>
            </w:r>
            <w:r w:rsidRPr="009A33C5">
              <w:t>Кемеровской области - Кузбасса</w:t>
            </w:r>
            <w:r w:rsidRPr="009A33C5">
              <w:rPr>
                <w:color w:val="000000"/>
              </w:rPr>
              <w:t xml:space="preserve">, в том числе: посвященных Дню русского языка, Дню </w:t>
            </w:r>
            <w:r w:rsidRPr="009A33C5">
              <w:rPr>
                <w:color w:val="000000"/>
              </w:rPr>
              <w:lastRenderedPageBreak/>
              <w:t xml:space="preserve">родного языка; участие представителей Юргинского муниципального округа в международных и  всероссийских  мероприятиях по языковой политике </w:t>
            </w:r>
          </w:p>
        </w:tc>
        <w:tc>
          <w:tcPr>
            <w:tcW w:w="2321" w:type="dxa"/>
          </w:tcPr>
          <w:p w:rsidR="004640FB" w:rsidRPr="009A33C5" w:rsidRDefault="004640FB" w:rsidP="006045EC">
            <w:pPr>
              <w:tabs>
                <w:tab w:val="left" w:pos="0"/>
                <w:tab w:val="left" w:pos="851"/>
                <w:tab w:val="left" w:pos="7655"/>
              </w:tabs>
              <w:jc w:val="center"/>
            </w:pPr>
            <w:r w:rsidRPr="009A33C5">
              <w:lastRenderedPageBreak/>
              <w:t>Ежегодно</w:t>
            </w:r>
            <w:r w:rsidRPr="009A33C5">
              <w:rPr>
                <w:color w:val="000000"/>
              </w:rPr>
              <w:t xml:space="preserve"> на весь период</w:t>
            </w:r>
          </w:p>
        </w:tc>
        <w:tc>
          <w:tcPr>
            <w:tcW w:w="2499" w:type="dxa"/>
          </w:tcPr>
          <w:p w:rsidR="004640FB" w:rsidRPr="009A33C5" w:rsidRDefault="004640FB" w:rsidP="006045EC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4640FB" w:rsidRPr="009A33C5" w:rsidRDefault="004640FB" w:rsidP="006045EC">
            <w:pPr>
              <w:spacing w:line="270" w:lineRule="atLeast"/>
              <w:ind w:left="13"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4640FB" w:rsidRPr="009A33C5" w:rsidRDefault="004640FB" w:rsidP="006045EC">
            <w:pPr>
              <w:spacing w:line="270" w:lineRule="atLeast"/>
              <w:ind w:left="13"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4640FB" w:rsidRPr="009A33C5" w:rsidTr="006611E8">
        <w:trPr>
          <w:jc w:val="center"/>
        </w:trPr>
        <w:tc>
          <w:tcPr>
            <w:tcW w:w="9747" w:type="dxa"/>
            <w:gridSpan w:val="3"/>
          </w:tcPr>
          <w:p w:rsidR="004640FB" w:rsidRPr="009A33C5" w:rsidRDefault="004640FB" w:rsidP="00B01110">
            <w:pPr>
              <w:jc w:val="both"/>
              <w:rPr>
                <w:b/>
              </w:rPr>
            </w:pPr>
            <w:r w:rsidRPr="009A33C5">
              <w:rPr>
                <w:b/>
              </w:rPr>
              <w:lastRenderedPageBreak/>
              <w:t>5.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  <w:r w:rsidR="00B01110" w:rsidRPr="009A33C5">
              <w:rPr>
                <w:b/>
              </w:rPr>
              <w:t>.</w:t>
            </w:r>
          </w:p>
        </w:tc>
      </w:tr>
      <w:tr w:rsidR="004640FB" w:rsidRPr="009A33C5" w:rsidTr="006611E8">
        <w:trPr>
          <w:jc w:val="center"/>
        </w:trPr>
        <w:tc>
          <w:tcPr>
            <w:tcW w:w="4927" w:type="dxa"/>
          </w:tcPr>
          <w:p w:rsidR="004640FB" w:rsidRPr="009A33C5" w:rsidRDefault="004640FB" w:rsidP="004640FB">
            <w:pPr>
              <w:spacing w:line="270" w:lineRule="atLeast"/>
            </w:pPr>
            <w:r w:rsidRPr="009A33C5">
              <w:t>5.1. Анализ миграционной ситуации 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2321" w:type="dxa"/>
          </w:tcPr>
          <w:p w:rsidR="004640FB" w:rsidRPr="009A33C5" w:rsidRDefault="004640FB" w:rsidP="00B01110">
            <w:pPr>
              <w:tabs>
                <w:tab w:val="left" w:pos="0"/>
                <w:tab w:val="left" w:pos="851"/>
                <w:tab w:val="left" w:pos="7655"/>
              </w:tabs>
              <w:jc w:val="center"/>
            </w:pPr>
            <w:r w:rsidRPr="009A33C5">
              <w:t>В течение года на весь период</w:t>
            </w:r>
          </w:p>
        </w:tc>
        <w:tc>
          <w:tcPr>
            <w:tcW w:w="2499" w:type="dxa"/>
          </w:tcPr>
          <w:p w:rsidR="004640FB" w:rsidRPr="009A33C5" w:rsidRDefault="004640FB" w:rsidP="00B01110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4640FB" w:rsidRPr="009A33C5" w:rsidRDefault="004640FB" w:rsidP="00B01110">
            <w:pPr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4640FB" w:rsidRPr="009A33C5" w:rsidRDefault="004640FB" w:rsidP="00B01110">
            <w:pPr>
              <w:jc w:val="center"/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FC02E0" w:rsidRPr="009A33C5" w:rsidTr="006611E8">
        <w:trPr>
          <w:jc w:val="center"/>
        </w:trPr>
        <w:tc>
          <w:tcPr>
            <w:tcW w:w="9747" w:type="dxa"/>
            <w:gridSpan w:val="3"/>
          </w:tcPr>
          <w:p w:rsidR="00FC02E0" w:rsidRPr="009A33C5" w:rsidRDefault="00FC02E0" w:rsidP="0069078F">
            <w:pPr>
              <w:rPr>
                <w:b/>
              </w:rPr>
            </w:pPr>
            <w:r w:rsidRPr="009A33C5">
              <w:rPr>
                <w:b/>
              </w:rPr>
              <w:t>6. Совершенствование государственного управления в сфере государственной национальной политики Кемеровской области </w:t>
            </w:r>
            <w:r w:rsidR="00B01110" w:rsidRPr="009A33C5">
              <w:rPr>
                <w:b/>
              </w:rPr>
              <w:t>–</w:t>
            </w:r>
            <w:r w:rsidRPr="009A33C5">
              <w:rPr>
                <w:b/>
              </w:rPr>
              <w:t> Кузбасса</w:t>
            </w:r>
            <w:r w:rsidR="00B01110" w:rsidRPr="009A33C5">
              <w:rPr>
                <w:b/>
              </w:rPr>
              <w:t>.</w:t>
            </w:r>
          </w:p>
        </w:tc>
      </w:tr>
      <w:tr w:rsidR="00FC02E0" w:rsidRPr="009A33C5" w:rsidTr="006611E8">
        <w:trPr>
          <w:jc w:val="center"/>
        </w:trPr>
        <w:tc>
          <w:tcPr>
            <w:tcW w:w="4927" w:type="dxa"/>
          </w:tcPr>
          <w:p w:rsidR="00FC02E0" w:rsidRPr="009A33C5" w:rsidRDefault="00FC02E0" w:rsidP="00992A47">
            <w:pPr>
              <w:tabs>
                <w:tab w:val="left" w:pos="0"/>
                <w:tab w:val="left" w:pos="851"/>
                <w:tab w:val="left" w:pos="7655"/>
              </w:tabs>
            </w:pPr>
            <w:r w:rsidRPr="009A33C5"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2321" w:type="dxa"/>
          </w:tcPr>
          <w:p w:rsidR="00FC02E0" w:rsidRPr="009A33C5" w:rsidRDefault="00FC02E0" w:rsidP="00B01110">
            <w:pPr>
              <w:jc w:val="center"/>
              <w:rPr>
                <w:color w:val="FF0000"/>
              </w:rPr>
            </w:pPr>
            <w:r w:rsidRPr="009A33C5">
              <w:t>В течение года</w:t>
            </w:r>
            <w:r w:rsidRPr="009A33C5">
              <w:rPr>
                <w:color w:val="FF0000"/>
              </w:rPr>
              <w:t xml:space="preserve"> </w:t>
            </w:r>
            <w:r w:rsidRPr="009A33C5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FC02E0" w:rsidRPr="009A33C5" w:rsidRDefault="00FC02E0" w:rsidP="00B01110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По итогам проведения</w:t>
            </w:r>
          </w:p>
        </w:tc>
      </w:tr>
      <w:tr w:rsidR="00FC02E0" w:rsidRPr="009A33C5" w:rsidTr="006611E8">
        <w:trPr>
          <w:jc w:val="center"/>
        </w:trPr>
        <w:tc>
          <w:tcPr>
            <w:tcW w:w="4927" w:type="dxa"/>
          </w:tcPr>
          <w:p w:rsidR="00FC02E0" w:rsidRPr="009A33C5" w:rsidRDefault="004B0071" w:rsidP="000A2F37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</w:rPr>
            </w:pPr>
            <w:r w:rsidRPr="009A33C5">
              <w:t>6.2.</w:t>
            </w:r>
            <w:r w:rsidR="00B01110" w:rsidRPr="009A33C5">
              <w:t xml:space="preserve"> </w:t>
            </w:r>
            <w:r w:rsidR="00FC02E0" w:rsidRPr="009A33C5">
              <w:t>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2321" w:type="dxa"/>
          </w:tcPr>
          <w:p w:rsidR="00FC02E0" w:rsidRPr="009A33C5" w:rsidRDefault="00FC02E0" w:rsidP="00B01110">
            <w:pPr>
              <w:jc w:val="center"/>
            </w:pPr>
            <w:r w:rsidRPr="009A33C5">
              <w:t>В течение года</w:t>
            </w:r>
            <w:r w:rsidRPr="009A33C5">
              <w:rPr>
                <w:color w:val="FF0000"/>
              </w:rPr>
              <w:t xml:space="preserve"> </w:t>
            </w:r>
            <w:r w:rsidRPr="009A33C5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FC02E0" w:rsidRPr="009A33C5" w:rsidRDefault="00FC02E0" w:rsidP="00B01110">
            <w:pPr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FC02E0" w:rsidRPr="009A33C5" w:rsidRDefault="00FC02E0" w:rsidP="00B01110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FC02E0" w:rsidRPr="009A33C5" w:rsidTr="006611E8">
        <w:trPr>
          <w:jc w:val="center"/>
        </w:trPr>
        <w:tc>
          <w:tcPr>
            <w:tcW w:w="4927" w:type="dxa"/>
          </w:tcPr>
          <w:p w:rsidR="00FC02E0" w:rsidRPr="009A33C5" w:rsidRDefault="00FC02E0" w:rsidP="00992A47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</w:rPr>
            </w:pPr>
            <w:r w:rsidRPr="009A33C5"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2321" w:type="dxa"/>
          </w:tcPr>
          <w:p w:rsidR="00FC02E0" w:rsidRPr="009A33C5" w:rsidRDefault="00FC02E0" w:rsidP="00B01110">
            <w:pPr>
              <w:jc w:val="center"/>
            </w:pPr>
            <w:r w:rsidRPr="009A33C5">
              <w:t>В течение года</w:t>
            </w:r>
            <w:r w:rsidRPr="009A33C5">
              <w:rPr>
                <w:color w:val="FF0000"/>
              </w:rPr>
              <w:t xml:space="preserve"> </w:t>
            </w:r>
            <w:r w:rsidRPr="009A33C5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FC02E0" w:rsidRPr="009A33C5" w:rsidRDefault="00FC02E0" w:rsidP="00B01110">
            <w:pPr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FC02E0" w:rsidRPr="009A33C5" w:rsidRDefault="00783960" w:rsidP="00B01110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</w:t>
            </w:r>
            <w:r w:rsidR="00FC02E0" w:rsidRPr="009A33C5">
              <w:rPr>
                <w:color w:val="000000"/>
              </w:rPr>
              <w:t>жегодно</w:t>
            </w:r>
          </w:p>
        </w:tc>
      </w:tr>
      <w:tr w:rsidR="00783960" w:rsidRPr="009A33C5" w:rsidTr="006611E8">
        <w:trPr>
          <w:jc w:val="center"/>
        </w:trPr>
        <w:tc>
          <w:tcPr>
            <w:tcW w:w="4927" w:type="dxa"/>
          </w:tcPr>
          <w:p w:rsidR="00783960" w:rsidRPr="009A33C5" w:rsidRDefault="00783960" w:rsidP="00783960">
            <w:pPr>
              <w:tabs>
                <w:tab w:val="left" w:pos="0"/>
                <w:tab w:val="left" w:pos="851"/>
                <w:tab w:val="left" w:pos="7655"/>
              </w:tabs>
            </w:pPr>
            <w:r w:rsidRPr="009A33C5">
              <w:t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</w:tc>
        <w:tc>
          <w:tcPr>
            <w:tcW w:w="2321" w:type="dxa"/>
          </w:tcPr>
          <w:p w:rsidR="00783960" w:rsidRPr="009A33C5" w:rsidRDefault="00783960" w:rsidP="00B01110">
            <w:pPr>
              <w:jc w:val="center"/>
            </w:pPr>
            <w:r w:rsidRPr="009A33C5">
              <w:t>В течение года на весь период</w:t>
            </w:r>
          </w:p>
        </w:tc>
        <w:tc>
          <w:tcPr>
            <w:tcW w:w="2499" w:type="dxa"/>
          </w:tcPr>
          <w:p w:rsidR="00783960" w:rsidRPr="009A33C5" w:rsidRDefault="00783960" w:rsidP="00B01110">
            <w:pPr>
              <w:spacing w:line="270" w:lineRule="atLeast"/>
              <w:ind w:right="34"/>
              <w:jc w:val="center"/>
            </w:pPr>
            <w:r w:rsidRPr="009A33C5">
              <w:t>25 декабря ежегодно</w:t>
            </w:r>
          </w:p>
          <w:p w:rsidR="00783960" w:rsidRPr="009A33C5" w:rsidRDefault="00783960" w:rsidP="00B01110">
            <w:pPr>
              <w:spacing w:line="270" w:lineRule="atLeast"/>
              <w:ind w:right="34"/>
              <w:jc w:val="center"/>
              <w:rPr>
                <w:u w:val="single"/>
              </w:rPr>
            </w:pPr>
          </w:p>
        </w:tc>
      </w:tr>
      <w:tr w:rsidR="00783960" w:rsidRPr="009A33C5" w:rsidTr="006611E8">
        <w:trPr>
          <w:jc w:val="center"/>
        </w:trPr>
        <w:tc>
          <w:tcPr>
            <w:tcW w:w="4927" w:type="dxa"/>
          </w:tcPr>
          <w:p w:rsidR="00783960" w:rsidRDefault="00783960" w:rsidP="000A2F37">
            <w:pPr>
              <w:tabs>
                <w:tab w:val="left" w:pos="0"/>
                <w:tab w:val="left" w:pos="851"/>
                <w:tab w:val="left" w:pos="7655"/>
              </w:tabs>
            </w:pPr>
            <w:r w:rsidRPr="009A33C5">
              <w:t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  <w:p w:rsidR="009A33C5" w:rsidRPr="009A33C5" w:rsidRDefault="009A33C5" w:rsidP="000A2F37">
            <w:pPr>
              <w:tabs>
                <w:tab w:val="left" w:pos="0"/>
                <w:tab w:val="left" w:pos="851"/>
                <w:tab w:val="left" w:pos="7655"/>
              </w:tabs>
            </w:pPr>
          </w:p>
        </w:tc>
        <w:tc>
          <w:tcPr>
            <w:tcW w:w="2321" w:type="dxa"/>
          </w:tcPr>
          <w:p w:rsidR="00783960" w:rsidRPr="009A33C5" w:rsidRDefault="00783960" w:rsidP="00B01110">
            <w:pPr>
              <w:tabs>
                <w:tab w:val="left" w:pos="0"/>
                <w:tab w:val="left" w:pos="851"/>
                <w:tab w:val="left" w:pos="7655"/>
              </w:tabs>
              <w:jc w:val="center"/>
            </w:pPr>
            <w:r w:rsidRPr="009A33C5">
              <w:t>В течение года на весь период</w:t>
            </w:r>
          </w:p>
        </w:tc>
        <w:tc>
          <w:tcPr>
            <w:tcW w:w="2499" w:type="dxa"/>
          </w:tcPr>
          <w:p w:rsidR="00783960" w:rsidRPr="009A33C5" w:rsidRDefault="00783960" w:rsidP="00B01110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783960" w:rsidRPr="009A33C5" w:rsidRDefault="00783960" w:rsidP="00B01110">
            <w:pPr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783960" w:rsidRPr="009A33C5" w:rsidRDefault="00783960" w:rsidP="00B01110">
            <w:pPr>
              <w:jc w:val="center"/>
              <w:rPr>
                <w:color w:val="FF66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783960" w:rsidRPr="009A33C5" w:rsidTr="006611E8">
        <w:trPr>
          <w:jc w:val="center"/>
        </w:trPr>
        <w:tc>
          <w:tcPr>
            <w:tcW w:w="9747" w:type="dxa"/>
            <w:gridSpan w:val="3"/>
          </w:tcPr>
          <w:p w:rsidR="00783960" w:rsidRPr="009A33C5" w:rsidRDefault="00783960" w:rsidP="00B01110">
            <w:pPr>
              <w:jc w:val="both"/>
              <w:rPr>
                <w:b/>
                <w:color w:val="000000"/>
              </w:rPr>
            </w:pPr>
            <w:r w:rsidRPr="009A33C5">
              <w:rPr>
                <w:b/>
              </w:rPr>
              <w:lastRenderedPageBreak/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  <w:r w:rsidR="00B01110" w:rsidRPr="009A33C5">
              <w:rPr>
                <w:b/>
              </w:rPr>
              <w:t>.</w:t>
            </w:r>
          </w:p>
        </w:tc>
      </w:tr>
      <w:tr w:rsidR="000A2F37" w:rsidRPr="009A33C5" w:rsidTr="006611E8">
        <w:trPr>
          <w:jc w:val="center"/>
        </w:trPr>
        <w:tc>
          <w:tcPr>
            <w:tcW w:w="4927" w:type="dxa"/>
          </w:tcPr>
          <w:p w:rsidR="000A2F37" w:rsidRPr="009A33C5" w:rsidRDefault="000A2F37" w:rsidP="00B01110">
            <w:pPr>
              <w:tabs>
                <w:tab w:val="left" w:pos="0"/>
                <w:tab w:val="left" w:pos="851"/>
                <w:tab w:val="left" w:pos="7655"/>
              </w:tabs>
            </w:pPr>
            <w:r w:rsidRPr="009A33C5"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</w:tc>
        <w:tc>
          <w:tcPr>
            <w:tcW w:w="2321" w:type="dxa"/>
          </w:tcPr>
          <w:p w:rsidR="000A2F37" w:rsidRPr="009A33C5" w:rsidRDefault="000A2F37" w:rsidP="00B01110">
            <w:pPr>
              <w:jc w:val="center"/>
            </w:pPr>
            <w:r w:rsidRPr="009A33C5">
              <w:t xml:space="preserve">В течение года  </w:t>
            </w:r>
            <w:r w:rsidRPr="009A33C5">
              <w:rPr>
                <w:color w:val="000000"/>
              </w:rPr>
              <w:t>на весь период</w:t>
            </w:r>
          </w:p>
        </w:tc>
        <w:tc>
          <w:tcPr>
            <w:tcW w:w="2499" w:type="dxa"/>
          </w:tcPr>
          <w:p w:rsidR="000A2F37" w:rsidRPr="009A33C5" w:rsidRDefault="000A2F37" w:rsidP="00B01110">
            <w:pPr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0A2F37" w:rsidRPr="009A33C5" w:rsidRDefault="000A2F37" w:rsidP="00B01110">
            <w:pPr>
              <w:jc w:val="center"/>
            </w:pPr>
            <w:r w:rsidRPr="009A33C5">
              <w:t>25 декабря</w:t>
            </w:r>
          </w:p>
          <w:p w:rsidR="000A2F37" w:rsidRPr="009A33C5" w:rsidRDefault="000A2F37" w:rsidP="00B01110">
            <w:pPr>
              <w:jc w:val="center"/>
            </w:pPr>
            <w:r w:rsidRPr="009A33C5">
              <w:t>ежегодно</w:t>
            </w:r>
          </w:p>
        </w:tc>
      </w:tr>
      <w:tr w:rsidR="000A2F37" w:rsidRPr="009A33C5" w:rsidTr="006611E8">
        <w:trPr>
          <w:jc w:val="center"/>
        </w:trPr>
        <w:tc>
          <w:tcPr>
            <w:tcW w:w="4927" w:type="dxa"/>
          </w:tcPr>
          <w:p w:rsidR="000A2F37" w:rsidRPr="009A33C5" w:rsidRDefault="000A2F37" w:rsidP="00B01110">
            <w:pPr>
              <w:spacing w:line="270" w:lineRule="atLeast"/>
              <w:ind w:right="48"/>
              <w:rPr>
                <w:color w:val="000000"/>
              </w:rPr>
            </w:pPr>
            <w:r w:rsidRPr="009A33C5">
              <w:rPr>
                <w:color w:val="000000"/>
              </w:rPr>
              <w:t xml:space="preserve">7.2. Мероприятия, направленные на поддержку проектной и грантовой деятельности </w:t>
            </w:r>
            <w:r w:rsidRPr="009A33C5">
              <w:t>социально ориентированных некоммерческих организаций,</w:t>
            </w:r>
            <w:r w:rsidRPr="009A33C5">
              <w:rPr>
                <w:color w:val="000000"/>
              </w:rPr>
              <w:t xml:space="preserve"> </w:t>
            </w:r>
            <w:r w:rsidRPr="009A33C5">
              <w:t>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2321" w:type="dxa"/>
          </w:tcPr>
          <w:p w:rsidR="000A2F37" w:rsidRPr="009A33C5" w:rsidRDefault="000A2F37" w:rsidP="00B01110">
            <w:pPr>
              <w:spacing w:line="270" w:lineRule="atLeast"/>
              <w:ind w:right="175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9A33C5" w:rsidRDefault="000A2F37" w:rsidP="00B01110">
            <w:pPr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0A2F37" w:rsidRPr="009A33C5" w:rsidRDefault="000A2F37" w:rsidP="00B01110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0A2F37" w:rsidRPr="009A33C5" w:rsidTr="006611E8">
        <w:trPr>
          <w:jc w:val="center"/>
        </w:trPr>
        <w:tc>
          <w:tcPr>
            <w:tcW w:w="4927" w:type="dxa"/>
          </w:tcPr>
          <w:p w:rsidR="000A2F37" w:rsidRPr="009A33C5" w:rsidRDefault="000A2F37" w:rsidP="00B01110">
            <w:pPr>
              <w:spacing w:line="270" w:lineRule="atLeast"/>
              <w:rPr>
                <w:color w:val="000000"/>
              </w:rPr>
            </w:pPr>
            <w:r w:rsidRPr="009A33C5">
              <w:rPr>
                <w:color w:val="000000"/>
              </w:rPr>
              <w:t>7.3. Организация и проведение мероприятий с 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2321" w:type="dxa"/>
          </w:tcPr>
          <w:p w:rsidR="000A2F37" w:rsidRPr="009A33C5" w:rsidRDefault="000A2F37" w:rsidP="00B01110">
            <w:pPr>
              <w:spacing w:line="270" w:lineRule="atLeast"/>
              <w:ind w:right="175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0A2F37" w:rsidRPr="009A33C5" w:rsidRDefault="000A2F37" w:rsidP="00B01110">
            <w:pPr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0A2F37" w:rsidRPr="009A33C5" w:rsidRDefault="000A2F37" w:rsidP="00B01110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0A2F37" w:rsidRPr="009A33C5" w:rsidRDefault="000A2F37" w:rsidP="00B01110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266FB6" w:rsidRPr="009A33C5" w:rsidTr="006611E8">
        <w:trPr>
          <w:jc w:val="center"/>
        </w:trPr>
        <w:tc>
          <w:tcPr>
            <w:tcW w:w="9747" w:type="dxa"/>
            <w:gridSpan w:val="3"/>
          </w:tcPr>
          <w:p w:rsidR="00266FB6" w:rsidRPr="009A33C5" w:rsidRDefault="00266FB6" w:rsidP="009A33C5">
            <w:pPr>
              <w:jc w:val="both"/>
              <w:rPr>
                <w:b/>
                <w:color w:val="000000"/>
              </w:rPr>
            </w:pPr>
            <w:r w:rsidRPr="009A33C5">
              <w:rPr>
                <w:b/>
              </w:rPr>
              <w:t>8. Информационное обеспечение</w:t>
            </w:r>
            <w:r w:rsidR="009A33C5" w:rsidRPr="009A33C5">
              <w:rPr>
                <w:b/>
              </w:rPr>
              <w:t>.</w:t>
            </w:r>
          </w:p>
        </w:tc>
      </w:tr>
      <w:tr w:rsidR="00B62638" w:rsidRPr="009A33C5" w:rsidTr="006611E8">
        <w:trPr>
          <w:jc w:val="center"/>
        </w:trPr>
        <w:tc>
          <w:tcPr>
            <w:tcW w:w="4927" w:type="dxa"/>
          </w:tcPr>
          <w:p w:rsidR="00B62638" w:rsidRPr="009A33C5" w:rsidRDefault="00B62638" w:rsidP="009A33C5">
            <w:pPr>
              <w:spacing w:line="270" w:lineRule="atLeast"/>
            </w:pPr>
            <w:r w:rsidRPr="009A33C5">
              <w:t>8.1. Информационное сопровождение плана мероприятий по реализации в Кемеровской области - Кузбассе в 2024-2026 годах Стратегии государственной национальной политики Российской Федерации на период до 2026 года</w:t>
            </w:r>
          </w:p>
        </w:tc>
        <w:tc>
          <w:tcPr>
            <w:tcW w:w="2321" w:type="dxa"/>
          </w:tcPr>
          <w:p w:rsidR="00B62638" w:rsidRPr="009A33C5" w:rsidRDefault="00B62638" w:rsidP="009A33C5">
            <w:pPr>
              <w:spacing w:line="270" w:lineRule="atLeast"/>
              <w:ind w:left="34" w:right="9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В течение года на весь период</w:t>
            </w:r>
          </w:p>
        </w:tc>
        <w:tc>
          <w:tcPr>
            <w:tcW w:w="2499" w:type="dxa"/>
          </w:tcPr>
          <w:p w:rsidR="00B62638" w:rsidRPr="009A33C5" w:rsidRDefault="00B62638" w:rsidP="009A33C5">
            <w:pPr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июля,</w:t>
            </w:r>
          </w:p>
          <w:p w:rsidR="00B62638" w:rsidRPr="009A33C5" w:rsidRDefault="00B62638" w:rsidP="009A33C5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B62638" w:rsidRPr="009A33C5" w:rsidRDefault="00B62638" w:rsidP="009A33C5">
            <w:pPr>
              <w:spacing w:line="270" w:lineRule="atLeast"/>
              <w:ind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  <w:tr w:rsidR="00B62638" w:rsidRPr="009A33C5" w:rsidTr="006611E8">
        <w:trPr>
          <w:jc w:val="center"/>
        </w:trPr>
        <w:tc>
          <w:tcPr>
            <w:tcW w:w="4927" w:type="dxa"/>
          </w:tcPr>
          <w:p w:rsidR="00B62638" w:rsidRPr="009A33C5" w:rsidRDefault="00B62638" w:rsidP="009A33C5">
            <w:r w:rsidRPr="009A33C5">
              <w:t>8.2. Мониторинг публикаций в средствах массовой информации и сети «Интернет», 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2321" w:type="dxa"/>
          </w:tcPr>
          <w:p w:rsidR="00B62638" w:rsidRPr="009A33C5" w:rsidRDefault="00B62638" w:rsidP="009A33C5">
            <w:pPr>
              <w:jc w:val="center"/>
            </w:pPr>
            <w:r w:rsidRPr="009A33C5">
              <w:t>В течение года на весь период</w:t>
            </w:r>
          </w:p>
        </w:tc>
        <w:tc>
          <w:tcPr>
            <w:tcW w:w="2499" w:type="dxa"/>
          </w:tcPr>
          <w:p w:rsidR="00B62638" w:rsidRPr="009A33C5" w:rsidRDefault="00B62638" w:rsidP="009A33C5">
            <w:pPr>
              <w:jc w:val="center"/>
            </w:pPr>
            <w:r w:rsidRPr="009A33C5">
              <w:t>25 июля,</w:t>
            </w:r>
          </w:p>
          <w:p w:rsidR="00B62638" w:rsidRPr="009A33C5" w:rsidRDefault="00B62638" w:rsidP="009A33C5">
            <w:pPr>
              <w:jc w:val="center"/>
            </w:pPr>
            <w:r w:rsidRPr="009A33C5">
              <w:t>25 декабря ежегодно</w:t>
            </w:r>
          </w:p>
        </w:tc>
      </w:tr>
      <w:tr w:rsidR="00B62638" w:rsidRPr="009A33C5" w:rsidTr="006611E8">
        <w:trPr>
          <w:jc w:val="center"/>
        </w:trPr>
        <w:tc>
          <w:tcPr>
            <w:tcW w:w="9747" w:type="dxa"/>
            <w:gridSpan w:val="3"/>
          </w:tcPr>
          <w:p w:rsidR="00B62638" w:rsidRPr="009A33C5" w:rsidRDefault="00B62638" w:rsidP="009A33C5">
            <w:pPr>
              <w:jc w:val="both"/>
              <w:rPr>
                <w:b/>
                <w:color w:val="000000"/>
              </w:rPr>
            </w:pPr>
            <w:r w:rsidRPr="009A33C5">
              <w:rPr>
                <w:b/>
                <w:color w:val="000000"/>
              </w:rPr>
              <w:t>9. Межкультурное сотрудничество</w:t>
            </w:r>
            <w:r w:rsidR="009A33C5">
              <w:rPr>
                <w:b/>
                <w:color w:val="000000"/>
              </w:rPr>
              <w:t>.</w:t>
            </w:r>
          </w:p>
        </w:tc>
      </w:tr>
      <w:tr w:rsidR="00992A47" w:rsidRPr="009A33C5" w:rsidTr="006611E8">
        <w:trPr>
          <w:jc w:val="center"/>
        </w:trPr>
        <w:tc>
          <w:tcPr>
            <w:tcW w:w="4927" w:type="dxa"/>
          </w:tcPr>
          <w:p w:rsidR="00992A47" w:rsidRPr="009A33C5" w:rsidRDefault="00992A47" w:rsidP="00992A47">
            <w:pPr>
              <w:ind w:right="34"/>
              <w:rPr>
                <w:color w:val="000000"/>
              </w:rPr>
            </w:pPr>
            <w:r w:rsidRPr="009A33C5">
              <w:rPr>
                <w:color w:val="000000"/>
              </w:rPr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Pr="009A33C5" w:rsidRDefault="00992A47" w:rsidP="00992A47">
            <w:pPr>
              <w:rPr>
                <w:color w:val="000000"/>
              </w:rPr>
            </w:pPr>
            <w:r w:rsidRPr="009A33C5">
              <w:rPr>
                <w:color w:val="000000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2321" w:type="dxa"/>
          </w:tcPr>
          <w:p w:rsidR="00992A47" w:rsidRPr="009A33C5" w:rsidRDefault="00992A47" w:rsidP="00E63E2D">
            <w:pPr>
              <w:jc w:val="center"/>
            </w:pPr>
            <w:r w:rsidRPr="009A33C5">
              <w:t>По мере поступления приглашений на участие</w:t>
            </w:r>
          </w:p>
        </w:tc>
        <w:tc>
          <w:tcPr>
            <w:tcW w:w="2499" w:type="dxa"/>
          </w:tcPr>
          <w:p w:rsidR="00992A47" w:rsidRPr="009A33C5" w:rsidRDefault="00992A47" w:rsidP="00E63E2D">
            <w:pPr>
              <w:spacing w:line="270" w:lineRule="atLeast"/>
              <w:ind w:left="13"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25 декабря</w:t>
            </w:r>
          </w:p>
          <w:p w:rsidR="00992A47" w:rsidRPr="009A33C5" w:rsidRDefault="00992A47" w:rsidP="00E63E2D">
            <w:pPr>
              <w:spacing w:line="270" w:lineRule="atLeast"/>
              <w:ind w:left="13" w:right="34"/>
              <w:jc w:val="center"/>
              <w:rPr>
                <w:color w:val="000000"/>
              </w:rPr>
            </w:pPr>
            <w:r w:rsidRPr="009A33C5">
              <w:rPr>
                <w:color w:val="000000"/>
              </w:rPr>
              <w:t>ежегодно</w:t>
            </w:r>
          </w:p>
        </w:tc>
      </w:tr>
    </w:tbl>
    <w:p w:rsidR="00B61E1B" w:rsidRPr="0086745E" w:rsidRDefault="00B61E1B" w:rsidP="00BB5898">
      <w:pPr>
        <w:ind w:firstLine="708"/>
        <w:jc w:val="both"/>
        <w:rPr>
          <w:sz w:val="26"/>
          <w:szCs w:val="26"/>
        </w:rPr>
      </w:pPr>
    </w:p>
    <w:p w:rsidR="00E63E2D" w:rsidRDefault="00600ECC" w:rsidP="00E63E2D">
      <w:pPr>
        <w:pStyle w:val="a3"/>
        <w:numPr>
          <w:ilvl w:val="0"/>
          <w:numId w:val="11"/>
        </w:numPr>
        <w:shd w:val="clear" w:color="auto" w:fill="FFFFFF"/>
        <w:tabs>
          <w:tab w:val="left" w:pos="130"/>
        </w:tabs>
        <w:ind w:left="0" w:firstLine="709"/>
        <w:jc w:val="both"/>
        <w:rPr>
          <w:b/>
          <w:color w:val="000000"/>
          <w:sz w:val="26"/>
          <w:szCs w:val="26"/>
        </w:rPr>
      </w:pPr>
      <w:r w:rsidRPr="00600ECC">
        <w:rPr>
          <w:b/>
          <w:color w:val="000000"/>
          <w:sz w:val="26"/>
          <w:szCs w:val="26"/>
        </w:rPr>
        <w:lastRenderedPageBreak/>
        <w:t>Ресурсное обеспечение реализации муниципальной программы</w:t>
      </w:r>
      <w:r>
        <w:rPr>
          <w:b/>
          <w:color w:val="000000"/>
          <w:sz w:val="26"/>
          <w:szCs w:val="26"/>
        </w:rPr>
        <w:t xml:space="preserve"> </w:t>
      </w:r>
      <w:r w:rsidRPr="00600ECC">
        <w:rPr>
          <w:b/>
          <w:color w:val="000000"/>
          <w:sz w:val="26"/>
          <w:szCs w:val="26"/>
        </w:rPr>
        <w:t xml:space="preserve">«Реализация государственной национальной политики на территории  Юргинского муниципального округа» на 2024 год и на плановый </w:t>
      </w:r>
      <w:r w:rsidR="00E63E2D">
        <w:rPr>
          <w:b/>
          <w:color w:val="000000"/>
          <w:sz w:val="26"/>
          <w:szCs w:val="26"/>
        </w:rPr>
        <w:t xml:space="preserve">                      </w:t>
      </w:r>
      <w:r w:rsidRPr="00600ECC">
        <w:rPr>
          <w:b/>
          <w:color w:val="000000"/>
          <w:sz w:val="26"/>
          <w:szCs w:val="26"/>
        </w:rPr>
        <w:t>период 2025 и 2026 годов»</w:t>
      </w:r>
    </w:p>
    <w:p w:rsidR="00E63E2D" w:rsidRPr="00E63E2D" w:rsidRDefault="00E63E2D" w:rsidP="00E63E2D">
      <w:pPr>
        <w:pStyle w:val="a3"/>
        <w:shd w:val="clear" w:color="auto" w:fill="FFFFFF"/>
        <w:tabs>
          <w:tab w:val="left" w:pos="130"/>
        </w:tabs>
        <w:ind w:left="0" w:firstLine="709"/>
        <w:jc w:val="both"/>
        <w:rPr>
          <w:b/>
          <w:color w:val="000000"/>
          <w:sz w:val="26"/>
          <w:szCs w:val="26"/>
        </w:rPr>
      </w:pPr>
    </w:p>
    <w:tbl>
      <w:tblPr>
        <w:tblStyle w:val="a5"/>
        <w:tblW w:w="9923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418"/>
        <w:gridCol w:w="1418"/>
        <w:gridCol w:w="1417"/>
        <w:gridCol w:w="1983"/>
      </w:tblGrid>
      <w:tr w:rsidR="00BB5898" w:rsidRPr="002D02DA" w:rsidTr="002D02DA">
        <w:trPr>
          <w:jc w:val="center"/>
        </w:trPr>
        <w:tc>
          <w:tcPr>
            <w:tcW w:w="2269" w:type="dxa"/>
            <w:vMerge w:val="restart"/>
            <w:vAlign w:val="center"/>
          </w:tcPr>
          <w:p w:rsidR="00BB5898" w:rsidRPr="002D02DA" w:rsidRDefault="00BB5898" w:rsidP="008244A7">
            <w:pPr>
              <w:jc w:val="center"/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1418" w:type="dxa"/>
            <w:vMerge w:val="restart"/>
            <w:vAlign w:val="center"/>
          </w:tcPr>
          <w:p w:rsidR="00BB5898" w:rsidRPr="002D02DA" w:rsidRDefault="00BB5898" w:rsidP="008244A7">
            <w:pPr>
              <w:jc w:val="center"/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253" w:type="dxa"/>
            <w:gridSpan w:val="3"/>
            <w:vAlign w:val="center"/>
          </w:tcPr>
          <w:p w:rsidR="00BB5898" w:rsidRPr="002D02DA" w:rsidRDefault="00BB5898" w:rsidP="008244A7">
            <w:pPr>
              <w:ind w:left="-108" w:right="-144"/>
              <w:jc w:val="center"/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>Объем финансовых ресурсов, тыс. руб.</w:t>
            </w:r>
          </w:p>
        </w:tc>
        <w:tc>
          <w:tcPr>
            <w:tcW w:w="1983" w:type="dxa"/>
            <w:vMerge w:val="restart"/>
          </w:tcPr>
          <w:p w:rsidR="00BB5898" w:rsidRPr="002D02DA" w:rsidRDefault="00BB5898" w:rsidP="008244A7">
            <w:pPr>
              <w:jc w:val="center"/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B5898" w:rsidRPr="002D02DA" w:rsidTr="002D02DA">
        <w:trPr>
          <w:jc w:val="center"/>
        </w:trPr>
        <w:tc>
          <w:tcPr>
            <w:tcW w:w="2269" w:type="dxa"/>
            <w:vMerge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B5898" w:rsidRPr="002D02DA" w:rsidRDefault="00BB5898" w:rsidP="004640FB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 xml:space="preserve">2024 год </w:t>
            </w:r>
          </w:p>
        </w:tc>
        <w:tc>
          <w:tcPr>
            <w:tcW w:w="1418" w:type="dxa"/>
            <w:vAlign w:val="center"/>
          </w:tcPr>
          <w:p w:rsidR="00BB5898" w:rsidRPr="002D02DA" w:rsidRDefault="00BB5898" w:rsidP="00164658">
            <w:pPr>
              <w:jc w:val="center"/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vAlign w:val="center"/>
          </w:tcPr>
          <w:p w:rsidR="00BB5898" w:rsidRPr="002D02DA" w:rsidRDefault="00BB5898" w:rsidP="00BB5898">
            <w:pPr>
              <w:ind w:left="-135" w:right="-93"/>
              <w:jc w:val="center"/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 xml:space="preserve">2026 год </w:t>
            </w:r>
          </w:p>
        </w:tc>
        <w:tc>
          <w:tcPr>
            <w:tcW w:w="1983" w:type="dxa"/>
            <w:vMerge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B5898" w:rsidRPr="002D02DA" w:rsidTr="002D02DA">
        <w:trPr>
          <w:jc w:val="center"/>
        </w:trPr>
        <w:tc>
          <w:tcPr>
            <w:tcW w:w="2269" w:type="dxa"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</w:tcPr>
          <w:p w:rsidR="00BB5898" w:rsidRPr="002D02DA" w:rsidRDefault="00BB589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2D02DA" w:rsidTr="002D02DA">
        <w:trPr>
          <w:jc w:val="center"/>
        </w:trPr>
        <w:tc>
          <w:tcPr>
            <w:tcW w:w="2269" w:type="dxa"/>
            <w:vMerge w:val="restart"/>
          </w:tcPr>
          <w:p w:rsidR="00C7525B" w:rsidRPr="002D02DA" w:rsidRDefault="00C7525B" w:rsidP="002D02DA">
            <w:pPr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>Муниципальная программа «Реализация государственной национальной политики на территории  Юргинского муниципального округа» на 2024 год и на плановый период 2025 и 2026 годов»</w:t>
            </w:r>
          </w:p>
          <w:p w:rsidR="00C7525B" w:rsidRPr="002D02DA" w:rsidRDefault="00C7525B" w:rsidP="002D02DA">
            <w:pPr>
              <w:rPr>
                <w:b/>
                <w:sz w:val="20"/>
                <w:szCs w:val="20"/>
              </w:rPr>
            </w:pPr>
            <w:r w:rsidRPr="002D02DA">
              <w:rPr>
                <w:b/>
                <w:sz w:val="20"/>
                <w:szCs w:val="20"/>
              </w:rPr>
              <w:t>(финансирование за счет местного бюджета)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170,00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  <w:u w:val="single"/>
              </w:rPr>
            </w:pPr>
            <w:r w:rsidRPr="002D02DA">
              <w:rPr>
                <w:sz w:val="20"/>
                <w:szCs w:val="20"/>
              </w:rPr>
              <w:t>(76,2)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190,00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(63,3)</w:t>
            </w:r>
          </w:p>
        </w:tc>
        <w:tc>
          <w:tcPr>
            <w:tcW w:w="1417" w:type="dxa"/>
          </w:tcPr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190,00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 w:val="restart"/>
          </w:tcPr>
          <w:p w:rsidR="00C7525B" w:rsidRPr="002D02D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C7525B" w:rsidRPr="002D02DA" w:rsidTr="002D02DA">
        <w:trPr>
          <w:jc w:val="center"/>
        </w:trPr>
        <w:tc>
          <w:tcPr>
            <w:tcW w:w="2269" w:type="dxa"/>
            <w:vMerge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525B" w:rsidRPr="002D02DA" w:rsidRDefault="00C7525B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170,00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  <w:u w:val="single"/>
              </w:rPr>
            </w:pPr>
            <w:r w:rsidRPr="002D02DA">
              <w:rPr>
                <w:sz w:val="20"/>
                <w:szCs w:val="20"/>
              </w:rPr>
              <w:t>(76,2)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190,00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(63,3)</w:t>
            </w:r>
          </w:p>
        </w:tc>
        <w:tc>
          <w:tcPr>
            <w:tcW w:w="1417" w:type="dxa"/>
          </w:tcPr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190,00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C7525B" w:rsidRPr="002D02DA" w:rsidRDefault="00C7525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/>
          </w:tcPr>
          <w:p w:rsidR="00C7525B" w:rsidRPr="002D02D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2D02DA" w:rsidTr="002D02DA">
        <w:trPr>
          <w:jc w:val="center"/>
        </w:trPr>
        <w:tc>
          <w:tcPr>
            <w:tcW w:w="2269" w:type="dxa"/>
            <w:vMerge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525B" w:rsidRPr="002D02DA" w:rsidRDefault="00C7525B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C7525B" w:rsidRPr="002D02D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2D02DA" w:rsidTr="002D02DA">
        <w:trPr>
          <w:jc w:val="center"/>
        </w:trPr>
        <w:tc>
          <w:tcPr>
            <w:tcW w:w="2269" w:type="dxa"/>
            <w:vMerge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525B" w:rsidRPr="002D02DA" w:rsidRDefault="00C7525B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C7525B" w:rsidRPr="002D02D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C7525B" w:rsidRPr="002D02DA" w:rsidTr="002D02DA">
        <w:trPr>
          <w:jc w:val="center"/>
        </w:trPr>
        <w:tc>
          <w:tcPr>
            <w:tcW w:w="2269" w:type="dxa"/>
            <w:vMerge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C7525B" w:rsidRPr="002D02DA" w:rsidRDefault="00C7525B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7525B" w:rsidRPr="002D02DA" w:rsidRDefault="00C7525B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C7525B" w:rsidRPr="002D02DA" w:rsidRDefault="00C7525B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D433B" w:rsidRPr="002D02DA" w:rsidTr="002D02DA">
        <w:trPr>
          <w:jc w:val="center"/>
        </w:trPr>
        <w:tc>
          <w:tcPr>
            <w:tcW w:w="2269" w:type="dxa"/>
            <w:vMerge w:val="restart"/>
          </w:tcPr>
          <w:p w:rsidR="00BD433B" w:rsidRPr="002D02DA" w:rsidRDefault="00BD433B" w:rsidP="002D02D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Мероприятие: О</w:t>
            </w:r>
            <w:r w:rsidRPr="002D02DA">
              <w:rPr>
                <w:bCs/>
                <w:sz w:val="20"/>
                <w:szCs w:val="20"/>
              </w:rPr>
              <w:t>беспечение равноправия граждан, реализация их конституционных прав в сфере национальной политики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BD433B" w:rsidRPr="002D02D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2D02DA" w:rsidTr="002D02DA">
        <w:trPr>
          <w:jc w:val="center"/>
        </w:trPr>
        <w:tc>
          <w:tcPr>
            <w:tcW w:w="2269" w:type="dxa"/>
            <w:vMerge/>
          </w:tcPr>
          <w:p w:rsidR="00BD433B" w:rsidRPr="002D02DA" w:rsidRDefault="00BD433B" w:rsidP="002D02D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D433B" w:rsidRPr="002D02D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2D02DA" w:rsidTr="002D02DA">
        <w:trPr>
          <w:jc w:val="center"/>
        </w:trPr>
        <w:tc>
          <w:tcPr>
            <w:tcW w:w="2269" w:type="dxa"/>
            <w:vMerge/>
          </w:tcPr>
          <w:p w:rsidR="00BD433B" w:rsidRPr="002D02DA" w:rsidRDefault="00BD433B" w:rsidP="002D02D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D433B" w:rsidRPr="002D02D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2D02DA" w:rsidTr="002D02DA">
        <w:trPr>
          <w:jc w:val="center"/>
        </w:trPr>
        <w:tc>
          <w:tcPr>
            <w:tcW w:w="2269" w:type="dxa"/>
            <w:vMerge/>
          </w:tcPr>
          <w:p w:rsidR="00BD433B" w:rsidRPr="002D02DA" w:rsidRDefault="00BD433B" w:rsidP="002D02D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D433B" w:rsidRPr="002D02D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BD433B" w:rsidRPr="002D02DA" w:rsidTr="002D02DA">
        <w:trPr>
          <w:jc w:val="center"/>
        </w:trPr>
        <w:tc>
          <w:tcPr>
            <w:tcW w:w="2269" w:type="dxa"/>
            <w:vMerge/>
          </w:tcPr>
          <w:p w:rsidR="00BD433B" w:rsidRPr="002D02DA" w:rsidRDefault="00BD433B" w:rsidP="002D02D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D433B" w:rsidRPr="002D02DA" w:rsidRDefault="00BD433B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D433B" w:rsidRPr="002D02DA" w:rsidRDefault="00BD433B" w:rsidP="001073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  <w:highlight w:val="yellow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pStyle w:val="a3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Организационный отдел</w:t>
            </w:r>
          </w:p>
          <w:p w:rsidR="00266FB6" w:rsidRPr="002D02D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Пресс-служба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pStyle w:val="a3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4" w:firstLine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Мероприятие: Укрепление общероссийской гражданской идентичности и единства народов </w:t>
            </w:r>
            <w:r w:rsidRPr="002D02DA">
              <w:rPr>
                <w:sz w:val="20"/>
                <w:szCs w:val="20"/>
              </w:rPr>
              <w:lastRenderedPageBreak/>
              <w:t xml:space="preserve">Кемеровской области - Кузбасса, содействие этнокультурному и духовному развитию народов Кемеровской области - Кузбасса 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155,00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(70,00)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175,00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(58,8)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175,00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местный </w:t>
            </w:r>
            <w:r w:rsidRPr="002D02DA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155,00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(70,00)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175,00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(58,8)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175,00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pStyle w:val="a3"/>
              <w:numPr>
                <w:ilvl w:val="1"/>
                <w:numId w:val="9"/>
              </w:numPr>
              <w:spacing w:line="270" w:lineRule="atLeast"/>
              <w:ind w:left="0" w:firstLine="34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Международному дню родного языка, Дню Победы, </w:t>
            </w:r>
          </w:p>
          <w:p w:rsidR="00266FB6" w:rsidRPr="002D02DA" w:rsidRDefault="00266FB6" w:rsidP="002D02DA">
            <w:pPr>
              <w:spacing w:line="270" w:lineRule="atLeast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Дню славянской письменности и культуры, Дню России, Международному дню коренных народов мира,</w:t>
            </w:r>
          </w:p>
          <w:p w:rsidR="00266FB6" w:rsidRPr="002D02DA" w:rsidRDefault="00266FB6" w:rsidP="002D02DA">
            <w:pPr>
              <w:pStyle w:val="a3"/>
              <w:ind w:left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Дню народного единства, </w:t>
            </w:r>
            <w:r w:rsidRPr="002D02DA">
              <w:rPr>
                <w:color w:val="000000"/>
                <w:sz w:val="20"/>
                <w:szCs w:val="20"/>
              </w:rPr>
              <w:t xml:space="preserve">Дню солидарности в борьбе с терроризмом, Дню окончания Второй мировой войны, Дню Героев Отечества, Дню Конституции Российской Федерации, </w:t>
            </w:r>
            <w:r w:rsidRPr="002D02DA">
              <w:rPr>
                <w:sz w:val="20"/>
                <w:szCs w:val="20"/>
              </w:rPr>
              <w:t>традиционным народным праздникам, мероприятий, направленных на сохранение и развитие традиционной народной культуры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125,00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(40,00)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145,00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(28,8)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145,00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2D02D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266FB6" w:rsidRPr="002D02D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социальной защиты населения Юргинского муниципального округа</w:t>
            </w:r>
          </w:p>
          <w:p w:rsidR="00266FB6" w:rsidRPr="002D02DA" w:rsidRDefault="00266FB6" w:rsidP="00AD18C3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125,00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(40,00)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145,00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(28,8)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145,00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2.2. Организация и проведение семинаров по вопросам государственной национальной политики и межнациональных отношений, гармонизации межнациональных (межконфессиональных) отношений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Реализация мероприятий по поддержке, развитию и популяризации событийного, </w:t>
            </w:r>
            <w:r w:rsidRPr="002D02DA">
              <w:rPr>
                <w:sz w:val="20"/>
                <w:szCs w:val="20"/>
              </w:rPr>
              <w:lastRenderedPageBreak/>
              <w:t>культурно-познавательного туризма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</w:t>
            </w:r>
            <w:r w:rsidRPr="002D02DA">
              <w:rPr>
                <w:sz w:val="20"/>
                <w:szCs w:val="20"/>
              </w:rPr>
              <w:lastRenderedPageBreak/>
              <w:t>Юргинского муниципального округа,</w:t>
            </w: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0"/>
                <w:szCs w:val="20"/>
              </w:rPr>
            </w:pPr>
            <w:r w:rsidRPr="002D02DA">
              <w:rPr>
                <w:color w:val="000000"/>
                <w:sz w:val="20"/>
                <w:szCs w:val="20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социальной защиты населения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</w:t>
            </w:r>
            <w:r w:rsidR="00BD5407">
              <w:rPr>
                <w:sz w:val="20"/>
                <w:szCs w:val="20"/>
              </w:rPr>
              <w:t>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(0,00)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</w:t>
            </w:r>
            <w:r w:rsidR="00BD5407">
              <w:rPr>
                <w:sz w:val="20"/>
                <w:szCs w:val="20"/>
              </w:rPr>
              <w:t>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(0,00)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pStyle w:val="a3"/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0" w:firstLine="34"/>
              <w:outlineLvl w:val="0"/>
              <w:rPr>
                <w:sz w:val="20"/>
                <w:szCs w:val="20"/>
              </w:rPr>
            </w:pPr>
            <w:r w:rsidRPr="002D02DA">
              <w:rPr>
                <w:color w:val="000000"/>
                <w:sz w:val="20"/>
                <w:szCs w:val="20"/>
              </w:rPr>
              <w:t>Оказание содействия в организации и проведении спортивных мероприятий по сохранению  национальных видов спорта и спортивных состязаний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(0,00)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6016EC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2D02DA" w:rsidRDefault="00266FB6" w:rsidP="006016EC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6016EC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образования Юргинского муниципального </w:t>
            </w:r>
            <w:r w:rsidRPr="002D02DA">
              <w:rPr>
                <w:sz w:val="20"/>
                <w:szCs w:val="20"/>
              </w:rPr>
              <w:lastRenderedPageBreak/>
              <w:t>округа,</w:t>
            </w:r>
          </w:p>
          <w:p w:rsidR="00266FB6" w:rsidRPr="002D02DA" w:rsidRDefault="00266FB6" w:rsidP="006016EC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(10,00)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(0,00)</w:t>
            </w:r>
          </w:p>
        </w:tc>
        <w:tc>
          <w:tcPr>
            <w:tcW w:w="1983" w:type="dxa"/>
            <w:vMerge/>
          </w:tcPr>
          <w:p w:rsidR="00266FB6" w:rsidRPr="002D02DA" w:rsidRDefault="00266FB6" w:rsidP="006016EC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областной </w:t>
            </w:r>
            <w:r w:rsidRPr="002D02DA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3 Мероприятие: Обеспечение социально-экономических условий для эффективной реализации региональной национальной политики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3.1. 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2D02DA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</w:p>
          <w:p w:rsidR="00266FB6" w:rsidRPr="002D02DA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</w:p>
          <w:p w:rsidR="00266FB6" w:rsidRPr="002D02DA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  <w:r w:rsidRPr="002D02DA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2D02DA" w:rsidRDefault="00266FB6" w:rsidP="00C43F9B">
            <w:pPr>
              <w:spacing w:line="270" w:lineRule="atLeast"/>
              <w:ind w:right="34"/>
              <w:jc w:val="center"/>
              <w:rPr>
                <w:color w:val="000000"/>
                <w:sz w:val="20"/>
                <w:szCs w:val="20"/>
              </w:rPr>
            </w:pPr>
          </w:p>
          <w:p w:rsidR="00266FB6" w:rsidRPr="002D02DA" w:rsidRDefault="00266FB6" w:rsidP="00C43F9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4.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color w:val="000000"/>
                <w:sz w:val="20"/>
                <w:szCs w:val="20"/>
              </w:rPr>
              <w:t xml:space="preserve">4.1. Реализация мероприятий по сохранению и развитию языков народов </w:t>
            </w:r>
            <w:r w:rsidRPr="002D02DA">
              <w:rPr>
                <w:sz w:val="20"/>
                <w:szCs w:val="20"/>
              </w:rPr>
              <w:t>Кемеровской области - Кузбасса</w:t>
            </w:r>
            <w:r w:rsidRPr="002D02DA">
              <w:rPr>
                <w:color w:val="000000"/>
                <w:sz w:val="20"/>
                <w:szCs w:val="20"/>
              </w:rPr>
              <w:t xml:space="preserve">, в том числе: посвященных Дню русского языка, Дню родного языка; участие представителей Юргинского муниципального округа в международных и  всероссийских  </w:t>
            </w:r>
            <w:r w:rsidRPr="002D02DA">
              <w:rPr>
                <w:color w:val="000000"/>
                <w:sz w:val="20"/>
                <w:szCs w:val="20"/>
              </w:rPr>
              <w:lastRenderedPageBreak/>
              <w:t>мероприятиях по языковой политике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политики и спорта администрации Юргинского муниципального округа, </w:t>
            </w:r>
          </w:p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5. Формирование системы социальной и культурной адаптации иностранных граждан в Кемеровской области - Кузбассе и их интеграции в российское общество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5.1. Анализ миграционной ситуации  в Юргинском муниципальном округе, 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МО МВД России «Юргинский»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6. Совершенствование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(2,1)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(1,5)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266FB6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(2,1)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(1,5)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6.1. 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</w:t>
            </w:r>
            <w:r w:rsidRPr="002D02DA">
              <w:rPr>
                <w:sz w:val="20"/>
                <w:szCs w:val="20"/>
              </w:rPr>
              <w:lastRenderedPageBreak/>
              <w:t xml:space="preserve">малочисленных народов Севера, Сибири и Дальнего Востока  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6.2. Обеспечение функционирования государственной системы мониторинга в сфере межнациональных и межконфессиональных отношений и раннего предупреждения конфликтных ситуаций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FC02E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6.3. Проведение социологических,  опросов, анкетирования по вопросам межнациональных и межконфессиональных отношений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6.4. 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</w:t>
            </w:r>
            <w:r w:rsidRPr="002D02DA">
              <w:rPr>
                <w:sz w:val="20"/>
                <w:szCs w:val="20"/>
              </w:rPr>
              <w:lastRenderedPageBreak/>
              <w:t>организациями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(2,1)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(1,5)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2D02D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266FB6" w:rsidRPr="002D02D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(2,1)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(1,5)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5,00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(0)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6.5. 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МО МВД России по  «Юргинский»</w:t>
            </w:r>
          </w:p>
          <w:p w:rsidR="00266FB6" w:rsidRPr="002D02D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783960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7.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 – Кузбассе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7.1. 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7.2. Мероприятия, направленные на поддержку проектной и грантовой деятельности социально ориентированных некоммерческих организаций, 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7.3. Организация и проведение мероприятий с </w:t>
            </w:r>
            <w:r w:rsidRPr="002D02DA">
              <w:rPr>
                <w:sz w:val="20"/>
                <w:szCs w:val="20"/>
              </w:rPr>
              <w:lastRenderedPageBreak/>
              <w:t>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</w:t>
            </w:r>
            <w:r w:rsidRPr="002D02DA">
              <w:rPr>
                <w:sz w:val="20"/>
                <w:szCs w:val="20"/>
              </w:rPr>
              <w:lastRenderedPageBreak/>
              <w:t xml:space="preserve">политики и спорта  администрации Юргинского муниципального округа, </w:t>
            </w:r>
          </w:p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Консультативный Совет по делам национальностей</w:t>
            </w:r>
          </w:p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266FB6" w:rsidRPr="002D02DA" w:rsidRDefault="00266FB6" w:rsidP="000A2F37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Религиозные организации Юргинского муниципального округа</w:t>
            </w: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 w:val="restart"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8. Информационное обеспечение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266FB6" w:rsidRPr="002D02DA" w:rsidTr="002D02DA">
        <w:trPr>
          <w:jc w:val="center"/>
        </w:trPr>
        <w:tc>
          <w:tcPr>
            <w:tcW w:w="2269" w:type="dxa"/>
            <w:vMerge/>
          </w:tcPr>
          <w:p w:rsidR="00266FB6" w:rsidRPr="002D02DA" w:rsidRDefault="00266FB6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66FB6" w:rsidRPr="002D02DA" w:rsidRDefault="00266FB6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266FB6" w:rsidRPr="002D02DA" w:rsidRDefault="00266FB6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 w:val="restart"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8.1. Информационное сопровождение плана мероприятий по реализации в Кемеровской области - Кузбассе в 2024-2026 годах Стратегии государственной национальной политики Российской Федерации на период до 2026 года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Пресс-служба администрации Юргинского муниципального округа</w:t>
            </w: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Редакция газеты «Юргинские ведомости»</w:t>
            </w: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2638" w:rsidRPr="002D02D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2638" w:rsidRPr="002D02D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2638" w:rsidRPr="002D02D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2638" w:rsidRPr="002D02D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 w:val="restart"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8.2. Мониторинг публикаций в средствах массовой информации и сети «Интернет», посвященных вопросам </w:t>
            </w:r>
            <w:r w:rsidRPr="002D02DA">
              <w:rPr>
                <w:sz w:val="20"/>
                <w:szCs w:val="20"/>
              </w:rPr>
              <w:lastRenderedPageBreak/>
              <w:t>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 - 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Без финансирования</w:t>
            </w:r>
          </w:p>
        </w:tc>
        <w:tc>
          <w:tcPr>
            <w:tcW w:w="1983" w:type="dxa"/>
            <w:vMerge w:val="restart"/>
          </w:tcPr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ГУ МВД России по </w:t>
            </w: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г. Юрге и Юргинскому округу</w:t>
            </w: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B62638" w:rsidRPr="002D02DA" w:rsidRDefault="00B62638" w:rsidP="00B62638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Ответственные за СМИ в </w:t>
            </w:r>
            <w:r w:rsidRPr="002D02DA">
              <w:rPr>
                <w:sz w:val="20"/>
                <w:szCs w:val="20"/>
              </w:rPr>
              <w:lastRenderedPageBreak/>
              <w:t>учреждениях культуры, образования, социальной защиты</w:t>
            </w: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2638" w:rsidRPr="002D02D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 xml:space="preserve">федеральный </w:t>
            </w:r>
            <w:r w:rsidRPr="002D02DA">
              <w:rPr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2638" w:rsidRPr="002D02D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2638" w:rsidRPr="002D02D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B62638" w:rsidRPr="002D02DA" w:rsidTr="002D02DA">
        <w:trPr>
          <w:jc w:val="center"/>
        </w:trPr>
        <w:tc>
          <w:tcPr>
            <w:tcW w:w="2269" w:type="dxa"/>
            <w:vMerge/>
          </w:tcPr>
          <w:p w:rsidR="00B62638" w:rsidRPr="002D02DA" w:rsidRDefault="00B62638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2638" w:rsidRPr="002D02DA" w:rsidRDefault="00B62638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2638" w:rsidRPr="002D02DA" w:rsidRDefault="00B62638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 w:val="restart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9. Межкультурное сотрудничество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(4,1)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(3)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(0,00)</w:t>
            </w:r>
          </w:p>
        </w:tc>
        <w:tc>
          <w:tcPr>
            <w:tcW w:w="1983" w:type="dxa"/>
            <w:vMerge w:val="restart"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/>
          </w:tcPr>
          <w:p w:rsidR="00992A47" w:rsidRPr="002D02DA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(4,1)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(3)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(0,00)</w:t>
            </w:r>
          </w:p>
        </w:tc>
        <w:tc>
          <w:tcPr>
            <w:tcW w:w="1983" w:type="dxa"/>
            <w:vMerge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/>
          </w:tcPr>
          <w:p w:rsidR="00992A47" w:rsidRPr="002D02DA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/>
          </w:tcPr>
          <w:p w:rsidR="00992A47" w:rsidRPr="002D02DA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/>
          </w:tcPr>
          <w:p w:rsidR="00992A47" w:rsidRPr="002D02DA" w:rsidRDefault="00992A47" w:rsidP="000A2F3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 w:val="restart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9.1. 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992A47" w:rsidRPr="002D02DA" w:rsidRDefault="00992A47" w:rsidP="002D02DA">
            <w:pPr>
              <w:autoSpaceDE w:val="0"/>
              <w:autoSpaceDN w:val="0"/>
              <w:adjustRightInd w:val="0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Всего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(4,1)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(3)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(0,00)</w:t>
            </w:r>
          </w:p>
        </w:tc>
        <w:tc>
          <w:tcPr>
            <w:tcW w:w="1983" w:type="dxa"/>
            <w:vMerge w:val="restart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Управление культуры, молодёжной политики и спорта</w:t>
            </w: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/>
          </w:tcPr>
          <w:p w:rsidR="00992A47" w:rsidRPr="002D02D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(4,1)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(3)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Расчетная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10,00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(Утверждено)</w:t>
            </w:r>
          </w:p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(0,00)</w:t>
            </w:r>
          </w:p>
        </w:tc>
        <w:tc>
          <w:tcPr>
            <w:tcW w:w="1983" w:type="dxa"/>
            <w:vMerge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/>
          </w:tcPr>
          <w:p w:rsidR="00992A47" w:rsidRPr="002D02D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/>
          </w:tcPr>
          <w:p w:rsidR="00992A47" w:rsidRPr="002D02D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992A47" w:rsidRPr="002D02DA" w:rsidTr="002D02DA">
        <w:trPr>
          <w:jc w:val="center"/>
        </w:trPr>
        <w:tc>
          <w:tcPr>
            <w:tcW w:w="2269" w:type="dxa"/>
            <w:vMerge/>
          </w:tcPr>
          <w:p w:rsidR="00992A47" w:rsidRPr="002D02DA" w:rsidRDefault="00992A47" w:rsidP="00992A47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2A47" w:rsidRPr="002D02DA" w:rsidRDefault="00992A47" w:rsidP="002D02DA">
            <w:pPr>
              <w:jc w:val="center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992A47" w:rsidRPr="002D02DA" w:rsidRDefault="00992A47" w:rsidP="002D02DA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D02DA">
              <w:rPr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992A47" w:rsidRPr="002D02DA" w:rsidRDefault="00992A47" w:rsidP="004640FB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</w:p>
        </w:tc>
      </w:tr>
    </w:tbl>
    <w:p w:rsidR="00B7195A" w:rsidRDefault="00B7195A">
      <w:pPr>
        <w:spacing w:after="200" w:line="276" w:lineRule="auto"/>
      </w:pPr>
      <w:r>
        <w:br w:type="page"/>
      </w:r>
    </w:p>
    <w:p w:rsidR="00191C23" w:rsidRPr="0086745E" w:rsidRDefault="006B5C79" w:rsidP="00B7195A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lastRenderedPageBreak/>
        <w:t>5</w:t>
      </w:r>
      <w:r w:rsidR="00106C24" w:rsidRPr="0086745E">
        <w:rPr>
          <w:b/>
          <w:color w:val="000000" w:themeColor="text1"/>
          <w:sz w:val="26"/>
          <w:szCs w:val="26"/>
        </w:rPr>
        <w:t>.</w:t>
      </w:r>
      <w:r w:rsidR="00191C23" w:rsidRPr="0086745E">
        <w:rPr>
          <w:b/>
          <w:color w:val="000000" w:themeColor="text1"/>
          <w:sz w:val="26"/>
          <w:szCs w:val="26"/>
        </w:rPr>
        <w:t xml:space="preserve"> Сведения о планируемых значениях цел</w:t>
      </w:r>
      <w:r w:rsidR="00B7195A">
        <w:rPr>
          <w:b/>
          <w:color w:val="000000" w:themeColor="text1"/>
          <w:sz w:val="26"/>
          <w:szCs w:val="26"/>
        </w:rPr>
        <w:t xml:space="preserve">евых показателей (индикаторов) </w:t>
      </w:r>
      <w:r w:rsidR="00191C23" w:rsidRPr="0086745E">
        <w:rPr>
          <w:b/>
          <w:color w:val="000000" w:themeColor="text1"/>
          <w:sz w:val="26"/>
          <w:szCs w:val="26"/>
        </w:rPr>
        <w:t xml:space="preserve">муниципальной программы </w:t>
      </w:r>
      <w:r w:rsidR="00191C23" w:rsidRPr="0086745E">
        <w:rPr>
          <w:b/>
          <w:sz w:val="26"/>
          <w:szCs w:val="26"/>
        </w:rPr>
        <w:t>«</w:t>
      </w:r>
      <w:r w:rsidR="00106C24" w:rsidRPr="0086745E">
        <w:rPr>
          <w:b/>
          <w:sz w:val="26"/>
          <w:szCs w:val="26"/>
        </w:rPr>
        <w:t>Р</w:t>
      </w:r>
      <w:r w:rsidR="00530370" w:rsidRPr="0086745E">
        <w:rPr>
          <w:b/>
          <w:sz w:val="26"/>
          <w:szCs w:val="26"/>
        </w:rPr>
        <w:t xml:space="preserve">еализация </w:t>
      </w:r>
      <w:r w:rsidR="00106C24" w:rsidRPr="0086745E">
        <w:rPr>
          <w:b/>
          <w:sz w:val="26"/>
          <w:szCs w:val="26"/>
        </w:rPr>
        <w:t>государственной нацио</w:t>
      </w:r>
      <w:r w:rsidR="00B7195A">
        <w:rPr>
          <w:b/>
          <w:sz w:val="26"/>
          <w:szCs w:val="26"/>
        </w:rPr>
        <w:t xml:space="preserve">нальной политики на территории </w:t>
      </w:r>
      <w:r w:rsidR="00106C24" w:rsidRPr="0086745E">
        <w:rPr>
          <w:b/>
          <w:sz w:val="26"/>
          <w:szCs w:val="26"/>
        </w:rPr>
        <w:t>Юргинского муни</w:t>
      </w:r>
      <w:r w:rsidR="00F9241E">
        <w:rPr>
          <w:b/>
          <w:sz w:val="26"/>
          <w:szCs w:val="26"/>
        </w:rPr>
        <w:t>ципального округа» на 2024 год и на плановый период 2025 и 2026</w:t>
      </w:r>
      <w:r w:rsidR="00106C24" w:rsidRPr="0086745E">
        <w:rPr>
          <w:b/>
          <w:sz w:val="26"/>
          <w:szCs w:val="26"/>
        </w:rPr>
        <w:t xml:space="preserve"> годов</w:t>
      </w:r>
    </w:p>
    <w:p w:rsidR="00191C23" w:rsidRPr="0086745E" w:rsidRDefault="00191C23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24"/>
        <w:gridCol w:w="1754"/>
        <w:gridCol w:w="993"/>
        <w:gridCol w:w="1134"/>
        <w:gridCol w:w="1275"/>
      </w:tblGrid>
      <w:tr w:rsidR="00191C23" w:rsidRPr="00314443" w:rsidTr="00577AD9">
        <w:trPr>
          <w:trHeight w:val="288"/>
          <w:jc w:val="center"/>
        </w:trPr>
        <w:tc>
          <w:tcPr>
            <w:tcW w:w="4024" w:type="dxa"/>
            <w:vAlign w:val="center"/>
          </w:tcPr>
          <w:p w:rsidR="00191C23" w:rsidRPr="00314443" w:rsidRDefault="00191C23" w:rsidP="00191C23">
            <w:pPr>
              <w:jc w:val="center"/>
              <w:rPr>
                <w:b/>
                <w:szCs w:val="26"/>
              </w:rPr>
            </w:pPr>
            <w:r w:rsidRPr="00314443">
              <w:rPr>
                <w:b/>
                <w:szCs w:val="26"/>
              </w:rPr>
              <w:t>Наименование целевого</w:t>
            </w:r>
          </w:p>
          <w:p w:rsidR="00191C23" w:rsidRPr="00314443" w:rsidRDefault="00191C23" w:rsidP="00191C23">
            <w:pPr>
              <w:jc w:val="center"/>
              <w:rPr>
                <w:b/>
                <w:szCs w:val="26"/>
              </w:rPr>
            </w:pPr>
            <w:r w:rsidRPr="00314443">
              <w:rPr>
                <w:b/>
                <w:szCs w:val="26"/>
              </w:rPr>
              <w:t>показателя (индикатора)</w:t>
            </w:r>
          </w:p>
        </w:tc>
        <w:tc>
          <w:tcPr>
            <w:tcW w:w="1754" w:type="dxa"/>
            <w:vAlign w:val="center"/>
          </w:tcPr>
          <w:p w:rsidR="00191C23" w:rsidRPr="00314443" w:rsidRDefault="00191C23" w:rsidP="00191C23">
            <w:pPr>
              <w:jc w:val="center"/>
              <w:rPr>
                <w:b/>
                <w:szCs w:val="26"/>
              </w:rPr>
            </w:pPr>
            <w:r w:rsidRPr="00314443">
              <w:rPr>
                <w:b/>
                <w:szCs w:val="26"/>
              </w:rPr>
              <w:t>Единица измерения</w:t>
            </w:r>
          </w:p>
        </w:tc>
        <w:tc>
          <w:tcPr>
            <w:tcW w:w="993" w:type="dxa"/>
            <w:vAlign w:val="center"/>
          </w:tcPr>
          <w:p w:rsidR="00191C23" w:rsidRPr="00314443" w:rsidRDefault="00F9241E" w:rsidP="00191C23">
            <w:pPr>
              <w:ind w:left="-108" w:right="-108"/>
              <w:jc w:val="center"/>
              <w:rPr>
                <w:b/>
                <w:szCs w:val="26"/>
              </w:rPr>
            </w:pPr>
            <w:r w:rsidRPr="00314443">
              <w:rPr>
                <w:b/>
                <w:szCs w:val="26"/>
              </w:rPr>
              <w:t>2024</w:t>
            </w:r>
          </w:p>
        </w:tc>
        <w:tc>
          <w:tcPr>
            <w:tcW w:w="1134" w:type="dxa"/>
            <w:vAlign w:val="center"/>
          </w:tcPr>
          <w:p w:rsidR="00191C23" w:rsidRPr="00314443" w:rsidRDefault="00F9241E" w:rsidP="00191C23">
            <w:pPr>
              <w:ind w:left="-108" w:right="-108"/>
              <w:jc w:val="center"/>
              <w:rPr>
                <w:b/>
                <w:szCs w:val="26"/>
              </w:rPr>
            </w:pPr>
            <w:r w:rsidRPr="00314443">
              <w:rPr>
                <w:b/>
                <w:szCs w:val="26"/>
              </w:rPr>
              <w:t>2025</w:t>
            </w:r>
          </w:p>
        </w:tc>
        <w:tc>
          <w:tcPr>
            <w:tcW w:w="1275" w:type="dxa"/>
            <w:vAlign w:val="center"/>
          </w:tcPr>
          <w:p w:rsidR="00191C23" w:rsidRPr="00314443" w:rsidRDefault="00F9241E" w:rsidP="00191C23">
            <w:pPr>
              <w:ind w:left="-108" w:right="-108"/>
              <w:jc w:val="center"/>
              <w:rPr>
                <w:b/>
                <w:szCs w:val="26"/>
              </w:rPr>
            </w:pPr>
            <w:r w:rsidRPr="00314443">
              <w:rPr>
                <w:b/>
                <w:szCs w:val="26"/>
              </w:rPr>
              <w:t>2026</w:t>
            </w:r>
          </w:p>
        </w:tc>
      </w:tr>
      <w:tr w:rsidR="00191C23" w:rsidRPr="00314443" w:rsidTr="00577AD9">
        <w:trPr>
          <w:trHeight w:val="255"/>
          <w:jc w:val="center"/>
        </w:trPr>
        <w:tc>
          <w:tcPr>
            <w:tcW w:w="4024" w:type="dxa"/>
          </w:tcPr>
          <w:p w:rsidR="00191C23" w:rsidRPr="00314443" w:rsidRDefault="00191C23" w:rsidP="00191C23">
            <w:pPr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1</w:t>
            </w:r>
          </w:p>
        </w:tc>
        <w:tc>
          <w:tcPr>
            <w:tcW w:w="1754" w:type="dxa"/>
          </w:tcPr>
          <w:p w:rsidR="00191C23" w:rsidRPr="00314443" w:rsidRDefault="00191C23" w:rsidP="00191C23">
            <w:pPr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2</w:t>
            </w:r>
          </w:p>
        </w:tc>
        <w:tc>
          <w:tcPr>
            <w:tcW w:w="993" w:type="dxa"/>
          </w:tcPr>
          <w:p w:rsidR="00191C23" w:rsidRPr="00314443" w:rsidRDefault="00191C23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3</w:t>
            </w:r>
          </w:p>
        </w:tc>
        <w:tc>
          <w:tcPr>
            <w:tcW w:w="1134" w:type="dxa"/>
          </w:tcPr>
          <w:p w:rsidR="00191C23" w:rsidRPr="00314443" w:rsidRDefault="00191C23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</w:t>
            </w:r>
          </w:p>
        </w:tc>
        <w:tc>
          <w:tcPr>
            <w:tcW w:w="1275" w:type="dxa"/>
          </w:tcPr>
          <w:p w:rsidR="00191C23" w:rsidRPr="00314443" w:rsidRDefault="00191C23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5</w:t>
            </w:r>
          </w:p>
        </w:tc>
      </w:tr>
      <w:tr w:rsidR="00191C23" w:rsidRPr="00314443" w:rsidTr="00577AD9">
        <w:trPr>
          <w:trHeight w:val="1715"/>
          <w:jc w:val="center"/>
        </w:trPr>
        <w:tc>
          <w:tcPr>
            <w:tcW w:w="4024" w:type="dxa"/>
          </w:tcPr>
          <w:p w:rsidR="00191C23" w:rsidRPr="00314443" w:rsidRDefault="00577AD9" w:rsidP="00577AD9">
            <w:pPr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К</w:t>
            </w:r>
            <w:r w:rsidR="0009385D" w:rsidRPr="00314443">
              <w:rPr>
                <w:color w:val="000000"/>
                <w:szCs w:val="26"/>
              </w:rPr>
              <w:t>оличество мероприятий, н</w:t>
            </w:r>
            <w:r w:rsidR="0009385D" w:rsidRPr="00314443">
              <w:rPr>
                <w:b/>
                <w:color w:val="000000"/>
                <w:szCs w:val="26"/>
              </w:rPr>
              <w:t>а</w:t>
            </w:r>
            <w:r w:rsidR="0009385D" w:rsidRPr="00314443">
              <w:rPr>
                <w:color w:val="000000"/>
                <w:szCs w:val="26"/>
              </w:rPr>
              <w:t xml:space="preserve">правленных на укрепление гражданского единства, гармонизацию межнациональных </w:t>
            </w:r>
            <w:r w:rsidR="00D34A86" w:rsidRPr="00314443">
              <w:rPr>
                <w:color w:val="000000"/>
                <w:szCs w:val="26"/>
              </w:rPr>
              <w:t>и межконфессиональных отношений</w:t>
            </w:r>
          </w:p>
        </w:tc>
        <w:tc>
          <w:tcPr>
            <w:tcW w:w="1754" w:type="dxa"/>
          </w:tcPr>
          <w:p w:rsidR="00191C23" w:rsidRPr="00314443" w:rsidRDefault="00191C23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единица</w:t>
            </w:r>
          </w:p>
          <w:p w:rsidR="00191C23" w:rsidRPr="00314443" w:rsidRDefault="00191C23" w:rsidP="00191C23">
            <w:pPr>
              <w:ind w:left="-108" w:right="-108"/>
              <w:jc w:val="center"/>
              <w:rPr>
                <w:szCs w:val="26"/>
              </w:rPr>
            </w:pPr>
          </w:p>
          <w:p w:rsidR="00191C23" w:rsidRPr="00314443" w:rsidRDefault="00191C23" w:rsidP="00191C23">
            <w:pPr>
              <w:ind w:left="-108" w:right="-108"/>
              <w:jc w:val="center"/>
              <w:rPr>
                <w:szCs w:val="26"/>
              </w:rPr>
            </w:pPr>
          </w:p>
        </w:tc>
        <w:tc>
          <w:tcPr>
            <w:tcW w:w="993" w:type="dxa"/>
          </w:tcPr>
          <w:p w:rsidR="00191C23" w:rsidRPr="00314443" w:rsidRDefault="00F9241E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40</w:t>
            </w:r>
          </w:p>
        </w:tc>
        <w:tc>
          <w:tcPr>
            <w:tcW w:w="1134" w:type="dxa"/>
          </w:tcPr>
          <w:p w:rsidR="00191C23" w:rsidRPr="00314443" w:rsidRDefault="00F9241E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45</w:t>
            </w:r>
          </w:p>
        </w:tc>
        <w:tc>
          <w:tcPr>
            <w:tcW w:w="1275" w:type="dxa"/>
          </w:tcPr>
          <w:p w:rsidR="00191C23" w:rsidRPr="00314443" w:rsidRDefault="0035123A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45</w:t>
            </w:r>
          </w:p>
        </w:tc>
      </w:tr>
      <w:tr w:rsidR="00191C23" w:rsidRPr="00314443" w:rsidTr="00577AD9">
        <w:trPr>
          <w:trHeight w:val="1155"/>
          <w:jc w:val="center"/>
        </w:trPr>
        <w:tc>
          <w:tcPr>
            <w:tcW w:w="4024" w:type="dxa"/>
          </w:tcPr>
          <w:p w:rsidR="00191C23" w:rsidRPr="00314443" w:rsidRDefault="00577AD9" w:rsidP="00577AD9">
            <w:pPr>
              <w:rPr>
                <w:szCs w:val="26"/>
              </w:rPr>
            </w:pPr>
            <w:r>
              <w:rPr>
                <w:color w:val="000000"/>
                <w:szCs w:val="26"/>
              </w:rPr>
              <w:t>К</w:t>
            </w:r>
            <w:r w:rsidR="00D34A86" w:rsidRPr="00314443">
              <w:rPr>
                <w:color w:val="000000"/>
                <w:szCs w:val="26"/>
              </w:rPr>
              <w:t>оличество мероприятий, направленных на сохранение этнокультурного и языкового многообразия народов, проживающих  на территории округа, сохранения русского языка как государственного и языка межнационального общения</w:t>
            </w:r>
          </w:p>
        </w:tc>
        <w:tc>
          <w:tcPr>
            <w:tcW w:w="1754" w:type="dxa"/>
          </w:tcPr>
          <w:p w:rsidR="00191C23" w:rsidRPr="00314443" w:rsidRDefault="00106C24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единица</w:t>
            </w:r>
          </w:p>
        </w:tc>
        <w:tc>
          <w:tcPr>
            <w:tcW w:w="993" w:type="dxa"/>
          </w:tcPr>
          <w:p w:rsidR="00191C23" w:rsidRPr="00314443" w:rsidRDefault="00F9241E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</w:t>
            </w:r>
            <w:r w:rsidR="0035123A" w:rsidRPr="00314443">
              <w:rPr>
                <w:szCs w:val="26"/>
              </w:rPr>
              <w:t>0</w:t>
            </w:r>
          </w:p>
        </w:tc>
        <w:tc>
          <w:tcPr>
            <w:tcW w:w="1134" w:type="dxa"/>
          </w:tcPr>
          <w:p w:rsidR="00191C23" w:rsidRPr="00314443" w:rsidRDefault="00F9241E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45</w:t>
            </w:r>
          </w:p>
        </w:tc>
        <w:tc>
          <w:tcPr>
            <w:tcW w:w="1275" w:type="dxa"/>
          </w:tcPr>
          <w:p w:rsidR="00191C23" w:rsidRPr="00314443" w:rsidRDefault="0035123A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45</w:t>
            </w:r>
          </w:p>
        </w:tc>
      </w:tr>
      <w:tr w:rsidR="00191C23" w:rsidRPr="00314443" w:rsidTr="00577AD9">
        <w:trPr>
          <w:trHeight w:val="561"/>
          <w:jc w:val="center"/>
        </w:trPr>
        <w:tc>
          <w:tcPr>
            <w:tcW w:w="4024" w:type="dxa"/>
          </w:tcPr>
          <w:p w:rsidR="00191C23" w:rsidRPr="00314443" w:rsidRDefault="00577AD9" w:rsidP="00577AD9">
            <w:pPr>
              <w:rPr>
                <w:szCs w:val="26"/>
              </w:rPr>
            </w:pPr>
            <w:r>
              <w:rPr>
                <w:color w:val="000000"/>
                <w:szCs w:val="26"/>
              </w:rPr>
              <w:t>К</w:t>
            </w:r>
            <w:r w:rsidR="00D34A86" w:rsidRPr="00314443">
              <w:rPr>
                <w:color w:val="000000"/>
                <w:szCs w:val="26"/>
              </w:rPr>
              <w:t>оличество мероприятий, организованных и проведенных национально-культурными и этноконфессиональными организациями и объединениями и с их участием</w:t>
            </w:r>
          </w:p>
        </w:tc>
        <w:tc>
          <w:tcPr>
            <w:tcW w:w="1754" w:type="dxa"/>
          </w:tcPr>
          <w:p w:rsidR="00191C23" w:rsidRPr="00314443" w:rsidRDefault="00106C24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единица</w:t>
            </w:r>
          </w:p>
        </w:tc>
        <w:tc>
          <w:tcPr>
            <w:tcW w:w="993" w:type="dxa"/>
          </w:tcPr>
          <w:p w:rsidR="00191C23" w:rsidRPr="00314443" w:rsidRDefault="00F9241E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</w:t>
            </w:r>
            <w:r w:rsidR="0035123A" w:rsidRPr="00314443">
              <w:rPr>
                <w:szCs w:val="26"/>
              </w:rPr>
              <w:t>0</w:t>
            </w:r>
          </w:p>
        </w:tc>
        <w:tc>
          <w:tcPr>
            <w:tcW w:w="1134" w:type="dxa"/>
          </w:tcPr>
          <w:p w:rsidR="00191C23" w:rsidRPr="00314443" w:rsidRDefault="00F9241E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45</w:t>
            </w:r>
          </w:p>
        </w:tc>
        <w:tc>
          <w:tcPr>
            <w:tcW w:w="1275" w:type="dxa"/>
          </w:tcPr>
          <w:p w:rsidR="00191C23" w:rsidRPr="00314443" w:rsidRDefault="0035123A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45</w:t>
            </w:r>
          </w:p>
        </w:tc>
      </w:tr>
      <w:tr w:rsidR="00D34A86" w:rsidRPr="00314443" w:rsidTr="00577AD9">
        <w:trPr>
          <w:trHeight w:val="561"/>
          <w:jc w:val="center"/>
        </w:trPr>
        <w:tc>
          <w:tcPr>
            <w:tcW w:w="4024" w:type="dxa"/>
          </w:tcPr>
          <w:p w:rsidR="00D34A86" w:rsidRPr="00314443" w:rsidRDefault="00577AD9" w:rsidP="00577AD9">
            <w:pPr>
              <w:tabs>
                <w:tab w:val="left" w:pos="176"/>
              </w:tabs>
              <w:ind w:right="-108"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К</w:t>
            </w:r>
            <w:r w:rsidR="00D34A86" w:rsidRPr="00314443">
              <w:rPr>
                <w:color w:val="000000"/>
                <w:szCs w:val="26"/>
              </w:rPr>
              <w:t>оличество публикаций в СМИ о мероприятиях и о деятельности национально-культурных и этноконфессиональных организаций и объединений</w:t>
            </w:r>
          </w:p>
        </w:tc>
        <w:tc>
          <w:tcPr>
            <w:tcW w:w="1754" w:type="dxa"/>
          </w:tcPr>
          <w:p w:rsidR="00D34A86" w:rsidRPr="00314443" w:rsidRDefault="00106C24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единица</w:t>
            </w:r>
          </w:p>
        </w:tc>
        <w:tc>
          <w:tcPr>
            <w:tcW w:w="993" w:type="dxa"/>
          </w:tcPr>
          <w:p w:rsidR="00D34A86" w:rsidRPr="00314443" w:rsidRDefault="00F9241E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12</w:t>
            </w:r>
            <w:r w:rsidR="0035123A" w:rsidRPr="00314443">
              <w:rPr>
                <w:szCs w:val="26"/>
              </w:rPr>
              <w:t>0</w:t>
            </w:r>
          </w:p>
        </w:tc>
        <w:tc>
          <w:tcPr>
            <w:tcW w:w="1134" w:type="dxa"/>
          </w:tcPr>
          <w:p w:rsidR="00D34A86" w:rsidRPr="00314443" w:rsidRDefault="00F9241E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13</w:t>
            </w:r>
            <w:r w:rsidR="0035123A" w:rsidRPr="00314443">
              <w:rPr>
                <w:szCs w:val="26"/>
              </w:rPr>
              <w:t>0</w:t>
            </w:r>
          </w:p>
        </w:tc>
        <w:tc>
          <w:tcPr>
            <w:tcW w:w="1275" w:type="dxa"/>
          </w:tcPr>
          <w:p w:rsidR="00D34A86" w:rsidRPr="00314443" w:rsidRDefault="0035123A" w:rsidP="00191C23">
            <w:pPr>
              <w:ind w:left="-108" w:right="-108"/>
              <w:jc w:val="center"/>
              <w:rPr>
                <w:szCs w:val="26"/>
              </w:rPr>
            </w:pPr>
            <w:r w:rsidRPr="00314443">
              <w:rPr>
                <w:szCs w:val="26"/>
              </w:rPr>
              <w:t>130</w:t>
            </w:r>
          </w:p>
        </w:tc>
      </w:tr>
    </w:tbl>
    <w:p w:rsidR="0035123A" w:rsidRPr="005C1070" w:rsidRDefault="0035123A" w:rsidP="005C1070">
      <w:pPr>
        <w:ind w:firstLine="709"/>
        <w:jc w:val="center"/>
        <w:rPr>
          <w:sz w:val="26"/>
          <w:szCs w:val="26"/>
        </w:rPr>
      </w:pPr>
    </w:p>
    <w:p w:rsidR="0035123A" w:rsidRPr="005C1070" w:rsidRDefault="006B5C79" w:rsidP="005C1070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5C1070">
        <w:rPr>
          <w:b/>
          <w:spacing w:val="-6"/>
          <w:sz w:val="26"/>
          <w:szCs w:val="26"/>
        </w:rPr>
        <w:t>6</w:t>
      </w:r>
      <w:r w:rsidR="0035123A" w:rsidRPr="005C1070">
        <w:rPr>
          <w:b/>
          <w:spacing w:val="-6"/>
          <w:sz w:val="26"/>
          <w:szCs w:val="26"/>
        </w:rPr>
        <w:t xml:space="preserve">. </w:t>
      </w:r>
      <w:r w:rsidR="0035123A" w:rsidRPr="005C1070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 w:rsidR="0035123A" w:rsidRPr="005C1070">
        <w:rPr>
          <w:b/>
          <w:bCs/>
          <w:color w:val="auto"/>
          <w:sz w:val="26"/>
          <w:szCs w:val="26"/>
        </w:rPr>
        <w:br/>
        <w:t>ре</w:t>
      </w:r>
      <w:r w:rsidR="00C77F10" w:rsidRPr="005C1070">
        <w:rPr>
          <w:b/>
          <w:bCs/>
          <w:color w:val="auto"/>
          <w:sz w:val="26"/>
          <w:szCs w:val="26"/>
        </w:rPr>
        <w:t>ализации Программы</w:t>
      </w:r>
    </w:p>
    <w:p w:rsidR="005C1070" w:rsidRPr="005C1070" w:rsidRDefault="005C1070" w:rsidP="005C1070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C77F10" w:rsidRPr="00C77F10" w:rsidRDefault="00C77F10" w:rsidP="005C1070">
      <w:pPr>
        <w:pStyle w:val="Default"/>
        <w:ind w:firstLine="709"/>
        <w:jc w:val="both"/>
        <w:rPr>
          <w:b/>
          <w:bCs/>
          <w:color w:val="auto"/>
          <w:sz w:val="8"/>
          <w:szCs w:val="8"/>
        </w:rPr>
      </w:pPr>
    </w:p>
    <w:p w:rsidR="0035123A" w:rsidRPr="0086745E" w:rsidRDefault="0035123A" w:rsidP="005C107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</w:t>
      </w:r>
      <w:r w:rsidR="005C1070">
        <w:rPr>
          <w:rFonts w:ascii="Times New Roman" w:hAnsi="Times New Roman"/>
          <w:sz w:val="26"/>
          <w:szCs w:val="26"/>
        </w:rPr>
        <w:t xml:space="preserve">                          </w:t>
      </w:r>
      <w:r w:rsidRPr="0086745E">
        <w:rPr>
          <w:rFonts w:ascii="Times New Roman" w:hAnsi="Times New Roman"/>
          <w:sz w:val="26"/>
          <w:szCs w:val="26"/>
        </w:rPr>
        <w:t xml:space="preserve">ее реализации. </w:t>
      </w:r>
    </w:p>
    <w:p w:rsidR="0035123A" w:rsidRPr="0086745E" w:rsidRDefault="0035123A" w:rsidP="005C107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35123A" w:rsidRPr="0086745E" w:rsidRDefault="0035123A" w:rsidP="005C107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</w:t>
      </w:r>
      <w:r w:rsidR="005C1070">
        <w:rPr>
          <w:rFonts w:ascii="Times New Roman" w:hAnsi="Times New Roman"/>
          <w:sz w:val="26"/>
          <w:szCs w:val="26"/>
        </w:rPr>
        <w:t xml:space="preserve">                               </w:t>
      </w:r>
      <w:r w:rsidRPr="0086745E">
        <w:rPr>
          <w:rFonts w:ascii="Times New Roman" w:hAnsi="Times New Roman"/>
          <w:sz w:val="26"/>
          <w:szCs w:val="26"/>
        </w:rPr>
        <w:t xml:space="preserve">в соответствии с разделом 7 «Методика оценки эффективности реализации Программы». </w:t>
      </w:r>
    </w:p>
    <w:p w:rsidR="0035123A" w:rsidRPr="0086745E" w:rsidRDefault="0035123A" w:rsidP="005C107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35123A" w:rsidRPr="0086745E" w:rsidRDefault="0035123A" w:rsidP="005C107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35123A" w:rsidRPr="0086745E" w:rsidRDefault="0035123A" w:rsidP="005C107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35123A" w:rsidRPr="0086745E" w:rsidRDefault="0035123A" w:rsidP="005C1070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lastRenderedPageBreak/>
        <w:t>3) о досрочном прекращении реализации Программы.</w:t>
      </w:r>
    </w:p>
    <w:p w:rsidR="0035123A" w:rsidRPr="005C1070" w:rsidRDefault="006B5C79" w:rsidP="005C1070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C1070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5C1070" w:rsidRPr="005C107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5C1070">
        <w:rPr>
          <w:rFonts w:ascii="Times New Roman" w:hAnsi="Times New Roman" w:cs="Times New Roman"/>
          <w:b/>
          <w:bCs/>
          <w:sz w:val="26"/>
          <w:szCs w:val="26"/>
        </w:rPr>
        <w:t xml:space="preserve">Методика оценки эффективности </w:t>
      </w:r>
      <w:r w:rsidR="0035123A" w:rsidRPr="005C1070">
        <w:rPr>
          <w:rFonts w:ascii="Times New Roman" w:hAnsi="Times New Roman" w:cs="Times New Roman"/>
          <w:b/>
          <w:bCs/>
          <w:sz w:val="26"/>
          <w:szCs w:val="26"/>
        </w:rPr>
        <w:t>реализации Программы</w:t>
      </w:r>
    </w:p>
    <w:p w:rsidR="0035123A" w:rsidRPr="005C1070" w:rsidRDefault="0035123A" w:rsidP="005C1070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7.3. Оценка эффективности реализации Программы определяется по индексу эффективности, который рассчитывается по формуле: </w:t>
      </w:r>
    </w:p>
    <w:p w:rsidR="0035123A" w:rsidRPr="005C1070" w:rsidRDefault="0035123A" w:rsidP="005C1070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>Iэ = (Vф * I р ) / Vп, где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Iэ - индекс эффективности Программы;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Vф - объем фактического совокупного финансирования Программы;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Iр - индекс результативности Программы;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Vп - объем запланированного совокупного финансирования Программы.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При определении индекса результативности Программы (Iр) используются плановые и фактические значения соответствующих показателей (индикаторов).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35123A" w:rsidRPr="005C1070" w:rsidRDefault="0035123A" w:rsidP="005C1070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>Iр = Σ S *Mn , где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Iр – индекс результативности Программы;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35123A" w:rsidRPr="005C1070" w:rsidRDefault="0035123A" w:rsidP="005C1070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>S = Rф / Rп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35123A" w:rsidRPr="005C1070" w:rsidRDefault="0035123A" w:rsidP="005C1070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>S = Rп / Rф, где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Rф – достигнутый результат целевого значения показателя;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Rп – плановый результат целевого значения показателя; </w:t>
      </w:r>
    </w:p>
    <w:p w:rsidR="0035123A" w:rsidRPr="005C1070" w:rsidRDefault="0035123A" w:rsidP="005C1070">
      <w:pPr>
        <w:widowControl w:val="0"/>
        <w:adjustRightInd w:val="0"/>
        <w:ind w:firstLine="709"/>
        <w:jc w:val="both"/>
        <w:rPr>
          <w:sz w:val="26"/>
          <w:szCs w:val="26"/>
        </w:rPr>
      </w:pPr>
      <w:r w:rsidRPr="005C1070">
        <w:rPr>
          <w:sz w:val="26"/>
          <w:szCs w:val="26"/>
        </w:rPr>
        <w:t>Mn – весовое значение показателя (вес показателя), характеризующего Программу, который рассчитывается по формуле:</w:t>
      </w:r>
    </w:p>
    <w:p w:rsidR="0035123A" w:rsidRPr="005C1070" w:rsidRDefault="0035123A" w:rsidP="005C1070">
      <w:pPr>
        <w:pStyle w:val="Default"/>
        <w:ind w:firstLine="709"/>
        <w:jc w:val="center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>Mn = 1 / N, где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35123A" w:rsidRPr="005C1070" w:rsidRDefault="0035123A" w:rsidP="005C1070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5C1070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35123A" w:rsidRPr="005C1070" w:rsidRDefault="0035123A" w:rsidP="005C1070">
      <w:pPr>
        <w:pStyle w:val="Default"/>
        <w:ind w:firstLine="709"/>
        <w:jc w:val="both"/>
        <w:rPr>
          <w:sz w:val="26"/>
          <w:szCs w:val="26"/>
        </w:rPr>
      </w:pPr>
    </w:p>
    <w:tbl>
      <w:tblPr>
        <w:tblW w:w="935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396"/>
      </w:tblGrid>
      <w:tr w:rsidR="0035123A" w:rsidRPr="005C1070" w:rsidTr="005C1070">
        <w:trPr>
          <w:trHeight w:val="159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5C1070" w:rsidRDefault="0035123A" w:rsidP="005C1070">
            <w:pPr>
              <w:pStyle w:val="Default"/>
              <w:jc w:val="center"/>
              <w:rPr>
                <w:color w:val="auto"/>
                <w:szCs w:val="26"/>
              </w:rPr>
            </w:pPr>
            <w:r w:rsidRPr="005C1070">
              <w:rPr>
                <w:b/>
                <w:bCs/>
                <w:color w:val="auto"/>
                <w:szCs w:val="26"/>
              </w:rPr>
              <w:t>Оценка эффективности Программы Значение индекса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5C1070" w:rsidRDefault="0035123A" w:rsidP="005C1070">
            <w:pPr>
              <w:pStyle w:val="Default"/>
              <w:jc w:val="center"/>
              <w:rPr>
                <w:color w:val="auto"/>
                <w:szCs w:val="26"/>
              </w:rPr>
            </w:pPr>
            <w:r w:rsidRPr="005C1070">
              <w:rPr>
                <w:b/>
                <w:bCs/>
                <w:color w:val="auto"/>
                <w:szCs w:val="26"/>
              </w:rPr>
              <w:t>Оценка Программы</w:t>
            </w:r>
          </w:p>
        </w:tc>
      </w:tr>
      <w:tr w:rsidR="0035123A" w:rsidRPr="005C1070" w:rsidTr="005C1070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5C1070" w:rsidRDefault="0035123A" w:rsidP="005C1070">
            <w:pPr>
              <w:pStyle w:val="Default"/>
              <w:jc w:val="center"/>
              <w:rPr>
                <w:color w:val="auto"/>
                <w:szCs w:val="26"/>
              </w:rPr>
            </w:pPr>
            <w:r w:rsidRPr="005C1070">
              <w:rPr>
                <w:color w:val="auto"/>
                <w:szCs w:val="26"/>
              </w:rPr>
              <w:t>0,9 ≤ Iэ ≤ 1,1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5C1070" w:rsidRDefault="0035123A" w:rsidP="005C1070">
            <w:pPr>
              <w:pStyle w:val="Default"/>
              <w:jc w:val="center"/>
              <w:rPr>
                <w:color w:val="auto"/>
                <w:szCs w:val="26"/>
              </w:rPr>
            </w:pPr>
            <w:r w:rsidRPr="005C1070">
              <w:rPr>
                <w:color w:val="auto"/>
                <w:szCs w:val="26"/>
              </w:rPr>
              <w:t>высокий уровень эффективности</w:t>
            </w:r>
          </w:p>
        </w:tc>
      </w:tr>
      <w:tr w:rsidR="0035123A" w:rsidRPr="005C1070" w:rsidTr="005C1070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5C1070" w:rsidRDefault="0035123A" w:rsidP="005C1070">
            <w:pPr>
              <w:pStyle w:val="Default"/>
              <w:jc w:val="center"/>
              <w:rPr>
                <w:color w:val="auto"/>
                <w:szCs w:val="26"/>
              </w:rPr>
            </w:pPr>
            <w:r w:rsidRPr="005C1070">
              <w:rPr>
                <w:color w:val="auto"/>
                <w:szCs w:val="26"/>
              </w:rPr>
              <w:t>0,8 ≤ Iэ ≤ 0,9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5C1070" w:rsidRDefault="0035123A" w:rsidP="005C1070">
            <w:pPr>
              <w:pStyle w:val="Default"/>
              <w:jc w:val="center"/>
              <w:rPr>
                <w:color w:val="auto"/>
                <w:szCs w:val="26"/>
              </w:rPr>
            </w:pPr>
            <w:r w:rsidRPr="005C1070">
              <w:rPr>
                <w:color w:val="auto"/>
                <w:szCs w:val="26"/>
              </w:rPr>
              <w:t>средний уровень эффективности</w:t>
            </w:r>
          </w:p>
        </w:tc>
      </w:tr>
      <w:tr w:rsidR="0035123A" w:rsidRPr="005C1070" w:rsidTr="005C1070">
        <w:trPr>
          <w:trHeight w:val="158"/>
          <w:jc w:val="center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5C1070" w:rsidRDefault="0035123A" w:rsidP="005C1070">
            <w:pPr>
              <w:pStyle w:val="Default"/>
              <w:jc w:val="center"/>
              <w:rPr>
                <w:color w:val="auto"/>
                <w:szCs w:val="26"/>
              </w:rPr>
            </w:pPr>
            <w:r w:rsidRPr="005C1070">
              <w:rPr>
                <w:color w:val="auto"/>
                <w:szCs w:val="26"/>
              </w:rPr>
              <w:t>Iэ &lt; 0,8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5C1070" w:rsidRDefault="0035123A" w:rsidP="005C1070">
            <w:pPr>
              <w:pStyle w:val="Default"/>
              <w:jc w:val="center"/>
              <w:rPr>
                <w:color w:val="auto"/>
                <w:szCs w:val="26"/>
              </w:rPr>
            </w:pPr>
            <w:r w:rsidRPr="005C1070">
              <w:rPr>
                <w:color w:val="auto"/>
                <w:szCs w:val="26"/>
              </w:rPr>
              <w:t>низкий уровень эффективности</w:t>
            </w:r>
          </w:p>
        </w:tc>
      </w:tr>
    </w:tbl>
    <w:p w:rsidR="001B3E42" w:rsidRDefault="001B3E42" w:rsidP="004D6A80">
      <w:pPr>
        <w:pStyle w:val="a7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1B3E42" w:rsidRDefault="001B3E42">
      <w:pPr>
        <w:spacing w:after="200" w:line="276" w:lineRule="auto"/>
        <w:rPr>
          <w:rFonts w:eastAsiaTheme="minorHAnsi" w:cs="Calibri"/>
          <w:b/>
          <w:sz w:val="26"/>
          <w:szCs w:val="26"/>
          <w:lang w:val="en-US" w:eastAsia="en-US"/>
        </w:rPr>
      </w:pPr>
      <w:r>
        <w:rPr>
          <w:b/>
          <w:sz w:val="26"/>
          <w:szCs w:val="26"/>
          <w:lang w:val="en-US"/>
        </w:rPr>
        <w:br w:type="page"/>
      </w:r>
    </w:p>
    <w:p w:rsidR="001B3E42" w:rsidRDefault="006B5C79" w:rsidP="001B3E42">
      <w:pPr>
        <w:pStyle w:val="a7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8</w:t>
      </w:r>
      <w:r w:rsidR="0035123A" w:rsidRPr="0086745E">
        <w:rPr>
          <w:rFonts w:ascii="Times New Roman" w:hAnsi="Times New Roman"/>
          <w:b/>
          <w:sz w:val="26"/>
          <w:szCs w:val="26"/>
        </w:rPr>
        <w:t xml:space="preserve">. Управление </w:t>
      </w:r>
      <w:r w:rsidR="001B3E42">
        <w:rPr>
          <w:rFonts w:ascii="Times New Roman" w:hAnsi="Times New Roman"/>
          <w:b/>
          <w:sz w:val="26"/>
          <w:szCs w:val="26"/>
        </w:rPr>
        <w:t xml:space="preserve">муниципальной Программой </w:t>
      </w:r>
      <w:r w:rsidR="0035123A" w:rsidRPr="0086745E">
        <w:rPr>
          <w:rFonts w:ascii="Times New Roman" w:hAnsi="Times New Roman"/>
          <w:b/>
          <w:sz w:val="26"/>
          <w:szCs w:val="26"/>
        </w:rPr>
        <w:t>и контроль за ходом</w:t>
      </w:r>
    </w:p>
    <w:p w:rsidR="0035123A" w:rsidRPr="0086745E" w:rsidRDefault="0035123A" w:rsidP="001B3E42">
      <w:pPr>
        <w:pStyle w:val="a7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86745E">
        <w:rPr>
          <w:rFonts w:ascii="Times New Roman" w:hAnsi="Times New Roman"/>
          <w:b/>
          <w:sz w:val="26"/>
          <w:szCs w:val="26"/>
        </w:rPr>
        <w:t xml:space="preserve"> ее реализации</w:t>
      </w:r>
    </w:p>
    <w:p w:rsidR="0035123A" w:rsidRPr="0086745E" w:rsidRDefault="0035123A" w:rsidP="001B3E42">
      <w:pPr>
        <w:pStyle w:val="a7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</w:t>
      </w:r>
      <w:r w:rsidR="001B3E42">
        <w:rPr>
          <w:rFonts w:ascii="Times New Roman" w:hAnsi="Times New Roman"/>
          <w:sz w:val="26"/>
          <w:szCs w:val="26"/>
        </w:rPr>
        <w:t xml:space="preserve">                           </w:t>
      </w:r>
      <w:r w:rsidRPr="001B3E42">
        <w:rPr>
          <w:rFonts w:ascii="Times New Roman" w:hAnsi="Times New Roman"/>
          <w:sz w:val="26"/>
          <w:szCs w:val="26"/>
        </w:rPr>
        <w:t xml:space="preserve"> по социальным вопросам.</w:t>
      </w: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 xml:space="preserve">Заместитель главы Юргинского муниципального округа по социальным вопросам и исполнители Программы осуществляют реализацию Программы </w:t>
      </w:r>
      <w:r w:rsidR="001B3E42">
        <w:rPr>
          <w:rFonts w:ascii="Times New Roman" w:hAnsi="Times New Roman"/>
          <w:sz w:val="26"/>
          <w:szCs w:val="26"/>
        </w:rPr>
        <w:t xml:space="preserve">                    </w:t>
      </w:r>
      <w:r w:rsidRPr="001B3E42">
        <w:rPr>
          <w:rFonts w:ascii="Times New Roman" w:hAnsi="Times New Roman"/>
          <w:sz w:val="26"/>
          <w:szCs w:val="26"/>
        </w:rPr>
        <w:t>в рамках своей компетенции.</w:t>
      </w: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>8.2. Управление Программой и контроль за ее реализацией осуществляет заместитель главы Юргинского муниципальног</w:t>
      </w:r>
      <w:r w:rsidR="00884F5C" w:rsidRPr="001B3E42">
        <w:rPr>
          <w:rFonts w:ascii="Times New Roman" w:hAnsi="Times New Roman"/>
          <w:sz w:val="26"/>
          <w:szCs w:val="26"/>
        </w:rPr>
        <w:t xml:space="preserve">о округа по социальным вопросам. </w:t>
      </w:r>
      <w:r w:rsidRPr="001B3E42">
        <w:rPr>
          <w:rFonts w:ascii="Times New Roman" w:hAnsi="Times New Roman"/>
          <w:sz w:val="26"/>
          <w:szCs w:val="26"/>
        </w:rPr>
        <w:t xml:space="preserve"> </w:t>
      </w:r>
      <w:r w:rsidRPr="001B3E42">
        <w:rPr>
          <w:sz w:val="26"/>
          <w:szCs w:val="26"/>
        </w:rPr>
        <w:br/>
      </w:r>
      <w:r w:rsidRPr="001B3E42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 xml:space="preserve">8.3. В целях контроля за реализацией Программы </w:t>
      </w:r>
      <w:r w:rsidR="00884F5C" w:rsidRPr="001B3E42">
        <w:rPr>
          <w:rFonts w:ascii="Times New Roman" w:hAnsi="Times New Roman"/>
          <w:sz w:val="26"/>
          <w:szCs w:val="26"/>
        </w:rPr>
        <w:t xml:space="preserve">управление культуры, молодежной политики и спорта </w:t>
      </w:r>
      <w:r w:rsidRPr="001B3E42">
        <w:rPr>
          <w:rFonts w:ascii="Times New Roman" w:hAnsi="Times New Roman"/>
          <w:sz w:val="26"/>
          <w:szCs w:val="26"/>
        </w:rPr>
        <w:t xml:space="preserve"> формирует годовой отчёт о реализации Программы. Исполнители Программы предоставляют необходимые для отчёта сведения. </w:t>
      </w: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>8.4</w:t>
      </w:r>
      <w:r w:rsidR="00884F5C" w:rsidRPr="001B3E42">
        <w:rPr>
          <w:rFonts w:ascii="Times New Roman" w:hAnsi="Times New Roman"/>
          <w:sz w:val="26"/>
          <w:szCs w:val="26"/>
        </w:rPr>
        <w:t>.</w:t>
      </w:r>
      <w:r w:rsidRPr="001B3E42">
        <w:rPr>
          <w:rFonts w:ascii="Times New Roman" w:hAnsi="Times New Roman"/>
          <w:sz w:val="26"/>
          <w:szCs w:val="26"/>
        </w:rPr>
        <w:t xml:space="preserve"> Годовой отчёт о реализации Программы содержит:</w:t>
      </w: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 xml:space="preserve">2) оценку результативности реализации; </w:t>
      </w: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35123A" w:rsidRPr="001B3E42" w:rsidRDefault="0035123A" w:rsidP="001B3E42">
      <w:pPr>
        <w:pStyle w:val="a7"/>
        <w:ind w:firstLine="709"/>
        <w:jc w:val="both"/>
        <w:rPr>
          <w:rFonts w:ascii="Times New Roman" w:hAnsi="Times New Roman"/>
          <w:sz w:val="26"/>
          <w:szCs w:val="26"/>
        </w:rPr>
      </w:pPr>
      <w:r w:rsidRPr="001B3E42"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</w:t>
      </w:r>
      <w:r w:rsidR="001B3E42">
        <w:rPr>
          <w:rFonts w:ascii="Times New Roman" w:hAnsi="Times New Roman"/>
          <w:sz w:val="26"/>
          <w:szCs w:val="26"/>
        </w:rPr>
        <w:t xml:space="preserve">                              </w:t>
      </w:r>
      <w:r w:rsidRPr="001B3E42">
        <w:rPr>
          <w:rFonts w:ascii="Times New Roman" w:hAnsi="Times New Roman"/>
          <w:sz w:val="26"/>
          <w:szCs w:val="26"/>
        </w:rPr>
        <w:t xml:space="preserve">и предложения по её дальнейшей реализации. </w:t>
      </w:r>
    </w:p>
    <w:p w:rsidR="0035123A" w:rsidRPr="001B3E42" w:rsidRDefault="0035123A" w:rsidP="001B3E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B3E42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35123A" w:rsidRPr="001B3E42" w:rsidRDefault="0035123A" w:rsidP="001B3E42">
      <w:pPr>
        <w:ind w:firstLine="709"/>
        <w:jc w:val="both"/>
        <w:rPr>
          <w:sz w:val="26"/>
          <w:szCs w:val="26"/>
        </w:rPr>
      </w:pPr>
    </w:p>
    <w:sectPr w:rsidR="0035123A" w:rsidRPr="001B3E42" w:rsidSect="00867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3D6E"/>
    <w:multiLevelType w:val="hybridMultilevel"/>
    <w:tmpl w:val="D026FA78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7CC1"/>
    <w:multiLevelType w:val="multilevel"/>
    <w:tmpl w:val="C5AA9F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8060F2B"/>
    <w:multiLevelType w:val="hybridMultilevel"/>
    <w:tmpl w:val="AFDACC9C"/>
    <w:lvl w:ilvl="0" w:tplc="44D28FBC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55974"/>
    <w:multiLevelType w:val="multilevel"/>
    <w:tmpl w:val="DF5C4B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F11131A"/>
    <w:multiLevelType w:val="multilevel"/>
    <w:tmpl w:val="3FC01814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84" w:hanging="1440"/>
      </w:pPr>
      <w:rPr>
        <w:rFonts w:hint="default"/>
      </w:rPr>
    </w:lvl>
  </w:abstractNum>
  <w:abstractNum w:abstractNumId="6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1C1516"/>
    <w:multiLevelType w:val="hybridMultilevel"/>
    <w:tmpl w:val="4DB6C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2">
    <w:nsid w:val="763A63F2"/>
    <w:multiLevelType w:val="hybridMultilevel"/>
    <w:tmpl w:val="850C86EA"/>
    <w:lvl w:ilvl="0" w:tplc="CF8CE06E">
      <w:start w:val="1"/>
      <w:numFmt w:val="upperRoman"/>
      <w:lvlText w:val="%1."/>
      <w:lvlJc w:val="left"/>
      <w:pPr>
        <w:ind w:left="3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4" w:hanging="360"/>
      </w:pPr>
    </w:lvl>
    <w:lvl w:ilvl="2" w:tplc="0419001B" w:tentative="1">
      <w:start w:val="1"/>
      <w:numFmt w:val="lowerRoman"/>
      <w:lvlText w:val="%3."/>
      <w:lvlJc w:val="right"/>
      <w:pPr>
        <w:ind w:left="4724" w:hanging="180"/>
      </w:pPr>
    </w:lvl>
    <w:lvl w:ilvl="3" w:tplc="0419000F" w:tentative="1">
      <w:start w:val="1"/>
      <w:numFmt w:val="decimal"/>
      <w:lvlText w:val="%4."/>
      <w:lvlJc w:val="left"/>
      <w:pPr>
        <w:ind w:left="5444" w:hanging="360"/>
      </w:pPr>
    </w:lvl>
    <w:lvl w:ilvl="4" w:tplc="04190019" w:tentative="1">
      <w:start w:val="1"/>
      <w:numFmt w:val="lowerLetter"/>
      <w:lvlText w:val="%5."/>
      <w:lvlJc w:val="left"/>
      <w:pPr>
        <w:ind w:left="6164" w:hanging="360"/>
      </w:pPr>
    </w:lvl>
    <w:lvl w:ilvl="5" w:tplc="0419001B" w:tentative="1">
      <w:start w:val="1"/>
      <w:numFmt w:val="lowerRoman"/>
      <w:lvlText w:val="%6."/>
      <w:lvlJc w:val="right"/>
      <w:pPr>
        <w:ind w:left="6884" w:hanging="180"/>
      </w:pPr>
    </w:lvl>
    <w:lvl w:ilvl="6" w:tplc="0419000F" w:tentative="1">
      <w:start w:val="1"/>
      <w:numFmt w:val="decimal"/>
      <w:lvlText w:val="%7."/>
      <w:lvlJc w:val="left"/>
      <w:pPr>
        <w:ind w:left="7604" w:hanging="360"/>
      </w:pPr>
    </w:lvl>
    <w:lvl w:ilvl="7" w:tplc="04190019" w:tentative="1">
      <w:start w:val="1"/>
      <w:numFmt w:val="lowerLetter"/>
      <w:lvlText w:val="%8."/>
      <w:lvlJc w:val="left"/>
      <w:pPr>
        <w:ind w:left="8324" w:hanging="360"/>
      </w:pPr>
    </w:lvl>
    <w:lvl w:ilvl="8" w:tplc="0419001B" w:tentative="1">
      <w:start w:val="1"/>
      <w:numFmt w:val="lowerRoman"/>
      <w:lvlText w:val="%9."/>
      <w:lvlJc w:val="right"/>
      <w:pPr>
        <w:ind w:left="9044" w:hanging="180"/>
      </w:pPr>
    </w:lvl>
  </w:abstractNum>
  <w:abstractNum w:abstractNumId="13">
    <w:nsid w:val="7F4268AA"/>
    <w:multiLevelType w:val="hybridMultilevel"/>
    <w:tmpl w:val="4156CA66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31B28"/>
    <w:rsid w:val="00032A20"/>
    <w:rsid w:val="000445A3"/>
    <w:rsid w:val="00052019"/>
    <w:rsid w:val="00071358"/>
    <w:rsid w:val="000761A0"/>
    <w:rsid w:val="00090760"/>
    <w:rsid w:val="0009385D"/>
    <w:rsid w:val="000A2F37"/>
    <w:rsid w:val="000A4B57"/>
    <w:rsid w:val="000E49F7"/>
    <w:rsid w:val="00106C24"/>
    <w:rsid w:val="001073F4"/>
    <w:rsid w:val="001156A6"/>
    <w:rsid w:val="001239C0"/>
    <w:rsid w:val="001466DE"/>
    <w:rsid w:val="00164658"/>
    <w:rsid w:val="00170D5A"/>
    <w:rsid w:val="00191C23"/>
    <w:rsid w:val="001A48F8"/>
    <w:rsid w:val="001B04C6"/>
    <w:rsid w:val="001B3E42"/>
    <w:rsid w:val="001C4793"/>
    <w:rsid w:val="001C4EF1"/>
    <w:rsid w:val="00204151"/>
    <w:rsid w:val="00221DB6"/>
    <w:rsid w:val="00262DCE"/>
    <w:rsid w:val="00266FB6"/>
    <w:rsid w:val="00294548"/>
    <w:rsid w:val="002B4C74"/>
    <w:rsid w:val="002D02DA"/>
    <w:rsid w:val="003064D2"/>
    <w:rsid w:val="00313A53"/>
    <w:rsid w:val="00314443"/>
    <w:rsid w:val="00321717"/>
    <w:rsid w:val="00321CB8"/>
    <w:rsid w:val="00322065"/>
    <w:rsid w:val="00323980"/>
    <w:rsid w:val="00327C45"/>
    <w:rsid w:val="0035123A"/>
    <w:rsid w:val="00352D06"/>
    <w:rsid w:val="00365B50"/>
    <w:rsid w:val="00377EA7"/>
    <w:rsid w:val="00384974"/>
    <w:rsid w:val="003B65A0"/>
    <w:rsid w:val="003D307B"/>
    <w:rsid w:val="003E1F72"/>
    <w:rsid w:val="003F445F"/>
    <w:rsid w:val="003F51FE"/>
    <w:rsid w:val="00417D73"/>
    <w:rsid w:val="004360FF"/>
    <w:rsid w:val="004640FB"/>
    <w:rsid w:val="00467472"/>
    <w:rsid w:val="004829D9"/>
    <w:rsid w:val="00492026"/>
    <w:rsid w:val="004B0071"/>
    <w:rsid w:val="004B11AD"/>
    <w:rsid w:val="004C3855"/>
    <w:rsid w:val="004D6A80"/>
    <w:rsid w:val="004E4997"/>
    <w:rsid w:val="005276F4"/>
    <w:rsid w:val="00530370"/>
    <w:rsid w:val="00577AD9"/>
    <w:rsid w:val="005A5F7A"/>
    <w:rsid w:val="005B0990"/>
    <w:rsid w:val="005C1070"/>
    <w:rsid w:val="005D33AD"/>
    <w:rsid w:val="005E5025"/>
    <w:rsid w:val="00600ECC"/>
    <w:rsid w:val="006016EC"/>
    <w:rsid w:val="006045EC"/>
    <w:rsid w:val="00626D95"/>
    <w:rsid w:val="006403A6"/>
    <w:rsid w:val="00645022"/>
    <w:rsid w:val="00645867"/>
    <w:rsid w:val="00656C75"/>
    <w:rsid w:val="006611E8"/>
    <w:rsid w:val="006812D0"/>
    <w:rsid w:val="00681C39"/>
    <w:rsid w:val="0069078F"/>
    <w:rsid w:val="006A74C5"/>
    <w:rsid w:val="006B5C79"/>
    <w:rsid w:val="006D3DF0"/>
    <w:rsid w:val="006E7027"/>
    <w:rsid w:val="00703FB1"/>
    <w:rsid w:val="00707479"/>
    <w:rsid w:val="007105C8"/>
    <w:rsid w:val="00727495"/>
    <w:rsid w:val="007379F5"/>
    <w:rsid w:val="00740FFE"/>
    <w:rsid w:val="00747D29"/>
    <w:rsid w:val="0076025A"/>
    <w:rsid w:val="00767882"/>
    <w:rsid w:val="007757D0"/>
    <w:rsid w:val="00783960"/>
    <w:rsid w:val="00786D3E"/>
    <w:rsid w:val="00797AE4"/>
    <w:rsid w:val="007B1F4B"/>
    <w:rsid w:val="007D7B6F"/>
    <w:rsid w:val="007E47E5"/>
    <w:rsid w:val="00823C43"/>
    <w:rsid w:val="008244A7"/>
    <w:rsid w:val="0082519C"/>
    <w:rsid w:val="0082718D"/>
    <w:rsid w:val="0086745E"/>
    <w:rsid w:val="00874192"/>
    <w:rsid w:val="00884F5C"/>
    <w:rsid w:val="008955BF"/>
    <w:rsid w:val="008A1152"/>
    <w:rsid w:val="008A4C4C"/>
    <w:rsid w:val="008A7025"/>
    <w:rsid w:val="008C5EB1"/>
    <w:rsid w:val="008E0E4C"/>
    <w:rsid w:val="008F2422"/>
    <w:rsid w:val="00916FE7"/>
    <w:rsid w:val="0093586B"/>
    <w:rsid w:val="009404C3"/>
    <w:rsid w:val="00992A47"/>
    <w:rsid w:val="009A33C5"/>
    <w:rsid w:val="009A4862"/>
    <w:rsid w:val="009C1790"/>
    <w:rsid w:val="009E3734"/>
    <w:rsid w:val="009F0E73"/>
    <w:rsid w:val="00A23866"/>
    <w:rsid w:val="00A44DFC"/>
    <w:rsid w:val="00A63755"/>
    <w:rsid w:val="00A64A50"/>
    <w:rsid w:val="00A841FC"/>
    <w:rsid w:val="00AA7DC9"/>
    <w:rsid w:val="00AC7E7C"/>
    <w:rsid w:val="00AD18C3"/>
    <w:rsid w:val="00AE0E51"/>
    <w:rsid w:val="00B01110"/>
    <w:rsid w:val="00B36242"/>
    <w:rsid w:val="00B55A77"/>
    <w:rsid w:val="00B61E1B"/>
    <w:rsid w:val="00B62638"/>
    <w:rsid w:val="00B7195A"/>
    <w:rsid w:val="00BA7C0B"/>
    <w:rsid w:val="00BB5898"/>
    <w:rsid w:val="00BC6DB1"/>
    <w:rsid w:val="00BD35B1"/>
    <w:rsid w:val="00BD433B"/>
    <w:rsid w:val="00BD5407"/>
    <w:rsid w:val="00BF30D6"/>
    <w:rsid w:val="00C23A0F"/>
    <w:rsid w:val="00C24698"/>
    <w:rsid w:val="00C43F9B"/>
    <w:rsid w:val="00C5343E"/>
    <w:rsid w:val="00C56842"/>
    <w:rsid w:val="00C63C6D"/>
    <w:rsid w:val="00C7525B"/>
    <w:rsid w:val="00C77F10"/>
    <w:rsid w:val="00CB5813"/>
    <w:rsid w:val="00CD5EBB"/>
    <w:rsid w:val="00CE253D"/>
    <w:rsid w:val="00D2141A"/>
    <w:rsid w:val="00D33E7F"/>
    <w:rsid w:val="00D34A86"/>
    <w:rsid w:val="00D74C0A"/>
    <w:rsid w:val="00DD4C43"/>
    <w:rsid w:val="00DE6E0F"/>
    <w:rsid w:val="00E16D7F"/>
    <w:rsid w:val="00E3686E"/>
    <w:rsid w:val="00E63E2D"/>
    <w:rsid w:val="00E649D2"/>
    <w:rsid w:val="00E93266"/>
    <w:rsid w:val="00EB1629"/>
    <w:rsid w:val="00EB4F04"/>
    <w:rsid w:val="00EC29C5"/>
    <w:rsid w:val="00EC7BC6"/>
    <w:rsid w:val="00EE4B60"/>
    <w:rsid w:val="00F114CB"/>
    <w:rsid w:val="00F62CA1"/>
    <w:rsid w:val="00F819B7"/>
    <w:rsid w:val="00F81CA1"/>
    <w:rsid w:val="00F86E7C"/>
    <w:rsid w:val="00F90550"/>
    <w:rsid w:val="00F9241E"/>
    <w:rsid w:val="00F952BB"/>
    <w:rsid w:val="00FA09DB"/>
    <w:rsid w:val="00FC02E0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ED701-C4A8-4081-95C4-6D9D116C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22</Pages>
  <Words>6581</Words>
  <Characters>37515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Пенно Алина Александровна</cp:lastModifiedBy>
  <cp:revision>64</cp:revision>
  <cp:lastPrinted>2023-10-27T03:33:00Z</cp:lastPrinted>
  <dcterms:created xsi:type="dcterms:W3CDTF">2023-09-29T06:22:00Z</dcterms:created>
  <dcterms:modified xsi:type="dcterms:W3CDTF">2023-10-30T02:54:00Z</dcterms:modified>
</cp:coreProperties>
</file>