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1B58" w:rsidRDefault="000E1B58" w:rsidP="000E1B58">
      <w:pPr>
        <w:tabs>
          <w:tab w:val="left" w:pos="2700"/>
          <w:tab w:val="center" w:pos="4677"/>
        </w:tabs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РОССИЙСКАЯ ФЕДЕРАЦИЯ</w:t>
      </w:r>
    </w:p>
    <w:p w:rsidR="000E1B58" w:rsidRDefault="000E1B58" w:rsidP="000E1B58">
      <w:pPr>
        <w:widowControl/>
        <w:tabs>
          <w:tab w:val="center" w:pos="4677"/>
          <w:tab w:val="left" w:pos="6630"/>
          <w:tab w:val="left" w:pos="7068"/>
        </w:tabs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Кемеровская область - Кузбасс</w:t>
      </w:r>
    </w:p>
    <w:p w:rsidR="000E1B58" w:rsidRDefault="000E1B58" w:rsidP="000E1B58">
      <w:pPr>
        <w:widowControl/>
        <w:tabs>
          <w:tab w:val="center" w:pos="4677"/>
          <w:tab w:val="left" w:pos="7464"/>
        </w:tabs>
        <w:jc w:val="center"/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</w:rPr>
        <w:t>Юргинский</w:t>
      </w:r>
      <w:proofErr w:type="spellEnd"/>
      <w:r>
        <w:rPr>
          <w:rFonts w:ascii="Arial" w:hAnsi="Arial" w:cs="Arial"/>
          <w:sz w:val="28"/>
          <w:szCs w:val="28"/>
        </w:rPr>
        <w:t xml:space="preserve"> муниципальный округ</w:t>
      </w:r>
    </w:p>
    <w:p w:rsidR="000E1B58" w:rsidRDefault="000E1B58" w:rsidP="000E1B58">
      <w:pPr>
        <w:widowControl/>
        <w:tabs>
          <w:tab w:val="center" w:pos="4677"/>
          <w:tab w:val="left" w:pos="4956"/>
          <w:tab w:val="left" w:pos="5664"/>
        </w:tabs>
        <w:jc w:val="center"/>
        <w:rPr>
          <w:rFonts w:ascii="Arial" w:hAnsi="Arial" w:cs="Arial"/>
          <w:b/>
          <w:sz w:val="32"/>
          <w:szCs w:val="32"/>
        </w:rPr>
      </w:pPr>
    </w:p>
    <w:p w:rsidR="000E1B58" w:rsidRDefault="000E1B58" w:rsidP="000E1B58">
      <w:pPr>
        <w:keepNext/>
        <w:widowControl/>
        <w:jc w:val="center"/>
        <w:outlineLvl w:val="0"/>
        <w:rPr>
          <w:rFonts w:ascii="Arial" w:hAnsi="Arial" w:cs="Arial"/>
          <w:b/>
          <w:bCs/>
          <w:sz w:val="32"/>
          <w:szCs w:val="32"/>
        </w:rPr>
      </w:pPr>
      <w:proofErr w:type="gramStart"/>
      <w:r>
        <w:rPr>
          <w:rFonts w:ascii="Arial" w:hAnsi="Arial" w:cs="Arial"/>
          <w:b/>
          <w:bCs/>
          <w:sz w:val="32"/>
          <w:szCs w:val="32"/>
        </w:rPr>
        <w:t>П</w:t>
      </w:r>
      <w:proofErr w:type="gramEnd"/>
      <w:r>
        <w:rPr>
          <w:rFonts w:ascii="Arial" w:hAnsi="Arial" w:cs="Arial"/>
          <w:b/>
          <w:bCs/>
          <w:sz w:val="32"/>
          <w:szCs w:val="32"/>
        </w:rPr>
        <w:t xml:space="preserve"> О С Т А Н О В Л Е Н И Е</w:t>
      </w:r>
    </w:p>
    <w:p w:rsidR="000E1B58" w:rsidRDefault="000E1B58" w:rsidP="000E1B58">
      <w:pPr>
        <w:widowControl/>
        <w:tabs>
          <w:tab w:val="left" w:pos="5760"/>
        </w:tabs>
        <w:jc w:val="center"/>
        <w:rPr>
          <w:rFonts w:ascii="Arial" w:hAnsi="Arial" w:cs="Arial"/>
          <w:sz w:val="26"/>
        </w:rPr>
      </w:pPr>
    </w:p>
    <w:p w:rsidR="000E1B58" w:rsidRDefault="000E1B58" w:rsidP="000E1B58">
      <w:pPr>
        <w:widowControl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администрации</w:t>
      </w:r>
      <w:r>
        <w:rPr>
          <w:rFonts w:ascii="Arial" w:hAnsi="Arial" w:cs="Arial"/>
          <w:sz w:val="28"/>
          <w:szCs w:val="28"/>
        </w:rPr>
        <w:t xml:space="preserve"> Юргинского муниципального округа</w:t>
      </w:r>
    </w:p>
    <w:p w:rsidR="000E1B58" w:rsidRDefault="000E1B58" w:rsidP="000E1B58">
      <w:pPr>
        <w:widowControl/>
        <w:jc w:val="center"/>
        <w:rPr>
          <w:rFonts w:ascii="Arial" w:hAnsi="Arial" w:cs="Arial"/>
          <w:sz w:val="26"/>
        </w:r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784"/>
        <w:gridCol w:w="746"/>
        <w:gridCol w:w="361"/>
        <w:gridCol w:w="1706"/>
        <w:gridCol w:w="486"/>
        <w:gridCol w:w="462"/>
        <w:gridCol w:w="506"/>
        <w:gridCol w:w="805"/>
        <w:gridCol w:w="692"/>
        <w:gridCol w:w="2248"/>
      </w:tblGrid>
      <w:tr w:rsidR="000E1B58" w:rsidRPr="00304906" w:rsidTr="000E1B58">
        <w:trPr>
          <w:trHeight w:val="328"/>
          <w:jc w:val="center"/>
        </w:trPr>
        <w:tc>
          <w:tcPr>
            <w:tcW w:w="784" w:type="dxa"/>
            <w:hideMark/>
          </w:tcPr>
          <w:p w:rsidR="000E1B58" w:rsidRPr="00304906" w:rsidRDefault="000E1B58">
            <w:pPr>
              <w:widowControl/>
              <w:spacing w:line="276" w:lineRule="auto"/>
              <w:ind w:right="-288"/>
              <w:jc w:val="center"/>
              <w:rPr>
                <w:kern w:val="2"/>
              </w:rPr>
            </w:pPr>
            <w:r w:rsidRPr="00304906">
              <w:t>от «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0E1B58" w:rsidRPr="00304906" w:rsidRDefault="00B813BD" w:rsidP="00304906">
            <w:pPr>
              <w:widowControl/>
              <w:suppressAutoHyphens w:val="0"/>
              <w:spacing w:line="276" w:lineRule="auto"/>
              <w:jc w:val="center"/>
              <w:rPr>
                <w:rFonts w:eastAsiaTheme="minorHAnsi"/>
                <w:kern w:val="0"/>
              </w:rPr>
            </w:pPr>
            <w:r>
              <w:rPr>
                <w:rFonts w:eastAsiaTheme="minorHAnsi"/>
                <w:kern w:val="0"/>
              </w:rPr>
              <w:t>07</w:t>
            </w:r>
          </w:p>
        </w:tc>
        <w:tc>
          <w:tcPr>
            <w:tcW w:w="361" w:type="dxa"/>
            <w:hideMark/>
          </w:tcPr>
          <w:p w:rsidR="000E1B58" w:rsidRPr="00304906" w:rsidRDefault="000E1B58">
            <w:pPr>
              <w:widowControl/>
              <w:spacing w:line="276" w:lineRule="auto"/>
              <w:jc w:val="center"/>
              <w:rPr>
                <w:kern w:val="2"/>
              </w:rPr>
            </w:pPr>
            <w:r w:rsidRPr="00304906">
              <w:t>»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0E1B58" w:rsidRPr="00304906" w:rsidRDefault="00B813BD" w:rsidP="00304906">
            <w:pPr>
              <w:widowControl/>
              <w:suppressAutoHyphens w:val="0"/>
              <w:spacing w:line="276" w:lineRule="auto"/>
              <w:jc w:val="center"/>
              <w:rPr>
                <w:rFonts w:eastAsiaTheme="minorHAnsi"/>
                <w:kern w:val="0"/>
              </w:rPr>
            </w:pPr>
            <w:r>
              <w:rPr>
                <w:rFonts w:eastAsiaTheme="minorHAnsi"/>
                <w:kern w:val="0"/>
              </w:rPr>
              <w:t>12</w:t>
            </w:r>
          </w:p>
        </w:tc>
        <w:tc>
          <w:tcPr>
            <w:tcW w:w="486" w:type="dxa"/>
            <w:hideMark/>
          </w:tcPr>
          <w:p w:rsidR="000E1B58" w:rsidRPr="00304906" w:rsidRDefault="000E1B58" w:rsidP="00304906">
            <w:pPr>
              <w:widowControl/>
              <w:spacing w:line="276" w:lineRule="auto"/>
              <w:ind w:right="-76"/>
              <w:rPr>
                <w:kern w:val="2"/>
              </w:rPr>
            </w:pPr>
            <w:r w:rsidRPr="00304906">
              <w:t>20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0E1B58" w:rsidRPr="00304906" w:rsidRDefault="00B813BD" w:rsidP="00304906">
            <w:pPr>
              <w:widowControl/>
              <w:suppressAutoHyphens w:val="0"/>
              <w:spacing w:line="276" w:lineRule="auto"/>
              <w:rPr>
                <w:rFonts w:eastAsiaTheme="minorHAnsi"/>
                <w:kern w:val="0"/>
              </w:rPr>
            </w:pPr>
            <w:r>
              <w:rPr>
                <w:rFonts w:eastAsiaTheme="minorHAnsi"/>
                <w:kern w:val="0"/>
              </w:rPr>
              <w:t>23</w:t>
            </w:r>
          </w:p>
        </w:tc>
        <w:tc>
          <w:tcPr>
            <w:tcW w:w="506" w:type="dxa"/>
            <w:hideMark/>
          </w:tcPr>
          <w:p w:rsidR="000E1B58" w:rsidRPr="00304906" w:rsidRDefault="000E1B58">
            <w:pPr>
              <w:widowControl/>
              <w:suppressAutoHyphens w:val="0"/>
              <w:spacing w:line="276" w:lineRule="auto"/>
              <w:rPr>
                <w:rFonts w:asciiTheme="minorHAnsi" w:eastAsiaTheme="minorHAnsi" w:hAnsiTheme="minorHAnsi"/>
                <w:kern w:val="0"/>
              </w:rPr>
            </w:pPr>
          </w:p>
        </w:tc>
        <w:tc>
          <w:tcPr>
            <w:tcW w:w="805" w:type="dxa"/>
          </w:tcPr>
          <w:p w:rsidR="000E1B58" w:rsidRPr="00304906" w:rsidRDefault="000E1B58">
            <w:pPr>
              <w:widowControl/>
              <w:spacing w:line="276" w:lineRule="auto"/>
              <w:jc w:val="center"/>
              <w:rPr>
                <w:kern w:val="2"/>
              </w:rPr>
            </w:pPr>
          </w:p>
        </w:tc>
        <w:tc>
          <w:tcPr>
            <w:tcW w:w="692" w:type="dxa"/>
            <w:hideMark/>
          </w:tcPr>
          <w:p w:rsidR="000E1B58" w:rsidRPr="00304906" w:rsidRDefault="000E1B58">
            <w:pPr>
              <w:widowControl/>
              <w:spacing w:line="276" w:lineRule="auto"/>
              <w:jc w:val="center"/>
              <w:rPr>
                <w:kern w:val="2"/>
              </w:rPr>
            </w:pPr>
            <w:r w:rsidRPr="00304906">
              <w:t>№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0E1B58" w:rsidRPr="00304906" w:rsidRDefault="00B813BD" w:rsidP="00304906">
            <w:pPr>
              <w:widowControl/>
              <w:suppressAutoHyphens w:val="0"/>
              <w:spacing w:line="276" w:lineRule="auto"/>
              <w:jc w:val="center"/>
              <w:rPr>
                <w:rFonts w:eastAsiaTheme="minorHAnsi"/>
                <w:kern w:val="0"/>
              </w:rPr>
            </w:pPr>
            <w:r>
              <w:rPr>
                <w:rFonts w:eastAsiaTheme="minorHAnsi"/>
                <w:kern w:val="0"/>
              </w:rPr>
              <w:t>1523</w:t>
            </w:r>
          </w:p>
        </w:tc>
      </w:tr>
    </w:tbl>
    <w:p w:rsidR="000E1B58" w:rsidRPr="00304906" w:rsidRDefault="000E1B58" w:rsidP="000E1B58">
      <w:pPr>
        <w:ind w:firstLine="709"/>
        <w:jc w:val="center"/>
        <w:rPr>
          <w:kern w:val="2"/>
        </w:rPr>
      </w:pPr>
    </w:p>
    <w:p w:rsidR="000E1B58" w:rsidRPr="00304906" w:rsidRDefault="000E1B58" w:rsidP="000E1B58">
      <w:pPr>
        <w:ind w:firstLine="709"/>
        <w:jc w:val="center"/>
        <w:rPr>
          <w:b/>
        </w:rPr>
      </w:pPr>
    </w:p>
    <w:p w:rsidR="00121502" w:rsidRPr="00121502" w:rsidRDefault="00121502" w:rsidP="00121502">
      <w:pPr>
        <w:suppressAutoHyphens w:val="0"/>
        <w:autoSpaceDE w:val="0"/>
        <w:autoSpaceDN w:val="0"/>
        <w:jc w:val="center"/>
        <w:rPr>
          <w:rFonts w:eastAsia="Courier New"/>
          <w:b/>
          <w:bCs/>
          <w:color w:val="000000"/>
          <w:kern w:val="0"/>
          <w:lang w:eastAsia="ru-RU"/>
        </w:rPr>
      </w:pPr>
      <w:r w:rsidRPr="00121502">
        <w:rPr>
          <w:rFonts w:eastAsia="Courier New"/>
          <w:b/>
          <w:bCs/>
          <w:color w:val="000000"/>
          <w:kern w:val="0"/>
          <w:lang w:eastAsia="ru-RU"/>
        </w:rPr>
        <w:t>Об отмене муниципальных правовых актов</w:t>
      </w:r>
    </w:p>
    <w:p w:rsidR="00121502" w:rsidRPr="00121502" w:rsidRDefault="00121502" w:rsidP="00121502">
      <w:pPr>
        <w:suppressAutoHyphens w:val="0"/>
        <w:autoSpaceDE w:val="0"/>
        <w:autoSpaceDN w:val="0"/>
        <w:jc w:val="center"/>
        <w:rPr>
          <w:rFonts w:eastAsia="Courier New"/>
          <w:b/>
          <w:color w:val="000000"/>
          <w:kern w:val="0"/>
          <w:lang w:eastAsia="ru-RU"/>
        </w:rPr>
      </w:pPr>
      <w:r w:rsidRPr="00121502">
        <w:rPr>
          <w:rFonts w:eastAsia="Courier New"/>
          <w:b/>
          <w:bCs/>
          <w:color w:val="000000"/>
          <w:kern w:val="0"/>
          <w:lang w:eastAsia="ru-RU"/>
        </w:rPr>
        <w:t>администрации Юргинского муниципального округа</w:t>
      </w:r>
    </w:p>
    <w:p w:rsidR="00121502" w:rsidRPr="00121502" w:rsidRDefault="00121502" w:rsidP="00121502">
      <w:pPr>
        <w:tabs>
          <w:tab w:val="left" w:pos="0"/>
          <w:tab w:val="left" w:pos="9639"/>
        </w:tabs>
        <w:suppressAutoHyphens w:val="0"/>
        <w:jc w:val="center"/>
        <w:rPr>
          <w:rFonts w:eastAsia="Courier New"/>
          <w:color w:val="000000"/>
          <w:kern w:val="0"/>
          <w:lang w:eastAsia="ru-RU"/>
        </w:rPr>
      </w:pPr>
    </w:p>
    <w:p w:rsidR="00121502" w:rsidRPr="00121502" w:rsidRDefault="00121502" w:rsidP="00121502">
      <w:pPr>
        <w:tabs>
          <w:tab w:val="left" w:pos="0"/>
          <w:tab w:val="left" w:pos="993"/>
          <w:tab w:val="left" w:pos="9639"/>
        </w:tabs>
        <w:suppressAutoHyphens w:val="0"/>
        <w:ind w:firstLine="709"/>
        <w:jc w:val="both"/>
        <w:rPr>
          <w:rFonts w:eastAsia="Courier New"/>
          <w:color w:val="000000"/>
          <w:kern w:val="0"/>
          <w:lang w:eastAsia="ru-RU"/>
        </w:rPr>
      </w:pPr>
      <w:r w:rsidRPr="00121502">
        <w:rPr>
          <w:rFonts w:eastAsia="Courier New"/>
          <w:color w:val="000000"/>
          <w:kern w:val="0"/>
          <w:lang w:eastAsia="ru-RU"/>
        </w:rPr>
        <w:t>В целях приведения в соответствии с действующим законодательством Российской Федерации, руководствуясь Уставом Юргинского муниципального округа:</w:t>
      </w:r>
    </w:p>
    <w:p w:rsidR="00121502" w:rsidRPr="00121502" w:rsidRDefault="00121502" w:rsidP="00121502">
      <w:pPr>
        <w:numPr>
          <w:ilvl w:val="0"/>
          <w:numId w:val="9"/>
        </w:numPr>
        <w:tabs>
          <w:tab w:val="left" w:pos="0"/>
          <w:tab w:val="left" w:pos="993"/>
          <w:tab w:val="left" w:pos="9639"/>
        </w:tabs>
        <w:suppressAutoHyphens w:val="0"/>
        <w:ind w:left="0" w:firstLine="709"/>
        <w:jc w:val="both"/>
      </w:pPr>
      <w:r w:rsidRPr="00121502">
        <w:t>Отменить муниципальные правовые акты администрации Юргинского муниципального округа:</w:t>
      </w:r>
    </w:p>
    <w:p w:rsidR="00121502" w:rsidRPr="00121502" w:rsidRDefault="00121502" w:rsidP="00121502">
      <w:pPr>
        <w:tabs>
          <w:tab w:val="left" w:pos="993"/>
        </w:tabs>
        <w:suppressAutoHyphens w:val="0"/>
        <w:autoSpaceDE w:val="0"/>
        <w:autoSpaceDN w:val="0"/>
        <w:ind w:firstLine="709"/>
        <w:jc w:val="both"/>
        <w:rPr>
          <w:rFonts w:eastAsia="Courier New"/>
          <w:color w:val="000000"/>
          <w:kern w:val="0"/>
          <w:lang w:eastAsia="ru-RU"/>
        </w:rPr>
      </w:pPr>
      <w:r w:rsidRPr="00121502">
        <w:rPr>
          <w:rFonts w:eastAsia="Courier New"/>
          <w:color w:val="000000"/>
          <w:kern w:val="0"/>
          <w:lang w:eastAsia="ru-RU"/>
        </w:rPr>
        <w:t xml:space="preserve">- Постановление администрации Юргинского муниципального округа </w:t>
      </w:r>
      <w:r w:rsidRPr="00121502">
        <w:rPr>
          <w:rFonts w:eastAsia="Courier New"/>
          <w:bCs/>
          <w:color w:val="000000"/>
          <w:kern w:val="0"/>
          <w:lang w:eastAsia="ru-RU"/>
        </w:rPr>
        <w:t>от 09.12.2020 № 1042 «Об утверждении перечня должностей муниципальной службы администрации Юргинского муниципального округа, на которые распространяются ограничения, установленные ст. 12 Федерального закона от 25.12.2008 №273-ФЗ «О противодействии коррупции»;</w:t>
      </w:r>
    </w:p>
    <w:p w:rsidR="00121502" w:rsidRPr="00121502" w:rsidRDefault="00121502" w:rsidP="00121502">
      <w:pPr>
        <w:tabs>
          <w:tab w:val="left" w:pos="993"/>
        </w:tabs>
        <w:suppressAutoHyphens w:val="0"/>
        <w:autoSpaceDE w:val="0"/>
        <w:autoSpaceDN w:val="0"/>
        <w:ind w:firstLine="709"/>
        <w:jc w:val="both"/>
        <w:rPr>
          <w:rFonts w:eastAsia="Courier New"/>
          <w:color w:val="000000"/>
          <w:kern w:val="0"/>
          <w:lang w:eastAsia="ru-RU"/>
        </w:rPr>
      </w:pPr>
      <w:r w:rsidRPr="00121502">
        <w:rPr>
          <w:rFonts w:eastAsia="Courier New"/>
          <w:color w:val="000000"/>
          <w:kern w:val="0"/>
          <w:lang w:eastAsia="ru-RU"/>
        </w:rPr>
        <w:t>- Постановление администрации Юргинского муниципального округа от 14.10.2021 № 1090 «О внесении изменений в постановление администрации Юргинского муниципального округа от 09.12.2020 № 1042</w:t>
      </w:r>
      <w:r w:rsidRPr="00121502">
        <w:rPr>
          <w:rFonts w:eastAsia="Courier New"/>
          <w:color w:val="000000"/>
          <w:kern w:val="0"/>
          <w:lang w:eastAsia="ru-RU"/>
        </w:rPr>
        <w:br/>
        <w:t>«Об утверждении перечня должностей муниципальной службы администрации Юргинского муниципального округа, на которые распространяются ограничения, установленные ст. 12 Федерального закона от 25.12.2008 № 273-ФЗ</w:t>
      </w:r>
      <w:r w:rsidRPr="00121502">
        <w:rPr>
          <w:rFonts w:eastAsia="Courier New"/>
          <w:color w:val="000000"/>
          <w:kern w:val="0"/>
          <w:lang w:eastAsia="ru-RU"/>
        </w:rPr>
        <w:br/>
        <w:t>«О противодействии коррупции»;</w:t>
      </w:r>
    </w:p>
    <w:p w:rsidR="00121502" w:rsidRPr="00121502" w:rsidRDefault="00121502" w:rsidP="00121502">
      <w:pPr>
        <w:numPr>
          <w:ilvl w:val="0"/>
          <w:numId w:val="9"/>
        </w:numPr>
        <w:tabs>
          <w:tab w:val="left" w:pos="0"/>
          <w:tab w:val="left" w:pos="993"/>
        </w:tabs>
        <w:suppressAutoHyphens w:val="0"/>
        <w:ind w:left="0" w:firstLine="709"/>
        <w:contextualSpacing/>
        <w:jc w:val="both"/>
      </w:pPr>
      <w:r w:rsidRPr="00121502">
        <w:t>Разместить в информационно-телекоммуникационной сети «Интернет» на официальном сайте администрации Юргинского муниципального округа.</w:t>
      </w:r>
    </w:p>
    <w:p w:rsidR="00121502" w:rsidRPr="00121502" w:rsidRDefault="00121502" w:rsidP="00121502">
      <w:pPr>
        <w:numPr>
          <w:ilvl w:val="0"/>
          <w:numId w:val="9"/>
        </w:numPr>
        <w:tabs>
          <w:tab w:val="left" w:pos="0"/>
          <w:tab w:val="left" w:pos="993"/>
        </w:tabs>
        <w:suppressAutoHyphens w:val="0"/>
        <w:ind w:left="0" w:firstLine="709"/>
        <w:jc w:val="both"/>
        <w:rPr>
          <w:rFonts w:eastAsia="Calibri"/>
        </w:rPr>
      </w:pPr>
      <w:proofErr w:type="gramStart"/>
      <w:r w:rsidRPr="00121502">
        <w:rPr>
          <w:rFonts w:eastAsia="Calibri"/>
        </w:rPr>
        <w:t>Контроль за</w:t>
      </w:r>
      <w:proofErr w:type="gramEnd"/>
      <w:r w:rsidRPr="00121502">
        <w:rPr>
          <w:rFonts w:eastAsia="Calibri"/>
        </w:rPr>
        <w:t xml:space="preserve"> исполнением постановления возложить на заместителя главы Юргинского муниципального округа по экономическим вопросам, транспорту и связи - К.А. </w:t>
      </w:r>
      <w:proofErr w:type="spellStart"/>
      <w:r w:rsidRPr="00121502">
        <w:rPr>
          <w:rFonts w:eastAsia="Calibri"/>
        </w:rPr>
        <w:t>Либец</w:t>
      </w:r>
      <w:proofErr w:type="spellEnd"/>
      <w:r w:rsidRPr="00121502">
        <w:rPr>
          <w:rFonts w:eastAsia="Calibri"/>
        </w:rPr>
        <w:t>.</w:t>
      </w:r>
    </w:p>
    <w:p w:rsidR="00425165" w:rsidRPr="00425165" w:rsidRDefault="00425165" w:rsidP="008359DB">
      <w:pPr>
        <w:pStyle w:val="a3"/>
        <w:tabs>
          <w:tab w:val="left" w:pos="1134"/>
        </w:tabs>
        <w:ind w:left="360"/>
        <w:jc w:val="both"/>
        <w:rPr>
          <w:sz w:val="26"/>
          <w:szCs w:val="26"/>
        </w:rPr>
      </w:pPr>
    </w:p>
    <w:p w:rsidR="00E423C7" w:rsidRPr="00E423C7" w:rsidRDefault="00E423C7" w:rsidP="00E423C7">
      <w:pPr>
        <w:keepNext/>
        <w:widowControl/>
        <w:suppressAutoHyphens w:val="0"/>
        <w:ind w:firstLine="709"/>
        <w:jc w:val="both"/>
        <w:outlineLvl w:val="0"/>
        <w:rPr>
          <w:b/>
          <w:kern w:val="0"/>
          <w:lang w:eastAsia="ru-RU"/>
        </w:rPr>
      </w:pPr>
    </w:p>
    <w:p w:rsidR="000E1B58" w:rsidRPr="000E1B58" w:rsidRDefault="000E1B58" w:rsidP="000E1B58">
      <w:pPr>
        <w:ind w:firstLine="709"/>
        <w:jc w:val="both"/>
        <w:rPr>
          <w:szCs w:val="26"/>
        </w:rPr>
      </w:pPr>
    </w:p>
    <w:p w:rsidR="000E1B58" w:rsidRPr="000E1B58" w:rsidRDefault="000E1B58" w:rsidP="000E1B58">
      <w:pPr>
        <w:ind w:firstLine="709"/>
        <w:jc w:val="both"/>
        <w:rPr>
          <w:szCs w:val="26"/>
        </w:r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6062"/>
        <w:gridCol w:w="3544"/>
      </w:tblGrid>
      <w:tr w:rsidR="000E1B58" w:rsidRPr="000E1B58" w:rsidTr="000E1B58">
        <w:tc>
          <w:tcPr>
            <w:tcW w:w="6062" w:type="dxa"/>
            <w:hideMark/>
          </w:tcPr>
          <w:p w:rsidR="000E1B58" w:rsidRPr="000E1B58" w:rsidRDefault="000E1B58" w:rsidP="000E1B58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kern w:val="2"/>
                <w:szCs w:val="26"/>
              </w:rPr>
            </w:pPr>
            <w:r w:rsidRPr="000E1B58">
              <w:rPr>
                <w:szCs w:val="26"/>
              </w:rPr>
              <w:t>Глава Юргинского</w:t>
            </w:r>
          </w:p>
          <w:p w:rsidR="000E1B58" w:rsidRPr="000E1B58" w:rsidRDefault="000E1B58" w:rsidP="000E1B58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kern w:val="2"/>
                <w:szCs w:val="26"/>
              </w:rPr>
            </w:pPr>
            <w:r w:rsidRPr="000E1B58">
              <w:rPr>
                <w:szCs w:val="26"/>
              </w:rPr>
              <w:t>муниципального округа</w:t>
            </w:r>
          </w:p>
        </w:tc>
        <w:tc>
          <w:tcPr>
            <w:tcW w:w="3544" w:type="dxa"/>
          </w:tcPr>
          <w:p w:rsidR="000E1B58" w:rsidRPr="000E1B58" w:rsidRDefault="000E1B58" w:rsidP="000E1B58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kern w:val="2"/>
                <w:szCs w:val="26"/>
              </w:rPr>
            </w:pPr>
          </w:p>
          <w:p w:rsidR="000E1B58" w:rsidRPr="000E1B58" w:rsidRDefault="000E1B58" w:rsidP="000E1B58">
            <w:pPr>
              <w:ind w:firstLine="709"/>
              <w:jc w:val="both"/>
              <w:rPr>
                <w:kern w:val="2"/>
                <w:szCs w:val="26"/>
              </w:rPr>
            </w:pPr>
            <w:r w:rsidRPr="000E1B58">
              <w:rPr>
                <w:szCs w:val="26"/>
              </w:rPr>
              <w:t xml:space="preserve">           Д.К. </w:t>
            </w:r>
            <w:proofErr w:type="spellStart"/>
            <w:r w:rsidRPr="000E1B58">
              <w:rPr>
                <w:szCs w:val="26"/>
              </w:rPr>
              <w:t>Дадашов</w:t>
            </w:r>
            <w:proofErr w:type="spellEnd"/>
          </w:p>
        </w:tc>
      </w:tr>
      <w:tr w:rsidR="000E1B58" w:rsidRPr="00B813BD" w:rsidTr="000E1B58">
        <w:tc>
          <w:tcPr>
            <w:tcW w:w="6062" w:type="dxa"/>
          </w:tcPr>
          <w:p w:rsidR="000E1B58" w:rsidRPr="00B813BD" w:rsidRDefault="000E1B58" w:rsidP="000E1B58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color w:val="FFFFFF" w:themeColor="background1"/>
                <w:kern w:val="2"/>
                <w:szCs w:val="26"/>
              </w:rPr>
            </w:pPr>
            <w:bookmarkStart w:id="0" w:name="_GoBack"/>
          </w:p>
          <w:p w:rsidR="000E1B58" w:rsidRPr="00B813BD" w:rsidRDefault="000E1B58" w:rsidP="000E1B58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color w:val="FFFFFF" w:themeColor="background1"/>
                <w:szCs w:val="26"/>
              </w:rPr>
            </w:pPr>
            <w:r w:rsidRPr="00B813BD">
              <w:rPr>
                <w:color w:val="FFFFFF" w:themeColor="background1"/>
                <w:szCs w:val="26"/>
              </w:rPr>
              <w:t>Согласовано:</w:t>
            </w:r>
          </w:p>
          <w:p w:rsidR="000E1B58" w:rsidRPr="00B813BD" w:rsidRDefault="000E1B58" w:rsidP="000E1B58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color w:val="FFFFFF" w:themeColor="background1"/>
                <w:kern w:val="2"/>
                <w:szCs w:val="26"/>
              </w:rPr>
            </w:pPr>
            <w:r w:rsidRPr="00B813BD">
              <w:rPr>
                <w:color w:val="FFFFFF" w:themeColor="background1"/>
                <w:szCs w:val="26"/>
              </w:rPr>
              <w:t>начальник правового управления</w:t>
            </w:r>
          </w:p>
        </w:tc>
        <w:tc>
          <w:tcPr>
            <w:tcW w:w="3544" w:type="dxa"/>
          </w:tcPr>
          <w:p w:rsidR="000E1B58" w:rsidRPr="00B813BD" w:rsidRDefault="000E1B58" w:rsidP="000E1B58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color w:val="FFFFFF" w:themeColor="background1"/>
                <w:kern w:val="2"/>
                <w:szCs w:val="26"/>
              </w:rPr>
            </w:pPr>
          </w:p>
          <w:p w:rsidR="000E1B58" w:rsidRPr="00B813BD" w:rsidRDefault="000E1B58" w:rsidP="000E1B58">
            <w:pPr>
              <w:ind w:firstLine="709"/>
              <w:jc w:val="both"/>
              <w:rPr>
                <w:color w:val="FFFFFF" w:themeColor="background1"/>
                <w:szCs w:val="26"/>
              </w:rPr>
            </w:pPr>
          </w:p>
          <w:p w:rsidR="000E1B58" w:rsidRPr="00B813BD" w:rsidRDefault="000E1B58" w:rsidP="000E1B58">
            <w:pPr>
              <w:ind w:firstLine="709"/>
              <w:jc w:val="both"/>
              <w:rPr>
                <w:color w:val="FFFFFF" w:themeColor="background1"/>
                <w:kern w:val="2"/>
                <w:szCs w:val="26"/>
              </w:rPr>
            </w:pPr>
            <w:r w:rsidRPr="00B813BD">
              <w:rPr>
                <w:color w:val="FFFFFF" w:themeColor="background1"/>
                <w:szCs w:val="26"/>
              </w:rPr>
              <w:t xml:space="preserve">           Н.А. </w:t>
            </w:r>
            <w:proofErr w:type="spellStart"/>
            <w:r w:rsidRPr="00B813BD">
              <w:rPr>
                <w:color w:val="FFFFFF" w:themeColor="background1"/>
                <w:szCs w:val="26"/>
              </w:rPr>
              <w:t>Байдракова</w:t>
            </w:r>
            <w:proofErr w:type="spellEnd"/>
          </w:p>
        </w:tc>
      </w:tr>
    </w:tbl>
    <w:p w:rsidR="000E1B58" w:rsidRPr="00B813BD" w:rsidRDefault="000E1B58" w:rsidP="000E1B58">
      <w:pPr>
        <w:rPr>
          <w:color w:val="FFFFFF" w:themeColor="background1"/>
          <w:kern w:val="2"/>
        </w:rPr>
      </w:pPr>
    </w:p>
    <w:bookmarkEnd w:id="0"/>
    <w:p w:rsidR="00425165" w:rsidRDefault="00425165" w:rsidP="000E1B58">
      <w:pPr>
        <w:rPr>
          <w:kern w:val="2"/>
        </w:rPr>
      </w:pPr>
    </w:p>
    <w:p w:rsidR="00425165" w:rsidRDefault="00425165" w:rsidP="000E1B58">
      <w:pPr>
        <w:rPr>
          <w:kern w:val="2"/>
        </w:rPr>
        <w:sectPr w:rsidR="00425165" w:rsidSect="008359DB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425165" w:rsidRPr="00425165" w:rsidRDefault="00425165" w:rsidP="008359DB">
      <w:pPr>
        <w:widowControl/>
        <w:suppressAutoHyphens w:val="0"/>
        <w:rPr>
          <w:kern w:val="2"/>
        </w:rPr>
      </w:pPr>
    </w:p>
    <w:sectPr w:rsidR="00425165" w:rsidRPr="00425165" w:rsidSect="008359DB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DD4915"/>
    <w:multiLevelType w:val="multilevel"/>
    <w:tmpl w:val="9422449E"/>
    <w:lvl w:ilvl="0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">
    <w:nsid w:val="1D8C3F8C"/>
    <w:multiLevelType w:val="hybridMultilevel"/>
    <w:tmpl w:val="59440FCC"/>
    <w:lvl w:ilvl="0" w:tplc="FDD0CC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13D1B06"/>
    <w:multiLevelType w:val="hybridMultilevel"/>
    <w:tmpl w:val="339EC08A"/>
    <w:lvl w:ilvl="0" w:tplc="26A4EB8E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AE80806"/>
    <w:multiLevelType w:val="hybridMultilevel"/>
    <w:tmpl w:val="691A6FA4"/>
    <w:lvl w:ilvl="0" w:tplc="746E166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CA96CA2"/>
    <w:multiLevelType w:val="hybridMultilevel"/>
    <w:tmpl w:val="A8DC6B7A"/>
    <w:lvl w:ilvl="0" w:tplc="FDD0CC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AED3A67"/>
    <w:multiLevelType w:val="hybridMultilevel"/>
    <w:tmpl w:val="8B2205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FA8787A"/>
    <w:multiLevelType w:val="multilevel"/>
    <w:tmpl w:val="63AC532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1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1" w:hanging="180"/>
      </w:pPr>
    </w:lvl>
  </w:abstractNum>
  <w:abstractNum w:abstractNumId="7">
    <w:nsid w:val="6DC204D8"/>
    <w:multiLevelType w:val="hybridMultilevel"/>
    <w:tmpl w:val="9E5A53B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4"/>
  </w:num>
  <w:num w:numId="4">
    <w:abstractNumId w:val="3"/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5"/>
  </w:num>
  <w:num w:numId="8">
    <w:abstractNumId w:val="1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51D6"/>
    <w:rsid w:val="000E1B58"/>
    <w:rsid w:val="00121502"/>
    <w:rsid w:val="00304906"/>
    <w:rsid w:val="00425165"/>
    <w:rsid w:val="005C33D4"/>
    <w:rsid w:val="008359DB"/>
    <w:rsid w:val="00895BDF"/>
    <w:rsid w:val="008C7799"/>
    <w:rsid w:val="00A63765"/>
    <w:rsid w:val="00B813BD"/>
    <w:rsid w:val="00CA18C0"/>
    <w:rsid w:val="00DA7FB9"/>
    <w:rsid w:val="00E423C7"/>
    <w:rsid w:val="00EE5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51D6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EE51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E423C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95BD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95BDF"/>
    <w:rPr>
      <w:rFonts w:ascii="Tahoma" w:eastAsia="Times New Roman" w:hAnsi="Tahoma" w:cs="Tahoma"/>
      <w:kern w:val="1"/>
      <w:sz w:val="16"/>
      <w:szCs w:val="16"/>
    </w:rPr>
  </w:style>
  <w:style w:type="paragraph" w:styleId="a6">
    <w:name w:val="Body Text"/>
    <w:basedOn w:val="a"/>
    <w:link w:val="a7"/>
    <w:rsid w:val="008359DB"/>
    <w:pPr>
      <w:widowControl/>
      <w:suppressAutoHyphens w:val="0"/>
      <w:jc w:val="both"/>
    </w:pPr>
    <w:rPr>
      <w:kern w:val="0"/>
      <w:sz w:val="28"/>
      <w:lang w:eastAsia="ru-RU"/>
    </w:rPr>
  </w:style>
  <w:style w:type="character" w:customStyle="1" w:styleId="a7">
    <w:name w:val="Основной текст Знак"/>
    <w:basedOn w:val="a0"/>
    <w:link w:val="a6"/>
    <w:rsid w:val="008359DB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51D6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EE51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E423C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95BD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95BDF"/>
    <w:rPr>
      <w:rFonts w:ascii="Tahoma" w:eastAsia="Times New Roman" w:hAnsi="Tahoma" w:cs="Tahoma"/>
      <w:kern w:val="1"/>
      <w:sz w:val="16"/>
      <w:szCs w:val="16"/>
    </w:rPr>
  </w:style>
  <w:style w:type="paragraph" w:styleId="a6">
    <w:name w:val="Body Text"/>
    <w:basedOn w:val="a"/>
    <w:link w:val="a7"/>
    <w:rsid w:val="008359DB"/>
    <w:pPr>
      <w:widowControl/>
      <w:suppressAutoHyphens w:val="0"/>
      <w:jc w:val="both"/>
    </w:pPr>
    <w:rPr>
      <w:kern w:val="0"/>
      <w:sz w:val="28"/>
      <w:lang w:eastAsia="ru-RU"/>
    </w:rPr>
  </w:style>
  <w:style w:type="character" w:customStyle="1" w:styleId="a7">
    <w:name w:val="Основной текст Знак"/>
    <w:basedOn w:val="a0"/>
    <w:link w:val="a6"/>
    <w:rsid w:val="008359DB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45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7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253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Файзулина Оксана Раисовна</dc:creator>
  <cp:lastModifiedBy>Пенно Алина Александровна</cp:lastModifiedBy>
  <cp:revision>3</cp:revision>
  <cp:lastPrinted>2023-12-11T10:10:00Z</cp:lastPrinted>
  <dcterms:created xsi:type="dcterms:W3CDTF">2023-12-05T09:54:00Z</dcterms:created>
  <dcterms:modified xsi:type="dcterms:W3CDTF">2023-12-11T10:10:00Z</dcterms:modified>
</cp:coreProperties>
</file>