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E9417B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восьмое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9A7C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E9417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декабря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D9388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288</w:t>
      </w:r>
      <w:r w:rsidR="001955A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8E51DD" w:rsidP="00B6214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E51DD">
        <w:rPr>
          <w:b/>
          <w:sz w:val="28"/>
        </w:rPr>
        <w:t>О внесении изменений в решение Совета народных депутатов Арлюкского сельского поселения от 24.12.2012 № 14/4</w:t>
      </w:r>
      <w:r>
        <w:rPr>
          <w:b/>
          <w:sz w:val="28"/>
        </w:rPr>
        <w:t>–</w:t>
      </w:r>
      <w:proofErr w:type="spellStart"/>
      <w:r w:rsidRPr="008E51DD">
        <w:rPr>
          <w:b/>
          <w:sz w:val="28"/>
        </w:rPr>
        <w:t>рс</w:t>
      </w:r>
      <w:proofErr w:type="spellEnd"/>
      <w:r w:rsidRPr="008E51DD">
        <w:rPr>
          <w:b/>
          <w:sz w:val="28"/>
        </w:rPr>
        <w:t xml:space="preserve"> «Об утверждении Правил землепользования и застройки Арлюкского 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8E51DD" w:rsidP="00C4655C">
      <w:pPr>
        <w:spacing w:line="276" w:lineRule="auto"/>
        <w:ind w:firstLine="567"/>
        <w:jc w:val="both"/>
      </w:pPr>
      <w:r w:rsidRPr="001D2F0B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1D2F0B">
        <w:t>ФЗ «Об общих принципах организации местного самоуправления в Российской Федерации», Законом Кемеровской област</w:t>
      </w:r>
      <w:r>
        <w:t>и – Кузбасса от 05.08.2019 № 68–</w:t>
      </w:r>
      <w:r w:rsidRPr="001D2F0B">
        <w:t xml:space="preserve">ОЗ «О преобразовании муниципальных образований», </w:t>
      </w:r>
      <w:r>
        <w:t>постановлением Правительства Кемеровской области – Кузбасс от 19.05.2022 № 310 «</w:t>
      </w:r>
      <w:r w:rsidRPr="0046259D">
        <w:t xml:space="preserve">Об установлении в 2022 и 2023 годах случаев утверждения генеральных планов, правил землепользования и застройки, проектов планировки территории, проектов межевания территории, изменений в генеральные планы, правила землепользования и застройки, проекты планировки территории, проекты межевания территории без проведения общественных </w:t>
      </w:r>
      <w:r w:rsidRPr="0086238E">
        <w:t>обсуждений или публичных слушаний», постановлением администрации Юргинского муниципального округа от 18.12.2023 №</w:t>
      </w:r>
      <w:r>
        <w:t> </w:t>
      </w:r>
      <w:r w:rsidRPr="0086238E">
        <w:t>1595 «О</w:t>
      </w:r>
      <w:r>
        <w:t> </w:t>
      </w:r>
      <w:r w:rsidRPr="0086238E">
        <w:t>подготовке проекта внесения изменений в Правил землепользования и застройки Арлюкского сельского поселения, утвержденные решением Совета народных депутатов Арлюкского сельского поселения от 24.12.2012 № 14/4</w:t>
      </w:r>
      <w:r>
        <w:t>–</w:t>
      </w:r>
      <w:proofErr w:type="spellStart"/>
      <w:r w:rsidRPr="0086238E">
        <w:t>рс</w:t>
      </w:r>
      <w:proofErr w:type="spellEnd"/>
      <w:r w:rsidRPr="0086238E">
        <w:t>»,</w:t>
      </w:r>
      <w:r w:rsidRPr="0046259D">
        <w:t xml:space="preserve"> </w:t>
      </w:r>
      <w:r w:rsidRPr="001D2F0B">
        <w:t xml:space="preserve">статьей 7 Правил землепользования и застройки </w:t>
      </w:r>
      <w:r>
        <w:t>Арлюкского</w:t>
      </w:r>
      <w:r w:rsidRPr="001D2F0B">
        <w:t xml:space="preserve"> сельского поселения, утвержденные решением Совета нар</w:t>
      </w:r>
      <w:r>
        <w:t>одных депутатов Арлюкского</w:t>
      </w:r>
      <w:r w:rsidRPr="001D2F0B">
        <w:t xml:space="preserve"> сельског</w:t>
      </w:r>
      <w:r>
        <w:t>о поселения от 24.12.2012 № 14/4–</w:t>
      </w:r>
      <w:proofErr w:type="spellStart"/>
      <w:r w:rsidRPr="00542FCA">
        <w:t>рс</w:t>
      </w:r>
      <w:proofErr w:type="spellEnd"/>
      <w:r w:rsidRPr="00542FCA">
        <w:t xml:space="preserve">, </w:t>
      </w:r>
      <w:r w:rsidRPr="001D2F0B">
        <w:t>Уставом муниц</w:t>
      </w:r>
      <w:r>
        <w:t>ипального образования Юргинский муниципальный округ Кемеровской области –</w:t>
      </w:r>
      <w:r w:rsidRPr="001D2F0B">
        <w:t xml:space="preserve"> Кузбасса,</w:t>
      </w:r>
      <w:r>
        <w:t xml:space="preserve"> </w:t>
      </w:r>
      <w:r w:rsidRPr="00542FCA">
        <w:t>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8E51DD" w:rsidRPr="001D2F0B" w:rsidRDefault="008E51DD" w:rsidP="008E51DD">
      <w:pPr>
        <w:pStyle w:val="a8"/>
        <w:ind w:left="0" w:firstLine="567"/>
        <w:jc w:val="both"/>
      </w:pPr>
      <w:r>
        <w:t>1. </w:t>
      </w:r>
      <w:r w:rsidRPr="001D2F0B">
        <w:t xml:space="preserve">Внести в </w:t>
      </w:r>
      <w:r>
        <w:t>р</w:t>
      </w:r>
      <w:r w:rsidRPr="0068400F">
        <w:t>ешение Совета нар</w:t>
      </w:r>
      <w:r>
        <w:t>одных депутатов Арлюкского</w:t>
      </w:r>
      <w:r w:rsidRPr="0068400F">
        <w:t xml:space="preserve"> сельског</w:t>
      </w:r>
      <w:r>
        <w:t>о поселения от 24.12.2012 № 14/4–</w:t>
      </w:r>
      <w:proofErr w:type="spellStart"/>
      <w:r w:rsidRPr="0068400F">
        <w:t>рс</w:t>
      </w:r>
      <w:proofErr w:type="spellEnd"/>
      <w:r w:rsidRPr="0068400F">
        <w:t xml:space="preserve"> «Правила землепользова</w:t>
      </w:r>
      <w:r>
        <w:t>ния и застройки Арлюкского</w:t>
      </w:r>
      <w:r w:rsidRPr="0068400F">
        <w:t xml:space="preserve"> сельского поселения»</w:t>
      </w:r>
      <w:r w:rsidRPr="001D2F0B">
        <w:t>, следующие изменения:</w:t>
      </w:r>
    </w:p>
    <w:p w:rsidR="008E51DD" w:rsidRDefault="008E51DD" w:rsidP="008E51DD">
      <w:pPr>
        <w:ind w:firstLine="567"/>
        <w:jc w:val="both"/>
      </w:pPr>
      <w:r>
        <w:t>– </w:t>
      </w:r>
      <w:r w:rsidRPr="00542FCA">
        <w:t>в лист 7 схемы</w:t>
      </w:r>
      <w:r w:rsidRPr="00616A1A">
        <w:t xml:space="preserve"> градостроительного зонирования территории Правил землепользова</w:t>
      </w:r>
      <w:r>
        <w:t>ния и застройки Арлюкского</w:t>
      </w:r>
      <w:r w:rsidRPr="00616A1A">
        <w:t xml:space="preserve"> сельского поселения</w:t>
      </w:r>
      <w:r>
        <w:t xml:space="preserve"> внести изменения согласно Приложению 1;</w:t>
      </w:r>
    </w:p>
    <w:p w:rsidR="00BB6E05" w:rsidRPr="00E9417B" w:rsidRDefault="008E51DD" w:rsidP="008E51DD">
      <w:pPr>
        <w:spacing w:line="276" w:lineRule="auto"/>
        <w:ind w:firstLine="567"/>
        <w:jc w:val="both"/>
      </w:pPr>
      <w:r>
        <w:t>– в главу 7, ст. 33 п.</w:t>
      </w:r>
      <w:r w:rsidR="007D2F5D">
        <w:t xml:space="preserve"> </w:t>
      </w:r>
      <w:r>
        <w:t>2 Правил землепользования и застройки Арлюкского сельского поселения внести изменения согласно Приложению 2.</w:t>
      </w:r>
    </w:p>
    <w:p w:rsidR="00E9417B" w:rsidRPr="00E9417B" w:rsidRDefault="008E51DD" w:rsidP="00E9417B">
      <w:pPr>
        <w:spacing w:line="276" w:lineRule="auto"/>
        <w:ind w:firstLine="567"/>
        <w:jc w:val="both"/>
      </w:pPr>
      <w:r>
        <w:t>2</w:t>
      </w:r>
      <w:r w:rsidR="00E9417B" w:rsidRPr="00E9417B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E9417B" w:rsidRPr="0071290F" w:rsidRDefault="008E51DD" w:rsidP="00E9417B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3</w:t>
      </w:r>
      <w:r w:rsidR="00E9417B" w:rsidRPr="00E9417B">
        <w:t>. Настоящее решение вступает в силу после его официального опубликования в газете «Юргинские ведомости»</w:t>
      </w:r>
      <w:r>
        <w:t>.</w:t>
      </w:r>
    </w:p>
    <w:p w:rsidR="00E9417B" w:rsidRPr="008E51DD" w:rsidRDefault="008E51DD" w:rsidP="00E9417B">
      <w:pPr>
        <w:spacing w:line="276" w:lineRule="auto"/>
        <w:ind w:firstLine="567"/>
        <w:jc w:val="both"/>
        <w:rPr>
          <w:sz w:val="28"/>
        </w:rPr>
      </w:pPr>
      <w:r>
        <w:lastRenderedPageBreak/>
        <w:t>4</w:t>
      </w:r>
      <w:r w:rsidR="00E9417B" w:rsidRPr="00E9417B">
        <w:t>. Контроль за исполнением решения возложить на постоянную комиссию Совета народных депутатов Юргинского муницип</w:t>
      </w:r>
      <w:r w:rsidR="00E9417B">
        <w:t xml:space="preserve">ального округа первого созыва </w:t>
      </w:r>
      <w:r w:rsidRPr="008E51DD">
        <w:rPr>
          <w:szCs w:val="22"/>
        </w:rPr>
        <w:t>по 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D93881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26 </w:t>
      </w:r>
      <w:r w:rsidR="00E9417B">
        <w:t>декабря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</w:t>
      </w:r>
      <w:r w:rsidR="00FA4B24">
        <w:t xml:space="preserve"> 1</w:t>
      </w:r>
      <w:r>
        <w:t xml:space="preserve">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7C21">
        <w:t>26</w:t>
      </w:r>
      <w:r w:rsidR="0067146E">
        <w:t xml:space="preserve"> </w:t>
      </w:r>
      <w:r w:rsidR="00E9417B">
        <w:t>декабря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D93881">
        <w:t>288</w:t>
      </w:r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3D23CB"/>
    <w:p w:rsidR="00E9417B" w:rsidRDefault="008E51DD" w:rsidP="008E51DD">
      <w:pPr>
        <w:spacing w:line="276" w:lineRule="auto"/>
        <w:ind w:firstLine="567"/>
        <w:jc w:val="center"/>
        <w:rPr>
          <w:b/>
        </w:rPr>
      </w:pPr>
      <w:r w:rsidRPr="008E51DD">
        <w:rPr>
          <w:b/>
        </w:rPr>
        <w:t>Изменения в Схему градостроительного зонирования территории Правил землепользования и застройки Арлюкского сельского поселения, утвержденные решением Совета народных депутатов Арлюкского сельского поселения от 24.12.2012 №</w:t>
      </w:r>
      <w:r>
        <w:rPr>
          <w:b/>
        </w:rPr>
        <w:t> </w:t>
      </w:r>
      <w:r w:rsidRPr="008E51DD">
        <w:rPr>
          <w:b/>
        </w:rPr>
        <w:t>14/4-рс</w:t>
      </w:r>
    </w:p>
    <w:p w:rsidR="008E51DD" w:rsidRDefault="008E51DD" w:rsidP="008E51DD">
      <w:pPr>
        <w:spacing w:line="276" w:lineRule="auto"/>
        <w:ind w:firstLine="567"/>
        <w:jc w:val="center"/>
        <w:rPr>
          <w:b/>
        </w:rPr>
      </w:pPr>
    </w:p>
    <w:p w:rsidR="008E51DD" w:rsidRDefault="008E51DD" w:rsidP="008E51DD">
      <w:pPr>
        <w:spacing w:line="276" w:lineRule="auto"/>
        <w:ind w:firstLine="567"/>
        <w:jc w:val="both"/>
      </w:pPr>
      <w:r w:rsidRPr="001D2F0B">
        <w:t>1. Фрагмент листа 7 изложить в следующей редакции:</w:t>
      </w:r>
    </w:p>
    <w:p w:rsidR="008E51DD" w:rsidRDefault="00FA4B24" w:rsidP="008E51DD">
      <w:pPr>
        <w:spacing w:line="276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«</w:t>
      </w:r>
    </w:p>
    <w:p w:rsidR="00FA4B24" w:rsidRPr="001D2F0B" w:rsidRDefault="00FA4B24" w:rsidP="00FA4B24">
      <w:pPr>
        <w:ind w:firstLine="567"/>
        <w:jc w:val="both"/>
      </w:pPr>
      <w:r w:rsidRPr="001D2F0B">
        <w:t>1. Фрагмент листа 7 изложить в следующей редакции:</w:t>
      </w:r>
    </w:p>
    <w:p w:rsidR="00FA4B24" w:rsidRDefault="00FA4B24" w:rsidP="00FA4B24">
      <w:pPr>
        <w:ind w:firstLine="567"/>
        <w:jc w:val="both"/>
      </w:pPr>
      <w:r w:rsidRPr="001D2F0B">
        <w:t>«</w:t>
      </w:r>
    </w:p>
    <w:p w:rsidR="00FA4B24" w:rsidRPr="001D2F0B" w:rsidRDefault="00FA4B24" w:rsidP="00FA4B24">
      <w:pPr>
        <w:ind w:firstLine="567"/>
        <w:jc w:val="both"/>
      </w:pPr>
    </w:p>
    <w:tbl>
      <w:tblPr>
        <w:tblW w:w="0" w:type="auto"/>
        <w:tblInd w:w="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3122"/>
        <w:gridCol w:w="3216"/>
      </w:tblGrid>
      <w:tr w:rsidR="00FA4B24" w:rsidRPr="001D2F0B" w:rsidTr="0087338A">
        <w:trPr>
          <w:trHeight w:val="1164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>Земельный участок по адресу: Российская Федерация, Кемеровская область-Кузбасс, Юргинский муни</w:t>
            </w:r>
            <w:r>
              <w:rPr>
                <w:kern w:val="1"/>
                <w:sz w:val="20"/>
                <w:szCs w:val="20"/>
              </w:rPr>
              <w:t>ципальный район, п.ст. Арлюк</w:t>
            </w:r>
            <w:r w:rsidRPr="00DA42CB">
              <w:rPr>
                <w:kern w:val="1"/>
                <w:sz w:val="20"/>
                <w:szCs w:val="20"/>
              </w:rPr>
              <w:t xml:space="preserve">, </w:t>
            </w:r>
          </w:p>
          <w:p w:rsidR="00FA4B24" w:rsidRPr="001D2F0B" w:rsidRDefault="00FA4B24" w:rsidP="0087338A">
            <w:pPr>
              <w:ind w:left="120"/>
              <w:jc w:val="center"/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</w:pPr>
            <w:r>
              <w:rPr>
                <w:kern w:val="1"/>
                <w:sz w:val="20"/>
                <w:szCs w:val="20"/>
              </w:rPr>
              <w:t>ул. Школьная, 26а</w:t>
            </w:r>
          </w:p>
        </w:tc>
      </w:tr>
      <w:tr w:rsidR="00FA4B24" w:rsidRPr="001D2F0B" w:rsidTr="0087338A">
        <w:trPr>
          <w:trHeight w:val="271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B24" w:rsidRPr="001D2F0B" w:rsidRDefault="00FA4B24" w:rsidP="0087338A">
            <w:pPr>
              <w:spacing w:line="360" w:lineRule="auto"/>
              <w:ind w:left="120"/>
              <w:jc w:val="center"/>
              <w:rPr>
                <w:rFonts w:eastAsia="Lucida Sans Unicode"/>
                <w:bCs/>
                <w:spacing w:val="1"/>
                <w:sz w:val="20"/>
                <w:szCs w:val="20"/>
              </w:rPr>
            </w:pPr>
            <w:r w:rsidRPr="00DA42CB">
              <w:rPr>
                <w:kern w:val="1"/>
                <w:sz w:val="20"/>
                <w:szCs w:val="20"/>
              </w:rPr>
              <w:t xml:space="preserve">Площадь земельного участка </w:t>
            </w:r>
            <w:r>
              <w:rPr>
                <w:b/>
                <w:kern w:val="1"/>
                <w:sz w:val="20"/>
                <w:szCs w:val="20"/>
              </w:rPr>
              <w:t>194, 9</w:t>
            </w:r>
            <w:r w:rsidRPr="00DA42CB">
              <w:rPr>
                <w:b/>
                <w:kern w:val="1"/>
                <w:sz w:val="20"/>
                <w:szCs w:val="20"/>
              </w:rPr>
              <w:t xml:space="preserve"> м</w:t>
            </w:r>
            <w:r w:rsidRPr="00DA42CB">
              <w:rPr>
                <w:kern w:val="1"/>
                <w:sz w:val="20"/>
                <w:szCs w:val="20"/>
                <w:vertAlign w:val="superscript"/>
              </w:rPr>
              <w:t>2</w:t>
            </w:r>
          </w:p>
        </w:tc>
      </w:tr>
      <w:tr w:rsidR="00FA4B24" w:rsidRPr="001D2F0B" w:rsidTr="0087338A">
        <w:trPr>
          <w:trHeight w:val="227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B24" w:rsidRPr="001D2F0B" w:rsidRDefault="00FA4B24" w:rsidP="0087338A">
            <w:pPr>
              <w:spacing w:line="230" w:lineRule="exact"/>
              <w:jc w:val="center"/>
              <w:rPr>
                <w:rFonts w:eastAsia="Lucida Sans Unicode"/>
                <w:bCs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6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B24" w:rsidRPr="001D2F0B" w:rsidRDefault="00FA4B24" w:rsidP="0087338A">
            <w:pPr>
              <w:ind w:left="120"/>
              <w:jc w:val="center"/>
              <w:rPr>
                <w:rFonts w:eastAsia="Lucida Sans Unicode"/>
                <w:bCs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  <w:t>Координаты, м</w:t>
            </w:r>
          </w:p>
        </w:tc>
      </w:tr>
      <w:tr w:rsidR="00FA4B24" w:rsidRPr="001D2F0B" w:rsidTr="0087338A">
        <w:trPr>
          <w:trHeight w:val="227"/>
        </w:trPr>
        <w:tc>
          <w:tcPr>
            <w:tcW w:w="19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4B24" w:rsidRPr="001D2F0B" w:rsidRDefault="00FA4B24" w:rsidP="0087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B24" w:rsidRPr="001D2F0B" w:rsidRDefault="00FA4B24" w:rsidP="0087338A">
            <w:pPr>
              <w:spacing w:line="160" w:lineRule="exact"/>
              <w:jc w:val="center"/>
              <w:rPr>
                <w:rFonts w:eastAsia="Lucida Sans Unicode"/>
                <w:bCs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/>
                <w:spacing w:val="-3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B24" w:rsidRPr="001D2F0B" w:rsidRDefault="00FA4B24" w:rsidP="0087338A">
            <w:pPr>
              <w:spacing w:line="160" w:lineRule="exact"/>
              <w:jc w:val="center"/>
              <w:rPr>
                <w:rFonts w:eastAsia="Lucida Sans Unicode"/>
                <w:bCs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b/>
                <w:bCs/>
                <w:spacing w:val="1"/>
                <w:sz w:val="20"/>
                <w:szCs w:val="20"/>
              </w:rPr>
              <w:t>У</w:t>
            </w:r>
          </w:p>
        </w:tc>
      </w:tr>
      <w:tr w:rsidR="00FA4B24" w:rsidRPr="001D2F0B" w:rsidTr="0087338A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B24" w:rsidRPr="001D2F0B" w:rsidRDefault="00FA4B24" w:rsidP="0087338A">
            <w:pPr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B24" w:rsidRPr="001D2F0B" w:rsidRDefault="00FA4B24" w:rsidP="0087338A">
            <w:pPr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B24" w:rsidRPr="001D2F0B" w:rsidRDefault="00FA4B24" w:rsidP="0087338A">
            <w:pPr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FA4B24" w:rsidRPr="001D2F0B" w:rsidTr="0087338A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B24" w:rsidRPr="001D2F0B" w:rsidRDefault="00FA4B24" w:rsidP="0087338A">
            <w:pPr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633 140,97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1 261 176,24</w:t>
            </w:r>
          </w:p>
        </w:tc>
      </w:tr>
      <w:tr w:rsidR="00FA4B24" w:rsidRPr="001D2F0B" w:rsidTr="0087338A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B24" w:rsidRPr="001D2F0B" w:rsidRDefault="00FA4B24" w:rsidP="0087338A">
            <w:pPr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633 141,75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1 261 179,57</w:t>
            </w:r>
          </w:p>
        </w:tc>
      </w:tr>
      <w:tr w:rsidR="00FA4B24" w:rsidRPr="001D2F0B" w:rsidTr="0087338A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4B24" w:rsidRPr="001D2F0B" w:rsidRDefault="00FA4B24" w:rsidP="0087338A">
            <w:pPr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633 095,00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1 261 211,13</w:t>
            </w:r>
          </w:p>
        </w:tc>
      </w:tr>
      <w:tr w:rsidR="00FA4B24" w:rsidRPr="001D2F0B" w:rsidTr="0087338A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4B24" w:rsidRPr="001D2F0B" w:rsidRDefault="00FA4B24" w:rsidP="0087338A">
            <w:pPr>
              <w:spacing w:line="160" w:lineRule="exact"/>
              <w:jc w:val="center"/>
              <w:rPr>
                <w:rFonts w:eastAsia="Lucida Sans Unicode"/>
                <w:bCs/>
                <w:color w:val="000000" w:themeColor="text1"/>
                <w:spacing w:val="1"/>
                <w:sz w:val="20"/>
                <w:szCs w:val="20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633 093,40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1 261 207,75</w:t>
            </w:r>
          </w:p>
        </w:tc>
      </w:tr>
      <w:tr w:rsidR="00FA4B24" w:rsidRPr="001D2F0B" w:rsidTr="0087338A">
        <w:trPr>
          <w:cantSplit/>
          <w:trHeight w:hRule="exact" w:val="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4B24" w:rsidRPr="001D2F0B" w:rsidRDefault="00FA4B24" w:rsidP="0087338A">
            <w:pPr>
              <w:spacing w:line="160" w:lineRule="exact"/>
              <w:jc w:val="center"/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</w:pPr>
            <w:r w:rsidRPr="001D2F0B">
              <w:rPr>
                <w:rFonts w:eastAsia="Lucida Sans Unicode"/>
                <w:color w:val="000000" w:themeColor="text1"/>
                <w:spacing w:val="-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633 140,97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B24" w:rsidRPr="00DA42CB" w:rsidRDefault="00FA4B24" w:rsidP="0087338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1 261 176,24</w:t>
            </w:r>
          </w:p>
        </w:tc>
      </w:tr>
    </w:tbl>
    <w:p w:rsidR="00FA4B24" w:rsidRPr="001D2F0B" w:rsidRDefault="00FA4B24" w:rsidP="00FA4B24">
      <w:pPr>
        <w:rPr>
          <w:sz w:val="26"/>
          <w:szCs w:val="26"/>
        </w:rPr>
      </w:pPr>
    </w:p>
    <w:p w:rsidR="00FA4B24" w:rsidRPr="001D2F0B" w:rsidRDefault="00FA4B24" w:rsidP="00FA4B24">
      <w:pPr>
        <w:jc w:val="center"/>
        <w:rPr>
          <w:sz w:val="26"/>
          <w:szCs w:val="26"/>
        </w:rPr>
      </w:pPr>
      <w:r w:rsidRPr="001D2F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193D9" wp14:editId="6411F313">
                <wp:simplePos x="0" y="0"/>
                <wp:positionH relativeFrom="column">
                  <wp:posOffset>3844422</wp:posOffset>
                </wp:positionH>
                <wp:positionV relativeFrom="paragraph">
                  <wp:posOffset>217626</wp:posOffset>
                </wp:positionV>
                <wp:extent cx="2197735" cy="1457864"/>
                <wp:effectExtent l="0" t="0" r="12065" b="2857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735" cy="1457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B24" w:rsidRPr="005D0F58" w:rsidRDefault="00FA4B24" w:rsidP="00FA4B24">
                            <w:pPr>
                              <w:shd w:val="clear" w:color="auto" w:fill="FFFFFF" w:themeFill="background1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D0F58">
                              <w:rPr>
                                <w:sz w:val="16"/>
                                <w:szCs w:val="16"/>
                              </w:rPr>
                              <w:t>Пере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вод из территориальной зоны ЖЗ4 (</w:t>
                            </w:r>
                            <w:proofErr w:type="spellStart"/>
                            <w:r w:rsidRPr="009A048F">
                              <w:rPr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9A048F">
                              <w:rPr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 в ОДЗ</w:t>
                            </w:r>
                            <w:r w:rsidRPr="005D0F58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9A048F">
                              <w:rPr>
                                <w:sz w:val="16"/>
                                <w:szCs w:val="16"/>
                              </w:rPr>
                              <w:t>Зона для размещения объектов многофункциональной общественно-деловой  застройки, с включением объектов инженерной и транспортной инфраструктур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FA4B24" w:rsidRPr="001D2F0B" w:rsidRDefault="00FA4B24" w:rsidP="00FA4B24">
                            <w:pPr>
                              <w:shd w:val="clear" w:color="auto" w:fill="FFFFFF" w:themeFill="background1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A4B24" w:rsidRDefault="00FA4B24" w:rsidP="00FA4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6" o:spid="_x0000_s1026" type="#_x0000_t202" style="position:absolute;left:0;text-align:left;margin-left:302.7pt;margin-top:17.15pt;width:173.05pt;height:1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" fillcolor="white [3201]" strokeweight=".5pt">
                <v:path arrowok="t"/>
                <v:textbox>
                  <w:txbxContent>
                    <w:p w:rsidR="00FA4B24" w:rsidRPr="005D0F58" w:rsidRDefault="00FA4B24" w:rsidP="00FA4B24">
                      <w:pPr>
                        <w:shd w:val="clear" w:color="auto" w:fill="FFFFFF" w:themeFill="background1"/>
                        <w:jc w:val="both"/>
                        <w:rPr>
                          <w:sz w:val="16"/>
                          <w:szCs w:val="16"/>
                        </w:rPr>
                      </w:pPr>
                      <w:r w:rsidRPr="005D0F58">
                        <w:rPr>
                          <w:sz w:val="16"/>
                          <w:szCs w:val="16"/>
                        </w:rPr>
                        <w:t>Пере</w:t>
                      </w:r>
                      <w:r>
                        <w:rPr>
                          <w:sz w:val="16"/>
                          <w:szCs w:val="16"/>
                        </w:rPr>
                        <w:t>вод из территориальной зоны ЖЗ4 (</w:t>
                      </w:r>
                      <w:proofErr w:type="spellStart"/>
                      <w:r w:rsidRPr="009A048F">
                        <w:rPr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9A048F">
                        <w:rPr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</w:t>
                      </w:r>
                      <w:r>
                        <w:rPr>
                          <w:sz w:val="16"/>
                          <w:szCs w:val="16"/>
                        </w:rPr>
                        <w:t>) в ОДЗ</w:t>
                      </w:r>
                      <w:r w:rsidRPr="005D0F58">
                        <w:rPr>
                          <w:sz w:val="16"/>
                          <w:szCs w:val="16"/>
                        </w:rPr>
                        <w:t xml:space="preserve"> (</w:t>
                      </w:r>
                      <w:r w:rsidRPr="009A048F">
                        <w:rPr>
                          <w:sz w:val="16"/>
                          <w:szCs w:val="16"/>
                        </w:rPr>
                        <w:t>Зона для размещения объектов многофункциональной общественно-деловой  застройки, с включением объектов инженерной и транспортной инфраструктур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FA4B24" w:rsidRPr="001D2F0B" w:rsidRDefault="00FA4B24" w:rsidP="00FA4B24">
                      <w:pPr>
                        <w:shd w:val="clear" w:color="auto" w:fill="FFFFFF" w:themeFill="background1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FA4B24" w:rsidRDefault="00FA4B24" w:rsidP="00FA4B24"/>
                  </w:txbxContent>
                </v:textbox>
              </v:shape>
            </w:pict>
          </mc:Fallback>
        </mc:AlternateContent>
      </w:r>
      <w:r w:rsidRPr="001D2F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71ADD" wp14:editId="68BE4688">
                <wp:simplePos x="0" y="0"/>
                <wp:positionH relativeFrom="column">
                  <wp:posOffset>-251999</wp:posOffset>
                </wp:positionH>
                <wp:positionV relativeFrom="paragraph">
                  <wp:posOffset>674490</wp:posOffset>
                </wp:positionV>
                <wp:extent cx="1819910" cy="1181819"/>
                <wp:effectExtent l="0" t="0" r="27940" b="1841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910" cy="11818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B24" w:rsidRPr="009A048F" w:rsidRDefault="00FA4B24" w:rsidP="00FA4B24">
                            <w:pPr>
                              <w:pStyle w:val="a0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ЖЗ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4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9A048F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9A048F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FA4B24" w:rsidRDefault="00FA4B24" w:rsidP="00FA4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27" type="#_x0000_t202" style="position:absolute;left:0;text-align:left;margin-left:-19.85pt;margin-top:53.1pt;width:143.3pt;height:9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" fillcolor="white [3201]" strokeweight=".5pt">
                <v:path arrowok="t"/>
                <v:textbox>
                  <w:txbxContent>
                    <w:p w:rsidR="00FA4B24" w:rsidRPr="009A048F" w:rsidRDefault="00FA4B24" w:rsidP="00FA4B24">
                      <w:pPr>
                        <w:pStyle w:val="a0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ЖЗ</w:t>
                      </w:r>
                      <w:r>
                        <w:rPr>
                          <w:b w:val="0"/>
                          <w:sz w:val="16"/>
                          <w:szCs w:val="16"/>
                        </w:rPr>
                        <w:t>4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9A048F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9A048F">
                        <w:rPr>
                          <w:b w:val="0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</w:t>
                      </w:r>
                      <w:r>
                        <w:rPr>
                          <w:b w:val="0"/>
                          <w:sz w:val="16"/>
                          <w:szCs w:val="16"/>
                        </w:rPr>
                        <w:t>)</w:t>
                      </w:r>
                    </w:p>
                    <w:p w:rsidR="00FA4B24" w:rsidRDefault="00FA4B24" w:rsidP="00FA4B24"/>
                  </w:txbxContent>
                </v:textbox>
              </v:shape>
            </w:pict>
          </mc:Fallback>
        </mc:AlternateContent>
      </w:r>
      <w:r w:rsidRPr="001D2F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4BCB9" wp14:editId="58E905EF">
                <wp:simplePos x="0" y="0"/>
                <wp:positionH relativeFrom="column">
                  <wp:posOffset>1568174</wp:posOffset>
                </wp:positionH>
                <wp:positionV relativeFrom="paragraph">
                  <wp:posOffset>415697</wp:posOffset>
                </wp:positionV>
                <wp:extent cx="482600" cy="258782"/>
                <wp:effectExtent l="0" t="0" r="31750" b="2730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2600" cy="2587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32.75pt" to="161.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" strokecolor="black [3213]">
                <o:lock v:ext="edit" shapetype="f"/>
              </v:line>
            </w:pict>
          </mc:Fallback>
        </mc:AlternateContent>
      </w:r>
      <w:r w:rsidRPr="001D2F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57DE8" wp14:editId="480C368D">
                <wp:simplePos x="0" y="0"/>
                <wp:positionH relativeFrom="column">
                  <wp:posOffset>3155315</wp:posOffset>
                </wp:positionH>
                <wp:positionV relativeFrom="paragraph">
                  <wp:posOffset>1649095</wp:posOffset>
                </wp:positionV>
                <wp:extent cx="689610" cy="457200"/>
                <wp:effectExtent l="0" t="0" r="1524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961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45pt,129.85pt" to="302.75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" strokecolor="black [3213]">
                <o:lock v:ext="edit" shapetype="f"/>
              </v:line>
            </w:pict>
          </mc:Fallback>
        </mc:AlternateContent>
      </w:r>
      <w:r w:rsidRPr="001D2F0B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959013" wp14:editId="5FC4DC00">
            <wp:extent cx="5941060" cy="4062903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06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B24" w:rsidRDefault="00FA4B24" w:rsidP="008E51DD">
      <w:pPr>
        <w:spacing w:line="276" w:lineRule="auto"/>
        <w:ind w:firstLine="567"/>
        <w:jc w:val="both"/>
        <w:rPr>
          <w:b/>
          <w:szCs w:val="28"/>
        </w:rPr>
        <w:sectPr w:rsidR="00FA4B24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FA4B24" w:rsidRDefault="00FA4B24" w:rsidP="00FA4B24">
      <w:pPr>
        <w:ind w:left="4956"/>
        <w:jc w:val="right"/>
      </w:pPr>
      <w:r>
        <w:lastRenderedPageBreak/>
        <w:t>Приложение к решению</w:t>
      </w:r>
    </w:p>
    <w:p w:rsidR="00FA4B24" w:rsidRDefault="00FA4B24" w:rsidP="00FA4B24">
      <w:pPr>
        <w:ind w:left="4956"/>
        <w:jc w:val="right"/>
      </w:pPr>
      <w:r>
        <w:t>Совета народных депутатов</w:t>
      </w:r>
    </w:p>
    <w:p w:rsidR="00FA4B24" w:rsidRDefault="00FA4B24" w:rsidP="00FA4B24">
      <w:pPr>
        <w:ind w:left="4956"/>
        <w:jc w:val="right"/>
      </w:pPr>
      <w:r>
        <w:t xml:space="preserve">Юргинского </w:t>
      </w:r>
      <w:r w:rsidRPr="004364C1">
        <w:t xml:space="preserve">муниципального </w:t>
      </w:r>
      <w:r>
        <w:t>округа</w:t>
      </w:r>
    </w:p>
    <w:p w:rsidR="00FA4B24" w:rsidRDefault="00FA4B24" w:rsidP="00FA4B24">
      <w:pPr>
        <w:spacing w:line="276" w:lineRule="auto"/>
        <w:ind w:firstLine="567"/>
        <w:jc w:val="right"/>
      </w:pPr>
      <w:r>
        <w:t xml:space="preserve">от 26 декабря 2023 года </w:t>
      </w:r>
      <w:r w:rsidRPr="004364C1">
        <w:t>№</w:t>
      </w:r>
      <w:r>
        <w:t xml:space="preserve"> </w:t>
      </w:r>
      <w:r w:rsidR="00D93881">
        <w:t>288</w:t>
      </w:r>
      <w:r>
        <w:t xml:space="preserve"> – НА</w:t>
      </w:r>
    </w:p>
    <w:p w:rsidR="00FA4B24" w:rsidRDefault="00FA4B24" w:rsidP="00FA4B24">
      <w:pPr>
        <w:spacing w:line="276" w:lineRule="auto"/>
        <w:ind w:firstLine="567"/>
        <w:jc w:val="right"/>
      </w:pPr>
    </w:p>
    <w:p w:rsidR="00FA4B24" w:rsidRPr="00FA4B24" w:rsidRDefault="00FA4B24" w:rsidP="00FA4B24">
      <w:pPr>
        <w:pStyle w:val="11"/>
        <w:ind w:firstLine="567"/>
        <w:rPr>
          <w:b/>
          <w:sz w:val="24"/>
        </w:rPr>
      </w:pPr>
      <w:r w:rsidRPr="00FA4B24">
        <w:rPr>
          <w:b/>
          <w:sz w:val="24"/>
        </w:rPr>
        <w:t>ГЛАВА 7. ГРАДОСТРОИТЕЛЬНОЕ ЗОНИРОВАНИЕ. ТЕРРИТОРИАЛЬНЫЕ ЗОНЫ</w:t>
      </w:r>
    </w:p>
    <w:p w:rsidR="00FA4B24" w:rsidRPr="00FA4B24" w:rsidRDefault="00FA4B24" w:rsidP="00FA4B24">
      <w:pPr>
        <w:pStyle w:val="11"/>
        <w:ind w:firstLine="567"/>
        <w:rPr>
          <w:b/>
          <w:sz w:val="24"/>
        </w:rPr>
      </w:pPr>
    </w:p>
    <w:p w:rsidR="00FA4B24" w:rsidRPr="00FA4B24" w:rsidRDefault="00FA4B24" w:rsidP="00FA4B24">
      <w:pPr>
        <w:pStyle w:val="a0"/>
        <w:numPr>
          <w:ilvl w:val="0"/>
          <w:numId w:val="0"/>
        </w:numPr>
        <w:tabs>
          <w:tab w:val="left" w:pos="708"/>
        </w:tabs>
        <w:spacing w:after="0" w:line="240" w:lineRule="auto"/>
        <w:ind w:firstLine="567"/>
        <w:rPr>
          <w:sz w:val="24"/>
          <w:szCs w:val="20"/>
        </w:rPr>
      </w:pPr>
      <w:bookmarkStart w:id="1" w:name="_Toc483569616"/>
      <w:bookmarkStart w:id="2" w:name="_Toc286414492"/>
      <w:bookmarkStart w:id="3" w:name="_Toc260335282"/>
      <w:bookmarkStart w:id="4" w:name="_Toc255355775"/>
      <w:bookmarkStart w:id="5" w:name="_Toc92374183"/>
      <w:bookmarkStart w:id="6" w:name="_Toc92368762"/>
      <w:bookmarkStart w:id="7" w:name="_Toc92364981"/>
      <w:bookmarkStart w:id="8" w:name="_Toc92364225"/>
      <w:bookmarkStart w:id="9" w:name="_Toc247100301"/>
      <w:r w:rsidRPr="00FA4B24">
        <w:rPr>
          <w:sz w:val="24"/>
          <w:szCs w:val="20"/>
        </w:rPr>
        <w:t>Статья 33.</w:t>
      </w:r>
      <w:r w:rsidRPr="00FA4B24">
        <w:rPr>
          <w:sz w:val="24"/>
          <w:szCs w:val="20"/>
        </w:rPr>
        <w:tab/>
        <w:t>Перечень территориальных зон, выделенных на Карте</w:t>
      </w:r>
    </w:p>
    <w:p w:rsidR="00FA4B24" w:rsidRPr="00FA4B24" w:rsidRDefault="00FA4B24" w:rsidP="00FA4B24">
      <w:pPr>
        <w:pStyle w:val="a0"/>
        <w:numPr>
          <w:ilvl w:val="0"/>
          <w:numId w:val="0"/>
        </w:numPr>
        <w:tabs>
          <w:tab w:val="left" w:pos="708"/>
        </w:tabs>
        <w:spacing w:after="0" w:line="240" w:lineRule="auto"/>
        <w:ind w:firstLine="567"/>
        <w:rPr>
          <w:sz w:val="24"/>
          <w:szCs w:val="20"/>
        </w:rPr>
      </w:pPr>
      <w:r w:rsidRPr="00FA4B24">
        <w:rPr>
          <w:sz w:val="24"/>
          <w:szCs w:val="20"/>
        </w:rPr>
        <w:t>градостроительного зонирования территории Арлюкского сельского поселения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FA4B24" w:rsidRPr="00FA4B24" w:rsidRDefault="00FA4B24" w:rsidP="00FA4B24">
      <w:pPr>
        <w:pStyle w:val="ab"/>
        <w:ind w:firstLine="567"/>
        <w:rPr>
          <w:szCs w:val="20"/>
        </w:rPr>
      </w:pPr>
    </w:p>
    <w:p w:rsidR="00FA4B24" w:rsidRPr="00FA4B24" w:rsidRDefault="00FA4B24" w:rsidP="00FA4B24">
      <w:pPr>
        <w:pStyle w:val="ad"/>
        <w:spacing w:after="0" w:line="240" w:lineRule="auto"/>
        <w:ind w:firstLine="567"/>
        <w:rPr>
          <w:sz w:val="24"/>
          <w:szCs w:val="20"/>
        </w:rPr>
      </w:pPr>
      <w:r w:rsidRPr="00FA4B24">
        <w:rPr>
          <w:sz w:val="24"/>
          <w:szCs w:val="20"/>
        </w:rPr>
        <w:t>1. Правилами установлены территориальные зоны, границы которых обозначены на Карте градостроительного зонирования следующих двух видов:</w:t>
      </w:r>
    </w:p>
    <w:p w:rsidR="00FA4B24" w:rsidRPr="00FA4B24" w:rsidRDefault="00FA4B24" w:rsidP="00FA4B24">
      <w:pPr>
        <w:pStyle w:val="ad"/>
        <w:spacing w:line="240" w:lineRule="auto"/>
        <w:ind w:firstLine="567"/>
        <w:rPr>
          <w:sz w:val="24"/>
          <w:szCs w:val="20"/>
        </w:rPr>
      </w:pPr>
      <w:r w:rsidRPr="00FA4B24">
        <w:rPr>
          <w:sz w:val="24"/>
          <w:szCs w:val="20"/>
        </w:rPr>
        <w:t>– основные территориальные зоны, определяющие общие градостроительные регламенты для объектов недвижимости, находящихся на данной территории;</w:t>
      </w:r>
    </w:p>
    <w:p w:rsidR="00FA4B24" w:rsidRPr="00FA4B24" w:rsidRDefault="00FA4B24" w:rsidP="00FA4B24">
      <w:pPr>
        <w:pStyle w:val="ad"/>
        <w:spacing w:line="240" w:lineRule="auto"/>
        <w:ind w:firstLine="567"/>
        <w:rPr>
          <w:sz w:val="24"/>
          <w:szCs w:val="20"/>
        </w:rPr>
      </w:pPr>
      <w:r w:rsidRPr="00FA4B24">
        <w:rPr>
          <w:sz w:val="24"/>
          <w:szCs w:val="20"/>
        </w:rPr>
        <w:t>– зоны с особыми условиями использования территории, устанавливающие ограничения использования земельных участков и объектов капитального строительства.</w:t>
      </w:r>
    </w:p>
    <w:p w:rsidR="00FA4B24" w:rsidRPr="00FA4B24" w:rsidRDefault="00FA4B24" w:rsidP="00FA4B24">
      <w:pPr>
        <w:pStyle w:val="ad"/>
        <w:spacing w:line="240" w:lineRule="auto"/>
        <w:ind w:firstLine="567"/>
        <w:rPr>
          <w:sz w:val="24"/>
          <w:szCs w:val="20"/>
        </w:rPr>
      </w:pPr>
      <w:r w:rsidRPr="00FA4B24">
        <w:rPr>
          <w:sz w:val="24"/>
          <w:szCs w:val="20"/>
        </w:rPr>
        <w:t>2. Устанавливаются следующие виды территориальных зон, кодовое обозначение которых соответствует единому классификатору градостроительного зонирования по Юргинскому району (Приложение 1):</w:t>
      </w: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436"/>
        <w:gridCol w:w="1561"/>
        <w:gridCol w:w="1796"/>
      </w:tblGrid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Наименование зоны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Кодовое обозначение зоны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Площадь, га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748,81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Жилая зона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581,67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pStyle w:val="S0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A71EBF">
              <w:rPr>
                <w:sz w:val="20"/>
                <w:szCs w:val="20"/>
                <w:lang w:eastAsia="en-US"/>
              </w:rPr>
              <w:t>Подзона</w:t>
            </w:r>
            <w:proofErr w:type="spellEnd"/>
            <w:r w:rsidRPr="00A71EBF">
              <w:rPr>
                <w:sz w:val="20"/>
                <w:szCs w:val="20"/>
                <w:lang w:eastAsia="en-US"/>
              </w:rPr>
              <w:t xml:space="preserve"> малоэтажной жилой застройки (от 1 до 3 этажей включительно),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ЖЗ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  <w:r w:rsidRPr="00A71EBF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pStyle w:val="S0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A71EBF">
              <w:rPr>
                <w:sz w:val="20"/>
                <w:szCs w:val="20"/>
                <w:lang w:eastAsia="en-US"/>
              </w:rPr>
              <w:t>Подзона</w:t>
            </w:r>
            <w:proofErr w:type="spellEnd"/>
            <w:r w:rsidRPr="00A71EBF">
              <w:rPr>
                <w:sz w:val="20"/>
                <w:szCs w:val="20"/>
                <w:lang w:eastAsia="en-US"/>
              </w:rPr>
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ЖЗ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color w:val="000000"/>
                <w:sz w:val="20"/>
                <w:szCs w:val="20"/>
              </w:rPr>
            </w:pPr>
            <w:r w:rsidRPr="00A71EBF">
              <w:rPr>
                <w:color w:val="000000"/>
                <w:sz w:val="20"/>
                <w:szCs w:val="20"/>
              </w:rPr>
              <w:t>429,67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Общественно-деловая зона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11,53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3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Зона для размещения объектов многофункциональной общественно-деловой  застройки, с включением объектов инженерной и транспортной инфраструктур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ОДЗ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11,54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Производственная и коммунально-складская зона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6,65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4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Зона для размещения производственных и коммунально-складских объектов, с включением объектов инженерной и транспортной инфраструктур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ПР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6,65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Зона улично-дорожной сети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21,15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5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Зона улично-дорожной сети, с включением объектов инженерной и транспортной инфраструктур, а так же объектов прилегающих территориальных зон с учетом соблюдения экологических и санитарно-гигиенических требований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УДС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21,15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Зона внешнего транспорта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48,20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6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Зона железнодорожного транспорта, с включением объектов прилегающих территориальных зон с учетом соблюдения экологических и санитарно-гигиенических требований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48,20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Зона инженерной инфраструктуры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2,19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7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Зона для размещения объектов инженерной инфраструктуры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ИЗ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2,19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Зона сельскохозяйственного использования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14,51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8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pStyle w:val="S0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A71EBF">
              <w:rPr>
                <w:sz w:val="20"/>
                <w:szCs w:val="20"/>
                <w:lang w:eastAsia="en-US"/>
              </w:rPr>
              <w:t>Подзона</w:t>
            </w:r>
            <w:proofErr w:type="spellEnd"/>
            <w:r w:rsidRPr="00A71EBF">
              <w:rPr>
                <w:sz w:val="20"/>
                <w:szCs w:val="20"/>
                <w:lang w:eastAsia="en-US"/>
              </w:rPr>
              <w:t xml:space="preserve"> для размещения объектов сельскохозяйственного производства, с включением объектов инженерной и транспортной инфраструктур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СХ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14,51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Зона рекреационного назначения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59,45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proofErr w:type="spellStart"/>
            <w:r w:rsidRPr="00A71EBF">
              <w:rPr>
                <w:sz w:val="20"/>
                <w:szCs w:val="20"/>
              </w:rPr>
              <w:t>Подзона</w:t>
            </w:r>
            <w:proofErr w:type="spellEnd"/>
            <w:r w:rsidRPr="00A71EBF">
              <w:rPr>
                <w:sz w:val="20"/>
                <w:szCs w:val="20"/>
              </w:rPr>
              <w:t xml:space="preserve"> рекреационного назначения – древесно-кустарниковой растительности и насаждений общего пользования, с включением объектов инженерной и транспортной инфраструктур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Р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56,27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10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proofErr w:type="spellStart"/>
            <w:r w:rsidRPr="00A71EBF">
              <w:rPr>
                <w:sz w:val="20"/>
                <w:szCs w:val="20"/>
              </w:rPr>
              <w:t>Подзона</w:t>
            </w:r>
            <w:proofErr w:type="spellEnd"/>
            <w:r w:rsidRPr="00A71EBF">
              <w:rPr>
                <w:sz w:val="20"/>
                <w:szCs w:val="20"/>
              </w:rPr>
              <w:t xml:space="preserve"> рекреационного назначения – объектов отдыха, досуга и развлечений, с включением объектов инженерной и транспортной инфраструктур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Р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1,16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11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proofErr w:type="spellStart"/>
            <w:r w:rsidRPr="00A71EBF">
              <w:rPr>
                <w:sz w:val="20"/>
                <w:szCs w:val="20"/>
              </w:rPr>
              <w:t>Подзона</w:t>
            </w:r>
            <w:proofErr w:type="spellEnd"/>
            <w:r w:rsidRPr="00A71EBF">
              <w:rPr>
                <w:sz w:val="20"/>
                <w:szCs w:val="20"/>
              </w:rPr>
              <w:t xml:space="preserve"> рекреационного назначения - акватории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Р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2,02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Зона специального назначения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9,56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12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pStyle w:val="S0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A71EBF">
              <w:rPr>
                <w:sz w:val="20"/>
                <w:szCs w:val="20"/>
                <w:lang w:eastAsia="en-US"/>
              </w:rPr>
              <w:t>Подзона</w:t>
            </w:r>
            <w:proofErr w:type="spellEnd"/>
            <w:r w:rsidRPr="00A71EBF">
              <w:rPr>
                <w:sz w:val="20"/>
                <w:szCs w:val="20"/>
                <w:lang w:eastAsia="en-US"/>
              </w:rPr>
              <w:t xml:space="preserve"> специального назначения для размещения кладбищ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СН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8,87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13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pStyle w:val="S0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A71EBF">
              <w:rPr>
                <w:sz w:val="20"/>
                <w:szCs w:val="20"/>
                <w:lang w:eastAsia="en-US"/>
              </w:rPr>
              <w:t>Подзона</w:t>
            </w:r>
            <w:proofErr w:type="spellEnd"/>
            <w:r w:rsidRPr="00A71EBF">
              <w:rPr>
                <w:sz w:val="20"/>
                <w:szCs w:val="20"/>
                <w:lang w:eastAsia="en-US"/>
              </w:rPr>
              <w:t xml:space="preserve"> специального назначения для размещения полигонов твердых бытовых отходов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СН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0,69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 земли иного специального назначения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541,51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Земли транспорта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374,63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13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Земли автомобильного транспорта, с включением объектов прилегающих территориальных зон с учетом соблюдения экологических и санитарно-гигиенических требований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ЗТ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41,55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14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Земли железнодорожного транспорта, с включением объектов прилегающих территориальных зон с учетом соблюдения экологических и санитарно-гигиенических требований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ЗТ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333,08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Земли промышленности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1,62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15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Земли для размещения объектов добывающей промышленности, с включением объектов инженерной и транспортной инфраструктур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ЗПР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1,62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Земли специального назначения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4,88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16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Земли специального назначения для размещения кладбищ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ЗСН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1,39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17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Земли специального назначения для размещения скотомогильников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ЗСН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0,05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18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Земли специального назначения для размещения полигонов твердых бытовых отходов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ЗСН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3,44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Земли лесного фонда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4 273,16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19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ЗЛФ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4 273,16</w:t>
            </w:r>
          </w:p>
        </w:tc>
      </w:tr>
      <w:tr w:rsidR="00FA4B24" w:rsidRPr="00A71EBF" w:rsidTr="0087338A">
        <w:trPr>
          <w:trHeight w:val="428"/>
        </w:trPr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16 950,98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20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pStyle w:val="S0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A71EBF">
              <w:rPr>
                <w:sz w:val="20"/>
                <w:szCs w:val="20"/>
                <w:lang w:eastAsia="en-US"/>
              </w:rPr>
              <w:t>Земли сельскохозяйственного назначения с древесно-кустарниковой растительностью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ЗСХ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16 852,53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21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pStyle w:val="S0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 w:rsidRPr="00A71EBF">
              <w:rPr>
                <w:sz w:val="20"/>
                <w:szCs w:val="20"/>
                <w:lang w:eastAsia="en-US"/>
              </w:rPr>
              <w:t>Земли сельскохозяйственного назначения для размещения объектов сельскохозяйственного производства, с включением объектов инженерной и транспортной инфраструктур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ЗСХ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98,45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Земли запаса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72,62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22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Земли запаса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ЗЗ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72,62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Земли водного фонда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190,22</w:t>
            </w: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23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Земли водного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ЗВФ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190,22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ИТОГО ЗЕМЕЛЬ В АДМИНИСТРАТИВНЫХ ГРАНИЦАХ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B24" w:rsidRPr="00A71EBF" w:rsidRDefault="00FA4B24" w:rsidP="0087338A">
            <w:pPr>
              <w:jc w:val="center"/>
              <w:rPr>
                <w:b/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22 623,02</w:t>
            </w:r>
          </w:p>
        </w:tc>
      </w:tr>
      <w:tr w:rsidR="00FA4B24" w:rsidRPr="00A71EBF" w:rsidTr="0087338A"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b/>
                <w:sz w:val="20"/>
                <w:szCs w:val="20"/>
              </w:rPr>
              <w:t>Зоны ограничений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24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A71EBF">
              <w:rPr>
                <w:sz w:val="20"/>
                <w:szCs w:val="20"/>
              </w:rPr>
              <w:t>Ограничения использования объектов недвижимости на территориях зон санитарной охраны источников питьевого водоснабжения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A71EBF">
              <w:rPr>
                <w:sz w:val="20"/>
                <w:szCs w:val="20"/>
              </w:rPr>
              <w:t>О 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25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A71EBF">
              <w:rPr>
                <w:sz w:val="20"/>
                <w:szCs w:val="20"/>
              </w:rPr>
              <w:t xml:space="preserve">Ограничения использования объектов недвижимости на территориях береговой линии и </w:t>
            </w:r>
            <w:proofErr w:type="spellStart"/>
            <w:r w:rsidRPr="00A71EBF">
              <w:rPr>
                <w:sz w:val="20"/>
                <w:szCs w:val="20"/>
              </w:rPr>
              <w:t>водоохранных</w:t>
            </w:r>
            <w:proofErr w:type="spellEnd"/>
            <w:r w:rsidRPr="00A71EBF">
              <w:rPr>
                <w:sz w:val="20"/>
                <w:szCs w:val="20"/>
              </w:rPr>
              <w:t xml:space="preserve"> зон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A71EBF">
              <w:rPr>
                <w:sz w:val="20"/>
                <w:szCs w:val="20"/>
              </w:rPr>
              <w:t>О 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26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both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Ограничения использования объектов недвижимости на территории прибрежно-защитной полосы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О 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27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A71EBF">
              <w:rPr>
                <w:sz w:val="20"/>
                <w:szCs w:val="20"/>
              </w:rPr>
              <w:t>Ограничения использования объектов недвижимости на территориях  санитарно-защитных зон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A71EBF">
              <w:rPr>
                <w:sz w:val="20"/>
                <w:szCs w:val="20"/>
              </w:rPr>
              <w:t>О 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28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A71EBF">
              <w:rPr>
                <w:sz w:val="20"/>
                <w:szCs w:val="20"/>
              </w:rPr>
              <w:t>Ограничения использования объектов недвижимости на территориях, подверженных риску возникновения ЧС природного и техногенного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A71EBF">
              <w:rPr>
                <w:sz w:val="20"/>
                <w:szCs w:val="20"/>
              </w:rPr>
              <w:t>О 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</w:p>
        </w:tc>
      </w:tr>
      <w:tr w:rsidR="00FA4B24" w:rsidRPr="00A71EBF" w:rsidTr="0087338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  <w:r w:rsidRPr="00A71EBF">
              <w:rPr>
                <w:sz w:val="20"/>
                <w:szCs w:val="20"/>
              </w:rPr>
              <w:t>29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A71EBF">
              <w:rPr>
                <w:sz w:val="20"/>
                <w:szCs w:val="20"/>
              </w:rPr>
              <w:t>Ограничение использования объектов недвижимости на территориях охранных зон объектов инженерной инфраструктуры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B24" w:rsidRPr="00A71EBF" w:rsidRDefault="00FA4B24" w:rsidP="0087338A">
            <w:pPr>
              <w:adjustRightInd w:val="0"/>
              <w:snapToGri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A71EBF">
              <w:rPr>
                <w:sz w:val="20"/>
                <w:szCs w:val="20"/>
              </w:rPr>
              <w:t>О 6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4B24" w:rsidRPr="00A71EBF" w:rsidRDefault="00FA4B24" w:rsidP="008733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4B24" w:rsidRPr="008E51DD" w:rsidRDefault="00FA4B24" w:rsidP="00FA4B24">
      <w:pPr>
        <w:spacing w:line="276" w:lineRule="auto"/>
        <w:ind w:firstLine="567"/>
        <w:jc w:val="both"/>
        <w:rPr>
          <w:b/>
          <w:szCs w:val="28"/>
        </w:rPr>
      </w:pPr>
    </w:p>
    <w:sectPr w:rsidR="00FA4B24" w:rsidRPr="008E51DD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3">
    <w:nsid w:val="2A02487A"/>
    <w:multiLevelType w:val="multilevel"/>
    <w:tmpl w:val="9F2AACD4"/>
    <w:numStyleLink w:val="a"/>
  </w:abstractNum>
  <w:abstractNum w:abstractNumId="4">
    <w:nsid w:val="3A785AF7"/>
    <w:multiLevelType w:val="multilevel"/>
    <w:tmpl w:val="6A9451A0"/>
    <w:lvl w:ilvl="0">
      <w:start w:val="1"/>
      <w:numFmt w:val="decimal"/>
      <w:pStyle w:val="a0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D700D9"/>
    <w:multiLevelType w:val="multilevel"/>
    <w:tmpl w:val="9F2AACD4"/>
    <w:styleLink w:val="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6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38665E0"/>
    <w:multiLevelType w:val="hybridMultilevel"/>
    <w:tmpl w:val="4230820C"/>
    <w:lvl w:ilvl="0" w:tplc="26A4DA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3B7367A"/>
    <w:multiLevelType w:val="hybridMultilevel"/>
    <w:tmpl w:val="FD5A1644"/>
    <w:lvl w:ilvl="0" w:tplc="B380B976">
      <w:start w:val="1"/>
      <w:numFmt w:val="decimal"/>
      <w:lvlText w:val="Глава %1. "/>
      <w:lvlJc w:val="left"/>
      <w:pPr>
        <w:tabs>
          <w:tab w:val="num" w:pos="2240"/>
        </w:tabs>
        <w:ind w:left="1276" w:firstLine="851"/>
      </w:pPr>
    </w:lvl>
    <w:lvl w:ilvl="1" w:tplc="B596D5DC">
      <w:start w:val="2"/>
      <w:numFmt w:val="decimal"/>
      <w:lvlText w:val="%2."/>
      <w:lvlJc w:val="left"/>
      <w:pPr>
        <w:tabs>
          <w:tab w:val="num" w:pos="-2955"/>
        </w:tabs>
        <w:ind w:left="-29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2235"/>
        </w:tabs>
        <w:ind w:left="-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515"/>
        </w:tabs>
        <w:ind w:left="-15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795"/>
        </w:tabs>
        <w:ind w:left="-7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-75"/>
        </w:tabs>
        <w:ind w:left="-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"/>
        </w:tabs>
        <w:ind w:left="6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365"/>
        </w:tabs>
        <w:ind w:left="13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085"/>
        </w:tabs>
        <w:ind w:left="2085" w:hanging="180"/>
      </w:pPr>
    </w:lvl>
  </w:abstractNum>
  <w:abstractNum w:abstractNumId="9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955AD"/>
    <w:rsid w:val="001A2346"/>
    <w:rsid w:val="001B031A"/>
    <w:rsid w:val="001B6D27"/>
    <w:rsid w:val="001C4779"/>
    <w:rsid w:val="001F4699"/>
    <w:rsid w:val="00203903"/>
    <w:rsid w:val="00215E12"/>
    <w:rsid w:val="00233E66"/>
    <w:rsid w:val="002518C7"/>
    <w:rsid w:val="002623C6"/>
    <w:rsid w:val="002A5AAB"/>
    <w:rsid w:val="00305EAD"/>
    <w:rsid w:val="003B6FE1"/>
    <w:rsid w:val="003C4410"/>
    <w:rsid w:val="003D23CB"/>
    <w:rsid w:val="003F034D"/>
    <w:rsid w:val="004063CD"/>
    <w:rsid w:val="00417BC1"/>
    <w:rsid w:val="004364C1"/>
    <w:rsid w:val="00442AD0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6256BE"/>
    <w:rsid w:val="006421A7"/>
    <w:rsid w:val="00645B21"/>
    <w:rsid w:val="00653225"/>
    <w:rsid w:val="0067146E"/>
    <w:rsid w:val="00682F47"/>
    <w:rsid w:val="006B35BB"/>
    <w:rsid w:val="0071290F"/>
    <w:rsid w:val="007213FB"/>
    <w:rsid w:val="00747876"/>
    <w:rsid w:val="00752A04"/>
    <w:rsid w:val="007677FD"/>
    <w:rsid w:val="00790887"/>
    <w:rsid w:val="0079237E"/>
    <w:rsid w:val="007A3D46"/>
    <w:rsid w:val="007B3E57"/>
    <w:rsid w:val="007D2F5D"/>
    <w:rsid w:val="007E2335"/>
    <w:rsid w:val="007F5D60"/>
    <w:rsid w:val="00816F51"/>
    <w:rsid w:val="008622DB"/>
    <w:rsid w:val="008641B5"/>
    <w:rsid w:val="008763D3"/>
    <w:rsid w:val="008B76CB"/>
    <w:rsid w:val="008D6304"/>
    <w:rsid w:val="008E51DD"/>
    <w:rsid w:val="008E7904"/>
    <w:rsid w:val="008F1A51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66CEC"/>
    <w:rsid w:val="00AD2E48"/>
    <w:rsid w:val="00AE1AD4"/>
    <w:rsid w:val="00B51859"/>
    <w:rsid w:val="00B62142"/>
    <w:rsid w:val="00B76C97"/>
    <w:rsid w:val="00BB6E05"/>
    <w:rsid w:val="00BC2210"/>
    <w:rsid w:val="00BC7663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3881"/>
    <w:rsid w:val="00D971A9"/>
    <w:rsid w:val="00DA3A83"/>
    <w:rsid w:val="00DB39F3"/>
    <w:rsid w:val="00DC164A"/>
    <w:rsid w:val="00DC2AF2"/>
    <w:rsid w:val="00DF4C6D"/>
    <w:rsid w:val="00E36B06"/>
    <w:rsid w:val="00E811E7"/>
    <w:rsid w:val="00E9417B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A4B24"/>
    <w:rsid w:val="00FB3E21"/>
    <w:rsid w:val="00FC34E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,Знак2,Знак2 Знак"/>
    <w:basedOn w:val="a1"/>
    <w:next w:val="a1"/>
    <w:link w:val="20"/>
    <w:qFormat/>
    <w:rsid w:val="00FA4B24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,Знак,Знак3,Знак3 Знак"/>
    <w:basedOn w:val="a1"/>
    <w:next w:val="a1"/>
    <w:link w:val="30"/>
    <w:qFormat/>
    <w:rsid w:val="00FA4B24"/>
    <w:pPr>
      <w:keepNext/>
      <w:widowControl w:val="0"/>
      <w:numPr>
        <w:ilvl w:val="2"/>
        <w:numId w:val="8"/>
      </w:numPr>
      <w:outlineLvl w:val="2"/>
    </w:pPr>
    <w:rPr>
      <w:szCs w:val="20"/>
    </w:rPr>
  </w:style>
  <w:style w:type="paragraph" w:styleId="4">
    <w:name w:val="heading 4"/>
    <w:basedOn w:val="a1"/>
    <w:next w:val="a1"/>
    <w:link w:val="40"/>
    <w:qFormat/>
    <w:rsid w:val="00FA4B24"/>
    <w:pPr>
      <w:keepNext/>
      <w:widowControl w:val="0"/>
      <w:numPr>
        <w:ilvl w:val="3"/>
        <w:numId w:val="8"/>
      </w:numPr>
      <w:jc w:val="both"/>
      <w:outlineLvl w:val="3"/>
    </w:pPr>
    <w:rPr>
      <w:szCs w:val="20"/>
    </w:rPr>
  </w:style>
  <w:style w:type="paragraph" w:styleId="5">
    <w:name w:val="heading 5"/>
    <w:basedOn w:val="a1"/>
    <w:next w:val="a1"/>
    <w:link w:val="50"/>
    <w:qFormat/>
    <w:rsid w:val="00FA4B24"/>
    <w:pPr>
      <w:numPr>
        <w:ilvl w:val="4"/>
        <w:numId w:val="8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FA4B24"/>
    <w:pPr>
      <w:numPr>
        <w:ilvl w:val="5"/>
        <w:numId w:val="8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2"/>
    <w:link w:val="70"/>
    <w:qFormat/>
    <w:rsid w:val="00FA4B24"/>
    <w:pPr>
      <w:numPr>
        <w:ilvl w:val="6"/>
        <w:numId w:val="8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FA4B24"/>
    <w:pPr>
      <w:numPr>
        <w:ilvl w:val="7"/>
        <w:numId w:val="8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2"/>
    <w:link w:val="90"/>
    <w:qFormat/>
    <w:rsid w:val="00FA4B24"/>
    <w:pPr>
      <w:numPr>
        <w:ilvl w:val="8"/>
        <w:numId w:val="8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1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1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1"/>
    <w:semiHidden/>
    <w:rsid w:val="003F034D"/>
    <w:rPr>
      <w:rFonts w:ascii="Tahoma" w:hAnsi="Tahoma" w:cs="Tahoma"/>
      <w:sz w:val="16"/>
      <w:szCs w:val="16"/>
    </w:rPr>
  </w:style>
  <w:style w:type="paragraph" w:styleId="a8">
    <w:name w:val="List Paragraph"/>
    <w:basedOn w:val="a1"/>
    <w:uiPriority w:val="99"/>
    <w:qFormat/>
    <w:rsid w:val="00682F47"/>
    <w:pPr>
      <w:ind w:left="720"/>
      <w:contextualSpacing/>
    </w:pPr>
  </w:style>
  <w:style w:type="character" w:customStyle="1" w:styleId="20">
    <w:name w:val="Заголовок 2 Знак"/>
    <w:aliases w:val=" Знак2 Знак1, Знак2 Знак Знак,Знак2 Знак1,Знак2 Знак Знак"/>
    <w:basedOn w:val="a3"/>
    <w:link w:val="2"/>
    <w:rsid w:val="00FA4B2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basedOn w:val="a3"/>
    <w:link w:val="3"/>
    <w:rsid w:val="00FA4B24"/>
    <w:rPr>
      <w:sz w:val="24"/>
    </w:rPr>
  </w:style>
  <w:style w:type="character" w:customStyle="1" w:styleId="40">
    <w:name w:val="Заголовок 4 Знак"/>
    <w:basedOn w:val="a3"/>
    <w:link w:val="4"/>
    <w:rsid w:val="00FA4B24"/>
    <w:rPr>
      <w:sz w:val="24"/>
    </w:rPr>
  </w:style>
  <w:style w:type="character" w:customStyle="1" w:styleId="50">
    <w:name w:val="Заголовок 5 Знак"/>
    <w:basedOn w:val="a3"/>
    <w:link w:val="5"/>
    <w:rsid w:val="00FA4B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FA4B24"/>
    <w:rPr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rsid w:val="00FA4B24"/>
  </w:style>
  <w:style w:type="character" w:customStyle="1" w:styleId="80">
    <w:name w:val="Заголовок 8 Знак"/>
    <w:basedOn w:val="a3"/>
    <w:link w:val="8"/>
    <w:rsid w:val="00FA4B24"/>
    <w:rPr>
      <w:i/>
      <w:iCs/>
      <w:sz w:val="28"/>
      <w:szCs w:val="28"/>
    </w:rPr>
  </w:style>
  <w:style w:type="character" w:customStyle="1" w:styleId="90">
    <w:name w:val="Заголовок 9 Знак"/>
    <w:basedOn w:val="a3"/>
    <w:link w:val="9"/>
    <w:rsid w:val="00FA4B24"/>
    <w:rPr>
      <w:sz w:val="18"/>
      <w:szCs w:val="18"/>
    </w:rPr>
  </w:style>
  <w:style w:type="paragraph" w:customStyle="1" w:styleId="a0">
    <w:name w:val="!!!_Заголовок_статьи_!!!"/>
    <w:next w:val="a1"/>
    <w:link w:val="a9"/>
    <w:rsid w:val="00FA4B24"/>
    <w:pPr>
      <w:keepNext/>
      <w:keepLines/>
      <w:numPr>
        <w:numId w:val="8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9">
    <w:name w:val="!!!_Заголовок_статьи_!!! Знак Знак"/>
    <w:link w:val="a0"/>
    <w:rsid w:val="00FA4B24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2">
    <w:name w:val="Body Text"/>
    <w:basedOn w:val="a1"/>
    <w:link w:val="aa"/>
    <w:rsid w:val="00FA4B24"/>
    <w:pPr>
      <w:spacing w:after="120"/>
    </w:pPr>
  </w:style>
  <w:style w:type="character" w:customStyle="1" w:styleId="aa">
    <w:name w:val="Основной текст Знак"/>
    <w:basedOn w:val="a3"/>
    <w:link w:val="a2"/>
    <w:rsid w:val="00FA4B24"/>
    <w:rPr>
      <w:sz w:val="24"/>
      <w:szCs w:val="24"/>
    </w:rPr>
  </w:style>
  <w:style w:type="paragraph" w:customStyle="1" w:styleId="11">
    <w:name w:val="Обычный1"/>
    <w:rsid w:val="00FA4B24"/>
  </w:style>
  <w:style w:type="character" w:customStyle="1" w:styleId="S">
    <w:name w:val="S_Обычный в таблице Знак"/>
    <w:link w:val="S0"/>
    <w:locked/>
    <w:rsid w:val="00FA4B24"/>
    <w:rPr>
      <w:sz w:val="24"/>
      <w:szCs w:val="24"/>
    </w:rPr>
  </w:style>
  <w:style w:type="paragraph" w:customStyle="1" w:styleId="S0">
    <w:name w:val="S_Обычный в таблице"/>
    <w:basedOn w:val="a1"/>
    <w:link w:val="S"/>
    <w:rsid w:val="00FA4B24"/>
    <w:pPr>
      <w:spacing w:line="360" w:lineRule="auto"/>
      <w:jc w:val="center"/>
    </w:pPr>
  </w:style>
  <w:style w:type="paragraph" w:customStyle="1" w:styleId="ab">
    <w:name w:val="_Обычный"/>
    <w:basedOn w:val="a1"/>
    <w:semiHidden/>
    <w:rsid w:val="00FA4B24"/>
    <w:pPr>
      <w:spacing w:line="360" w:lineRule="auto"/>
      <w:ind w:firstLine="709"/>
      <w:jc w:val="both"/>
    </w:pPr>
  </w:style>
  <w:style w:type="character" w:customStyle="1" w:styleId="ac">
    <w:name w:val="!!!_Текст_!!! Знак"/>
    <w:link w:val="ad"/>
    <w:locked/>
    <w:rsid w:val="00FA4B24"/>
    <w:rPr>
      <w:sz w:val="26"/>
      <w:szCs w:val="28"/>
    </w:rPr>
  </w:style>
  <w:style w:type="paragraph" w:customStyle="1" w:styleId="ad">
    <w:name w:val="!!!_Текст_!!!"/>
    <w:basedOn w:val="a1"/>
    <w:link w:val="ac"/>
    <w:rsid w:val="00FA4B24"/>
    <w:pPr>
      <w:spacing w:after="120" w:line="328" w:lineRule="auto"/>
      <w:ind w:firstLine="851"/>
      <w:jc w:val="both"/>
    </w:pPr>
    <w:rPr>
      <w:sz w:val="26"/>
      <w:szCs w:val="28"/>
    </w:rPr>
  </w:style>
  <w:style w:type="numbering" w:customStyle="1" w:styleId="a">
    <w:name w:val="Маркер"/>
    <w:rsid w:val="00FA4B24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,Знак2,Знак2 Знак"/>
    <w:basedOn w:val="a1"/>
    <w:next w:val="a1"/>
    <w:link w:val="20"/>
    <w:qFormat/>
    <w:rsid w:val="00FA4B24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,Знак,Знак3,Знак3 Знак"/>
    <w:basedOn w:val="a1"/>
    <w:next w:val="a1"/>
    <w:link w:val="30"/>
    <w:qFormat/>
    <w:rsid w:val="00FA4B24"/>
    <w:pPr>
      <w:keepNext/>
      <w:widowControl w:val="0"/>
      <w:numPr>
        <w:ilvl w:val="2"/>
        <w:numId w:val="8"/>
      </w:numPr>
      <w:outlineLvl w:val="2"/>
    </w:pPr>
    <w:rPr>
      <w:szCs w:val="20"/>
    </w:rPr>
  </w:style>
  <w:style w:type="paragraph" w:styleId="4">
    <w:name w:val="heading 4"/>
    <w:basedOn w:val="a1"/>
    <w:next w:val="a1"/>
    <w:link w:val="40"/>
    <w:qFormat/>
    <w:rsid w:val="00FA4B24"/>
    <w:pPr>
      <w:keepNext/>
      <w:widowControl w:val="0"/>
      <w:numPr>
        <w:ilvl w:val="3"/>
        <w:numId w:val="8"/>
      </w:numPr>
      <w:jc w:val="both"/>
      <w:outlineLvl w:val="3"/>
    </w:pPr>
    <w:rPr>
      <w:szCs w:val="20"/>
    </w:rPr>
  </w:style>
  <w:style w:type="paragraph" w:styleId="5">
    <w:name w:val="heading 5"/>
    <w:basedOn w:val="a1"/>
    <w:next w:val="a1"/>
    <w:link w:val="50"/>
    <w:qFormat/>
    <w:rsid w:val="00FA4B24"/>
    <w:pPr>
      <w:numPr>
        <w:ilvl w:val="4"/>
        <w:numId w:val="8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FA4B24"/>
    <w:pPr>
      <w:numPr>
        <w:ilvl w:val="5"/>
        <w:numId w:val="8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2"/>
    <w:link w:val="70"/>
    <w:qFormat/>
    <w:rsid w:val="00FA4B24"/>
    <w:pPr>
      <w:numPr>
        <w:ilvl w:val="6"/>
        <w:numId w:val="8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FA4B24"/>
    <w:pPr>
      <w:numPr>
        <w:ilvl w:val="7"/>
        <w:numId w:val="8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2"/>
    <w:link w:val="90"/>
    <w:qFormat/>
    <w:rsid w:val="00FA4B24"/>
    <w:pPr>
      <w:numPr>
        <w:ilvl w:val="8"/>
        <w:numId w:val="8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1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1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1"/>
    <w:semiHidden/>
    <w:rsid w:val="003F034D"/>
    <w:rPr>
      <w:rFonts w:ascii="Tahoma" w:hAnsi="Tahoma" w:cs="Tahoma"/>
      <w:sz w:val="16"/>
      <w:szCs w:val="16"/>
    </w:rPr>
  </w:style>
  <w:style w:type="paragraph" w:styleId="a8">
    <w:name w:val="List Paragraph"/>
    <w:basedOn w:val="a1"/>
    <w:uiPriority w:val="99"/>
    <w:qFormat/>
    <w:rsid w:val="00682F47"/>
    <w:pPr>
      <w:ind w:left="720"/>
      <w:contextualSpacing/>
    </w:pPr>
  </w:style>
  <w:style w:type="character" w:customStyle="1" w:styleId="20">
    <w:name w:val="Заголовок 2 Знак"/>
    <w:aliases w:val=" Знак2 Знак1, Знак2 Знак Знак,Знак2 Знак1,Знак2 Знак Знак"/>
    <w:basedOn w:val="a3"/>
    <w:link w:val="2"/>
    <w:rsid w:val="00FA4B2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basedOn w:val="a3"/>
    <w:link w:val="3"/>
    <w:rsid w:val="00FA4B24"/>
    <w:rPr>
      <w:sz w:val="24"/>
    </w:rPr>
  </w:style>
  <w:style w:type="character" w:customStyle="1" w:styleId="40">
    <w:name w:val="Заголовок 4 Знак"/>
    <w:basedOn w:val="a3"/>
    <w:link w:val="4"/>
    <w:rsid w:val="00FA4B24"/>
    <w:rPr>
      <w:sz w:val="24"/>
    </w:rPr>
  </w:style>
  <w:style w:type="character" w:customStyle="1" w:styleId="50">
    <w:name w:val="Заголовок 5 Знак"/>
    <w:basedOn w:val="a3"/>
    <w:link w:val="5"/>
    <w:rsid w:val="00FA4B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FA4B24"/>
    <w:rPr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rsid w:val="00FA4B24"/>
  </w:style>
  <w:style w:type="character" w:customStyle="1" w:styleId="80">
    <w:name w:val="Заголовок 8 Знак"/>
    <w:basedOn w:val="a3"/>
    <w:link w:val="8"/>
    <w:rsid w:val="00FA4B24"/>
    <w:rPr>
      <w:i/>
      <w:iCs/>
      <w:sz w:val="28"/>
      <w:szCs w:val="28"/>
    </w:rPr>
  </w:style>
  <w:style w:type="character" w:customStyle="1" w:styleId="90">
    <w:name w:val="Заголовок 9 Знак"/>
    <w:basedOn w:val="a3"/>
    <w:link w:val="9"/>
    <w:rsid w:val="00FA4B24"/>
    <w:rPr>
      <w:sz w:val="18"/>
      <w:szCs w:val="18"/>
    </w:rPr>
  </w:style>
  <w:style w:type="paragraph" w:customStyle="1" w:styleId="a0">
    <w:name w:val="!!!_Заголовок_статьи_!!!"/>
    <w:next w:val="a1"/>
    <w:link w:val="a9"/>
    <w:rsid w:val="00FA4B24"/>
    <w:pPr>
      <w:keepNext/>
      <w:keepLines/>
      <w:numPr>
        <w:numId w:val="8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9">
    <w:name w:val="!!!_Заголовок_статьи_!!! Знак Знак"/>
    <w:link w:val="a0"/>
    <w:rsid w:val="00FA4B24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2">
    <w:name w:val="Body Text"/>
    <w:basedOn w:val="a1"/>
    <w:link w:val="aa"/>
    <w:rsid w:val="00FA4B24"/>
    <w:pPr>
      <w:spacing w:after="120"/>
    </w:pPr>
  </w:style>
  <w:style w:type="character" w:customStyle="1" w:styleId="aa">
    <w:name w:val="Основной текст Знак"/>
    <w:basedOn w:val="a3"/>
    <w:link w:val="a2"/>
    <w:rsid w:val="00FA4B24"/>
    <w:rPr>
      <w:sz w:val="24"/>
      <w:szCs w:val="24"/>
    </w:rPr>
  </w:style>
  <w:style w:type="paragraph" w:customStyle="1" w:styleId="11">
    <w:name w:val="Обычный1"/>
    <w:rsid w:val="00FA4B24"/>
  </w:style>
  <w:style w:type="character" w:customStyle="1" w:styleId="S">
    <w:name w:val="S_Обычный в таблице Знак"/>
    <w:link w:val="S0"/>
    <w:locked/>
    <w:rsid w:val="00FA4B24"/>
    <w:rPr>
      <w:sz w:val="24"/>
      <w:szCs w:val="24"/>
    </w:rPr>
  </w:style>
  <w:style w:type="paragraph" w:customStyle="1" w:styleId="S0">
    <w:name w:val="S_Обычный в таблице"/>
    <w:basedOn w:val="a1"/>
    <w:link w:val="S"/>
    <w:rsid w:val="00FA4B24"/>
    <w:pPr>
      <w:spacing w:line="360" w:lineRule="auto"/>
      <w:jc w:val="center"/>
    </w:pPr>
  </w:style>
  <w:style w:type="paragraph" w:customStyle="1" w:styleId="ab">
    <w:name w:val="_Обычный"/>
    <w:basedOn w:val="a1"/>
    <w:semiHidden/>
    <w:rsid w:val="00FA4B24"/>
    <w:pPr>
      <w:spacing w:line="360" w:lineRule="auto"/>
      <w:ind w:firstLine="709"/>
      <w:jc w:val="both"/>
    </w:pPr>
  </w:style>
  <w:style w:type="character" w:customStyle="1" w:styleId="ac">
    <w:name w:val="!!!_Текст_!!! Знак"/>
    <w:link w:val="ad"/>
    <w:locked/>
    <w:rsid w:val="00FA4B24"/>
    <w:rPr>
      <w:sz w:val="26"/>
      <w:szCs w:val="28"/>
    </w:rPr>
  </w:style>
  <w:style w:type="paragraph" w:customStyle="1" w:styleId="ad">
    <w:name w:val="!!!_Текст_!!!"/>
    <w:basedOn w:val="a1"/>
    <w:link w:val="ac"/>
    <w:rsid w:val="00FA4B24"/>
    <w:pPr>
      <w:spacing w:after="120" w:line="328" w:lineRule="auto"/>
      <w:ind w:firstLine="851"/>
      <w:jc w:val="both"/>
    </w:pPr>
    <w:rPr>
      <w:sz w:val="26"/>
      <w:szCs w:val="28"/>
    </w:rPr>
  </w:style>
  <w:style w:type="numbering" w:customStyle="1" w:styleId="a">
    <w:name w:val="Маркер"/>
    <w:rsid w:val="00FA4B2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77334-ACE9-43F5-BAEE-6B41F13F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1136</Words>
  <Characters>8252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4</cp:revision>
  <cp:lastPrinted>2022-12-26T07:53:00Z</cp:lastPrinted>
  <dcterms:created xsi:type="dcterms:W3CDTF">2023-12-20T01:59:00Z</dcterms:created>
  <dcterms:modified xsi:type="dcterms:W3CDTF">2023-12-22T03:19:00Z</dcterms:modified>
</cp:coreProperties>
</file>