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E9417B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восьмое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9A7C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E9417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декабря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A548CE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289</w:t>
      </w:r>
      <w:r w:rsidR="001955AD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E9417B" w:rsidP="00433CC4">
      <w:pPr>
        <w:jc w:val="center"/>
        <w:rPr>
          <w:b/>
          <w:sz w:val="28"/>
          <w:szCs w:val="28"/>
        </w:rPr>
      </w:pPr>
      <w:bookmarkStart w:id="0" w:name="_GoBack"/>
      <w:r w:rsidRPr="000C36EF">
        <w:rPr>
          <w:b/>
          <w:sz w:val="28"/>
          <w:szCs w:val="28"/>
        </w:rPr>
        <w:t>О создании муниципального дорожного фонда Юргинского муниципального округа и утверждении порядка формирования и использования муниципального дорожного фонда Юргинского муниципального округа</w:t>
      </w:r>
    </w:p>
    <w:bookmarkEnd w:id="0"/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E9417B" w:rsidP="00C4655C">
      <w:pPr>
        <w:spacing w:line="276" w:lineRule="auto"/>
        <w:ind w:firstLine="567"/>
        <w:jc w:val="both"/>
      </w:pPr>
      <w:r w:rsidRPr="00E9417B">
        <w:rPr>
          <w:szCs w:val="26"/>
        </w:rPr>
        <w:t xml:space="preserve">В соответствии со статьей 179.4 Бюджетного кодекса Российской Федерации и </w:t>
      </w:r>
      <w:r>
        <w:t xml:space="preserve">Уставом </w:t>
      </w:r>
      <w:r w:rsidR="00533B3D">
        <w:t xml:space="preserve">муниципального образования Юргинский муниципальный округ Кемеровской области – Кузбасса, </w:t>
      </w:r>
      <w:r w:rsidR="00645B21" w:rsidRPr="00645B21">
        <w:t>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E9417B" w:rsidRDefault="003D23CB" w:rsidP="00C4655C">
      <w:pPr>
        <w:spacing w:line="276" w:lineRule="auto"/>
        <w:ind w:firstLine="567"/>
        <w:jc w:val="both"/>
      </w:pPr>
      <w:r w:rsidRPr="00E9417B">
        <w:t>1.</w:t>
      </w:r>
      <w:r w:rsidR="004D127E" w:rsidRPr="00E9417B">
        <w:t> </w:t>
      </w:r>
      <w:r w:rsidR="00E9417B" w:rsidRPr="00E9417B">
        <w:t>Создать муниципальный дорожный фонд Юргинского муниципального округа.</w:t>
      </w:r>
    </w:p>
    <w:p w:rsidR="008B76CB" w:rsidRPr="00E9417B" w:rsidRDefault="004D127E" w:rsidP="00172281">
      <w:pPr>
        <w:spacing w:line="276" w:lineRule="auto"/>
        <w:ind w:firstLine="567"/>
        <w:jc w:val="both"/>
      </w:pPr>
      <w:r w:rsidRPr="00E9417B">
        <w:t>2. </w:t>
      </w:r>
      <w:r w:rsidR="00E9417B" w:rsidRPr="00E9417B">
        <w:t>Утвердить Порядок формирования и использования муниципального дорожного фонда Юргинского муниципального округа согласно Приложению.</w:t>
      </w:r>
    </w:p>
    <w:p w:rsidR="00E9417B" w:rsidRPr="00E9417B" w:rsidRDefault="00E9417B" w:rsidP="00E9417B">
      <w:pPr>
        <w:ind w:firstLine="567"/>
        <w:jc w:val="both"/>
      </w:pPr>
      <w:r w:rsidRPr="00E9417B">
        <w:t>3. Считать утратившими силу:</w:t>
      </w:r>
    </w:p>
    <w:p w:rsidR="00E9417B" w:rsidRPr="00E9417B" w:rsidRDefault="00E9417B" w:rsidP="00E9417B">
      <w:pPr>
        <w:spacing w:line="276" w:lineRule="auto"/>
        <w:ind w:firstLine="567"/>
        <w:jc w:val="both"/>
      </w:pPr>
      <w:r w:rsidRPr="00E9417B">
        <w:t>– решение Совета народных депутатов Юргинского муниципального округа от 30.04.2020 № 46–НПА «О создании муниципального дорожного фонда Юргинского муниципального округа и утверждении порядка формирования и использования муниципального дорожного фонда Юргинского муниципального округа».</w:t>
      </w:r>
    </w:p>
    <w:p w:rsidR="00E9417B" w:rsidRPr="00E9417B" w:rsidRDefault="00E9417B" w:rsidP="00E9417B">
      <w:pPr>
        <w:spacing w:line="276" w:lineRule="auto"/>
        <w:ind w:firstLine="567"/>
        <w:jc w:val="both"/>
      </w:pPr>
      <w:r w:rsidRPr="00E9417B">
        <w:t>4.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9417B" w:rsidRPr="0071290F" w:rsidRDefault="00E9417B" w:rsidP="00E9417B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E9417B">
        <w:t>5. Настоящее решение вступает в силу после его официального опубликования в газете «Юргинские ведомости»</w:t>
      </w:r>
      <w:r w:rsidR="0071290F">
        <w:t xml:space="preserve"> </w:t>
      </w:r>
      <w:r w:rsidR="0071290F" w:rsidRPr="0071290F">
        <w:t>и распространяет свое действие на отношения, возникшие с 01.01.2024.</w:t>
      </w:r>
    </w:p>
    <w:p w:rsidR="00E9417B" w:rsidRPr="00E9417B" w:rsidRDefault="00E9417B" w:rsidP="00E9417B">
      <w:pPr>
        <w:spacing w:line="276" w:lineRule="auto"/>
        <w:ind w:firstLine="567"/>
        <w:jc w:val="both"/>
      </w:pPr>
      <w:r w:rsidRPr="00E9417B">
        <w:t>6. Контроль за исполнением решения возложить на постоянную комиссию Совета народных депутатов Юргинского муницип</w:t>
      </w:r>
      <w:r>
        <w:t xml:space="preserve">ального округа первого созыва </w:t>
      </w:r>
      <w:r w:rsidRPr="00E9417B">
        <w:t>по агропромышленному комплексу и обеспечению жизнедеятельности.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A548CE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26 </w:t>
      </w:r>
      <w:r w:rsidR="00E9417B">
        <w:t>декабря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7C21">
        <w:t>26</w:t>
      </w:r>
      <w:r w:rsidR="0067146E">
        <w:t xml:space="preserve"> </w:t>
      </w:r>
      <w:r w:rsidR="00E9417B">
        <w:t>декабря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A548CE">
        <w:t>289</w:t>
      </w:r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3D23CB"/>
    <w:p w:rsidR="00E9417B" w:rsidRDefault="00E9417B" w:rsidP="00E9417B">
      <w:pPr>
        <w:spacing w:line="276" w:lineRule="auto"/>
        <w:ind w:left="709"/>
        <w:jc w:val="center"/>
        <w:rPr>
          <w:b/>
          <w:sz w:val="26"/>
          <w:szCs w:val="26"/>
        </w:rPr>
      </w:pPr>
      <w:r w:rsidRPr="002746E4">
        <w:rPr>
          <w:b/>
          <w:sz w:val="26"/>
          <w:szCs w:val="26"/>
        </w:rPr>
        <w:t>Порядок формирования и использования</w:t>
      </w:r>
    </w:p>
    <w:p w:rsidR="009A7C21" w:rsidRDefault="00E9417B" w:rsidP="00E9417B">
      <w:pPr>
        <w:spacing w:line="276" w:lineRule="auto"/>
        <w:ind w:left="709"/>
        <w:jc w:val="center"/>
        <w:rPr>
          <w:b/>
          <w:sz w:val="26"/>
          <w:szCs w:val="26"/>
        </w:rPr>
      </w:pPr>
      <w:r w:rsidRPr="002746E4">
        <w:rPr>
          <w:b/>
          <w:sz w:val="26"/>
          <w:szCs w:val="26"/>
        </w:rPr>
        <w:t>муниципального дорожного фонда Юргинского муниципального округа</w:t>
      </w:r>
    </w:p>
    <w:p w:rsidR="00E9417B" w:rsidRDefault="00E9417B" w:rsidP="00E9417B">
      <w:pPr>
        <w:spacing w:line="276" w:lineRule="auto"/>
        <w:ind w:left="709"/>
        <w:jc w:val="center"/>
        <w:rPr>
          <w:b/>
          <w:sz w:val="26"/>
          <w:szCs w:val="26"/>
        </w:rPr>
      </w:pPr>
    </w:p>
    <w:p w:rsidR="00E9417B" w:rsidRPr="002746E4" w:rsidRDefault="00E9417B" w:rsidP="00E9417B">
      <w:pPr>
        <w:pStyle w:val="a5"/>
        <w:numPr>
          <w:ilvl w:val="0"/>
          <w:numId w:val="6"/>
        </w:numPr>
        <w:spacing w:line="276" w:lineRule="auto"/>
        <w:ind w:left="0" w:firstLine="567"/>
        <w:jc w:val="both"/>
        <w:rPr>
          <w:b/>
          <w:sz w:val="26"/>
          <w:szCs w:val="26"/>
        </w:rPr>
      </w:pPr>
      <w:r w:rsidRPr="002746E4">
        <w:rPr>
          <w:b/>
          <w:sz w:val="26"/>
          <w:szCs w:val="26"/>
        </w:rPr>
        <w:t>Общие положения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 xml:space="preserve">1.1. Настоящий Порядок устанавливает правила формирования и использования бюджетных ассигнований муниципального дорожного фонда Юргинского муниципального округа </w:t>
      </w:r>
      <w:r>
        <w:rPr>
          <w:sz w:val="26"/>
          <w:szCs w:val="26"/>
        </w:rPr>
        <w:t>(далее –</w:t>
      </w:r>
      <w:r w:rsidRPr="002746E4">
        <w:rPr>
          <w:sz w:val="26"/>
          <w:szCs w:val="26"/>
        </w:rPr>
        <w:t xml:space="preserve"> дорожный фонд).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>1.2. Муниципальный дорожный фонд бюджета Юр</w:t>
      </w:r>
      <w:r>
        <w:rPr>
          <w:sz w:val="26"/>
          <w:szCs w:val="26"/>
        </w:rPr>
        <w:t>гинского муниципального округа –</w:t>
      </w:r>
      <w:r w:rsidRPr="002746E4">
        <w:rPr>
          <w:sz w:val="26"/>
          <w:szCs w:val="26"/>
        </w:rPr>
        <w:t xml:space="preserve"> часть средств бюджета Юргинского муниципального округа,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 границах Юргинског</w:t>
      </w:r>
      <w:r>
        <w:rPr>
          <w:sz w:val="26"/>
          <w:szCs w:val="26"/>
        </w:rPr>
        <w:t>о муниципального округа (далее –</w:t>
      </w:r>
      <w:r w:rsidRPr="002746E4">
        <w:rPr>
          <w:sz w:val="26"/>
          <w:szCs w:val="26"/>
        </w:rPr>
        <w:t xml:space="preserve"> автомобильные дорога общего пользования местного значения), а также капитального ремонта и ремонта дворовых территорий многоквартирных домов, проездов к дворовым территориям многоквартирных домов Юргинского муниципального округа.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>1.3. Средства дорожного фонда имеют целевое назначение и не подлежат изъятию или расходованию на нужды, не связанные с финансовым обеспечением деятельности, указанной в пункте 1.2 настоящего Порядка.</w:t>
      </w:r>
    </w:p>
    <w:p w:rsidR="00E9417B" w:rsidRPr="002746E4" w:rsidRDefault="00E9417B" w:rsidP="00E9417B">
      <w:pPr>
        <w:spacing w:line="276" w:lineRule="auto"/>
        <w:ind w:firstLine="709"/>
        <w:jc w:val="both"/>
        <w:rPr>
          <w:sz w:val="26"/>
          <w:szCs w:val="26"/>
        </w:rPr>
      </w:pPr>
    </w:p>
    <w:p w:rsidR="00E9417B" w:rsidRPr="002746E4" w:rsidRDefault="00E9417B" w:rsidP="00E9417B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2746E4">
        <w:rPr>
          <w:b/>
          <w:sz w:val="26"/>
          <w:szCs w:val="26"/>
        </w:rPr>
        <w:t>2. Порядок формирования дорожного фонда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>2.1. Объем бюджетных ассигнований дорожного фонда утверждается решением о бюджете Юргинского муниципального округа на соответствующий финансовый год и на плановый период в размере не менее прогнозируемого объема доходов бюджета Юргинского муниципального округа за счет: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2746E4">
        <w:rPr>
          <w:sz w:val="26"/>
          <w:szCs w:val="26"/>
        </w:rPr>
        <w:t>инжекторных</w:t>
      </w:r>
      <w:proofErr w:type="spellEnd"/>
      <w:r w:rsidRPr="002746E4">
        <w:rPr>
          <w:sz w:val="26"/>
          <w:szCs w:val="26"/>
        </w:rPr>
        <w:t>) двигателей, производимые на территории Российской Федерации, подлежащих зачислению в бюджет Юргинского муниципального округа;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 xml:space="preserve">доходов от транспортного налога, подлежащего зачислению в бюджет Юргинского муниципального округа; 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субсидий из вышестоящих бюджетов, предоставляемых бюджету Юргинского муниципального округа в целях софинансирования расходов на осуществление дорожной деятельности в отношении автомобильных дорог общего пользования, на капитальный ремонт и ремонт дворовых территорий многоквартирных домов, проездов к дворовым территориям многоквартирных домов Юргинского муниципального округа, а также на иные мероприятия, связанные с обеспечением развития дорожного хозяйства Юргинского муниципального округа;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– </w:t>
      </w:r>
      <w:r w:rsidRPr="002746E4">
        <w:rPr>
          <w:sz w:val="26"/>
          <w:szCs w:val="26"/>
        </w:rPr>
        <w:t>безвозмездных поступлений от физических и юридических лиц на финансовое обеспечение дорожной деятельности, в том числе добровольных пожертвований.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</w:p>
    <w:p w:rsidR="00E9417B" w:rsidRPr="002746E4" w:rsidRDefault="00E9417B" w:rsidP="00E9417B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2746E4">
        <w:rPr>
          <w:b/>
          <w:sz w:val="26"/>
          <w:szCs w:val="26"/>
        </w:rPr>
        <w:t>3. Порядок использования средств дорожного фонда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>3.1. Средства дорожного фонда направляются Управлением по обеспечению жизнедеятельности и строительству Юргинского муниципального округа: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на строительство и реконструкцию автомобильных дорог общего пользования местного значения;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на капитальный ремонт и ремонт автомобильных дорог общего пользования местного значения;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на капитальный ремонт и ремонт дворовых территорий многоквартирных домов, проездов к дворовым территориям многоквартирных домов;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на обустройство автомобильных дорог общего пользования местного значения в целях повышения безопасности дорожного движения;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на содержание автомобильных дорог общего пользования местного значения;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на иные мероприятия, связанные с дорожной деятельностью.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>3.2. Средства дорожного фонда направляются территориальными управлениями Юргинского муниципального округа в лице администрации Юргинского муниципального округа: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на содержание автомобильных дорог общего пользования местного значения;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– </w:t>
      </w:r>
      <w:r w:rsidRPr="002746E4">
        <w:rPr>
          <w:sz w:val="26"/>
          <w:szCs w:val="26"/>
        </w:rPr>
        <w:t>на иные мероприятия, связанные с дорожной деятельностью.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>3.3.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на очередной финансовый год.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>3.4. Операции со средствами фонда отражаются в ежегодном отчете об исполнении бюджета Юргинского муниципального округа.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</w:p>
    <w:p w:rsidR="00E9417B" w:rsidRPr="002746E4" w:rsidRDefault="00E9417B" w:rsidP="00E9417B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2746E4">
        <w:rPr>
          <w:b/>
          <w:sz w:val="26"/>
          <w:szCs w:val="26"/>
        </w:rPr>
        <w:t>4. Контроль за использованием средств дорожного фонда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>4.1. Контроль за целевым использованием средств дорожного фонда осуществляется в соответствии с законодательством Российской Федерации и муниципальными правовыми актами Юргинского муниципального округа.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  <w:r w:rsidRPr="002746E4">
        <w:rPr>
          <w:sz w:val="26"/>
          <w:szCs w:val="26"/>
        </w:rPr>
        <w:t>4.2. Ответственность за целевое использование средств дорожного фонда несут главные распорядители средств дорожного фонда в лице управления по обеспечению жизнедеятельности и строительству Юргинского муниципального округа и администрации Юргинского муниципального округа, в соответствии с действующим законодательством.</w:t>
      </w:r>
    </w:p>
    <w:p w:rsidR="00E9417B" w:rsidRPr="002746E4" w:rsidRDefault="00E9417B" w:rsidP="00E9417B">
      <w:pPr>
        <w:spacing w:line="276" w:lineRule="auto"/>
        <w:ind w:firstLine="567"/>
        <w:jc w:val="both"/>
        <w:rPr>
          <w:sz w:val="26"/>
          <w:szCs w:val="26"/>
        </w:rPr>
      </w:pPr>
    </w:p>
    <w:p w:rsidR="00E9417B" w:rsidRPr="002746E4" w:rsidRDefault="00E9417B" w:rsidP="00E9417B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2746E4">
        <w:rPr>
          <w:b/>
          <w:sz w:val="26"/>
          <w:szCs w:val="26"/>
        </w:rPr>
        <w:t>5. Заключительное положение</w:t>
      </w:r>
    </w:p>
    <w:p w:rsidR="00E9417B" w:rsidRPr="009A7C21" w:rsidRDefault="00E9417B" w:rsidP="00E9417B">
      <w:pPr>
        <w:spacing w:line="276" w:lineRule="auto"/>
        <w:ind w:firstLine="567"/>
        <w:jc w:val="both"/>
        <w:rPr>
          <w:szCs w:val="28"/>
        </w:rPr>
      </w:pPr>
      <w:r w:rsidRPr="002746E4">
        <w:rPr>
          <w:sz w:val="26"/>
          <w:szCs w:val="26"/>
        </w:rPr>
        <w:t>Изменения в настоящий Порядок вносятся решением Совета народных депутатов Юргинского муниципального округа в порядке, установленном законодательством.</w:t>
      </w:r>
    </w:p>
    <w:sectPr w:rsidR="00E9417B" w:rsidRPr="009A7C21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955AD"/>
    <w:rsid w:val="001A2346"/>
    <w:rsid w:val="001B031A"/>
    <w:rsid w:val="001B6D27"/>
    <w:rsid w:val="001C4779"/>
    <w:rsid w:val="001F4699"/>
    <w:rsid w:val="00203903"/>
    <w:rsid w:val="00215E12"/>
    <w:rsid w:val="00233E66"/>
    <w:rsid w:val="002518C7"/>
    <w:rsid w:val="002623C6"/>
    <w:rsid w:val="002A5AAB"/>
    <w:rsid w:val="00305EAD"/>
    <w:rsid w:val="003B6FE1"/>
    <w:rsid w:val="003C4410"/>
    <w:rsid w:val="003D23CB"/>
    <w:rsid w:val="003F034D"/>
    <w:rsid w:val="004063CD"/>
    <w:rsid w:val="00417BC1"/>
    <w:rsid w:val="00433CC4"/>
    <w:rsid w:val="004364C1"/>
    <w:rsid w:val="00442AD0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6256BE"/>
    <w:rsid w:val="006421A7"/>
    <w:rsid w:val="00645B21"/>
    <w:rsid w:val="00653225"/>
    <w:rsid w:val="0067146E"/>
    <w:rsid w:val="00682F47"/>
    <w:rsid w:val="006B35BB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F7B24"/>
    <w:rsid w:val="00A24CC0"/>
    <w:rsid w:val="00A270FC"/>
    <w:rsid w:val="00A30861"/>
    <w:rsid w:val="00A3610C"/>
    <w:rsid w:val="00A548CE"/>
    <w:rsid w:val="00A66CEC"/>
    <w:rsid w:val="00AD2E48"/>
    <w:rsid w:val="00AE1AD4"/>
    <w:rsid w:val="00B51859"/>
    <w:rsid w:val="00B76C97"/>
    <w:rsid w:val="00BB6E05"/>
    <w:rsid w:val="00BC2210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9417B"/>
    <w:rsid w:val="00ED0F9E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FD7F-5678-400C-9056-69A672D1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757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4</cp:revision>
  <cp:lastPrinted>2022-12-26T07:53:00Z</cp:lastPrinted>
  <dcterms:created xsi:type="dcterms:W3CDTF">2023-12-15T07:54:00Z</dcterms:created>
  <dcterms:modified xsi:type="dcterms:W3CDTF">2023-12-22T03:23:00Z</dcterms:modified>
</cp:coreProperties>
</file>