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17" w:rsidRDefault="00523517" w:rsidP="00523517">
      <w:pPr>
        <w:tabs>
          <w:tab w:val="left" w:pos="2700"/>
          <w:tab w:val="center" w:pos="4677"/>
        </w:tabs>
        <w:spacing w:after="0" w:line="240" w:lineRule="auto"/>
        <w:jc w:val="center"/>
        <w:rPr>
          <w:rFonts w:ascii="Arial" w:hAnsi="Arial" w:cs="Arial"/>
          <w:sz w:val="28"/>
          <w:szCs w:val="28"/>
        </w:rPr>
      </w:pPr>
      <w:r>
        <w:rPr>
          <w:rFonts w:ascii="Arial" w:hAnsi="Arial" w:cs="Arial"/>
          <w:sz w:val="28"/>
          <w:szCs w:val="28"/>
        </w:rPr>
        <w:t>РОССИЙСКАЯ ФЕДЕРАЦИЯ</w:t>
      </w:r>
    </w:p>
    <w:p w:rsidR="00523517" w:rsidRDefault="00523517" w:rsidP="00523517">
      <w:pPr>
        <w:tabs>
          <w:tab w:val="center" w:pos="4677"/>
          <w:tab w:val="left" w:pos="6630"/>
          <w:tab w:val="left" w:pos="7068"/>
        </w:tabs>
        <w:spacing w:after="0" w:line="240" w:lineRule="auto"/>
        <w:jc w:val="center"/>
        <w:rPr>
          <w:rFonts w:ascii="Arial" w:hAnsi="Arial" w:cs="Arial"/>
          <w:sz w:val="28"/>
          <w:szCs w:val="28"/>
        </w:rPr>
      </w:pPr>
      <w:r>
        <w:rPr>
          <w:rFonts w:ascii="Arial" w:hAnsi="Arial" w:cs="Arial"/>
          <w:sz w:val="28"/>
          <w:szCs w:val="28"/>
        </w:rPr>
        <w:t>Кемеровская область - Кузбасс</w:t>
      </w:r>
    </w:p>
    <w:p w:rsidR="00523517" w:rsidRDefault="00523517" w:rsidP="00523517">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523517" w:rsidRDefault="00523517" w:rsidP="00523517">
      <w:pPr>
        <w:tabs>
          <w:tab w:val="center" w:pos="4677"/>
          <w:tab w:val="left" w:pos="4956"/>
          <w:tab w:val="left" w:pos="5664"/>
        </w:tabs>
        <w:spacing w:after="0" w:line="240" w:lineRule="auto"/>
        <w:jc w:val="center"/>
        <w:rPr>
          <w:rFonts w:ascii="Arial" w:hAnsi="Arial" w:cs="Arial"/>
          <w:b/>
          <w:sz w:val="32"/>
          <w:szCs w:val="32"/>
        </w:rPr>
      </w:pPr>
    </w:p>
    <w:p w:rsidR="00523517" w:rsidRDefault="00523517" w:rsidP="00523517">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523517" w:rsidRDefault="00523517" w:rsidP="00523517">
      <w:pPr>
        <w:tabs>
          <w:tab w:val="left" w:pos="5760"/>
        </w:tabs>
        <w:spacing w:after="0" w:line="240" w:lineRule="auto"/>
        <w:jc w:val="center"/>
        <w:rPr>
          <w:rFonts w:ascii="Arial" w:hAnsi="Arial" w:cs="Arial"/>
          <w:sz w:val="26"/>
          <w:szCs w:val="24"/>
        </w:rPr>
      </w:pPr>
    </w:p>
    <w:p w:rsidR="00523517" w:rsidRDefault="00523517" w:rsidP="00523517">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523517" w:rsidRPr="0084399E" w:rsidRDefault="00523517" w:rsidP="0084399E">
      <w:pPr>
        <w:spacing w:after="0" w:line="240" w:lineRule="auto"/>
        <w:jc w:val="center"/>
        <w:rPr>
          <w:rFonts w:ascii="Times New Roman" w:hAnsi="Times New Roman"/>
          <w:sz w:val="28"/>
          <w:szCs w:val="28"/>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23517" w:rsidRPr="0084399E" w:rsidTr="00523517">
        <w:trPr>
          <w:trHeight w:val="328"/>
          <w:jc w:val="center"/>
        </w:trPr>
        <w:tc>
          <w:tcPr>
            <w:tcW w:w="784" w:type="dxa"/>
            <w:hideMark/>
          </w:tcPr>
          <w:p w:rsidR="00523517" w:rsidRPr="0084399E" w:rsidRDefault="00523517" w:rsidP="0084399E">
            <w:pPr>
              <w:suppressAutoHyphens/>
              <w:spacing w:after="0" w:line="240" w:lineRule="auto"/>
              <w:ind w:right="-288"/>
              <w:jc w:val="center"/>
              <w:rPr>
                <w:rFonts w:ascii="Times New Roman" w:hAnsi="Times New Roman"/>
                <w:kern w:val="2"/>
                <w:sz w:val="28"/>
                <w:szCs w:val="28"/>
                <w:lang w:eastAsia="en-US"/>
              </w:rPr>
            </w:pPr>
            <w:r w:rsidRPr="0084399E">
              <w:rPr>
                <w:rFonts w:ascii="Times New Roman" w:hAnsi="Times New Roman"/>
                <w:sz w:val="28"/>
                <w:szCs w:val="28"/>
              </w:rPr>
              <w:t>от «</w:t>
            </w:r>
          </w:p>
        </w:tc>
        <w:tc>
          <w:tcPr>
            <w:tcW w:w="746" w:type="dxa"/>
            <w:tcBorders>
              <w:top w:val="nil"/>
              <w:left w:val="nil"/>
              <w:bottom w:val="single" w:sz="4" w:space="0" w:color="auto"/>
              <w:right w:val="nil"/>
            </w:tcBorders>
            <w:hideMark/>
          </w:tcPr>
          <w:p w:rsidR="00523517" w:rsidRPr="0084399E" w:rsidRDefault="0084399E" w:rsidP="0084399E">
            <w:pPr>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12</w:t>
            </w:r>
          </w:p>
        </w:tc>
        <w:tc>
          <w:tcPr>
            <w:tcW w:w="361" w:type="dxa"/>
            <w:hideMark/>
          </w:tcPr>
          <w:p w:rsidR="00523517" w:rsidRPr="0084399E" w:rsidRDefault="00523517" w:rsidP="0084399E">
            <w:pPr>
              <w:suppressAutoHyphens/>
              <w:spacing w:after="0" w:line="240" w:lineRule="auto"/>
              <w:jc w:val="center"/>
              <w:rPr>
                <w:rFonts w:ascii="Times New Roman" w:hAnsi="Times New Roman"/>
                <w:kern w:val="2"/>
                <w:sz w:val="28"/>
                <w:szCs w:val="28"/>
                <w:lang w:eastAsia="en-US"/>
              </w:rPr>
            </w:pPr>
            <w:r w:rsidRPr="0084399E">
              <w:rPr>
                <w:rFonts w:ascii="Times New Roman" w:hAnsi="Times New Roman"/>
                <w:sz w:val="28"/>
                <w:szCs w:val="28"/>
              </w:rPr>
              <w:t>»</w:t>
            </w:r>
          </w:p>
        </w:tc>
        <w:tc>
          <w:tcPr>
            <w:tcW w:w="1706" w:type="dxa"/>
            <w:tcBorders>
              <w:top w:val="nil"/>
              <w:left w:val="nil"/>
              <w:bottom w:val="single" w:sz="4" w:space="0" w:color="auto"/>
              <w:right w:val="nil"/>
            </w:tcBorders>
            <w:hideMark/>
          </w:tcPr>
          <w:p w:rsidR="00523517" w:rsidRPr="0084399E" w:rsidRDefault="0084399E" w:rsidP="0084399E">
            <w:pPr>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01</w:t>
            </w:r>
          </w:p>
        </w:tc>
        <w:tc>
          <w:tcPr>
            <w:tcW w:w="486" w:type="dxa"/>
            <w:hideMark/>
          </w:tcPr>
          <w:p w:rsidR="00523517" w:rsidRPr="0084399E" w:rsidRDefault="00523517" w:rsidP="0084399E">
            <w:pPr>
              <w:suppressAutoHyphens/>
              <w:spacing w:after="0" w:line="240" w:lineRule="auto"/>
              <w:ind w:right="-76"/>
              <w:jc w:val="center"/>
              <w:rPr>
                <w:rFonts w:ascii="Times New Roman" w:hAnsi="Times New Roman"/>
                <w:kern w:val="2"/>
                <w:sz w:val="28"/>
                <w:szCs w:val="28"/>
                <w:lang w:eastAsia="en-US"/>
              </w:rPr>
            </w:pPr>
            <w:r w:rsidRPr="0084399E">
              <w:rPr>
                <w:rFonts w:ascii="Times New Roman" w:hAnsi="Times New Roman"/>
                <w:sz w:val="28"/>
                <w:szCs w:val="28"/>
              </w:rPr>
              <w:t>20</w:t>
            </w:r>
          </w:p>
        </w:tc>
        <w:tc>
          <w:tcPr>
            <w:tcW w:w="462" w:type="dxa"/>
            <w:tcBorders>
              <w:top w:val="nil"/>
              <w:left w:val="nil"/>
              <w:bottom w:val="single" w:sz="4" w:space="0" w:color="auto"/>
              <w:right w:val="nil"/>
            </w:tcBorders>
            <w:hideMark/>
          </w:tcPr>
          <w:p w:rsidR="00523517" w:rsidRPr="0084399E" w:rsidRDefault="0084399E" w:rsidP="0084399E">
            <w:pPr>
              <w:spacing w:after="0" w:line="240" w:lineRule="auto"/>
              <w:ind w:right="-104"/>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24</w:t>
            </w:r>
          </w:p>
        </w:tc>
        <w:tc>
          <w:tcPr>
            <w:tcW w:w="506" w:type="dxa"/>
            <w:hideMark/>
          </w:tcPr>
          <w:p w:rsidR="00523517" w:rsidRPr="0084399E" w:rsidRDefault="00523517" w:rsidP="0084399E">
            <w:pPr>
              <w:spacing w:after="0" w:line="240" w:lineRule="auto"/>
              <w:jc w:val="center"/>
              <w:rPr>
                <w:rFonts w:ascii="Times New Roman" w:eastAsiaTheme="minorHAnsi" w:hAnsi="Times New Roman"/>
                <w:sz w:val="28"/>
                <w:szCs w:val="28"/>
                <w:lang w:eastAsia="en-US"/>
              </w:rPr>
            </w:pPr>
          </w:p>
        </w:tc>
        <w:tc>
          <w:tcPr>
            <w:tcW w:w="805" w:type="dxa"/>
          </w:tcPr>
          <w:p w:rsidR="00523517" w:rsidRPr="0084399E" w:rsidRDefault="00523517" w:rsidP="0084399E">
            <w:pPr>
              <w:suppressAutoHyphens/>
              <w:spacing w:after="0" w:line="240" w:lineRule="auto"/>
              <w:jc w:val="center"/>
              <w:rPr>
                <w:rFonts w:ascii="Times New Roman" w:hAnsi="Times New Roman"/>
                <w:kern w:val="2"/>
                <w:sz w:val="28"/>
                <w:szCs w:val="28"/>
                <w:lang w:eastAsia="en-US"/>
              </w:rPr>
            </w:pPr>
          </w:p>
        </w:tc>
        <w:tc>
          <w:tcPr>
            <w:tcW w:w="692" w:type="dxa"/>
            <w:hideMark/>
          </w:tcPr>
          <w:p w:rsidR="00523517" w:rsidRPr="0084399E" w:rsidRDefault="00523517" w:rsidP="0084399E">
            <w:pPr>
              <w:suppressAutoHyphens/>
              <w:spacing w:after="0" w:line="240" w:lineRule="auto"/>
              <w:jc w:val="center"/>
              <w:rPr>
                <w:rFonts w:ascii="Times New Roman" w:hAnsi="Times New Roman"/>
                <w:kern w:val="2"/>
                <w:sz w:val="28"/>
                <w:szCs w:val="28"/>
                <w:lang w:eastAsia="en-US"/>
              </w:rPr>
            </w:pPr>
            <w:r w:rsidRPr="0084399E">
              <w:rPr>
                <w:rFonts w:ascii="Times New Roman" w:hAnsi="Times New Roman"/>
                <w:sz w:val="28"/>
                <w:szCs w:val="28"/>
              </w:rPr>
              <w:t>№</w:t>
            </w:r>
          </w:p>
        </w:tc>
        <w:tc>
          <w:tcPr>
            <w:tcW w:w="2248" w:type="dxa"/>
            <w:tcBorders>
              <w:top w:val="nil"/>
              <w:left w:val="nil"/>
              <w:bottom w:val="single" w:sz="4" w:space="0" w:color="auto"/>
              <w:right w:val="nil"/>
            </w:tcBorders>
            <w:hideMark/>
          </w:tcPr>
          <w:p w:rsidR="00523517" w:rsidRPr="0084399E" w:rsidRDefault="0084399E" w:rsidP="0084399E">
            <w:pPr>
              <w:spacing w:after="0" w:line="240"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4-МНА</w:t>
            </w:r>
          </w:p>
        </w:tc>
      </w:tr>
    </w:tbl>
    <w:p w:rsidR="00523517" w:rsidRPr="00B520D6" w:rsidRDefault="00523517" w:rsidP="00780978">
      <w:pPr>
        <w:spacing w:after="0" w:line="240" w:lineRule="auto"/>
        <w:ind w:firstLine="709"/>
        <w:jc w:val="center"/>
        <w:rPr>
          <w:rFonts w:ascii="Times New Roman" w:hAnsi="Times New Roman"/>
          <w:kern w:val="2"/>
          <w:sz w:val="24"/>
          <w:szCs w:val="26"/>
          <w:lang w:eastAsia="en-US"/>
        </w:rPr>
      </w:pPr>
    </w:p>
    <w:p w:rsidR="00523517" w:rsidRPr="00B520D6" w:rsidRDefault="00523517" w:rsidP="00780978">
      <w:pPr>
        <w:spacing w:after="0" w:line="240" w:lineRule="auto"/>
        <w:ind w:firstLine="709"/>
        <w:jc w:val="center"/>
        <w:rPr>
          <w:rFonts w:ascii="Times New Roman" w:hAnsi="Times New Roman"/>
          <w:kern w:val="2"/>
          <w:sz w:val="24"/>
          <w:szCs w:val="26"/>
          <w:lang w:eastAsia="en-US"/>
        </w:rPr>
      </w:pPr>
    </w:p>
    <w:p w:rsidR="00B520D6" w:rsidRDefault="00EC3B93" w:rsidP="00780978">
      <w:pPr>
        <w:spacing w:after="0" w:line="240" w:lineRule="auto"/>
        <w:ind w:firstLine="709"/>
        <w:jc w:val="center"/>
        <w:rPr>
          <w:rFonts w:ascii="Times New Roman" w:hAnsi="Times New Roman"/>
          <w:b/>
          <w:sz w:val="24"/>
          <w:szCs w:val="26"/>
        </w:rPr>
      </w:pPr>
      <w:r w:rsidRPr="00B520D6">
        <w:rPr>
          <w:rFonts w:ascii="Times New Roman" w:hAnsi="Times New Roman"/>
          <w:b/>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w:t>
      </w:r>
    </w:p>
    <w:p w:rsidR="00523517" w:rsidRPr="00B520D6" w:rsidRDefault="00B520D6" w:rsidP="00780978">
      <w:pPr>
        <w:spacing w:after="0" w:line="240" w:lineRule="auto"/>
        <w:ind w:firstLine="709"/>
        <w:jc w:val="center"/>
        <w:rPr>
          <w:rFonts w:ascii="Times New Roman" w:hAnsi="Times New Roman"/>
          <w:b/>
          <w:sz w:val="24"/>
          <w:szCs w:val="26"/>
        </w:rPr>
      </w:pPr>
      <w:r>
        <w:rPr>
          <w:rFonts w:ascii="Times New Roman" w:hAnsi="Times New Roman"/>
          <w:b/>
          <w:sz w:val="24"/>
          <w:szCs w:val="26"/>
        </w:rPr>
        <w:t xml:space="preserve"> </w:t>
      </w:r>
      <w:r w:rsidR="00EC3B93" w:rsidRPr="00B520D6">
        <w:rPr>
          <w:rFonts w:ascii="Times New Roman" w:hAnsi="Times New Roman"/>
          <w:b/>
          <w:sz w:val="24"/>
          <w:szCs w:val="26"/>
        </w:rPr>
        <w:t>и иных документов, содержащих аналогичные сведения)</w:t>
      </w:r>
      <w:r w:rsidR="00436BA7" w:rsidRPr="00B520D6">
        <w:rPr>
          <w:rFonts w:ascii="Times New Roman" w:hAnsi="Times New Roman"/>
          <w:b/>
          <w:sz w:val="24"/>
          <w:szCs w:val="26"/>
        </w:rPr>
        <w:t xml:space="preserve"> </w:t>
      </w:r>
      <w:r w:rsidR="00EC3B93" w:rsidRPr="00B520D6">
        <w:rPr>
          <w:rFonts w:ascii="Times New Roman" w:hAnsi="Times New Roman"/>
          <w:b/>
          <w:color w:val="000000" w:themeColor="text1"/>
          <w:sz w:val="24"/>
          <w:szCs w:val="26"/>
        </w:rPr>
        <w:t>территориальн</w:t>
      </w:r>
      <w:r w:rsidR="00164541" w:rsidRPr="00B520D6">
        <w:rPr>
          <w:rFonts w:ascii="Times New Roman" w:hAnsi="Times New Roman"/>
          <w:b/>
          <w:color w:val="000000" w:themeColor="text1"/>
          <w:sz w:val="24"/>
          <w:szCs w:val="26"/>
        </w:rPr>
        <w:t>ы</w:t>
      </w:r>
      <w:r w:rsidR="00985565" w:rsidRPr="00B520D6">
        <w:rPr>
          <w:rFonts w:ascii="Times New Roman" w:hAnsi="Times New Roman"/>
          <w:b/>
          <w:color w:val="000000" w:themeColor="text1"/>
          <w:sz w:val="24"/>
          <w:szCs w:val="26"/>
        </w:rPr>
        <w:t>ми управлениями</w:t>
      </w:r>
      <w:r w:rsidR="00164541" w:rsidRPr="00B520D6">
        <w:rPr>
          <w:rFonts w:ascii="Times New Roman" w:hAnsi="Times New Roman"/>
          <w:b/>
          <w:color w:val="000000" w:themeColor="text1"/>
          <w:sz w:val="24"/>
          <w:szCs w:val="26"/>
        </w:rPr>
        <w:t xml:space="preserve"> Юргинского муниципального округа</w:t>
      </w:r>
      <w:r w:rsidR="00EC3B93" w:rsidRPr="00B520D6">
        <w:rPr>
          <w:rFonts w:ascii="Times New Roman" w:hAnsi="Times New Roman"/>
          <w:b/>
          <w:sz w:val="24"/>
          <w:szCs w:val="26"/>
        </w:rPr>
        <w:t>»</w:t>
      </w:r>
    </w:p>
    <w:p w:rsidR="00523517" w:rsidRPr="00B520D6" w:rsidRDefault="00523517" w:rsidP="00780978">
      <w:pPr>
        <w:spacing w:after="0" w:line="240" w:lineRule="auto"/>
        <w:ind w:firstLine="709"/>
        <w:jc w:val="center"/>
        <w:rPr>
          <w:rFonts w:ascii="Times New Roman" w:hAnsi="Times New Roman"/>
          <w:b/>
          <w:sz w:val="24"/>
          <w:szCs w:val="26"/>
        </w:rPr>
      </w:pPr>
    </w:p>
    <w:p w:rsidR="00EC3B93" w:rsidRPr="00B520D6" w:rsidRDefault="00EC3B93" w:rsidP="00523517">
      <w:pPr>
        <w:spacing w:after="0" w:line="240" w:lineRule="auto"/>
        <w:ind w:firstLine="709"/>
        <w:jc w:val="both"/>
        <w:rPr>
          <w:b/>
          <w:sz w:val="24"/>
          <w:szCs w:val="26"/>
        </w:rPr>
      </w:pPr>
      <w:r w:rsidRPr="00B520D6">
        <w:rPr>
          <w:rFonts w:ascii="Times New Roman" w:hAnsi="Times New Roman"/>
          <w:sz w:val="24"/>
          <w:szCs w:val="26"/>
        </w:rPr>
        <w:t>Руководствуясь Федеральным</w:t>
      </w:r>
      <w:r w:rsidR="00780978" w:rsidRPr="00B520D6">
        <w:rPr>
          <w:rFonts w:ascii="Times New Roman" w:hAnsi="Times New Roman"/>
          <w:sz w:val="24"/>
          <w:szCs w:val="26"/>
        </w:rPr>
        <w:t xml:space="preserve"> законом от 06.10.2003 №131-ФЗ «</w:t>
      </w:r>
      <w:r w:rsidRPr="00B520D6">
        <w:rPr>
          <w:rFonts w:ascii="Times New Roman" w:hAnsi="Times New Roman"/>
          <w:sz w:val="24"/>
          <w:szCs w:val="26"/>
        </w:rPr>
        <w:t>Об общих принципах организации местного самоуп</w:t>
      </w:r>
      <w:r w:rsidR="00DA60D9" w:rsidRPr="00B520D6">
        <w:rPr>
          <w:rFonts w:ascii="Times New Roman" w:hAnsi="Times New Roman"/>
          <w:sz w:val="24"/>
          <w:szCs w:val="26"/>
        </w:rPr>
        <w:t>равления в Российской Федерации»</w:t>
      </w:r>
      <w:r w:rsidRPr="00B520D6">
        <w:rPr>
          <w:rFonts w:ascii="Times New Roman" w:hAnsi="Times New Roman"/>
          <w:sz w:val="24"/>
          <w:szCs w:val="26"/>
        </w:rPr>
        <w:t>, Феде</w:t>
      </w:r>
      <w:r w:rsidR="00DA60D9" w:rsidRPr="00B520D6">
        <w:rPr>
          <w:rFonts w:ascii="Times New Roman" w:hAnsi="Times New Roman"/>
          <w:sz w:val="24"/>
          <w:szCs w:val="26"/>
        </w:rPr>
        <w:t>ральным законом от 27.07.2010 №</w:t>
      </w:r>
      <w:r w:rsidRPr="00B520D6">
        <w:rPr>
          <w:rFonts w:ascii="Times New Roman" w:hAnsi="Times New Roman"/>
          <w:sz w:val="24"/>
          <w:szCs w:val="26"/>
        </w:rPr>
        <w:t>210-ФЗ «Об организации предоставления государственных и муниципальных услуг»:</w:t>
      </w:r>
    </w:p>
    <w:p w:rsidR="00EC3B93" w:rsidRPr="00B520D6" w:rsidRDefault="004E6B57" w:rsidP="00DA60D9">
      <w:pPr>
        <w:autoSpaceDE w:val="0"/>
        <w:autoSpaceDN w:val="0"/>
        <w:adjustRightInd w:val="0"/>
        <w:spacing w:after="0" w:line="240" w:lineRule="auto"/>
        <w:ind w:firstLine="709"/>
        <w:jc w:val="both"/>
        <w:rPr>
          <w:rFonts w:ascii="Times New Roman" w:hAnsi="Times New Roman"/>
          <w:sz w:val="24"/>
          <w:szCs w:val="26"/>
        </w:rPr>
      </w:pPr>
      <w:r w:rsidRPr="00B520D6">
        <w:rPr>
          <w:rFonts w:ascii="Times New Roman" w:hAnsi="Times New Roman"/>
          <w:sz w:val="24"/>
          <w:szCs w:val="26"/>
        </w:rPr>
        <w:t>1.</w:t>
      </w:r>
      <w:r w:rsidRPr="00B520D6">
        <w:rPr>
          <w:rFonts w:ascii="Times New Roman" w:hAnsi="Times New Roman"/>
          <w:color w:val="FFFFFF" w:themeColor="background1"/>
          <w:sz w:val="24"/>
          <w:szCs w:val="26"/>
        </w:rPr>
        <w:t>.</w:t>
      </w:r>
      <w:r w:rsidR="00EC3B93" w:rsidRPr="00B520D6">
        <w:rPr>
          <w:rFonts w:ascii="Times New Roman" w:hAnsi="Times New Roman"/>
          <w:sz w:val="24"/>
          <w:szCs w:val="26"/>
        </w:rPr>
        <w:t>Утвердить административный регламе</w:t>
      </w:r>
      <w:r w:rsidR="00DA60D9" w:rsidRPr="00B520D6">
        <w:rPr>
          <w:rFonts w:ascii="Times New Roman" w:hAnsi="Times New Roman"/>
          <w:sz w:val="24"/>
          <w:szCs w:val="26"/>
        </w:rPr>
        <w:t xml:space="preserve">нт предоставления муниципальной </w:t>
      </w:r>
      <w:r w:rsidR="00EC3B93" w:rsidRPr="00B520D6">
        <w:rPr>
          <w:rFonts w:ascii="Times New Roman" w:hAnsi="Times New Roman"/>
          <w:sz w:val="24"/>
          <w:szCs w:val="26"/>
        </w:rPr>
        <w:t>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r w:rsidR="00EC3B93" w:rsidRPr="00B520D6">
        <w:rPr>
          <w:rFonts w:ascii="Times New Roman" w:hAnsi="Times New Roman"/>
          <w:b/>
          <w:sz w:val="24"/>
          <w:szCs w:val="26"/>
        </w:rPr>
        <w:t xml:space="preserve"> </w:t>
      </w:r>
      <w:r w:rsidR="00EC3B93" w:rsidRPr="00B520D6">
        <w:rPr>
          <w:rFonts w:ascii="Times New Roman" w:hAnsi="Times New Roman"/>
          <w:color w:val="000000" w:themeColor="text1"/>
          <w:sz w:val="24"/>
          <w:szCs w:val="26"/>
        </w:rPr>
        <w:t>территориальн</w:t>
      </w:r>
      <w:r w:rsidR="00164541" w:rsidRPr="00B520D6">
        <w:rPr>
          <w:rFonts w:ascii="Times New Roman" w:hAnsi="Times New Roman"/>
          <w:color w:val="000000" w:themeColor="text1"/>
          <w:sz w:val="24"/>
          <w:szCs w:val="26"/>
        </w:rPr>
        <w:t>ых</w:t>
      </w:r>
      <w:r w:rsidR="00EC3B93" w:rsidRPr="00B520D6">
        <w:rPr>
          <w:rFonts w:ascii="Times New Roman" w:hAnsi="Times New Roman"/>
          <w:color w:val="000000" w:themeColor="text1"/>
          <w:sz w:val="24"/>
          <w:szCs w:val="26"/>
        </w:rPr>
        <w:t xml:space="preserve"> управлени</w:t>
      </w:r>
      <w:r w:rsidR="00164541" w:rsidRPr="00B520D6">
        <w:rPr>
          <w:rFonts w:ascii="Times New Roman" w:hAnsi="Times New Roman"/>
          <w:color w:val="000000" w:themeColor="text1"/>
          <w:sz w:val="24"/>
          <w:szCs w:val="26"/>
        </w:rPr>
        <w:t>й Юргинского муниципального округа</w:t>
      </w:r>
      <w:r w:rsidR="00EC3B93" w:rsidRPr="00B520D6">
        <w:rPr>
          <w:rFonts w:ascii="Times New Roman" w:hAnsi="Times New Roman"/>
          <w:sz w:val="24"/>
          <w:szCs w:val="26"/>
        </w:rPr>
        <w:t>», согласно Приложению.</w:t>
      </w:r>
    </w:p>
    <w:p w:rsidR="008972BB" w:rsidRPr="00B520D6" w:rsidRDefault="008972BB" w:rsidP="00523517">
      <w:pPr>
        <w:spacing w:after="0" w:line="240" w:lineRule="auto"/>
        <w:ind w:firstLine="709"/>
        <w:jc w:val="both"/>
        <w:rPr>
          <w:rFonts w:ascii="Times New Roman" w:hAnsi="Times New Roman"/>
          <w:sz w:val="24"/>
          <w:szCs w:val="26"/>
        </w:rPr>
      </w:pPr>
      <w:r w:rsidRPr="00B520D6">
        <w:rPr>
          <w:rFonts w:ascii="Times New Roman" w:hAnsi="Times New Roman"/>
          <w:sz w:val="24"/>
          <w:szCs w:val="26"/>
        </w:rPr>
        <w:t>2.</w:t>
      </w:r>
      <w:r w:rsidR="00DA60D9" w:rsidRPr="00B520D6">
        <w:rPr>
          <w:rFonts w:ascii="Times New Roman" w:hAnsi="Times New Roman"/>
          <w:sz w:val="24"/>
          <w:szCs w:val="26"/>
        </w:rPr>
        <w:t xml:space="preserve"> </w:t>
      </w:r>
      <w:r w:rsidR="00850B66" w:rsidRPr="00B520D6">
        <w:rPr>
          <w:rFonts w:ascii="Times New Roman" w:hAnsi="Times New Roman"/>
          <w:sz w:val="24"/>
          <w:szCs w:val="26"/>
        </w:rPr>
        <w:t xml:space="preserve">Постановление </w:t>
      </w:r>
      <w:r w:rsidRPr="00B520D6">
        <w:rPr>
          <w:rFonts w:ascii="Times New Roman" w:hAnsi="Times New Roman"/>
          <w:sz w:val="24"/>
          <w:szCs w:val="26"/>
        </w:rPr>
        <w:t>администрации Юргинского муниципального округа</w:t>
      </w:r>
      <w:r w:rsidR="00DA60D9" w:rsidRPr="00B520D6">
        <w:rPr>
          <w:rFonts w:ascii="Times New Roman" w:hAnsi="Times New Roman"/>
          <w:sz w:val="24"/>
          <w:szCs w:val="26"/>
        </w:rPr>
        <w:t xml:space="preserve">                  </w:t>
      </w:r>
      <w:r w:rsidRPr="00B520D6">
        <w:rPr>
          <w:rFonts w:ascii="Times New Roman" w:hAnsi="Times New Roman"/>
          <w:sz w:val="24"/>
          <w:szCs w:val="26"/>
        </w:rPr>
        <w:t xml:space="preserve"> от 05.07.2021</w:t>
      </w:r>
      <w:r w:rsidR="00DA60D9" w:rsidRPr="00B520D6">
        <w:rPr>
          <w:rFonts w:ascii="Times New Roman" w:hAnsi="Times New Roman"/>
          <w:sz w:val="24"/>
          <w:szCs w:val="26"/>
        </w:rPr>
        <w:t xml:space="preserve"> </w:t>
      </w:r>
      <w:r w:rsidRPr="00B520D6">
        <w:rPr>
          <w:rFonts w:ascii="Times New Roman" w:hAnsi="Times New Roman"/>
          <w:sz w:val="24"/>
          <w:szCs w:val="26"/>
        </w:rPr>
        <w:t>г.</w:t>
      </w:r>
      <w:r w:rsidRPr="00B520D6">
        <w:rPr>
          <w:sz w:val="24"/>
          <w:szCs w:val="26"/>
        </w:rPr>
        <w:t xml:space="preserve"> </w:t>
      </w:r>
      <w:r w:rsidR="00DA60D9" w:rsidRPr="00B520D6">
        <w:rPr>
          <w:rFonts w:ascii="Times New Roman" w:hAnsi="Times New Roman"/>
          <w:sz w:val="24"/>
          <w:szCs w:val="26"/>
        </w:rPr>
        <w:t>№</w:t>
      </w:r>
      <w:r w:rsidR="00850B66" w:rsidRPr="00B520D6">
        <w:rPr>
          <w:rFonts w:ascii="Times New Roman" w:hAnsi="Times New Roman"/>
          <w:sz w:val="24"/>
          <w:szCs w:val="26"/>
        </w:rPr>
        <w:t xml:space="preserve">74-МНА </w:t>
      </w:r>
      <w:r w:rsidR="00DA60D9" w:rsidRPr="00B520D6">
        <w:rPr>
          <w:rFonts w:ascii="Times New Roman" w:hAnsi="Times New Roman"/>
          <w:sz w:val="24"/>
          <w:szCs w:val="26"/>
        </w:rPr>
        <w:t>«</w:t>
      </w:r>
      <w:r w:rsidR="00850B6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Проскоковского территориального управления»</w:t>
      </w:r>
      <w:r w:rsidRPr="00B520D6">
        <w:rPr>
          <w:rFonts w:ascii="Times New Roman" w:hAnsi="Times New Roman"/>
          <w:sz w:val="24"/>
          <w:szCs w:val="26"/>
        </w:rPr>
        <w:t xml:space="preserve"> - отменить.</w:t>
      </w:r>
    </w:p>
    <w:p w:rsidR="008972BB" w:rsidRPr="00B520D6" w:rsidRDefault="008972BB" w:rsidP="00523517">
      <w:pPr>
        <w:spacing w:after="0" w:line="240" w:lineRule="auto"/>
        <w:ind w:firstLine="709"/>
        <w:jc w:val="both"/>
        <w:rPr>
          <w:rFonts w:ascii="Times New Roman" w:hAnsi="Times New Roman"/>
          <w:sz w:val="24"/>
          <w:szCs w:val="26"/>
        </w:rPr>
      </w:pPr>
      <w:r w:rsidRPr="00B520D6">
        <w:rPr>
          <w:rFonts w:ascii="Times New Roman" w:hAnsi="Times New Roman"/>
          <w:sz w:val="24"/>
          <w:szCs w:val="26"/>
        </w:rPr>
        <w:t>3.</w:t>
      </w:r>
      <w:r w:rsidR="00850B66" w:rsidRPr="00B520D6">
        <w:rPr>
          <w:rFonts w:ascii="Times New Roman" w:hAnsi="Times New Roman"/>
          <w:sz w:val="24"/>
          <w:szCs w:val="26"/>
        </w:rPr>
        <w:t xml:space="preserve"> Постановление</w:t>
      </w:r>
      <w:r w:rsidRPr="00B520D6">
        <w:rPr>
          <w:sz w:val="24"/>
          <w:szCs w:val="26"/>
        </w:rPr>
        <w:t xml:space="preserve"> </w:t>
      </w:r>
      <w:r w:rsidRPr="00B520D6">
        <w:rPr>
          <w:rFonts w:ascii="Times New Roman" w:hAnsi="Times New Roman"/>
          <w:sz w:val="24"/>
          <w:szCs w:val="26"/>
        </w:rPr>
        <w:t>администрации Юргинского муниципального округа</w:t>
      </w:r>
      <w:r w:rsidR="00850B66" w:rsidRPr="00B520D6">
        <w:rPr>
          <w:rFonts w:ascii="Times New Roman" w:hAnsi="Times New Roman"/>
          <w:sz w:val="24"/>
          <w:szCs w:val="26"/>
        </w:rPr>
        <w:t xml:space="preserve"> </w:t>
      </w:r>
      <w:r w:rsidR="00B520D6">
        <w:rPr>
          <w:rFonts w:ascii="Times New Roman" w:hAnsi="Times New Roman"/>
          <w:sz w:val="24"/>
          <w:szCs w:val="26"/>
        </w:rPr>
        <w:t xml:space="preserve">                         </w:t>
      </w:r>
      <w:r w:rsidR="000328EE" w:rsidRPr="00B520D6">
        <w:rPr>
          <w:rFonts w:ascii="Times New Roman" w:hAnsi="Times New Roman"/>
          <w:sz w:val="24"/>
          <w:szCs w:val="26"/>
        </w:rPr>
        <w:t xml:space="preserve"> </w:t>
      </w:r>
      <w:r w:rsidRPr="00B520D6">
        <w:rPr>
          <w:rFonts w:ascii="Times New Roman" w:hAnsi="Times New Roman"/>
          <w:sz w:val="24"/>
          <w:szCs w:val="26"/>
        </w:rPr>
        <w:t xml:space="preserve">от 05.07.2021 г. </w:t>
      </w:r>
      <w:r w:rsidR="000328EE" w:rsidRPr="00B520D6">
        <w:rPr>
          <w:rFonts w:ascii="Times New Roman" w:hAnsi="Times New Roman"/>
          <w:sz w:val="24"/>
          <w:szCs w:val="26"/>
        </w:rPr>
        <w:t>№</w:t>
      </w:r>
      <w:r w:rsidR="00850B66" w:rsidRPr="00B520D6">
        <w:rPr>
          <w:rFonts w:ascii="Times New Roman" w:hAnsi="Times New Roman"/>
          <w:sz w:val="24"/>
          <w:szCs w:val="26"/>
        </w:rPr>
        <w:t xml:space="preserve">75-МНА </w:t>
      </w:r>
      <w:r w:rsidR="000328EE" w:rsidRPr="00B520D6">
        <w:rPr>
          <w:rFonts w:ascii="Times New Roman" w:hAnsi="Times New Roman"/>
          <w:sz w:val="24"/>
          <w:szCs w:val="26"/>
        </w:rPr>
        <w:t>«</w:t>
      </w:r>
      <w:r w:rsidR="00850B6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Попереченского территориального управления»</w:t>
      </w:r>
      <w:r w:rsidRPr="00B520D6">
        <w:rPr>
          <w:rFonts w:ascii="Times New Roman" w:hAnsi="Times New Roman"/>
          <w:sz w:val="24"/>
          <w:szCs w:val="26"/>
        </w:rPr>
        <w:t xml:space="preserve"> - отменить.</w:t>
      </w:r>
    </w:p>
    <w:p w:rsidR="008972BB" w:rsidRPr="00B520D6" w:rsidRDefault="008972BB"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4.</w:t>
      </w:r>
      <w:r w:rsidR="00850B66" w:rsidRPr="00B520D6">
        <w:rPr>
          <w:rFonts w:ascii="Times New Roman" w:hAnsi="Times New Roman"/>
          <w:sz w:val="24"/>
          <w:szCs w:val="26"/>
        </w:rPr>
        <w:t xml:space="preserve"> </w:t>
      </w:r>
      <w:r w:rsidR="006B7646" w:rsidRPr="00B520D6">
        <w:rPr>
          <w:rFonts w:ascii="Times New Roman" w:hAnsi="Times New Roman"/>
          <w:sz w:val="24"/>
          <w:szCs w:val="26"/>
        </w:rPr>
        <w:t xml:space="preserve">Постановление </w:t>
      </w:r>
      <w:r w:rsidRPr="00B520D6">
        <w:rPr>
          <w:rFonts w:ascii="Times New Roman" w:hAnsi="Times New Roman"/>
          <w:sz w:val="24"/>
          <w:szCs w:val="26"/>
        </w:rPr>
        <w:t xml:space="preserve">администрации Юргинского муниципального округа </w:t>
      </w:r>
      <w:r w:rsidR="000328EE" w:rsidRPr="00B520D6">
        <w:rPr>
          <w:rFonts w:ascii="Times New Roman" w:hAnsi="Times New Roman"/>
          <w:sz w:val="24"/>
          <w:szCs w:val="26"/>
        </w:rPr>
        <w:t xml:space="preserve">      </w:t>
      </w:r>
      <w:r w:rsidR="00B520D6">
        <w:rPr>
          <w:rFonts w:ascii="Times New Roman" w:hAnsi="Times New Roman"/>
          <w:sz w:val="24"/>
          <w:szCs w:val="26"/>
        </w:rPr>
        <w:t xml:space="preserve">                  </w:t>
      </w:r>
      <w:r w:rsidR="000328EE" w:rsidRPr="00B520D6">
        <w:rPr>
          <w:rFonts w:ascii="Times New Roman" w:hAnsi="Times New Roman"/>
          <w:sz w:val="24"/>
          <w:szCs w:val="26"/>
        </w:rPr>
        <w:t xml:space="preserve">        </w:t>
      </w:r>
      <w:r w:rsidRPr="00B520D6">
        <w:rPr>
          <w:rFonts w:ascii="Times New Roman" w:hAnsi="Times New Roman"/>
          <w:sz w:val="24"/>
          <w:szCs w:val="26"/>
        </w:rPr>
        <w:t xml:space="preserve">от 05.07.2021 г. </w:t>
      </w:r>
      <w:r w:rsidR="000328EE" w:rsidRPr="00B520D6">
        <w:rPr>
          <w:rFonts w:ascii="Times New Roman" w:hAnsi="Times New Roman"/>
          <w:sz w:val="24"/>
          <w:szCs w:val="26"/>
        </w:rPr>
        <w:t>№</w:t>
      </w:r>
      <w:r w:rsidR="006B7646" w:rsidRPr="00B520D6">
        <w:rPr>
          <w:rFonts w:ascii="Times New Roman" w:hAnsi="Times New Roman"/>
          <w:sz w:val="24"/>
          <w:szCs w:val="26"/>
        </w:rPr>
        <w:t xml:space="preserve">76-МНА </w:t>
      </w:r>
      <w:r w:rsidR="000328EE"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Юргинского территориального управления»</w:t>
      </w:r>
      <w:r w:rsidRPr="00B520D6">
        <w:rPr>
          <w:rFonts w:ascii="Times New Roman" w:hAnsi="Times New Roman"/>
          <w:sz w:val="24"/>
          <w:szCs w:val="26"/>
        </w:rPr>
        <w:t xml:space="preserve"> - отменить.</w:t>
      </w:r>
    </w:p>
    <w:p w:rsidR="007E76F2" w:rsidRPr="00B520D6" w:rsidRDefault="008972BB"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5.</w:t>
      </w:r>
      <w:r w:rsidR="006B7646" w:rsidRPr="00B520D6">
        <w:rPr>
          <w:rFonts w:ascii="Times New Roman" w:hAnsi="Times New Roman"/>
          <w:sz w:val="24"/>
          <w:szCs w:val="26"/>
        </w:rPr>
        <w:t xml:space="preserve"> Постановление </w:t>
      </w:r>
      <w:r w:rsidRPr="00B520D6">
        <w:rPr>
          <w:rFonts w:ascii="Times New Roman" w:hAnsi="Times New Roman"/>
          <w:sz w:val="24"/>
          <w:szCs w:val="26"/>
        </w:rPr>
        <w:t xml:space="preserve">администрации Юргинского муниципального округа </w:t>
      </w:r>
      <w:r w:rsidR="000328EE" w:rsidRPr="00B520D6">
        <w:rPr>
          <w:rFonts w:ascii="Times New Roman" w:hAnsi="Times New Roman"/>
          <w:sz w:val="24"/>
          <w:szCs w:val="26"/>
        </w:rPr>
        <w:t xml:space="preserve">          </w:t>
      </w:r>
      <w:r w:rsidR="00B520D6">
        <w:rPr>
          <w:rFonts w:ascii="Times New Roman" w:hAnsi="Times New Roman"/>
          <w:sz w:val="24"/>
          <w:szCs w:val="26"/>
        </w:rPr>
        <w:t xml:space="preserve">                           </w:t>
      </w:r>
      <w:r w:rsidR="000328EE" w:rsidRPr="00B520D6">
        <w:rPr>
          <w:rFonts w:ascii="Times New Roman" w:hAnsi="Times New Roman"/>
          <w:sz w:val="24"/>
          <w:szCs w:val="26"/>
        </w:rPr>
        <w:t xml:space="preserve">      </w:t>
      </w:r>
      <w:r w:rsidRPr="00B520D6">
        <w:rPr>
          <w:rFonts w:ascii="Times New Roman" w:hAnsi="Times New Roman"/>
          <w:sz w:val="24"/>
          <w:szCs w:val="26"/>
        </w:rPr>
        <w:t xml:space="preserve">от 15.07.2021 г. </w:t>
      </w:r>
      <w:r w:rsidR="000328EE" w:rsidRPr="00B520D6">
        <w:rPr>
          <w:rFonts w:ascii="Times New Roman" w:hAnsi="Times New Roman"/>
          <w:sz w:val="24"/>
          <w:szCs w:val="26"/>
        </w:rPr>
        <w:t>№</w:t>
      </w:r>
      <w:r w:rsidR="006B7646" w:rsidRPr="00B520D6">
        <w:rPr>
          <w:rFonts w:ascii="Times New Roman" w:hAnsi="Times New Roman"/>
          <w:sz w:val="24"/>
          <w:szCs w:val="26"/>
        </w:rPr>
        <w:t xml:space="preserve">78-МНА </w:t>
      </w:r>
      <w:r w:rsidR="000328EE" w:rsidRPr="00B520D6">
        <w:rPr>
          <w:rFonts w:ascii="Times New Roman" w:hAnsi="Times New Roman"/>
          <w:sz w:val="24"/>
          <w:szCs w:val="26"/>
        </w:rPr>
        <w:t>«</w:t>
      </w:r>
      <w:r w:rsidR="006B7646" w:rsidRPr="00B520D6">
        <w:rPr>
          <w:rFonts w:ascii="Times New Roman" w:hAnsi="Times New Roman"/>
          <w:sz w:val="24"/>
          <w:szCs w:val="26"/>
        </w:rPr>
        <w:t xml:space="preserve">Об утверждении административного регламента предоставления муниципальной услуги «Выдача документов (единого жилищного </w:t>
      </w:r>
      <w:r w:rsidR="006B7646" w:rsidRPr="00B520D6">
        <w:rPr>
          <w:rFonts w:ascii="Times New Roman" w:hAnsi="Times New Roman"/>
          <w:sz w:val="24"/>
          <w:szCs w:val="26"/>
        </w:rPr>
        <w:lastRenderedPageBreak/>
        <w:t>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Арлюкского территориального управления»</w:t>
      </w:r>
      <w:r w:rsidRPr="00B520D6">
        <w:rPr>
          <w:rFonts w:ascii="Times New Roman" w:hAnsi="Times New Roman"/>
          <w:sz w:val="24"/>
          <w:szCs w:val="26"/>
        </w:rPr>
        <w:t xml:space="preserve"> - отменить.</w:t>
      </w:r>
    </w:p>
    <w:p w:rsidR="007E76F2" w:rsidRPr="00B520D6" w:rsidRDefault="007E76F2"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6.</w:t>
      </w:r>
      <w:r w:rsidR="006B7646" w:rsidRPr="00B520D6">
        <w:rPr>
          <w:rFonts w:ascii="Times New Roman" w:hAnsi="Times New Roman"/>
          <w:sz w:val="24"/>
          <w:szCs w:val="26"/>
        </w:rPr>
        <w:t xml:space="preserve"> Постановление </w:t>
      </w:r>
      <w:r w:rsidR="008972BB" w:rsidRPr="00B520D6">
        <w:rPr>
          <w:rFonts w:ascii="Times New Roman" w:hAnsi="Times New Roman"/>
          <w:sz w:val="24"/>
          <w:szCs w:val="26"/>
        </w:rPr>
        <w:t>администрации Юргинского муниципального округа</w:t>
      </w:r>
      <w:r w:rsidR="004D2D4E" w:rsidRPr="00B520D6">
        <w:rPr>
          <w:rFonts w:ascii="Times New Roman" w:hAnsi="Times New Roman"/>
          <w:sz w:val="24"/>
          <w:szCs w:val="26"/>
        </w:rPr>
        <w:t xml:space="preserve">       </w:t>
      </w:r>
      <w:r w:rsidR="00B520D6">
        <w:rPr>
          <w:rFonts w:ascii="Times New Roman" w:hAnsi="Times New Roman"/>
          <w:sz w:val="24"/>
          <w:szCs w:val="26"/>
        </w:rPr>
        <w:t xml:space="preserve">              </w:t>
      </w:r>
      <w:r w:rsidR="004D2D4E" w:rsidRPr="00B520D6">
        <w:rPr>
          <w:rFonts w:ascii="Times New Roman" w:hAnsi="Times New Roman"/>
          <w:sz w:val="24"/>
          <w:szCs w:val="26"/>
        </w:rPr>
        <w:t xml:space="preserve">       </w:t>
      </w:r>
      <w:r w:rsidR="008972BB" w:rsidRPr="00B520D6">
        <w:rPr>
          <w:rFonts w:ascii="Times New Roman" w:hAnsi="Times New Roman"/>
          <w:sz w:val="24"/>
          <w:szCs w:val="26"/>
        </w:rPr>
        <w:t xml:space="preserve"> от 15.07.2021 г. </w:t>
      </w:r>
      <w:r w:rsidR="000328EE" w:rsidRPr="00B520D6">
        <w:rPr>
          <w:rFonts w:ascii="Times New Roman" w:hAnsi="Times New Roman"/>
          <w:sz w:val="24"/>
          <w:szCs w:val="26"/>
        </w:rPr>
        <w:t>№</w:t>
      </w:r>
      <w:r w:rsidR="006B7646" w:rsidRPr="00B520D6">
        <w:rPr>
          <w:rFonts w:ascii="Times New Roman" w:hAnsi="Times New Roman"/>
          <w:sz w:val="24"/>
          <w:szCs w:val="26"/>
        </w:rPr>
        <w:t xml:space="preserve">81-МНА </w:t>
      </w:r>
      <w:r w:rsidR="000328EE"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Лебяжье-Асановского территориального управления»</w:t>
      </w:r>
      <w:r w:rsidR="008972BB" w:rsidRPr="00B520D6">
        <w:rPr>
          <w:rFonts w:ascii="Times New Roman" w:hAnsi="Times New Roman"/>
          <w:sz w:val="24"/>
          <w:szCs w:val="26"/>
        </w:rPr>
        <w:t xml:space="preserve"> -</w:t>
      </w:r>
      <w:r w:rsidRPr="00B520D6">
        <w:rPr>
          <w:rFonts w:ascii="Times New Roman" w:hAnsi="Times New Roman"/>
          <w:sz w:val="24"/>
          <w:szCs w:val="26"/>
        </w:rPr>
        <w:t xml:space="preserve"> </w:t>
      </w:r>
      <w:r w:rsidR="008972BB" w:rsidRPr="00B520D6">
        <w:rPr>
          <w:rFonts w:ascii="Times New Roman" w:hAnsi="Times New Roman"/>
          <w:sz w:val="24"/>
          <w:szCs w:val="26"/>
        </w:rPr>
        <w:t>отменить</w:t>
      </w:r>
      <w:r w:rsidRPr="00B520D6">
        <w:rPr>
          <w:rFonts w:ascii="Times New Roman" w:hAnsi="Times New Roman"/>
          <w:sz w:val="24"/>
          <w:szCs w:val="26"/>
        </w:rPr>
        <w:t>.</w:t>
      </w:r>
    </w:p>
    <w:p w:rsidR="007E76F2" w:rsidRPr="00B520D6" w:rsidRDefault="007E76F2"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7.</w:t>
      </w:r>
      <w:r w:rsidR="006B7646" w:rsidRPr="00B520D6">
        <w:rPr>
          <w:rFonts w:ascii="Times New Roman" w:hAnsi="Times New Roman"/>
          <w:sz w:val="24"/>
          <w:szCs w:val="26"/>
        </w:rPr>
        <w:t xml:space="preserve"> Постановление</w:t>
      </w:r>
      <w:r w:rsidR="008972BB" w:rsidRPr="00B520D6">
        <w:rPr>
          <w:sz w:val="24"/>
          <w:szCs w:val="26"/>
        </w:rPr>
        <w:t xml:space="preserve"> </w:t>
      </w:r>
      <w:r w:rsidR="008972BB" w:rsidRPr="00B520D6">
        <w:rPr>
          <w:rFonts w:ascii="Times New Roman" w:hAnsi="Times New Roman"/>
          <w:sz w:val="24"/>
          <w:szCs w:val="26"/>
        </w:rPr>
        <w:t>администрации Юргинского муниципального округа</w:t>
      </w:r>
      <w:r w:rsidR="006B7646" w:rsidRPr="00B520D6">
        <w:rPr>
          <w:rFonts w:ascii="Times New Roman" w:hAnsi="Times New Roman"/>
          <w:sz w:val="24"/>
          <w:szCs w:val="26"/>
        </w:rPr>
        <w:t xml:space="preserve"> </w:t>
      </w:r>
      <w:r w:rsidR="004D2D4E" w:rsidRPr="00B520D6">
        <w:rPr>
          <w:rFonts w:ascii="Times New Roman" w:hAnsi="Times New Roman"/>
          <w:sz w:val="24"/>
          <w:szCs w:val="26"/>
        </w:rPr>
        <w:t xml:space="preserve">     </w:t>
      </w:r>
      <w:r w:rsidR="00B520D6">
        <w:rPr>
          <w:rFonts w:ascii="Times New Roman" w:hAnsi="Times New Roman"/>
          <w:sz w:val="24"/>
          <w:szCs w:val="26"/>
        </w:rPr>
        <w:t xml:space="preserve">           </w:t>
      </w:r>
      <w:r w:rsidR="004D2D4E" w:rsidRPr="00B520D6">
        <w:rPr>
          <w:rFonts w:ascii="Times New Roman" w:hAnsi="Times New Roman"/>
          <w:sz w:val="24"/>
          <w:szCs w:val="26"/>
        </w:rPr>
        <w:t xml:space="preserve">          </w:t>
      </w:r>
      <w:r w:rsidR="008972BB" w:rsidRPr="00B520D6">
        <w:rPr>
          <w:rFonts w:ascii="Times New Roman" w:hAnsi="Times New Roman"/>
          <w:sz w:val="24"/>
          <w:szCs w:val="26"/>
        </w:rPr>
        <w:t xml:space="preserve">от 03.08.2021 г. </w:t>
      </w:r>
      <w:r w:rsidR="004D2D4E" w:rsidRPr="00B520D6">
        <w:rPr>
          <w:rFonts w:ascii="Times New Roman" w:hAnsi="Times New Roman"/>
          <w:sz w:val="24"/>
          <w:szCs w:val="26"/>
        </w:rPr>
        <w:t>№</w:t>
      </w:r>
      <w:r w:rsidR="006B7646" w:rsidRPr="00B520D6">
        <w:rPr>
          <w:rFonts w:ascii="Times New Roman" w:hAnsi="Times New Roman"/>
          <w:sz w:val="24"/>
          <w:szCs w:val="26"/>
        </w:rPr>
        <w:t xml:space="preserve">94-МНА </w:t>
      </w:r>
      <w:r w:rsidR="004D2D4E"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Зеледеевского территориального управления»</w:t>
      </w:r>
      <w:r w:rsidR="008972BB" w:rsidRPr="00B520D6">
        <w:rPr>
          <w:rFonts w:ascii="Times New Roman" w:hAnsi="Times New Roman"/>
          <w:sz w:val="24"/>
          <w:szCs w:val="26"/>
        </w:rPr>
        <w:t xml:space="preserve"> - отменить</w:t>
      </w:r>
      <w:r w:rsidRPr="00B520D6">
        <w:rPr>
          <w:rFonts w:ascii="Times New Roman" w:hAnsi="Times New Roman"/>
          <w:sz w:val="24"/>
          <w:szCs w:val="26"/>
        </w:rPr>
        <w:t>.</w:t>
      </w:r>
    </w:p>
    <w:p w:rsidR="007E76F2" w:rsidRPr="00B520D6" w:rsidRDefault="007E76F2"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8.</w:t>
      </w:r>
      <w:r w:rsidR="006B7646" w:rsidRPr="00B520D6">
        <w:rPr>
          <w:rFonts w:ascii="Times New Roman" w:hAnsi="Times New Roman"/>
          <w:sz w:val="24"/>
          <w:szCs w:val="26"/>
        </w:rPr>
        <w:t xml:space="preserve"> Постановление </w:t>
      </w:r>
      <w:r w:rsidR="008972BB" w:rsidRPr="00B520D6">
        <w:rPr>
          <w:rFonts w:ascii="Times New Roman" w:hAnsi="Times New Roman"/>
          <w:sz w:val="24"/>
          <w:szCs w:val="26"/>
        </w:rPr>
        <w:t xml:space="preserve">администрации Юргинского муниципального округа </w:t>
      </w:r>
      <w:r w:rsidR="004D2D4E" w:rsidRPr="00B520D6">
        <w:rPr>
          <w:rFonts w:ascii="Times New Roman" w:hAnsi="Times New Roman"/>
          <w:sz w:val="24"/>
          <w:szCs w:val="26"/>
        </w:rPr>
        <w:t xml:space="preserve"> </w:t>
      </w:r>
      <w:r w:rsidR="00B520D6">
        <w:rPr>
          <w:rFonts w:ascii="Times New Roman" w:hAnsi="Times New Roman"/>
          <w:sz w:val="24"/>
          <w:szCs w:val="26"/>
        </w:rPr>
        <w:t xml:space="preserve">                         </w:t>
      </w:r>
      <w:r w:rsidR="004D2D4E" w:rsidRPr="00B520D6">
        <w:rPr>
          <w:rFonts w:ascii="Times New Roman" w:hAnsi="Times New Roman"/>
          <w:sz w:val="24"/>
          <w:szCs w:val="26"/>
        </w:rPr>
        <w:t xml:space="preserve"> </w:t>
      </w:r>
      <w:r w:rsidR="008972BB" w:rsidRPr="00B520D6">
        <w:rPr>
          <w:rFonts w:ascii="Times New Roman" w:hAnsi="Times New Roman"/>
          <w:sz w:val="24"/>
          <w:szCs w:val="26"/>
        </w:rPr>
        <w:t xml:space="preserve">от 03.08.2021 г. </w:t>
      </w:r>
      <w:r w:rsidR="004D2D4E" w:rsidRPr="00B520D6">
        <w:rPr>
          <w:rFonts w:ascii="Times New Roman" w:hAnsi="Times New Roman"/>
          <w:sz w:val="24"/>
          <w:szCs w:val="26"/>
        </w:rPr>
        <w:t>№</w:t>
      </w:r>
      <w:r w:rsidR="006B7646" w:rsidRPr="00B520D6">
        <w:rPr>
          <w:rFonts w:ascii="Times New Roman" w:hAnsi="Times New Roman"/>
          <w:sz w:val="24"/>
          <w:szCs w:val="26"/>
        </w:rPr>
        <w:t xml:space="preserve">95-МНА </w:t>
      </w:r>
      <w:r w:rsidR="004D2D4E"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Тальского территориального управления»</w:t>
      </w:r>
      <w:r w:rsidR="008972BB" w:rsidRPr="00B520D6">
        <w:rPr>
          <w:rFonts w:ascii="Times New Roman" w:hAnsi="Times New Roman"/>
          <w:sz w:val="24"/>
          <w:szCs w:val="26"/>
        </w:rPr>
        <w:t xml:space="preserve"> - отменить</w:t>
      </w:r>
      <w:r w:rsidRPr="00B520D6">
        <w:rPr>
          <w:rFonts w:ascii="Times New Roman" w:hAnsi="Times New Roman"/>
          <w:sz w:val="24"/>
          <w:szCs w:val="26"/>
        </w:rPr>
        <w:t>.</w:t>
      </w:r>
    </w:p>
    <w:p w:rsidR="007E76F2" w:rsidRPr="00B520D6" w:rsidRDefault="007E76F2"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9.</w:t>
      </w:r>
      <w:r w:rsidR="006B7646" w:rsidRPr="00B520D6">
        <w:rPr>
          <w:rFonts w:ascii="Times New Roman" w:hAnsi="Times New Roman"/>
          <w:sz w:val="24"/>
          <w:szCs w:val="26"/>
        </w:rPr>
        <w:t xml:space="preserve"> Постановление </w:t>
      </w:r>
      <w:r w:rsidR="008972BB" w:rsidRPr="00B520D6">
        <w:rPr>
          <w:rFonts w:ascii="Times New Roman" w:hAnsi="Times New Roman"/>
          <w:sz w:val="24"/>
          <w:szCs w:val="26"/>
        </w:rPr>
        <w:t xml:space="preserve">администрации Юргинского муниципального округа </w:t>
      </w:r>
      <w:r w:rsidR="004D2D4E" w:rsidRPr="00B520D6">
        <w:rPr>
          <w:rFonts w:ascii="Times New Roman" w:hAnsi="Times New Roman"/>
          <w:sz w:val="24"/>
          <w:szCs w:val="26"/>
        </w:rPr>
        <w:t xml:space="preserve">        </w:t>
      </w:r>
      <w:r w:rsidR="00B520D6">
        <w:rPr>
          <w:rFonts w:ascii="Times New Roman" w:hAnsi="Times New Roman"/>
          <w:sz w:val="24"/>
          <w:szCs w:val="26"/>
        </w:rPr>
        <w:t xml:space="preserve">              </w:t>
      </w:r>
      <w:r w:rsidR="004D2D4E" w:rsidRPr="00B520D6">
        <w:rPr>
          <w:rFonts w:ascii="Times New Roman" w:hAnsi="Times New Roman"/>
          <w:sz w:val="24"/>
          <w:szCs w:val="26"/>
        </w:rPr>
        <w:t xml:space="preserve">      </w:t>
      </w:r>
      <w:r w:rsidR="008972BB" w:rsidRPr="00B520D6">
        <w:rPr>
          <w:rFonts w:ascii="Times New Roman" w:hAnsi="Times New Roman"/>
          <w:sz w:val="24"/>
          <w:szCs w:val="26"/>
        </w:rPr>
        <w:t xml:space="preserve">от 04.10.2021 г. </w:t>
      </w:r>
      <w:r w:rsidR="004D2D4E" w:rsidRPr="00B520D6">
        <w:rPr>
          <w:rFonts w:ascii="Times New Roman" w:hAnsi="Times New Roman"/>
          <w:sz w:val="24"/>
          <w:szCs w:val="26"/>
        </w:rPr>
        <w:t>№</w:t>
      </w:r>
      <w:r w:rsidR="006B7646" w:rsidRPr="00B520D6">
        <w:rPr>
          <w:rFonts w:ascii="Times New Roman" w:hAnsi="Times New Roman"/>
          <w:sz w:val="24"/>
          <w:szCs w:val="26"/>
        </w:rPr>
        <w:t xml:space="preserve">119-МНА </w:t>
      </w:r>
      <w:r w:rsidR="004D2D4E"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Мальцевского территориального управления»</w:t>
      </w:r>
      <w:r w:rsidR="008972BB" w:rsidRPr="00B520D6">
        <w:rPr>
          <w:rFonts w:ascii="Times New Roman" w:hAnsi="Times New Roman"/>
          <w:sz w:val="24"/>
          <w:szCs w:val="26"/>
        </w:rPr>
        <w:t xml:space="preserve"> - отменить</w:t>
      </w:r>
      <w:r w:rsidRPr="00B520D6">
        <w:rPr>
          <w:rFonts w:ascii="Times New Roman" w:hAnsi="Times New Roman"/>
          <w:sz w:val="24"/>
          <w:szCs w:val="26"/>
        </w:rPr>
        <w:t>.</w:t>
      </w:r>
    </w:p>
    <w:p w:rsidR="00850B66" w:rsidRPr="00B520D6" w:rsidRDefault="007E76F2" w:rsidP="00067A87">
      <w:pPr>
        <w:spacing w:after="0" w:line="240" w:lineRule="auto"/>
        <w:ind w:firstLine="709"/>
        <w:jc w:val="both"/>
        <w:rPr>
          <w:rFonts w:ascii="Times New Roman" w:hAnsi="Times New Roman"/>
          <w:sz w:val="24"/>
          <w:szCs w:val="26"/>
        </w:rPr>
      </w:pPr>
      <w:r w:rsidRPr="00B520D6">
        <w:rPr>
          <w:rFonts w:ascii="Times New Roman" w:hAnsi="Times New Roman"/>
          <w:sz w:val="24"/>
          <w:szCs w:val="26"/>
        </w:rPr>
        <w:t>10.</w:t>
      </w:r>
      <w:r w:rsidR="006B7646" w:rsidRPr="00B520D6">
        <w:rPr>
          <w:rFonts w:ascii="Times New Roman" w:hAnsi="Times New Roman"/>
          <w:sz w:val="24"/>
          <w:szCs w:val="26"/>
        </w:rPr>
        <w:t xml:space="preserve"> Постановление </w:t>
      </w:r>
      <w:r w:rsidR="008972BB" w:rsidRPr="00B520D6">
        <w:rPr>
          <w:rFonts w:ascii="Times New Roman" w:hAnsi="Times New Roman"/>
          <w:sz w:val="24"/>
          <w:szCs w:val="26"/>
        </w:rPr>
        <w:t xml:space="preserve">администрации Юргинского муниципального округа </w:t>
      </w:r>
      <w:r w:rsidR="00067A87" w:rsidRPr="00B520D6">
        <w:rPr>
          <w:rFonts w:ascii="Times New Roman" w:hAnsi="Times New Roman"/>
          <w:sz w:val="24"/>
          <w:szCs w:val="26"/>
        </w:rPr>
        <w:t xml:space="preserve">          </w:t>
      </w:r>
      <w:r w:rsidR="00B520D6">
        <w:rPr>
          <w:rFonts w:ascii="Times New Roman" w:hAnsi="Times New Roman"/>
          <w:sz w:val="24"/>
          <w:szCs w:val="26"/>
        </w:rPr>
        <w:t xml:space="preserve">   </w:t>
      </w:r>
      <w:r w:rsidR="00067A87" w:rsidRPr="00B520D6">
        <w:rPr>
          <w:rFonts w:ascii="Times New Roman" w:hAnsi="Times New Roman"/>
          <w:sz w:val="24"/>
          <w:szCs w:val="26"/>
        </w:rPr>
        <w:t xml:space="preserve">     </w:t>
      </w:r>
      <w:r w:rsidR="008972BB" w:rsidRPr="00B520D6">
        <w:rPr>
          <w:rFonts w:ascii="Times New Roman" w:hAnsi="Times New Roman"/>
          <w:sz w:val="24"/>
          <w:szCs w:val="26"/>
        </w:rPr>
        <w:t xml:space="preserve">от 04.10.2021 г. </w:t>
      </w:r>
      <w:r w:rsidR="00067A87" w:rsidRPr="00B520D6">
        <w:rPr>
          <w:rFonts w:ascii="Times New Roman" w:hAnsi="Times New Roman"/>
          <w:sz w:val="24"/>
          <w:szCs w:val="26"/>
        </w:rPr>
        <w:t>№</w:t>
      </w:r>
      <w:r w:rsidR="006B7646" w:rsidRPr="00B520D6">
        <w:rPr>
          <w:rFonts w:ascii="Times New Roman" w:hAnsi="Times New Roman"/>
          <w:sz w:val="24"/>
          <w:szCs w:val="26"/>
        </w:rPr>
        <w:t xml:space="preserve">120-МНА </w:t>
      </w:r>
      <w:r w:rsidR="00067A87" w:rsidRPr="00B520D6">
        <w:rPr>
          <w:rFonts w:ascii="Times New Roman" w:hAnsi="Times New Roman"/>
          <w:sz w:val="24"/>
          <w:szCs w:val="26"/>
        </w:rPr>
        <w:t>«</w:t>
      </w:r>
      <w:r w:rsidR="006B7646" w:rsidRPr="00B520D6">
        <w:rPr>
          <w:rFonts w:ascii="Times New Roman" w:hAnsi="Times New Roman"/>
          <w:sz w:val="24"/>
          <w:szCs w:val="26"/>
        </w:rPr>
        <w:t>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Новоромановского территориального управления»</w:t>
      </w:r>
      <w:r w:rsidR="008972BB" w:rsidRPr="00B520D6">
        <w:rPr>
          <w:rFonts w:ascii="Times New Roman" w:hAnsi="Times New Roman"/>
          <w:sz w:val="24"/>
          <w:szCs w:val="26"/>
        </w:rPr>
        <w:t xml:space="preserve"> - отменить</w:t>
      </w:r>
      <w:r w:rsidR="006B7646" w:rsidRPr="00B520D6">
        <w:rPr>
          <w:rFonts w:ascii="Times New Roman" w:hAnsi="Times New Roman"/>
          <w:sz w:val="24"/>
          <w:szCs w:val="26"/>
        </w:rPr>
        <w:t>.</w:t>
      </w:r>
    </w:p>
    <w:p w:rsidR="00EC3B93" w:rsidRPr="00B520D6" w:rsidRDefault="007E76F2" w:rsidP="009544D2">
      <w:pPr>
        <w:autoSpaceDE w:val="0"/>
        <w:autoSpaceDN w:val="0"/>
        <w:adjustRightInd w:val="0"/>
        <w:spacing w:after="0" w:line="240" w:lineRule="auto"/>
        <w:ind w:firstLine="709"/>
        <w:jc w:val="both"/>
        <w:rPr>
          <w:rFonts w:ascii="Times New Roman" w:hAnsi="Times New Roman"/>
          <w:sz w:val="24"/>
          <w:szCs w:val="26"/>
        </w:rPr>
      </w:pPr>
      <w:r w:rsidRPr="00B520D6">
        <w:rPr>
          <w:rFonts w:ascii="Times New Roman" w:hAnsi="Times New Roman"/>
          <w:sz w:val="24"/>
          <w:szCs w:val="26"/>
        </w:rPr>
        <w:t>11</w:t>
      </w:r>
      <w:r w:rsidR="00E1053B" w:rsidRPr="00B520D6">
        <w:rPr>
          <w:rFonts w:ascii="Times New Roman" w:hAnsi="Times New Roman"/>
          <w:sz w:val="24"/>
          <w:szCs w:val="26"/>
        </w:rPr>
        <w:t>.</w:t>
      </w:r>
      <w:r w:rsidR="00E1053B" w:rsidRPr="00B520D6">
        <w:rPr>
          <w:rFonts w:ascii="Times New Roman" w:hAnsi="Times New Roman"/>
          <w:color w:val="FFFFFF" w:themeColor="background1"/>
          <w:sz w:val="24"/>
          <w:szCs w:val="26"/>
        </w:rPr>
        <w:t>.</w:t>
      </w:r>
      <w:r w:rsidR="00EC3B93" w:rsidRPr="00B520D6">
        <w:rPr>
          <w:rFonts w:ascii="Times New Roman" w:hAnsi="Times New Roman"/>
          <w:sz w:val="24"/>
          <w:szCs w:val="26"/>
        </w:rPr>
        <w:t>Опубликовать настоящее постановлен</w:t>
      </w:r>
      <w:r w:rsidR="009544D2">
        <w:rPr>
          <w:rFonts w:ascii="Times New Roman" w:hAnsi="Times New Roman"/>
          <w:sz w:val="24"/>
          <w:szCs w:val="26"/>
        </w:rPr>
        <w:t>ие в районной газете «</w:t>
      </w:r>
      <w:proofErr w:type="spellStart"/>
      <w:r w:rsidR="009544D2">
        <w:rPr>
          <w:rFonts w:ascii="Times New Roman" w:hAnsi="Times New Roman"/>
          <w:sz w:val="24"/>
          <w:szCs w:val="26"/>
        </w:rPr>
        <w:t>Юргинские</w:t>
      </w:r>
      <w:proofErr w:type="spellEnd"/>
      <w:r w:rsidR="009544D2">
        <w:rPr>
          <w:rFonts w:ascii="Times New Roman" w:hAnsi="Times New Roman"/>
          <w:sz w:val="24"/>
          <w:szCs w:val="26"/>
        </w:rPr>
        <w:t xml:space="preserve"> </w:t>
      </w:r>
      <w:r w:rsidR="00EC3B93" w:rsidRPr="00B520D6">
        <w:rPr>
          <w:rFonts w:ascii="Times New Roman" w:hAnsi="Times New Roman"/>
          <w:sz w:val="24"/>
          <w:szCs w:val="26"/>
        </w:rPr>
        <w:t>ведомости» и разместить в информационно-телекоммуникационной сети «Интернет»</w:t>
      </w:r>
      <w:r w:rsidR="009544D2">
        <w:rPr>
          <w:rFonts w:ascii="Times New Roman" w:hAnsi="Times New Roman"/>
          <w:sz w:val="24"/>
          <w:szCs w:val="26"/>
        </w:rPr>
        <w:t xml:space="preserve">              </w:t>
      </w:r>
      <w:r w:rsidR="00EC3B93" w:rsidRPr="00B520D6">
        <w:rPr>
          <w:rFonts w:ascii="Times New Roman" w:hAnsi="Times New Roman"/>
          <w:sz w:val="24"/>
          <w:szCs w:val="26"/>
        </w:rPr>
        <w:t xml:space="preserve"> на официальном сайте администрации Юргинского муниципального округа.</w:t>
      </w:r>
    </w:p>
    <w:p w:rsidR="00EC3B93" w:rsidRPr="00B520D6" w:rsidRDefault="007E76F2" w:rsidP="00523517">
      <w:pPr>
        <w:autoSpaceDE w:val="0"/>
        <w:autoSpaceDN w:val="0"/>
        <w:adjustRightInd w:val="0"/>
        <w:spacing w:after="0" w:line="240" w:lineRule="auto"/>
        <w:ind w:firstLine="709"/>
        <w:jc w:val="both"/>
        <w:rPr>
          <w:rFonts w:ascii="Times New Roman" w:hAnsi="Times New Roman"/>
          <w:sz w:val="24"/>
          <w:szCs w:val="26"/>
        </w:rPr>
      </w:pPr>
      <w:r w:rsidRPr="00B520D6">
        <w:rPr>
          <w:rFonts w:ascii="Times New Roman" w:hAnsi="Times New Roman"/>
          <w:sz w:val="24"/>
          <w:szCs w:val="26"/>
        </w:rPr>
        <w:t>12</w:t>
      </w:r>
      <w:r w:rsidR="00E1053B" w:rsidRPr="00B520D6">
        <w:rPr>
          <w:rFonts w:ascii="Times New Roman" w:hAnsi="Times New Roman"/>
          <w:sz w:val="24"/>
          <w:szCs w:val="26"/>
        </w:rPr>
        <w:t>.</w:t>
      </w:r>
      <w:r w:rsidR="00E1053B" w:rsidRPr="00B520D6">
        <w:rPr>
          <w:rFonts w:ascii="Times New Roman" w:hAnsi="Times New Roman"/>
          <w:color w:val="FFFFFF" w:themeColor="background1"/>
          <w:sz w:val="24"/>
          <w:szCs w:val="26"/>
        </w:rPr>
        <w:t>.</w:t>
      </w:r>
      <w:r w:rsidR="00EC3B93" w:rsidRPr="00B520D6">
        <w:rPr>
          <w:rFonts w:ascii="Times New Roman" w:hAnsi="Times New Roman"/>
          <w:sz w:val="24"/>
          <w:szCs w:val="26"/>
        </w:rPr>
        <w:t>Контроль исполнения настоящего постановления возложить на заместителя главы Юргинского муниципального округа по организационно-территор</w:t>
      </w:r>
      <w:r w:rsidR="00522039" w:rsidRPr="00B520D6">
        <w:rPr>
          <w:rFonts w:ascii="Times New Roman" w:hAnsi="Times New Roman"/>
          <w:sz w:val="24"/>
          <w:szCs w:val="26"/>
        </w:rPr>
        <w:t xml:space="preserve">иальным вопросам </w:t>
      </w:r>
      <w:r w:rsidR="00EC3B93" w:rsidRPr="00B520D6">
        <w:rPr>
          <w:rFonts w:ascii="Times New Roman" w:hAnsi="Times New Roman"/>
          <w:sz w:val="24"/>
          <w:szCs w:val="26"/>
        </w:rPr>
        <w:t>Ю.С.</w:t>
      </w:r>
      <w:r w:rsidR="00522039" w:rsidRPr="00B520D6">
        <w:rPr>
          <w:rFonts w:ascii="Times New Roman" w:hAnsi="Times New Roman"/>
          <w:sz w:val="24"/>
          <w:szCs w:val="26"/>
        </w:rPr>
        <w:t xml:space="preserve"> </w:t>
      </w:r>
      <w:proofErr w:type="spellStart"/>
      <w:r w:rsidR="00522039" w:rsidRPr="00B520D6">
        <w:rPr>
          <w:rFonts w:ascii="Times New Roman" w:hAnsi="Times New Roman"/>
          <w:sz w:val="24"/>
          <w:szCs w:val="26"/>
        </w:rPr>
        <w:t>Гуньчихину</w:t>
      </w:r>
      <w:proofErr w:type="spellEnd"/>
      <w:r w:rsidR="00522039" w:rsidRPr="00B520D6">
        <w:rPr>
          <w:rFonts w:ascii="Times New Roman" w:hAnsi="Times New Roman"/>
          <w:sz w:val="24"/>
          <w:szCs w:val="26"/>
        </w:rPr>
        <w:t>.</w:t>
      </w:r>
    </w:p>
    <w:p w:rsidR="007E76F2" w:rsidRPr="00B520D6" w:rsidRDefault="007E76F2" w:rsidP="00523517">
      <w:pPr>
        <w:autoSpaceDE w:val="0"/>
        <w:autoSpaceDN w:val="0"/>
        <w:adjustRightInd w:val="0"/>
        <w:spacing w:after="0" w:line="240" w:lineRule="auto"/>
        <w:ind w:firstLine="709"/>
        <w:jc w:val="both"/>
        <w:rPr>
          <w:rFonts w:ascii="Times New Roman" w:hAnsi="Times New Roman"/>
          <w:sz w:val="24"/>
          <w:szCs w:val="26"/>
        </w:rPr>
      </w:pPr>
    </w:p>
    <w:p w:rsidR="00523517" w:rsidRPr="00B520D6" w:rsidRDefault="00523517" w:rsidP="00523517">
      <w:pPr>
        <w:autoSpaceDE w:val="0"/>
        <w:autoSpaceDN w:val="0"/>
        <w:adjustRightInd w:val="0"/>
        <w:spacing w:after="0" w:line="240" w:lineRule="auto"/>
        <w:ind w:firstLine="709"/>
        <w:jc w:val="both"/>
        <w:rPr>
          <w:rFonts w:ascii="Times New Roman" w:hAnsi="Times New Roman"/>
          <w:sz w:val="24"/>
          <w:szCs w:val="26"/>
        </w:rPr>
      </w:pPr>
    </w:p>
    <w:p w:rsidR="00523517" w:rsidRPr="00B520D6" w:rsidRDefault="00523517" w:rsidP="00523517">
      <w:pPr>
        <w:spacing w:after="0" w:line="240" w:lineRule="auto"/>
        <w:ind w:firstLine="709"/>
        <w:jc w:val="both"/>
        <w:rPr>
          <w:rFonts w:ascii="Times New Roman" w:hAnsi="Times New Roman"/>
          <w:sz w:val="24"/>
          <w:szCs w:val="26"/>
        </w:rPr>
      </w:pPr>
    </w:p>
    <w:tbl>
      <w:tblPr>
        <w:tblW w:w="9606" w:type="dxa"/>
        <w:tblLook w:val="04A0" w:firstRow="1" w:lastRow="0" w:firstColumn="1" w:lastColumn="0" w:noHBand="0" w:noVBand="1"/>
      </w:tblPr>
      <w:tblGrid>
        <w:gridCol w:w="6062"/>
        <w:gridCol w:w="3544"/>
      </w:tblGrid>
      <w:tr w:rsidR="00523517" w:rsidRPr="00B520D6" w:rsidTr="00523517">
        <w:tc>
          <w:tcPr>
            <w:tcW w:w="6062" w:type="dxa"/>
            <w:hideMark/>
          </w:tcPr>
          <w:p w:rsidR="00523517" w:rsidRPr="00B520D6" w:rsidRDefault="00523517" w:rsidP="00523517">
            <w:pPr>
              <w:tabs>
                <w:tab w:val="left" w:pos="969"/>
                <w:tab w:val="left" w:pos="1083"/>
              </w:tabs>
              <w:spacing w:after="0" w:line="240" w:lineRule="auto"/>
              <w:ind w:firstLine="709"/>
              <w:jc w:val="both"/>
              <w:rPr>
                <w:rFonts w:ascii="Times New Roman" w:hAnsi="Times New Roman"/>
                <w:kern w:val="2"/>
                <w:sz w:val="24"/>
                <w:szCs w:val="26"/>
              </w:rPr>
            </w:pPr>
            <w:r w:rsidRPr="00B520D6">
              <w:rPr>
                <w:rFonts w:ascii="Times New Roman" w:hAnsi="Times New Roman"/>
                <w:sz w:val="24"/>
                <w:szCs w:val="26"/>
              </w:rPr>
              <w:t>Глава Юргинского</w:t>
            </w:r>
          </w:p>
          <w:p w:rsidR="00523517" w:rsidRPr="00B520D6" w:rsidRDefault="00523517" w:rsidP="00523517">
            <w:pPr>
              <w:widowControl w:val="0"/>
              <w:tabs>
                <w:tab w:val="left" w:pos="969"/>
                <w:tab w:val="left" w:pos="1083"/>
              </w:tabs>
              <w:suppressAutoHyphens/>
              <w:spacing w:after="0" w:line="240" w:lineRule="auto"/>
              <w:ind w:firstLine="709"/>
              <w:jc w:val="both"/>
              <w:rPr>
                <w:rFonts w:ascii="Times New Roman" w:hAnsi="Times New Roman"/>
                <w:kern w:val="2"/>
                <w:sz w:val="24"/>
                <w:szCs w:val="26"/>
                <w:lang w:eastAsia="en-US"/>
              </w:rPr>
            </w:pPr>
            <w:r w:rsidRPr="00B520D6">
              <w:rPr>
                <w:rFonts w:ascii="Times New Roman" w:hAnsi="Times New Roman"/>
                <w:sz w:val="24"/>
                <w:szCs w:val="26"/>
              </w:rPr>
              <w:t>муниципального округа</w:t>
            </w:r>
          </w:p>
        </w:tc>
        <w:tc>
          <w:tcPr>
            <w:tcW w:w="3544" w:type="dxa"/>
          </w:tcPr>
          <w:p w:rsidR="00523517" w:rsidRPr="00B520D6" w:rsidRDefault="00523517" w:rsidP="00523517">
            <w:pPr>
              <w:tabs>
                <w:tab w:val="left" w:pos="969"/>
                <w:tab w:val="left" w:pos="1083"/>
              </w:tabs>
              <w:spacing w:after="0" w:line="240" w:lineRule="auto"/>
              <w:ind w:firstLine="709"/>
              <w:jc w:val="both"/>
              <w:rPr>
                <w:rFonts w:ascii="Times New Roman" w:hAnsi="Times New Roman"/>
                <w:kern w:val="2"/>
                <w:sz w:val="24"/>
                <w:szCs w:val="26"/>
              </w:rPr>
            </w:pPr>
          </w:p>
          <w:p w:rsidR="00523517" w:rsidRPr="00B520D6" w:rsidRDefault="00523517" w:rsidP="00523517">
            <w:pPr>
              <w:widowControl w:val="0"/>
              <w:suppressAutoHyphens/>
              <w:spacing w:after="0" w:line="240" w:lineRule="auto"/>
              <w:ind w:firstLine="709"/>
              <w:jc w:val="both"/>
              <w:rPr>
                <w:rFonts w:ascii="Times New Roman" w:hAnsi="Times New Roman"/>
                <w:kern w:val="2"/>
                <w:sz w:val="24"/>
                <w:szCs w:val="26"/>
                <w:lang w:eastAsia="en-US"/>
              </w:rPr>
            </w:pPr>
            <w:r w:rsidRPr="00B520D6">
              <w:rPr>
                <w:rFonts w:ascii="Times New Roman" w:hAnsi="Times New Roman"/>
                <w:sz w:val="24"/>
                <w:szCs w:val="26"/>
              </w:rPr>
              <w:t xml:space="preserve">           Д.К. Дадашов</w:t>
            </w:r>
          </w:p>
        </w:tc>
      </w:tr>
      <w:tr w:rsidR="00523517" w:rsidRPr="00B520D6" w:rsidTr="00523517">
        <w:tc>
          <w:tcPr>
            <w:tcW w:w="6062" w:type="dxa"/>
          </w:tcPr>
          <w:p w:rsidR="00523517" w:rsidRPr="00B520D6" w:rsidRDefault="00523517" w:rsidP="00523517">
            <w:pPr>
              <w:widowControl w:val="0"/>
              <w:tabs>
                <w:tab w:val="left" w:pos="969"/>
                <w:tab w:val="left" w:pos="1083"/>
              </w:tabs>
              <w:suppressAutoHyphens/>
              <w:spacing w:after="0" w:line="240" w:lineRule="auto"/>
              <w:ind w:firstLine="709"/>
              <w:jc w:val="both"/>
              <w:rPr>
                <w:rFonts w:ascii="Times New Roman" w:hAnsi="Times New Roman"/>
                <w:kern w:val="2"/>
                <w:sz w:val="24"/>
                <w:szCs w:val="26"/>
                <w:lang w:eastAsia="en-US"/>
              </w:rPr>
            </w:pPr>
          </w:p>
        </w:tc>
        <w:tc>
          <w:tcPr>
            <w:tcW w:w="3544" w:type="dxa"/>
          </w:tcPr>
          <w:p w:rsidR="00523517" w:rsidRPr="00B520D6" w:rsidRDefault="00523517" w:rsidP="00523517">
            <w:pPr>
              <w:widowControl w:val="0"/>
              <w:suppressAutoHyphens/>
              <w:spacing w:after="0" w:line="240" w:lineRule="auto"/>
              <w:ind w:firstLine="709"/>
              <w:jc w:val="both"/>
              <w:rPr>
                <w:rFonts w:ascii="Times New Roman" w:hAnsi="Times New Roman"/>
                <w:kern w:val="2"/>
                <w:sz w:val="24"/>
                <w:szCs w:val="26"/>
                <w:lang w:eastAsia="en-US"/>
              </w:rPr>
            </w:pPr>
          </w:p>
        </w:tc>
      </w:tr>
    </w:tbl>
    <w:p w:rsidR="00523517" w:rsidRPr="00D24AC3" w:rsidRDefault="00523517" w:rsidP="00D24AC3">
      <w:pPr>
        <w:spacing w:after="0" w:line="240" w:lineRule="auto"/>
        <w:ind w:left="5529"/>
        <w:rPr>
          <w:rFonts w:ascii="Times New Roman" w:hAnsi="Times New Roman"/>
          <w:sz w:val="24"/>
          <w:szCs w:val="26"/>
        </w:rPr>
      </w:pPr>
      <w:r>
        <w:rPr>
          <w:rFonts w:ascii="Times New Roman" w:hAnsi="Times New Roman"/>
          <w:sz w:val="26"/>
          <w:szCs w:val="26"/>
        </w:rPr>
        <w:br w:type="page"/>
      </w:r>
      <w:r w:rsidRPr="00D24AC3">
        <w:rPr>
          <w:rFonts w:ascii="Times New Roman" w:hAnsi="Times New Roman"/>
          <w:sz w:val="24"/>
          <w:szCs w:val="26"/>
        </w:rPr>
        <w:lastRenderedPageBreak/>
        <w:t>Приложение</w:t>
      </w:r>
    </w:p>
    <w:p w:rsidR="00523517" w:rsidRPr="00D24AC3" w:rsidRDefault="00523517" w:rsidP="00D24AC3">
      <w:pPr>
        <w:spacing w:after="0" w:line="240" w:lineRule="auto"/>
        <w:ind w:left="5529"/>
        <w:rPr>
          <w:rFonts w:ascii="Times New Roman" w:hAnsi="Times New Roman"/>
          <w:sz w:val="24"/>
          <w:szCs w:val="26"/>
        </w:rPr>
      </w:pPr>
      <w:r w:rsidRPr="00D24AC3">
        <w:rPr>
          <w:rFonts w:ascii="Times New Roman" w:hAnsi="Times New Roman"/>
          <w:sz w:val="24"/>
          <w:szCs w:val="26"/>
        </w:rPr>
        <w:t>к постановлению администрации</w:t>
      </w:r>
    </w:p>
    <w:p w:rsidR="00523517" w:rsidRPr="00D24AC3" w:rsidRDefault="00523517" w:rsidP="00D24AC3">
      <w:pPr>
        <w:spacing w:after="0" w:line="240" w:lineRule="auto"/>
        <w:ind w:left="5529"/>
        <w:rPr>
          <w:rFonts w:ascii="Times New Roman" w:hAnsi="Times New Roman"/>
          <w:sz w:val="24"/>
          <w:szCs w:val="26"/>
        </w:rPr>
      </w:pPr>
      <w:r w:rsidRPr="00D24AC3">
        <w:rPr>
          <w:rFonts w:ascii="Times New Roman" w:hAnsi="Times New Roman"/>
          <w:sz w:val="24"/>
          <w:szCs w:val="26"/>
        </w:rPr>
        <w:t>Юргинского муниципального округа</w:t>
      </w:r>
    </w:p>
    <w:p w:rsidR="00523517" w:rsidRPr="00D24AC3" w:rsidRDefault="0084399E" w:rsidP="00D24AC3">
      <w:pPr>
        <w:spacing w:after="0" w:line="240" w:lineRule="auto"/>
        <w:ind w:left="5529"/>
        <w:jc w:val="both"/>
        <w:rPr>
          <w:rFonts w:ascii="Times New Roman" w:hAnsi="Times New Roman"/>
          <w:spacing w:val="-3"/>
          <w:sz w:val="20"/>
          <w:szCs w:val="26"/>
        </w:rPr>
      </w:pPr>
      <w:r>
        <w:rPr>
          <w:rFonts w:ascii="Times New Roman" w:hAnsi="Times New Roman"/>
          <w:sz w:val="24"/>
          <w:szCs w:val="26"/>
        </w:rPr>
        <w:t xml:space="preserve">от </w:t>
      </w:r>
      <w:r w:rsidRPr="0084399E">
        <w:rPr>
          <w:rFonts w:ascii="Times New Roman" w:hAnsi="Times New Roman"/>
          <w:sz w:val="24"/>
          <w:szCs w:val="26"/>
          <w:u w:val="single"/>
        </w:rPr>
        <w:t>12.01.2024</w:t>
      </w:r>
      <w:r>
        <w:rPr>
          <w:rFonts w:ascii="Times New Roman" w:hAnsi="Times New Roman"/>
          <w:sz w:val="24"/>
          <w:szCs w:val="26"/>
        </w:rPr>
        <w:t xml:space="preserve"> № </w:t>
      </w:r>
      <w:r w:rsidRPr="0084399E">
        <w:rPr>
          <w:rFonts w:ascii="Times New Roman" w:hAnsi="Times New Roman"/>
          <w:sz w:val="24"/>
          <w:szCs w:val="26"/>
          <w:u w:val="single"/>
        </w:rPr>
        <w:t>4-МНА</w:t>
      </w:r>
      <w:bookmarkStart w:id="0" w:name="_GoBack"/>
      <w:bookmarkEnd w:id="0"/>
    </w:p>
    <w:p w:rsidR="00523517" w:rsidRPr="00D24AC3" w:rsidRDefault="00523517" w:rsidP="00D24AC3">
      <w:pPr>
        <w:spacing w:after="0" w:line="240" w:lineRule="auto"/>
        <w:ind w:firstLine="709"/>
        <w:jc w:val="center"/>
        <w:rPr>
          <w:rFonts w:ascii="Times New Roman" w:hAnsi="Times New Roman"/>
          <w:sz w:val="24"/>
          <w:szCs w:val="26"/>
        </w:rPr>
      </w:pPr>
    </w:p>
    <w:p w:rsidR="00FD6DE4" w:rsidRPr="00D24AC3" w:rsidRDefault="00FD6DE4" w:rsidP="00D24AC3">
      <w:pPr>
        <w:spacing w:after="0" w:line="240" w:lineRule="auto"/>
        <w:ind w:firstLine="709"/>
        <w:jc w:val="center"/>
        <w:rPr>
          <w:rFonts w:ascii="Times New Roman" w:hAnsi="Times New Roman"/>
          <w:sz w:val="24"/>
          <w:szCs w:val="26"/>
        </w:rPr>
      </w:pPr>
    </w:p>
    <w:p w:rsidR="0052236D" w:rsidRPr="00D24AC3" w:rsidRDefault="00012000" w:rsidP="00D24AC3">
      <w:pPr>
        <w:spacing w:after="0" w:line="240" w:lineRule="auto"/>
        <w:ind w:firstLine="709"/>
        <w:jc w:val="center"/>
        <w:rPr>
          <w:rFonts w:ascii="Times New Roman" w:hAnsi="Times New Roman"/>
          <w:caps/>
          <w:sz w:val="24"/>
          <w:szCs w:val="26"/>
        </w:rPr>
      </w:pPr>
      <w:r w:rsidRPr="00D24AC3">
        <w:rPr>
          <w:rFonts w:ascii="Times New Roman" w:hAnsi="Times New Roman"/>
          <w:sz w:val="24"/>
          <w:szCs w:val="26"/>
        </w:rPr>
        <w:t>А</w:t>
      </w:r>
      <w:r w:rsidR="00090567" w:rsidRPr="00D24AC3">
        <w:rPr>
          <w:rFonts w:ascii="Times New Roman" w:hAnsi="Times New Roman"/>
          <w:sz w:val="24"/>
          <w:szCs w:val="26"/>
        </w:rPr>
        <w:t>дминистративный регламент</w:t>
      </w:r>
    </w:p>
    <w:p w:rsidR="0052236D" w:rsidRPr="00D24AC3" w:rsidRDefault="00090567" w:rsidP="00D24AC3">
      <w:pPr>
        <w:spacing w:after="0" w:line="240" w:lineRule="auto"/>
        <w:ind w:firstLine="709"/>
        <w:jc w:val="center"/>
        <w:rPr>
          <w:rFonts w:ascii="Times New Roman" w:hAnsi="Times New Roman"/>
          <w:b/>
          <w:caps/>
          <w:sz w:val="24"/>
          <w:szCs w:val="26"/>
        </w:rPr>
      </w:pPr>
      <w:r w:rsidRPr="00D24AC3">
        <w:rPr>
          <w:rFonts w:ascii="Times New Roman" w:hAnsi="Times New Roman"/>
          <w:sz w:val="24"/>
          <w:szCs w:val="26"/>
        </w:rPr>
        <w:t xml:space="preserve">предоставления муниципальной услуги </w:t>
      </w:r>
      <w:r w:rsidR="00985565" w:rsidRPr="00D24AC3">
        <w:rPr>
          <w:rFonts w:ascii="Times New Roman" w:hAnsi="Times New Roman"/>
          <w:sz w:val="24"/>
          <w:szCs w:val="26"/>
        </w:rPr>
        <w:t>«Выдача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территориальными управлениями Юргинского муниципального округа»</w:t>
      </w:r>
    </w:p>
    <w:p w:rsidR="00FD6DE4" w:rsidRPr="00D24AC3" w:rsidRDefault="00FD6DE4" w:rsidP="001125FB">
      <w:pPr>
        <w:spacing w:after="0" w:line="240" w:lineRule="auto"/>
        <w:ind w:firstLine="709"/>
        <w:jc w:val="center"/>
        <w:rPr>
          <w:rFonts w:ascii="Times New Roman" w:hAnsi="Times New Roman"/>
          <w:b/>
          <w:szCs w:val="24"/>
        </w:rPr>
      </w:pPr>
    </w:p>
    <w:p w:rsidR="0052236D" w:rsidRDefault="00090567" w:rsidP="001125FB">
      <w:pPr>
        <w:spacing w:after="0" w:line="240" w:lineRule="auto"/>
        <w:ind w:firstLine="709"/>
        <w:jc w:val="center"/>
        <w:rPr>
          <w:rFonts w:ascii="Times New Roman" w:hAnsi="Times New Roman"/>
          <w:b/>
          <w:sz w:val="24"/>
          <w:szCs w:val="24"/>
        </w:rPr>
      </w:pPr>
      <w:r>
        <w:rPr>
          <w:rFonts w:ascii="Times New Roman" w:hAnsi="Times New Roman"/>
          <w:b/>
          <w:sz w:val="24"/>
          <w:szCs w:val="24"/>
        </w:rPr>
        <w:t>1. Общие положения</w:t>
      </w:r>
    </w:p>
    <w:p w:rsidR="0052236D" w:rsidRDefault="0052236D" w:rsidP="001125FB">
      <w:pPr>
        <w:spacing w:after="0" w:line="240" w:lineRule="auto"/>
        <w:ind w:firstLine="709"/>
        <w:jc w:val="center"/>
        <w:rPr>
          <w:rFonts w:ascii="Times New Roman" w:hAnsi="Times New Roman"/>
          <w:b/>
          <w:sz w:val="24"/>
          <w:szCs w:val="24"/>
        </w:rPr>
      </w:pPr>
    </w:p>
    <w:p w:rsidR="0052236D" w:rsidRPr="001125FB" w:rsidRDefault="00090567" w:rsidP="001125FB">
      <w:pPr>
        <w:pStyle w:val="ConsPlusNormal"/>
        <w:ind w:firstLine="709"/>
        <w:jc w:val="both"/>
        <w:rPr>
          <w:rFonts w:ascii="Times New Roman" w:hAnsi="Times New Roman" w:cs="Times New Roman"/>
          <w:sz w:val="24"/>
          <w:szCs w:val="24"/>
        </w:rPr>
      </w:pPr>
      <w:r w:rsidRPr="001125FB">
        <w:rPr>
          <w:rFonts w:ascii="Times New Roman" w:hAnsi="Times New Roman" w:cs="Times New Roman"/>
          <w:sz w:val="24"/>
          <w:szCs w:val="24"/>
        </w:rPr>
        <w:t>1.1. Предмет регулирования административного регламента</w:t>
      </w:r>
    </w:p>
    <w:p w:rsidR="0052236D" w:rsidRPr="001125FB" w:rsidRDefault="00090567" w:rsidP="001125FB">
      <w:pPr>
        <w:pStyle w:val="ConsPlusNormal"/>
        <w:ind w:firstLine="709"/>
        <w:jc w:val="both"/>
        <w:rPr>
          <w:rFonts w:ascii="Times New Roman" w:hAnsi="Times New Roman" w:cs="Times New Roman"/>
          <w:sz w:val="24"/>
          <w:szCs w:val="24"/>
        </w:rPr>
      </w:pPr>
      <w:r w:rsidRPr="001125FB">
        <w:rPr>
          <w:rFonts w:ascii="Times New Roman" w:hAnsi="Times New Roman" w:cs="Times New Roman"/>
          <w:sz w:val="24"/>
          <w:szCs w:val="24"/>
        </w:rPr>
        <w:t>Административный регламент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5B5389">
        <w:rPr>
          <w:rFonts w:ascii="Times New Roman" w:hAnsi="Times New Roman"/>
          <w:sz w:val="24"/>
          <w:szCs w:val="24"/>
        </w:rPr>
        <w:t>.</w:t>
      </w:r>
    </w:p>
    <w:p w:rsidR="0052236D" w:rsidRPr="005B5389" w:rsidRDefault="00164541" w:rsidP="001125FB">
      <w:pPr>
        <w:spacing w:after="0" w:line="240" w:lineRule="auto"/>
        <w:ind w:firstLine="709"/>
        <w:jc w:val="both"/>
        <w:rPr>
          <w:rFonts w:ascii="Times New Roman" w:hAnsi="Times New Roman"/>
          <w:sz w:val="24"/>
          <w:szCs w:val="24"/>
        </w:rPr>
      </w:pPr>
      <w:r w:rsidRPr="005B5389">
        <w:rPr>
          <w:rFonts w:ascii="Times New Roman" w:hAnsi="Times New Roman"/>
          <w:sz w:val="24"/>
          <w:szCs w:val="24"/>
        </w:rPr>
        <w:t>Арлюкское территориальное управление, Зеледеевское террит</w:t>
      </w:r>
      <w:r w:rsidR="005B5389">
        <w:rPr>
          <w:rFonts w:ascii="Times New Roman" w:hAnsi="Times New Roman"/>
          <w:sz w:val="24"/>
          <w:szCs w:val="24"/>
        </w:rPr>
        <w:t>ориальное управление, Лебяжье-</w:t>
      </w:r>
      <w:r w:rsidRPr="005B5389">
        <w:rPr>
          <w:rFonts w:ascii="Times New Roman" w:hAnsi="Times New Roman"/>
          <w:sz w:val="24"/>
          <w:szCs w:val="24"/>
        </w:rPr>
        <w:t xml:space="preserve">Асановское территориальное управление, Мальцевское территориальное управление, Новоромановское территориальное управление, Попереченское территориальное управление, Проскоковское территориальное управление, Тальское территориальное управление, </w:t>
      </w:r>
      <w:r w:rsidR="000E7A23" w:rsidRPr="005B5389">
        <w:rPr>
          <w:rFonts w:ascii="Times New Roman" w:hAnsi="Times New Roman"/>
          <w:sz w:val="24"/>
          <w:szCs w:val="24"/>
        </w:rPr>
        <w:t>Юргинское</w:t>
      </w:r>
      <w:r w:rsidR="0056460D" w:rsidRPr="005B5389">
        <w:rPr>
          <w:rFonts w:ascii="Times New Roman" w:hAnsi="Times New Roman"/>
          <w:sz w:val="24"/>
          <w:szCs w:val="24"/>
        </w:rPr>
        <w:t xml:space="preserve"> территориальное управление Юргинского муниципального округа</w:t>
      </w:r>
      <w:r w:rsidR="005B5389">
        <w:rPr>
          <w:rFonts w:ascii="Times New Roman" w:hAnsi="Times New Roman"/>
          <w:sz w:val="24"/>
          <w:szCs w:val="24"/>
        </w:rPr>
        <w:t>.</w:t>
      </w:r>
    </w:p>
    <w:p w:rsidR="0052236D" w:rsidRPr="001125FB" w:rsidRDefault="00193DAC" w:rsidP="00193DAC">
      <w:pPr>
        <w:spacing w:after="0" w:line="240" w:lineRule="auto"/>
        <w:ind w:firstLine="709"/>
        <w:jc w:val="both"/>
        <w:rPr>
          <w:rFonts w:ascii="Times New Roman" w:hAnsi="Times New Roman"/>
          <w:sz w:val="24"/>
          <w:szCs w:val="24"/>
        </w:rPr>
      </w:pPr>
      <w:r>
        <w:rPr>
          <w:rFonts w:ascii="Times New Roman" w:hAnsi="Times New Roman"/>
          <w:sz w:val="24"/>
          <w:szCs w:val="24"/>
        </w:rPr>
        <w:t>О</w:t>
      </w:r>
      <w:r w:rsidR="00090567" w:rsidRPr="001125FB">
        <w:rPr>
          <w:rFonts w:ascii="Times New Roman" w:hAnsi="Times New Roman"/>
          <w:sz w:val="24"/>
          <w:szCs w:val="24"/>
        </w:rPr>
        <w:t xml:space="preserve">рган, уполномоченный органом местного самоуправления Кемеровской области </w:t>
      </w:r>
      <w:r>
        <w:rPr>
          <w:rFonts w:ascii="Times New Roman" w:hAnsi="Times New Roman"/>
          <w:sz w:val="24"/>
          <w:szCs w:val="24"/>
        </w:rPr>
        <w:t>–</w:t>
      </w:r>
      <w:r w:rsidR="00090567" w:rsidRPr="001125FB">
        <w:rPr>
          <w:rFonts w:ascii="Times New Roman" w:hAnsi="Times New Roman"/>
          <w:sz w:val="24"/>
          <w:szCs w:val="24"/>
        </w:rPr>
        <w:t xml:space="preserve"> Кузбасса</w:t>
      </w:r>
      <w:r>
        <w:rPr>
          <w:rFonts w:ascii="Times New Roman" w:hAnsi="Times New Roman"/>
          <w:sz w:val="24"/>
          <w:szCs w:val="24"/>
        </w:rPr>
        <w:t xml:space="preserve"> </w:t>
      </w:r>
      <w:r w:rsidR="00090567" w:rsidRPr="001125FB">
        <w:rPr>
          <w:rFonts w:ascii="Times New Roman" w:hAnsi="Times New Roman"/>
          <w:sz w:val="24"/>
          <w:szCs w:val="24"/>
        </w:rPr>
        <w:t>(далее - уполномоченные органы) при предоставлении муниципальной услуги по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1125FB" w:rsidRDefault="00090567" w:rsidP="001125FB">
      <w:pPr>
        <w:pStyle w:val="ConsPlusNormal"/>
        <w:ind w:firstLine="709"/>
        <w:jc w:val="both"/>
        <w:rPr>
          <w:rFonts w:ascii="Times New Roman" w:hAnsi="Times New Roman" w:cs="Times New Roman"/>
          <w:sz w:val="24"/>
          <w:szCs w:val="24"/>
        </w:rPr>
      </w:pPr>
      <w:r w:rsidRPr="001125FB">
        <w:rPr>
          <w:rFonts w:ascii="Times New Roman" w:hAnsi="Times New Roman" w:cs="Times New Roman"/>
          <w:sz w:val="24"/>
          <w:szCs w:val="24"/>
        </w:rPr>
        <w:t>1.2. Круг заявителей.</w:t>
      </w:r>
    </w:p>
    <w:p w:rsidR="004F73D6"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Получателями муниципальной услуги являются граждане Российской Федерации, иностра</w:t>
      </w:r>
      <w:r w:rsidR="00B71F82" w:rsidRPr="001125FB">
        <w:rPr>
          <w:rFonts w:ascii="Times New Roman" w:hAnsi="Times New Roman"/>
          <w:sz w:val="24"/>
          <w:szCs w:val="24"/>
        </w:rPr>
        <w:t>н</w:t>
      </w:r>
      <w:r w:rsidR="00F032B7" w:rsidRPr="001125FB">
        <w:rPr>
          <w:rFonts w:ascii="Times New Roman" w:hAnsi="Times New Roman"/>
          <w:sz w:val="24"/>
          <w:szCs w:val="24"/>
        </w:rPr>
        <w:t>ные граждане, юридические лица</w:t>
      </w:r>
      <w:r w:rsidR="004F73D6"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w:t>
      </w:r>
      <w:r w:rsidR="00164541" w:rsidRPr="001125FB">
        <w:rPr>
          <w:rFonts w:ascii="Times New Roman" w:hAnsi="Times New Roman"/>
          <w:sz w:val="24"/>
          <w:szCs w:val="24"/>
        </w:rPr>
        <w:t xml:space="preserve"> Арлюкского территориального управления (п</w:t>
      </w:r>
      <w:r w:rsidRPr="001125FB">
        <w:rPr>
          <w:rFonts w:ascii="Times New Roman" w:hAnsi="Times New Roman"/>
          <w:sz w:val="24"/>
          <w:szCs w:val="24"/>
        </w:rPr>
        <w:t>.</w:t>
      </w:r>
      <w:r w:rsidR="00164541" w:rsidRPr="001125FB">
        <w:rPr>
          <w:rFonts w:ascii="Times New Roman" w:hAnsi="Times New Roman"/>
          <w:sz w:val="24"/>
          <w:szCs w:val="24"/>
        </w:rPr>
        <w:t xml:space="preserve"> ст</w:t>
      </w:r>
      <w:r w:rsidRPr="001125FB">
        <w:rPr>
          <w:rFonts w:ascii="Times New Roman" w:hAnsi="Times New Roman"/>
          <w:sz w:val="24"/>
          <w:szCs w:val="24"/>
        </w:rPr>
        <w:t>.</w:t>
      </w:r>
      <w:r w:rsidR="00164541" w:rsidRPr="001125FB">
        <w:rPr>
          <w:rFonts w:ascii="Times New Roman" w:hAnsi="Times New Roman"/>
          <w:sz w:val="24"/>
          <w:szCs w:val="24"/>
        </w:rPr>
        <w:t xml:space="preserve"> Арлюк, п</w:t>
      </w:r>
      <w:r w:rsidRPr="001125FB">
        <w:rPr>
          <w:rFonts w:ascii="Times New Roman" w:hAnsi="Times New Roman"/>
          <w:sz w:val="24"/>
          <w:szCs w:val="24"/>
        </w:rPr>
        <w:t>.</w:t>
      </w:r>
      <w:r w:rsidR="00164541" w:rsidRPr="001125FB">
        <w:rPr>
          <w:rFonts w:ascii="Times New Roman" w:hAnsi="Times New Roman"/>
          <w:sz w:val="24"/>
          <w:szCs w:val="24"/>
        </w:rPr>
        <w:t xml:space="preserve"> Линейный, </w:t>
      </w:r>
      <w:r w:rsidR="00457720">
        <w:rPr>
          <w:rFonts w:ascii="Times New Roman" w:hAnsi="Times New Roman"/>
          <w:sz w:val="24"/>
          <w:szCs w:val="24"/>
        </w:rPr>
        <w:t xml:space="preserve">                      </w:t>
      </w:r>
      <w:r w:rsidR="00164541" w:rsidRPr="001125FB">
        <w:rPr>
          <w:rFonts w:ascii="Times New Roman" w:hAnsi="Times New Roman"/>
          <w:sz w:val="24"/>
          <w:szCs w:val="24"/>
        </w:rPr>
        <w:t>п</w:t>
      </w:r>
      <w:r w:rsidRPr="001125FB">
        <w:rPr>
          <w:rFonts w:ascii="Times New Roman" w:hAnsi="Times New Roman"/>
          <w:sz w:val="24"/>
          <w:szCs w:val="24"/>
        </w:rPr>
        <w:t>.</w:t>
      </w:r>
      <w:r w:rsidR="00164541" w:rsidRPr="001125FB">
        <w:rPr>
          <w:rFonts w:ascii="Times New Roman" w:hAnsi="Times New Roman"/>
          <w:sz w:val="24"/>
          <w:szCs w:val="24"/>
        </w:rPr>
        <w:t xml:space="preserve"> Васильевка, д</w:t>
      </w:r>
      <w:r w:rsidRPr="001125FB">
        <w:rPr>
          <w:rFonts w:ascii="Times New Roman" w:hAnsi="Times New Roman"/>
          <w:sz w:val="24"/>
          <w:szCs w:val="24"/>
        </w:rPr>
        <w:t>.</w:t>
      </w:r>
      <w:r w:rsidR="00164541" w:rsidRPr="001125FB">
        <w:rPr>
          <w:rFonts w:ascii="Times New Roman" w:hAnsi="Times New Roman"/>
          <w:sz w:val="24"/>
          <w:szCs w:val="24"/>
        </w:rPr>
        <w:t xml:space="preserve"> Юльяновка, д</w:t>
      </w:r>
      <w:r w:rsidRPr="001125FB">
        <w:rPr>
          <w:rFonts w:ascii="Times New Roman" w:hAnsi="Times New Roman"/>
          <w:sz w:val="24"/>
          <w:szCs w:val="24"/>
        </w:rPr>
        <w:t>.</w:t>
      </w:r>
      <w:r w:rsidR="00164541" w:rsidRPr="001125FB">
        <w:rPr>
          <w:rFonts w:ascii="Times New Roman" w:hAnsi="Times New Roman"/>
          <w:sz w:val="24"/>
          <w:szCs w:val="24"/>
        </w:rPr>
        <w:t xml:space="preserve"> Черный Падун, д</w:t>
      </w:r>
      <w:r w:rsidRPr="001125FB">
        <w:rPr>
          <w:rFonts w:ascii="Times New Roman" w:hAnsi="Times New Roman"/>
          <w:sz w:val="24"/>
          <w:szCs w:val="24"/>
        </w:rPr>
        <w:t>.</w:t>
      </w:r>
      <w:r w:rsidR="00164541" w:rsidRPr="001125FB">
        <w:rPr>
          <w:rFonts w:ascii="Times New Roman" w:hAnsi="Times New Roman"/>
          <w:sz w:val="24"/>
          <w:szCs w:val="24"/>
        </w:rPr>
        <w:t xml:space="preserve"> Глинковка, рзд</w:t>
      </w:r>
      <w:r w:rsidRPr="001125FB">
        <w:rPr>
          <w:rFonts w:ascii="Times New Roman" w:hAnsi="Times New Roman"/>
          <w:sz w:val="24"/>
          <w:szCs w:val="24"/>
        </w:rPr>
        <w:t>.</w:t>
      </w:r>
      <w:r w:rsidR="00164541" w:rsidRPr="001125FB">
        <w:rPr>
          <w:rFonts w:ascii="Times New Roman" w:hAnsi="Times New Roman"/>
          <w:sz w:val="24"/>
          <w:szCs w:val="24"/>
        </w:rPr>
        <w:t xml:space="preserve"> 31 км, рзд</w:t>
      </w:r>
      <w:r w:rsidRPr="001125FB">
        <w:rPr>
          <w:rFonts w:ascii="Times New Roman" w:hAnsi="Times New Roman"/>
          <w:sz w:val="24"/>
          <w:szCs w:val="24"/>
        </w:rPr>
        <w:t>.</w:t>
      </w:r>
      <w:r w:rsidR="00164541" w:rsidRPr="001125FB">
        <w:rPr>
          <w:rFonts w:ascii="Times New Roman" w:hAnsi="Times New Roman"/>
          <w:sz w:val="24"/>
          <w:szCs w:val="24"/>
        </w:rPr>
        <w:t xml:space="preserve"> 46)</w:t>
      </w:r>
      <w:r w:rsidRPr="001125FB">
        <w:rPr>
          <w:rFonts w:ascii="Times New Roman" w:hAnsi="Times New Roman"/>
          <w:sz w:val="24"/>
          <w:szCs w:val="24"/>
        </w:rPr>
        <w:t>;</w:t>
      </w:r>
      <w:r w:rsidR="00164541" w:rsidRPr="001125FB">
        <w:rPr>
          <w:rFonts w:ascii="Times New Roman" w:hAnsi="Times New Roman"/>
          <w:sz w:val="24"/>
          <w:szCs w:val="24"/>
        </w:rPr>
        <w:t xml:space="preserve"> </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164541" w:rsidRPr="001125FB">
        <w:rPr>
          <w:rFonts w:ascii="Times New Roman" w:hAnsi="Times New Roman"/>
          <w:sz w:val="24"/>
          <w:szCs w:val="24"/>
        </w:rPr>
        <w:t>Зеледеевского территориального управления (д</w:t>
      </w:r>
      <w:r w:rsidRPr="001125FB">
        <w:rPr>
          <w:rFonts w:ascii="Times New Roman" w:hAnsi="Times New Roman"/>
          <w:sz w:val="24"/>
          <w:szCs w:val="24"/>
        </w:rPr>
        <w:t>.</w:t>
      </w:r>
      <w:r w:rsidR="00164541" w:rsidRPr="001125FB">
        <w:rPr>
          <w:rFonts w:ascii="Times New Roman" w:hAnsi="Times New Roman"/>
          <w:sz w:val="24"/>
          <w:szCs w:val="24"/>
        </w:rPr>
        <w:t xml:space="preserve"> Зеледеево, с</w:t>
      </w:r>
      <w:r w:rsidRPr="001125FB">
        <w:rPr>
          <w:rFonts w:ascii="Times New Roman" w:hAnsi="Times New Roman"/>
          <w:sz w:val="24"/>
          <w:szCs w:val="24"/>
        </w:rPr>
        <w:t>.</w:t>
      </w:r>
      <w:r w:rsidR="00164541" w:rsidRPr="001125FB">
        <w:rPr>
          <w:rFonts w:ascii="Times New Roman" w:hAnsi="Times New Roman"/>
          <w:sz w:val="24"/>
          <w:szCs w:val="24"/>
        </w:rPr>
        <w:t xml:space="preserve"> Варюхино, </w:t>
      </w:r>
      <w:r w:rsidR="00457720">
        <w:rPr>
          <w:rFonts w:ascii="Times New Roman" w:hAnsi="Times New Roman"/>
          <w:sz w:val="24"/>
          <w:szCs w:val="24"/>
        </w:rPr>
        <w:t xml:space="preserve">                      </w:t>
      </w:r>
      <w:r w:rsidR="00164541" w:rsidRPr="001125FB">
        <w:rPr>
          <w:rFonts w:ascii="Times New Roman" w:hAnsi="Times New Roman"/>
          <w:sz w:val="24"/>
          <w:szCs w:val="24"/>
        </w:rPr>
        <w:t>д</w:t>
      </w:r>
      <w:r w:rsidRPr="001125FB">
        <w:rPr>
          <w:rFonts w:ascii="Times New Roman" w:hAnsi="Times New Roman"/>
          <w:sz w:val="24"/>
          <w:szCs w:val="24"/>
        </w:rPr>
        <w:t>.</w:t>
      </w:r>
      <w:r w:rsidR="00164541" w:rsidRPr="001125FB">
        <w:rPr>
          <w:rFonts w:ascii="Times New Roman" w:hAnsi="Times New Roman"/>
          <w:sz w:val="24"/>
          <w:szCs w:val="24"/>
        </w:rPr>
        <w:t xml:space="preserve"> Алаево, д</w:t>
      </w:r>
      <w:r w:rsidRPr="001125FB">
        <w:rPr>
          <w:rFonts w:ascii="Times New Roman" w:hAnsi="Times New Roman"/>
          <w:sz w:val="24"/>
          <w:szCs w:val="24"/>
        </w:rPr>
        <w:t>.</w:t>
      </w:r>
      <w:r w:rsidR="00164541" w:rsidRPr="001125FB">
        <w:rPr>
          <w:rFonts w:ascii="Times New Roman" w:hAnsi="Times New Roman"/>
          <w:sz w:val="24"/>
          <w:szCs w:val="24"/>
        </w:rPr>
        <w:t xml:space="preserve"> Макурино)</w:t>
      </w:r>
      <w:r w:rsidRPr="001125FB">
        <w:rPr>
          <w:rFonts w:ascii="Times New Roman" w:hAnsi="Times New Roman"/>
          <w:sz w:val="24"/>
          <w:szCs w:val="24"/>
        </w:rPr>
        <w:t>;</w:t>
      </w:r>
      <w:r w:rsidR="00164541" w:rsidRPr="001125FB">
        <w:rPr>
          <w:rFonts w:ascii="Times New Roman" w:hAnsi="Times New Roman"/>
          <w:sz w:val="24"/>
          <w:szCs w:val="24"/>
        </w:rPr>
        <w:t xml:space="preserve"> </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457720">
        <w:rPr>
          <w:rFonts w:ascii="Times New Roman" w:hAnsi="Times New Roman"/>
          <w:sz w:val="24"/>
          <w:szCs w:val="24"/>
        </w:rPr>
        <w:t>Лебяжье-</w:t>
      </w:r>
      <w:r w:rsidR="00164541" w:rsidRPr="001125FB">
        <w:rPr>
          <w:rFonts w:ascii="Times New Roman" w:hAnsi="Times New Roman"/>
          <w:sz w:val="24"/>
          <w:szCs w:val="24"/>
        </w:rPr>
        <w:t xml:space="preserve">Асановского территориального управления </w:t>
      </w:r>
      <w:r w:rsidR="0008058E" w:rsidRPr="001125FB">
        <w:rPr>
          <w:rFonts w:ascii="Times New Roman" w:hAnsi="Times New Roman"/>
          <w:sz w:val="24"/>
          <w:szCs w:val="24"/>
        </w:rPr>
        <w:t>(п. Юргинский,</w:t>
      </w:r>
      <w:r w:rsidR="00457720">
        <w:rPr>
          <w:rFonts w:ascii="Times New Roman" w:hAnsi="Times New Roman"/>
          <w:sz w:val="24"/>
          <w:szCs w:val="24"/>
        </w:rPr>
        <w:t xml:space="preserve">                           д. Лебяжье-Асаново, п. Кленовка, п.</w:t>
      </w:r>
      <w:r w:rsidR="0008058E" w:rsidRPr="001125FB">
        <w:rPr>
          <w:rFonts w:ascii="Times New Roman" w:hAnsi="Times New Roman"/>
          <w:sz w:val="24"/>
          <w:szCs w:val="24"/>
        </w:rPr>
        <w:t xml:space="preserve">ст. Таскаево, п. Зеленая Горка, д. Шитиково, </w:t>
      </w:r>
      <w:r w:rsidR="00457720">
        <w:rPr>
          <w:rFonts w:ascii="Times New Roman" w:hAnsi="Times New Roman"/>
          <w:sz w:val="24"/>
          <w:szCs w:val="24"/>
        </w:rPr>
        <w:t xml:space="preserve">                       </w:t>
      </w:r>
      <w:r w:rsidR="0008058E" w:rsidRPr="001125FB">
        <w:rPr>
          <w:rFonts w:ascii="Times New Roman" w:hAnsi="Times New Roman"/>
          <w:sz w:val="24"/>
          <w:szCs w:val="24"/>
        </w:rPr>
        <w:t>д. Бжицкая, раз. 139 км)</w:t>
      </w:r>
      <w:r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164541" w:rsidRPr="001125FB">
        <w:rPr>
          <w:rFonts w:ascii="Times New Roman" w:hAnsi="Times New Roman"/>
          <w:sz w:val="24"/>
          <w:szCs w:val="24"/>
        </w:rPr>
        <w:t xml:space="preserve"> Мальцевско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территориально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08058E" w:rsidRPr="001125FB">
        <w:rPr>
          <w:rFonts w:ascii="Times New Roman" w:hAnsi="Times New Roman"/>
          <w:sz w:val="24"/>
          <w:szCs w:val="24"/>
        </w:rPr>
        <w:t xml:space="preserve">я (с. Мальцево, д. Елгино, </w:t>
      </w:r>
      <w:r w:rsidR="00457720">
        <w:rPr>
          <w:rFonts w:ascii="Times New Roman" w:hAnsi="Times New Roman"/>
          <w:sz w:val="24"/>
          <w:szCs w:val="24"/>
        </w:rPr>
        <w:t xml:space="preserve">                           </w:t>
      </w:r>
      <w:r w:rsidR="0008058E" w:rsidRPr="001125FB">
        <w:rPr>
          <w:rFonts w:ascii="Times New Roman" w:hAnsi="Times New Roman"/>
          <w:sz w:val="24"/>
          <w:szCs w:val="24"/>
        </w:rPr>
        <w:t>д. Томилово, д. Милютино)</w:t>
      </w:r>
      <w:r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w:t>
      </w:r>
      <w:r w:rsidR="00164541" w:rsidRPr="001125FB">
        <w:rPr>
          <w:rFonts w:ascii="Times New Roman" w:hAnsi="Times New Roman"/>
          <w:sz w:val="24"/>
          <w:szCs w:val="24"/>
        </w:rPr>
        <w:t xml:space="preserve"> Новоромановско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территориально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08058E" w:rsidRPr="001125FB">
        <w:rPr>
          <w:rFonts w:ascii="Times New Roman" w:hAnsi="Times New Roman"/>
          <w:sz w:val="24"/>
          <w:szCs w:val="24"/>
        </w:rPr>
        <w:t>я (п.</w:t>
      </w:r>
      <w:r w:rsidR="00457720">
        <w:rPr>
          <w:rFonts w:ascii="Times New Roman" w:hAnsi="Times New Roman"/>
          <w:sz w:val="24"/>
          <w:szCs w:val="24"/>
        </w:rPr>
        <w:t xml:space="preserve"> </w:t>
      </w:r>
      <w:r w:rsidR="0008058E" w:rsidRPr="001125FB">
        <w:rPr>
          <w:rFonts w:ascii="Times New Roman" w:hAnsi="Times New Roman"/>
          <w:sz w:val="24"/>
          <w:szCs w:val="24"/>
        </w:rPr>
        <w:t>Речной, с. Верх-Тайменка,</w:t>
      </w:r>
      <w:r w:rsidR="00457720">
        <w:rPr>
          <w:rFonts w:ascii="Times New Roman" w:hAnsi="Times New Roman"/>
          <w:sz w:val="24"/>
          <w:szCs w:val="24"/>
        </w:rPr>
        <w:t xml:space="preserve">              </w:t>
      </w:r>
      <w:r w:rsidR="0008058E" w:rsidRPr="001125FB">
        <w:rPr>
          <w:rFonts w:ascii="Times New Roman" w:hAnsi="Times New Roman"/>
          <w:sz w:val="24"/>
          <w:szCs w:val="24"/>
        </w:rPr>
        <w:t xml:space="preserve"> д. Белянино, д. Юрманово, д. Митрофаново, д. Новороманово, д. Кирово, д. Колмаково,</w:t>
      </w:r>
      <w:r w:rsidR="00457720">
        <w:rPr>
          <w:rFonts w:ascii="Times New Roman" w:hAnsi="Times New Roman"/>
          <w:sz w:val="24"/>
          <w:szCs w:val="24"/>
        </w:rPr>
        <w:t xml:space="preserve">            </w:t>
      </w:r>
      <w:r w:rsidR="0008058E" w:rsidRPr="001125FB">
        <w:rPr>
          <w:rFonts w:ascii="Times New Roman" w:hAnsi="Times New Roman"/>
          <w:sz w:val="24"/>
          <w:szCs w:val="24"/>
        </w:rPr>
        <w:t xml:space="preserve"> д. Колбиха, д. Копылово, с. Большеямное)</w:t>
      </w:r>
      <w:r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lastRenderedPageBreak/>
        <w:t xml:space="preserve">- </w:t>
      </w:r>
      <w:r w:rsidR="00164541" w:rsidRPr="001125FB">
        <w:rPr>
          <w:rFonts w:ascii="Times New Roman" w:hAnsi="Times New Roman"/>
          <w:sz w:val="24"/>
          <w:szCs w:val="24"/>
        </w:rPr>
        <w:t>Попереченско</w:t>
      </w:r>
      <w:r w:rsidR="0008058E" w:rsidRPr="001125FB">
        <w:rPr>
          <w:rFonts w:ascii="Times New Roman" w:hAnsi="Times New Roman"/>
          <w:sz w:val="24"/>
          <w:szCs w:val="24"/>
        </w:rPr>
        <w:t xml:space="preserve">го </w:t>
      </w:r>
      <w:r w:rsidR="00164541" w:rsidRPr="001125FB">
        <w:rPr>
          <w:rFonts w:ascii="Times New Roman" w:hAnsi="Times New Roman"/>
          <w:sz w:val="24"/>
          <w:szCs w:val="24"/>
        </w:rPr>
        <w:t>территориально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08058E" w:rsidRPr="001125FB">
        <w:rPr>
          <w:rFonts w:ascii="Times New Roman" w:hAnsi="Times New Roman"/>
          <w:sz w:val="24"/>
          <w:szCs w:val="24"/>
        </w:rPr>
        <w:t xml:space="preserve">я (с. Поперечное, д. Каип, </w:t>
      </w:r>
      <w:r w:rsidR="00F93F3F">
        <w:rPr>
          <w:rFonts w:ascii="Times New Roman" w:hAnsi="Times New Roman"/>
          <w:sz w:val="24"/>
          <w:szCs w:val="24"/>
        </w:rPr>
        <w:t xml:space="preserve">                       </w:t>
      </w:r>
      <w:r w:rsidR="0008058E" w:rsidRPr="001125FB">
        <w:rPr>
          <w:rFonts w:ascii="Times New Roman" w:hAnsi="Times New Roman"/>
          <w:sz w:val="24"/>
          <w:szCs w:val="24"/>
        </w:rPr>
        <w:t>д. Любаровка, д. Большой Улус, д. Мариновка, рзд. 54 км)</w:t>
      </w:r>
      <w:r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164541" w:rsidRPr="001125FB">
        <w:rPr>
          <w:rFonts w:ascii="Times New Roman" w:hAnsi="Times New Roman"/>
          <w:sz w:val="24"/>
          <w:szCs w:val="24"/>
        </w:rPr>
        <w:t xml:space="preserve"> Проскоковско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территориально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08058E" w:rsidRPr="001125FB">
        <w:rPr>
          <w:rFonts w:ascii="Times New Roman" w:hAnsi="Times New Roman"/>
          <w:sz w:val="24"/>
          <w:szCs w:val="24"/>
        </w:rPr>
        <w:t xml:space="preserve">я (с. Проскоково, д. Безменово, </w:t>
      </w:r>
      <w:r w:rsidR="00F93F3F">
        <w:rPr>
          <w:rFonts w:ascii="Times New Roman" w:hAnsi="Times New Roman"/>
          <w:sz w:val="24"/>
          <w:szCs w:val="24"/>
        </w:rPr>
        <w:t xml:space="preserve">              </w:t>
      </w:r>
      <w:r w:rsidR="0008058E" w:rsidRPr="001125FB">
        <w:rPr>
          <w:rFonts w:ascii="Times New Roman" w:hAnsi="Times New Roman"/>
          <w:sz w:val="24"/>
          <w:szCs w:val="24"/>
        </w:rPr>
        <w:t xml:space="preserve">д. Филоново, п. Сокольники, д. Чахлово, п. Заозерный, п. Приречье, д. Кожевниково, </w:t>
      </w:r>
      <w:r w:rsidR="00F93F3F">
        <w:rPr>
          <w:rFonts w:ascii="Times New Roman" w:hAnsi="Times New Roman"/>
          <w:sz w:val="24"/>
          <w:szCs w:val="24"/>
        </w:rPr>
        <w:t xml:space="preserve">                </w:t>
      </w:r>
      <w:r w:rsidR="0008058E" w:rsidRPr="001125FB">
        <w:rPr>
          <w:rFonts w:ascii="Times New Roman" w:hAnsi="Times New Roman"/>
          <w:sz w:val="24"/>
          <w:szCs w:val="24"/>
        </w:rPr>
        <w:t>д. Алабучинка, д. Чутовка, д. Ясная Поляна)</w:t>
      </w:r>
      <w:r w:rsidRPr="001125FB">
        <w:rPr>
          <w:rFonts w:ascii="Times New Roman" w:hAnsi="Times New Roman"/>
          <w:sz w:val="24"/>
          <w:szCs w:val="24"/>
        </w:rPr>
        <w:t>;</w:t>
      </w:r>
    </w:p>
    <w:p w:rsidR="004F73D6"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w:t>
      </w:r>
      <w:r w:rsidR="00164541" w:rsidRPr="001125FB">
        <w:rPr>
          <w:rFonts w:ascii="Times New Roman" w:hAnsi="Times New Roman"/>
          <w:sz w:val="24"/>
          <w:szCs w:val="24"/>
        </w:rPr>
        <w:t xml:space="preserve"> Тальско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территориально</w:t>
      </w:r>
      <w:r w:rsidR="0008058E"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08058E" w:rsidRPr="001125FB">
        <w:rPr>
          <w:rFonts w:ascii="Times New Roman" w:hAnsi="Times New Roman"/>
          <w:sz w:val="24"/>
          <w:szCs w:val="24"/>
        </w:rPr>
        <w:t xml:space="preserve">я </w:t>
      </w:r>
      <w:r w:rsidR="00E774F2" w:rsidRPr="001125FB">
        <w:rPr>
          <w:rFonts w:ascii="Times New Roman" w:hAnsi="Times New Roman"/>
          <w:sz w:val="24"/>
          <w:szCs w:val="24"/>
        </w:rPr>
        <w:t>(</w:t>
      </w:r>
      <w:r w:rsidR="0008058E" w:rsidRPr="001125FB">
        <w:rPr>
          <w:rFonts w:ascii="Times New Roman" w:hAnsi="Times New Roman"/>
          <w:sz w:val="24"/>
          <w:szCs w:val="24"/>
        </w:rPr>
        <w:t>д. Талая, д. Пятково</w:t>
      </w:r>
      <w:r w:rsidR="00E774F2" w:rsidRPr="001125FB">
        <w:rPr>
          <w:rFonts w:ascii="Times New Roman" w:hAnsi="Times New Roman"/>
          <w:sz w:val="24"/>
          <w:szCs w:val="24"/>
        </w:rPr>
        <w:t>)</w:t>
      </w:r>
      <w:r w:rsidRPr="001125FB">
        <w:rPr>
          <w:rFonts w:ascii="Times New Roman" w:hAnsi="Times New Roman"/>
          <w:sz w:val="24"/>
          <w:szCs w:val="24"/>
        </w:rPr>
        <w:t>;</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164541" w:rsidRPr="001125FB">
        <w:rPr>
          <w:rFonts w:ascii="Times New Roman" w:hAnsi="Times New Roman"/>
          <w:sz w:val="24"/>
          <w:szCs w:val="24"/>
        </w:rPr>
        <w:t xml:space="preserve"> Юргинско</w:t>
      </w:r>
      <w:r w:rsidR="00E774F2" w:rsidRPr="001125FB">
        <w:rPr>
          <w:rFonts w:ascii="Times New Roman" w:hAnsi="Times New Roman"/>
          <w:sz w:val="24"/>
          <w:szCs w:val="24"/>
        </w:rPr>
        <w:t>го</w:t>
      </w:r>
      <w:r w:rsidR="00164541" w:rsidRPr="001125FB">
        <w:rPr>
          <w:rFonts w:ascii="Times New Roman" w:hAnsi="Times New Roman"/>
          <w:sz w:val="24"/>
          <w:szCs w:val="24"/>
        </w:rPr>
        <w:t xml:space="preserve"> территориально</w:t>
      </w:r>
      <w:r w:rsidR="00E774F2" w:rsidRPr="001125FB">
        <w:rPr>
          <w:rFonts w:ascii="Times New Roman" w:hAnsi="Times New Roman"/>
          <w:sz w:val="24"/>
          <w:szCs w:val="24"/>
        </w:rPr>
        <w:t>го</w:t>
      </w:r>
      <w:r w:rsidR="00164541" w:rsidRPr="001125FB">
        <w:rPr>
          <w:rFonts w:ascii="Times New Roman" w:hAnsi="Times New Roman"/>
          <w:sz w:val="24"/>
          <w:szCs w:val="24"/>
        </w:rPr>
        <w:t xml:space="preserve"> управлени</w:t>
      </w:r>
      <w:r w:rsidR="00E774F2" w:rsidRPr="001125FB">
        <w:rPr>
          <w:rFonts w:ascii="Times New Roman" w:hAnsi="Times New Roman"/>
          <w:sz w:val="24"/>
          <w:szCs w:val="24"/>
        </w:rPr>
        <w:t xml:space="preserve">я </w:t>
      </w:r>
      <w:r w:rsidR="00005CAD" w:rsidRPr="001125FB">
        <w:rPr>
          <w:rFonts w:ascii="Times New Roman" w:hAnsi="Times New Roman"/>
          <w:sz w:val="24"/>
          <w:szCs w:val="24"/>
        </w:rPr>
        <w:t>(</w:t>
      </w:r>
      <w:r w:rsidR="000E7A23" w:rsidRPr="001125FB">
        <w:rPr>
          <w:rFonts w:ascii="Times New Roman" w:hAnsi="Times New Roman"/>
          <w:sz w:val="24"/>
          <w:szCs w:val="24"/>
        </w:rPr>
        <w:t xml:space="preserve">п. </w:t>
      </w:r>
      <w:r w:rsidR="00005CAD" w:rsidRPr="001125FB">
        <w:rPr>
          <w:rFonts w:ascii="Times New Roman" w:hAnsi="Times New Roman"/>
          <w:sz w:val="24"/>
          <w:szCs w:val="24"/>
        </w:rPr>
        <w:t>с</w:t>
      </w:r>
      <w:r w:rsidR="000E7A23" w:rsidRPr="001125FB">
        <w:rPr>
          <w:rFonts w:ascii="Times New Roman" w:hAnsi="Times New Roman"/>
          <w:sz w:val="24"/>
          <w:szCs w:val="24"/>
        </w:rPr>
        <w:t>т.</w:t>
      </w:r>
      <w:r w:rsidR="00005CAD" w:rsidRPr="001125FB">
        <w:rPr>
          <w:rFonts w:ascii="Times New Roman" w:hAnsi="Times New Roman"/>
          <w:sz w:val="24"/>
          <w:szCs w:val="24"/>
        </w:rPr>
        <w:t xml:space="preserve"> </w:t>
      </w:r>
      <w:r w:rsidR="000E7A23" w:rsidRPr="001125FB">
        <w:rPr>
          <w:rFonts w:ascii="Times New Roman" w:hAnsi="Times New Roman"/>
          <w:sz w:val="24"/>
          <w:szCs w:val="24"/>
        </w:rPr>
        <w:t>Юрга 2-я</w:t>
      </w:r>
      <w:r w:rsidR="00B71F82" w:rsidRPr="001125FB">
        <w:rPr>
          <w:rFonts w:ascii="Times New Roman" w:hAnsi="Times New Roman"/>
          <w:sz w:val="24"/>
          <w:szCs w:val="24"/>
        </w:rPr>
        <w:t>, д</w:t>
      </w:r>
      <w:r w:rsidR="00E774F2" w:rsidRPr="001125FB">
        <w:rPr>
          <w:rFonts w:ascii="Times New Roman" w:hAnsi="Times New Roman"/>
          <w:sz w:val="24"/>
          <w:szCs w:val="24"/>
        </w:rPr>
        <w:t>.</w:t>
      </w:r>
      <w:r w:rsidR="00B71F82" w:rsidRPr="001125FB">
        <w:rPr>
          <w:rFonts w:ascii="Times New Roman" w:hAnsi="Times New Roman"/>
          <w:sz w:val="24"/>
          <w:szCs w:val="24"/>
        </w:rPr>
        <w:t xml:space="preserve"> </w:t>
      </w:r>
      <w:r w:rsidR="000E7A23" w:rsidRPr="001125FB">
        <w:rPr>
          <w:rFonts w:ascii="Times New Roman" w:hAnsi="Times New Roman"/>
          <w:sz w:val="24"/>
          <w:szCs w:val="24"/>
        </w:rPr>
        <w:t>Зимник</w:t>
      </w:r>
      <w:r w:rsidR="00B71F82" w:rsidRPr="001125FB">
        <w:rPr>
          <w:rFonts w:ascii="Times New Roman" w:hAnsi="Times New Roman"/>
          <w:sz w:val="24"/>
          <w:szCs w:val="24"/>
        </w:rPr>
        <w:t>, д</w:t>
      </w:r>
      <w:r w:rsidR="00E774F2" w:rsidRPr="001125FB">
        <w:rPr>
          <w:rFonts w:ascii="Times New Roman" w:hAnsi="Times New Roman"/>
          <w:sz w:val="24"/>
          <w:szCs w:val="24"/>
        </w:rPr>
        <w:t>.</w:t>
      </w:r>
      <w:r w:rsidR="00B71F82" w:rsidRPr="001125FB">
        <w:rPr>
          <w:rFonts w:ascii="Times New Roman" w:hAnsi="Times New Roman"/>
          <w:sz w:val="24"/>
          <w:szCs w:val="24"/>
        </w:rPr>
        <w:t xml:space="preserve"> </w:t>
      </w:r>
      <w:r w:rsidR="000E7A23" w:rsidRPr="001125FB">
        <w:rPr>
          <w:rFonts w:ascii="Times New Roman" w:hAnsi="Times New Roman"/>
          <w:sz w:val="24"/>
          <w:szCs w:val="24"/>
        </w:rPr>
        <w:t>Сарсаз</w:t>
      </w:r>
      <w:r w:rsidR="00B71F82" w:rsidRPr="001125FB">
        <w:rPr>
          <w:rFonts w:ascii="Times New Roman" w:hAnsi="Times New Roman"/>
          <w:sz w:val="24"/>
          <w:szCs w:val="24"/>
        </w:rPr>
        <w:t xml:space="preserve">, </w:t>
      </w:r>
      <w:r w:rsidR="00005CAD" w:rsidRPr="001125FB">
        <w:rPr>
          <w:rFonts w:ascii="Times New Roman" w:hAnsi="Times New Roman"/>
          <w:sz w:val="24"/>
          <w:szCs w:val="24"/>
        </w:rPr>
        <w:t>д</w:t>
      </w:r>
      <w:r w:rsidR="00E774F2" w:rsidRPr="001125FB">
        <w:rPr>
          <w:rFonts w:ascii="Times New Roman" w:hAnsi="Times New Roman"/>
          <w:sz w:val="24"/>
          <w:szCs w:val="24"/>
        </w:rPr>
        <w:t>.</w:t>
      </w:r>
      <w:r w:rsidR="00B71F82" w:rsidRPr="001125FB">
        <w:rPr>
          <w:rFonts w:ascii="Times New Roman" w:hAnsi="Times New Roman"/>
          <w:sz w:val="24"/>
          <w:szCs w:val="24"/>
        </w:rPr>
        <w:t xml:space="preserve"> </w:t>
      </w:r>
      <w:r w:rsidR="000E7A23" w:rsidRPr="001125FB">
        <w:rPr>
          <w:rFonts w:ascii="Times New Roman" w:hAnsi="Times New Roman"/>
          <w:sz w:val="24"/>
          <w:szCs w:val="24"/>
        </w:rPr>
        <w:t>Старый Шалай</w:t>
      </w:r>
      <w:r w:rsidR="00B71F82" w:rsidRPr="001125FB">
        <w:rPr>
          <w:rFonts w:ascii="Times New Roman" w:hAnsi="Times New Roman"/>
          <w:sz w:val="24"/>
          <w:szCs w:val="24"/>
        </w:rPr>
        <w:t xml:space="preserve">, </w:t>
      </w:r>
      <w:r w:rsidR="00005CAD" w:rsidRPr="001125FB">
        <w:rPr>
          <w:rFonts w:ascii="Times New Roman" w:hAnsi="Times New Roman"/>
          <w:sz w:val="24"/>
          <w:szCs w:val="24"/>
        </w:rPr>
        <w:t>п</w:t>
      </w:r>
      <w:r w:rsidR="00E774F2" w:rsidRPr="001125FB">
        <w:rPr>
          <w:rFonts w:ascii="Times New Roman" w:hAnsi="Times New Roman"/>
          <w:sz w:val="24"/>
          <w:szCs w:val="24"/>
        </w:rPr>
        <w:t>.</w:t>
      </w:r>
      <w:r w:rsidR="00005CAD" w:rsidRPr="001125FB">
        <w:rPr>
          <w:rFonts w:ascii="Times New Roman" w:hAnsi="Times New Roman"/>
          <w:sz w:val="24"/>
          <w:szCs w:val="24"/>
        </w:rPr>
        <w:t xml:space="preserve"> </w:t>
      </w:r>
      <w:r w:rsidR="000E7A23" w:rsidRPr="001125FB">
        <w:rPr>
          <w:rFonts w:ascii="Times New Roman" w:hAnsi="Times New Roman"/>
          <w:sz w:val="24"/>
          <w:szCs w:val="24"/>
        </w:rPr>
        <w:t>Логовой, д.</w:t>
      </w:r>
      <w:r w:rsidR="00B71F82" w:rsidRPr="001125FB">
        <w:rPr>
          <w:rFonts w:ascii="Times New Roman" w:hAnsi="Times New Roman"/>
          <w:sz w:val="24"/>
          <w:szCs w:val="24"/>
        </w:rPr>
        <w:t xml:space="preserve"> </w:t>
      </w:r>
      <w:r w:rsidR="000E7A23" w:rsidRPr="001125FB">
        <w:rPr>
          <w:rFonts w:ascii="Times New Roman" w:hAnsi="Times New Roman"/>
          <w:sz w:val="24"/>
          <w:szCs w:val="24"/>
        </w:rPr>
        <w:t>Новоягодное</w:t>
      </w:r>
      <w:r w:rsidR="00B71F82" w:rsidRPr="001125FB">
        <w:rPr>
          <w:rFonts w:ascii="Times New Roman" w:hAnsi="Times New Roman"/>
          <w:sz w:val="24"/>
          <w:szCs w:val="24"/>
        </w:rPr>
        <w:t xml:space="preserve">, </w:t>
      </w:r>
      <w:r w:rsidR="000E7A23" w:rsidRPr="001125FB">
        <w:rPr>
          <w:rFonts w:ascii="Times New Roman" w:hAnsi="Times New Roman"/>
          <w:sz w:val="24"/>
          <w:szCs w:val="24"/>
        </w:rPr>
        <w:t>р-зд 14 км, р-зд 23 км, блок-пост 149 км</w:t>
      </w:r>
      <w:r w:rsidR="00B71F82" w:rsidRPr="001125FB">
        <w:rPr>
          <w:rFonts w:ascii="Times New Roman" w:hAnsi="Times New Roman"/>
          <w:sz w:val="24"/>
          <w:szCs w:val="24"/>
        </w:rPr>
        <w:t>).</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Интересы заявителей могут представлять иные лица в соответствии</w:t>
      </w:r>
      <w:r w:rsidR="00AA0162">
        <w:rPr>
          <w:rFonts w:ascii="Times New Roman" w:hAnsi="Times New Roman"/>
          <w:sz w:val="24"/>
          <w:szCs w:val="24"/>
        </w:rPr>
        <w:t xml:space="preserve">                                   </w:t>
      </w:r>
      <w:r w:rsidRPr="001125FB">
        <w:rPr>
          <w:rFonts w:ascii="Times New Roman" w:hAnsi="Times New Roman"/>
          <w:sz w:val="24"/>
          <w:szCs w:val="24"/>
        </w:rPr>
        <w:t xml:space="preserve"> с законодательством Российской Федерации (далее - представители).</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От имени физических лиц заявления могут подавать:</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опекуны недееспособных граждан;</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представители, действующие в силу полномочий, основанных на доверенности или договоре.</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От имени юридического лица заявления могут подавать:</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лица, действующие в соответствии с законом, иными правовыми актами</w:t>
      </w:r>
      <w:r w:rsidR="00D04135">
        <w:rPr>
          <w:rFonts w:ascii="Times New Roman" w:hAnsi="Times New Roman"/>
          <w:sz w:val="24"/>
          <w:szCs w:val="24"/>
        </w:rPr>
        <w:t xml:space="preserve">                       </w:t>
      </w:r>
      <w:r w:rsidRPr="001125FB">
        <w:rPr>
          <w:rFonts w:ascii="Times New Roman" w:hAnsi="Times New Roman"/>
          <w:sz w:val="24"/>
          <w:szCs w:val="24"/>
        </w:rPr>
        <w:t xml:space="preserve"> и учредительными документами без доверенности;</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представители в силу полномочий, основанных на доверенности или договоре;</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участники юридического лица в предусмотренных законом случаях.</w:t>
      </w:r>
    </w:p>
    <w:p w:rsidR="0052236D" w:rsidRPr="001125FB" w:rsidRDefault="00090567" w:rsidP="001125FB">
      <w:pPr>
        <w:pStyle w:val="ConsPlusNormal"/>
        <w:ind w:firstLine="709"/>
        <w:jc w:val="both"/>
        <w:rPr>
          <w:rFonts w:ascii="Times New Roman" w:hAnsi="Times New Roman" w:cs="Times New Roman"/>
          <w:sz w:val="24"/>
          <w:szCs w:val="24"/>
        </w:rPr>
      </w:pPr>
      <w:r w:rsidRPr="001125FB">
        <w:rPr>
          <w:rFonts w:ascii="Times New Roman" w:hAnsi="Times New Roman" w:cs="Times New Roman"/>
          <w:sz w:val="24"/>
          <w:szCs w:val="24"/>
        </w:rPr>
        <w:t>1.3. Требования к порядку информирования о предоставлении муниципальной услуги.</w:t>
      </w:r>
    </w:p>
    <w:p w:rsidR="0052236D" w:rsidRPr="001125FB" w:rsidRDefault="00090567" w:rsidP="001125FB">
      <w:pPr>
        <w:pStyle w:val="ConsPlusNormal"/>
        <w:ind w:firstLine="709"/>
        <w:jc w:val="both"/>
        <w:rPr>
          <w:rFonts w:ascii="Times New Roman" w:hAnsi="Times New Roman" w:cs="Times New Roman"/>
          <w:sz w:val="24"/>
          <w:szCs w:val="24"/>
        </w:rPr>
      </w:pPr>
      <w:r w:rsidRPr="001125FB">
        <w:rPr>
          <w:rFonts w:ascii="Times New Roman" w:hAnsi="Times New Roman" w:cs="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путем публикации информационных материалов в средствах массовой информации;</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w:t>
      </w:r>
      <w:r w:rsidRPr="001125FB">
        <w:rPr>
          <w:rFonts w:ascii="Times New Roman" w:hAnsi="Times New Roman"/>
          <w:sz w:val="24"/>
          <w:szCs w:val="24"/>
        </w:rPr>
        <w:t>го административного регламента;</w:t>
      </w:r>
    </w:p>
    <w:p w:rsidR="0052236D" w:rsidRPr="001125FB" w:rsidRDefault="004F73D6"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 </w:t>
      </w:r>
      <w:r w:rsidR="00090567" w:rsidRPr="001125FB">
        <w:rPr>
          <w:rFonts w:ascii="Times New Roman" w:hAnsi="Times New Roman"/>
          <w:sz w:val="24"/>
          <w:szCs w:val="24"/>
        </w:rPr>
        <w:t>посредством ответов на письменные обращения.</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w:t>
      </w:r>
      <w:r w:rsidR="00D04135">
        <w:rPr>
          <w:rFonts w:ascii="Times New Roman" w:hAnsi="Times New Roman"/>
          <w:sz w:val="24"/>
          <w:szCs w:val="24"/>
        </w:rPr>
        <w:t xml:space="preserve">                   </w:t>
      </w:r>
      <w:r w:rsidRPr="001125FB">
        <w:rPr>
          <w:rFonts w:ascii="Times New Roman" w:hAnsi="Times New Roman"/>
          <w:sz w:val="24"/>
          <w:szCs w:val="24"/>
        </w:rPr>
        <w:t>и муниципальных услуг (функций)» (далее – федеральный реестр), на ЕПГУ, РПГУ.</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2236D" w:rsidRPr="001125FB" w:rsidRDefault="00090567" w:rsidP="001125FB">
      <w:pPr>
        <w:spacing w:after="0" w:line="240" w:lineRule="auto"/>
        <w:ind w:firstLine="709"/>
        <w:jc w:val="both"/>
        <w:rPr>
          <w:rFonts w:ascii="Times New Roman" w:hAnsi="Times New Roman"/>
          <w:sz w:val="24"/>
          <w:szCs w:val="24"/>
        </w:rPr>
      </w:pPr>
      <w:r w:rsidRPr="001125FB">
        <w:rPr>
          <w:rFonts w:ascii="Times New Roman" w:hAnsi="Times New Roman"/>
          <w:sz w:val="24"/>
          <w:szCs w:val="24"/>
        </w:rPr>
        <w:t xml:space="preserve">Обновление информации на официальном сайте муниципального образования, </w:t>
      </w:r>
      <w:r w:rsidR="00D04135">
        <w:rPr>
          <w:rFonts w:ascii="Times New Roman" w:hAnsi="Times New Roman"/>
          <w:sz w:val="24"/>
          <w:szCs w:val="24"/>
        </w:rPr>
        <w:t xml:space="preserve">               </w:t>
      </w:r>
      <w:r w:rsidRPr="001125FB">
        <w:rPr>
          <w:rFonts w:ascii="Times New Roman" w:hAnsi="Times New Roman"/>
          <w:sz w:val="24"/>
          <w:szCs w:val="24"/>
        </w:rPr>
        <w:t xml:space="preserve">на сайте и на информационном стенде уполномоченного органа осуществляется </w:t>
      </w:r>
      <w:r w:rsidR="00D04135">
        <w:rPr>
          <w:rFonts w:ascii="Times New Roman" w:hAnsi="Times New Roman"/>
          <w:sz w:val="24"/>
          <w:szCs w:val="24"/>
        </w:rPr>
        <w:t xml:space="preserve">                               </w:t>
      </w:r>
      <w:r w:rsidRPr="001125FB">
        <w:rPr>
          <w:rFonts w:ascii="Times New Roman" w:hAnsi="Times New Roman"/>
          <w:sz w:val="24"/>
          <w:szCs w:val="24"/>
        </w:rPr>
        <w:lastRenderedPageBreak/>
        <w:t>при изменении действующего законодательства, регулирующего предоставление муниципальной услуги, и справочных сведений в течение 14 рабочих дней со дня вступления в силу указанных изменений.</w:t>
      </w:r>
    </w:p>
    <w:p w:rsidR="0052236D" w:rsidRPr="00D04135" w:rsidRDefault="0052236D" w:rsidP="0026559B">
      <w:pPr>
        <w:spacing w:after="0" w:line="240" w:lineRule="auto"/>
        <w:ind w:firstLine="709"/>
        <w:jc w:val="center"/>
        <w:rPr>
          <w:rFonts w:ascii="Times New Roman" w:hAnsi="Times New Roman"/>
          <w:sz w:val="24"/>
          <w:szCs w:val="24"/>
        </w:rPr>
      </w:pPr>
    </w:p>
    <w:p w:rsidR="0052236D" w:rsidRDefault="00090567" w:rsidP="0026559B">
      <w:pPr>
        <w:spacing w:after="0" w:line="240" w:lineRule="auto"/>
        <w:ind w:firstLine="709"/>
        <w:jc w:val="center"/>
        <w:rPr>
          <w:rFonts w:ascii="Times New Roman" w:hAnsi="Times New Roman"/>
          <w:b/>
          <w:sz w:val="24"/>
          <w:szCs w:val="24"/>
        </w:rPr>
      </w:pPr>
      <w:r w:rsidRPr="00D04135">
        <w:rPr>
          <w:rFonts w:ascii="Times New Roman" w:hAnsi="Times New Roman"/>
          <w:b/>
          <w:sz w:val="24"/>
          <w:szCs w:val="24"/>
        </w:rPr>
        <w:t>2. Стандарт предоставления муниципальной услуги</w:t>
      </w:r>
    </w:p>
    <w:p w:rsidR="0026559B" w:rsidRPr="00D04135" w:rsidRDefault="0026559B" w:rsidP="0026559B">
      <w:pPr>
        <w:spacing w:after="0" w:line="240" w:lineRule="auto"/>
        <w:ind w:firstLine="709"/>
        <w:jc w:val="center"/>
        <w:rPr>
          <w:rFonts w:ascii="Times New Roman" w:hAnsi="Times New Roman"/>
          <w:b/>
          <w:sz w:val="24"/>
          <w:szCs w:val="24"/>
        </w:rPr>
      </w:pP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 Наименование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r w:rsidR="004D78B0" w:rsidRPr="00D04135">
        <w:rPr>
          <w:rFonts w:ascii="Times New Roman" w:hAnsi="Times New Roman" w:cs="Times New Roman"/>
          <w:color w:val="FF0000"/>
          <w:sz w:val="24"/>
          <w:szCs w:val="24"/>
        </w:rPr>
        <w:t xml:space="preserve"> </w:t>
      </w:r>
      <w:r w:rsidR="004B429B" w:rsidRPr="00D04135">
        <w:rPr>
          <w:rFonts w:ascii="Times New Roman" w:hAnsi="Times New Roman" w:cs="Times New Roman"/>
          <w:sz w:val="24"/>
          <w:szCs w:val="24"/>
        </w:rPr>
        <w:t>Арлюкского территориального управления, Зеледеевского территориального управления</w:t>
      </w:r>
      <w:r w:rsidR="00AE6E25">
        <w:rPr>
          <w:rFonts w:ascii="Times New Roman" w:hAnsi="Times New Roman" w:cs="Times New Roman"/>
          <w:sz w:val="24"/>
          <w:szCs w:val="24"/>
        </w:rPr>
        <w:t>, Лебяжье-</w:t>
      </w:r>
      <w:r w:rsidR="004B429B" w:rsidRPr="00D04135">
        <w:rPr>
          <w:rFonts w:ascii="Times New Roman" w:hAnsi="Times New Roman" w:cs="Times New Roman"/>
          <w:sz w:val="24"/>
          <w:szCs w:val="24"/>
        </w:rPr>
        <w:t>Асановского территориального управления, Мальцевского территориального управления, Новоромановского территориального управления, Попереченского территориального управления, Проскоковского территориального управления, Тальского территориального управления, Юргинского территориального управления Юргинского муниципального округа</w:t>
      </w:r>
      <w:r w:rsidRPr="00D04135">
        <w:rPr>
          <w:rFonts w:ascii="Times New Roman" w:hAnsi="Times New Roman" w:cs="Times New Roman"/>
          <w:sz w:val="24"/>
          <w:szCs w:val="24"/>
        </w:rPr>
        <w:t xml:space="preserve"> (далее – муниципальная услуга).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Муниципальная услуга включает в себя следующие процедуры:</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2.2. Муниципальная услуга предоставляется уполномоченным органом.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2.3. Результат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1)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2) отказ в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Результат предоставления муниципальной услуги может быть получен:</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в уполномоченном органе на бумажном носителе при личном обращении;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почтовым отправлением;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либо МФЦ</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52236D" w:rsidRPr="00D04135" w:rsidRDefault="00D237DE"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2.4.</w:t>
      </w:r>
      <w:r w:rsidRPr="00D04135">
        <w:rPr>
          <w:rFonts w:ascii="Times New Roman" w:hAnsi="Times New Roman" w:cs="Times New Roman"/>
          <w:color w:val="FFFFFF" w:themeColor="background1"/>
          <w:sz w:val="24"/>
          <w:szCs w:val="24"/>
        </w:rPr>
        <w:t>.</w:t>
      </w:r>
      <w:r w:rsidR="00090567" w:rsidRPr="00D04135">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Муниципальная услуга предоставляется в течение тридцати календарных дней со дня поступления заявления в уполномоченный орган.  </w:t>
      </w:r>
    </w:p>
    <w:p w:rsidR="0052236D" w:rsidRPr="00D04135" w:rsidRDefault="00DB2A38"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2.5.</w:t>
      </w:r>
      <w:r w:rsidRPr="00D04135">
        <w:rPr>
          <w:rFonts w:ascii="Times New Roman" w:hAnsi="Times New Roman" w:cs="Times New Roman"/>
          <w:color w:val="FFFFFF" w:themeColor="background1"/>
          <w:sz w:val="24"/>
          <w:szCs w:val="24"/>
        </w:rPr>
        <w:t>.</w:t>
      </w:r>
      <w:r w:rsidR="00090567" w:rsidRPr="00D04135">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52236D" w:rsidRPr="00D04135" w:rsidRDefault="005B73EA" w:rsidP="00D041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(по форме согласно Приложению №</w:t>
      </w:r>
      <w:r w:rsidR="00090567" w:rsidRPr="00D04135">
        <w:rPr>
          <w:rFonts w:ascii="Times New Roman" w:hAnsi="Times New Roman" w:cs="Times New Roman"/>
          <w:sz w:val="24"/>
          <w:szCs w:val="24"/>
        </w:rPr>
        <w:t>1 к настоящему административному регламенту, далее по тексту - заявление);</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документ удостоверяющий личность заявителя, представителя заявителя.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Заявление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также может быть направлено в уполномоченный орган почтовым отправлением или в форме электронного документа, подписанного электронной подписью, через ЕПГУ, РПГУ (при наличии технической возможности), либо в МФЦ. Заявителю предоставляется возможность получения бланка заявления в электронном виде с помощью ЕПГУ, РПГУ (в зависимости от выбора заявителя).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Формирование заявления осуществляется посредством заполнения электронной формы на ЕПГУ. РПГУ (при наличии технической возможности) без необходимости дополнительной подачи в какой-либо иной форме, при этом на ЕПГУ, РПГУ размещаются образцы заполнения электронной формы заявления.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В случае, если заявление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2.7. Уполномоченный орган не вправе требовать от заявителя или его представителя:</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hyperlink r:id="rId9" w:history="1">
        <w:r w:rsidRPr="00D04135">
          <w:rPr>
            <w:rFonts w:ascii="Times New Roman" w:hAnsi="Times New Roman"/>
            <w:sz w:val="24"/>
            <w:szCs w:val="24"/>
          </w:rPr>
          <w:t>частью 6 статьи 7</w:t>
        </w:r>
      </w:hyperlink>
      <w:r w:rsidRPr="00D04135">
        <w:rPr>
          <w:rFonts w:ascii="Times New Roman" w:hAnsi="Times New Roman"/>
          <w:sz w:val="24"/>
          <w:szCs w:val="24"/>
        </w:rPr>
        <w:t xml:space="preserve"> Федерального</w:t>
      </w:r>
      <w:r w:rsidR="00BE76F2" w:rsidRPr="00D04135">
        <w:rPr>
          <w:rFonts w:ascii="Times New Roman" w:hAnsi="Times New Roman"/>
          <w:sz w:val="24"/>
          <w:szCs w:val="24"/>
        </w:rPr>
        <w:t xml:space="preserve"> </w:t>
      </w:r>
      <w:r w:rsidR="00AE6E25">
        <w:rPr>
          <w:rFonts w:ascii="Times New Roman" w:hAnsi="Times New Roman"/>
          <w:sz w:val="24"/>
          <w:szCs w:val="24"/>
        </w:rPr>
        <w:t>закона от 27.07.2010 №</w:t>
      </w:r>
      <w:r w:rsidRPr="00D04135">
        <w:rPr>
          <w:rFonts w:ascii="Times New Roman" w:hAnsi="Times New Roman"/>
          <w:sz w:val="24"/>
          <w:szCs w:val="24"/>
        </w:rPr>
        <w:t xml:space="preserve">210-ФЗ «Об организации предоставления </w:t>
      </w:r>
      <w:r w:rsidRPr="00D04135">
        <w:rPr>
          <w:rFonts w:ascii="Times New Roman" w:hAnsi="Times New Roman"/>
          <w:sz w:val="24"/>
          <w:szCs w:val="24"/>
        </w:rPr>
        <w:lastRenderedPageBreak/>
        <w:t xml:space="preserve">государственных и муниципальных услуг» (далее – Федеральный закон от 27.07.2010 </w:t>
      </w:r>
      <w:r w:rsidR="00AE6E25">
        <w:rPr>
          <w:rFonts w:ascii="Times New Roman" w:hAnsi="Times New Roman"/>
          <w:sz w:val="24"/>
          <w:szCs w:val="24"/>
        </w:rPr>
        <w:t xml:space="preserve">          №</w:t>
      </w:r>
      <w:r w:rsidRPr="00D04135">
        <w:rPr>
          <w:rFonts w:ascii="Times New Roman" w:hAnsi="Times New Roman"/>
          <w:sz w:val="24"/>
          <w:szCs w:val="24"/>
        </w:rPr>
        <w:t>210-ФЗ) перечень документов;</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00AE6E25">
        <w:rPr>
          <w:rFonts w:ascii="Times New Roman" w:hAnsi="Times New Roman"/>
          <w:sz w:val="24"/>
          <w:szCs w:val="24"/>
        </w:rPr>
        <w:t xml:space="preserve">                          </w:t>
      </w:r>
      <w:r w:rsidRPr="00D04135">
        <w:rPr>
          <w:rFonts w:ascii="Times New Roman" w:hAnsi="Times New Roman"/>
          <w:sz w:val="24"/>
          <w:szCs w:val="24"/>
        </w:rPr>
        <w:t>и обязательными для предоставления муниципальных услуг;</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 </w:t>
      </w:r>
      <w:r w:rsidR="00090567" w:rsidRPr="00D04135">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 </w:t>
      </w:r>
      <w:r w:rsidR="00090567" w:rsidRPr="00D04135">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 </w:t>
      </w:r>
      <w:r w:rsidR="00090567" w:rsidRPr="00D04135">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 </w:t>
      </w:r>
      <w:r w:rsidR="00090567" w:rsidRPr="00D04135">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 xml:space="preserve">- </w:t>
      </w:r>
      <w:r w:rsidR="00090567" w:rsidRPr="00D04135">
        <w:rPr>
          <w:rFonts w:ascii="Times New Roman" w:hAnsi="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С заявлением о предоставлении муниципальной услуги обратилось лицо, которое не имеет права на п</w:t>
      </w:r>
      <w:r w:rsidR="00AE6E25">
        <w:rPr>
          <w:rFonts w:ascii="Times New Roman" w:hAnsi="Times New Roman" w:cs="Times New Roman"/>
          <w:sz w:val="24"/>
          <w:szCs w:val="24"/>
        </w:rPr>
        <w:t xml:space="preserve">олучение муниципальной услуги.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52236D" w:rsidRPr="00D04135" w:rsidRDefault="00090567" w:rsidP="00D04135">
      <w:pPr>
        <w:pStyle w:val="ConsPlusNormal"/>
        <w:ind w:firstLine="709"/>
        <w:jc w:val="both"/>
        <w:rPr>
          <w:rFonts w:ascii="Times New Roman" w:hAnsi="Times New Roman" w:cs="Times New Roman"/>
          <w:sz w:val="24"/>
          <w:szCs w:val="24"/>
        </w:rPr>
      </w:pPr>
      <w:bookmarkStart w:id="1" w:name="P212"/>
      <w:bookmarkEnd w:id="1"/>
      <w:r w:rsidRPr="00D04135">
        <w:rPr>
          <w:rFonts w:ascii="Times New Roman" w:hAnsi="Times New Roman" w:cs="Times New Roman"/>
          <w:sz w:val="24"/>
          <w:szCs w:val="24"/>
        </w:rPr>
        <w:t>2.9.1. Исчерпывающий перечень оснований для отказа в предоставлении муниципальной услуги:</w:t>
      </w:r>
    </w:p>
    <w:p w:rsidR="0052236D" w:rsidRPr="00D04135" w:rsidRDefault="00BE76F2"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о</w:t>
      </w:r>
      <w:r w:rsidR="00090567" w:rsidRPr="00D04135">
        <w:rPr>
          <w:rFonts w:ascii="Times New Roman" w:hAnsi="Times New Roman"/>
          <w:sz w:val="24"/>
          <w:szCs w:val="24"/>
        </w:rPr>
        <w:t>снование для отказа в предоставлении муниципальной услуги законодательством Российской Федерации не предусмотрено.</w:t>
      </w:r>
    </w:p>
    <w:p w:rsidR="0052236D" w:rsidRPr="00D04135" w:rsidRDefault="00090567" w:rsidP="00D04135">
      <w:pPr>
        <w:pStyle w:val="ConsPlusNormal"/>
        <w:ind w:firstLine="709"/>
        <w:jc w:val="both"/>
        <w:rPr>
          <w:rFonts w:ascii="Times New Roman" w:hAnsi="Times New Roman" w:cs="Times New Roman"/>
          <w:sz w:val="24"/>
          <w:szCs w:val="24"/>
        </w:rPr>
      </w:pPr>
      <w:bookmarkStart w:id="2" w:name="P219"/>
      <w:bookmarkEnd w:id="2"/>
      <w:r w:rsidRPr="00D04135">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отсутствуют.</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Предоставление муниципальной услуги осуществляется бесплатно.</w:t>
      </w:r>
    </w:p>
    <w:p w:rsidR="0052236D" w:rsidRPr="00D04135" w:rsidRDefault="0077704B"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lastRenderedPageBreak/>
        <w:t>2.12.</w:t>
      </w:r>
      <w:r w:rsidRPr="00D04135">
        <w:rPr>
          <w:rFonts w:ascii="Times New Roman" w:hAnsi="Times New Roman" w:cs="Times New Roman"/>
          <w:color w:val="FFFFFF" w:themeColor="background1"/>
          <w:sz w:val="24"/>
          <w:szCs w:val="24"/>
        </w:rPr>
        <w:t>.</w:t>
      </w:r>
      <w:r w:rsidR="00090567" w:rsidRPr="00D04135">
        <w:rPr>
          <w:rFonts w:ascii="Times New Roman" w:hAnsi="Times New Roman" w:cs="Times New Roman"/>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2.14. Срок и порядок регистрации запроса заявителя о предоставлении муниципальной услуги, в том числе в электронной форме.</w:t>
      </w:r>
    </w:p>
    <w:p w:rsidR="0052236D" w:rsidRPr="00D04135" w:rsidRDefault="00AE6E25" w:rsidP="00D041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2.14.1.</w:t>
      </w:r>
      <w:r w:rsidR="00090567" w:rsidRPr="00D04135">
        <w:rPr>
          <w:rFonts w:ascii="Times New Roman" w:hAnsi="Times New Roman" w:cs="Times New Roman"/>
          <w:sz w:val="24"/>
          <w:szCs w:val="24"/>
        </w:rPr>
        <w:t xml:space="preserve"> Регистрация заявления, поданного заявителем непосредственно в уполномоченный орган, регистрируется в день его поступления в течение 15 минут с момента поступления путем внесения соответствующих данных в журнал регистрации.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2.14.2</w:t>
      </w:r>
      <w:r w:rsidR="00AE6E25">
        <w:rPr>
          <w:rFonts w:ascii="Times New Roman" w:hAnsi="Times New Roman" w:cs="Times New Roman"/>
          <w:sz w:val="24"/>
          <w:szCs w:val="24"/>
        </w:rPr>
        <w:t>.</w:t>
      </w:r>
      <w:r w:rsidRPr="00D04135">
        <w:rPr>
          <w:rFonts w:ascii="Times New Roman" w:hAnsi="Times New Roman" w:cs="Times New Roman"/>
          <w:sz w:val="24"/>
          <w:szCs w:val="24"/>
        </w:rPr>
        <w:t xml:space="preserve"> Регистрация заявления, направленного с использованием средств почтовой связи или в форме электронных документов, осуществляется в день их поступления в уполномоченный орган путем внесения соответствующих данных в журнал регистрации. В случае поступления заявления в выходные дни, регистрация осуществляется в первый рабочий день, следующий за выходным днем.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2.14.3</w:t>
      </w:r>
      <w:r w:rsidR="00AE6E25">
        <w:rPr>
          <w:rFonts w:ascii="Times New Roman" w:hAnsi="Times New Roman" w:cs="Times New Roman"/>
          <w:sz w:val="24"/>
          <w:szCs w:val="24"/>
        </w:rPr>
        <w:t>.</w:t>
      </w:r>
      <w:r w:rsidRPr="00D04135">
        <w:rPr>
          <w:rFonts w:ascii="Times New Roman" w:hAnsi="Times New Roman" w:cs="Times New Roman"/>
          <w:sz w:val="24"/>
          <w:szCs w:val="24"/>
        </w:rPr>
        <w:t xml:space="preserve"> 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005568B5" w:rsidRPr="00D04135">
        <w:rPr>
          <w:rFonts w:ascii="Times New Roman" w:hAnsi="Times New Roman" w:cs="Times New Roman"/>
          <w:sz w:val="24"/>
          <w:szCs w:val="24"/>
        </w:rPr>
        <w:t>маломобильных групп</w:t>
      </w:r>
      <w:r w:rsidRPr="00D04135">
        <w:rPr>
          <w:rFonts w:ascii="Times New Roman" w:hAnsi="Times New Roman" w:cs="Times New Roman"/>
          <w:sz w:val="24"/>
          <w:szCs w:val="24"/>
        </w:rPr>
        <w:t xml:space="preserve"> указанных объектов в соответствии с законодательством Российской Федерации о социальной защите инвалидов.</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w:t>
      </w:r>
      <w:r w:rsidRPr="00D04135">
        <w:rPr>
          <w:rFonts w:ascii="Times New Roman" w:hAnsi="Times New Roman" w:cs="Times New Roman"/>
          <w:sz w:val="24"/>
          <w:szCs w:val="24"/>
        </w:rPr>
        <w:lastRenderedPageBreak/>
        <w:t>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52236D" w:rsidRPr="00D04135" w:rsidRDefault="00AE6E25" w:rsidP="00D041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2.15.2. </w:t>
      </w:r>
      <w:r w:rsidR="00090567" w:rsidRPr="00D04135">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w:t>
      </w:r>
      <w:r w:rsidRPr="00D04135">
        <w:rPr>
          <w:rFonts w:ascii="Times New Roman" w:hAnsi="Times New Roman" w:cs="Times New Roman"/>
          <w:sz w:val="24"/>
          <w:szCs w:val="24"/>
        </w:rPr>
        <w:lastRenderedPageBreak/>
        <w:t>передает гражданина сопровождающему лицу или по его желанию вызывает автотранспорт.</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2.16. Показатели доступности и качества муниципальной услуги.</w:t>
      </w:r>
    </w:p>
    <w:p w:rsidR="0052236D" w:rsidRPr="00D04135" w:rsidRDefault="0077704B"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2.16.1.</w:t>
      </w:r>
      <w:r w:rsidRPr="00D04135">
        <w:rPr>
          <w:rFonts w:ascii="Times New Roman" w:hAnsi="Times New Roman" w:cs="Times New Roman"/>
          <w:color w:val="FFFFFF" w:themeColor="background1"/>
          <w:sz w:val="24"/>
          <w:szCs w:val="24"/>
        </w:rPr>
        <w:t>.</w:t>
      </w:r>
      <w:r w:rsidR="00090567" w:rsidRPr="00D04135">
        <w:rPr>
          <w:rFonts w:ascii="Times New Roman" w:hAnsi="Times New Roman" w:cs="Times New Roman"/>
          <w:sz w:val="24"/>
          <w:szCs w:val="24"/>
        </w:rPr>
        <w:t>Основными показателями доступности и качества предоставления муниципальной услуги являются:</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возможность выбора заявителем форм обращения за получением муниципальной услуги;</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возможность получения информации о ходе предоставления муниципальной услуги;</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w:t>
      </w:r>
      <w:r w:rsidR="00104302"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2236D" w:rsidRPr="00D04135" w:rsidRDefault="00A44595"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w:t>
      </w:r>
      <w:r w:rsidR="00104302"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lastRenderedPageBreak/>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для получения информации по вопросам предоставления муниципальной услуги;</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для подачи заявления и документов;</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для получения информации о ходе предоставления муниципальной услуги;</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для получения результата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2236D" w:rsidRPr="00D04135" w:rsidRDefault="00090567" w:rsidP="00D04135">
      <w:pPr>
        <w:spacing w:after="0" w:line="240" w:lineRule="auto"/>
        <w:ind w:firstLine="709"/>
        <w:jc w:val="both"/>
        <w:rPr>
          <w:rFonts w:ascii="Times New Roman" w:hAnsi="Times New Roman"/>
          <w:sz w:val="24"/>
          <w:szCs w:val="24"/>
        </w:rPr>
      </w:pPr>
      <w:r w:rsidRPr="00D04135">
        <w:rPr>
          <w:rFonts w:ascii="Times New Roman" w:hAnsi="Times New Roman"/>
          <w:sz w:val="24"/>
          <w:szCs w:val="24"/>
        </w:rPr>
        <w:t>2.17.1. Предоставление муниципальной услуги по экстерриториальному принципу невозможно.</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0" w:history="1">
        <w:r w:rsidRPr="00D04135">
          <w:rPr>
            <w:rFonts w:ascii="Times New Roman" w:hAnsi="Times New Roman" w:cs="Times New Roman"/>
            <w:sz w:val="24"/>
            <w:szCs w:val="24"/>
          </w:rPr>
          <w:t>порядке</w:t>
        </w:r>
      </w:hyperlink>
      <w:r w:rsidRPr="00D04135">
        <w:rPr>
          <w:rFonts w:ascii="Times New Roman" w:hAnsi="Times New Roman" w:cs="Times New Roman"/>
          <w:sz w:val="24"/>
          <w:szCs w:val="24"/>
        </w:rPr>
        <w:t xml:space="preserve">, предусмотренном законодательством Российской Федерации.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получение информации о порядке и сроках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запись на прием в уполномоченный орган для подачи заявления и документов;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формирование запроса; </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прием и регистрация уполномоченным органом запроса и документов;</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получение результата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получение сведений о ходе выполнения запроса;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осуществление оценки качества предоставления муниципальной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2.17.4. При формировании запроса в электронном виде (при наличии технической возможности) заявителю обеспечивается:</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услуги;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б) возможность печати на бумажном носителе копии электронной формы запроса;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lastRenderedPageBreak/>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е) возможность доступа заявителя на ЕПГУ, РПГУ к ранее поданным им запросам.</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2.17.5. 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Результат предоставления услуги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РПГУ).</w:t>
      </w:r>
    </w:p>
    <w:p w:rsidR="0052236D" w:rsidRPr="00D04135" w:rsidRDefault="00090567"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xml:space="preserve">- </w:t>
      </w:r>
      <w:r w:rsidR="00090567" w:rsidRPr="00D04135">
        <w:rPr>
          <w:rFonts w:ascii="Times New Roman" w:hAnsi="Times New Roman" w:cs="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52236D" w:rsidRPr="00D04135" w:rsidRDefault="00104302" w:rsidP="00D04135">
      <w:pPr>
        <w:pStyle w:val="ConsPlusNormal"/>
        <w:ind w:firstLine="709"/>
        <w:jc w:val="both"/>
        <w:rPr>
          <w:rFonts w:ascii="Times New Roman" w:hAnsi="Times New Roman" w:cs="Times New Roman"/>
          <w:sz w:val="24"/>
          <w:szCs w:val="24"/>
        </w:rPr>
      </w:pPr>
      <w:r w:rsidRPr="00D04135">
        <w:rPr>
          <w:rFonts w:ascii="Times New Roman" w:hAnsi="Times New Roman" w:cs="Times New Roman"/>
          <w:sz w:val="24"/>
          <w:szCs w:val="24"/>
        </w:rPr>
        <w:t>- з</w:t>
      </w:r>
      <w:r w:rsidR="00090567" w:rsidRPr="00D04135">
        <w:rPr>
          <w:rFonts w:ascii="Times New Roman" w:hAnsi="Times New Roman" w:cs="Times New Roman"/>
          <w:sz w:val="24"/>
          <w:szCs w:val="24"/>
        </w:rPr>
        <w:t>аписи в любые свободные для приема дату и время в пределах установленного в уполномоченном органе графика приема заявителей.</w:t>
      </w:r>
    </w:p>
    <w:p w:rsidR="0052236D" w:rsidRPr="00C410F4" w:rsidRDefault="0052236D" w:rsidP="00C410F4">
      <w:pPr>
        <w:spacing w:after="0" w:line="240" w:lineRule="auto"/>
        <w:ind w:firstLine="709"/>
        <w:jc w:val="center"/>
        <w:rPr>
          <w:rFonts w:ascii="Times New Roman" w:eastAsia="Calibri" w:hAnsi="Times New Roman"/>
          <w:sz w:val="24"/>
          <w:szCs w:val="24"/>
        </w:rPr>
      </w:pPr>
    </w:p>
    <w:p w:rsidR="0052236D" w:rsidRPr="00C410F4" w:rsidRDefault="00090567" w:rsidP="00C410F4">
      <w:pPr>
        <w:spacing w:after="0" w:line="240" w:lineRule="auto"/>
        <w:ind w:firstLine="709"/>
        <w:jc w:val="center"/>
        <w:rPr>
          <w:rFonts w:ascii="Times New Roman" w:hAnsi="Times New Roman"/>
          <w:b/>
          <w:sz w:val="24"/>
          <w:szCs w:val="24"/>
        </w:rPr>
      </w:pPr>
      <w:r w:rsidRPr="00C410F4">
        <w:rPr>
          <w:rFonts w:ascii="Times New Roman" w:hAnsi="Times New Roman"/>
          <w:b/>
          <w:sz w:val="24"/>
          <w:szCs w:val="24"/>
        </w:rPr>
        <w:t>3. Состав, последовательность и сроки выполнения</w:t>
      </w:r>
    </w:p>
    <w:p w:rsidR="0052236D" w:rsidRPr="00C410F4" w:rsidRDefault="00090567" w:rsidP="00C410F4">
      <w:pPr>
        <w:spacing w:after="0" w:line="240" w:lineRule="auto"/>
        <w:ind w:firstLine="709"/>
        <w:jc w:val="center"/>
        <w:rPr>
          <w:rFonts w:ascii="Times New Roman" w:hAnsi="Times New Roman"/>
          <w:b/>
          <w:sz w:val="24"/>
          <w:szCs w:val="24"/>
        </w:rPr>
      </w:pPr>
      <w:r w:rsidRPr="00C410F4">
        <w:rPr>
          <w:rFonts w:ascii="Times New Roman" w:hAnsi="Times New Roman"/>
          <w:b/>
          <w:sz w:val="24"/>
          <w:szCs w:val="24"/>
        </w:rPr>
        <w:t>административных процедур, требования к порядку</w:t>
      </w:r>
    </w:p>
    <w:p w:rsidR="0052236D" w:rsidRPr="00C410F4" w:rsidRDefault="00090567" w:rsidP="00C410F4">
      <w:pPr>
        <w:spacing w:after="0" w:line="240" w:lineRule="auto"/>
        <w:ind w:firstLine="709"/>
        <w:jc w:val="center"/>
        <w:rPr>
          <w:rFonts w:ascii="Times New Roman" w:hAnsi="Times New Roman"/>
          <w:b/>
          <w:sz w:val="24"/>
          <w:szCs w:val="24"/>
        </w:rPr>
      </w:pPr>
      <w:r w:rsidRPr="00C410F4">
        <w:rPr>
          <w:rFonts w:ascii="Times New Roman" w:hAnsi="Times New Roman"/>
          <w:b/>
          <w:sz w:val="24"/>
          <w:szCs w:val="24"/>
        </w:rPr>
        <w:t>их выполнения, в том числе особенности выполнения</w:t>
      </w:r>
    </w:p>
    <w:p w:rsidR="0052236D" w:rsidRPr="00C410F4" w:rsidRDefault="00090567" w:rsidP="00C410F4">
      <w:pPr>
        <w:spacing w:after="0" w:line="240" w:lineRule="auto"/>
        <w:ind w:firstLine="709"/>
        <w:jc w:val="center"/>
        <w:rPr>
          <w:rFonts w:ascii="Times New Roman" w:hAnsi="Times New Roman"/>
          <w:b/>
          <w:sz w:val="24"/>
          <w:szCs w:val="24"/>
        </w:rPr>
      </w:pPr>
      <w:r w:rsidRPr="00C410F4">
        <w:rPr>
          <w:rFonts w:ascii="Times New Roman" w:hAnsi="Times New Roman"/>
          <w:b/>
          <w:sz w:val="24"/>
          <w:szCs w:val="24"/>
        </w:rPr>
        <w:t>административных процедур в электронной форме</w:t>
      </w:r>
    </w:p>
    <w:p w:rsidR="0052236D" w:rsidRPr="00C410F4" w:rsidRDefault="0052236D" w:rsidP="00C410F4">
      <w:pPr>
        <w:spacing w:after="0" w:line="240" w:lineRule="auto"/>
        <w:ind w:firstLine="709"/>
        <w:jc w:val="center"/>
        <w:rPr>
          <w:rFonts w:ascii="Times New Roman" w:hAnsi="Times New Roman"/>
          <w:sz w:val="24"/>
          <w:szCs w:val="24"/>
        </w:rPr>
      </w:pPr>
    </w:p>
    <w:p w:rsidR="0052236D" w:rsidRPr="00C410F4" w:rsidRDefault="006F1EF6"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w:t>
      </w:r>
      <w:r w:rsidRPr="00C410F4">
        <w:rPr>
          <w:rFonts w:ascii="Times New Roman" w:hAnsi="Times New Roman" w:cs="Times New Roman"/>
          <w:color w:val="FFFFFF" w:themeColor="background1"/>
          <w:sz w:val="24"/>
          <w:szCs w:val="24"/>
        </w:rPr>
        <w:t>.</w:t>
      </w:r>
      <w:r w:rsidR="00090567" w:rsidRPr="00C410F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прием и регистрация заявления и документов на предоставление муниципальной услуги;</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принятие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об отказе в выдаче таких документов;</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выдача (направление) документов по результатам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3.1.1. Прием и регистрация заявления и документов на предоставление муниципальной услуги.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3.1.1.1. Основанием для начала предоставления муниципальной услуги является личное обращение заявителя в уполномоченный орган по месту жительства (месту </w:t>
      </w:r>
      <w:r w:rsidRPr="00C410F4">
        <w:rPr>
          <w:rFonts w:ascii="Times New Roman" w:hAnsi="Times New Roman" w:cs="Times New Roman"/>
          <w:sz w:val="24"/>
          <w:szCs w:val="24"/>
        </w:rPr>
        <w:lastRenderedPageBreak/>
        <w:t>пребывания, месту фактического проживания),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документах.</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текст 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поддается прочтению;</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 xml:space="preserve">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указаны фамилия, имя, отчество (последнее – при наличии) физического лица либо наименование юридического лица;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заявление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подписано уполномоченным лицом;</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приложены документы, необходимые для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составляет 15 минут.</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Критерий принятия решения: поступление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Результатом административной процедуры является прием и регистрация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w:t>
      </w:r>
      <w:r w:rsidRPr="00C410F4">
        <w:rPr>
          <w:rFonts w:ascii="Times New Roman" w:hAnsi="Times New Roman" w:cs="Times New Roman"/>
          <w:sz w:val="24"/>
          <w:szCs w:val="24"/>
        </w:rPr>
        <w:lastRenderedPageBreak/>
        <w:t>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Информация о приеме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день регистрации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Начальник уполномоченного органа отписывает поступившие документы специалисту, ответственному за выдачу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3.1.1.3. Прием и регистрация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 в форме электронных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При направлении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 ЕПГУ, РПГУ размещается образец заполнения электронной формы заявления (запроса).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Специалист, ответственный за прием и выдачу документов, при поступлении заявления в электронном виде: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направляет поступившие документы в электронном виде начальнику уполномоченного органа.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lastRenderedPageBreak/>
        <w:t xml:space="preserve"> Начальник уполномоченного органа отписывает поступившие документы специалисту, ответственному за выдачу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w:t>
      </w:r>
      <w:r w:rsidR="004D235E" w:rsidRPr="00C410F4">
        <w:rPr>
          <w:rFonts w:ascii="Times New Roman" w:hAnsi="Times New Roman" w:cs="Times New Roman"/>
          <w:sz w:val="24"/>
          <w:szCs w:val="24"/>
        </w:rPr>
        <w:t xml:space="preserve"> в форме электронных документов</w:t>
      </w:r>
      <w:r w:rsidR="004D235E" w:rsidRPr="00C410F4">
        <w:rPr>
          <w:rFonts w:ascii="Times New Roman" w:hAnsi="Times New Roman" w:cs="Times New Roman"/>
          <w:color w:val="FFFFFF" w:themeColor="background1"/>
          <w:sz w:val="24"/>
          <w:szCs w:val="24"/>
        </w:rPr>
        <w:t>..</w:t>
      </w:r>
      <w:r w:rsidR="0033453B" w:rsidRPr="00C410F4">
        <w:rPr>
          <w:rFonts w:ascii="Times New Roman" w:hAnsi="Times New Roman" w:cs="Times New Roman"/>
          <w:sz w:val="24"/>
          <w:szCs w:val="24"/>
        </w:rPr>
        <w:t xml:space="preserve">составляет </w:t>
      </w:r>
      <w:r w:rsidRPr="00C410F4">
        <w:rPr>
          <w:rFonts w:ascii="Times New Roman" w:hAnsi="Times New Roman" w:cs="Times New Roman"/>
          <w:sz w:val="24"/>
          <w:szCs w:val="24"/>
        </w:rPr>
        <w:t>1 день.</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Критерий принятия решения: поступление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Результатом административной процедуры является прием, регистрация заявления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Информация о приеме заявления о выдаче документов (единого жилищного документа, копии финансово-лицевого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52236D" w:rsidRPr="00C410F4" w:rsidRDefault="00D60EC1"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3.1.2.</w:t>
      </w:r>
      <w:r w:rsidRPr="00C410F4">
        <w:rPr>
          <w:rFonts w:ascii="Times New Roman" w:hAnsi="Times New Roman" w:cs="Times New Roman"/>
          <w:color w:val="FFFFFF" w:themeColor="background1"/>
          <w:sz w:val="24"/>
          <w:szCs w:val="24"/>
        </w:rPr>
        <w:t>.</w:t>
      </w:r>
      <w:r w:rsidR="00090567" w:rsidRPr="00C410F4">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2236D" w:rsidRPr="00C410F4" w:rsidRDefault="00090567" w:rsidP="00C410F4">
      <w:pPr>
        <w:pStyle w:val="ConsPlusNormal"/>
        <w:ind w:firstLine="709"/>
        <w:jc w:val="both"/>
        <w:rPr>
          <w:rFonts w:ascii="Times New Roman" w:hAnsi="Times New Roman" w:cs="Times New Roman"/>
          <w:sz w:val="24"/>
          <w:szCs w:val="24"/>
        </w:rPr>
      </w:pPr>
      <w:proofErr w:type="gramStart"/>
      <w:r w:rsidRPr="00C410F4">
        <w:rPr>
          <w:rFonts w:ascii="Times New Roman" w:hAnsi="Times New Roman" w:cs="Times New Roman"/>
          <w:sz w:val="24"/>
          <w:szCs w:val="24"/>
        </w:rPr>
        <w:t>Специалист, ответственный за выдачу документов (единого жилищного документа, копии финансовогог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после получения зарегистрированных документов, знакомится с заявлением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w:t>
      </w:r>
      <w:proofErr w:type="gramEnd"/>
      <w:r w:rsidRPr="00C410F4">
        <w:rPr>
          <w:rFonts w:ascii="Times New Roman" w:hAnsi="Times New Roman" w:cs="Times New Roman"/>
          <w:sz w:val="24"/>
          <w:szCs w:val="24"/>
        </w:rPr>
        <w:t xml:space="preserve"> книги и иных документов, содержащих аналогичные сведения) осуществляет проверку представленных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Межведомственные запросы направляются в срок не позднее 1 дня со дня получения заявления выдачу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от заявителя.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lastRenderedPageBreak/>
        <w:t xml:space="preserve">В случае </w:t>
      </w:r>
      <w:proofErr w:type="gramStart"/>
      <w:r w:rsidRPr="00C410F4">
        <w:rPr>
          <w:rFonts w:ascii="Times New Roman" w:hAnsi="Times New Roman" w:cs="Times New Roman"/>
          <w:sz w:val="24"/>
          <w:szCs w:val="24"/>
        </w:rPr>
        <w:t>не поступления</w:t>
      </w:r>
      <w:proofErr w:type="gramEnd"/>
      <w:r w:rsidRPr="00C410F4">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Максимальный срок выполнения данной административной процедуры составляет 5 рабочих дня.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Фиксация результата выполнения административной процедуры не производится.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3.1.3. Принятие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об отказе в выдаче таких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настоящего административного регламента, а также получение документов по каналам межведомственного информационного взаимодействия.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Ответственным за выполнение административной процедуры является специалист уполномоченного органа ответственный за выдачу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Уполномоченный специалист проводит проверку:</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наличия документов, в том числе в электронном виде (при направлении заявления и документов в электронном виде через РПГУ (при наличии технической возможности)), необходимых для принятия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соответствия поданных документов в электронном виде или копий, поданных на бумажном носителе, оригиналам.</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По итогам проверки документов, уполномоченный специалист подготавливает документ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Подготовленные документы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в том числе в электронном виде, передаются (направляются в электронном виде) уполномоченным специалистом руководителю уполномоченного органа.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Руководитель уполномоченного органа проверяет правильность подготовленного уполномоченным специалистом документы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в том числе в электронном виде.</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Руководитель уполномоченного органа визирует представленные документы.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В случае наличия замечаний возвращает уполномоченному специалисту документы с резолюцией о доработке.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lastRenderedPageBreak/>
        <w:t xml:space="preserve">Доработанные документы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передаются (направляются в электронном виде) уполномоченным специалистом начальнику уполномоченного органа.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Начальник уполномоченного органа при отсутствии замечаний:</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в случае</w:t>
      </w:r>
      <w:proofErr w:type="gramStart"/>
      <w:r w:rsidRPr="00C410F4">
        <w:rPr>
          <w:rFonts w:ascii="Times New Roman" w:hAnsi="Times New Roman" w:cs="Times New Roman"/>
          <w:sz w:val="24"/>
          <w:szCs w:val="24"/>
        </w:rPr>
        <w:t>,</w:t>
      </w:r>
      <w:proofErr w:type="gramEnd"/>
      <w:r w:rsidRPr="00C410F4">
        <w:rPr>
          <w:rFonts w:ascii="Times New Roman" w:hAnsi="Times New Roman" w:cs="Times New Roman"/>
          <w:sz w:val="24"/>
          <w:szCs w:val="24"/>
        </w:rPr>
        <w:t xml:space="preserve"> если указано 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выдаче в форме электронного документа;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подписывает документы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передает их сотруднику, ответственному за выдачу документов заявителю;</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в случае</w:t>
      </w:r>
      <w:proofErr w:type="gramStart"/>
      <w:r w:rsidRPr="00C410F4">
        <w:rPr>
          <w:rFonts w:ascii="Times New Roman" w:hAnsi="Times New Roman" w:cs="Times New Roman"/>
          <w:sz w:val="24"/>
          <w:szCs w:val="24"/>
        </w:rPr>
        <w:t>,</w:t>
      </w:r>
      <w:proofErr w:type="gramEnd"/>
      <w:r w:rsidRPr="00C410F4">
        <w:rPr>
          <w:rFonts w:ascii="Times New Roman" w:hAnsi="Times New Roman" w:cs="Times New Roman"/>
          <w:sz w:val="24"/>
          <w:szCs w:val="24"/>
        </w:rPr>
        <w:t xml:space="preserve"> если указано 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Документы (единый жилищный документ, копии финансового лицевого счета, выписки из домовой книги, карточки учета собственника жилого помещения, выписки из похозяйственной книги и иные документов, содержащих аналогичные сведения) заверяются печатью уполномоченного органа.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документа (единого жилищного документа, копии финансово-лицевого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 Второй экземпляр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хранится в архиве уполномоченного органа.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Максимальный срок выполнения данной административной процедуры составляет 1 день.</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выдачу документов, подписанного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в предоставлении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w:t>
      </w:r>
      <w:r w:rsidRPr="00C410F4">
        <w:rPr>
          <w:rFonts w:ascii="Times New Roman" w:hAnsi="Times New Roman" w:cs="Times New Roman"/>
          <w:sz w:val="24"/>
          <w:szCs w:val="24"/>
        </w:rPr>
        <w:lastRenderedPageBreak/>
        <w:t>в случае отсутствия технической возможности автоматического уведомления заявителя через ЕПГУ, РПГУ.</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Основанием для начала процедуры выдачи документов является получение подписанного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поступление к специалисту, ответственному за выдачу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документ, удостоверяющий личность заявителя;</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52236D" w:rsidRPr="00C410F4" w:rsidRDefault="00104302"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оригиналы документов, указанные в пункте 2.6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устанавливает личность заявителя;</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проверяет правомочия заявителя действовать от его имени при получении документов;</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находит документы, подлежащие выдаче заявителю;</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w:t>
      </w:r>
      <w:r w:rsidR="00090567" w:rsidRPr="00C410F4">
        <w:rPr>
          <w:rFonts w:ascii="Times New Roman" w:hAnsi="Times New Roman" w:cs="Times New Roman"/>
          <w:sz w:val="24"/>
          <w:szCs w:val="24"/>
        </w:rPr>
        <w:t>знакомит заявителя с документом;</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выдает заявителю документ;</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 </w:t>
      </w:r>
      <w:r w:rsidR="00090567" w:rsidRPr="00C410F4">
        <w:rPr>
          <w:rFonts w:ascii="Times New Roman" w:hAnsi="Times New Roman" w:cs="Times New Roman"/>
          <w:sz w:val="24"/>
          <w:szCs w:val="24"/>
        </w:rPr>
        <w:t>вносит запись о выдаче заявителю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в систему электронного документооборота (при наличии технической возможности) уполномоченног</w:t>
      </w:r>
      <w:r w:rsidRPr="00C410F4">
        <w:rPr>
          <w:rFonts w:ascii="Times New Roman" w:hAnsi="Times New Roman" w:cs="Times New Roman"/>
          <w:sz w:val="24"/>
          <w:szCs w:val="24"/>
        </w:rPr>
        <w:t xml:space="preserve">о органа и в журнал регистрации. </w:t>
      </w:r>
    </w:p>
    <w:p w:rsidR="0052236D" w:rsidRPr="00C410F4" w:rsidRDefault="0012443B"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О</w:t>
      </w:r>
      <w:r w:rsidR="00090567" w:rsidRPr="00C410F4">
        <w:rPr>
          <w:rFonts w:ascii="Times New Roman" w:hAnsi="Times New Roman" w:cs="Times New Roman"/>
          <w:sz w:val="24"/>
          <w:szCs w:val="24"/>
        </w:rPr>
        <w:t>тказывает в выдаче документа либо отказе в выдаче такого документа в случаях:</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обратившееся лицо отказалось предъявить документ, удостоверяющий его личность;</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52236D" w:rsidRPr="00C410F4" w:rsidRDefault="00090567" w:rsidP="00C410F4">
      <w:pPr>
        <w:pStyle w:val="ConsPlusNormal"/>
        <w:ind w:firstLine="709"/>
        <w:jc w:val="both"/>
        <w:rPr>
          <w:rFonts w:ascii="Times New Roman" w:hAnsi="Times New Roman" w:cs="Times New Roman"/>
          <w:sz w:val="24"/>
          <w:szCs w:val="24"/>
        </w:rPr>
      </w:pPr>
      <w:proofErr w:type="gramStart"/>
      <w:r w:rsidRPr="00C410F4">
        <w:rPr>
          <w:rFonts w:ascii="Times New Roman" w:hAnsi="Times New Roman" w:cs="Times New Roman"/>
          <w:sz w:val="24"/>
          <w:szCs w:val="24"/>
        </w:rPr>
        <w:t>Если заявитель, не согласившись с документом (единый жилищный документ, копия финансового лицевого счета, выписка из домовой книги, карточка учета собственника жилого помещения, выписка из похозяйственной книги и иные документы, содержащие аналогичные сведения) отказался проставить свою подпись в получении документов, специалист, ответственный за прием и выдачу документов, на копии заявления проставляет отметку об отказе в получении документов либо отказа в выдаче</w:t>
      </w:r>
      <w:proofErr w:type="gramEnd"/>
      <w:r w:rsidRPr="00C410F4">
        <w:rPr>
          <w:rFonts w:ascii="Times New Roman" w:hAnsi="Times New Roman" w:cs="Times New Roman"/>
          <w:sz w:val="24"/>
          <w:szCs w:val="24"/>
        </w:rPr>
        <w:t xml:space="preserve"> </w:t>
      </w:r>
      <w:r w:rsidRPr="00C410F4">
        <w:rPr>
          <w:rFonts w:ascii="Times New Roman" w:hAnsi="Times New Roman" w:cs="Times New Roman"/>
          <w:sz w:val="24"/>
          <w:szCs w:val="24"/>
        </w:rPr>
        <w:lastRenderedPageBreak/>
        <w:t>такого документа путем внесения слов «Получить документы отказался», заверяет своей подписью.</w:t>
      </w:r>
    </w:p>
    <w:p w:rsidR="0052236D" w:rsidRPr="00C410F4" w:rsidRDefault="00090567" w:rsidP="00C410F4">
      <w:pPr>
        <w:pStyle w:val="ConsPlusNormal"/>
        <w:ind w:firstLine="709"/>
        <w:jc w:val="both"/>
        <w:rPr>
          <w:rFonts w:ascii="Times New Roman" w:hAnsi="Times New Roman" w:cs="Times New Roman"/>
          <w:sz w:val="24"/>
          <w:szCs w:val="24"/>
        </w:rPr>
      </w:pPr>
      <w:proofErr w:type="gramStart"/>
      <w:r w:rsidRPr="00C410F4">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направляется письменное сообщение (по адресу, указанному в заявлении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о том, что он</w:t>
      </w:r>
      <w:proofErr w:type="gramEnd"/>
      <w:r w:rsidRPr="00C410F4">
        <w:rPr>
          <w:rFonts w:ascii="Times New Roman" w:hAnsi="Times New Roman" w:cs="Times New Roman"/>
          <w:sz w:val="24"/>
          <w:szCs w:val="24"/>
        </w:rPr>
        <w:t xml:space="preserve"> </w:t>
      </w:r>
      <w:proofErr w:type="gramStart"/>
      <w:r w:rsidRPr="00C410F4">
        <w:rPr>
          <w:rFonts w:ascii="Times New Roman" w:hAnsi="Times New Roman" w:cs="Times New Roman"/>
          <w:sz w:val="24"/>
          <w:szCs w:val="24"/>
        </w:rPr>
        <w:t>в любое время (согласно указываемому в сообщении графику приема-выдачи документов) вправе обратиться за получением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отказа в выдаче такого документа или сообщить почтовый адрес, по которому ему эти документы могут быть направлены посредством</w:t>
      </w:r>
      <w:proofErr w:type="gramEnd"/>
      <w:r w:rsidRPr="00C410F4">
        <w:rPr>
          <w:rFonts w:ascii="Times New Roman" w:hAnsi="Times New Roman" w:cs="Times New Roman"/>
          <w:sz w:val="24"/>
          <w:szCs w:val="24"/>
        </w:rPr>
        <w:t xml:space="preserve"> почтового отправления с уведомлением о вручении.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выдачу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1) устанавливает личность заявителя;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Выдача результата предоставления муниципальной услуги возможна в день принятия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Критерий принятия решения: принятие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Результатом административной процедуры является выдача заявителю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w:t>
      </w:r>
      <w:r w:rsidR="00C410F4">
        <w:rPr>
          <w:rFonts w:ascii="Times New Roman" w:hAnsi="Times New Roman" w:cs="Times New Roman"/>
          <w:sz w:val="24"/>
          <w:szCs w:val="24"/>
        </w:rPr>
        <w:t xml:space="preserve">ан заявления по форме, </w:t>
      </w:r>
      <w:r w:rsidR="00C410F4" w:rsidRPr="00F365E4">
        <w:rPr>
          <w:rFonts w:ascii="Times New Roman" w:hAnsi="Times New Roman" w:cs="Times New Roman"/>
          <w:sz w:val="24"/>
          <w:szCs w:val="24"/>
        </w:rPr>
        <w:t>согласно Приложению №</w:t>
      </w:r>
      <w:r w:rsidRPr="00F365E4">
        <w:rPr>
          <w:rFonts w:ascii="Times New Roman" w:hAnsi="Times New Roman" w:cs="Times New Roman"/>
          <w:sz w:val="24"/>
          <w:szCs w:val="24"/>
        </w:rPr>
        <w:t>2</w:t>
      </w:r>
      <w:r w:rsidRPr="00C410F4">
        <w:rPr>
          <w:rFonts w:ascii="Times New Roman" w:hAnsi="Times New Roman" w:cs="Times New Roman"/>
          <w:sz w:val="24"/>
          <w:szCs w:val="24"/>
        </w:rPr>
        <w:t xml:space="preserve"> к </w:t>
      </w:r>
      <w:r w:rsidRPr="00C410F4">
        <w:rPr>
          <w:rFonts w:ascii="Times New Roman" w:hAnsi="Times New Roman" w:cs="Times New Roman"/>
          <w:sz w:val="24"/>
          <w:szCs w:val="24"/>
        </w:rPr>
        <w:lastRenderedPageBreak/>
        <w:t>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w:t>
      </w:r>
      <w:r w:rsidR="00C410F4">
        <w:rPr>
          <w:rFonts w:ascii="Times New Roman" w:hAnsi="Times New Roman" w:cs="Times New Roman"/>
          <w:sz w:val="24"/>
          <w:szCs w:val="24"/>
        </w:rPr>
        <w:t xml:space="preserve">ном носителе (при наличии).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C410F4">
        <w:rPr>
          <w:rFonts w:ascii="Times New Roman" w:hAnsi="Times New Roman" w:cs="Times New Roman"/>
          <w:sz w:val="24"/>
          <w:szCs w:val="24"/>
        </w:rPr>
        <w:t>с даты регистрации</w:t>
      </w:r>
      <w:proofErr w:type="gramEnd"/>
      <w:r w:rsidRPr="00C410F4">
        <w:rPr>
          <w:rFonts w:ascii="Times New Roman" w:hAnsi="Times New Roman" w:cs="Times New Roman"/>
          <w:sz w:val="24"/>
          <w:szCs w:val="24"/>
        </w:rPr>
        <w:t xml:space="preserve"> соответствующего заявления.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Заявление об исправлении ошибок и опечаток в документах, выданных</w:t>
      </w:r>
      <w:r w:rsidRPr="00C410F4">
        <w:rPr>
          <w:rFonts w:ascii="Times New Roman" w:hAnsi="Times New Roman" w:cs="Times New Roman"/>
          <w:sz w:val="24"/>
          <w:szCs w:val="24"/>
        </w:rPr>
        <w:b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52236D" w:rsidRPr="00C410F4" w:rsidRDefault="00090567" w:rsidP="00C410F4">
      <w:pPr>
        <w:pStyle w:val="ConsPlusNormal"/>
        <w:ind w:firstLine="709"/>
        <w:jc w:val="both"/>
        <w:rPr>
          <w:rFonts w:ascii="Times New Roman" w:hAnsi="Times New Roman" w:cs="Times New Roman"/>
          <w:sz w:val="24"/>
          <w:szCs w:val="24"/>
        </w:rPr>
      </w:pPr>
      <w:r w:rsidRPr="00C410F4">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52236D" w:rsidRPr="00C410F4" w:rsidRDefault="0052236D" w:rsidP="0076280E">
      <w:pPr>
        <w:pStyle w:val="ConsPlusNormal"/>
        <w:ind w:firstLine="709"/>
        <w:jc w:val="center"/>
        <w:rPr>
          <w:rFonts w:ascii="Times New Roman" w:hAnsi="Times New Roman" w:cs="Times New Roman"/>
          <w:sz w:val="24"/>
          <w:szCs w:val="24"/>
        </w:rPr>
      </w:pPr>
    </w:p>
    <w:p w:rsidR="0052236D" w:rsidRDefault="00090567" w:rsidP="0076280E">
      <w:pPr>
        <w:pStyle w:val="ConsPlusTitle"/>
        <w:ind w:firstLine="709"/>
        <w:jc w:val="center"/>
        <w:rPr>
          <w:rFonts w:ascii="Times New Roman" w:hAnsi="Times New Roman" w:cs="Times New Roman"/>
          <w:sz w:val="24"/>
          <w:szCs w:val="24"/>
        </w:rPr>
      </w:pPr>
      <w:r>
        <w:rPr>
          <w:rFonts w:ascii="Times New Roman" w:hAnsi="Times New Roman" w:cs="Times New Roman"/>
          <w:sz w:val="24"/>
          <w:szCs w:val="24"/>
        </w:rPr>
        <w:t xml:space="preserve">4.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пред</w:t>
      </w:r>
      <w:r w:rsidR="0076280E">
        <w:rPr>
          <w:rFonts w:ascii="Times New Roman" w:hAnsi="Times New Roman" w:cs="Times New Roman"/>
          <w:sz w:val="24"/>
          <w:szCs w:val="24"/>
        </w:rPr>
        <w:t>оставления муниципальной услуги</w:t>
      </w:r>
    </w:p>
    <w:p w:rsidR="0076280E" w:rsidRDefault="0076280E" w:rsidP="0076280E">
      <w:pPr>
        <w:pStyle w:val="ConsPlusTitle"/>
        <w:ind w:firstLine="709"/>
        <w:jc w:val="center"/>
        <w:rPr>
          <w:rFonts w:ascii="Times New Roman" w:hAnsi="Times New Roman" w:cs="Times New Roman"/>
          <w:sz w:val="24"/>
          <w:szCs w:val="24"/>
        </w:rPr>
      </w:pP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 xml:space="preserve">4.1. Порядок осуществления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полнотой и качеством предоставления муниципальной услуги.</w:t>
      </w:r>
    </w:p>
    <w:p w:rsidR="0052236D" w:rsidRDefault="00090567" w:rsidP="0076280E">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Периодичность осуществления плановых проверок – не реже одного раза в квартал.</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 xml:space="preserve">4.4. Положения, характеризующие требования к порядку и формам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52236D" w:rsidRDefault="00090567" w:rsidP="0076280E">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2236D" w:rsidRDefault="00090567" w:rsidP="0076280E">
      <w:pPr>
        <w:spacing w:after="0" w:line="240" w:lineRule="auto"/>
        <w:ind w:firstLine="709"/>
        <w:jc w:val="both"/>
        <w:rPr>
          <w:rFonts w:ascii="Times New Roman" w:hAnsi="Times New Roman"/>
          <w:sz w:val="24"/>
          <w:szCs w:val="24"/>
        </w:rPr>
      </w:pPr>
      <w:r>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2236D" w:rsidRDefault="0052236D" w:rsidP="0076280E">
      <w:pPr>
        <w:spacing w:after="0" w:line="240" w:lineRule="auto"/>
        <w:ind w:firstLine="709"/>
        <w:jc w:val="both"/>
        <w:rPr>
          <w:rFonts w:ascii="Times New Roman" w:hAnsi="Times New Roman"/>
          <w:sz w:val="24"/>
          <w:szCs w:val="24"/>
        </w:rPr>
      </w:pPr>
    </w:p>
    <w:p w:rsidR="0076280E" w:rsidRDefault="0076280E" w:rsidP="0076280E">
      <w:pPr>
        <w:spacing w:after="0" w:line="240" w:lineRule="auto"/>
        <w:ind w:firstLine="709"/>
        <w:jc w:val="both"/>
        <w:rPr>
          <w:rFonts w:ascii="Times New Roman" w:hAnsi="Times New Roman"/>
          <w:sz w:val="24"/>
          <w:szCs w:val="24"/>
        </w:rPr>
      </w:pPr>
    </w:p>
    <w:p w:rsidR="0052236D" w:rsidRPr="0076280E" w:rsidRDefault="00090567" w:rsidP="0076280E">
      <w:pPr>
        <w:spacing w:after="0" w:line="240" w:lineRule="auto"/>
        <w:ind w:firstLine="709"/>
        <w:jc w:val="center"/>
        <w:rPr>
          <w:rFonts w:ascii="Times New Roman" w:hAnsi="Times New Roman"/>
          <w:b/>
          <w:bCs/>
          <w:sz w:val="24"/>
          <w:szCs w:val="24"/>
        </w:rPr>
      </w:pPr>
      <w:r w:rsidRPr="0076280E">
        <w:rPr>
          <w:rFonts w:ascii="Times New Roman" w:hAnsi="Times New Roman"/>
          <w:b/>
          <w:bCs/>
          <w:sz w:val="24"/>
          <w:szCs w:val="24"/>
        </w:rPr>
        <w:lastRenderedPageBreak/>
        <w:t>5. Досудебный (внесудебный) порядок обжалования решений</w:t>
      </w:r>
    </w:p>
    <w:p w:rsidR="0052236D" w:rsidRPr="0076280E" w:rsidRDefault="00090567" w:rsidP="0076280E">
      <w:pPr>
        <w:spacing w:after="0" w:line="240" w:lineRule="auto"/>
        <w:ind w:firstLine="709"/>
        <w:jc w:val="center"/>
        <w:rPr>
          <w:rFonts w:ascii="Times New Roman" w:hAnsi="Times New Roman"/>
          <w:b/>
          <w:bCs/>
          <w:sz w:val="24"/>
          <w:szCs w:val="24"/>
        </w:rPr>
      </w:pPr>
      <w:r w:rsidRPr="0076280E">
        <w:rPr>
          <w:rFonts w:ascii="Times New Roman" w:hAnsi="Times New Roman"/>
          <w:b/>
          <w:bCs/>
          <w:sz w:val="24"/>
          <w:szCs w:val="24"/>
        </w:rPr>
        <w:t>и действий (бездействия) органа, предоставляющего</w:t>
      </w:r>
    </w:p>
    <w:p w:rsidR="0052236D" w:rsidRPr="0076280E" w:rsidRDefault="00090567" w:rsidP="0076280E">
      <w:pPr>
        <w:spacing w:after="0" w:line="240" w:lineRule="auto"/>
        <w:ind w:firstLine="709"/>
        <w:jc w:val="center"/>
        <w:rPr>
          <w:rFonts w:ascii="Times New Roman" w:hAnsi="Times New Roman"/>
          <w:b/>
          <w:bCs/>
          <w:sz w:val="24"/>
          <w:szCs w:val="24"/>
        </w:rPr>
      </w:pPr>
      <w:r w:rsidRPr="0076280E">
        <w:rPr>
          <w:rFonts w:ascii="Times New Roman" w:hAnsi="Times New Roman"/>
          <w:b/>
          <w:bCs/>
          <w:sz w:val="24"/>
          <w:szCs w:val="24"/>
        </w:rPr>
        <w:t>муниципальную услугу, многофункционального центра, организаций, а также</w:t>
      </w:r>
    </w:p>
    <w:p w:rsidR="0052236D" w:rsidRPr="0076280E" w:rsidRDefault="00090567" w:rsidP="0076280E">
      <w:pPr>
        <w:spacing w:after="0" w:line="240" w:lineRule="auto"/>
        <w:ind w:firstLine="709"/>
        <w:jc w:val="center"/>
        <w:rPr>
          <w:rFonts w:ascii="Times New Roman" w:hAnsi="Times New Roman"/>
          <w:b/>
          <w:bCs/>
          <w:sz w:val="24"/>
          <w:szCs w:val="24"/>
        </w:rPr>
      </w:pPr>
      <w:r w:rsidRPr="0076280E">
        <w:rPr>
          <w:rFonts w:ascii="Times New Roman" w:hAnsi="Times New Roman"/>
          <w:b/>
          <w:bCs/>
          <w:sz w:val="24"/>
          <w:szCs w:val="24"/>
        </w:rPr>
        <w:t>их должностных лиц, муниципальных служащих, работников</w:t>
      </w:r>
    </w:p>
    <w:p w:rsidR="0052236D" w:rsidRPr="0076280E" w:rsidRDefault="0052236D" w:rsidP="0076280E">
      <w:pPr>
        <w:spacing w:after="0" w:line="240" w:lineRule="auto"/>
        <w:ind w:firstLine="709"/>
        <w:jc w:val="center"/>
        <w:rPr>
          <w:rFonts w:ascii="Times New Roman" w:hAnsi="Times New Roman"/>
          <w:sz w:val="24"/>
          <w:szCs w:val="24"/>
        </w:rPr>
      </w:pP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5.2. Предмет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Заявитель может обратиться с жалобой, в том числе в следующих случаях:</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1) нарушение срока регистрации запроса о предоставлении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2) нарушение срока предоставления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 xml:space="preserve">3) </w:t>
      </w:r>
      <w:r w:rsidRPr="0076280E">
        <w:rPr>
          <w:rFonts w:ascii="Times New Roman" w:hAnsi="Times New Roman"/>
          <w:color w:val="000000"/>
          <w:sz w:val="24"/>
          <w:szCs w:val="24"/>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1" w:history="1">
        <w:r w:rsidRPr="0076280E">
          <w:rPr>
            <w:rFonts w:ascii="Times New Roman" w:hAnsi="Times New Roman"/>
            <w:sz w:val="24"/>
            <w:szCs w:val="24"/>
          </w:rPr>
          <w:t>пунктом 4 части 1 статьи 7</w:t>
        </w:r>
      </w:hyperlink>
      <w:r w:rsidRPr="0076280E">
        <w:rPr>
          <w:rFonts w:ascii="Times New Roman" w:hAnsi="Times New Roman"/>
          <w:sz w:val="24"/>
          <w:szCs w:val="24"/>
        </w:rPr>
        <w:t xml:space="preserve"> Федерального закона от 27.07.2010 № 210-ФЗ «Об организации предоставления </w:t>
      </w:r>
      <w:r w:rsidRPr="0076280E">
        <w:rPr>
          <w:rFonts w:ascii="Times New Roman" w:hAnsi="Times New Roman"/>
          <w:sz w:val="24"/>
          <w:szCs w:val="24"/>
        </w:rPr>
        <w:lastRenderedPageBreak/>
        <w:t xml:space="preserve">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76280E">
          <w:rPr>
            <w:rFonts w:ascii="Times New Roman" w:hAnsi="Times New Roman"/>
            <w:sz w:val="24"/>
            <w:szCs w:val="24"/>
          </w:rPr>
          <w:t>частью 1.3 статьи 16</w:t>
        </w:r>
      </w:hyperlink>
      <w:r w:rsidRPr="0076280E">
        <w:rPr>
          <w:rFonts w:ascii="Times New Roman" w:hAnsi="Times New Roman"/>
          <w:sz w:val="24"/>
          <w:szCs w:val="24"/>
        </w:rPr>
        <w:t xml:space="preserve"> Федерального закона от 27.07.2010 № 210-ФЗ «б организации предоставления государственных и муниципальных услуг».</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должна содержать:</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2236D" w:rsidRPr="0076280E" w:rsidRDefault="00090567" w:rsidP="0076280E">
      <w:pPr>
        <w:spacing w:after="0" w:line="240" w:lineRule="auto"/>
        <w:ind w:firstLine="709"/>
        <w:jc w:val="both"/>
        <w:rPr>
          <w:rFonts w:ascii="Times New Roman" w:hAnsi="Times New Roman"/>
          <w:sz w:val="24"/>
          <w:szCs w:val="24"/>
        </w:rPr>
      </w:pPr>
      <w:proofErr w:type="gramStart"/>
      <w:r w:rsidRPr="0076280E">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5.4. Порядок подачи и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52236D" w:rsidRPr="0076280E" w:rsidRDefault="00090567" w:rsidP="0076280E">
      <w:pPr>
        <w:spacing w:after="0" w:line="240" w:lineRule="auto"/>
        <w:ind w:firstLine="709"/>
        <w:jc w:val="both"/>
        <w:rPr>
          <w:rFonts w:ascii="Times New Roman" w:hAnsi="Times New Roman"/>
          <w:sz w:val="24"/>
          <w:szCs w:val="24"/>
        </w:rPr>
      </w:pPr>
      <w:proofErr w:type="gramStart"/>
      <w:r w:rsidRPr="0076280E">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6280E">
        <w:rPr>
          <w:rFonts w:ascii="Times New Roman" w:hAnsi="Times New Roman"/>
          <w:sz w:val="24"/>
          <w:szCs w:val="24"/>
        </w:rPr>
        <w:t xml:space="preserve"> при личном приеме заявителя.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случае</w:t>
      </w:r>
      <w:proofErr w:type="gramStart"/>
      <w:r w:rsidRPr="0076280E">
        <w:rPr>
          <w:rFonts w:ascii="Times New Roman" w:hAnsi="Times New Roman"/>
          <w:sz w:val="24"/>
          <w:szCs w:val="24"/>
        </w:rPr>
        <w:t>,</w:t>
      </w:r>
      <w:proofErr w:type="gramEnd"/>
      <w:r w:rsidRPr="0076280E">
        <w:rPr>
          <w:rFonts w:ascii="Times New Roman" w:hAnsi="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w:t>
      </w:r>
      <w:r w:rsidRPr="0076280E">
        <w:rPr>
          <w:rFonts w:ascii="Times New Roman" w:hAnsi="Times New Roman"/>
          <w:sz w:val="24"/>
          <w:szCs w:val="24"/>
        </w:rPr>
        <w:lastRenderedPageBreak/>
        <w:t>имени заявителя. В качестве документа, подтверждающего полномочия на осуществление действий от имени заявителя, представляется: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случае</w:t>
      </w:r>
      <w:proofErr w:type="gramStart"/>
      <w:r w:rsidRPr="0076280E">
        <w:rPr>
          <w:rFonts w:ascii="Times New Roman" w:hAnsi="Times New Roman"/>
          <w:sz w:val="24"/>
          <w:szCs w:val="24"/>
        </w:rPr>
        <w:t>,</w:t>
      </w:r>
      <w:proofErr w:type="gramEnd"/>
      <w:r w:rsidRPr="0076280E">
        <w:rPr>
          <w:rFonts w:ascii="Times New Roman" w:hAnsi="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5.5. Сроки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color w:val="000000"/>
          <w:sz w:val="24"/>
          <w:szCs w:val="24"/>
        </w:rPr>
        <w:t>5.7. Результат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color w:val="000000"/>
          <w:sz w:val="24"/>
          <w:szCs w:val="24"/>
        </w:rPr>
        <w:t>По результатам рассмотрения жалобы принимается одно из следующих решений:</w:t>
      </w:r>
    </w:p>
    <w:p w:rsidR="0052236D" w:rsidRPr="0076280E" w:rsidRDefault="00A8553C" w:rsidP="0076280E">
      <w:pPr>
        <w:spacing w:after="0" w:line="240" w:lineRule="auto"/>
        <w:ind w:firstLine="709"/>
        <w:jc w:val="both"/>
        <w:rPr>
          <w:rFonts w:ascii="Times New Roman" w:hAnsi="Times New Roman"/>
          <w:sz w:val="24"/>
          <w:szCs w:val="24"/>
        </w:rPr>
      </w:pPr>
      <w:r w:rsidRPr="0076280E">
        <w:rPr>
          <w:rFonts w:ascii="Times New Roman" w:hAnsi="Times New Roman"/>
          <w:color w:val="000000"/>
          <w:sz w:val="24"/>
          <w:szCs w:val="24"/>
        </w:rPr>
        <w:t xml:space="preserve">- </w:t>
      </w:r>
      <w:r w:rsidR="00090567" w:rsidRPr="0076280E">
        <w:rPr>
          <w:rFonts w:ascii="Times New Roman" w:hAnsi="Times New Roman"/>
          <w:color w:val="000000"/>
          <w:sz w:val="24"/>
          <w:szCs w:val="24"/>
        </w:rPr>
        <w:t>удовлетворить жалобу;</w:t>
      </w:r>
    </w:p>
    <w:p w:rsidR="0052236D" w:rsidRPr="0076280E" w:rsidRDefault="00A8553C" w:rsidP="0076280E">
      <w:pPr>
        <w:spacing w:after="0" w:line="240" w:lineRule="auto"/>
        <w:ind w:firstLine="709"/>
        <w:jc w:val="both"/>
        <w:rPr>
          <w:rFonts w:ascii="Times New Roman" w:hAnsi="Times New Roman"/>
          <w:sz w:val="24"/>
          <w:szCs w:val="24"/>
        </w:rPr>
      </w:pPr>
      <w:r w:rsidRPr="0076280E">
        <w:rPr>
          <w:rFonts w:ascii="Times New Roman" w:hAnsi="Times New Roman"/>
          <w:color w:val="000000"/>
          <w:sz w:val="24"/>
          <w:szCs w:val="24"/>
        </w:rPr>
        <w:t xml:space="preserve">- </w:t>
      </w:r>
      <w:r w:rsidR="00090567" w:rsidRPr="0076280E">
        <w:rPr>
          <w:rFonts w:ascii="Times New Roman" w:hAnsi="Times New Roman"/>
          <w:color w:val="000000"/>
          <w:sz w:val="24"/>
          <w:szCs w:val="24"/>
        </w:rPr>
        <w:t>отказать в удовлетворении жалобы.</w:t>
      </w:r>
    </w:p>
    <w:p w:rsidR="0052236D" w:rsidRPr="0076280E" w:rsidRDefault="00090567" w:rsidP="0076280E">
      <w:pPr>
        <w:spacing w:after="0" w:line="240" w:lineRule="auto"/>
        <w:ind w:firstLine="709"/>
        <w:jc w:val="both"/>
        <w:rPr>
          <w:rFonts w:ascii="Times New Roman" w:hAnsi="Times New Roman"/>
          <w:sz w:val="24"/>
          <w:szCs w:val="24"/>
        </w:rPr>
      </w:pPr>
      <w:proofErr w:type="gramStart"/>
      <w:r w:rsidRPr="0076280E">
        <w:rPr>
          <w:rFonts w:ascii="Times New Roman" w:hAnsi="Times New Roman"/>
          <w:color w:val="000000"/>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76280E">
        <w:rPr>
          <w:rFonts w:ascii="Times New Roman" w:hAnsi="Times New Roman"/>
          <w:color w:val="000000"/>
          <w:sz w:val="24"/>
          <w:szCs w:val="24"/>
        </w:rPr>
        <w:t>, а также в иных формах.</w:t>
      </w:r>
    </w:p>
    <w:p w:rsidR="0052236D" w:rsidRPr="0076280E" w:rsidRDefault="00090567" w:rsidP="0076280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olor w:val="000000"/>
          <w:sz w:val="24"/>
          <w:szCs w:val="24"/>
        </w:rPr>
      </w:pPr>
      <w:r w:rsidRPr="0076280E">
        <w:rPr>
          <w:rFonts w:ascii="Times New Roman" w:hAnsi="Times New Roman"/>
          <w:color w:val="000000"/>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76280E">
        <w:rPr>
          <w:rFonts w:ascii="Times New Roman" w:hAnsi="Times New Roman"/>
          <w:color w:val="000000"/>
          <w:sz w:val="24"/>
          <w:szCs w:val="24"/>
        </w:rPr>
        <w:t>органа</w:t>
      </w:r>
      <w:proofErr w:type="gramEnd"/>
      <w:r w:rsidRPr="0076280E">
        <w:rPr>
          <w:rFonts w:ascii="Times New Roman" w:hAnsi="Times New Roman"/>
          <w:color w:val="000000"/>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w:t>
      </w:r>
      <w:r w:rsidRPr="0076280E">
        <w:rPr>
          <w:rFonts w:ascii="Times New Roman" w:hAnsi="Times New Roman"/>
          <w:color w:val="000000"/>
          <w:sz w:val="24"/>
          <w:szCs w:val="24"/>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 xml:space="preserve">В случае установления в ходе или по результатам </w:t>
      </w:r>
      <w:proofErr w:type="gramStart"/>
      <w:r w:rsidRPr="0076280E">
        <w:rPr>
          <w:rFonts w:ascii="Times New Roman" w:hAnsi="Times New Roman"/>
          <w:sz w:val="24"/>
          <w:szCs w:val="24"/>
        </w:rPr>
        <w:t>рассмотрения жалобы признаков состава административного правонарушения</w:t>
      </w:r>
      <w:proofErr w:type="gramEnd"/>
      <w:r w:rsidRPr="0076280E">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удовлетворении жалобы отказывается в следующих случаях:</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1) жалоба признана необоснованной;</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4) наличие решения по жалобе, принятого ранее в отношении того же заявителя и по тому же предмету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 xml:space="preserve">В случае установления в ходе или по результатам </w:t>
      </w:r>
      <w:proofErr w:type="gramStart"/>
      <w:r w:rsidRPr="0076280E">
        <w:rPr>
          <w:rFonts w:ascii="Times New Roman" w:hAnsi="Times New Roman"/>
          <w:sz w:val="24"/>
          <w:szCs w:val="24"/>
        </w:rPr>
        <w:t>рассмотрения жалобы признаков состава административного правонарушения</w:t>
      </w:r>
      <w:proofErr w:type="gramEnd"/>
      <w:r w:rsidRPr="0076280E">
        <w:rPr>
          <w:rFonts w:ascii="Times New Roman" w:hAnsi="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5.8. Порядок информирования заявителя о результатах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В ответе по результатам рассмотрения жалобы указываются:</w:t>
      </w:r>
    </w:p>
    <w:p w:rsidR="0052236D" w:rsidRPr="0076280E" w:rsidRDefault="00090567" w:rsidP="0076280E">
      <w:pPr>
        <w:spacing w:after="0" w:line="240" w:lineRule="auto"/>
        <w:ind w:firstLine="709"/>
        <w:jc w:val="both"/>
        <w:rPr>
          <w:rFonts w:ascii="Times New Roman" w:hAnsi="Times New Roman"/>
          <w:sz w:val="24"/>
          <w:szCs w:val="24"/>
        </w:rPr>
      </w:pPr>
      <w:proofErr w:type="gramStart"/>
      <w:r w:rsidRPr="0076280E">
        <w:rPr>
          <w:rFonts w:ascii="Times New Roman" w:hAnsi="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3) фамилия, имя, отчество (последнее - при наличии) или наименование заявителя;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4) основания для принятия решения по жалобе;</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 принятое по жалобе решение;</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7) сведения о порядке обжалования принятого по жалобе решения.</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5.9. Порядок обжалования решения по жалобе.</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5.11. Способы информирования заявителей о порядке подачи и рассмотрения жалобы.</w:t>
      </w:r>
    </w:p>
    <w:p w:rsidR="0052236D" w:rsidRPr="0076280E" w:rsidRDefault="00090567" w:rsidP="0076280E">
      <w:pPr>
        <w:spacing w:after="0" w:line="240" w:lineRule="auto"/>
        <w:ind w:firstLine="709"/>
        <w:jc w:val="both"/>
        <w:rPr>
          <w:rFonts w:ascii="Times New Roman" w:hAnsi="Times New Roman"/>
          <w:sz w:val="24"/>
          <w:szCs w:val="24"/>
        </w:rPr>
      </w:pPr>
      <w:proofErr w:type="gramStart"/>
      <w:r w:rsidRPr="0076280E">
        <w:rPr>
          <w:rFonts w:ascii="Times New Roman" w:hAnsi="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w:t>
      </w:r>
      <w:r w:rsidRPr="0076280E">
        <w:rPr>
          <w:rFonts w:ascii="Times New Roman" w:hAnsi="Times New Roman"/>
          <w:sz w:val="24"/>
          <w:szCs w:val="24"/>
        </w:rPr>
        <w:lastRenderedPageBreak/>
        <w:t>обращении заявителей, телефонам для справок, а также в письменной форме почтовым отправлением либо электронным</w:t>
      </w:r>
      <w:proofErr w:type="gramEnd"/>
      <w:r w:rsidRPr="0076280E">
        <w:rPr>
          <w:rFonts w:ascii="Times New Roman" w:hAnsi="Times New Roman"/>
          <w:sz w:val="24"/>
          <w:szCs w:val="24"/>
        </w:rPr>
        <w:t xml:space="preserve"> сообщением по адресу, указанному заявителем.</w:t>
      </w:r>
    </w:p>
    <w:p w:rsidR="0052236D" w:rsidRPr="0076280E" w:rsidRDefault="00090567" w:rsidP="0076280E">
      <w:pPr>
        <w:spacing w:after="0" w:line="240" w:lineRule="auto"/>
        <w:ind w:firstLine="709"/>
        <w:jc w:val="both"/>
        <w:rPr>
          <w:rFonts w:ascii="Times New Roman" w:hAnsi="Times New Roman"/>
          <w:sz w:val="24"/>
          <w:szCs w:val="24"/>
        </w:rPr>
      </w:pPr>
      <w:r w:rsidRPr="0076280E">
        <w:rPr>
          <w:rFonts w:ascii="Times New Roman" w:hAnsi="Times New Roman"/>
          <w:sz w:val="24"/>
          <w:szCs w:val="24"/>
        </w:rPr>
        <w:t xml:space="preserve">5.12. </w:t>
      </w:r>
      <w:proofErr w:type="gramStart"/>
      <w:r w:rsidRPr="0076280E">
        <w:rPr>
          <w:rFonts w:ascii="Times New Roman" w:hAnsi="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76280E">
        <w:rPr>
          <w:rFonts w:ascii="Times New Roman" w:hAnsi="Times New Roman"/>
          <w:sz w:val="24"/>
          <w:szCs w:val="24"/>
        </w:rPr>
        <w:t xml:space="preserve">, </w:t>
      </w:r>
      <w:proofErr w:type="gramStart"/>
      <w:r w:rsidRPr="0076280E">
        <w:rPr>
          <w:rFonts w:ascii="Times New Roman" w:hAnsi="Times New Roman"/>
          <w:sz w:val="24"/>
          <w:szCs w:val="24"/>
        </w:rPr>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rsidR="004B429B" w:rsidRPr="0076280E">
        <w:rPr>
          <w:rFonts w:ascii="Times New Roman" w:hAnsi="Times New Roman"/>
          <w:sz w:val="24"/>
          <w:szCs w:val="24"/>
        </w:rPr>
        <w:t>п</w:t>
      </w:r>
      <w:r w:rsidRPr="0076280E">
        <w:rPr>
          <w:rFonts w:ascii="Times New Roman" w:hAnsi="Times New Roman"/>
          <w:sz w:val="24"/>
          <w:szCs w:val="24"/>
        </w:rPr>
        <w:t>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w:t>
      </w:r>
      <w:r w:rsidR="0076280E">
        <w:rPr>
          <w:rFonts w:ascii="Times New Roman" w:hAnsi="Times New Roman"/>
          <w:sz w:val="24"/>
          <w:szCs w:val="24"/>
        </w:rPr>
        <w:t>ровской области от 11.12.2012 №</w:t>
      </w:r>
      <w:r w:rsidRPr="0076280E">
        <w:rPr>
          <w:rFonts w:ascii="Times New Roman" w:hAnsi="Times New Roman"/>
          <w:sz w:val="24"/>
          <w:szCs w:val="24"/>
        </w:rPr>
        <w:t>562</w:t>
      </w:r>
      <w:proofErr w:type="gramEnd"/>
      <w:r w:rsidRPr="0076280E">
        <w:rPr>
          <w:rFonts w:ascii="Times New Roman" w:hAnsi="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2236D" w:rsidRPr="00144E1E" w:rsidRDefault="0052236D" w:rsidP="00144E1E">
      <w:pPr>
        <w:spacing w:after="0" w:line="240" w:lineRule="auto"/>
        <w:ind w:firstLine="709"/>
        <w:jc w:val="center"/>
        <w:rPr>
          <w:rFonts w:ascii="Times New Roman" w:hAnsi="Times New Roman"/>
          <w:sz w:val="24"/>
          <w:szCs w:val="24"/>
        </w:rPr>
      </w:pPr>
    </w:p>
    <w:p w:rsidR="002169CE" w:rsidRPr="00144E1E" w:rsidRDefault="00090567" w:rsidP="00144E1E">
      <w:pPr>
        <w:spacing w:after="0" w:line="240" w:lineRule="auto"/>
        <w:ind w:firstLine="709"/>
        <w:jc w:val="center"/>
        <w:rPr>
          <w:rFonts w:ascii="Times New Roman" w:hAnsi="Times New Roman"/>
          <w:b/>
          <w:sz w:val="24"/>
          <w:szCs w:val="24"/>
        </w:rPr>
      </w:pPr>
      <w:r w:rsidRPr="00144E1E">
        <w:rPr>
          <w:rFonts w:ascii="Times New Roman" w:hAnsi="Times New Roman"/>
          <w:b/>
          <w:sz w:val="24"/>
          <w:szCs w:val="24"/>
        </w:rPr>
        <w:t>6. Особенности выполнения административных процедур (действий)</w:t>
      </w:r>
    </w:p>
    <w:p w:rsidR="004B429B" w:rsidRPr="00144E1E" w:rsidRDefault="00090567" w:rsidP="00144E1E">
      <w:pPr>
        <w:spacing w:after="0" w:line="240" w:lineRule="auto"/>
        <w:ind w:firstLine="709"/>
        <w:jc w:val="center"/>
        <w:rPr>
          <w:rFonts w:ascii="Times New Roman" w:hAnsi="Times New Roman"/>
          <w:b/>
          <w:sz w:val="24"/>
          <w:szCs w:val="24"/>
        </w:rPr>
      </w:pPr>
      <w:r w:rsidRPr="00144E1E">
        <w:rPr>
          <w:rFonts w:ascii="Times New Roman" w:hAnsi="Times New Roman"/>
          <w:b/>
          <w:sz w:val="24"/>
          <w:szCs w:val="24"/>
        </w:rPr>
        <w:t>в многофункциональных центрах предоставления государственных</w:t>
      </w:r>
    </w:p>
    <w:p w:rsidR="0052236D" w:rsidRPr="00144E1E" w:rsidRDefault="00144E1E" w:rsidP="00144E1E">
      <w:pPr>
        <w:spacing w:after="0" w:line="240" w:lineRule="auto"/>
        <w:ind w:firstLine="709"/>
        <w:jc w:val="center"/>
        <w:rPr>
          <w:rFonts w:ascii="Times New Roman" w:hAnsi="Times New Roman"/>
          <w:b/>
          <w:sz w:val="24"/>
          <w:szCs w:val="24"/>
        </w:rPr>
      </w:pPr>
      <w:r>
        <w:rPr>
          <w:rFonts w:ascii="Times New Roman" w:hAnsi="Times New Roman"/>
          <w:b/>
          <w:sz w:val="24"/>
          <w:szCs w:val="24"/>
        </w:rPr>
        <w:t>и муниципальных услуг</w:t>
      </w:r>
    </w:p>
    <w:p w:rsidR="0052236D" w:rsidRPr="00144E1E" w:rsidRDefault="0052236D" w:rsidP="00144E1E">
      <w:pPr>
        <w:spacing w:after="0" w:line="240" w:lineRule="auto"/>
        <w:ind w:firstLine="709"/>
        <w:jc w:val="center"/>
        <w:rPr>
          <w:rFonts w:ascii="Times New Roman" w:hAnsi="Times New Roman"/>
          <w:sz w:val="24"/>
          <w:szCs w:val="24"/>
        </w:rPr>
      </w:pP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6.3. Информация по вопросам предоставления муниципальной услуги,</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6.4. При личном обращении заявителя в МФЦ сотрудник, ответственный за прием документов:</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проверяет представленное заявление по форме</w:t>
      </w:r>
      <w:r w:rsidR="00F420E6">
        <w:rPr>
          <w:rFonts w:ascii="Times New Roman" w:hAnsi="Times New Roman"/>
          <w:sz w:val="24"/>
          <w:szCs w:val="24"/>
        </w:rPr>
        <w:t>, согласно Приложению №1 или П</w:t>
      </w:r>
      <w:r w:rsidRPr="00144E1E">
        <w:rPr>
          <w:rFonts w:ascii="Times New Roman" w:hAnsi="Times New Roman"/>
          <w:sz w:val="24"/>
          <w:szCs w:val="24"/>
        </w:rPr>
        <w:t>риложению №2 к настоящему административному регламенту о предоставлении муниципальной услуги, в зависимости от цели обращения, и документы на предмет:</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1) текст в заявлении поддается прочтению;</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3) заявление подписано уполномоченным лицом;</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4) приложены документы, необходимые для предоставления муниципальной услуги.</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lastRenderedPageBreak/>
        <w:t>5) соответствие данных документа, удостоверяющего личность, данным, указанным в заявлении и необходимых документах.</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выдает расписку в получении документов на предоставление услуги, сформированную в АИС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144E1E">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2236D" w:rsidRPr="00144E1E" w:rsidRDefault="00090567" w:rsidP="00144E1E">
      <w:pPr>
        <w:spacing w:after="0" w:line="240" w:lineRule="auto"/>
        <w:ind w:firstLine="709"/>
        <w:jc w:val="both"/>
        <w:rPr>
          <w:rFonts w:ascii="Times New Roman" w:hAnsi="Times New Roman"/>
          <w:sz w:val="24"/>
          <w:szCs w:val="24"/>
        </w:rPr>
      </w:pPr>
      <w:proofErr w:type="gramStart"/>
      <w:r w:rsidRPr="00144E1E">
        <w:rPr>
          <w:rFonts w:ascii="Times New Roman" w:hAnsi="Times New Roman"/>
          <w:sz w:val="24"/>
          <w:szCs w:val="24"/>
        </w:rPr>
        <w:t>Если заявитель, не согласившись с документом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отказался проставить свою подпись в получении документов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w:t>
      </w:r>
      <w:proofErr w:type="gramEnd"/>
      <w:r w:rsidRPr="00144E1E">
        <w:rPr>
          <w:rFonts w:ascii="Times New Roman" w:hAnsi="Times New Roman"/>
          <w:sz w:val="24"/>
          <w:szCs w:val="24"/>
        </w:rPr>
        <w:t xml:space="preserve"> в получении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52236D" w:rsidRPr="00144E1E"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 xml:space="preserve">6.7. </w:t>
      </w:r>
      <w:proofErr w:type="gramStart"/>
      <w:r w:rsidRPr="00144E1E">
        <w:rPr>
          <w:rFonts w:ascii="Times New Roman" w:hAnsi="Times New Roman"/>
          <w:sz w:val="24"/>
          <w:szCs w:val="24"/>
        </w:rPr>
        <w:t xml:space="preserve">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w:t>
      </w:r>
      <w:r w:rsidRPr="00144E1E">
        <w:rPr>
          <w:rFonts w:ascii="Times New Roman" w:hAnsi="Times New Roman"/>
          <w:sz w:val="24"/>
          <w:szCs w:val="24"/>
        </w:rPr>
        <w:lastRenderedPageBreak/>
        <w:t>согласованию с Федеральной службой безопасности Российской Федерации модели угроз</w:t>
      </w:r>
      <w:proofErr w:type="gramEnd"/>
      <w:r w:rsidRPr="00144E1E">
        <w:rPr>
          <w:rFonts w:ascii="Times New Roman" w:hAnsi="Times New Roman"/>
          <w:sz w:val="24"/>
          <w:szCs w:val="24"/>
        </w:rPr>
        <w:t xml:space="preserve">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52236D" w:rsidRDefault="00090567" w:rsidP="00144E1E">
      <w:pPr>
        <w:spacing w:after="0" w:line="240" w:lineRule="auto"/>
        <w:ind w:firstLine="709"/>
        <w:jc w:val="both"/>
        <w:rPr>
          <w:rFonts w:ascii="Times New Roman" w:hAnsi="Times New Roman"/>
          <w:sz w:val="24"/>
          <w:szCs w:val="24"/>
        </w:rPr>
      </w:pPr>
      <w:r w:rsidRPr="00144E1E">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16ED3" w:rsidRPr="00144E1E" w:rsidRDefault="00C16ED3" w:rsidP="00144E1E">
      <w:pPr>
        <w:spacing w:after="0" w:line="240" w:lineRule="auto"/>
        <w:ind w:firstLine="709"/>
        <w:jc w:val="both"/>
        <w:rPr>
          <w:rFonts w:ascii="Times New Roman" w:hAnsi="Times New Roman"/>
          <w:sz w:val="24"/>
          <w:szCs w:val="24"/>
        </w:rPr>
      </w:pPr>
    </w:p>
    <w:p w:rsidR="0052236D" w:rsidRDefault="0052236D">
      <w:pPr>
        <w:spacing w:line="240" w:lineRule="auto"/>
        <w:ind w:firstLine="709"/>
        <w:jc w:val="both"/>
        <w:rPr>
          <w:rFonts w:ascii="Times New Roman" w:hAnsi="Times New Roman"/>
          <w:sz w:val="24"/>
          <w:szCs w:val="24"/>
        </w:rPr>
        <w:sectPr w:rsidR="0052236D" w:rsidSect="0041636C">
          <w:pgSz w:w="11906" w:h="16838"/>
          <w:pgMar w:top="1134" w:right="851" w:bottom="851" w:left="1701" w:header="709" w:footer="709" w:gutter="0"/>
          <w:cols w:space="708"/>
          <w:docGrid w:linePitch="299"/>
        </w:sectPr>
      </w:pPr>
    </w:p>
    <w:p w:rsidR="0052236D" w:rsidRPr="00F44891" w:rsidRDefault="00F44891" w:rsidP="002C29FB">
      <w:pPr>
        <w:tabs>
          <w:tab w:val="left" w:pos="5812"/>
        </w:tabs>
        <w:spacing w:after="0" w:line="240" w:lineRule="auto"/>
        <w:ind w:left="4678"/>
        <w:rPr>
          <w:rFonts w:ascii="Times New Roman" w:hAnsi="Times New Roman"/>
          <w:sz w:val="24"/>
          <w:szCs w:val="24"/>
        </w:rPr>
      </w:pPr>
      <w:r w:rsidRPr="00F44891">
        <w:rPr>
          <w:rFonts w:ascii="Times New Roman" w:hAnsi="Times New Roman"/>
          <w:sz w:val="24"/>
          <w:szCs w:val="24"/>
        </w:rPr>
        <w:lastRenderedPageBreak/>
        <w:t>Приложение №</w:t>
      </w:r>
      <w:r w:rsidR="00090567" w:rsidRPr="00F44891">
        <w:rPr>
          <w:rFonts w:ascii="Times New Roman" w:hAnsi="Times New Roman"/>
          <w:sz w:val="24"/>
          <w:szCs w:val="24"/>
        </w:rPr>
        <w:t>1</w:t>
      </w:r>
    </w:p>
    <w:p w:rsidR="0052236D" w:rsidRPr="00F44891" w:rsidRDefault="00090567" w:rsidP="002C29FB">
      <w:pPr>
        <w:pStyle w:val="ConsPlusNormal1"/>
        <w:tabs>
          <w:tab w:val="left" w:pos="5812"/>
        </w:tabs>
        <w:ind w:left="4678"/>
        <w:rPr>
          <w:rFonts w:ascii="Times New Roman" w:hAnsi="Times New Roman"/>
          <w:szCs w:val="24"/>
        </w:rPr>
      </w:pPr>
      <w:r w:rsidRPr="00F44891">
        <w:rPr>
          <w:rFonts w:ascii="Times New Roman" w:hAnsi="Times New Roman"/>
          <w:szCs w:val="24"/>
        </w:rPr>
        <w:t>к административному регламенту</w:t>
      </w:r>
    </w:p>
    <w:p w:rsidR="0052236D" w:rsidRPr="00F44891" w:rsidRDefault="00090567" w:rsidP="002C29FB">
      <w:pPr>
        <w:pStyle w:val="ConsPlusNormal1"/>
        <w:tabs>
          <w:tab w:val="left" w:pos="5812"/>
        </w:tabs>
        <w:ind w:left="4678"/>
        <w:rPr>
          <w:rFonts w:ascii="Times New Roman" w:hAnsi="Times New Roman"/>
          <w:szCs w:val="24"/>
        </w:rPr>
      </w:pPr>
      <w:r w:rsidRPr="00F44891">
        <w:rPr>
          <w:rFonts w:ascii="Times New Roman" w:hAnsi="Times New Roman"/>
          <w:szCs w:val="24"/>
        </w:rPr>
        <w:t xml:space="preserve">предоставления муниципальной услуги </w:t>
      </w:r>
    </w:p>
    <w:p w:rsidR="002C29FB" w:rsidRDefault="00090567" w:rsidP="002C29FB">
      <w:pPr>
        <w:pStyle w:val="ConsPlusNormal1"/>
        <w:tabs>
          <w:tab w:val="left" w:pos="5812"/>
        </w:tabs>
        <w:ind w:left="4678"/>
        <w:rPr>
          <w:rFonts w:ascii="Times New Roman" w:hAnsi="Times New Roman"/>
          <w:szCs w:val="24"/>
        </w:rPr>
      </w:pPr>
      <w:r w:rsidRPr="00F44891">
        <w:rPr>
          <w:rFonts w:ascii="Times New Roman" w:hAnsi="Times New Roman"/>
          <w:szCs w:val="24"/>
        </w:rPr>
        <w:t>«Выдача документов (единого жилищного документа,</w:t>
      </w:r>
      <w:r w:rsidR="002C29FB">
        <w:rPr>
          <w:rFonts w:ascii="Times New Roman" w:hAnsi="Times New Roman"/>
          <w:szCs w:val="24"/>
        </w:rPr>
        <w:t xml:space="preserve"> </w:t>
      </w:r>
      <w:r w:rsidRPr="00F44891">
        <w:rPr>
          <w:rFonts w:ascii="Times New Roman" w:hAnsi="Times New Roman"/>
          <w:szCs w:val="24"/>
        </w:rPr>
        <w:t xml:space="preserve">копии финансового лицевого счета, выписки из домовой книги, карточки учета собственника жилого помещения, </w:t>
      </w:r>
      <w:r w:rsidR="00133DD4">
        <w:rPr>
          <w:rFonts w:ascii="Times New Roman" w:hAnsi="Times New Roman"/>
          <w:szCs w:val="24"/>
        </w:rPr>
        <w:t>выписки</w:t>
      </w:r>
    </w:p>
    <w:p w:rsidR="0052236D" w:rsidRPr="00F44891" w:rsidRDefault="00090567" w:rsidP="002C29FB">
      <w:pPr>
        <w:pStyle w:val="ConsPlusNormal1"/>
        <w:tabs>
          <w:tab w:val="left" w:pos="5812"/>
        </w:tabs>
        <w:ind w:left="4678"/>
        <w:rPr>
          <w:rFonts w:ascii="Times New Roman" w:hAnsi="Times New Roman"/>
          <w:szCs w:val="24"/>
        </w:rPr>
      </w:pPr>
      <w:r w:rsidRPr="00F44891">
        <w:rPr>
          <w:rFonts w:ascii="Times New Roman" w:hAnsi="Times New Roman"/>
          <w:szCs w:val="24"/>
        </w:rPr>
        <w:t>из похозяйст</w:t>
      </w:r>
      <w:r w:rsidR="002C29FB">
        <w:rPr>
          <w:rFonts w:ascii="Times New Roman" w:hAnsi="Times New Roman"/>
          <w:szCs w:val="24"/>
        </w:rPr>
        <w:t>венной книги и иных документов,</w:t>
      </w:r>
    </w:p>
    <w:p w:rsidR="0052236D" w:rsidRPr="00F44891" w:rsidRDefault="00090567" w:rsidP="002C29FB">
      <w:pPr>
        <w:pStyle w:val="ConsPlusNormal1"/>
        <w:tabs>
          <w:tab w:val="left" w:pos="5812"/>
        </w:tabs>
        <w:ind w:left="4678"/>
        <w:rPr>
          <w:rFonts w:ascii="Times New Roman" w:hAnsi="Times New Roman"/>
          <w:szCs w:val="24"/>
        </w:rPr>
      </w:pPr>
      <w:r w:rsidRPr="00F44891">
        <w:rPr>
          <w:rFonts w:ascii="Times New Roman" w:hAnsi="Times New Roman"/>
          <w:szCs w:val="24"/>
        </w:rPr>
        <w:t>содержащих аналогичные сведения)</w:t>
      </w:r>
      <w:r w:rsidR="004D78B0" w:rsidRPr="00F44891">
        <w:rPr>
          <w:rFonts w:ascii="Times New Roman" w:hAnsi="Times New Roman"/>
          <w:color w:val="FF0000"/>
          <w:szCs w:val="24"/>
        </w:rPr>
        <w:t xml:space="preserve"> </w:t>
      </w:r>
      <w:r w:rsidR="004D78B0" w:rsidRPr="00F44891">
        <w:rPr>
          <w:rFonts w:ascii="Times New Roman" w:hAnsi="Times New Roman"/>
          <w:szCs w:val="24"/>
        </w:rPr>
        <w:t>территориальн</w:t>
      </w:r>
      <w:r w:rsidR="004B429B" w:rsidRPr="00F44891">
        <w:rPr>
          <w:rFonts w:ascii="Times New Roman" w:hAnsi="Times New Roman"/>
          <w:szCs w:val="24"/>
        </w:rPr>
        <w:t>ых управлений</w:t>
      </w:r>
      <w:r w:rsidRPr="00F44891">
        <w:rPr>
          <w:rFonts w:ascii="Times New Roman" w:hAnsi="Times New Roman"/>
          <w:szCs w:val="24"/>
        </w:rPr>
        <w:t>»</w:t>
      </w:r>
    </w:p>
    <w:p w:rsidR="0052236D" w:rsidRDefault="0052236D">
      <w:pPr>
        <w:pStyle w:val="ConsPlusNormal1"/>
        <w:tabs>
          <w:tab w:val="left" w:pos="5812"/>
        </w:tabs>
        <w:jc w:val="right"/>
        <w:rPr>
          <w:rFonts w:ascii="Times New Roman" w:hAnsi="Times New Roman"/>
          <w:szCs w:val="24"/>
        </w:rPr>
      </w:pPr>
    </w:p>
    <w:p w:rsidR="0052236D" w:rsidRDefault="00090567">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________________________________________________________________________________ </w:t>
      </w:r>
    </w:p>
    <w:p w:rsidR="0052236D" w:rsidRDefault="00090567">
      <w:pPr>
        <w:spacing w:after="0" w:line="240" w:lineRule="auto"/>
        <w:jc w:val="center"/>
        <w:rPr>
          <w:rFonts w:ascii="Times New Roman" w:hAnsi="Times New Roman"/>
          <w:sz w:val="24"/>
          <w:szCs w:val="24"/>
        </w:rPr>
      </w:pPr>
      <w:r>
        <w:rPr>
          <w:rFonts w:ascii="Times New Roman" w:hAnsi="Times New Roman"/>
          <w:sz w:val="24"/>
          <w:szCs w:val="24"/>
        </w:rPr>
        <w:t>(полное наименование уполномоченного органа)</w:t>
      </w:r>
    </w:p>
    <w:p w:rsidR="0052236D" w:rsidRDefault="0052236D">
      <w:pPr>
        <w:spacing w:after="0" w:line="240" w:lineRule="auto"/>
        <w:ind w:left="5670"/>
        <w:rPr>
          <w:rFonts w:ascii="Times New Roman" w:hAnsi="Times New Roman"/>
          <w:sz w:val="24"/>
          <w:szCs w:val="24"/>
        </w:rPr>
      </w:pPr>
    </w:p>
    <w:p w:rsidR="0052236D" w:rsidRDefault="00090567" w:rsidP="0040745D">
      <w:pPr>
        <w:tabs>
          <w:tab w:val="left" w:pos="3402"/>
        </w:tabs>
        <w:spacing w:line="240" w:lineRule="auto"/>
        <w:ind w:left="1416"/>
        <w:jc w:val="both"/>
        <w:rPr>
          <w:rFonts w:ascii="Times New Roman" w:hAnsi="Times New Roman"/>
          <w:sz w:val="24"/>
          <w:szCs w:val="24"/>
        </w:rPr>
      </w:pPr>
      <w:r>
        <w:rPr>
          <w:rFonts w:ascii="Times New Roman" w:hAnsi="Times New Roman"/>
          <w:sz w:val="24"/>
          <w:szCs w:val="24"/>
        </w:rPr>
        <w:t xml:space="preserve">                                </w:t>
      </w:r>
      <w:r w:rsidR="0040745D">
        <w:rPr>
          <w:rFonts w:ascii="Times New Roman" w:hAnsi="Times New Roman"/>
          <w:sz w:val="24"/>
          <w:szCs w:val="24"/>
        </w:rPr>
        <w:t xml:space="preserve"> </w:t>
      </w:r>
      <w:r>
        <w:rPr>
          <w:rFonts w:ascii="Times New Roman" w:hAnsi="Times New Roman"/>
          <w:sz w:val="24"/>
          <w:szCs w:val="24"/>
        </w:rPr>
        <w:t>от ______________________________________________</w:t>
      </w:r>
    </w:p>
    <w:p w:rsidR="0052236D" w:rsidRDefault="00090567" w:rsidP="0040745D">
      <w:pPr>
        <w:tabs>
          <w:tab w:val="left" w:pos="3402"/>
        </w:tabs>
        <w:spacing w:after="0" w:line="240" w:lineRule="auto"/>
        <w:ind w:left="1416"/>
        <w:jc w:val="both"/>
        <w:rPr>
          <w:rFonts w:ascii="Times New Roman" w:hAnsi="Times New Roman"/>
          <w:sz w:val="24"/>
          <w:szCs w:val="24"/>
        </w:rPr>
      </w:pPr>
      <w:r>
        <w:rPr>
          <w:rFonts w:ascii="Times New Roman" w:hAnsi="Times New Roman"/>
          <w:sz w:val="24"/>
          <w:szCs w:val="24"/>
        </w:rPr>
        <w:t xml:space="preserve">                                 ________________________________________________</w:t>
      </w:r>
    </w:p>
    <w:p w:rsidR="0052236D" w:rsidRDefault="00090567" w:rsidP="0040745D">
      <w:pPr>
        <w:tabs>
          <w:tab w:val="left" w:pos="3402"/>
        </w:tabs>
        <w:spacing w:after="0" w:line="240" w:lineRule="auto"/>
        <w:ind w:left="1416"/>
        <w:jc w:val="both"/>
        <w:rPr>
          <w:rFonts w:ascii="Times New Roman" w:hAnsi="Times New Roman"/>
          <w:sz w:val="20"/>
          <w:szCs w:val="20"/>
        </w:rPr>
      </w:pPr>
      <w:r>
        <w:rPr>
          <w:rFonts w:ascii="Times New Roman" w:hAnsi="Times New Roman"/>
          <w:sz w:val="24"/>
          <w:szCs w:val="24"/>
        </w:rPr>
        <w:t xml:space="preserve">                                </w:t>
      </w:r>
      <w:r w:rsidR="0040745D">
        <w:rPr>
          <w:rFonts w:ascii="Times New Roman" w:hAnsi="Times New Roman"/>
          <w:sz w:val="24"/>
          <w:szCs w:val="24"/>
        </w:rPr>
        <w:t xml:space="preserve"> </w:t>
      </w:r>
      <w:r>
        <w:rPr>
          <w:rFonts w:ascii="Times New Roman" w:hAnsi="Times New Roman"/>
          <w:sz w:val="20"/>
          <w:szCs w:val="20"/>
        </w:rPr>
        <w:t xml:space="preserve">(Ф.И.О. (при наличии) гражданина полностью, Ф.И.О. (при наличии)  </w:t>
      </w:r>
    </w:p>
    <w:p w:rsidR="0052236D" w:rsidRDefault="00090567">
      <w:pPr>
        <w:spacing w:after="0" w:line="240" w:lineRule="auto"/>
        <w:ind w:left="1416" w:firstLine="285"/>
        <w:jc w:val="both"/>
        <w:rPr>
          <w:rFonts w:ascii="Times New Roman" w:hAnsi="Times New Roman"/>
          <w:sz w:val="20"/>
          <w:szCs w:val="20"/>
        </w:rPr>
      </w:pPr>
      <w:r>
        <w:rPr>
          <w:rFonts w:ascii="Times New Roman" w:hAnsi="Times New Roman"/>
          <w:sz w:val="20"/>
          <w:szCs w:val="20"/>
        </w:rPr>
        <w:t xml:space="preserve">                                  индивидуального предпринимателя (ИП)) полностью или                      </w:t>
      </w:r>
    </w:p>
    <w:p w:rsidR="0052236D" w:rsidRDefault="00090567">
      <w:pPr>
        <w:spacing w:after="0" w:line="240" w:lineRule="auto"/>
        <w:ind w:left="1416" w:firstLine="285"/>
        <w:jc w:val="both"/>
        <w:rPr>
          <w:rFonts w:ascii="Times New Roman" w:hAnsi="Times New Roman"/>
          <w:sz w:val="20"/>
          <w:szCs w:val="20"/>
        </w:rPr>
      </w:pPr>
      <w:r>
        <w:rPr>
          <w:rFonts w:ascii="Times New Roman" w:hAnsi="Times New Roman"/>
          <w:sz w:val="20"/>
          <w:szCs w:val="20"/>
        </w:rPr>
        <w:t xml:space="preserve">                                  наименование ИП полное, должность и Ф.И.О. (при наличии)</w:t>
      </w:r>
    </w:p>
    <w:p w:rsidR="0052236D" w:rsidRDefault="00090567">
      <w:pPr>
        <w:spacing w:after="0" w:line="240" w:lineRule="auto"/>
        <w:ind w:left="1416" w:firstLine="285"/>
        <w:jc w:val="both"/>
        <w:rPr>
          <w:rFonts w:ascii="Times New Roman" w:hAnsi="Times New Roman"/>
          <w:sz w:val="20"/>
          <w:szCs w:val="20"/>
        </w:rPr>
      </w:pPr>
      <w:r>
        <w:rPr>
          <w:rFonts w:ascii="Times New Roman" w:hAnsi="Times New Roman"/>
          <w:sz w:val="20"/>
          <w:szCs w:val="20"/>
        </w:rPr>
        <w:t xml:space="preserve">                                  полностью представителя юридического лица (ЮЛ) и полное</w:t>
      </w:r>
    </w:p>
    <w:p w:rsidR="0052236D" w:rsidRDefault="00090567">
      <w:pPr>
        <w:spacing w:after="0" w:line="240" w:lineRule="auto"/>
        <w:ind w:left="1416" w:firstLine="285"/>
        <w:jc w:val="both"/>
        <w:rPr>
          <w:rFonts w:ascii="Times New Roman" w:hAnsi="Times New Roman"/>
          <w:sz w:val="20"/>
          <w:szCs w:val="20"/>
        </w:rPr>
      </w:pPr>
      <w:r>
        <w:rPr>
          <w:rFonts w:ascii="Times New Roman" w:hAnsi="Times New Roman"/>
          <w:sz w:val="20"/>
          <w:szCs w:val="20"/>
        </w:rPr>
        <w:t xml:space="preserve">                                  наименование)</w:t>
      </w:r>
    </w:p>
    <w:p w:rsidR="0052236D" w:rsidRDefault="00090567">
      <w:pPr>
        <w:spacing w:line="240" w:lineRule="auto"/>
        <w:ind w:left="1416"/>
        <w:jc w:val="both"/>
        <w:rPr>
          <w:rFonts w:ascii="Times New Roman" w:hAnsi="Times New Roman"/>
          <w:sz w:val="24"/>
          <w:szCs w:val="24"/>
        </w:rPr>
      </w:pPr>
      <w:r>
        <w:rPr>
          <w:rFonts w:ascii="Times New Roman" w:hAnsi="Times New Roman"/>
          <w:sz w:val="24"/>
          <w:szCs w:val="24"/>
        </w:rPr>
        <w:t xml:space="preserve">                                 ________________________________________________</w:t>
      </w:r>
    </w:p>
    <w:p w:rsidR="0052236D" w:rsidRDefault="00090567">
      <w:pPr>
        <w:spacing w:after="0" w:line="240" w:lineRule="auto"/>
        <w:ind w:left="1416"/>
        <w:jc w:val="both"/>
        <w:rPr>
          <w:rFonts w:ascii="Times New Roman" w:hAnsi="Times New Roman"/>
          <w:sz w:val="24"/>
          <w:szCs w:val="24"/>
        </w:rPr>
      </w:pPr>
      <w:r>
        <w:rPr>
          <w:rFonts w:ascii="Times New Roman" w:hAnsi="Times New Roman"/>
          <w:sz w:val="24"/>
          <w:szCs w:val="24"/>
        </w:rPr>
        <w:t xml:space="preserve">                                 ________________________________________________</w:t>
      </w:r>
    </w:p>
    <w:p w:rsidR="0052236D" w:rsidRDefault="00090567">
      <w:pPr>
        <w:spacing w:after="0" w:line="240" w:lineRule="auto"/>
        <w:ind w:left="1416"/>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(адрес проживания гражданина, местонахождение ИП, ЮЛ)                                         </w:t>
      </w:r>
    </w:p>
    <w:p w:rsidR="0052236D" w:rsidRDefault="00090567">
      <w:pPr>
        <w:spacing w:after="0" w:line="240" w:lineRule="auto"/>
        <w:ind w:left="1416"/>
        <w:jc w:val="both"/>
        <w:rPr>
          <w:rFonts w:ascii="Times New Roman" w:hAnsi="Times New Roman"/>
          <w:sz w:val="24"/>
          <w:szCs w:val="24"/>
        </w:rPr>
      </w:pPr>
      <w:r>
        <w:rPr>
          <w:rFonts w:ascii="Times New Roman" w:hAnsi="Times New Roman"/>
          <w:sz w:val="24"/>
          <w:szCs w:val="24"/>
        </w:rPr>
        <w:t xml:space="preserve">                                 ________________________________________________</w:t>
      </w:r>
    </w:p>
    <w:p w:rsidR="0052236D" w:rsidRDefault="00090567">
      <w:pPr>
        <w:spacing w:after="0" w:line="240" w:lineRule="auto"/>
        <w:ind w:left="1416"/>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(контактный телефон, адрес электронной почты, почтовый адрес)                                           </w:t>
      </w:r>
    </w:p>
    <w:p w:rsidR="0052236D" w:rsidRDefault="0052236D">
      <w:pPr>
        <w:spacing w:after="0" w:line="240" w:lineRule="auto"/>
        <w:jc w:val="center"/>
        <w:rPr>
          <w:rFonts w:ascii="Times New Roman" w:hAnsi="Times New Roman"/>
          <w:sz w:val="24"/>
          <w:szCs w:val="24"/>
        </w:rPr>
      </w:pPr>
    </w:p>
    <w:p w:rsidR="0052236D" w:rsidRDefault="00090567">
      <w:pPr>
        <w:spacing w:after="0" w:line="240" w:lineRule="auto"/>
        <w:ind w:left="5670"/>
        <w:rPr>
          <w:rFonts w:ascii="Times New Roman" w:eastAsia="Calibri" w:hAnsi="Times New Roman"/>
          <w:b/>
          <w:sz w:val="24"/>
          <w:szCs w:val="24"/>
          <w:lang w:eastAsia="en-US"/>
        </w:rPr>
      </w:pPr>
      <w:r>
        <w:rPr>
          <w:rFonts w:ascii="Times New Roman" w:hAnsi="Times New Roman"/>
          <w:sz w:val="24"/>
          <w:szCs w:val="24"/>
        </w:rPr>
        <w:t xml:space="preserve"> </w:t>
      </w:r>
    </w:p>
    <w:p w:rsidR="0052236D" w:rsidRDefault="00090567">
      <w:pPr>
        <w:jc w:val="center"/>
        <w:rPr>
          <w:rFonts w:ascii="Times New Roman" w:hAnsi="Times New Roman"/>
          <w:sz w:val="24"/>
        </w:rPr>
      </w:pPr>
      <w:r>
        <w:rPr>
          <w:rFonts w:ascii="Times New Roman" w:hAnsi="Times New Roman"/>
          <w:sz w:val="24"/>
        </w:rPr>
        <w:t>Заявление</w:t>
      </w:r>
    </w:p>
    <w:p w:rsidR="0052236D" w:rsidRDefault="00090567" w:rsidP="003A6846">
      <w:pPr>
        <w:jc w:val="both"/>
        <w:rPr>
          <w:rFonts w:ascii="Times New Roman" w:hAnsi="Times New Roman"/>
          <w:sz w:val="24"/>
        </w:rPr>
      </w:pPr>
      <w:r>
        <w:rPr>
          <w:rFonts w:ascii="Times New Roman" w:hAnsi="Times New Roman"/>
          <w:sz w:val="24"/>
        </w:rPr>
        <w:t>о выдаче документов (единого жилищного документа, копии финансового лицевого счета, выписки из домовой книги, карточки учета собственни</w:t>
      </w:r>
      <w:r w:rsidR="000E7A23">
        <w:rPr>
          <w:rFonts w:ascii="Times New Roman" w:hAnsi="Times New Roman"/>
          <w:sz w:val="24"/>
        </w:rPr>
        <w:t>ка жилого помещения, выписки</w:t>
      </w:r>
      <w:r w:rsidR="003A6846">
        <w:rPr>
          <w:rFonts w:ascii="Times New Roman" w:hAnsi="Times New Roman"/>
          <w:sz w:val="24"/>
        </w:rPr>
        <w:t xml:space="preserve">                      </w:t>
      </w:r>
      <w:r w:rsidR="000E7A23">
        <w:rPr>
          <w:rFonts w:ascii="Times New Roman" w:hAnsi="Times New Roman"/>
          <w:sz w:val="24"/>
        </w:rPr>
        <w:t xml:space="preserve"> из</w:t>
      </w:r>
      <w:r w:rsidR="004B429B">
        <w:rPr>
          <w:rFonts w:ascii="Times New Roman" w:hAnsi="Times New Roman"/>
          <w:sz w:val="24"/>
        </w:rPr>
        <w:t xml:space="preserve"> </w:t>
      </w:r>
      <w:r>
        <w:rPr>
          <w:rFonts w:ascii="Times New Roman" w:hAnsi="Times New Roman"/>
          <w:sz w:val="24"/>
        </w:rPr>
        <w:t>похозяйственной книги и иных документов, содержащих аналогичные сведения)</w:t>
      </w:r>
    </w:p>
    <w:p w:rsidR="0052236D" w:rsidRDefault="00090567">
      <w:pPr>
        <w:tabs>
          <w:tab w:val="left" w:pos="1147"/>
        </w:tabs>
        <w:rPr>
          <w:rFonts w:ascii="Times New Roman" w:hAnsi="Times New Roman"/>
        </w:rPr>
      </w:pPr>
      <w:r>
        <w:rPr>
          <w:rFonts w:ascii="Times New Roman" w:hAnsi="Times New Roman"/>
        </w:rPr>
        <w:t>Прошу выдать мне документ (копию финансового лицевого счета, выписку из домовой книги, справки и т.д.)</w:t>
      </w:r>
    </w:p>
    <w:p w:rsidR="0052236D" w:rsidRDefault="00090567">
      <w:pPr>
        <w:tabs>
          <w:tab w:val="left" w:pos="1147"/>
        </w:tabs>
        <w:spacing w:after="120"/>
        <w:rPr>
          <w:rFonts w:ascii="Times New Roman" w:hAnsi="Times New Roman"/>
        </w:rPr>
      </w:pPr>
      <w:r>
        <w:rPr>
          <w:rFonts w:ascii="Times New Roman" w:hAnsi="Times New Roman"/>
        </w:rPr>
        <w:t>_______________________________________________________________________________________</w:t>
      </w:r>
    </w:p>
    <w:p w:rsidR="0052236D" w:rsidRDefault="00090567">
      <w:pPr>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w:t>
      </w:r>
    </w:p>
    <w:p w:rsidR="005568B5" w:rsidRDefault="005568B5" w:rsidP="005568B5">
      <w:pPr>
        <w:spacing w:before="240" w:after="0" w:line="240" w:lineRule="auto"/>
        <w:ind w:firstLine="709"/>
        <w:jc w:val="both"/>
        <w:rPr>
          <w:rFonts w:ascii="Times New Roman" w:hAnsi="Times New Roman"/>
          <w:sz w:val="24"/>
          <w:szCs w:val="24"/>
        </w:rPr>
      </w:pPr>
      <w:r>
        <w:rPr>
          <w:rFonts w:ascii="Times New Roman" w:hAnsi="Times New Roman"/>
          <w:sz w:val="24"/>
          <w:szCs w:val="24"/>
        </w:rPr>
        <w:t>Способ получения результата предоставления муниципальной услуги (нужное отметить (V):</w:t>
      </w:r>
    </w:p>
    <w:p w:rsidR="005568B5" w:rsidRDefault="005568B5" w:rsidP="005568B5">
      <w:pPr>
        <w:tabs>
          <w:tab w:val="left" w:pos="2985"/>
        </w:tabs>
        <w:spacing w:after="0" w:line="240" w:lineRule="auto"/>
        <w:rPr>
          <w:rFonts w:ascii="Times New Roman" w:hAnsi="Times New Roman"/>
          <w:sz w:val="24"/>
          <w:szCs w:val="24"/>
        </w:rPr>
      </w:pPr>
      <w:r>
        <w:rPr>
          <w:rFonts w:ascii="Times New Roman" w:hAnsi="Times New Roman"/>
          <w:sz w:val="24"/>
          <w:szCs w:val="24"/>
        </w:rPr>
        <w:t xml:space="preserve">(  ) - прошу выдать на руки; </w:t>
      </w:r>
    </w:p>
    <w:p w:rsidR="005568B5" w:rsidRDefault="005568B5" w:rsidP="005568B5">
      <w:pPr>
        <w:tabs>
          <w:tab w:val="left" w:pos="2985"/>
        </w:tabs>
        <w:spacing w:after="0" w:line="240" w:lineRule="auto"/>
        <w:rPr>
          <w:rFonts w:ascii="Times New Roman" w:hAnsi="Times New Roman"/>
          <w:sz w:val="24"/>
          <w:szCs w:val="24"/>
        </w:rPr>
      </w:pPr>
      <w:r>
        <w:rPr>
          <w:rFonts w:ascii="Times New Roman" w:hAnsi="Times New Roman"/>
          <w:sz w:val="24"/>
          <w:szCs w:val="24"/>
        </w:rPr>
        <w:t>(  ) - направить почтой по адресу</w:t>
      </w:r>
      <w:proofErr w:type="gramStart"/>
      <w:r>
        <w:rPr>
          <w:rFonts w:ascii="Times New Roman" w:hAnsi="Times New Roman"/>
          <w:sz w:val="24"/>
          <w:szCs w:val="24"/>
        </w:rPr>
        <w:t>: _____________________________________________________;</w:t>
      </w:r>
      <w:proofErr w:type="gramEnd"/>
    </w:p>
    <w:p w:rsidR="005568B5" w:rsidRDefault="005568B5" w:rsidP="005568B5">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МФЦ;</w:t>
      </w:r>
    </w:p>
    <w:p w:rsidR="005568B5" w:rsidRDefault="005568B5" w:rsidP="005568B5">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ЕПГУ, РПГУ.</w:t>
      </w:r>
    </w:p>
    <w:p w:rsidR="005568B5" w:rsidRDefault="005568B5" w:rsidP="005568B5">
      <w:pPr>
        <w:spacing w:before="240" w:after="0" w:line="240" w:lineRule="auto"/>
        <w:ind w:firstLine="709"/>
        <w:jc w:val="both"/>
        <w:rPr>
          <w:rFonts w:ascii="Times New Roman" w:hAnsi="Times New Roman"/>
          <w:sz w:val="24"/>
          <w:szCs w:val="24"/>
        </w:rPr>
      </w:pPr>
      <w:r>
        <w:rPr>
          <w:rFonts w:ascii="Times New Roman" w:hAnsi="Times New Roman"/>
          <w:sz w:val="24"/>
          <w:szCs w:val="24"/>
        </w:rPr>
        <w:t>Заявитель: (представитель заявителя) ____________________/ ______________________</w:t>
      </w:r>
    </w:p>
    <w:p w:rsidR="005568B5" w:rsidRDefault="005568B5" w:rsidP="005568B5">
      <w:pPr>
        <w:spacing w:before="80" w:after="0" w:line="240" w:lineRule="auto"/>
        <w:rPr>
          <w:rFonts w:ascii="Courier New" w:hAnsi="Courier New" w:cs="Courier New"/>
          <w:sz w:val="24"/>
          <w:szCs w:val="24"/>
        </w:rPr>
      </w:pPr>
      <w:r>
        <w:rPr>
          <w:rFonts w:ascii="Times New Roman" w:hAnsi="Times New Roman"/>
          <w:sz w:val="24"/>
          <w:szCs w:val="24"/>
        </w:rPr>
        <w:t xml:space="preserve">                            (Ф.И.О.)                                                                                      (подпись)</w:t>
      </w:r>
    </w:p>
    <w:p w:rsidR="0052236D" w:rsidRDefault="00090567">
      <w:pPr>
        <w:spacing w:line="240" w:lineRule="auto"/>
        <w:jc w:val="both"/>
        <w:rPr>
          <w:rFonts w:ascii="Times New Roman" w:hAnsi="Times New Roman"/>
          <w:sz w:val="24"/>
          <w:szCs w:val="24"/>
        </w:rPr>
      </w:pPr>
      <w:r>
        <w:rPr>
          <w:rFonts w:ascii="Times New Roman" w:hAnsi="Times New Roman"/>
          <w:sz w:val="24"/>
          <w:szCs w:val="24"/>
        </w:rPr>
        <w:t xml:space="preserve">    "____"___________ ____ </w:t>
      </w:r>
      <w:proofErr w:type="gramStart"/>
      <w:r>
        <w:rPr>
          <w:rFonts w:ascii="Times New Roman" w:hAnsi="Times New Roman"/>
          <w:sz w:val="24"/>
          <w:szCs w:val="24"/>
        </w:rPr>
        <w:t>г</w:t>
      </w:r>
      <w:proofErr w:type="gramEnd"/>
      <w:r>
        <w:rPr>
          <w:rFonts w:ascii="Times New Roman" w:hAnsi="Times New Roman"/>
          <w:sz w:val="24"/>
          <w:szCs w:val="24"/>
        </w:rPr>
        <w:t>.</w:t>
      </w:r>
    </w:p>
    <w:p w:rsidR="0052236D" w:rsidRDefault="00090567">
      <w:pPr>
        <w:jc w:val="both"/>
        <w:rPr>
          <w:rFonts w:ascii="Times New Roman" w:hAnsi="Times New Roman"/>
          <w:sz w:val="24"/>
          <w:szCs w:val="24"/>
        </w:rPr>
      </w:pPr>
      <w:r>
        <w:rPr>
          <w:rFonts w:ascii="Times New Roman" w:hAnsi="Times New Roman"/>
          <w:sz w:val="24"/>
          <w:szCs w:val="24"/>
        </w:rPr>
        <w:t xml:space="preserve">    М.</w:t>
      </w:r>
      <w:proofErr w:type="gramStart"/>
      <w:r>
        <w:rPr>
          <w:rFonts w:ascii="Times New Roman" w:hAnsi="Times New Roman"/>
          <w:sz w:val="24"/>
          <w:szCs w:val="24"/>
        </w:rPr>
        <w:t>П</w:t>
      </w:r>
      <w:proofErr w:type="gramEnd"/>
      <w:r>
        <w:rPr>
          <w:rFonts w:ascii="Times New Roman" w:hAnsi="Times New Roman"/>
        </w:rPr>
        <w:t xml:space="preserve"> </w:t>
      </w:r>
    </w:p>
    <w:p w:rsidR="00BC6135" w:rsidRPr="00F44891" w:rsidRDefault="00BC6135" w:rsidP="00BC6135">
      <w:pPr>
        <w:tabs>
          <w:tab w:val="left" w:pos="5812"/>
        </w:tabs>
        <w:spacing w:after="0" w:line="240" w:lineRule="auto"/>
        <w:ind w:left="4678"/>
        <w:rPr>
          <w:rFonts w:ascii="Times New Roman" w:hAnsi="Times New Roman"/>
          <w:sz w:val="24"/>
          <w:szCs w:val="24"/>
        </w:rPr>
      </w:pPr>
      <w:r w:rsidRPr="00F44891">
        <w:rPr>
          <w:rFonts w:ascii="Times New Roman" w:hAnsi="Times New Roman"/>
          <w:sz w:val="24"/>
          <w:szCs w:val="24"/>
        </w:rPr>
        <w:lastRenderedPageBreak/>
        <w:t>Приложение №</w:t>
      </w:r>
      <w:r>
        <w:rPr>
          <w:rFonts w:ascii="Times New Roman" w:hAnsi="Times New Roman"/>
          <w:sz w:val="24"/>
          <w:szCs w:val="24"/>
        </w:rPr>
        <w:t>2</w:t>
      </w:r>
    </w:p>
    <w:p w:rsidR="00BC6135" w:rsidRPr="00F44891" w:rsidRDefault="00BC6135" w:rsidP="00BC6135">
      <w:pPr>
        <w:pStyle w:val="ConsPlusNormal1"/>
        <w:tabs>
          <w:tab w:val="left" w:pos="5812"/>
        </w:tabs>
        <w:ind w:left="4678"/>
        <w:rPr>
          <w:rFonts w:ascii="Times New Roman" w:hAnsi="Times New Roman"/>
          <w:szCs w:val="24"/>
        </w:rPr>
      </w:pPr>
      <w:r w:rsidRPr="00F44891">
        <w:rPr>
          <w:rFonts w:ascii="Times New Roman" w:hAnsi="Times New Roman"/>
          <w:szCs w:val="24"/>
        </w:rPr>
        <w:t>к административному регламенту</w:t>
      </w:r>
    </w:p>
    <w:p w:rsidR="00BC6135" w:rsidRPr="00F44891" w:rsidRDefault="00BC6135" w:rsidP="00BC6135">
      <w:pPr>
        <w:pStyle w:val="ConsPlusNormal1"/>
        <w:tabs>
          <w:tab w:val="left" w:pos="5812"/>
        </w:tabs>
        <w:ind w:left="4678"/>
        <w:rPr>
          <w:rFonts w:ascii="Times New Roman" w:hAnsi="Times New Roman"/>
          <w:szCs w:val="24"/>
        </w:rPr>
      </w:pPr>
      <w:r w:rsidRPr="00F44891">
        <w:rPr>
          <w:rFonts w:ascii="Times New Roman" w:hAnsi="Times New Roman"/>
          <w:szCs w:val="24"/>
        </w:rPr>
        <w:t xml:space="preserve">предоставления муниципальной услуги </w:t>
      </w:r>
    </w:p>
    <w:p w:rsidR="00BC6135" w:rsidRDefault="00BC6135" w:rsidP="00BC6135">
      <w:pPr>
        <w:pStyle w:val="ConsPlusNormal1"/>
        <w:tabs>
          <w:tab w:val="left" w:pos="5812"/>
        </w:tabs>
        <w:ind w:left="4678"/>
        <w:rPr>
          <w:rFonts w:ascii="Times New Roman" w:hAnsi="Times New Roman"/>
          <w:szCs w:val="24"/>
        </w:rPr>
      </w:pPr>
      <w:r w:rsidRPr="00F44891">
        <w:rPr>
          <w:rFonts w:ascii="Times New Roman" w:hAnsi="Times New Roman"/>
          <w:szCs w:val="24"/>
        </w:rPr>
        <w:t>«Выдача документов (единого жилищного документа,</w:t>
      </w:r>
      <w:r>
        <w:rPr>
          <w:rFonts w:ascii="Times New Roman" w:hAnsi="Times New Roman"/>
          <w:szCs w:val="24"/>
        </w:rPr>
        <w:t xml:space="preserve"> </w:t>
      </w:r>
      <w:r w:rsidRPr="00F44891">
        <w:rPr>
          <w:rFonts w:ascii="Times New Roman" w:hAnsi="Times New Roman"/>
          <w:szCs w:val="24"/>
        </w:rPr>
        <w:t xml:space="preserve">копии финансового лицевого счета, выписки из домовой книги, карточки учета собственника жилого помещения, </w:t>
      </w:r>
      <w:r>
        <w:rPr>
          <w:rFonts w:ascii="Times New Roman" w:hAnsi="Times New Roman"/>
          <w:szCs w:val="24"/>
        </w:rPr>
        <w:t>выписки</w:t>
      </w:r>
    </w:p>
    <w:p w:rsidR="00BC6135" w:rsidRPr="00F44891" w:rsidRDefault="00BC6135" w:rsidP="00BC6135">
      <w:pPr>
        <w:pStyle w:val="ConsPlusNormal1"/>
        <w:tabs>
          <w:tab w:val="left" w:pos="5812"/>
        </w:tabs>
        <w:ind w:left="4678"/>
        <w:rPr>
          <w:rFonts w:ascii="Times New Roman" w:hAnsi="Times New Roman"/>
          <w:szCs w:val="24"/>
        </w:rPr>
      </w:pPr>
      <w:r w:rsidRPr="00F44891">
        <w:rPr>
          <w:rFonts w:ascii="Times New Roman" w:hAnsi="Times New Roman"/>
          <w:szCs w:val="24"/>
        </w:rPr>
        <w:t>из похозяйст</w:t>
      </w:r>
      <w:r>
        <w:rPr>
          <w:rFonts w:ascii="Times New Roman" w:hAnsi="Times New Roman"/>
          <w:szCs w:val="24"/>
        </w:rPr>
        <w:t>венной книги и иных документов,</w:t>
      </w:r>
    </w:p>
    <w:p w:rsidR="00BC6135" w:rsidRPr="00F44891" w:rsidRDefault="00BC6135" w:rsidP="00BC6135">
      <w:pPr>
        <w:pStyle w:val="ConsPlusNormal1"/>
        <w:tabs>
          <w:tab w:val="left" w:pos="5812"/>
        </w:tabs>
        <w:ind w:left="4678"/>
        <w:rPr>
          <w:rFonts w:ascii="Times New Roman" w:hAnsi="Times New Roman"/>
          <w:szCs w:val="24"/>
        </w:rPr>
      </w:pPr>
      <w:r w:rsidRPr="00F44891">
        <w:rPr>
          <w:rFonts w:ascii="Times New Roman" w:hAnsi="Times New Roman"/>
          <w:szCs w:val="24"/>
        </w:rPr>
        <w:t>содержащих аналогичные сведения)</w:t>
      </w:r>
      <w:r w:rsidRPr="00F44891">
        <w:rPr>
          <w:rFonts w:ascii="Times New Roman" w:hAnsi="Times New Roman"/>
          <w:color w:val="FF0000"/>
          <w:szCs w:val="24"/>
        </w:rPr>
        <w:t xml:space="preserve"> </w:t>
      </w:r>
      <w:r w:rsidRPr="00F44891">
        <w:rPr>
          <w:rFonts w:ascii="Times New Roman" w:hAnsi="Times New Roman"/>
          <w:szCs w:val="24"/>
        </w:rPr>
        <w:t>территориальных управлений»</w:t>
      </w:r>
    </w:p>
    <w:p w:rsidR="0052236D" w:rsidRDefault="0052236D">
      <w:pPr>
        <w:spacing w:after="0" w:line="240" w:lineRule="auto"/>
        <w:rPr>
          <w:rFonts w:ascii="Times New Roman" w:hAnsi="Times New Roman"/>
          <w:sz w:val="24"/>
          <w:szCs w:val="24"/>
        </w:rPr>
      </w:pPr>
    </w:p>
    <w:p w:rsidR="0052236D" w:rsidRDefault="00090567">
      <w:pPr>
        <w:tabs>
          <w:tab w:val="left" w:pos="5488"/>
        </w:tabs>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2236D" w:rsidRDefault="00090567">
      <w:pPr>
        <w:spacing w:after="0" w:line="240" w:lineRule="auto"/>
        <w:jc w:val="center"/>
        <w:rPr>
          <w:rFonts w:ascii="Times New Roman" w:hAnsi="Times New Roman"/>
          <w:sz w:val="24"/>
          <w:szCs w:val="24"/>
        </w:rPr>
      </w:pPr>
      <w:r>
        <w:rPr>
          <w:rFonts w:ascii="Times New Roman" w:hAnsi="Times New Roman"/>
          <w:sz w:val="24"/>
          <w:szCs w:val="24"/>
        </w:rPr>
        <w:t xml:space="preserve"> (полное наименование органа местного самоуправления)</w:t>
      </w:r>
    </w:p>
    <w:p w:rsidR="0052236D" w:rsidRDefault="0052236D">
      <w:pPr>
        <w:tabs>
          <w:tab w:val="left" w:pos="5488"/>
        </w:tabs>
        <w:spacing w:after="0" w:line="240" w:lineRule="auto"/>
        <w:rPr>
          <w:rFonts w:ascii="Times New Roman" w:hAnsi="Times New Roman"/>
          <w:sz w:val="24"/>
          <w:szCs w:val="24"/>
        </w:rPr>
      </w:pPr>
    </w:p>
    <w:p w:rsidR="0052236D" w:rsidRDefault="0052236D">
      <w:pPr>
        <w:tabs>
          <w:tab w:val="left" w:pos="5488"/>
        </w:tabs>
        <w:spacing w:after="0" w:line="240" w:lineRule="auto"/>
        <w:rPr>
          <w:rFonts w:ascii="Times New Roman" w:hAnsi="Times New Roman"/>
          <w:b/>
          <w:sz w:val="24"/>
          <w:szCs w:val="24"/>
        </w:rPr>
      </w:pPr>
    </w:p>
    <w:p w:rsidR="0052236D" w:rsidRDefault="00090567">
      <w:pPr>
        <w:tabs>
          <w:tab w:val="left" w:pos="5488"/>
        </w:tabs>
        <w:spacing w:line="240" w:lineRule="auto"/>
        <w:jc w:val="center"/>
        <w:rPr>
          <w:rFonts w:ascii="Times New Roman" w:hAnsi="Times New Roman"/>
          <w:sz w:val="24"/>
          <w:szCs w:val="24"/>
        </w:rPr>
      </w:pPr>
      <w:r>
        <w:rPr>
          <w:rFonts w:ascii="Times New Roman" w:hAnsi="Times New Roman"/>
          <w:sz w:val="24"/>
          <w:szCs w:val="24"/>
        </w:rPr>
        <w:t>Заявление</w:t>
      </w:r>
    </w:p>
    <w:p w:rsidR="0052236D" w:rsidRDefault="00090567">
      <w:pPr>
        <w:spacing w:after="240"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r>
        <w:rPr>
          <w:rFonts w:ascii="Times New Roman" w:hAnsi="Times New Roman"/>
          <w:sz w:val="24"/>
          <w:szCs w:val="24"/>
        </w:rPr>
        <w:br/>
        <w:t>в результате предоставления муниципальной услуги</w:t>
      </w:r>
    </w:p>
    <w:p w:rsidR="0052236D" w:rsidRDefault="00090567">
      <w:pPr>
        <w:spacing w:after="0" w:line="240" w:lineRule="auto"/>
        <w:rPr>
          <w:rFonts w:ascii="Times New Roman" w:hAnsi="Times New Roman"/>
          <w:sz w:val="24"/>
          <w:szCs w:val="24"/>
        </w:rPr>
      </w:pPr>
      <w:r>
        <w:rPr>
          <w:rFonts w:ascii="Times New Roman" w:hAnsi="Times New Roman"/>
          <w:sz w:val="24"/>
          <w:szCs w:val="24"/>
        </w:rPr>
        <w:t xml:space="preserve">Прошу исправить ошибку (опечатку) в  </w:t>
      </w:r>
    </w:p>
    <w:p w:rsidR="0052236D" w:rsidRDefault="00090567">
      <w:pPr>
        <w:pBdr>
          <w:top w:val="single" w:sz="4" w:space="0" w:color="auto"/>
        </w:pBdr>
        <w:spacing w:after="0" w:line="240" w:lineRule="auto"/>
        <w:ind w:left="4201"/>
        <w:jc w:val="center"/>
        <w:rPr>
          <w:rFonts w:ascii="Times New Roman" w:hAnsi="Times New Roman"/>
          <w:sz w:val="24"/>
          <w:szCs w:val="24"/>
        </w:rPr>
      </w:pPr>
      <w:r>
        <w:rPr>
          <w:rFonts w:ascii="Times New Roman" w:hAnsi="Times New Roman"/>
          <w:sz w:val="24"/>
          <w:szCs w:val="24"/>
        </w:rPr>
        <w:t>(реквизиты документа, заявленного к исправлению)</w:t>
      </w:r>
    </w:p>
    <w:p w:rsidR="0052236D" w:rsidRDefault="00090567">
      <w:pPr>
        <w:spacing w:after="0" w:line="240" w:lineRule="auto"/>
        <w:rPr>
          <w:rFonts w:ascii="Times New Roman" w:hAnsi="Times New Roman"/>
          <w:sz w:val="24"/>
          <w:szCs w:val="24"/>
        </w:rPr>
      </w:pPr>
      <w:r>
        <w:rPr>
          <w:rFonts w:ascii="Times New Roman" w:hAnsi="Times New Roman"/>
          <w:sz w:val="24"/>
          <w:szCs w:val="24"/>
        </w:rPr>
        <w:t xml:space="preserve">ошибочно указанную информацию  </w:t>
      </w:r>
    </w:p>
    <w:p w:rsidR="0052236D" w:rsidRDefault="0052236D">
      <w:pPr>
        <w:pBdr>
          <w:top w:val="single" w:sz="4" w:space="0" w:color="auto"/>
        </w:pBdr>
        <w:spacing w:after="120" w:line="240" w:lineRule="auto"/>
        <w:ind w:left="3737"/>
        <w:rPr>
          <w:rFonts w:ascii="Times New Roman" w:hAnsi="Times New Roman"/>
          <w:sz w:val="24"/>
          <w:szCs w:val="24"/>
        </w:rPr>
      </w:pPr>
    </w:p>
    <w:p w:rsidR="0052236D" w:rsidRDefault="00090567">
      <w:pPr>
        <w:spacing w:after="0" w:line="240" w:lineRule="auto"/>
        <w:rPr>
          <w:rFonts w:ascii="Times New Roman" w:hAnsi="Times New Roman"/>
          <w:sz w:val="24"/>
          <w:szCs w:val="24"/>
        </w:rPr>
      </w:pPr>
      <w:r>
        <w:rPr>
          <w:rFonts w:ascii="Times New Roman" w:hAnsi="Times New Roman"/>
          <w:sz w:val="24"/>
          <w:szCs w:val="24"/>
        </w:rPr>
        <w:t xml:space="preserve">заменить на  </w:t>
      </w:r>
    </w:p>
    <w:p w:rsidR="0052236D" w:rsidRDefault="0052236D">
      <w:pPr>
        <w:pBdr>
          <w:top w:val="single" w:sz="4" w:space="0" w:color="auto"/>
        </w:pBdr>
        <w:spacing w:after="0" w:line="240" w:lineRule="auto"/>
        <w:ind w:left="1332"/>
        <w:rPr>
          <w:rFonts w:ascii="Times New Roman" w:hAnsi="Times New Roman"/>
          <w:sz w:val="24"/>
          <w:szCs w:val="24"/>
        </w:rPr>
      </w:pPr>
    </w:p>
    <w:p w:rsidR="0052236D" w:rsidRDefault="00090567">
      <w:pPr>
        <w:spacing w:after="0" w:line="240" w:lineRule="auto"/>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52236D" w:rsidRDefault="0052236D">
      <w:pPr>
        <w:spacing w:after="0" w:line="240" w:lineRule="auto"/>
        <w:rPr>
          <w:rFonts w:ascii="Times New Roman" w:hAnsi="Times New Roman"/>
          <w:sz w:val="24"/>
          <w:szCs w:val="24"/>
        </w:rPr>
      </w:pPr>
    </w:p>
    <w:p w:rsidR="0052236D" w:rsidRDefault="00090567">
      <w:pPr>
        <w:pBdr>
          <w:top w:val="single" w:sz="4" w:space="0" w:color="auto"/>
        </w:pBdr>
        <w:spacing w:after="120" w:line="240" w:lineRule="auto"/>
        <w:jc w:val="center"/>
        <w:rPr>
          <w:rFonts w:ascii="Times New Roman" w:hAnsi="Times New Roman"/>
          <w:sz w:val="24"/>
          <w:szCs w:val="24"/>
        </w:rPr>
      </w:pPr>
      <w:r>
        <w:rPr>
          <w:rFonts w:ascii="Times New Roman" w:hAnsi="Times New Roman"/>
          <w:sz w:val="24"/>
          <w:szCs w:val="24"/>
        </w:rPr>
        <w:t>(ссылка на документацию)</w:t>
      </w:r>
    </w:p>
    <w:p w:rsidR="0052236D" w:rsidRDefault="00090567">
      <w:pPr>
        <w:spacing w:before="120" w:after="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 по описи:</w:t>
      </w:r>
    </w:p>
    <w:p w:rsidR="0052236D" w:rsidRDefault="00090567">
      <w:pPr>
        <w:spacing w:before="60" w:after="0" w:line="240" w:lineRule="auto"/>
        <w:rPr>
          <w:rFonts w:ascii="Times New Roman" w:hAnsi="Times New Roman"/>
          <w:sz w:val="24"/>
          <w:szCs w:val="24"/>
        </w:rPr>
      </w:pPr>
      <w:r>
        <w:rPr>
          <w:rFonts w:ascii="Times New Roman" w:hAnsi="Times New Roman"/>
          <w:sz w:val="24"/>
          <w:szCs w:val="24"/>
        </w:rPr>
        <w:t xml:space="preserve">1.  </w:t>
      </w:r>
    </w:p>
    <w:p w:rsidR="0052236D" w:rsidRDefault="00090567">
      <w:pPr>
        <w:spacing w:before="60" w:after="0" w:line="240" w:lineRule="auto"/>
        <w:rPr>
          <w:rFonts w:ascii="Times New Roman" w:hAnsi="Times New Roman"/>
          <w:sz w:val="24"/>
          <w:szCs w:val="24"/>
        </w:rPr>
      </w:pPr>
      <w:r>
        <w:rPr>
          <w:rFonts w:ascii="Times New Roman" w:hAnsi="Times New Roman"/>
          <w:sz w:val="24"/>
          <w:szCs w:val="24"/>
        </w:rPr>
        <w:t xml:space="preserve">2.  </w:t>
      </w:r>
    </w:p>
    <w:p w:rsidR="0052236D" w:rsidRDefault="0052236D">
      <w:pPr>
        <w:tabs>
          <w:tab w:val="center" w:pos="5160"/>
          <w:tab w:val="left" w:pos="7560"/>
        </w:tabs>
        <w:spacing w:after="0" w:line="240" w:lineRule="auto"/>
        <w:jc w:val="both"/>
        <w:rPr>
          <w:rFonts w:ascii="Times New Roman" w:hAnsi="Times New Roman"/>
          <w:sz w:val="24"/>
          <w:szCs w:val="24"/>
        </w:rPr>
      </w:pPr>
    </w:p>
    <w:p w:rsidR="0052236D" w:rsidRDefault="00090567">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Должность руководителя организации</w:t>
      </w:r>
      <w:r>
        <w:rPr>
          <w:rFonts w:ascii="Times New Roman" w:hAnsi="Times New Roman"/>
          <w:sz w:val="24"/>
          <w:szCs w:val="24"/>
        </w:rPr>
        <w:tab/>
        <w:t xml:space="preserve"> ________ _____________________________</w:t>
      </w:r>
    </w:p>
    <w:p w:rsidR="0052236D" w:rsidRDefault="00090567">
      <w:pPr>
        <w:tabs>
          <w:tab w:val="center" w:pos="5160"/>
          <w:tab w:val="left" w:pos="7100"/>
        </w:tabs>
        <w:spacing w:after="0" w:line="240" w:lineRule="auto"/>
        <w:jc w:val="both"/>
        <w:rPr>
          <w:rFonts w:ascii="Times New Roman" w:hAnsi="Times New Roman"/>
          <w:sz w:val="24"/>
          <w:szCs w:val="24"/>
        </w:rPr>
      </w:pPr>
      <w:r>
        <w:rPr>
          <w:rFonts w:ascii="Times New Roman" w:hAnsi="Times New Roman"/>
          <w:sz w:val="24"/>
          <w:szCs w:val="24"/>
        </w:rPr>
        <w:t xml:space="preserve"> (для юридического лица) (подпись) (расшифровка подписи)</w:t>
      </w:r>
    </w:p>
    <w:p w:rsidR="0052236D" w:rsidRDefault="0052236D">
      <w:pPr>
        <w:tabs>
          <w:tab w:val="center" w:pos="5160"/>
          <w:tab w:val="left" w:pos="7100"/>
        </w:tabs>
        <w:spacing w:after="0" w:line="240" w:lineRule="auto"/>
        <w:jc w:val="both"/>
        <w:rPr>
          <w:rFonts w:ascii="Times New Roman" w:hAnsi="Times New Roman"/>
          <w:sz w:val="24"/>
          <w:szCs w:val="24"/>
        </w:rPr>
      </w:pPr>
    </w:p>
    <w:p w:rsidR="0052236D" w:rsidRDefault="00090567">
      <w:pPr>
        <w:spacing w:after="0" w:line="240" w:lineRule="auto"/>
        <w:jc w:val="both"/>
        <w:rPr>
          <w:rFonts w:ascii="Times New Roman" w:hAnsi="Times New Roman"/>
          <w:sz w:val="24"/>
          <w:szCs w:val="24"/>
        </w:rPr>
      </w:pPr>
      <w:r>
        <w:rPr>
          <w:rFonts w:ascii="Times New Roman" w:hAnsi="Times New Roman"/>
          <w:sz w:val="24"/>
          <w:szCs w:val="24"/>
        </w:rPr>
        <w:t>Исполнитель:</w:t>
      </w:r>
    </w:p>
    <w:p w:rsidR="0052236D" w:rsidRDefault="00090567">
      <w:pPr>
        <w:spacing w:after="0" w:line="240" w:lineRule="auto"/>
        <w:jc w:val="both"/>
        <w:rPr>
          <w:rFonts w:ascii="Times New Roman" w:hAnsi="Times New Roman"/>
          <w:sz w:val="24"/>
          <w:szCs w:val="24"/>
        </w:rPr>
      </w:pPr>
      <w:r>
        <w:rPr>
          <w:rFonts w:ascii="Times New Roman" w:hAnsi="Times New Roman"/>
          <w:sz w:val="24"/>
          <w:szCs w:val="24"/>
        </w:rPr>
        <w:t>Телефон:</w:t>
      </w:r>
    </w:p>
    <w:sectPr w:rsidR="0052236D">
      <w:pgSz w:w="11906" w:h="16838"/>
      <w:pgMar w:top="709" w:right="850" w:bottom="568" w:left="1418"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7D" w:rsidRDefault="00B3087D">
      <w:pPr>
        <w:spacing w:after="0" w:line="240" w:lineRule="auto"/>
      </w:pPr>
      <w:r>
        <w:separator/>
      </w:r>
    </w:p>
  </w:endnote>
  <w:endnote w:type="continuationSeparator" w:id="0">
    <w:p w:rsidR="00B3087D" w:rsidRDefault="00B3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7D" w:rsidRDefault="00B3087D">
      <w:pPr>
        <w:spacing w:after="0" w:line="240" w:lineRule="auto"/>
      </w:pPr>
      <w:r>
        <w:separator/>
      </w:r>
    </w:p>
  </w:footnote>
  <w:footnote w:type="continuationSeparator" w:id="0">
    <w:p w:rsidR="00B3087D" w:rsidRDefault="00B30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F7"/>
    <w:multiLevelType w:val="hybridMultilevel"/>
    <w:tmpl w:val="4C42FFFA"/>
    <w:lvl w:ilvl="0" w:tplc="AB8A4560">
      <w:start w:val="1"/>
      <w:numFmt w:val="bullet"/>
      <w:lvlText w:val=""/>
      <w:lvlJc w:val="left"/>
      <w:pPr>
        <w:ind w:left="720" w:hanging="360"/>
      </w:pPr>
      <w:rPr>
        <w:rFonts w:ascii="Wingdings" w:hAnsi="Wingdings"/>
      </w:rPr>
    </w:lvl>
    <w:lvl w:ilvl="1" w:tplc="D08C44D2">
      <w:start w:val="1"/>
      <w:numFmt w:val="bullet"/>
      <w:lvlText w:val="o"/>
      <w:lvlJc w:val="left"/>
      <w:pPr>
        <w:ind w:left="1440" w:hanging="360"/>
      </w:pPr>
      <w:rPr>
        <w:rFonts w:ascii="Courier New" w:hAnsi="Courier New" w:cs="Times New Roman"/>
      </w:rPr>
    </w:lvl>
    <w:lvl w:ilvl="2" w:tplc="781408E6">
      <w:start w:val="1"/>
      <w:numFmt w:val="bullet"/>
      <w:lvlText w:val=""/>
      <w:lvlJc w:val="left"/>
      <w:pPr>
        <w:ind w:left="2160" w:hanging="360"/>
      </w:pPr>
      <w:rPr>
        <w:rFonts w:ascii="Wingdings" w:hAnsi="Wingdings"/>
      </w:rPr>
    </w:lvl>
    <w:lvl w:ilvl="3" w:tplc="BEBE1D04">
      <w:start w:val="1"/>
      <w:numFmt w:val="bullet"/>
      <w:lvlText w:val=""/>
      <w:lvlJc w:val="left"/>
      <w:pPr>
        <w:ind w:left="2880" w:hanging="360"/>
      </w:pPr>
      <w:rPr>
        <w:rFonts w:ascii="Symbol" w:hAnsi="Symbol"/>
      </w:rPr>
    </w:lvl>
    <w:lvl w:ilvl="4" w:tplc="89C244D4">
      <w:start w:val="1"/>
      <w:numFmt w:val="bullet"/>
      <w:lvlText w:val="o"/>
      <w:lvlJc w:val="left"/>
      <w:pPr>
        <w:ind w:left="3600" w:hanging="360"/>
      </w:pPr>
      <w:rPr>
        <w:rFonts w:ascii="Courier New" w:hAnsi="Courier New" w:cs="Times New Roman"/>
      </w:rPr>
    </w:lvl>
    <w:lvl w:ilvl="5" w:tplc="095EBECC">
      <w:start w:val="1"/>
      <w:numFmt w:val="bullet"/>
      <w:lvlText w:val=""/>
      <w:lvlJc w:val="left"/>
      <w:pPr>
        <w:ind w:left="4320" w:hanging="360"/>
      </w:pPr>
      <w:rPr>
        <w:rFonts w:ascii="Wingdings" w:hAnsi="Wingdings"/>
      </w:rPr>
    </w:lvl>
    <w:lvl w:ilvl="6" w:tplc="08ECB48E">
      <w:start w:val="1"/>
      <w:numFmt w:val="bullet"/>
      <w:lvlText w:val=""/>
      <w:lvlJc w:val="left"/>
      <w:pPr>
        <w:ind w:left="5040" w:hanging="360"/>
      </w:pPr>
      <w:rPr>
        <w:rFonts w:ascii="Symbol" w:hAnsi="Symbol"/>
      </w:rPr>
    </w:lvl>
    <w:lvl w:ilvl="7" w:tplc="369EB936">
      <w:start w:val="1"/>
      <w:numFmt w:val="bullet"/>
      <w:lvlText w:val="o"/>
      <w:lvlJc w:val="left"/>
      <w:pPr>
        <w:ind w:left="5760" w:hanging="360"/>
      </w:pPr>
      <w:rPr>
        <w:rFonts w:ascii="Courier New" w:hAnsi="Courier New" w:cs="Times New Roman"/>
      </w:rPr>
    </w:lvl>
    <w:lvl w:ilvl="8" w:tplc="F1249F90">
      <w:start w:val="1"/>
      <w:numFmt w:val="bullet"/>
      <w:lvlText w:val=""/>
      <w:lvlJc w:val="left"/>
      <w:pPr>
        <w:ind w:left="6480" w:hanging="360"/>
      </w:pPr>
      <w:rPr>
        <w:rFonts w:ascii="Wingdings" w:hAnsi="Wingdings"/>
      </w:rPr>
    </w:lvl>
  </w:abstractNum>
  <w:abstractNum w:abstractNumId="1">
    <w:nsid w:val="02936CD9"/>
    <w:multiLevelType w:val="hybridMultilevel"/>
    <w:tmpl w:val="066EFA36"/>
    <w:lvl w:ilvl="0" w:tplc="7B304850">
      <w:start w:val="3"/>
      <w:numFmt w:val="decimal"/>
      <w:lvlText w:val="%1."/>
      <w:lvlJc w:val="left"/>
      <w:pPr>
        <w:ind w:left="927" w:hanging="360"/>
      </w:pPr>
    </w:lvl>
    <w:lvl w:ilvl="1" w:tplc="BB66EB56">
      <w:start w:val="1"/>
      <w:numFmt w:val="lowerLetter"/>
      <w:lvlText w:val="%2."/>
      <w:lvlJc w:val="left"/>
      <w:pPr>
        <w:ind w:left="1647" w:hanging="360"/>
      </w:pPr>
    </w:lvl>
    <w:lvl w:ilvl="2" w:tplc="CD9C752C">
      <w:start w:val="1"/>
      <w:numFmt w:val="lowerRoman"/>
      <w:lvlText w:val="%3."/>
      <w:lvlJc w:val="right"/>
      <w:pPr>
        <w:ind w:left="2367" w:hanging="180"/>
      </w:pPr>
    </w:lvl>
    <w:lvl w:ilvl="3" w:tplc="8452AB48">
      <w:start w:val="1"/>
      <w:numFmt w:val="decimal"/>
      <w:lvlText w:val="%4."/>
      <w:lvlJc w:val="left"/>
      <w:pPr>
        <w:ind w:left="3087" w:hanging="360"/>
      </w:pPr>
    </w:lvl>
    <w:lvl w:ilvl="4" w:tplc="708C3F1E">
      <w:start w:val="1"/>
      <w:numFmt w:val="lowerLetter"/>
      <w:lvlText w:val="%5."/>
      <w:lvlJc w:val="left"/>
      <w:pPr>
        <w:ind w:left="3807" w:hanging="360"/>
      </w:pPr>
    </w:lvl>
    <w:lvl w:ilvl="5" w:tplc="DC286474">
      <w:start w:val="1"/>
      <w:numFmt w:val="lowerRoman"/>
      <w:lvlText w:val="%6."/>
      <w:lvlJc w:val="right"/>
      <w:pPr>
        <w:ind w:left="4527" w:hanging="180"/>
      </w:pPr>
    </w:lvl>
    <w:lvl w:ilvl="6" w:tplc="1C80B038">
      <w:start w:val="1"/>
      <w:numFmt w:val="decimal"/>
      <w:lvlText w:val="%7."/>
      <w:lvlJc w:val="left"/>
      <w:pPr>
        <w:ind w:left="5247" w:hanging="360"/>
      </w:pPr>
    </w:lvl>
    <w:lvl w:ilvl="7" w:tplc="E4D8F694">
      <w:start w:val="1"/>
      <w:numFmt w:val="lowerLetter"/>
      <w:lvlText w:val="%8."/>
      <w:lvlJc w:val="left"/>
      <w:pPr>
        <w:ind w:left="5967" w:hanging="360"/>
      </w:pPr>
    </w:lvl>
    <w:lvl w:ilvl="8" w:tplc="2F4CEEA0">
      <w:start w:val="1"/>
      <w:numFmt w:val="lowerRoman"/>
      <w:lvlText w:val="%9."/>
      <w:lvlJc w:val="right"/>
      <w:pPr>
        <w:ind w:left="6687" w:hanging="180"/>
      </w:pPr>
    </w:lvl>
  </w:abstractNum>
  <w:abstractNum w:abstractNumId="2">
    <w:nsid w:val="076E402E"/>
    <w:multiLevelType w:val="hybridMultilevel"/>
    <w:tmpl w:val="E904049E"/>
    <w:lvl w:ilvl="0" w:tplc="74D4604E">
      <w:start w:val="1"/>
      <w:numFmt w:val="decimal"/>
      <w:lvlText w:val="%1)"/>
      <w:lvlJc w:val="left"/>
      <w:pPr>
        <w:ind w:left="786" w:hanging="360"/>
      </w:pPr>
    </w:lvl>
    <w:lvl w:ilvl="1" w:tplc="ED8E0936">
      <w:start w:val="1"/>
      <w:numFmt w:val="lowerLetter"/>
      <w:lvlText w:val="%2."/>
      <w:lvlJc w:val="left"/>
      <w:pPr>
        <w:ind w:left="1506" w:hanging="360"/>
      </w:pPr>
    </w:lvl>
    <w:lvl w:ilvl="2" w:tplc="9A9E3AC4">
      <w:start w:val="1"/>
      <w:numFmt w:val="lowerRoman"/>
      <w:lvlText w:val="%3."/>
      <w:lvlJc w:val="right"/>
      <w:pPr>
        <w:ind w:left="2226" w:hanging="180"/>
      </w:pPr>
    </w:lvl>
    <w:lvl w:ilvl="3" w:tplc="FBF47AA2">
      <w:start w:val="1"/>
      <w:numFmt w:val="decimal"/>
      <w:lvlText w:val="%4."/>
      <w:lvlJc w:val="left"/>
      <w:pPr>
        <w:ind w:left="2946" w:hanging="360"/>
      </w:pPr>
    </w:lvl>
    <w:lvl w:ilvl="4" w:tplc="18EA43AC">
      <w:start w:val="1"/>
      <w:numFmt w:val="lowerLetter"/>
      <w:lvlText w:val="%5."/>
      <w:lvlJc w:val="left"/>
      <w:pPr>
        <w:ind w:left="3666" w:hanging="360"/>
      </w:pPr>
    </w:lvl>
    <w:lvl w:ilvl="5" w:tplc="6C5A1C82">
      <w:start w:val="1"/>
      <w:numFmt w:val="lowerRoman"/>
      <w:lvlText w:val="%6."/>
      <w:lvlJc w:val="right"/>
      <w:pPr>
        <w:ind w:left="4386" w:hanging="180"/>
      </w:pPr>
    </w:lvl>
    <w:lvl w:ilvl="6" w:tplc="EB1637C2">
      <w:start w:val="1"/>
      <w:numFmt w:val="decimal"/>
      <w:lvlText w:val="%7."/>
      <w:lvlJc w:val="left"/>
      <w:pPr>
        <w:ind w:left="5106" w:hanging="360"/>
      </w:pPr>
    </w:lvl>
    <w:lvl w:ilvl="7" w:tplc="8B582AAE">
      <w:start w:val="1"/>
      <w:numFmt w:val="lowerLetter"/>
      <w:lvlText w:val="%8."/>
      <w:lvlJc w:val="left"/>
      <w:pPr>
        <w:ind w:left="5826" w:hanging="360"/>
      </w:pPr>
    </w:lvl>
    <w:lvl w:ilvl="8" w:tplc="B5CE2F34">
      <w:start w:val="1"/>
      <w:numFmt w:val="lowerRoman"/>
      <w:lvlText w:val="%9."/>
      <w:lvlJc w:val="right"/>
      <w:pPr>
        <w:ind w:left="6546" w:hanging="180"/>
      </w:pPr>
    </w:lvl>
  </w:abstractNum>
  <w:abstractNum w:abstractNumId="3">
    <w:nsid w:val="35A4079D"/>
    <w:multiLevelType w:val="hybridMultilevel"/>
    <w:tmpl w:val="CF5CA1D6"/>
    <w:lvl w:ilvl="0" w:tplc="297832E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36BA48AD"/>
    <w:multiLevelType w:val="multilevel"/>
    <w:tmpl w:val="B2864F7E"/>
    <w:lvl w:ilvl="0">
      <w:start w:val="2"/>
      <w:numFmt w:val="decimal"/>
      <w:lvlText w:val="%1."/>
      <w:lvlJc w:val="left"/>
      <w:pPr>
        <w:ind w:left="480" w:hanging="480"/>
      </w:pPr>
    </w:lvl>
    <w:lvl w:ilvl="1">
      <w:start w:val="10"/>
      <w:numFmt w:val="decimal"/>
      <w:lvlText w:val="%1.%2."/>
      <w:lvlJc w:val="left"/>
      <w:pPr>
        <w:ind w:left="1473" w:hanging="480"/>
      </w:pPr>
    </w:lvl>
    <w:lvl w:ilvl="2">
      <w:start w:val="1"/>
      <w:numFmt w:val="decimal"/>
      <w:lvlText w:val="%1.%2.%3."/>
      <w:lvlJc w:val="left"/>
      <w:pPr>
        <w:ind w:left="1287"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nsid w:val="52956F66"/>
    <w:multiLevelType w:val="hybridMultilevel"/>
    <w:tmpl w:val="BC824340"/>
    <w:lvl w:ilvl="0" w:tplc="79E6CB56">
      <w:start w:val="3"/>
      <w:numFmt w:val="decimal"/>
      <w:lvlText w:val="%1."/>
      <w:lvlJc w:val="left"/>
      <w:pPr>
        <w:ind w:left="1287" w:hanging="360"/>
      </w:pPr>
    </w:lvl>
    <w:lvl w:ilvl="1" w:tplc="32682252">
      <w:start w:val="1"/>
      <w:numFmt w:val="lowerLetter"/>
      <w:lvlText w:val="%2."/>
      <w:lvlJc w:val="left"/>
      <w:pPr>
        <w:ind w:left="2007" w:hanging="360"/>
      </w:pPr>
    </w:lvl>
    <w:lvl w:ilvl="2" w:tplc="EA50BDDE">
      <w:start w:val="1"/>
      <w:numFmt w:val="lowerRoman"/>
      <w:lvlText w:val="%3."/>
      <w:lvlJc w:val="right"/>
      <w:pPr>
        <w:ind w:left="2727" w:hanging="180"/>
      </w:pPr>
    </w:lvl>
    <w:lvl w:ilvl="3" w:tplc="79B46E68">
      <w:start w:val="1"/>
      <w:numFmt w:val="decimal"/>
      <w:lvlText w:val="%4."/>
      <w:lvlJc w:val="left"/>
      <w:pPr>
        <w:ind w:left="3447" w:hanging="360"/>
      </w:pPr>
    </w:lvl>
    <w:lvl w:ilvl="4" w:tplc="FF38ADEE">
      <w:start w:val="1"/>
      <w:numFmt w:val="lowerLetter"/>
      <w:lvlText w:val="%5."/>
      <w:lvlJc w:val="left"/>
      <w:pPr>
        <w:ind w:left="4167" w:hanging="360"/>
      </w:pPr>
    </w:lvl>
    <w:lvl w:ilvl="5" w:tplc="1CC617A8">
      <w:start w:val="1"/>
      <w:numFmt w:val="lowerRoman"/>
      <w:lvlText w:val="%6."/>
      <w:lvlJc w:val="right"/>
      <w:pPr>
        <w:ind w:left="4887" w:hanging="180"/>
      </w:pPr>
    </w:lvl>
    <w:lvl w:ilvl="6" w:tplc="F6442872">
      <w:start w:val="1"/>
      <w:numFmt w:val="decimal"/>
      <w:lvlText w:val="%7."/>
      <w:lvlJc w:val="left"/>
      <w:pPr>
        <w:ind w:left="5607" w:hanging="360"/>
      </w:pPr>
    </w:lvl>
    <w:lvl w:ilvl="7" w:tplc="012AFA7C">
      <w:start w:val="1"/>
      <w:numFmt w:val="lowerLetter"/>
      <w:lvlText w:val="%8."/>
      <w:lvlJc w:val="left"/>
      <w:pPr>
        <w:ind w:left="6327" w:hanging="360"/>
      </w:pPr>
    </w:lvl>
    <w:lvl w:ilvl="8" w:tplc="FC3AFAA2">
      <w:start w:val="1"/>
      <w:numFmt w:val="lowerRoman"/>
      <w:lvlText w:val="%9."/>
      <w:lvlJc w:val="right"/>
      <w:pPr>
        <w:ind w:left="7047" w:hanging="180"/>
      </w:pPr>
    </w:lvl>
  </w:abstractNum>
  <w:abstractNum w:abstractNumId="6">
    <w:nsid w:val="66B62846"/>
    <w:multiLevelType w:val="multilevel"/>
    <w:tmpl w:val="77BABE64"/>
    <w:lvl w:ilvl="0">
      <w:start w:val="2"/>
      <w:numFmt w:val="decimal"/>
      <w:lvlText w:val="%1."/>
      <w:lvlJc w:val="left"/>
      <w:pPr>
        <w:ind w:left="540" w:hanging="540"/>
      </w:pPr>
    </w:lvl>
    <w:lvl w:ilvl="1">
      <w:start w:val="10"/>
      <w:numFmt w:val="decimal"/>
      <w:lvlText w:val="%1.%2."/>
      <w:lvlJc w:val="left"/>
      <w:pPr>
        <w:ind w:left="1287" w:hanging="720"/>
      </w:pPr>
      <w:rPr>
        <w:color w:val="FF000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4452"/>
    <w:rsid w:val="00004866"/>
    <w:rsid w:val="00005CAD"/>
    <w:rsid w:val="00010F41"/>
    <w:rsid w:val="00012000"/>
    <w:rsid w:val="00014A71"/>
    <w:rsid w:val="00020B57"/>
    <w:rsid w:val="00023B64"/>
    <w:rsid w:val="0002432D"/>
    <w:rsid w:val="00024F2F"/>
    <w:rsid w:val="00025D07"/>
    <w:rsid w:val="00026834"/>
    <w:rsid w:val="00027662"/>
    <w:rsid w:val="000328EE"/>
    <w:rsid w:val="000338D9"/>
    <w:rsid w:val="00034D0F"/>
    <w:rsid w:val="00041473"/>
    <w:rsid w:val="0005681F"/>
    <w:rsid w:val="00063F07"/>
    <w:rsid w:val="00066A59"/>
    <w:rsid w:val="00067560"/>
    <w:rsid w:val="00067A87"/>
    <w:rsid w:val="000771B4"/>
    <w:rsid w:val="0008058E"/>
    <w:rsid w:val="000838E1"/>
    <w:rsid w:val="00085D96"/>
    <w:rsid w:val="00090518"/>
    <w:rsid w:val="00090567"/>
    <w:rsid w:val="0009096E"/>
    <w:rsid w:val="00091299"/>
    <w:rsid w:val="00092CC5"/>
    <w:rsid w:val="00093D38"/>
    <w:rsid w:val="000949DF"/>
    <w:rsid w:val="000A3299"/>
    <w:rsid w:val="000A65A6"/>
    <w:rsid w:val="000A6CAD"/>
    <w:rsid w:val="000B0AC7"/>
    <w:rsid w:val="000B276E"/>
    <w:rsid w:val="000B44AC"/>
    <w:rsid w:val="000B511E"/>
    <w:rsid w:val="000C1303"/>
    <w:rsid w:val="000C584D"/>
    <w:rsid w:val="000C74E6"/>
    <w:rsid w:val="000D48EE"/>
    <w:rsid w:val="000D5D98"/>
    <w:rsid w:val="000E7A23"/>
    <w:rsid w:val="000E7FEC"/>
    <w:rsid w:val="001015F4"/>
    <w:rsid w:val="001038A2"/>
    <w:rsid w:val="00103C60"/>
    <w:rsid w:val="00104302"/>
    <w:rsid w:val="001125FB"/>
    <w:rsid w:val="001130BB"/>
    <w:rsid w:val="001151C8"/>
    <w:rsid w:val="00123E1E"/>
    <w:rsid w:val="0012443B"/>
    <w:rsid w:val="00131AAD"/>
    <w:rsid w:val="001337D5"/>
    <w:rsid w:val="00133A01"/>
    <w:rsid w:val="00133DD4"/>
    <w:rsid w:val="001347B6"/>
    <w:rsid w:val="001347E8"/>
    <w:rsid w:val="001359FA"/>
    <w:rsid w:val="00136A72"/>
    <w:rsid w:val="00137DC4"/>
    <w:rsid w:val="001414CF"/>
    <w:rsid w:val="00144092"/>
    <w:rsid w:val="00144E1E"/>
    <w:rsid w:val="00145C20"/>
    <w:rsid w:val="00146198"/>
    <w:rsid w:val="00151210"/>
    <w:rsid w:val="001526E8"/>
    <w:rsid w:val="0015364E"/>
    <w:rsid w:val="00155362"/>
    <w:rsid w:val="001553A9"/>
    <w:rsid w:val="0016060E"/>
    <w:rsid w:val="00163CB5"/>
    <w:rsid w:val="0016429F"/>
    <w:rsid w:val="00164541"/>
    <w:rsid w:val="00166D82"/>
    <w:rsid w:val="00167D4D"/>
    <w:rsid w:val="00171453"/>
    <w:rsid w:val="00173553"/>
    <w:rsid w:val="00173CD4"/>
    <w:rsid w:val="00176F82"/>
    <w:rsid w:val="00187A1A"/>
    <w:rsid w:val="00193DAC"/>
    <w:rsid w:val="0019597E"/>
    <w:rsid w:val="00195BC2"/>
    <w:rsid w:val="00196996"/>
    <w:rsid w:val="001A3ED4"/>
    <w:rsid w:val="001A5C18"/>
    <w:rsid w:val="001B14FF"/>
    <w:rsid w:val="001B2723"/>
    <w:rsid w:val="001B3481"/>
    <w:rsid w:val="001B6073"/>
    <w:rsid w:val="001C3F9C"/>
    <w:rsid w:val="001C4F3D"/>
    <w:rsid w:val="001D3175"/>
    <w:rsid w:val="001D3EF8"/>
    <w:rsid w:val="001D4106"/>
    <w:rsid w:val="001D5DA8"/>
    <w:rsid w:val="001E54A2"/>
    <w:rsid w:val="001F34EB"/>
    <w:rsid w:val="0020433C"/>
    <w:rsid w:val="002055FF"/>
    <w:rsid w:val="002102BE"/>
    <w:rsid w:val="00210CC6"/>
    <w:rsid w:val="00213F62"/>
    <w:rsid w:val="00216024"/>
    <w:rsid w:val="002169CE"/>
    <w:rsid w:val="00225300"/>
    <w:rsid w:val="002411FB"/>
    <w:rsid w:val="002415A1"/>
    <w:rsid w:val="00246BF7"/>
    <w:rsid w:val="00250208"/>
    <w:rsid w:val="0025036A"/>
    <w:rsid w:val="00255F0F"/>
    <w:rsid w:val="00256A32"/>
    <w:rsid w:val="0026119B"/>
    <w:rsid w:val="00262ECE"/>
    <w:rsid w:val="0026559B"/>
    <w:rsid w:val="00265FFA"/>
    <w:rsid w:val="002667E1"/>
    <w:rsid w:val="00267490"/>
    <w:rsid w:val="00272556"/>
    <w:rsid w:val="00272EFA"/>
    <w:rsid w:val="002779D4"/>
    <w:rsid w:val="00277AC5"/>
    <w:rsid w:val="00283AF8"/>
    <w:rsid w:val="002847F7"/>
    <w:rsid w:val="0028684C"/>
    <w:rsid w:val="00287078"/>
    <w:rsid w:val="002937C7"/>
    <w:rsid w:val="00294944"/>
    <w:rsid w:val="00295AE3"/>
    <w:rsid w:val="002965ED"/>
    <w:rsid w:val="00297F1D"/>
    <w:rsid w:val="002A4564"/>
    <w:rsid w:val="002A69A3"/>
    <w:rsid w:val="002B1181"/>
    <w:rsid w:val="002B2AB3"/>
    <w:rsid w:val="002C1C41"/>
    <w:rsid w:val="002C276B"/>
    <w:rsid w:val="002C29FB"/>
    <w:rsid w:val="002C6D85"/>
    <w:rsid w:val="002D1CDD"/>
    <w:rsid w:val="002D25CF"/>
    <w:rsid w:val="002E5070"/>
    <w:rsid w:val="002F0912"/>
    <w:rsid w:val="002F2763"/>
    <w:rsid w:val="002F444A"/>
    <w:rsid w:val="002F5F6E"/>
    <w:rsid w:val="00303DB0"/>
    <w:rsid w:val="003145B8"/>
    <w:rsid w:val="0032615D"/>
    <w:rsid w:val="00332C47"/>
    <w:rsid w:val="003335EE"/>
    <w:rsid w:val="0033453B"/>
    <w:rsid w:val="00335BFD"/>
    <w:rsid w:val="003360DE"/>
    <w:rsid w:val="00340842"/>
    <w:rsid w:val="003431B1"/>
    <w:rsid w:val="003446B7"/>
    <w:rsid w:val="003520D2"/>
    <w:rsid w:val="00354352"/>
    <w:rsid w:val="00355AA8"/>
    <w:rsid w:val="00357839"/>
    <w:rsid w:val="0037586A"/>
    <w:rsid w:val="00375CB2"/>
    <w:rsid w:val="00383CB3"/>
    <w:rsid w:val="00383DB7"/>
    <w:rsid w:val="003842F6"/>
    <w:rsid w:val="00386029"/>
    <w:rsid w:val="00387BBB"/>
    <w:rsid w:val="003971BF"/>
    <w:rsid w:val="00397255"/>
    <w:rsid w:val="00397CBF"/>
    <w:rsid w:val="003A02B7"/>
    <w:rsid w:val="003A373D"/>
    <w:rsid w:val="003A4D2A"/>
    <w:rsid w:val="003A6846"/>
    <w:rsid w:val="003B25D5"/>
    <w:rsid w:val="003B4FBF"/>
    <w:rsid w:val="003C0E02"/>
    <w:rsid w:val="003C1125"/>
    <w:rsid w:val="003C451C"/>
    <w:rsid w:val="003C7415"/>
    <w:rsid w:val="003D1208"/>
    <w:rsid w:val="003D5ABE"/>
    <w:rsid w:val="003D6F64"/>
    <w:rsid w:val="003D7224"/>
    <w:rsid w:val="003E4CB3"/>
    <w:rsid w:val="003F094F"/>
    <w:rsid w:val="003F2635"/>
    <w:rsid w:val="00401BC3"/>
    <w:rsid w:val="00404AE2"/>
    <w:rsid w:val="0040745D"/>
    <w:rsid w:val="00411195"/>
    <w:rsid w:val="0041636C"/>
    <w:rsid w:val="004164DA"/>
    <w:rsid w:val="004228C8"/>
    <w:rsid w:val="004241D7"/>
    <w:rsid w:val="00426B86"/>
    <w:rsid w:val="004312E2"/>
    <w:rsid w:val="004322C1"/>
    <w:rsid w:val="00432B6E"/>
    <w:rsid w:val="00435BEC"/>
    <w:rsid w:val="00435DAA"/>
    <w:rsid w:val="00436BA7"/>
    <w:rsid w:val="00441DB8"/>
    <w:rsid w:val="0044231B"/>
    <w:rsid w:val="00443446"/>
    <w:rsid w:val="00450E77"/>
    <w:rsid w:val="00457720"/>
    <w:rsid w:val="00460D3E"/>
    <w:rsid w:val="00461C2D"/>
    <w:rsid w:val="004643F5"/>
    <w:rsid w:val="00465A37"/>
    <w:rsid w:val="004759E7"/>
    <w:rsid w:val="00486B6C"/>
    <w:rsid w:val="00490155"/>
    <w:rsid w:val="0049016C"/>
    <w:rsid w:val="0049403F"/>
    <w:rsid w:val="00495B34"/>
    <w:rsid w:val="00497A99"/>
    <w:rsid w:val="004A4928"/>
    <w:rsid w:val="004A4DA3"/>
    <w:rsid w:val="004A63F7"/>
    <w:rsid w:val="004A7EBF"/>
    <w:rsid w:val="004B129C"/>
    <w:rsid w:val="004B1304"/>
    <w:rsid w:val="004B429B"/>
    <w:rsid w:val="004B5407"/>
    <w:rsid w:val="004C285E"/>
    <w:rsid w:val="004D235E"/>
    <w:rsid w:val="004D2D4E"/>
    <w:rsid w:val="004D78B0"/>
    <w:rsid w:val="004E0459"/>
    <w:rsid w:val="004E1057"/>
    <w:rsid w:val="004E1125"/>
    <w:rsid w:val="004E2BDF"/>
    <w:rsid w:val="004E3D84"/>
    <w:rsid w:val="004E56C8"/>
    <w:rsid w:val="004E66F7"/>
    <w:rsid w:val="004E6B57"/>
    <w:rsid w:val="004F5D16"/>
    <w:rsid w:val="004F73D6"/>
    <w:rsid w:val="00501506"/>
    <w:rsid w:val="00501790"/>
    <w:rsid w:val="00501BC7"/>
    <w:rsid w:val="00501FD0"/>
    <w:rsid w:val="00506E54"/>
    <w:rsid w:val="005126ED"/>
    <w:rsid w:val="00520BA9"/>
    <w:rsid w:val="00521D08"/>
    <w:rsid w:val="00522039"/>
    <w:rsid w:val="0052236D"/>
    <w:rsid w:val="00523517"/>
    <w:rsid w:val="00524B47"/>
    <w:rsid w:val="00527C7B"/>
    <w:rsid w:val="00533C8F"/>
    <w:rsid w:val="005344D9"/>
    <w:rsid w:val="00535437"/>
    <w:rsid w:val="0053595E"/>
    <w:rsid w:val="00545609"/>
    <w:rsid w:val="00545C8A"/>
    <w:rsid w:val="00550BDA"/>
    <w:rsid w:val="0055156F"/>
    <w:rsid w:val="00551910"/>
    <w:rsid w:val="00552A81"/>
    <w:rsid w:val="00556087"/>
    <w:rsid w:val="005568B5"/>
    <w:rsid w:val="005642DF"/>
    <w:rsid w:val="0056460D"/>
    <w:rsid w:val="005647FC"/>
    <w:rsid w:val="00572569"/>
    <w:rsid w:val="005812B6"/>
    <w:rsid w:val="00583803"/>
    <w:rsid w:val="005874F4"/>
    <w:rsid w:val="00593A21"/>
    <w:rsid w:val="00594797"/>
    <w:rsid w:val="005A2252"/>
    <w:rsid w:val="005A5EBC"/>
    <w:rsid w:val="005B3E8C"/>
    <w:rsid w:val="005B5389"/>
    <w:rsid w:val="005B557F"/>
    <w:rsid w:val="005B73EA"/>
    <w:rsid w:val="005C6316"/>
    <w:rsid w:val="005E775F"/>
    <w:rsid w:val="005F4499"/>
    <w:rsid w:val="005F7BE4"/>
    <w:rsid w:val="00616D97"/>
    <w:rsid w:val="00637B44"/>
    <w:rsid w:val="0064067E"/>
    <w:rsid w:val="00640B82"/>
    <w:rsid w:val="00642C11"/>
    <w:rsid w:val="00643707"/>
    <w:rsid w:val="006537D0"/>
    <w:rsid w:val="006604FC"/>
    <w:rsid w:val="00663E3B"/>
    <w:rsid w:val="00664958"/>
    <w:rsid w:val="00664EC8"/>
    <w:rsid w:val="00667B4C"/>
    <w:rsid w:val="00672CB4"/>
    <w:rsid w:val="006763E0"/>
    <w:rsid w:val="00684F87"/>
    <w:rsid w:val="0068577F"/>
    <w:rsid w:val="006A4F44"/>
    <w:rsid w:val="006B03DE"/>
    <w:rsid w:val="006B54EC"/>
    <w:rsid w:val="006B7646"/>
    <w:rsid w:val="006C68BD"/>
    <w:rsid w:val="006C7992"/>
    <w:rsid w:val="006D1D5F"/>
    <w:rsid w:val="006D2432"/>
    <w:rsid w:val="006D28CD"/>
    <w:rsid w:val="006D2C9F"/>
    <w:rsid w:val="006D5644"/>
    <w:rsid w:val="006E02FA"/>
    <w:rsid w:val="006E07AA"/>
    <w:rsid w:val="006E3BBA"/>
    <w:rsid w:val="006E6691"/>
    <w:rsid w:val="006E70A8"/>
    <w:rsid w:val="006F1EF6"/>
    <w:rsid w:val="006F3379"/>
    <w:rsid w:val="00703364"/>
    <w:rsid w:val="00704AA8"/>
    <w:rsid w:val="00706CB5"/>
    <w:rsid w:val="0071026C"/>
    <w:rsid w:val="00712F3A"/>
    <w:rsid w:val="00715FB3"/>
    <w:rsid w:val="00720211"/>
    <w:rsid w:val="00727F43"/>
    <w:rsid w:val="007310D8"/>
    <w:rsid w:val="007328B4"/>
    <w:rsid w:val="00732B0E"/>
    <w:rsid w:val="00733D54"/>
    <w:rsid w:val="00735651"/>
    <w:rsid w:val="007361AB"/>
    <w:rsid w:val="00736244"/>
    <w:rsid w:val="007367D3"/>
    <w:rsid w:val="007371F1"/>
    <w:rsid w:val="00741F8F"/>
    <w:rsid w:val="007468F6"/>
    <w:rsid w:val="00750B84"/>
    <w:rsid w:val="00762347"/>
    <w:rsid w:val="0076280E"/>
    <w:rsid w:val="00766CCC"/>
    <w:rsid w:val="007721F5"/>
    <w:rsid w:val="0077704B"/>
    <w:rsid w:val="00780978"/>
    <w:rsid w:val="00782758"/>
    <w:rsid w:val="007832DF"/>
    <w:rsid w:val="0078429B"/>
    <w:rsid w:val="007A00F7"/>
    <w:rsid w:val="007A088D"/>
    <w:rsid w:val="007A115C"/>
    <w:rsid w:val="007A1198"/>
    <w:rsid w:val="007A4ACD"/>
    <w:rsid w:val="007C1D5E"/>
    <w:rsid w:val="007C5312"/>
    <w:rsid w:val="007D14F6"/>
    <w:rsid w:val="007D4D15"/>
    <w:rsid w:val="007D7247"/>
    <w:rsid w:val="007E4F31"/>
    <w:rsid w:val="007E6954"/>
    <w:rsid w:val="007E76F2"/>
    <w:rsid w:val="007F0779"/>
    <w:rsid w:val="007F4A1B"/>
    <w:rsid w:val="007F4C8F"/>
    <w:rsid w:val="007F619F"/>
    <w:rsid w:val="007F7CA5"/>
    <w:rsid w:val="00801BBE"/>
    <w:rsid w:val="00804EF2"/>
    <w:rsid w:val="00807335"/>
    <w:rsid w:val="00811220"/>
    <w:rsid w:val="00815CE9"/>
    <w:rsid w:val="0082232F"/>
    <w:rsid w:val="00823B63"/>
    <w:rsid w:val="00825C2A"/>
    <w:rsid w:val="0083480E"/>
    <w:rsid w:val="00837C5B"/>
    <w:rsid w:val="00842F65"/>
    <w:rsid w:val="0084399E"/>
    <w:rsid w:val="00843CB8"/>
    <w:rsid w:val="00845553"/>
    <w:rsid w:val="008467AA"/>
    <w:rsid w:val="00850B66"/>
    <w:rsid w:val="008510AD"/>
    <w:rsid w:val="00861308"/>
    <w:rsid w:val="00863024"/>
    <w:rsid w:val="008704B5"/>
    <w:rsid w:val="00870F34"/>
    <w:rsid w:val="00871A61"/>
    <w:rsid w:val="0087470E"/>
    <w:rsid w:val="00891EB5"/>
    <w:rsid w:val="008972BB"/>
    <w:rsid w:val="008A2829"/>
    <w:rsid w:val="008A4BE8"/>
    <w:rsid w:val="008B120C"/>
    <w:rsid w:val="008B7D27"/>
    <w:rsid w:val="008C3218"/>
    <w:rsid w:val="008C5B5D"/>
    <w:rsid w:val="008D2503"/>
    <w:rsid w:val="008E540A"/>
    <w:rsid w:val="008F03C0"/>
    <w:rsid w:val="00901900"/>
    <w:rsid w:val="00912B63"/>
    <w:rsid w:val="00917052"/>
    <w:rsid w:val="0091764E"/>
    <w:rsid w:val="00917E7A"/>
    <w:rsid w:val="00921DE9"/>
    <w:rsid w:val="00927542"/>
    <w:rsid w:val="009279E5"/>
    <w:rsid w:val="00934588"/>
    <w:rsid w:val="009358EE"/>
    <w:rsid w:val="00940403"/>
    <w:rsid w:val="0094365C"/>
    <w:rsid w:val="0094480F"/>
    <w:rsid w:val="00945E1C"/>
    <w:rsid w:val="0095008B"/>
    <w:rsid w:val="009544D2"/>
    <w:rsid w:val="009646E6"/>
    <w:rsid w:val="00970E37"/>
    <w:rsid w:val="00971E83"/>
    <w:rsid w:val="0097450C"/>
    <w:rsid w:val="00976C19"/>
    <w:rsid w:val="00977ADD"/>
    <w:rsid w:val="00977B3A"/>
    <w:rsid w:val="00985565"/>
    <w:rsid w:val="009947CE"/>
    <w:rsid w:val="009A2D7F"/>
    <w:rsid w:val="009A369E"/>
    <w:rsid w:val="009A445C"/>
    <w:rsid w:val="009B5062"/>
    <w:rsid w:val="009B7454"/>
    <w:rsid w:val="009B766F"/>
    <w:rsid w:val="009B7FE9"/>
    <w:rsid w:val="009C0346"/>
    <w:rsid w:val="009C2996"/>
    <w:rsid w:val="009C2F4D"/>
    <w:rsid w:val="009D3EE3"/>
    <w:rsid w:val="009E2F11"/>
    <w:rsid w:val="009F1CA5"/>
    <w:rsid w:val="00A00587"/>
    <w:rsid w:val="00A02330"/>
    <w:rsid w:val="00A02461"/>
    <w:rsid w:val="00A0310F"/>
    <w:rsid w:val="00A07236"/>
    <w:rsid w:val="00A120F6"/>
    <w:rsid w:val="00A15665"/>
    <w:rsid w:val="00A22B84"/>
    <w:rsid w:val="00A24679"/>
    <w:rsid w:val="00A24C3B"/>
    <w:rsid w:val="00A26500"/>
    <w:rsid w:val="00A27769"/>
    <w:rsid w:val="00A27B19"/>
    <w:rsid w:val="00A40059"/>
    <w:rsid w:val="00A44595"/>
    <w:rsid w:val="00A476B2"/>
    <w:rsid w:val="00A63B82"/>
    <w:rsid w:val="00A63B93"/>
    <w:rsid w:val="00A64257"/>
    <w:rsid w:val="00A72448"/>
    <w:rsid w:val="00A7379F"/>
    <w:rsid w:val="00A8553C"/>
    <w:rsid w:val="00A86655"/>
    <w:rsid w:val="00A91577"/>
    <w:rsid w:val="00A94313"/>
    <w:rsid w:val="00A94998"/>
    <w:rsid w:val="00AA0162"/>
    <w:rsid w:val="00AB2B77"/>
    <w:rsid w:val="00AB7F37"/>
    <w:rsid w:val="00AC39AD"/>
    <w:rsid w:val="00AC4800"/>
    <w:rsid w:val="00AD38BC"/>
    <w:rsid w:val="00AD4E06"/>
    <w:rsid w:val="00AD64E4"/>
    <w:rsid w:val="00AD67CC"/>
    <w:rsid w:val="00AE2DD5"/>
    <w:rsid w:val="00AE633B"/>
    <w:rsid w:val="00AE6E25"/>
    <w:rsid w:val="00AF40BF"/>
    <w:rsid w:val="00AF554C"/>
    <w:rsid w:val="00B008D5"/>
    <w:rsid w:val="00B02570"/>
    <w:rsid w:val="00B05EE9"/>
    <w:rsid w:val="00B06D7E"/>
    <w:rsid w:val="00B077F9"/>
    <w:rsid w:val="00B07E80"/>
    <w:rsid w:val="00B12151"/>
    <w:rsid w:val="00B13421"/>
    <w:rsid w:val="00B15DAB"/>
    <w:rsid w:val="00B1758C"/>
    <w:rsid w:val="00B17927"/>
    <w:rsid w:val="00B229D3"/>
    <w:rsid w:val="00B271E3"/>
    <w:rsid w:val="00B3087D"/>
    <w:rsid w:val="00B31669"/>
    <w:rsid w:val="00B354FA"/>
    <w:rsid w:val="00B356C5"/>
    <w:rsid w:val="00B401CD"/>
    <w:rsid w:val="00B426DB"/>
    <w:rsid w:val="00B45D39"/>
    <w:rsid w:val="00B520D6"/>
    <w:rsid w:val="00B52D85"/>
    <w:rsid w:val="00B56A4B"/>
    <w:rsid w:val="00B573DC"/>
    <w:rsid w:val="00B57EB7"/>
    <w:rsid w:val="00B6192C"/>
    <w:rsid w:val="00B62180"/>
    <w:rsid w:val="00B63EC9"/>
    <w:rsid w:val="00B64FD6"/>
    <w:rsid w:val="00B6504E"/>
    <w:rsid w:val="00B70F73"/>
    <w:rsid w:val="00B71F82"/>
    <w:rsid w:val="00B73D06"/>
    <w:rsid w:val="00B76395"/>
    <w:rsid w:val="00B8192E"/>
    <w:rsid w:val="00B82EFB"/>
    <w:rsid w:val="00BA4A57"/>
    <w:rsid w:val="00BA4F7D"/>
    <w:rsid w:val="00BA70EB"/>
    <w:rsid w:val="00BB0ED8"/>
    <w:rsid w:val="00BB4BDD"/>
    <w:rsid w:val="00BB7C95"/>
    <w:rsid w:val="00BC3DC6"/>
    <w:rsid w:val="00BC6135"/>
    <w:rsid w:val="00BC74D2"/>
    <w:rsid w:val="00BD15F8"/>
    <w:rsid w:val="00BD3684"/>
    <w:rsid w:val="00BD6856"/>
    <w:rsid w:val="00BE0519"/>
    <w:rsid w:val="00BE6548"/>
    <w:rsid w:val="00BE76F2"/>
    <w:rsid w:val="00BF78A2"/>
    <w:rsid w:val="00C0427B"/>
    <w:rsid w:val="00C159C4"/>
    <w:rsid w:val="00C16ED3"/>
    <w:rsid w:val="00C218E6"/>
    <w:rsid w:val="00C22115"/>
    <w:rsid w:val="00C32909"/>
    <w:rsid w:val="00C37E25"/>
    <w:rsid w:val="00C4063F"/>
    <w:rsid w:val="00C410F4"/>
    <w:rsid w:val="00C4590E"/>
    <w:rsid w:val="00C46EC2"/>
    <w:rsid w:val="00C52215"/>
    <w:rsid w:val="00C550B8"/>
    <w:rsid w:val="00C64E80"/>
    <w:rsid w:val="00C662B8"/>
    <w:rsid w:val="00C678FC"/>
    <w:rsid w:val="00C70EE1"/>
    <w:rsid w:val="00C729AB"/>
    <w:rsid w:val="00C774EB"/>
    <w:rsid w:val="00C77ED7"/>
    <w:rsid w:val="00C9196C"/>
    <w:rsid w:val="00C956EC"/>
    <w:rsid w:val="00C9639B"/>
    <w:rsid w:val="00CA4F0C"/>
    <w:rsid w:val="00CB0C91"/>
    <w:rsid w:val="00CD565A"/>
    <w:rsid w:val="00CD7A5F"/>
    <w:rsid w:val="00CE020A"/>
    <w:rsid w:val="00CE0A30"/>
    <w:rsid w:val="00CE2F77"/>
    <w:rsid w:val="00CE3D0F"/>
    <w:rsid w:val="00CE73BC"/>
    <w:rsid w:val="00CE7EB1"/>
    <w:rsid w:val="00CF0D6E"/>
    <w:rsid w:val="00CF26F3"/>
    <w:rsid w:val="00CF4D33"/>
    <w:rsid w:val="00CF6599"/>
    <w:rsid w:val="00D04135"/>
    <w:rsid w:val="00D106FA"/>
    <w:rsid w:val="00D118AC"/>
    <w:rsid w:val="00D14A0A"/>
    <w:rsid w:val="00D16CE7"/>
    <w:rsid w:val="00D171D7"/>
    <w:rsid w:val="00D237DE"/>
    <w:rsid w:val="00D2442E"/>
    <w:rsid w:val="00D24AC3"/>
    <w:rsid w:val="00D2700A"/>
    <w:rsid w:val="00D33567"/>
    <w:rsid w:val="00D363DF"/>
    <w:rsid w:val="00D3672A"/>
    <w:rsid w:val="00D412F5"/>
    <w:rsid w:val="00D542CE"/>
    <w:rsid w:val="00D55196"/>
    <w:rsid w:val="00D5618D"/>
    <w:rsid w:val="00D569AA"/>
    <w:rsid w:val="00D57897"/>
    <w:rsid w:val="00D60514"/>
    <w:rsid w:val="00D60EC1"/>
    <w:rsid w:val="00D62746"/>
    <w:rsid w:val="00D65523"/>
    <w:rsid w:val="00D65741"/>
    <w:rsid w:val="00D65FCC"/>
    <w:rsid w:val="00D70484"/>
    <w:rsid w:val="00D76CAC"/>
    <w:rsid w:val="00D81222"/>
    <w:rsid w:val="00D818AE"/>
    <w:rsid w:val="00D872D6"/>
    <w:rsid w:val="00D90A49"/>
    <w:rsid w:val="00D9211F"/>
    <w:rsid w:val="00D9215C"/>
    <w:rsid w:val="00D93F5A"/>
    <w:rsid w:val="00D97FD2"/>
    <w:rsid w:val="00DA1D3B"/>
    <w:rsid w:val="00DA60D9"/>
    <w:rsid w:val="00DB2A38"/>
    <w:rsid w:val="00DB2ED5"/>
    <w:rsid w:val="00DB5833"/>
    <w:rsid w:val="00DC0E1E"/>
    <w:rsid w:val="00DC3566"/>
    <w:rsid w:val="00DC4CA9"/>
    <w:rsid w:val="00DC51EA"/>
    <w:rsid w:val="00DC637D"/>
    <w:rsid w:val="00DD0755"/>
    <w:rsid w:val="00DD0D40"/>
    <w:rsid w:val="00DD27AA"/>
    <w:rsid w:val="00DE3836"/>
    <w:rsid w:val="00DE6C29"/>
    <w:rsid w:val="00DE78E9"/>
    <w:rsid w:val="00DF6378"/>
    <w:rsid w:val="00DF652D"/>
    <w:rsid w:val="00E02810"/>
    <w:rsid w:val="00E06062"/>
    <w:rsid w:val="00E1053B"/>
    <w:rsid w:val="00E10CF9"/>
    <w:rsid w:val="00E12E60"/>
    <w:rsid w:val="00E13DAF"/>
    <w:rsid w:val="00E264D6"/>
    <w:rsid w:val="00E33CE5"/>
    <w:rsid w:val="00E360F1"/>
    <w:rsid w:val="00E41533"/>
    <w:rsid w:val="00E43F1B"/>
    <w:rsid w:val="00E45334"/>
    <w:rsid w:val="00E45B4A"/>
    <w:rsid w:val="00E544F5"/>
    <w:rsid w:val="00E56AD3"/>
    <w:rsid w:val="00E63783"/>
    <w:rsid w:val="00E652E3"/>
    <w:rsid w:val="00E67F8C"/>
    <w:rsid w:val="00E7086A"/>
    <w:rsid w:val="00E735DA"/>
    <w:rsid w:val="00E738D0"/>
    <w:rsid w:val="00E74A46"/>
    <w:rsid w:val="00E76825"/>
    <w:rsid w:val="00E774F2"/>
    <w:rsid w:val="00E855AF"/>
    <w:rsid w:val="00E85C62"/>
    <w:rsid w:val="00E86DE6"/>
    <w:rsid w:val="00E904CE"/>
    <w:rsid w:val="00E9579D"/>
    <w:rsid w:val="00EA3F0C"/>
    <w:rsid w:val="00EA668F"/>
    <w:rsid w:val="00EA7A86"/>
    <w:rsid w:val="00EB34E3"/>
    <w:rsid w:val="00EB4BC6"/>
    <w:rsid w:val="00EB5C69"/>
    <w:rsid w:val="00EB6236"/>
    <w:rsid w:val="00EB6924"/>
    <w:rsid w:val="00EC30B8"/>
    <w:rsid w:val="00EC3B93"/>
    <w:rsid w:val="00EC49DF"/>
    <w:rsid w:val="00EC57C2"/>
    <w:rsid w:val="00EC6AB9"/>
    <w:rsid w:val="00ED00F6"/>
    <w:rsid w:val="00ED0D9B"/>
    <w:rsid w:val="00ED28CA"/>
    <w:rsid w:val="00ED449E"/>
    <w:rsid w:val="00ED5311"/>
    <w:rsid w:val="00EF1AA4"/>
    <w:rsid w:val="00EF3EBA"/>
    <w:rsid w:val="00EF685D"/>
    <w:rsid w:val="00F00D6D"/>
    <w:rsid w:val="00F01CA8"/>
    <w:rsid w:val="00F024E1"/>
    <w:rsid w:val="00F032B7"/>
    <w:rsid w:val="00F05588"/>
    <w:rsid w:val="00F10E1A"/>
    <w:rsid w:val="00F17246"/>
    <w:rsid w:val="00F2203E"/>
    <w:rsid w:val="00F23C91"/>
    <w:rsid w:val="00F27309"/>
    <w:rsid w:val="00F308B1"/>
    <w:rsid w:val="00F316EA"/>
    <w:rsid w:val="00F321B8"/>
    <w:rsid w:val="00F350AC"/>
    <w:rsid w:val="00F365E4"/>
    <w:rsid w:val="00F420E6"/>
    <w:rsid w:val="00F44891"/>
    <w:rsid w:val="00F53792"/>
    <w:rsid w:val="00F6006E"/>
    <w:rsid w:val="00F6236A"/>
    <w:rsid w:val="00F73790"/>
    <w:rsid w:val="00F74805"/>
    <w:rsid w:val="00F81192"/>
    <w:rsid w:val="00F82A37"/>
    <w:rsid w:val="00F83936"/>
    <w:rsid w:val="00F87165"/>
    <w:rsid w:val="00F90A16"/>
    <w:rsid w:val="00F9168C"/>
    <w:rsid w:val="00F93F3F"/>
    <w:rsid w:val="00F951D1"/>
    <w:rsid w:val="00F96A33"/>
    <w:rsid w:val="00FB377A"/>
    <w:rsid w:val="00FB68D4"/>
    <w:rsid w:val="00FC47AA"/>
    <w:rsid w:val="00FC6EB6"/>
    <w:rsid w:val="00FD07AF"/>
    <w:rsid w:val="00FD1B86"/>
    <w:rsid w:val="00FD3F14"/>
    <w:rsid w:val="00FD5325"/>
    <w:rsid w:val="00FD6DE4"/>
    <w:rsid w:val="00FD7487"/>
    <w:rsid w:val="00FE570D"/>
    <w:rsid w:val="00FF0652"/>
    <w:rsid w:val="00FF1710"/>
    <w:rsid w:val="00FF1C06"/>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34"/>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character" w:styleId="ac">
    <w:name w:val="line number"/>
    <w:basedOn w:val="a0"/>
    <w:uiPriority w:val="99"/>
    <w:semiHidden/>
    <w:unhideWhenUsed/>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rPr>
      <w:rFonts w:ascii="Calibri" w:eastAsia="Times New Roman" w:hAnsi="Calibri" w:cs="Times New Roman"/>
      <w:lang w:eastAsia="ru-RU"/>
    </w:rPr>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rPr>
      <w:rFonts w:ascii="Calibri" w:eastAsia="Times New Roman" w:hAnsi="Calibri" w:cs="Times New Roman"/>
      <w:lang w:eastAsia="ru-RU"/>
    </w:rPr>
  </w:style>
  <w:style w:type="paragraph" w:styleId="af1">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Pr>
      <w:i/>
      <w:iCs/>
      <w:color w:val="808080" w:themeColor="text1" w:themeTint="7F"/>
    </w:rPr>
  </w:style>
  <w:style w:type="character" w:styleId="af7">
    <w:name w:val="Emphasis"/>
    <w:basedOn w:val="a0"/>
    <w:uiPriority w:val="20"/>
    <w:qFormat/>
    <w:rPr>
      <w:i/>
      <w:iCs/>
    </w:rPr>
  </w:style>
  <w:style w:type="character" w:styleId="af8">
    <w:name w:val="Intense Emphasis"/>
    <w:basedOn w:val="a0"/>
    <w:uiPriority w:val="21"/>
    <w:qFormat/>
    <w:rPr>
      <w:b/>
      <w:bCs/>
      <w:i/>
      <w:iCs/>
      <w:color w:val="4F81BD" w:themeColor="accent1"/>
    </w:rPr>
  </w:style>
  <w:style w:type="character" w:styleId="af9">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a">
    <w:name w:val="Intense Quote"/>
    <w:basedOn w:val="a"/>
    <w:next w:val="a"/>
    <w:link w:val="afb"/>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Pr>
      <w:b/>
      <w:bCs/>
      <w:i/>
      <w:iCs/>
      <w:color w:val="4F81BD" w:themeColor="accent1"/>
    </w:rPr>
  </w:style>
  <w:style w:type="character" w:styleId="afc">
    <w:name w:val="Subtle Reference"/>
    <w:basedOn w:val="a0"/>
    <w:uiPriority w:val="31"/>
    <w:qFormat/>
    <w:rPr>
      <w:smallCaps/>
      <w:color w:val="C0504D" w:themeColor="accent2"/>
      <w:u w:val="single"/>
    </w:rPr>
  </w:style>
  <w:style w:type="character" w:styleId="afd">
    <w:name w:val="Intense Reference"/>
    <w:basedOn w:val="a0"/>
    <w:uiPriority w:val="32"/>
    <w:qFormat/>
    <w:rPr>
      <w:b/>
      <w:bCs/>
      <w:smallCaps/>
      <w:color w:val="C0504D" w:themeColor="accent2"/>
      <w:spacing w:val="5"/>
      <w:u w:val="single"/>
    </w:rPr>
  </w:style>
  <w:style w:type="character" w:styleId="afe">
    <w:name w:val="Book Title"/>
    <w:basedOn w:val="a0"/>
    <w:uiPriority w:val="33"/>
    <w:qFormat/>
    <w:rPr>
      <w:b/>
      <w:bCs/>
      <w:smallCaps/>
      <w:spacing w:val="5"/>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paragraph" w:styleId="aff2">
    <w:name w:val="endnote text"/>
    <w:basedOn w:val="a"/>
    <w:link w:val="aff3"/>
    <w:uiPriority w:val="99"/>
    <w:semiHidden/>
    <w:unhideWhenUsed/>
    <w:pPr>
      <w:spacing w:after="0" w:line="240" w:lineRule="auto"/>
    </w:pPr>
    <w:rPr>
      <w:sz w:val="20"/>
      <w:szCs w:val="20"/>
    </w:rPr>
  </w:style>
  <w:style w:type="character" w:customStyle="1" w:styleId="aff3">
    <w:name w:val="Текст концевой сноски Знак"/>
    <w:basedOn w:val="a0"/>
    <w:link w:val="aff2"/>
    <w:uiPriority w:val="99"/>
    <w:semiHidden/>
    <w:rPr>
      <w:sz w:val="20"/>
      <w:szCs w:val="20"/>
    </w:rPr>
  </w:style>
  <w:style w:type="character" w:styleId="aff4">
    <w:name w:val="endnote reference"/>
    <w:basedOn w:val="a0"/>
    <w:uiPriority w:val="99"/>
    <w:semiHidden/>
    <w:unhideWhenUsed/>
    <w:rPr>
      <w:vertAlign w:val="superscript"/>
    </w:rPr>
  </w:style>
  <w:style w:type="paragraph" w:styleId="aff5">
    <w:name w:val="Plain Text"/>
    <w:basedOn w:val="a"/>
    <w:link w:val="aff6"/>
    <w:uiPriority w:val="99"/>
    <w:semiHidden/>
    <w:unhideWhenUsed/>
    <w:pPr>
      <w:spacing w:after="0" w:line="240" w:lineRule="auto"/>
    </w:pPr>
    <w:rPr>
      <w:rFonts w:ascii="Courier New" w:hAnsi="Courier New" w:cs="Courier New"/>
      <w:sz w:val="21"/>
      <w:szCs w:val="21"/>
    </w:rPr>
  </w:style>
  <w:style w:type="character" w:customStyle="1" w:styleId="aff6">
    <w:name w:val="Текст Знак"/>
    <w:basedOn w:val="a0"/>
    <w:link w:val="aff5"/>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34"/>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character" w:styleId="ac">
    <w:name w:val="line number"/>
    <w:basedOn w:val="a0"/>
    <w:uiPriority w:val="99"/>
    <w:semiHidden/>
    <w:unhideWhenUsed/>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rPr>
      <w:rFonts w:ascii="Calibri" w:eastAsia="Times New Roman" w:hAnsi="Calibri" w:cs="Times New Roman"/>
      <w:lang w:eastAsia="ru-RU"/>
    </w:rPr>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rPr>
      <w:rFonts w:ascii="Calibri" w:eastAsia="Times New Roman" w:hAnsi="Calibri" w:cs="Times New Roman"/>
      <w:lang w:eastAsia="ru-RU"/>
    </w:rPr>
  </w:style>
  <w:style w:type="paragraph" w:styleId="af1">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Pr>
      <w:i/>
      <w:iCs/>
      <w:color w:val="808080" w:themeColor="text1" w:themeTint="7F"/>
    </w:rPr>
  </w:style>
  <w:style w:type="character" w:styleId="af7">
    <w:name w:val="Emphasis"/>
    <w:basedOn w:val="a0"/>
    <w:uiPriority w:val="20"/>
    <w:qFormat/>
    <w:rPr>
      <w:i/>
      <w:iCs/>
    </w:rPr>
  </w:style>
  <w:style w:type="character" w:styleId="af8">
    <w:name w:val="Intense Emphasis"/>
    <w:basedOn w:val="a0"/>
    <w:uiPriority w:val="21"/>
    <w:qFormat/>
    <w:rPr>
      <w:b/>
      <w:bCs/>
      <w:i/>
      <w:iCs/>
      <w:color w:val="4F81BD" w:themeColor="accent1"/>
    </w:rPr>
  </w:style>
  <w:style w:type="character" w:styleId="af9">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a">
    <w:name w:val="Intense Quote"/>
    <w:basedOn w:val="a"/>
    <w:next w:val="a"/>
    <w:link w:val="afb"/>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Pr>
      <w:b/>
      <w:bCs/>
      <w:i/>
      <w:iCs/>
      <w:color w:val="4F81BD" w:themeColor="accent1"/>
    </w:rPr>
  </w:style>
  <w:style w:type="character" w:styleId="afc">
    <w:name w:val="Subtle Reference"/>
    <w:basedOn w:val="a0"/>
    <w:uiPriority w:val="31"/>
    <w:qFormat/>
    <w:rPr>
      <w:smallCaps/>
      <w:color w:val="C0504D" w:themeColor="accent2"/>
      <w:u w:val="single"/>
    </w:rPr>
  </w:style>
  <w:style w:type="character" w:styleId="afd">
    <w:name w:val="Intense Reference"/>
    <w:basedOn w:val="a0"/>
    <w:uiPriority w:val="32"/>
    <w:qFormat/>
    <w:rPr>
      <w:b/>
      <w:bCs/>
      <w:smallCaps/>
      <w:color w:val="C0504D" w:themeColor="accent2"/>
      <w:spacing w:val="5"/>
      <w:u w:val="single"/>
    </w:rPr>
  </w:style>
  <w:style w:type="character" w:styleId="afe">
    <w:name w:val="Book Title"/>
    <w:basedOn w:val="a0"/>
    <w:uiPriority w:val="33"/>
    <w:qFormat/>
    <w:rPr>
      <w:b/>
      <w:bCs/>
      <w:smallCaps/>
      <w:spacing w:val="5"/>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paragraph" w:styleId="aff2">
    <w:name w:val="endnote text"/>
    <w:basedOn w:val="a"/>
    <w:link w:val="aff3"/>
    <w:uiPriority w:val="99"/>
    <w:semiHidden/>
    <w:unhideWhenUsed/>
    <w:pPr>
      <w:spacing w:after="0" w:line="240" w:lineRule="auto"/>
    </w:pPr>
    <w:rPr>
      <w:sz w:val="20"/>
      <w:szCs w:val="20"/>
    </w:rPr>
  </w:style>
  <w:style w:type="character" w:customStyle="1" w:styleId="aff3">
    <w:name w:val="Текст концевой сноски Знак"/>
    <w:basedOn w:val="a0"/>
    <w:link w:val="aff2"/>
    <w:uiPriority w:val="99"/>
    <w:semiHidden/>
    <w:rPr>
      <w:sz w:val="20"/>
      <w:szCs w:val="20"/>
    </w:rPr>
  </w:style>
  <w:style w:type="character" w:styleId="aff4">
    <w:name w:val="endnote reference"/>
    <w:basedOn w:val="a0"/>
    <w:uiPriority w:val="99"/>
    <w:semiHidden/>
    <w:unhideWhenUsed/>
    <w:rPr>
      <w:vertAlign w:val="superscript"/>
    </w:rPr>
  </w:style>
  <w:style w:type="paragraph" w:styleId="aff5">
    <w:name w:val="Plain Text"/>
    <w:basedOn w:val="a"/>
    <w:link w:val="aff6"/>
    <w:uiPriority w:val="99"/>
    <w:semiHidden/>
    <w:unhideWhenUsed/>
    <w:pPr>
      <w:spacing w:after="0" w:line="240" w:lineRule="auto"/>
    </w:pPr>
    <w:rPr>
      <w:rFonts w:ascii="Courier New" w:hAnsi="Courier New" w:cs="Courier New"/>
      <w:sz w:val="21"/>
      <w:szCs w:val="21"/>
    </w:rPr>
  </w:style>
  <w:style w:type="character" w:customStyle="1" w:styleId="aff6">
    <w:name w:val="Текст Знак"/>
    <w:basedOn w:val="a0"/>
    <w:link w:val="aff5"/>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25698513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40883923">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939917983">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24566159">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95354793">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788355882">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843936193">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089227765">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9C9E85F3919E4362FE35BE4F75B749E9F916A15D9D84E29E480EE9253CEAFEF84292DD9B6C14538F71336E594125EEF6726A9D5BT651J" TargetMode="External"/><Relationship Id="rId5" Type="http://schemas.openxmlformats.org/officeDocument/2006/relationships/settings" Target="settings.xml"/><Relationship Id="rId10" Type="http://schemas.openxmlformats.org/officeDocument/2006/relationships/hyperlink" Target="consultantplus://offline/ref=427FA0631EE1A368C883FD5AB50BF4340D5E9EB34D745C10B555CE66BCCC2BE14D9D9966D20DEAE6aAyBH" TargetMode="External"/><Relationship Id="rId4" Type="http://schemas.microsoft.com/office/2007/relationships/stylesWithEffects" Target="stylesWithEffects.xml"/><Relationship Id="rId9" Type="http://schemas.openxmlformats.org/officeDocument/2006/relationships/hyperlink" Target="consultantplus://offline/ref=269C9E85F3919E4362FE35BE4F75B749E9F916A15D9D84E29E480EE9253CEAFEF84292DB91674B569A606B605A5F3BE9EF6E689FT559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827B-6062-4B5A-AE13-4AC9260D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30</Pages>
  <Words>14515</Words>
  <Characters>82742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Пенно Алина Александровна</cp:lastModifiedBy>
  <cp:revision>74</cp:revision>
  <cp:lastPrinted>2023-11-08T07:47:00Z</cp:lastPrinted>
  <dcterms:created xsi:type="dcterms:W3CDTF">2021-03-03T02:22:00Z</dcterms:created>
  <dcterms:modified xsi:type="dcterms:W3CDTF">2024-01-11T08:24:00Z</dcterms:modified>
</cp:coreProperties>
</file>