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7D" w:rsidRDefault="00D65A7D" w:rsidP="00D65A7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D65A7D" w:rsidRDefault="00D65A7D" w:rsidP="00D65A7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D65A7D" w:rsidRDefault="00D65A7D" w:rsidP="00D65A7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65A7D" w:rsidRDefault="00D65A7D" w:rsidP="00D65A7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65A7D" w:rsidRDefault="00D65A7D" w:rsidP="00D65A7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65A7D" w:rsidRDefault="00D65A7D" w:rsidP="00D65A7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65A7D" w:rsidRDefault="00D65A7D" w:rsidP="00D65A7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65A7D" w:rsidRPr="00D65A7D" w:rsidRDefault="00D65A7D" w:rsidP="00D65A7D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5A7D" w:rsidRPr="00D65A7D" w:rsidTr="00D65A7D">
        <w:trPr>
          <w:trHeight w:val="328"/>
          <w:jc w:val="center"/>
        </w:trPr>
        <w:tc>
          <w:tcPr>
            <w:tcW w:w="784" w:type="dxa"/>
            <w:hideMark/>
          </w:tcPr>
          <w:p w:rsidR="00D65A7D" w:rsidRPr="00D65A7D" w:rsidRDefault="00D65A7D">
            <w:pPr>
              <w:widowControl/>
              <w:suppressAutoHyphens/>
              <w:spacing w:line="276" w:lineRule="auto"/>
              <w:ind w:right="-28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65A7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5A7D" w:rsidRPr="00475FAE" w:rsidRDefault="00475FAE" w:rsidP="00475FAE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75FAE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361" w:type="dxa"/>
            <w:hideMark/>
          </w:tcPr>
          <w:p w:rsidR="00D65A7D" w:rsidRPr="00D65A7D" w:rsidRDefault="00D65A7D">
            <w:pPr>
              <w:widowControl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65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5A7D" w:rsidRPr="00475FAE" w:rsidRDefault="00475FAE" w:rsidP="00475FAE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75FAE">
              <w:rPr>
                <w:rFonts w:ascii="Times New Roman" w:eastAsiaTheme="minorHAnsi" w:hAnsi="Times New Roman" w:cs="Times New Roman"/>
                <w:lang w:eastAsia="en-US"/>
              </w:rPr>
              <w:t>01</w:t>
            </w:r>
          </w:p>
        </w:tc>
        <w:tc>
          <w:tcPr>
            <w:tcW w:w="486" w:type="dxa"/>
            <w:hideMark/>
          </w:tcPr>
          <w:p w:rsidR="00D65A7D" w:rsidRPr="00D65A7D" w:rsidRDefault="00D65A7D">
            <w:pPr>
              <w:widowControl/>
              <w:suppressAutoHyphens/>
              <w:spacing w:line="276" w:lineRule="auto"/>
              <w:ind w:right="-76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65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5A7D" w:rsidRPr="00475FAE" w:rsidRDefault="00475FAE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75FAE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506" w:type="dxa"/>
            <w:hideMark/>
          </w:tcPr>
          <w:p w:rsidR="00D65A7D" w:rsidRPr="00D65A7D" w:rsidRDefault="00D65A7D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</w:tcPr>
          <w:p w:rsidR="00D65A7D" w:rsidRPr="00D65A7D" w:rsidRDefault="00D65A7D">
            <w:pPr>
              <w:widowControl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D65A7D" w:rsidRPr="00D65A7D" w:rsidRDefault="00D65A7D">
            <w:pPr>
              <w:widowControl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65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5A7D" w:rsidRPr="00475FAE" w:rsidRDefault="00475FAE" w:rsidP="00475FAE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75FAE">
              <w:rPr>
                <w:rFonts w:ascii="Times New Roman" w:eastAsiaTheme="minorHAnsi" w:hAnsi="Times New Roman" w:cs="Times New Roman"/>
                <w:lang w:eastAsia="en-US"/>
              </w:rPr>
              <w:t>8-МНА</w:t>
            </w:r>
          </w:p>
        </w:tc>
      </w:tr>
    </w:tbl>
    <w:p w:rsidR="005A1BE6" w:rsidRPr="00405413" w:rsidRDefault="005A1BE6" w:rsidP="003A16A5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  <w:sz w:val="20"/>
          <w:szCs w:val="26"/>
        </w:rPr>
      </w:pPr>
    </w:p>
    <w:p w:rsidR="00E116F7" w:rsidRPr="00405413" w:rsidRDefault="00E116F7" w:rsidP="003A16A5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  <w:sz w:val="20"/>
          <w:szCs w:val="26"/>
        </w:rPr>
      </w:pPr>
    </w:p>
    <w:p w:rsidR="003A16A5" w:rsidRDefault="002C79D1" w:rsidP="003A16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Cs w:val="26"/>
        </w:rPr>
      </w:pPr>
      <w:r w:rsidRPr="003A16A5">
        <w:rPr>
          <w:rFonts w:ascii="Times New Roman" w:hAnsi="Times New Roman" w:cs="Times New Roman"/>
          <w:b/>
          <w:szCs w:val="26"/>
        </w:rPr>
        <w:t>Об утверждении перечня должностей муниципальной службы</w:t>
      </w:r>
      <w:r w:rsidR="00200F2E" w:rsidRPr="003A16A5">
        <w:rPr>
          <w:rFonts w:ascii="Times New Roman" w:hAnsi="Times New Roman" w:cs="Times New Roman"/>
          <w:b/>
          <w:szCs w:val="26"/>
        </w:rPr>
        <w:t xml:space="preserve"> администрации Юргинского муниципального округа</w:t>
      </w:r>
      <w:r w:rsidR="003E1D31" w:rsidRPr="003A16A5">
        <w:rPr>
          <w:rFonts w:ascii="Times New Roman" w:hAnsi="Times New Roman" w:cs="Times New Roman"/>
          <w:b/>
          <w:szCs w:val="26"/>
        </w:rPr>
        <w:t>,</w:t>
      </w:r>
      <w:r w:rsidR="00200F2E" w:rsidRPr="003A16A5">
        <w:rPr>
          <w:rFonts w:ascii="Times New Roman" w:hAnsi="Times New Roman" w:cs="Times New Roman"/>
          <w:b/>
          <w:szCs w:val="26"/>
        </w:rPr>
        <w:t xml:space="preserve"> </w:t>
      </w:r>
      <w:r w:rsidRPr="003A16A5">
        <w:rPr>
          <w:rFonts w:ascii="Times New Roman" w:hAnsi="Times New Roman" w:cs="Times New Roman"/>
          <w:b/>
          <w:szCs w:val="26"/>
        </w:rPr>
        <w:t>на которые распространяются</w:t>
      </w:r>
      <w:r w:rsidR="003E1D31" w:rsidRPr="003A16A5">
        <w:rPr>
          <w:rFonts w:ascii="Times New Roman" w:hAnsi="Times New Roman" w:cs="Times New Roman"/>
          <w:b/>
          <w:szCs w:val="26"/>
        </w:rPr>
        <w:t xml:space="preserve"> </w:t>
      </w:r>
      <w:r w:rsidRPr="003A16A5">
        <w:rPr>
          <w:rFonts w:ascii="Times New Roman" w:hAnsi="Times New Roman" w:cs="Times New Roman"/>
          <w:b/>
          <w:szCs w:val="26"/>
        </w:rPr>
        <w:t>ограничения, установленные ст</w:t>
      </w:r>
      <w:r w:rsidR="005A7676" w:rsidRPr="003A16A5">
        <w:rPr>
          <w:rFonts w:ascii="Times New Roman" w:hAnsi="Times New Roman" w:cs="Times New Roman"/>
          <w:b/>
          <w:szCs w:val="26"/>
        </w:rPr>
        <w:t>атьей</w:t>
      </w:r>
      <w:r w:rsidRPr="003A16A5">
        <w:rPr>
          <w:rFonts w:ascii="Times New Roman" w:hAnsi="Times New Roman" w:cs="Times New Roman"/>
          <w:b/>
          <w:szCs w:val="26"/>
        </w:rPr>
        <w:t xml:space="preserve"> 12</w:t>
      </w:r>
      <w:r w:rsidR="00200F2E" w:rsidRPr="003A16A5">
        <w:rPr>
          <w:rFonts w:ascii="Times New Roman" w:hAnsi="Times New Roman" w:cs="Times New Roman"/>
          <w:b/>
          <w:szCs w:val="26"/>
        </w:rPr>
        <w:t xml:space="preserve"> </w:t>
      </w:r>
      <w:r w:rsidRPr="003A16A5">
        <w:rPr>
          <w:rFonts w:ascii="Times New Roman" w:hAnsi="Times New Roman" w:cs="Times New Roman"/>
          <w:b/>
          <w:szCs w:val="26"/>
        </w:rPr>
        <w:t>Федерального закона</w:t>
      </w:r>
      <w:r w:rsidR="003E1D31" w:rsidRPr="003A16A5">
        <w:rPr>
          <w:rFonts w:ascii="Times New Roman" w:hAnsi="Times New Roman" w:cs="Times New Roman"/>
          <w:b/>
          <w:szCs w:val="26"/>
        </w:rPr>
        <w:t xml:space="preserve"> </w:t>
      </w:r>
      <w:r w:rsidR="003A16A5" w:rsidRPr="003A16A5">
        <w:rPr>
          <w:rFonts w:ascii="Times New Roman" w:hAnsi="Times New Roman" w:cs="Times New Roman"/>
          <w:b/>
          <w:szCs w:val="26"/>
        </w:rPr>
        <w:t xml:space="preserve">от </w:t>
      </w:r>
      <w:r w:rsidRPr="003A16A5">
        <w:rPr>
          <w:rFonts w:ascii="Times New Roman" w:hAnsi="Times New Roman" w:cs="Times New Roman"/>
          <w:b/>
          <w:szCs w:val="26"/>
        </w:rPr>
        <w:t>25.12.2008</w:t>
      </w:r>
      <w:r w:rsidR="003A16A5" w:rsidRPr="003A16A5">
        <w:rPr>
          <w:rFonts w:ascii="Times New Roman" w:hAnsi="Times New Roman" w:cs="Times New Roman"/>
          <w:b/>
          <w:szCs w:val="26"/>
        </w:rPr>
        <w:t xml:space="preserve"> </w:t>
      </w:r>
      <w:r w:rsidRPr="003A16A5">
        <w:rPr>
          <w:rFonts w:ascii="Times New Roman" w:hAnsi="Times New Roman" w:cs="Times New Roman"/>
          <w:b/>
          <w:szCs w:val="26"/>
        </w:rPr>
        <w:t>№</w:t>
      </w:r>
      <w:r w:rsidR="005A7676" w:rsidRPr="003A16A5">
        <w:rPr>
          <w:rFonts w:ascii="Times New Roman" w:hAnsi="Times New Roman" w:cs="Times New Roman"/>
          <w:b/>
          <w:szCs w:val="26"/>
        </w:rPr>
        <w:t xml:space="preserve"> </w:t>
      </w:r>
      <w:r w:rsidR="003A16A5">
        <w:rPr>
          <w:rFonts w:ascii="Times New Roman" w:hAnsi="Times New Roman" w:cs="Times New Roman"/>
          <w:b/>
          <w:szCs w:val="26"/>
        </w:rPr>
        <w:t>273-ФЗ</w:t>
      </w:r>
    </w:p>
    <w:p w:rsidR="002C79D1" w:rsidRPr="003A16A5" w:rsidRDefault="002C79D1" w:rsidP="003A16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Cs w:val="26"/>
        </w:rPr>
      </w:pPr>
      <w:r w:rsidRPr="003A16A5">
        <w:rPr>
          <w:rFonts w:ascii="Times New Roman" w:hAnsi="Times New Roman" w:cs="Times New Roman"/>
          <w:b/>
          <w:szCs w:val="26"/>
        </w:rPr>
        <w:t>«О противодействии коррупции»</w:t>
      </w:r>
    </w:p>
    <w:p w:rsidR="002C79D1" w:rsidRPr="00405413" w:rsidRDefault="002C79D1" w:rsidP="003A16A5">
      <w:pPr>
        <w:shd w:val="clear" w:color="auto" w:fill="FFFFFF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6"/>
        </w:rPr>
      </w:pPr>
    </w:p>
    <w:p w:rsidR="002C79D1" w:rsidRPr="003A16A5" w:rsidRDefault="001D4AAD" w:rsidP="00D65A7D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6"/>
        </w:rPr>
      </w:pPr>
      <w:r w:rsidRPr="003A16A5">
        <w:rPr>
          <w:rFonts w:ascii="Times New Roman" w:hAnsi="Times New Roman" w:cs="Times New Roman"/>
          <w:szCs w:val="26"/>
        </w:rPr>
        <w:t>В целях противодействия коррупции в органах местного самоуправления</w:t>
      </w:r>
      <w:r w:rsidR="008F5746" w:rsidRPr="003A16A5">
        <w:rPr>
          <w:rFonts w:ascii="Times New Roman" w:hAnsi="Times New Roman" w:cs="Times New Roman"/>
          <w:szCs w:val="26"/>
        </w:rPr>
        <w:t>,</w:t>
      </w:r>
      <w:r w:rsidR="003A16A5">
        <w:rPr>
          <w:rFonts w:ascii="Times New Roman" w:hAnsi="Times New Roman" w:cs="Times New Roman"/>
          <w:szCs w:val="26"/>
        </w:rPr>
        <w:t xml:space="preserve">                </w:t>
      </w:r>
      <w:r w:rsidR="003A16A5" w:rsidRPr="003A16A5">
        <w:rPr>
          <w:rFonts w:ascii="Times New Roman" w:hAnsi="Times New Roman" w:cs="Times New Roman"/>
          <w:szCs w:val="26"/>
        </w:rPr>
        <w:t xml:space="preserve"> </w:t>
      </w:r>
      <w:r w:rsidR="008F5746" w:rsidRPr="003A16A5">
        <w:rPr>
          <w:rFonts w:ascii="Times New Roman" w:hAnsi="Times New Roman" w:cs="Times New Roman"/>
          <w:szCs w:val="26"/>
        </w:rPr>
        <w:t>в</w:t>
      </w:r>
      <w:r w:rsidR="002C79D1" w:rsidRPr="003A16A5">
        <w:rPr>
          <w:rFonts w:ascii="Times New Roman" w:hAnsi="Times New Roman" w:cs="Times New Roman"/>
          <w:szCs w:val="26"/>
        </w:rPr>
        <w:t xml:space="preserve"> соответствии с пунктом 4 Указа Президента Российской Федерации от 21.07.2010 №925 «О мерах по реализации отдельных положений Федерального закона</w:t>
      </w:r>
      <w:r w:rsidR="003A16A5" w:rsidRPr="003A16A5">
        <w:rPr>
          <w:rFonts w:ascii="Times New Roman" w:hAnsi="Times New Roman" w:cs="Times New Roman"/>
          <w:szCs w:val="26"/>
        </w:rPr>
        <w:t xml:space="preserve"> </w:t>
      </w:r>
      <w:r w:rsidR="002C79D1" w:rsidRPr="003A16A5">
        <w:rPr>
          <w:rFonts w:ascii="Times New Roman" w:hAnsi="Times New Roman" w:cs="Times New Roman"/>
          <w:szCs w:val="26"/>
        </w:rPr>
        <w:t>«О противодействии коррупции», ст</w:t>
      </w:r>
      <w:r w:rsidR="008F5746" w:rsidRPr="003A16A5">
        <w:rPr>
          <w:rFonts w:ascii="Times New Roman" w:hAnsi="Times New Roman" w:cs="Times New Roman"/>
          <w:szCs w:val="26"/>
        </w:rPr>
        <w:t>атьей</w:t>
      </w:r>
      <w:r w:rsidR="002C79D1" w:rsidRPr="003A16A5">
        <w:rPr>
          <w:rFonts w:ascii="Times New Roman" w:hAnsi="Times New Roman" w:cs="Times New Roman"/>
          <w:szCs w:val="26"/>
        </w:rPr>
        <w:t xml:space="preserve"> 12 Федерального закона от 25.12.2008</w:t>
      </w:r>
      <w:r w:rsidR="003A16A5">
        <w:rPr>
          <w:rFonts w:ascii="Times New Roman" w:hAnsi="Times New Roman" w:cs="Times New Roman"/>
          <w:szCs w:val="26"/>
        </w:rPr>
        <w:t xml:space="preserve"> </w:t>
      </w:r>
      <w:r w:rsidR="002C79D1" w:rsidRPr="003A16A5">
        <w:rPr>
          <w:rFonts w:ascii="Times New Roman" w:hAnsi="Times New Roman" w:cs="Times New Roman"/>
          <w:szCs w:val="26"/>
        </w:rPr>
        <w:t>№273 «О противодействии коррупции»</w:t>
      </w:r>
      <w:r w:rsidR="008F5746" w:rsidRPr="003A16A5">
        <w:rPr>
          <w:rFonts w:ascii="Times New Roman" w:hAnsi="Times New Roman" w:cs="Times New Roman"/>
          <w:szCs w:val="26"/>
        </w:rPr>
        <w:t>,</w:t>
      </w:r>
      <w:r w:rsidR="002C79D1" w:rsidRPr="003A16A5">
        <w:rPr>
          <w:rFonts w:ascii="Times New Roman" w:hAnsi="Times New Roman" w:cs="Times New Roman"/>
          <w:szCs w:val="26"/>
        </w:rPr>
        <w:t xml:space="preserve"> руководствуясь Уставом Юргинского муниципального округа:</w:t>
      </w:r>
    </w:p>
    <w:p w:rsidR="002C79D1" w:rsidRPr="003A16A5" w:rsidRDefault="00200130" w:rsidP="00D65A7D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6"/>
        </w:rPr>
      </w:pPr>
      <w:r w:rsidRPr="003A16A5">
        <w:rPr>
          <w:rFonts w:ascii="Times New Roman" w:hAnsi="Times New Roman" w:cs="Times New Roman"/>
          <w:szCs w:val="26"/>
        </w:rPr>
        <w:t xml:space="preserve">Утвердить перечень должностей муниципальной службы </w:t>
      </w:r>
      <w:r w:rsidR="001E7093" w:rsidRPr="003A16A5">
        <w:rPr>
          <w:rFonts w:ascii="Times New Roman" w:hAnsi="Times New Roman" w:cs="Times New Roman"/>
          <w:szCs w:val="26"/>
        </w:rPr>
        <w:t>администрации</w:t>
      </w:r>
      <w:r w:rsidRPr="003A16A5">
        <w:rPr>
          <w:rFonts w:ascii="Times New Roman" w:hAnsi="Times New Roman" w:cs="Times New Roman"/>
          <w:szCs w:val="26"/>
        </w:rPr>
        <w:t xml:space="preserve"> Юргинско</w:t>
      </w:r>
      <w:r w:rsidR="001E7093" w:rsidRPr="003A16A5">
        <w:rPr>
          <w:rFonts w:ascii="Times New Roman" w:hAnsi="Times New Roman" w:cs="Times New Roman"/>
          <w:szCs w:val="26"/>
        </w:rPr>
        <w:t>го</w:t>
      </w:r>
      <w:r w:rsidRPr="003A16A5">
        <w:rPr>
          <w:rFonts w:ascii="Times New Roman" w:hAnsi="Times New Roman" w:cs="Times New Roman"/>
          <w:szCs w:val="26"/>
        </w:rPr>
        <w:t xml:space="preserve"> муниципально</w:t>
      </w:r>
      <w:r w:rsidR="001E7093" w:rsidRPr="003A16A5">
        <w:rPr>
          <w:rFonts w:ascii="Times New Roman" w:hAnsi="Times New Roman" w:cs="Times New Roman"/>
          <w:szCs w:val="26"/>
        </w:rPr>
        <w:t>го</w:t>
      </w:r>
      <w:r w:rsidRPr="003A16A5">
        <w:rPr>
          <w:rFonts w:ascii="Times New Roman" w:hAnsi="Times New Roman" w:cs="Times New Roman"/>
          <w:szCs w:val="26"/>
        </w:rPr>
        <w:t xml:space="preserve"> округ</w:t>
      </w:r>
      <w:r w:rsidR="001E7093" w:rsidRPr="003A16A5">
        <w:rPr>
          <w:rFonts w:ascii="Times New Roman" w:hAnsi="Times New Roman" w:cs="Times New Roman"/>
          <w:szCs w:val="26"/>
        </w:rPr>
        <w:t>а</w:t>
      </w:r>
      <w:r w:rsidRPr="003A16A5">
        <w:rPr>
          <w:rFonts w:ascii="Times New Roman" w:hAnsi="Times New Roman" w:cs="Times New Roman"/>
          <w:szCs w:val="26"/>
        </w:rPr>
        <w:t xml:space="preserve">, при замещении которых гражданин,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</w:t>
      </w:r>
      <w:proofErr w:type="gramStart"/>
      <w:r w:rsidRPr="003A16A5">
        <w:rPr>
          <w:rFonts w:ascii="Times New Roman" w:hAnsi="Times New Roman" w:cs="Times New Roman"/>
          <w:szCs w:val="26"/>
        </w:rPr>
        <w:t xml:space="preserve">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</w:t>
      </w:r>
      <w:r w:rsidR="003A16A5">
        <w:rPr>
          <w:rFonts w:ascii="Times New Roman" w:hAnsi="Times New Roman" w:cs="Times New Roman"/>
          <w:szCs w:val="26"/>
        </w:rPr>
        <w:t xml:space="preserve">                             </w:t>
      </w:r>
      <w:r w:rsidRPr="003A16A5">
        <w:rPr>
          <w:rFonts w:ascii="Times New Roman" w:hAnsi="Times New Roman" w:cs="Times New Roman"/>
          <w:szCs w:val="26"/>
        </w:rPr>
        <w:t xml:space="preserve">по соблюдению требований к служебному поведению муниципальных служащих </w:t>
      </w:r>
      <w:r w:rsidR="003A16A5">
        <w:rPr>
          <w:rFonts w:ascii="Times New Roman" w:hAnsi="Times New Roman" w:cs="Times New Roman"/>
          <w:szCs w:val="26"/>
        </w:rPr>
        <w:t xml:space="preserve">                                  </w:t>
      </w:r>
      <w:r w:rsidRPr="003A16A5">
        <w:rPr>
          <w:rFonts w:ascii="Times New Roman" w:hAnsi="Times New Roman" w:cs="Times New Roman"/>
          <w:szCs w:val="26"/>
        </w:rPr>
        <w:t>и урегулированию конфликта интересов, согласно Приложению к настоящему постановлению</w:t>
      </w:r>
      <w:r w:rsidR="002C79D1" w:rsidRPr="003A16A5">
        <w:rPr>
          <w:rFonts w:ascii="Times New Roman" w:hAnsi="Times New Roman" w:cs="Times New Roman"/>
          <w:szCs w:val="26"/>
        </w:rPr>
        <w:t>.</w:t>
      </w:r>
      <w:proofErr w:type="gramEnd"/>
    </w:p>
    <w:p w:rsidR="00E116F7" w:rsidRPr="003A16A5" w:rsidRDefault="001212C9" w:rsidP="00D65A7D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3A16A5">
        <w:rPr>
          <w:rFonts w:ascii="Times New Roman" w:hAnsi="Times New Roman" w:cs="Times New Roman"/>
          <w:sz w:val="24"/>
          <w:szCs w:val="26"/>
        </w:rPr>
        <w:t>Установить, что г</w:t>
      </w:r>
      <w:r w:rsidR="00200130" w:rsidRPr="003A16A5">
        <w:rPr>
          <w:rFonts w:ascii="Times New Roman" w:hAnsi="Times New Roman" w:cs="Times New Roman"/>
          <w:sz w:val="24"/>
          <w:szCs w:val="26"/>
        </w:rPr>
        <w:t>ражданин, замещавший должность муниципальной службы</w:t>
      </w:r>
      <w:r w:rsidRPr="003A16A5">
        <w:rPr>
          <w:rFonts w:ascii="Times New Roman" w:hAnsi="Times New Roman" w:cs="Times New Roman"/>
          <w:sz w:val="24"/>
          <w:szCs w:val="26"/>
        </w:rPr>
        <w:t xml:space="preserve"> </w:t>
      </w:r>
      <w:r w:rsidR="003A16A5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Pr="003A16A5">
        <w:rPr>
          <w:rFonts w:ascii="Times New Roman" w:hAnsi="Times New Roman" w:cs="Times New Roman"/>
          <w:sz w:val="24"/>
          <w:szCs w:val="26"/>
        </w:rPr>
        <w:t xml:space="preserve">в </w:t>
      </w:r>
      <w:r w:rsidR="00C2775E" w:rsidRPr="003A16A5">
        <w:rPr>
          <w:rFonts w:ascii="Times New Roman" w:hAnsi="Times New Roman" w:cs="Times New Roman"/>
          <w:sz w:val="24"/>
          <w:szCs w:val="26"/>
        </w:rPr>
        <w:t xml:space="preserve">администрации </w:t>
      </w:r>
      <w:r w:rsidRPr="003A16A5">
        <w:rPr>
          <w:rFonts w:ascii="Times New Roman" w:hAnsi="Times New Roman" w:cs="Times New Roman"/>
          <w:sz w:val="24"/>
          <w:szCs w:val="26"/>
        </w:rPr>
        <w:t>Юргинско</w:t>
      </w:r>
      <w:r w:rsidR="00C2775E" w:rsidRPr="003A16A5">
        <w:rPr>
          <w:rFonts w:ascii="Times New Roman" w:hAnsi="Times New Roman" w:cs="Times New Roman"/>
          <w:sz w:val="24"/>
          <w:szCs w:val="26"/>
        </w:rPr>
        <w:t>го</w:t>
      </w:r>
      <w:r w:rsidRPr="003A16A5">
        <w:rPr>
          <w:rFonts w:ascii="Times New Roman" w:hAnsi="Times New Roman" w:cs="Times New Roman"/>
          <w:sz w:val="24"/>
          <w:szCs w:val="26"/>
        </w:rPr>
        <w:t xml:space="preserve"> муниципально</w:t>
      </w:r>
      <w:r w:rsidR="00C2775E" w:rsidRPr="003A16A5">
        <w:rPr>
          <w:rFonts w:ascii="Times New Roman" w:hAnsi="Times New Roman" w:cs="Times New Roman"/>
          <w:sz w:val="24"/>
          <w:szCs w:val="26"/>
        </w:rPr>
        <w:t>го</w:t>
      </w:r>
      <w:r w:rsidRPr="003A16A5">
        <w:rPr>
          <w:rFonts w:ascii="Times New Roman" w:hAnsi="Times New Roman" w:cs="Times New Roman"/>
          <w:sz w:val="24"/>
          <w:szCs w:val="26"/>
        </w:rPr>
        <w:t xml:space="preserve"> округ</w:t>
      </w:r>
      <w:r w:rsidR="00C2775E" w:rsidRPr="003A16A5">
        <w:rPr>
          <w:rFonts w:ascii="Times New Roman" w:hAnsi="Times New Roman" w:cs="Times New Roman"/>
          <w:sz w:val="24"/>
          <w:szCs w:val="26"/>
        </w:rPr>
        <w:t>а</w:t>
      </w:r>
      <w:r w:rsidRPr="003A16A5">
        <w:rPr>
          <w:rFonts w:ascii="Times New Roman" w:hAnsi="Times New Roman" w:cs="Times New Roman"/>
          <w:sz w:val="24"/>
          <w:szCs w:val="26"/>
        </w:rPr>
        <w:t xml:space="preserve">, </w:t>
      </w:r>
      <w:r w:rsidR="00200130" w:rsidRPr="003A16A5">
        <w:rPr>
          <w:rFonts w:ascii="Times New Roman" w:hAnsi="Times New Roman" w:cs="Times New Roman"/>
          <w:sz w:val="24"/>
          <w:szCs w:val="26"/>
        </w:rPr>
        <w:t xml:space="preserve">перечень которых установлен настоящим </w:t>
      </w:r>
      <w:r w:rsidR="00FF4FEC" w:rsidRPr="003A16A5">
        <w:rPr>
          <w:rFonts w:ascii="Times New Roman" w:hAnsi="Times New Roman" w:cs="Times New Roman"/>
          <w:sz w:val="24"/>
          <w:szCs w:val="26"/>
        </w:rPr>
        <w:t>постановлением</w:t>
      </w:r>
      <w:r w:rsidR="00200130" w:rsidRPr="003A16A5">
        <w:rPr>
          <w:rFonts w:ascii="Times New Roman" w:hAnsi="Times New Roman" w:cs="Times New Roman"/>
          <w:sz w:val="24"/>
          <w:szCs w:val="26"/>
        </w:rPr>
        <w:t xml:space="preserve">, в течение двух лет после увольнения с муниципальной службы обязан при заключении трудовых или гражданско-правовых договоров </w:t>
      </w:r>
      <w:r w:rsidR="003A16A5">
        <w:rPr>
          <w:rFonts w:ascii="Times New Roman" w:hAnsi="Times New Roman" w:cs="Times New Roman"/>
          <w:sz w:val="24"/>
          <w:szCs w:val="26"/>
        </w:rPr>
        <w:t xml:space="preserve">                        </w:t>
      </w:r>
      <w:r w:rsidR="00200130" w:rsidRPr="003A16A5">
        <w:rPr>
          <w:rFonts w:ascii="Times New Roman" w:hAnsi="Times New Roman" w:cs="Times New Roman"/>
          <w:sz w:val="24"/>
          <w:szCs w:val="26"/>
        </w:rPr>
        <w:t>на выполнение работ (оказание услуг), указанных в части</w:t>
      </w:r>
      <w:r w:rsidR="003A16A5">
        <w:rPr>
          <w:rFonts w:ascii="Times New Roman" w:hAnsi="Times New Roman" w:cs="Times New Roman"/>
          <w:sz w:val="24"/>
          <w:szCs w:val="26"/>
        </w:rPr>
        <w:t xml:space="preserve"> </w:t>
      </w:r>
      <w:r w:rsidR="00200130" w:rsidRPr="003A16A5">
        <w:rPr>
          <w:rFonts w:ascii="Times New Roman" w:hAnsi="Times New Roman" w:cs="Times New Roman"/>
          <w:sz w:val="24"/>
          <w:szCs w:val="26"/>
        </w:rPr>
        <w:t>1 статьи 12 Федерального зак</w:t>
      </w:r>
      <w:r w:rsidR="003A16A5">
        <w:rPr>
          <w:rFonts w:ascii="Times New Roman" w:hAnsi="Times New Roman" w:cs="Times New Roman"/>
          <w:sz w:val="24"/>
          <w:szCs w:val="26"/>
        </w:rPr>
        <w:t>она от 25.12.2008 №</w:t>
      </w:r>
      <w:r w:rsidR="00200130" w:rsidRPr="003A16A5">
        <w:rPr>
          <w:rFonts w:ascii="Times New Roman" w:hAnsi="Times New Roman" w:cs="Times New Roman"/>
          <w:sz w:val="24"/>
          <w:szCs w:val="26"/>
        </w:rPr>
        <w:t>273-ФЗ</w:t>
      </w:r>
      <w:r w:rsidR="00E116F7" w:rsidRPr="003A16A5">
        <w:rPr>
          <w:rFonts w:ascii="Times New Roman" w:hAnsi="Times New Roman" w:cs="Times New Roman"/>
          <w:sz w:val="24"/>
          <w:szCs w:val="26"/>
        </w:rPr>
        <w:t xml:space="preserve"> </w:t>
      </w:r>
      <w:r w:rsidR="00200130" w:rsidRPr="003A16A5">
        <w:rPr>
          <w:rFonts w:ascii="Times New Roman" w:hAnsi="Times New Roman" w:cs="Times New Roman"/>
          <w:sz w:val="24"/>
          <w:szCs w:val="26"/>
        </w:rPr>
        <w:t>«О противодействии коррупции», сообщать работодателю сведения о последнем месте своей службы.</w:t>
      </w:r>
      <w:proofErr w:type="gramEnd"/>
    </w:p>
    <w:p w:rsidR="003E1D31" w:rsidRPr="003A16A5" w:rsidRDefault="003A16A5" w:rsidP="00D65A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  <w:bookmarkStart w:id="0" w:name="P13"/>
      <w:bookmarkEnd w:id="0"/>
      <w:r>
        <w:rPr>
          <w:rFonts w:ascii="Times New Roman" w:hAnsi="Times New Roman" w:cs="Times New Roman"/>
          <w:color w:val="auto"/>
          <w:szCs w:val="26"/>
        </w:rPr>
        <w:t xml:space="preserve">3. </w:t>
      </w:r>
      <w:r w:rsidR="003E1D31" w:rsidRPr="003A16A5">
        <w:rPr>
          <w:rFonts w:ascii="Times New Roman" w:hAnsi="Times New Roman" w:cs="Times New Roman"/>
          <w:color w:val="auto"/>
          <w:szCs w:val="26"/>
        </w:rPr>
        <w:t>Настоящее постановление опубликовать в газете «</w:t>
      </w:r>
      <w:proofErr w:type="spellStart"/>
      <w:r w:rsidR="003E1D31" w:rsidRPr="003A16A5">
        <w:rPr>
          <w:rFonts w:ascii="Times New Roman" w:hAnsi="Times New Roman" w:cs="Times New Roman"/>
          <w:color w:val="auto"/>
          <w:szCs w:val="26"/>
        </w:rPr>
        <w:t>Юргинские</w:t>
      </w:r>
      <w:proofErr w:type="spellEnd"/>
      <w:r w:rsidR="003E1D31" w:rsidRPr="003A16A5">
        <w:rPr>
          <w:rFonts w:ascii="Times New Roman" w:hAnsi="Times New Roman" w:cs="Times New Roman"/>
          <w:color w:val="auto"/>
          <w:szCs w:val="26"/>
        </w:rPr>
        <w:t xml:space="preserve"> ведомости» </w:t>
      </w:r>
      <w:r w:rsidR="00405413">
        <w:rPr>
          <w:rFonts w:ascii="Times New Roman" w:hAnsi="Times New Roman" w:cs="Times New Roman"/>
          <w:color w:val="auto"/>
          <w:szCs w:val="26"/>
        </w:rPr>
        <w:t xml:space="preserve">                        и разместить в информационно-</w:t>
      </w:r>
      <w:r w:rsidR="003E1D31" w:rsidRPr="003A16A5">
        <w:rPr>
          <w:rFonts w:ascii="Times New Roman" w:hAnsi="Times New Roman" w:cs="Times New Roman"/>
          <w:color w:val="auto"/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3E1D31" w:rsidRPr="003A16A5" w:rsidRDefault="003A16A5" w:rsidP="00D65A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  <w:r>
        <w:rPr>
          <w:rFonts w:ascii="Times New Roman" w:hAnsi="Times New Roman" w:cs="Times New Roman"/>
          <w:color w:val="auto"/>
          <w:szCs w:val="26"/>
        </w:rPr>
        <w:t xml:space="preserve">4. </w:t>
      </w:r>
      <w:r w:rsidR="003E1D31" w:rsidRPr="003A16A5">
        <w:rPr>
          <w:rFonts w:ascii="Times New Roman" w:hAnsi="Times New Roman" w:cs="Times New Roman"/>
          <w:color w:val="auto"/>
          <w:szCs w:val="26"/>
        </w:rPr>
        <w:t>Настоящее постановление вступает в силу с момента его опубликования в газете «Юргинские ведомости».</w:t>
      </w:r>
    </w:p>
    <w:p w:rsidR="002C79D1" w:rsidRPr="003A16A5" w:rsidRDefault="003A16A5" w:rsidP="00D65A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  <w:r>
        <w:rPr>
          <w:rFonts w:ascii="Times New Roman" w:hAnsi="Times New Roman" w:cs="Times New Roman"/>
          <w:color w:val="auto"/>
          <w:szCs w:val="26"/>
        </w:rPr>
        <w:t xml:space="preserve">5. </w:t>
      </w:r>
      <w:r w:rsidR="00E116F7" w:rsidRPr="003A16A5">
        <w:rPr>
          <w:rFonts w:ascii="Times New Roman" w:hAnsi="Times New Roman" w:cs="Times New Roman"/>
          <w:color w:val="auto"/>
          <w:szCs w:val="26"/>
        </w:rPr>
        <w:t xml:space="preserve">Контроль над исполнением настоящего постановления возложить на заместителя главы Юргинского муниципального округа по экономическим вопросам, транспорту </w:t>
      </w:r>
      <w:r w:rsidR="00405413">
        <w:rPr>
          <w:rFonts w:ascii="Times New Roman" w:hAnsi="Times New Roman" w:cs="Times New Roman"/>
          <w:color w:val="auto"/>
          <w:szCs w:val="26"/>
        </w:rPr>
        <w:t xml:space="preserve">                  и связи </w:t>
      </w:r>
      <w:r w:rsidR="00E116F7" w:rsidRPr="003A16A5">
        <w:rPr>
          <w:rFonts w:ascii="Times New Roman" w:hAnsi="Times New Roman" w:cs="Times New Roman"/>
          <w:color w:val="auto"/>
          <w:szCs w:val="26"/>
        </w:rPr>
        <w:t>К.А. Либец.</w:t>
      </w:r>
    </w:p>
    <w:p w:rsidR="00D65A7D" w:rsidRPr="003A16A5" w:rsidRDefault="00D65A7D" w:rsidP="00D65A7D">
      <w:pPr>
        <w:ind w:firstLine="709"/>
        <w:jc w:val="both"/>
        <w:rPr>
          <w:rFonts w:ascii="Times New Roman" w:eastAsia="Times New Roman" w:hAnsi="Times New Roman" w:cs="Times New Roman"/>
          <w:kern w:val="2"/>
          <w:szCs w:val="26"/>
          <w:lang w:eastAsia="en-US"/>
        </w:rPr>
      </w:pPr>
    </w:p>
    <w:p w:rsidR="00D65A7D" w:rsidRDefault="00D65A7D" w:rsidP="00D65A7D">
      <w:pPr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65A7D" w:rsidRPr="003A16A5" w:rsidTr="0076089D">
        <w:tc>
          <w:tcPr>
            <w:tcW w:w="6062" w:type="dxa"/>
            <w:hideMark/>
          </w:tcPr>
          <w:p w:rsidR="00D65A7D" w:rsidRPr="003A16A5" w:rsidRDefault="00D65A7D" w:rsidP="00D65A7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Cs w:val="26"/>
              </w:rPr>
            </w:pPr>
            <w:r w:rsidRPr="003A16A5">
              <w:rPr>
                <w:rFonts w:ascii="Times New Roman" w:hAnsi="Times New Roman" w:cs="Times New Roman"/>
                <w:szCs w:val="26"/>
              </w:rPr>
              <w:t>Глава Юргинского</w:t>
            </w:r>
          </w:p>
          <w:p w:rsidR="00D65A7D" w:rsidRPr="003A16A5" w:rsidRDefault="00D65A7D" w:rsidP="00D65A7D">
            <w:pPr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Cs w:val="26"/>
                <w:lang w:eastAsia="en-US"/>
              </w:rPr>
            </w:pPr>
            <w:r w:rsidRPr="003A16A5">
              <w:rPr>
                <w:rFonts w:ascii="Times New Roman" w:hAnsi="Times New Roman" w:cs="Times New Roman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65A7D" w:rsidRPr="003A16A5" w:rsidRDefault="00D65A7D" w:rsidP="00D65A7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Cs w:val="26"/>
              </w:rPr>
            </w:pPr>
          </w:p>
          <w:p w:rsidR="00D65A7D" w:rsidRPr="003A16A5" w:rsidRDefault="00D65A7D" w:rsidP="00D65A7D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Cs w:val="26"/>
                <w:lang w:eastAsia="en-US"/>
              </w:rPr>
            </w:pPr>
            <w:r w:rsidRPr="003A16A5">
              <w:rPr>
                <w:rFonts w:ascii="Times New Roman" w:hAnsi="Times New Roman" w:cs="Times New Roman"/>
                <w:szCs w:val="26"/>
              </w:rPr>
              <w:t xml:space="preserve">           Д.К. </w:t>
            </w:r>
            <w:proofErr w:type="spellStart"/>
            <w:r w:rsidRPr="003A16A5">
              <w:rPr>
                <w:rFonts w:ascii="Times New Roman" w:hAnsi="Times New Roman" w:cs="Times New Roman"/>
                <w:szCs w:val="26"/>
              </w:rPr>
              <w:t>Дадашов</w:t>
            </w:r>
            <w:proofErr w:type="spellEnd"/>
          </w:p>
        </w:tc>
      </w:tr>
    </w:tbl>
    <w:p w:rsidR="00475FAE" w:rsidRDefault="00475FAE" w:rsidP="00262023">
      <w:pPr>
        <w:widowControl/>
        <w:ind w:left="5103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475FAE" w:rsidRDefault="00475FAE" w:rsidP="00262023">
      <w:pPr>
        <w:widowControl/>
        <w:ind w:left="5103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475FAE" w:rsidRDefault="00475FAE" w:rsidP="00262023">
      <w:pPr>
        <w:widowControl/>
        <w:ind w:left="5103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262023" w:rsidRDefault="00263477" w:rsidP="00262023">
      <w:pPr>
        <w:widowControl/>
        <w:ind w:left="5103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830DD">
        <w:rPr>
          <w:rFonts w:ascii="Times New Roman" w:eastAsia="Times New Roman" w:hAnsi="Times New Roman" w:cs="Times New Roman"/>
          <w:color w:val="auto"/>
          <w:sz w:val="25"/>
          <w:szCs w:val="25"/>
        </w:rPr>
        <w:lastRenderedPageBreak/>
        <w:t>Приложение</w:t>
      </w:r>
    </w:p>
    <w:p w:rsidR="00263477" w:rsidRPr="00F830DD" w:rsidRDefault="00263477" w:rsidP="00262023">
      <w:pPr>
        <w:widowControl/>
        <w:ind w:left="5103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830DD">
        <w:rPr>
          <w:rFonts w:ascii="Times New Roman" w:eastAsia="Times New Roman" w:hAnsi="Times New Roman" w:cs="Times New Roman"/>
          <w:color w:val="auto"/>
          <w:sz w:val="25"/>
          <w:szCs w:val="25"/>
        </w:rPr>
        <w:t>к постановлению администрации</w:t>
      </w:r>
    </w:p>
    <w:p w:rsidR="00263477" w:rsidRPr="00F830DD" w:rsidRDefault="00263477" w:rsidP="00262023">
      <w:pPr>
        <w:widowControl/>
        <w:ind w:left="5103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830DD">
        <w:rPr>
          <w:rFonts w:ascii="Times New Roman" w:eastAsia="Times New Roman" w:hAnsi="Times New Roman" w:cs="Times New Roman"/>
          <w:color w:val="auto"/>
          <w:sz w:val="25"/>
          <w:szCs w:val="25"/>
        </w:rPr>
        <w:t>Юргинского муниципального округа</w:t>
      </w:r>
    </w:p>
    <w:p w:rsidR="00263477" w:rsidRPr="00475FAE" w:rsidRDefault="00263477" w:rsidP="00262023">
      <w:pPr>
        <w:widowControl/>
        <w:ind w:left="5103"/>
        <w:rPr>
          <w:rFonts w:ascii="Times New Roman" w:eastAsia="Times New Roman" w:hAnsi="Times New Roman" w:cs="Times New Roman"/>
          <w:color w:val="auto"/>
          <w:sz w:val="25"/>
          <w:szCs w:val="25"/>
          <w:u w:val="single"/>
        </w:rPr>
      </w:pPr>
      <w:bookmarkStart w:id="1" w:name="_GoBack"/>
      <w:r w:rsidRPr="00475FAE">
        <w:rPr>
          <w:rFonts w:ascii="Times New Roman" w:eastAsia="Times New Roman" w:hAnsi="Times New Roman" w:cs="Times New Roman"/>
          <w:color w:val="auto"/>
          <w:sz w:val="25"/>
          <w:szCs w:val="25"/>
          <w:u w:val="single"/>
        </w:rPr>
        <w:t xml:space="preserve">от </w:t>
      </w:r>
      <w:r w:rsidR="00475FAE" w:rsidRPr="00475FAE">
        <w:rPr>
          <w:rFonts w:ascii="Times New Roman" w:eastAsia="Times New Roman" w:hAnsi="Times New Roman" w:cs="Times New Roman"/>
          <w:color w:val="auto"/>
          <w:sz w:val="25"/>
          <w:szCs w:val="25"/>
          <w:u w:val="single"/>
        </w:rPr>
        <w:t>18.01.2024 № 8-МНА</w:t>
      </w:r>
    </w:p>
    <w:bookmarkEnd w:id="1"/>
    <w:p w:rsidR="002165FA" w:rsidRPr="004E3D7F" w:rsidRDefault="002165FA" w:rsidP="00106359">
      <w:pPr>
        <w:widowControl/>
        <w:tabs>
          <w:tab w:val="left" w:pos="1116"/>
        </w:tabs>
        <w:ind w:firstLine="709"/>
        <w:jc w:val="center"/>
        <w:rPr>
          <w:rFonts w:ascii="Times New Roman" w:hAnsi="Times New Roman" w:cs="Times New Roman"/>
        </w:rPr>
      </w:pPr>
    </w:p>
    <w:p w:rsidR="005D36AE" w:rsidRPr="004E3D7F" w:rsidRDefault="005D36AE" w:rsidP="00106359">
      <w:pPr>
        <w:shd w:val="clear" w:color="auto" w:fill="FFFFFF"/>
        <w:tabs>
          <w:tab w:val="left" w:pos="7757"/>
        </w:tabs>
        <w:ind w:firstLine="709"/>
        <w:jc w:val="center"/>
        <w:rPr>
          <w:rFonts w:ascii="Times New Roman" w:hAnsi="Times New Roman" w:cs="Times New Roman"/>
        </w:rPr>
      </w:pPr>
    </w:p>
    <w:p w:rsidR="005D36AE" w:rsidRPr="004E3D7F" w:rsidRDefault="005D36AE" w:rsidP="00106359">
      <w:pPr>
        <w:shd w:val="clear" w:color="auto" w:fill="FFFFFF"/>
        <w:tabs>
          <w:tab w:val="left" w:pos="7757"/>
        </w:tabs>
        <w:ind w:firstLine="709"/>
        <w:jc w:val="center"/>
        <w:rPr>
          <w:rFonts w:ascii="Times New Roman" w:hAnsi="Times New Roman" w:cs="Times New Roman"/>
          <w:b/>
        </w:rPr>
      </w:pPr>
      <w:r w:rsidRPr="004E3D7F">
        <w:rPr>
          <w:rFonts w:ascii="Times New Roman" w:hAnsi="Times New Roman" w:cs="Times New Roman"/>
          <w:b/>
        </w:rPr>
        <w:t>ПЕРЕЧЕНЬ</w:t>
      </w:r>
    </w:p>
    <w:p w:rsidR="005D36AE" w:rsidRPr="00106359" w:rsidRDefault="00973C07" w:rsidP="00106359">
      <w:pPr>
        <w:shd w:val="clear" w:color="auto" w:fill="FFFFFF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proofErr w:type="gramStart"/>
      <w:r w:rsidRPr="004E3D7F">
        <w:rPr>
          <w:rFonts w:ascii="Times New Roman" w:hAnsi="Times New Roman" w:cs="Times New Roman"/>
          <w:b/>
        </w:rPr>
        <w:t xml:space="preserve">должностей муниципальной службы </w:t>
      </w:r>
      <w:r w:rsidR="00F77FE0" w:rsidRPr="004E3D7F">
        <w:rPr>
          <w:rFonts w:ascii="Times New Roman" w:hAnsi="Times New Roman" w:cs="Times New Roman"/>
          <w:b/>
        </w:rPr>
        <w:t>администрации</w:t>
      </w:r>
      <w:r w:rsidRPr="004E3D7F">
        <w:rPr>
          <w:rFonts w:ascii="Times New Roman" w:hAnsi="Times New Roman" w:cs="Times New Roman"/>
          <w:b/>
        </w:rPr>
        <w:t xml:space="preserve"> Юргинско</w:t>
      </w:r>
      <w:r w:rsidR="00F77FE0" w:rsidRPr="004E3D7F">
        <w:rPr>
          <w:rFonts w:ascii="Times New Roman" w:hAnsi="Times New Roman" w:cs="Times New Roman"/>
          <w:b/>
        </w:rPr>
        <w:t>го</w:t>
      </w:r>
      <w:r w:rsidRPr="004E3D7F">
        <w:rPr>
          <w:rFonts w:ascii="Times New Roman" w:hAnsi="Times New Roman" w:cs="Times New Roman"/>
          <w:b/>
        </w:rPr>
        <w:t xml:space="preserve"> муниципально</w:t>
      </w:r>
      <w:r w:rsidR="00F77FE0" w:rsidRPr="004E3D7F">
        <w:rPr>
          <w:rFonts w:ascii="Times New Roman" w:hAnsi="Times New Roman" w:cs="Times New Roman"/>
          <w:b/>
        </w:rPr>
        <w:t>го</w:t>
      </w:r>
      <w:r w:rsidRPr="004E3D7F">
        <w:rPr>
          <w:rFonts w:ascii="Times New Roman" w:hAnsi="Times New Roman" w:cs="Times New Roman"/>
          <w:b/>
        </w:rPr>
        <w:t xml:space="preserve"> округ</w:t>
      </w:r>
      <w:r w:rsidR="00F77FE0" w:rsidRPr="004E3D7F">
        <w:rPr>
          <w:rFonts w:ascii="Times New Roman" w:hAnsi="Times New Roman" w:cs="Times New Roman"/>
          <w:b/>
        </w:rPr>
        <w:t>а</w:t>
      </w:r>
      <w:r w:rsidRPr="004E3D7F">
        <w:rPr>
          <w:rFonts w:ascii="Times New Roman" w:hAnsi="Times New Roman" w:cs="Times New Roman"/>
          <w:b/>
        </w:rPr>
        <w:t>, при замещении которых гражданин, в течение двух лет после увольнения с муниципальной службы имеет право замещать на условиях трудового договора должности</w:t>
      </w:r>
      <w:r w:rsidR="0051397C" w:rsidRPr="004E3D7F">
        <w:rPr>
          <w:rFonts w:ascii="Times New Roman" w:hAnsi="Times New Roman" w:cs="Times New Roman"/>
          <w:b/>
        </w:rPr>
        <w:t xml:space="preserve"> </w:t>
      </w:r>
      <w:r w:rsidRPr="004E3D7F">
        <w:rPr>
          <w:rFonts w:ascii="Times New Roman" w:hAnsi="Times New Roman" w:cs="Times New Roman"/>
          <w:b/>
        </w:rPr>
        <w:t>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</w:t>
      </w:r>
      <w:proofErr w:type="gramEnd"/>
      <w:r w:rsidRPr="004E3D7F">
        <w:rPr>
          <w:rFonts w:ascii="Times New Roman" w:hAnsi="Times New Roman" w:cs="Times New Roman"/>
          <w:b/>
        </w:rPr>
        <w:t xml:space="preserve"> (административного) управления данной организацией входили</w:t>
      </w:r>
      <w:r w:rsidR="00106359">
        <w:rPr>
          <w:rFonts w:ascii="Times New Roman" w:hAnsi="Times New Roman" w:cs="Times New Roman"/>
          <w:b/>
        </w:rPr>
        <w:t xml:space="preserve">                         в </w:t>
      </w:r>
      <w:r w:rsidRPr="004E3D7F">
        <w:rPr>
          <w:rFonts w:ascii="Times New Roman" w:hAnsi="Times New Roman" w:cs="Times New Roman"/>
          <w:b/>
        </w:rPr>
        <w:t>должностные (служебные) обязанности муниципального служащего,</w:t>
      </w:r>
      <w:r w:rsidR="00106359">
        <w:rPr>
          <w:rFonts w:ascii="Times New Roman" w:hAnsi="Times New Roman" w:cs="Times New Roman"/>
          <w:b/>
        </w:rPr>
        <w:t xml:space="preserve"> </w:t>
      </w:r>
      <w:r w:rsidRPr="004E3D7F">
        <w:rPr>
          <w:rFonts w:ascii="Times New Roman" w:hAnsi="Times New Roman" w:cs="Times New Roman"/>
          <w:b/>
        </w:rPr>
        <w:t>с согласия Комиссии по соблюдению требований к слу</w:t>
      </w:r>
      <w:r w:rsidR="00106359">
        <w:rPr>
          <w:rFonts w:ascii="Times New Roman" w:hAnsi="Times New Roman" w:cs="Times New Roman"/>
          <w:b/>
        </w:rPr>
        <w:t xml:space="preserve">жебному поведению муниципальных </w:t>
      </w:r>
      <w:r w:rsidRPr="004E3D7F">
        <w:rPr>
          <w:rFonts w:ascii="Times New Roman" w:hAnsi="Times New Roman" w:cs="Times New Roman"/>
          <w:b/>
        </w:rPr>
        <w:t>служащих и урегулированию конфликта интересов</w:t>
      </w:r>
    </w:p>
    <w:p w:rsidR="000F54F1" w:rsidRPr="004E3D7F" w:rsidRDefault="000F54F1" w:rsidP="0010635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763FA9" w:rsidRPr="004E3D7F" w:rsidRDefault="00763FA9" w:rsidP="00106359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gramStart"/>
      <w:r w:rsidRPr="004E3D7F">
        <w:rPr>
          <w:rFonts w:ascii="Times New Roman" w:hAnsi="Times New Roman" w:cs="Times New Roman"/>
        </w:rPr>
        <w:t>Должности муниципальной службы, учреждаемые для непосредственного обеспечения исполнения полномочий лица, замещающего муниципальную должность Юргинского муниципального округа</w:t>
      </w:r>
      <w:r w:rsidR="00EF492C" w:rsidRPr="004E3D7F">
        <w:rPr>
          <w:rFonts w:ascii="Times New Roman" w:hAnsi="Times New Roman" w:cs="Times New Roman"/>
        </w:rPr>
        <w:t>, согласно Перечню 1 Реестра должностей муниципальной службы Юргинского муниципального округа</w:t>
      </w:r>
      <w:r w:rsidR="00D64687" w:rsidRPr="004E3D7F">
        <w:rPr>
          <w:rFonts w:ascii="Times New Roman" w:hAnsi="Times New Roman" w:cs="Times New Roman"/>
        </w:rPr>
        <w:t>, утвержденного решением Совета народных депутатов Юргинского муници</w:t>
      </w:r>
      <w:r w:rsidR="00B71D76">
        <w:rPr>
          <w:rFonts w:ascii="Times New Roman" w:hAnsi="Times New Roman" w:cs="Times New Roman"/>
        </w:rPr>
        <w:t>пального округа от 25.03.2021 №</w:t>
      </w:r>
      <w:r w:rsidR="00D64687" w:rsidRPr="004E3D7F">
        <w:rPr>
          <w:rFonts w:ascii="Times New Roman" w:hAnsi="Times New Roman" w:cs="Times New Roman"/>
        </w:rPr>
        <w:t xml:space="preserve">99-НА «О должностях муниципальной службы Юргинского муниципального округа </w:t>
      </w:r>
      <w:r w:rsidR="00B71D76">
        <w:rPr>
          <w:rFonts w:ascii="Times New Roman" w:hAnsi="Times New Roman" w:cs="Times New Roman"/>
        </w:rPr>
        <w:t xml:space="preserve">                              </w:t>
      </w:r>
      <w:r w:rsidR="00D64687" w:rsidRPr="004E3D7F">
        <w:rPr>
          <w:rFonts w:ascii="Times New Roman" w:hAnsi="Times New Roman" w:cs="Times New Roman"/>
        </w:rPr>
        <w:t>и квалификационных требованиях, необходимых для их замещения»</w:t>
      </w:r>
      <w:r w:rsidRPr="004E3D7F">
        <w:rPr>
          <w:rFonts w:ascii="Times New Roman" w:hAnsi="Times New Roman" w:cs="Times New Roman"/>
        </w:rPr>
        <w:t>:</w:t>
      </w:r>
      <w:proofErr w:type="gramEnd"/>
    </w:p>
    <w:p w:rsidR="00763FA9" w:rsidRPr="004E3D7F" w:rsidRDefault="00763FA9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5D36AE" w:rsidRPr="004E3D7F" w:rsidRDefault="005D36AE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4E3D7F">
        <w:rPr>
          <w:rFonts w:ascii="Times New Roman" w:hAnsi="Times New Roman" w:cs="Times New Roman"/>
          <w:b/>
        </w:rPr>
        <w:t>Высш</w:t>
      </w:r>
      <w:r w:rsidR="00763FA9" w:rsidRPr="004E3D7F">
        <w:rPr>
          <w:rFonts w:ascii="Times New Roman" w:hAnsi="Times New Roman" w:cs="Times New Roman"/>
          <w:b/>
        </w:rPr>
        <w:t>ая</w:t>
      </w:r>
      <w:r w:rsidRPr="004E3D7F">
        <w:rPr>
          <w:rFonts w:ascii="Times New Roman" w:hAnsi="Times New Roman" w:cs="Times New Roman"/>
          <w:b/>
        </w:rPr>
        <w:t xml:space="preserve"> должност</w:t>
      </w:r>
      <w:r w:rsidR="00763FA9" w:rsidRPr="004E3D7F">
        <w:rPr>
          <w:rFonts w:ascii="Times New Roman" w:hAnsi="Times New Roman" w:cs="Times New Roman"/>
          <w:b/>
        </w:rPr>
        <w:t>ь:</w:t>
      </w:r>
    </w:p>
    <w:p w:rsidR="005D4C47" w:rsidRPr="004E3D7F" w:rsidRDefault="005D36AE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Заместитель главы Юргинского муниципального округа</w:t>
      </w:r>
      <w:r w:rsidR="009E48F9" w:rsidRPr="004E3D7F">
        <w:rPr>
          <w:rFonts w:ascii="Times New Roman" w:hAnsi="Times New Roman" w:cs="Times New Roman"/>
        </w:rPr>
        <w:t>;</w:t>
      </w:r>
    </w:p>
    <w:p w:rsidR="009E48F9" w:rsidRPr="004E3D7F" w:rsidRDefault="005D36AE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 xml:space="preserve">Заместитель главы Юргинского муниципального округа – начальник </w:t>
      </w:r>
      <w:r w:rsidR="005D4C47" w:rsidRPr="004E3D7F">
        <w:rPr>
          <w:rFonts w:ascii="Times New Roman" w:hAnsi="Times New Roman" w:cs="Times New Roman"/>
        </w:rPr>
        <w:t>У</w:t>
      </w:r>
      <w:r w:rsidRPr="004E3D7F">
        <w:rPr>
          <w:rFonts w:ascii="Times New Roman" w:hAnsi="Times New Roman" w:cs="Times New Roman"/>
        </w:rPr>
        <w:t>правления</w:t>
      </w:r>
      <w:r w:rsidR="009E48F9" w:rsidRPr="004E3D7F">
        <w:rPr>
          <w:rFonts w:ascii="Times New Roman" w:hAnsi="Times New Roman" w:cs="Times New Roman"/>
        </w:rPr>
        <w:t>;</w:t>
      </w:r>
    </w:p>
    <w:p w:rsidR="005D4C47" w:rsidRPr="004E3D7F" w:rsidRDefault="005D4C47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892EB5" w:rsidRPr="004E3D7F" w:rsidRDefault="00892EB5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4E3D7F">
        <w:rPr>
          <w:rFonts w:ascii="Times New Roman" w:hAnsi="Times New Roman" w:cs="Times New Roman"/>
          <w:b/>
        </w:rPr>
        <w:t>Ведущая должность:</w:t>
      </w:r>
    </w:p>
    <w:p w:rsidR="00892EB5" w:rsidRPr="004E3D7F" w:rsidRDefault="00892EB5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Пресс-секретарь главы Юргинского муниципального округа;</w:t>
      </w:r>
    </w:p>
    <w:p w:rsidR="00892EB5" w:rsidRPr="004E3D7F" w:rsidRDefault="00892EB5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Помощник главы Юргинского муниципального округа;</w:t>
      </w:r>
    </w:p>
    <w:p w:rsidR="00892EB5" w:rsidRPr="004E3D7F" w:rsidRDefault="00892EB5" w:rsidP="001063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554A9E" w:rsidRPr="004E3D7F" w:rsidRDefault="00554A9E" w:rsidP="00106359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 xml:space="preserve">Должности муниципальной службы, учреждаемые для обеспечения исполнения полномочий </w:t>
      </w:r>
      <w:r w:rsidR="007E33E7" w:rsidRPr="004E3D7F">
        <w:rPr>
          <w:rFonts w:ascii="Times New Roman" w:hAnsi="Times New Roman" w:cs="Times New Roman"/>
        </w:rPr>
        <w:t>администрации Юргинского муниципального округа</w:t>
      </w:r>
      <w:r w:rsidR="00BD3E54" w:rsidRPr="004E3D7F">
        <w:rPr>
          <w:rFonts w:ascii="Times New Roman" w:hAnsi="Times New Roman" w:cs="Times New Roman"/>
        </w:rPr>
        <w:t xml:space="preserve"> согласно Перечню 3 Реестра должностей муниципальной службы Юргинского муниципального округа, утвержденного решением Совета народных депутатов Юргинского муници</w:t>
      </w:r>
      <w:r w:rsidR="00B71D76">
        <w:rPr>
          <w:rFonts w:ascii="Times New Roman" w:hAnsi="Times New Roman" w:cs="Times New Roman"/>
        </w:rPr>
        <w:t>пального округа от 25.03.2021 №</w:t>
      </w:r>
      <w:r w:rsidR="00BD3E54" w:rsidRPr="004E3D7F">
        <w:rPr>
          <w:rFonts w:ascii="Times New Roman" w:hAnsi="Times New Roman" w:cs="Times New Roman"/>
        </w:rPr>
        <w:t xml:space="preserve">99-НА «О должностях муниципальной службы Юргинского муниципального округа и квалификационных требованиях, необходимых </w:t>
      </w:r>
      <w:r w:rsidR="00B71D76">
        <w:rPr>
          <w:rFonts w:ascii="Times New Roman" w:hAnsi="Times New Roman" w:cs="Times New Roman"/>
        </w:rPr>
        <w:t xml:space="preserve">                                       </w:t>
      </w:r>
      <w:r w:rsidR="00BD3E54" w:rsidRPr="004E3D7F">
        <w:rPr>
          <w:rFonts w:ascii="Times New Roman" w:hAnsi="Times New Roman" w:cs="Times New Roman"/>
        </w:rPr>
        <w:t>для их замещения»</w:t>
      </w:r>
      <w:r w:rsidRPr="004E3D7F">
        <w:rPr>
          <w:rFonts w:ascii="Times New Roman" w:hAnsi="Times New Roman" w:cs="Times New Roman"/>
        </w:rPr>
        <w:t>:</w:t>
      </w:r>
    </w:p>
    <w:p w:rsidR="00554A9E" w:rsidRPr="004E3D7F" w:rsidRDefault="00554A9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554A9E" w:rsidRPr="004E3D7F" w:rsidRDefault="00554A9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4E3D7F">
        <w:rPr>
          <w:rFonts w:ascii="Times New Roman" w:hAnsi="Times New Roman" w:cs="Times New Roman"/>
          <w:b/>
        </w:rPr>
        <w:t>Высшая должность:</w:t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Начальник управления</w:t>
      </w:r>
      <w:r w:rsidR="004E0EE4" w:rsidRPr="004E3D7F">
        <w:rPr>
          <w:rFonts w:ascii="Times New Roman" w:hAnsi="Times New Roman" w:cs="Times New Roman"/>
        </w:rPr>
        <w:t>;</w:t>
      </w:r>
    </w:p>
    <w:p w:rsidR="000B233A" w:rsidRPr="004E3D7F" w:rsidRDefault="000B233A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Начальник территориального управления;</w:t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Председатель комитета</w:t>
      </w:r>
      <w:r w:rsidR="004E0EE4" w:rsidRPr="004E3D7F">
        <w:rPr>
          <w:rFonts w:ascii="Times New Roman" w:hAnsi="Times New Roman" w:cs="Times New Roman"/>
        </w:rPr>
        <w:t>;</w:t>
      </w:r>
    </w:p>
    <w:p w:rsidR="000B233A" w:rsidRPr="004E3D7F" w:rsidRDefault="000B233A" w:rsidP="00106359">
      <w:pPr>
        <w:widowControl/>
        <w:ind w:firstLine="709"/>
        <w:jc w:val="both"/>
        <w:rPr>
          <w:rFonts w:ascii="Times New Roman" w:hAnsi="Times New Roman" w:cs="Times New Roman"/>
          <w:b/>
        </w:rPr>
      </w:pP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4E3D7F">
        <w:rPr>
          <w:rFonts w:ascii="Times New Roman" w:hAnsi="Times New Roman" w:cs="Times New Roman"/>
          <w:b/>
        </w:rPr>
        <w:t>Главная должность</w:t>
      </w:r>
      <w:r w:rsidR="00325662" w:rsidRPr="004E3D7F">
        <w:rPr>
          <w:rFonts w:ascii="Times New Roman" w:hAnsi="Times New Roman" w:cs="Times New Roman"/>
          <w:b/>
        </w:rPr>
        <w:t>:</w:t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Заместитель начальника управления</w:t>
      </w:r>
      <w:r w:rsidR="004E0EE4" w:rsidRPr="004E3D7F">
        <w:rPr>
          <w:rFonts w:ascii="Times New Roman" w:hAnsi="Times New Roman" w:cs="Times New Roman"/>
        </w:rPr>
        <w:t>;</w:t>
      </w:r>
    </w:p>
    <w:p w:rsidR="008244AC" w:rsidRPr="004E3D7F" w:rsidRDefault="008244AC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 xml:space="preserve">Заместитель начальника </w:t>
      </w:r>
      <w:r w:rsidR="005A20F0" w:rsidRPr="004E3D7F">
        <w:rPr>
          <w:rFonts w:ascii="Times New Roman" w:hAnsi="Times New Roman" w:cs="Times New Roman"/>
        </w:rPr>
        <w:t>у</w:t>
      </w:r>
      <w:r w:rsidRPr="004E3D7F">
        <w:rPr>
          <w:rFonts w:ascii="Times New Roman" w:hAnsi="Times New Roman" w:cs="Times New Roman"/>
        </w:rPr>
        <w:t xml:space="preserve">правления </w:t>
      </w:r>
      <w:r w:rsidR="005A20F0" w:rsidRPr="004E3D7F">
        <w:rPr>
          <w:rFonts w:ascii="Times New Roman" w:hAnsi="Times New Roman" w:cs="Times New Roman"/>
        </w:rPr>
        <w:t>– начальник отдела</w:t>
      </w:r>
      <w:r w:rsidR="004E0EE4" w:rsidRPr="004E3D7F">
        <w:rPr>
          <w:rFonts w:ascii="Times New Roman" w:hAnsi="Times New Roman" w:cs="Times New Roman"/>
        </w:rPr>
        <w:t>;</w:t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Заместитель начальника территориального управления</w:t>
      </w:r>
      <w:r w:rsidR="004E0EE4" w:rsidRPr="004E3D7F">
        <w:rPr>
          <w:rFonts w:ascii="Times New Roman" w:hAnsi="Times New Roman" w:cs="Times New Roman"/>
        </w:rPr>
        <w:t>;</w:t>
      </w:r>
    </w:p>
    <w:p w:rsidR="005A20F0" w:rsidRPr="004E3D7F" w:rsidRDefault="005A20F0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 xml:space="preserve">Начальник </w:t>
      </w:r>
      <w:r w:rsidR="007B21E1" w:rsidRPr="004E3D7F">
        <w:rPr>
          <w:rFonts w:ascii="Times New Roman" w:hAnsi="Times New Roman" w:cs="Times New Roman"/>
        </w:rPr>
        <w:t xml:space="preserve">самостоятельного </w:t>
      </w:r>
      <w:r w:rsidRPr="004E3D7F">
        <w:rPr>
          <w:rFonts w:ascii="Times New Roman" w:hAnsi="Times New Roman" w:cs="Times New Roman"/>
        </w:rPr>
        <w:t>отдела;</w:t>
      </w:r>
    </w:p>
    <w:p w:rsidR="00B71D76" w:rsidRDefault="00B71D76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4E3D7F">
        <w:rPr>
          <w:rFonts w:ascii="Times New Roman" w:hAnsi="Times New Roman" w:cs="Times New Roman"/>
          <w:b/>
        </w:rPr>
        <w:lastRenderedPageBreak/>
        <w:t>Ведущая должность</w:t>
      </w:r>
      <w:r w:rsidR="00325662" w:rsidRPr="004E3D7F">
        <w:rPr>
          <w:rFonts w:ascii="Times New Roman" w:hAnsi="Times New Roman" w:cs="Times New Roman"/>
          <w:b/>
        </w:rPr>
        <w:t>:</w:t>
      </w:r>
    </w:p>
    <w:p w:rsidR="007B21E1" w:rsidRPr="004E3D7F" w:rsidRDefault="007B21E1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Начальник учетно-финансовой службы, отдела;</w:t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Начальник отдела в управлении, комитете</w:t>
      </w:r>
      <w:r w:rsidR="00325662" w:rsidRPr="004E3D7F">
        <w:rPr>
          <w:rFonts w:ascii="Times New Roman" w:hAnsi="Times New Roman" w:cs="Times New Roman"/>
        </w:rPr>
        <w:t>;</w:t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 xml:space="preserve">Заместитель начальника </w:t>
      </w:r>
      <w:r w:rsidR="00325662" w:rsidRPr="004E3D7F">
        <w:rPr>
          <w:rFonts w:ascii="Times New Roman" w:hAnsi="Times New Roman" w:cs="Times New Roman"/>
        </w:rPr>
        <w:t xml:space="preserve">службы, </w:t>
      </w:r>
      <w:r w:rsidRPr="004E3D7F">
        <w:rPr>
          <w:rFonts w:ascii="Times New Roman" w:hAnsi="Times New Roman" w:cs="Times New Roman"/>
        </w:rPr>
        <w:t>отдела</w:t>
      </w:r>
      <w:r w:rsidR="00325662" w:rsidRPr="004E3D7F">
        <w:rPr>
          <w:rFonts w:ascii="Times New Roman" w:hAnsi="Times New Roman" w:cs="Times New Roman"/>
        </w:rPr>
        <w:t xml:space="preserve"> (в </w:t>
      </w:r>
      <w:proofErr w:type="spellStart"/>
      <w:r w:rsidR="00325662" w:rsidRPr="004E3D7F">
        <w:rPr>
          <w:rFonts w:ascii="Times New Roman" w:hAnsi="Times New Roman" w:cs="Times New Roman"/>
        </w:rPr>
        <w:t>т.ч</w:t>
      </w:r>
      <w:proofErr w:type="spellEnd"/>
      <w:r w:rsidR="00325662" w:rsidRPr="004E3D7F">
        <w:rPr>
          <w:rFonts w:ascii="Times New Roman" w:hAnsi="Times New Roman" w:cs="Times New Roman"/>
        </w:rPr>
        <w:t>. самостоятельного);</w:t>
      </w: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5D36AE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4E3D7F">
        <w:rPr>
          <w:rFonts w:ascii="Times New Roman" w:hAnsi="Times New Roman" w:cs="Times New Roman"/>
          <w:b/>
        </w:rPr>
        <w:t>Старшая должность</w:t>
      </w:r>
    </w:p>
    <w:p w:rsidR="00325662" w:rsidRPr="004E3D7F" w:rsidRDefault="005D36AE" w:rsidP="001063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4E3D7F">
        <w:rPr>
          <w:rFonts w:ascii="Times New Roman" w:hAnsi="Times New Roman" w:cs="Times New Roman"/>
        </w:rPr>
        <w:t>Главный специалист</w:t>
      </w:r>
      <w:r w:rsidR="00884DE7" w:rsidRPr="004E3D7F">
        <w:rPr>
          <w:rFonts w:ascii="Times New Roman" w:hAnsi="Times New Roman" w:cs="Times New Roman"/>
        </w:rPr>
        <w:t>.</w:t>
      </w:r>
    </w:p>
    <w:sectPr w:rsidR="00325662" w:rsidRPr="004E3D7F" w:rsidSect="0079317B">
      <w:pgSz w:w="11906" w:h="16838"/>
      <w:pgMar w:top="993" w:right="85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61" w:rsidRDefault="006F5061" w:rsidP="00011C24">
      <w:r>
        <w:separator/>
      </w:r>
    </w:p>
  </w:endnote>
  <w:endnote w:type="continuationSeparator" w:id="0">
    <w:p w:rsidR="006F5061" w:rsidRDefault="006F5061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61" w:rsidRDefault="006F5061" w:rsidP="00011C24">
      <w:r>
        <w:separator/>
      </w:r>
    </w:p>
  </w:footnote>
  <w:footnote w:type="continuationSeparator" w:id="0">
    <w:p w:rsidR="006F5061" w:rsidRDefault="006F5061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16C5"/>
    <w:multiLevelType w:val="hybridMultilevel"/>
    <w:tmpl w:val="2B7C84BC"/>
    <w:lvl w:ilvl="0" w:tplc="59A20B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31B4"/>
    <w:multiLevelType w:val="hybridMultilevel"/>
    <w:tmpl w:val="C0CE2496"/>
    <w:lvl w:ilvl="0" w:tplc="09CC41B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145E"/>
    <w:rsid w:val="0002563D"/>
    <w:rsid w:val="00034052"/>
    <w:rsid w:val="000B233A"/>
    <w:rsid w:val="000E2137"/>
    <w:rsid w:val="000F54F1"/>
    <w:rsid w:val="00106359"/>
    <w:rsid w:val="00112E93"/>
    <w:rsid w:val="001212C9"/>
    <w:rsid w:val="00125337"/>
    <w:rsid w:val="001406C9"/>
    <w:rsid w:val="001461F2"/>
    <w:rsid w:val="00167E6E"/>
    <w:rsid w:val="00195953"/>
    <w:rsid w:val="001D4AAD"/>
    <w:rsid w:val="001E5474"/>
    <w:rsid w:val="001E7093"/>
    <w:rsid w:val="001F2AFC"/>
    <w:rsid w:val="001F4562"/>
    <w:rsid w:val="00200130"/>
    <w:rsid w:val="00200DD2"/>
    <w:rsid w:val="00200F2E"/>
    <w:rsid w:val="00211FD3"/>
    <w:rsid w:val="002165FA"/>
    <w:rsid w:val="00236C17"/>
    <w:rsid w:val="00240A06"/>
    <w:rsid w:val="002539C4"/>
    <w:rsid w:val="00260922"/>
    <w:rsid w:val="00262023"/>
    <w:rsid w:val="00263477"/>
    <w:rsid w:val="0026620D"/>
    <w:rsid w:val="00285C1E"/>
    <w:rsid w:val="002B4505"/>
    <w:rsid w:val="002B6A80"/>
    <w:rsid w:val="002C79D1"/>
    <w:rsid w:val="002D23CA"/>
    <w:rsid w:val="002D24F2"/>
    <w:rsid w:val="002E400D"/>
    <w:rsid w:val="002F386A"/>
    <w:rsid w:val="003174F3"/>
    <w:rsid w:val="00325662"/>
    <w:rsid w:val="00353DB7"/>
    <w:rsid w:val="00375717"/>
    <w:rsid w:val="00381143"/>
    <w:rsid w:val="00395B43"/>
    <w:rsid w:val="003A117C"/>
    <w:rsid w:val="003A16A5"/>
    <w:rsid w:val="003A646B"/>
    <w:rsid w:val="003B2D6C"/>
    <w:rsid w:val="003D54BC"/>
    <w:rsid w:val="003E1D31"/>
    <w:rsid w:val="003F279F"/>
    <w:rsid w:val="003F5A54"/>
    <w:rsid w:val="00405413"/>
    <w:rsid w:val="004253C9"/>
    <w:rsid w:val="00425B69"/>
    <w:rsid w:val="0043723D"/>
    <w:rsid w:val="00451B52"/>
    <w:rsid w:val="00475FAE"/>
    <w:rsid w:val="004919FA"/>
    <w:rsid w:val="00494776"/>
    <w:rsid w:val="004967C7"/>
    <w:rsid w:val="004D5CD9"/>
    <w:rsid w:val="004E0EE4"/>
    <w:rsid w:val="004E14B6"/>
    <w:rsid w:val="004E1CA7"/>
    <w:rsid w:val="004E3D7F"/>
    <w:rsid w:val="0050047F"/>
    <w:rsid w:val="0050495A"/>
    <w:rsid w:val="00505A5E"/>
    <w:rsid w:val="0051397C"/>
    <w:rsid w:val="00554A9E"/>
    <w:rsid w:val="005737F5"/>
    <w:rsid w:val="00584EC8"/>
    <w:rsid w:val="005A1BE6"/>
    <w:rsid w:val="005A20F0"/>
    <w:rsid w:val="005A56EC"/>
    <w:rsid w:val="005A7676"/>
    <w:rsid w:val="005B1837"/>
    <w:rsid w:val="005D36AE"/>
    <w:rsid w:val="005D4C47"/>
    <w:rsid w:val="005E4C7B"/>
    <w:rsid w:val="005E7A45"/>
    <w:rsid w:val="005E7D44"/>
    <w:rsid w:val="005F5620"/>
    <w:rsid w:val="0060130C"/>
    <w:rsid w:val="0061069C"/>
    <w:rsid w:val="00680E51"/>
    <w:rsid w:val="0068152D"/>
    <w:rsid w:val="00681D95"/>
    <w:rsid w:val="006936D3"/>
    <w:rsid w:val="006B0C2E"/>
    <w:rsid w:val="006F5061"/>
    <w:rsid w:val="00734F6A"/>
    <w:rsid w:val="00763FA9"/>
    <w:rsid w:val="00776ABE"/>
    <w:rsid w:val="00785AA7"/>
    <w:rsid w:val="0079317B"/>
    <w:rsid w:val="007933D7"/>
    <w:rsid w:val="007B21E1"/>
    <w:rsid w:val="007D33D3"/>
    <w:rsid w:val="007D4F41"/>
    <w:rsid w:val="007D5245"/>
    <w:rsid w:val="007E33E7"/>
    <w:rsid w:val="008018E1"/>
    <w:rsid w:val="00806028"/>
    <w:rsid w:val="0081306E"/>
    <w:rsid w:val="008133FD"/>
    <w:rsid w:val="008244AC"/>
    <w:rsid w:val="00831775"/>
    <w:rsid w:val="00851865"/>
    <w:rsid w:val="0086206F"/>
    <w:rsid w:val="0088267D"/>
    <w:rsid w:val="00883436"/>
    <w:rsid w:val="008844F3"/>
    <w:rsid w:val="00884DE7"/>
    <w:rsid w:val="00892EB5"/>
    <w:rsid w:val="008A7429"/>
    <w:rsid w:val="008B4ADA"/>
    <w:rsid w:val="008D36E7"/>
    <w:rsid w:val="008D4D1F"/>
    <w:rsid w:val="008F5746"/>
    <w:rsid w:val="00906A1A"/>
    <w:rsid w:val="0091209D"/>
    <w:rsid w:val="00926B6B"/>
    <w:rsid w:val="00931F40"/>
    <w:rsid w:val="0095615B"/>
    <w:rsid w:val="00965DE2"/>
    <w:rsid w:val="009737D7"/>
    <w:rsid w:val="00973C07"/>
    <w:rsid w:val="00994D6E"/>
    <w:rsid w:val="009A5428"/>
    <w:rsid w:val="009B671E"/>
    <w:rsid w:val="009C045D"/>
    <w:rsid w:val="009D1BF5"/>
    <w:rsid w:val="009E3966"/>
    <w:rsid w:val="009E48F9"/>
    <w:rsid w:val="009F21EB"/>
    <w:rsid w:val="009F3219"/>
    <w:rsid w:val="009F7141"/>
    <w:rsid w:val="00A065A9"/>
    <w:rsid w:val="00A76DF7"/>
    <w:rsid w:val="00A863BE"/>
    <w:rsid w:val="00A86B1C"/>
    <w:rsid w:val="00A9610D"/>
    <w:rsid w:val="00AC283E"/>
    <w:rsid w:val="00AC5104"/>
    <w:rsid w:val="00AD34C9"/>
    <w:rsid w:val="00AE1F36"/>
    <w:rsid w:val="00AE3FCF"/>
    <w:rsid w:val="00AE3FF0"/>
    <w:rsid w:val="00AE59B1"/>
    <w:rsid w:val="00AE7183"/>
    <w:rsid w:val="00B104A8"/>
    <w:rsid w:val="00B42F69"/>
    <w:rsid w:val="00B533D0"/>
    <w:rsid w:val="00B71D76"/>
    <w:rsid w:val="00B72855"/>
    <w:rsid w:val="00BA6F8D"/>
    <w:rsid w:val="00BB2D5D"/>
    <w:rsid w:val="00BB536E"/>
    <w:rsid w:val="00BC653E"/>
    <w:rsid w:val="00BD3E54"/>
    <w:rsid w:val="00BE0A80"/>
    <w:rsid w:val="00BF29CF"/>
    <w:rsid w:val="00C006FF"/>
    <w:rsid w:val="00C03FFA"/>
    <w:rsid w:val="00C14801"/>
    <w:rsid w:val="00C2775E"/>
    <w:rsid w:val="00C46354"/>
    <w:rsid w:val="00C5599B"/>
    <w:rsid w:val="00C67989"/>
    <w:rsid w:val="00CB0057"/>
    <w:rsid w:val="00CE0D89"/>
    <w:rsid w:val="00CE3010"/>
    <w:rsid w:val="00D10EAE"/>
    <w:rsid w:val="00D15FAE"/>
    <w:rsid w:val="00D24DAA"/>
    <w:rsid w:val="00D54C27"/>
    <w:rsid w:val="00D551FF"/>
    <w:rsid w:val="00D5667F"/>
    <w:rsid w:val="00D64687"/>
    <w:rsid w:val="00D65A7D"/>
    <w:rsid w:val="00D923BF"/>
    <w:rsid w:val="00DA4A84"/>
    <w:rsid w:val="00DC2630"/>
    <w:rsid w:val="00DF704B"/>
    <w:rsid w:val="00E116F7"/>
    <w:rsid w:val="00E51DBE"/>
    <w:rsid w:val="00E53815"/>
    <w:rsid w:val="00E715AA"/>
    <w:rsid w:val="00EA193B"/>
    <w:rsid w:val="00EA3164"/>
    <w:rsid w:val="00EA67FF"/>
    <w:rsid w:val="00EC36BC"/>
    <w:rsid w:val="00EE2484"/>
    <w:rsid w:val="00EF1D09"/>
    <w:rsid w:val="00EF492C"/>
    <w:rsid w:val="00EF4EE2"/>
    <w:rsid w:val="00F74E36"/>
    <w:rsid w:val="00F76411"/>
    <w:rsid w:val="00F77FE0"/>
    <w:rsid w:val="00F830DD"/>
    <w:rsid w:val="00F95697"/>
    <w:rsid w:val="00FC47A3"/>
    <w:rsid w:val="00FC763E"/>
    <w:rsid w:val="00FD41A6"/>
    <w:rsid w:val="00FD703A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DA4A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5C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C1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DA4A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5C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C1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2</cp:revision>
  <cp:lastPrinted>2024-01-18T03:47:00Z</cp:lastPrinted>
  <dcterms:created xsi:type="dcterms:W3CDTF">2024-01-18T03:48:00Z</dcterms:created>
  <dcterms:modified xsi:type="dcterms:W3CDTF">2024-01-18T03:48:00Z</dcterms:modified>
</cp:coreProperties>
</file>