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D54459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шестидесятое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533B3D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15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</w:t>
      </w:r>
      <w:r w:rsidR="00E9417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я</w:t>
      </w:r>
      <w:r w:rsidR="00CA4254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2024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</w:t>
      </w:r>
      <w:r w:rsidR="004C065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9D4EA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295 </w:t>
      </w:r>
      <w:r w:rsidR="006F3549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–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НА</w:t>
      </w:r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0C43" w:rsidRPr="0055134A" w:rsidRDefault="005D0C43" w:rsidP="005D0C4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55134A">
        <w:rPr>
          <w:b/>
          <w:sz w:val="28"/>
          <w:szCs w:val="28"/>
        </w:rPr>
        <w:t>б установлении пороговых значений дохода и стоимости</w:t>
      </w:r>
    </w:p>
    <w:p w:rsidR="00FD2F69" w:rsidRPr="00CA4254" w:rsidRDefault="005D0C43" w:rsidP="005D0C43">
      <w:pPr>
        <w:jc w:val="center"/>
        <w:rPr>
          <w:b/>
          <w:sz w:val="32"/>
          <w:szCs w:val="28"/>
        </w:rPr>
      </w:pPr>
      <w:r w:rsidRPr="0055134A">
        <w:rPr>
          <w:b/>
          <w:sz w:val="28"/>
          <w:szCs w:val="28"/>
        </w:rPr>
        <w:t xml:space="preserve">имущества, </w:t>
      </w:r>
      <w:r>
        <w:rPr>
          <w:b/>
          <w:sz w:val="28"/>
          <w:szCs w:val="28"/>
        </w:rPr>
        <w:t xml:space="preserve">находящегося в собственности членов семьи или одиноко проживающего гражданина и </w:t>
      </w:r>
      <w:r w:rsidRPr="0055134A">
        <w:rPr>
          <w:b/>
          <w:sz w:val="28"/>
          <w:szCs w:val="28"/>
        </w:rPr>
        <w:t>подлежащего налогообложению, в целях признания</w:t>
      </w:r>
      <w:r>
        <w:rPr>
          <w:b/>
          <w:sz w:val="28"/>
          <w:szCs w:val="28"/>
        </w:rPr>
        <w:t xml:space="preserve"> </w:t>
      </w:r>
      <w:r w:rsidRPr="0055134A">
        <w:rPr>
          <w:b/>
          <w:sz w:val="28"/>
          <w:szCs w:val="28"/>
        </w:rPr>
        <w:t>граждан малоимущими и предоставления им по договорам</w:t>
      </w:r>
      <w:r>
        <w:rPr>
          <w:b/>
          <w:sz w:val="28"/>
          <w:szCs w:val="28"/>
        </w:rPr>
        <w:t xml:space="preserve"> </w:t>
      </w:r>
      <w:r w:rsidRPr="0055134A">
        <w:rPr>
          <w:b/>
          <w:sz w:val="28"/>
          <w:szCs w:val="28"/>
        </w:rPr>
        <w:t>социального найма жилых помещений муниципального жилищного</w:t>
      </w:r>
      <w:r>
        <w:rPr>
          <w:b/>
          <w:sz w:val="28"/>
          <w:szCs w:val="28"/>
        </w:rPr>
        <w:t xml:space="preserve"> фонда Ю</w:t>
      </w:r>
      <w:r w:rsidRPr="0055134A">
        <w:rPr>
          <w:b/>
          <w:sz w:val="28"/>
          <w:szCs w:val="28"/>
        </w:rPr>
        <w:t>ргинского муниципального округа</w:t>
      </w:r>
      <w:r>
        <w:rPr>
          <w:b/>
          <w:sz w:val="28"/>
          <w:szCs w:val="28"/>
        </w:rPr>
        <w:t xml:space="preserve"> на 2024 год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5D0C43" w:rsidP="00C4655C">
      <w:pPr>
        <w:spacing w:line="276" w:lineRule="auto"/>
        <w:ind w:firstLine="567"/>
        <w:jc w:val="both"/>
      </w:pPr>
      <w:r w:rsidRPr="0055134A">
        <w:t>В целях признания граждан малоимущими и предоставления им по договору социального найма жилых помещений муниципального жилищного фонда, руководствуясь пунктом 2 части 1 статьи 14, частью 2 статьи 49 Жилищного кодекса Российской Федерации,</w:t>
      </w:r>
      <w:r>
        <w:t xml:space="preserve"> </w:t>
      </w:r>
      <w:r w:rsidRPr="0055134A">
        <w:t>Законом Кемеровской</w:t>
      </w:r>
      <w:r w:rsidR="00B54338">
        <w:t xml:space="preserve"> области от 10.06.2005 №</w:t>
      </w:r>
      <w:r>
        <w:t xml:space="preserve"> 65–ОЗ «</w:t>
      </w:r>
      <w:r w:rsidRPr="0055134A">
        <w:t>О порядке признания органами местного сам</w:t>
      </w:r>
      <w:r>
        <w:t>оуправления граждан малоимущими»,</w:t>
      </w:r>
      <w:r w:rsidRPr="0055134A">
        <w:t xml:space="preserve"> постановлением Коллегии Администрации Кемеровс</w:t>
      </w:r>
      <w:r w:rsidR="00B54338">
        <w:t>кой области от 07.06.2005 №</w:t>
      </w:r>
      <w:r>
        <w:t xml:space="preserve"> 49 «</w:t>
      </w:r>
      <w:r w:rsidRPr="0055134A">
        <w:t>Об утверждении методических рекомендаций для органов местного самоуправления по установлению порядка определения размера дохода и стоимости имущества, подлежащего налогообложению, в целях признан</w:t>
      </w:r>
      <w:r>
        <w:t>ия граждан малоимущими»,</w:t>
      </w:r>
      <w:r w:rsidRPr="00A60EE3">
        <w:t xml:space="preserve"> </w:t>
      </w:r>
      <w:r w:rsidRPr="0055134A">
        <w:t>Совет народных депутатов Юргинского муниципального округа решил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2E6B53">
      <w:pPr>
        <w:spacing w:line="276" w:lineRule="auto"/>
        <w:ind w:firstLine="567"/>
        <w:jc w:val="both"/>
      </w:pPr>
      <w:r w:rsidRPr="00E9417B">
        <w:t>1.</w:t>
      </w:r>
      <w:r w:rsidR="004D127E" w:rsidRPr="00E9417B">
        <w:t> </w:t>
      </w:r>
      <w:r w:rsidR="005D0C43" w:rsidRPr="0055134A">
        <w:t>Установить в Юргинском муниципальном округе:</w:t>
      </w:r>
    </w:p>
    <w:p w:rsidR="005D0C43" w:rsidRDefault="005D0C43" w:rsidP="002E6B53">
      <w:pPr>
        <w:spacing w:line="276" w:lineRule="auto"/>
        <w:ind w:firstLine="567"/>
        <w:jc w:val="both"/>
      </w:pPr>
      <w:r>
        <w:rPr>
          <w:sz w:val="22"/>
        </w:rPr>
        <w:t>1.1. </w:t>
      </w:r>
      <w:r w:rsidRPr="0055134A">
        <w:t xml:space="preserve">пороговое значение совокупного дохода, приходящегося на </w:t>
      </w:r>
      <w:r>
        <w:t>каждого члена семьи гражданина –</w:t>
      </w:r>
      <w:r w:rsidRPr="0055134A">
        <w:t xml:space="preserve"> заявителя или одиноко проживающего гражданина, в размере 1,4 величины прожи</w:t>
      </w:r>
      <w:r>
        <w:t>точного минимума семьи</w:t>
      </w:r>
      <w:r>
        <w:rPr>
          <w:sz w:val="20"/>
        </w:rPr>
        <w:t>,</w:t>
      </w:r>
      <w:r w:rsidRPr="0055134A">
        <w:t xml:space="preserve"> официально установленного на т</w:t>
      </w:r>
      <w:r>
        <w:t>ерритории Кемеровской области – </w:t>
      </w:r>
      <w:r w:rsidRPr="0055134A">
        <w:t>Кузбасса, на текущий год подачи заявления о признании граждан малоимущими в целях предоставления по договорам социального найма жилых помещений муниципального жилищного фонда;</w:t>
      </w:r>
    </w:p>
    <w:p w:rsidR="005D0C43" w:rsidRPr="00CA4254" w:rsidRDefault="005D0C43" w:rsidP="002E6B53">
      <w:pPr>
        <w:spacing w:line="276" w:lineRule="auto"/>
        <w:ind w:firstLine="567"/>
        <w:jc w:val="both"/>
        <w:rPr>
          <w:sz w:val="22"/>
        </w:rPr>
      </w:pPr>
      <w:r>
        <w:t>1.2. пороговое значение стоимости имущества, находящегося в собственности гражданина и членов его семьи или в собственности одиноко проживающего гражданина и подлежащего налогообложению, в размере 30% рыночной стоимости жилья.</w:t>
      </w:r>
    </w:p>
    <w:p w:rsidR="002E6B53" w:rsidRDefault="00CA4254" w:rsidP="002E6B53">
      <w:pPr>
        <w:spacing w:line="276" w:lineRule="auto"/>
        <w:ind w:firstLine="567"/>
        <w:jc w:val="both"/>
        <w:sectPr w:rsidR="002E6B53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2. </w:t>
      </w:r>
      <w:r w:rsidR="005D0C43">
        <w:t xml:space="preserve">Утвердить расчет размера пороговых значений дохода и стоимости имущества, подлежащего налогообложению, в целях признания </w:t>
      </w:r>
      <w:r w:rsidR="005D0C43" w:rsidRPr="0055134A">
        <w:t>граждан малоимущими</w:t>
      </w:r>
      <w:r w:rsidR="005D0C43">
        <w:t xml:space="preserve"> и предоставления им по договорам социального найма жилых помещений муниципал</w:t>
      </w:r>
      <w:r w:rsidR="002E6B53">
        <w:t>ьного жилищного фонда, согласно приложению к настоящему </w:t>
      </w:r>
      <w:r w:rsidR="005D0C43">
        <w:t>решению.</w:t>
      </w:r>
    </w:p>
    <w:p w:rsidR="005D0C43" w:rsidRDefault="005D0C43" w:rsidP="002E6B53">
      <w:pPr>
        <w:spacing w:line="276" w:lineRule="auto"/>
        <w:ind w:firstLine="567"/>
        <w:jc w:val="both"/>
      </w:pPr>
      <w:r>
        <w:lastRenderedPageBreak/>
        <w:t>3. Малоимущими в целях предоставления по договору социального найма жилых помещений муниципального жилищного фонда признаются граждане, чей совокупный доход, приходящийся на каждого члена семьи гражданина - заявителя или одиноко проживающего гражданина, не превышает размера порогового значения, указанного в пункте 1.1 настоящего решения, а стоимость имущества, находящегося в собственности гражданина и в собственности членов его семьи или в собственности одиноко проживающего гражданина, не превышает размера порогового значения, указанного в пункте 1.2 настоящего решения.</w:t>
      </w:r>
    </w:p>
    <w:p w:rsidR="005D0C43" w:rsidRPr="00E9417B" w:rsidRDefault="005D0C43" w:rsidP="002E6B53">
      <w:pPr>
        <w:spacing w:line="276" w:lineRule="auto"/>
        <w:ind w:firstLine="567"/>
        <w:jc w:val="both"/>
      </w:pPr>
      <w:r>
        <w:t xml:space="preserve">4. Превышение одного из размеров порогового </w:t>
      </w:r>
      <w:r w:rsidRPr="00F91014">
        <w:t>значения или равенство одного из размеров порогового значения является основанием для отказа в признании</w:t>
      </w:r>
      <w:r>
        <w:t xml:space="preserve"> граждан малоимущими в целях предоставления по договору социального найма жилых помещений муниципального жилищного фонда.</w:t>
      </w:r>
    </w:p>
    <w:p w:rsidR="00E9417B" w:rsidRPr="00E9417B" w:rsidRDefault="005D0C43" w:rsidP="002E6B53">
      <w:pPr>
        <w:spacing w:line="276" w:lineRule="auto"/>
        <w:ind w:firstLine="567"/>
        <w:jc w:val="both"/>
      </w:pPr>
      <w:r>
        <w:t>5</w:t>
      </w:r>
      <w:r w:rsidR="00E9417B" w:rsidRPr="00E9417B">
        <w:t>. Настоящее решение опубликовать в газете «Юргинские ведомости» и разместить в информационно–телекоммуникационной сети «Интернет» на официальном сайте администрации Юргинского муниципального округа.</w:t>
      </w:r>
    </w:p>
    <w:p w:rsidR="00E9417B" w:rsidRPr="0071290F" w:rsidRDefault="005D0C43" w:rsidP="002E6B53">
      <w:pPr>
        <w:autoSpaceDE w:val="0"/>
        <w:autoSpaceDN w:val="0"/>
        <w:adjustRightInd w:val="0"/>
        <w:spacing w:line="276" w:lineRule="auto"/>
        <w:ind w:firstLine="567"/>
        <w:jc w:val="both"/>
      </w:pPr>
      <w:r>
        <w:t>6</w:t>
      </w:r>
      <w:r w:rsidR="00E9417B" w:rsidRPr="00E9417B">
        <w:t>. Настоящее решение вступает в силу после его официального опубликования в газете «Юргинские ведомости»</w:t>
      </w:r>
      <w:r w:rsidR="0071290F" w:rsidRPr="0071290F">
        <w:t>.</w:t>
      </w:r>
    </w:p>
    <w:p w:rsidR="00E9417B" w:rsidRPr="00E9417B" w:rsidRDefault="005D0C43" w:rsidP="002E6B53">
      <w:pPr>
        <w:spacing w:line="276" w:lineRule="auto"/>
        <w:ind w:firstLine="567"/>
        <w:jc w:val="both"/>
      </w:pPr>
      <w:r>
        <w:t>7</w:t>
      </w:r>
      <w:r w:rsidR="00E9417B" w:rsidRPr="00E9417B">
        <w:t>. Контроль за исполнением решения возложить на постоянную комиссию Совета народных депутатов Юргинского муницип</w:t>
      </w:r>
      <w:r w:rsidR="00E9417B">
        <w:t xml:space="preserve">ального округа первого созыва </w:t>
      </w:r>
      <w:r w:rsidR="00E9417B" w:rsidRPr="00E9417B">
        <w:t xml:space="preserve">по </w:t>
      </w:r>
      <w:r w:rsidR="00CA4254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Бережнова</w:t>
      </w:r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EE1046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15 </w:t>
      </w:r>
      <w:bookmarkStart w:id="0" w:name="_GoBack"/>
      <w:bookmarkEnd w:id="0"/>
      <w:r w:rsidR="00CA4254">
        <w:t>февраля</w:t>
      </w:r>
      <w:r w:rsidR="004D127E">
        <w:t> </w:t>
      </w:r>
      <w:r w:rsidR="00C3437C" w:rsidRPr="00BC2210">
        <w:t>20</w:t>
      </w:r>
      <w:r w:rsidR="00A24CC0">
        <w:t>2</w:t>
      </w:r>
      <w:r w:rsidR="00CA4254">
        <w:t>4</w:t>
      </w:r>
      <w:r w:rsidR="004D127E">
        <w:t> </w:t>
      </w:r>
      <w:r w:rsidR="0067146E">
        <w:t>года</w:t>
      </w:r>
    </w:p>
    <w:p w:rsidR="004D127E" w:rsidRDefault="004D127E" w:rsidP="004D127E">
      <w:pPr>
        <w:ind w:left="4956"/>
        <w:jc w:val="right"/>
      </w:pPr>
      <w:r>
        <w:lastRenderedPageBreak/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CA4254">
        <w:t>15 февраля 2024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9D4EAA">
        <w:t>295</w:t>
      </w:r>
      <w:r w:rsidR="003B6FE1">
        <w:t xml:space="preserve"> </w:t>
      </w:r>
      <w:r w:rsidR="00971CE8">
        <w:t>– </w:t>
      </w:r>
      <w:r w:rsidR="009F7B24">
        <w:t>НА</w:t>
      </w:r>
    </w:p>
    <w:p w:rsidR="003D23CB" w:rsidRDefault="003D23CB" w:rsidP="003D23CB"/>
    <w:p w:rsidR="009A7C21" w:rsidRDefault="009A7C21" w:rsidP="003D23CB"/>
    <w:p w:rsidR="005D0C43" w:rsidRDefault="005D0C43" w:rsidP="005D0C4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РАСЧЕТ</w:t>
      </w:r>
    </w:p>
    <w:p w:rsidR="005D0C43" w:rsidRPr="00CA6ADE" w:rsidRDefault="005D0C43" w:rsidP="005D0C4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</w:t>
      </w:r>
      <w:r w:rsidRPr="00CA6ADE">
        <w:rPr>
          <w:rFonts w:eastAsia="Calibri"/>
          <w:b/>
          <w:bCs/>
          <w:lang w:eastAsia="en-US"/>
        </w:rPr>
        <w:t>размера пороговых значений дохода и стоимости имущества,</w:t>
      </w:r>
    </w:p>
    <w:p w:rsidR="005D0C43" w:rsidRDefault="005D0C43" w:rsidP="005D0C4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CA6ADE">
        <w:rPr>
          <w:rFonts w:eastAsia="Calibri"/>
          <w:b/>
          <w:bCs/>
          <w:lang w:eastAsia="en-US"/>
        </w:rPr>
        <w:t>подлежащего налогообложению, в целях признания граждан</w:t>
      </w:r>
      <w:r>
        <w:rPr>
          <w:rFonts w:eastAsia="Calibri"/>
          <w:b/>
          <w:bCs/>
          <w:lang w:eastAsia="en-US"/>
        </w:rPr>
        <w:t xml:space="preserve"> </w:t>
      </w:r>
      <w:r w:rsidRPr="00CA6ADE">
        <w:rPr>
          <w:rFonts w:eastAsia="Calibri"/>
          <w:b/>
          <w:bCs/>
          <w:lang w:eastAsia="en-US"/>
        </w:rPr>
        <w:t xml:space="preserve">малоимущими </w:t>
      </w:r>
    </w:p>
    <w:p w:rsidR="005D0C43" w:rsidRDefault="005D0C43" w:rsidP="005D0C4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CA6ADE">
        <w:rPr>
          <w:rFonts w:eastAsia="Calibri"/>
          <w:b/>
          <w:bCs/>
          <w:lang w:eastAsia="en-US"/>
        </w:rPr>
        <w:t>и предоставления им по договорам социального</w:t>
      </w:r>
      <w:r>
        <w:rPr>
          <w:rFonts w:eastAsia="Calibri"/>
          <w:b/>
          <w:bCs/>
          <w:lang w:eastAsia="en-US"/>
        </w:rPr>
        <w:t xml:space="preserve"> найма</w:t>
      </w:r>
    </w:p>
    <w:p w:rsidR="00CA4254" w:rsidRPr="007D5556" w:rsidRDefault="005D0C43" w:rsidP="005D0C43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A6ADE">
        <w:rPr>
          <w:rFonts w:eastAsia="Calibri"/>
          <w:b/>
          <w:bCs/>
          <w:lang w:eastAsia="en-US"/>
        </w:rPr>
        <w:t>жилых помещений муниципального жилищного фонда</w:t>
      </w:r>
    </w:p>
    <w:p w:rsidR="00CA4254" w:rsidRPr="007D5556" w:rsidRDefault="00CA4254" w:rsidP="00CA4254">
      <w:pPr>
        <w:autoSpaceDE w:val="0"/>
        <w:autoSpaceDN w:val="0"/>
        <w:adjustRightInd w:val="0"/>
        <w:jc w:val="center"/>
        <w:outlineLvl w:val="0"/>
      </w:pPr>
    </w:p>
    <w:p w:rsidR="005D0C43" w:rsidRPr="00CA6ADE" w:rsidRDefault="005D0C43" w:rsidP="005D0C4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CA6ADE">
        <w:rPr>
          <w:rFonts w:eastAsia="Calibri"/>
          <w:lang w:eastAsia="en-US"/>
        </w:rPr>
        <w:t xml:space="preserve">1. Пороговое значение дохода, приходящегося на </w:t>
      </w:r>
      <w:r>
        <w:rPr>
          <w:rFonts w:eastAsia="Calibri"/>
          <w:lang w:eastAsia="en-US"/>
        </w:rPr>
        <w:t>каждого члена семьи гражданина –</w:t>
      </w:r>
      <w:r w:rsidRPr="00CA6ADE">
        <w:rPr>
          <w:rFonts w:eastAsia="Calibri"/>
          <w:lang w:eastAsia="en-US"/>
        </w:rPr>
        <w:t xml:space="preserve"> заявителя или одиноко проживающего гражданина (ПД) рассчитывается по формуле:</w:t>
      </w:r>
    </w:p>
    <w:p w:rsidR="005D0C43" w:rsidRPr="00CA6ADE" w:rsidRDefault="005D0C43" w:rsidP="005D0C4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</w:p>
    <w:p w:rsidR="005D0C43" w:rsidRPr="00CA6ADE" w:rsidRDefault="005D0C43" w:rsidP="005D0C4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CA6ADE">
        <w:rPr>
          <w:rFonts w:eastAsia="Calibri"/>
          <w:lang w:eastAsia="en-US"/>
        </w:rPr>
        <w:t>ПД = ПМ * РС * 1,4, где:</w:t>
      </w:r>
    </w:p>
    <w:p w:rsidR="005D0C43" w:rsidRPr="00CA6ADE" w:rsidRDefault="005D0C43" w:rsidP="005D0C4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</w:p>
    <w:p w:rsidR="005D0C43" w:rsidRPr="00CA6ADE" w:rsidRDefault="005D0C43" w:rsidP="005D0C4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ПМ –</w:t>
      </w:r>
      <w:r w:rsidRPr="00CA6ADE">
        <w:rPr>
          <w:rFonts w:eastAsia="Calibri"/>
          <w:lang w:eastAsia="en-US"/>
        </w:rPr>
        <w:t xml:space="preserve"> величина прожиточного минимума семьи или одиноко проживающего гражданина в расчете на душу населения, официально установленная на т</w:t>
      </w:r>
      <w:r>
        <w:rPr>
          <w:rFonts w:eastAsia="Calibri"/>
          <w:lang w:eastAsia="en-US"/>
        </w:rPr>
        <w:t>ерритории Кемеровской области –</w:t>
      </w:r>
      <w:r w:rsidRPr="00CA6ADE">
        <w:rPr>
          <w:rFonts w:eastAsia="Calibri"/>
          <w:lang w:eastAsia="en-US"/>
        </w:rPr>
        <w:t>Кузбасса, на текущий год подачи заявления о признании граждан малоимущими в целях предоставления по договорам социального найма жилых помещений муниципального жилищного фонда;</w:t>
      </w:r>
    </w:p>
    <w:p w:rsidR="005D0C43" w:rsidRPr="00CA6ADE" w:rsidRDefault="005D0C43" w:rsidP="005D0C43">
      <w:pPr>
        <w:autoSpaceDE w:val="0"/>
        <w:autoSpaceDN w:val="0"/>
        <w:adjustRightInd w:val="0"/>
        <w:spacing w:before="200" w:line="276" w:lineRule="auto"/>
        <w:ind w:firstLine="567"/>
        <w:jc w:val="both"/>
        <w:rPr>
          <w:rFonts w:eastAsia="Calibri"/>
          <w:lang w:eastAsia="en-US"/>
        </w:rPr>
      </w:pPr>
      <w:r w:rsidRPr="00CA6ADE">
        <w:rPr>
          <w:rFonts w:eastAsia="Calibri"/>
          <w:lang w:eastAsia="en-US"/>
        </w:rPr>
        <w:t xml:space="preserve">РС </w:t>
      </w:r>
      <w:r>
        <w:rPr>
          <w:rFonts w:eastAsia="Calibri"/>
          <w:lang w:eastAsia="en-US"/>
        </w:rPr>
        <w:t>–</w:t>
      </w:r>
      <w:r w:rsidRPr="00CA6ADE">
        <w:rPr>
          <w:rFonts w:eastAsia="Calibri"/>
          <w:lang w:eastAsia="en-US"/>
        </w:rPr>
        <w:t xml:space="preserve"> размер состава семьи.</w:t>
      </w:r>
    </w:p>
    <w:p w:rsidR="005D0C43" w:rsidRPr="00CA6ADE" w:rsidRDefault="005D0C43" w:rsidP="005D0C43">
      <w:pPr>
        <w:autoSpaceDE w:val="0"/>
        <w:autoSpaceDN w:val="0"/>
        <w:adjustRightInd w:val="0"/>
        <w:spacing w:before="200" w:line="276" w:lineRule="auto"/>
        <w:ind w:firstLine="567"/>
        <w:jc w:val="both"/>
        <w:rPr>
          <w:rFonts w:eastAsia="Calibri"/>
          <w:lang w:eastAsia="en-US"/>
        </w:rPr>
      </w:pPr>
      <w:r w:rsidRPr="00CA6ADE">
        <w:rPr>
          <w:rFonts w:eastAsia="Calibri"/>
          <w:lang w:eastAsia="en-US"/>
        </w:rPr>
        <w:t>2. Пороговое значение стоимости имущества, находящегося в собственности гражданина и в собственности членов его семьи или в собственности одиноко проживающего гражданина (ПС), принимается равным расчетному показателю рыночной стоимости жилья (СЖ) на каждого члена семьи и рассчитывается по формуле:</w:t>
      </w:r>
    </w:p>
    <w:p w:rsidR="005D0C43" w:rsidRPr="00CA6ADE" w:rsidRDefault="005D0C43" w:rsidP="005D0C4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</w:p>
    <w:p w:rsidR="005D0C43" w:rsidRPr="00CA6ADE" w:rsidRDefault="005D0C43" w:rsidP="005D0C4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 w:rsidRPr="00CA6ADE">
        <w:rPr>
          <w:rFonts w:eastAsia="Calibri"/>
          <w:lang w:eastAsia="en-US"/>
        </w:rPr>
        <w:t>ПС = СЖ = НП * РС * РЦ * 30%, где:</w:t>
      </w:r>
    </w:p>
    <w:p w:rsidR="005D0C43" w:rsidRPr="00CA6ADE" w:rsidRDefault="005D0C43" w:rsidP="005D0C4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</w:p>
    <w:p w:rsidR="005D0C43" w:rsidRPr="00CA6ADE" w:rsidRDefault="005D0C43" w:rsidP="005D0C43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НП –</w:t>
      </w:r>
      <w:r w:rsidRPr="00CA6ADE">
        <w:rPr>
          <w:rFonts w:eastAsia="Calibri"/>
          <w:lang w:eastAsia="en-US"/>
        </w:rPr>
        <w:t xml:space="preserve"> норма предоставления жилого помещения по договору социальн</w:t>
      </w:r>
      <w:r>
        <w:rPr>
          <w:rFonts w:eastAsia="Calibri"/>
          <w:lang w:eastAsia="en-US"/>
        </w:rPr>
        <w:t xml:space="preserve">ого найма на одного </w:t>
      </w:r>
      <w:r w:rsidRPr="00DD31EE">
        <w:rPr>
          <w:rFonts w:eastAsia="Calibri"/>
          <w:lang w:eastAsia="en-US"/>
        </w:rPr>
        <w:t xml:space="preserve">человека </w:t>
      </w:r>
      <w:r w:rsidRPr="00DD31EE">
        <w:t xml:space="preserve">(одиноко проживающего гражданина), установленная </w:t>
      </w:r>
      <w:hyperlink r:id="rId8" w:tooltip="Решение Совета народных депутатов Ленинск-Кузнецкого муниципального района от 27.10.2016 N 13 &quot;Об установлении учетной нормы площади жилого помещения в целях признания граждан нуждающимися в жилых помещениях, предоставляемых по договорам социального найма, и н">
        <w:r w:rsidRPr="00DD31EE">
          <w:t>решением</w:t>
        </w:r>
      </w:hyperlink>
      <w:r w:rsidRPr="00DD31EE">
        <w:t xml:space="preserve"> Совета народных депутатов Юргинского муниципал</w:t>
      </w:r>
      <w:r>
        <w:t>ьного округа от 26.02.2020 N 23–</w:t>
      </w:r>
      <w:r w:rsidRPr="00DD31EE">
        <w:t>НА</w:t>
      </w:r>
      <w:r>
        <w:t xml:space="preserve"> «</w:t>
      </w:r>
      <w:r w:rsidRPr="00DD31EE">
        <w:t>Об установлении нормы предоставления и учетной нормы площади жилого помещения в Юргинском муниципальном округе».</w:t>
      </w:r>
    </w:p>
    <w:p w:rsidR="005D0C43" w:rsidRPr="00CA6ADE" w:rsidRDefault="005D0C43" w:rsidP="005D0C43">
      <w:pPr>
        <w:autoSpaceDE w:val="0"/>
        <w:autoSpaceDN w:val="0"/>
        <w:adjustRightInd w:val="0"/>
        <w:spacing w:before="200"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РС –</w:t>
      </w:r>
      <w:r w:rsidRPr="00CA6ADE">
        <w:rPr>
          <w:rFonts w:eastAsia="Calibri"/>
          <w:lang w:eastAsia="en-US"/>
        </w:rPr>
        <w:t xml:space="preserve"> размер состава семьи;</w:t>
      </w:r>
    </w:p>
    <w:p w:rsidR="005D0C43" w:rsidRPr="00CA6ADE" w:rsidRDefault="005D0C43" w:rsidP="005D0C43">
      <w:pPr>
        <w:autoSpaceDE w:val="0"/>
        <w:autoSpaceDN w:val="0"/>
        <w:adjustRightInd w:val="0"/>
        <w:spacing w:before="200" w:line="276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РЦ –</w:t>
      </w:r>
      <w:r w:rsidRPr="00CA6ADE">
        <w:rPr>
          <w:rFonts w:eastAsia="Calibri"/>
          <w:lang w:eastAsia="en-US"/>
        </w:rPr>
        <w:t xml:space="preserve"> средняя рыночная стоимость 1 квадратного метра общей площади жилого помещения, предшествующего дате подачи заявления о признании граждан малоимущими в целях предоставления по договорам социального найма жилых помещений муниципального жилищного фонда (показатель средней рыночной стоимости 1 квадратного метра общей площади жилого помещения по Российской Федерации (субъектам Российской Федерации), определенный уполномоченным Правительством Российской Федерации федеральным органом исполнительной власти).</w:t>
      </w:r>
    </w:p>
    <w:p w:rsidR="005D0C43" w:rsidRPr="001F1540" w:rsidRDefault="005D0C43" w:rsidP="005D0C43">
      <w:pPr>
        <w:rPr>
          <w:szCs w:val="28"/>
        </w:rPr>
      </w:pPr>
    </w:p>
    <w:p w:rsidR="00E9417B" w:rsidRPr="00CA4254" w:rsidRDefault="00E9417B" w:rsidP="00CA4254">
      <w:pPr>
        <w:autoSpaceDE w:val="0"/>
        <w:autoSpaceDN w:val="0"/>
        <w:adjustRightInd w:val="0"/>
        <w:ind w:firstLine="540"/>
        <w:jc w:val="both"/>
      </w:pPr>
    </w:p>
    <w:sectPr w:rsidR="00E9417B" w:rsidRPr="00CA425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BE9"/>
    <w:multiLevelType w:val="hybridMultilevel"/>
    <w:tmpl w:val="246ED6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F4754F"/>
    <w:multiLevelType w:val="hybridMultilevel"/>
    <w:tmpl w:val="93FE1576"/>
    <w:lvl w:ilvl="0" w:tplc="0164C5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8665E0"/>
    <w:multiLevelType w:val="hybridMultilevel"/>
    <w:tmpl w:val="4230820C"/>
    <w:lvl w:ilvl="0" w:tplc="26A4DA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3DA4830"/>
    <w:multiLevelType w:val="hybridMultilevel"/>
    <w:tmpl w:val="B0EE3306"/>
    <w:lvl w:ilvl="0" w:tplc="4F46C65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359AC"/>
    <w:rsid w:val="00056CF7"/>
    <w:rsid w:val="00065BC6"/>
    <w:rsid w:val="0007427B"/>
    <w:rsid w:val="00090CF0"/>
    <w:rsid w:val="00093392"/>
    <w:rsid w:val="000945A1"/>
    <w:rsid w:val="000C60D7"/>
    <w:rsid w:val="000F3833"/>
    <w:rsid w:val="00141374"/>
    <w:rsid w:val="00152B0E"/>
    <w:rsid w:val="00172281"/>
    <w:rsid w:val="001816FC"/>
    <w:rsid w:val="001955AD"/>
    <w:rsid w:val="001A2346"/>
    <w:rsid w:val="001B031A"/>
    <w:rsid w:val="001B6D27"/>
    <w:rsid w:val="001C271B"/>
    <w:rsid w:val="001C4779"/>
    <w:rsid w:val="001F4699"/>
    <w:rsid w:val="00203903"/>
    <w:rsid w:val="00215E12"/>
    <w:rsid w:val="00233E66"/>
    <w:rsid w:val="002518C7"/>
    <w:rsid w:val="002623C6"/>
    <w:rsid w:val="002A5AAB"/>
    <w:rsid w:val="002E6B53"/>
    <w:rsid w:val="00305EAD"/>
    <w:rsid w:val="003B6FE1"/>
    <w:rsid w:val="003C4410"/>
    <w:rsid w:val="003D23CB"/>
    <w:rsid w:val="003F034D"/>
    <w:rsid w:val="004063CD"/>
    <w:rsid w:val="00417BC1"/>
    <w:rsid w:val="00433CC4"/>
    <w:rsid w:val="004364C1"/>
    <w:rsid w:val="00442AD0"/>
    <w:rsid w:val="00456C0F"/>
    <w:rsid w:val="00466A3F"/>
    <w:rsid w:val="004C0658"/>
    <w:rsid w:val="004D127E"/>
    <w:rsid w:val="004D6D66"/>
    <w:rsid w:val="0051286C"/>
    <w:rsid w:val="00533B3D"/>
    <w:rsid w:val="005454E5"/>
    <w:rsid w:val="005717B3"/>
    <w:rsid w:val="005D0C43"/>
    <w:rsid w:val="00601A03"/>
    <w:rsid w:val="006256BE"/>
    <w:rsid w:val="006421A7"/>
    <w:rsid w:val="00645B21"/>
    <w:rsid w:val="00653225"/>
    <w:rsid w:val="0067146E"/>
    <w:rsid w:val="00682F47"/>
    <w:rsid w:val="006B35BB"/>
    <w:rsid w:val="006F3549"/>
    <w:rsid w:val="0071290F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22DB"/>
    <w:rsid w:val="008641B5"/>
    <w:rsid w:val="008763D3"/>
    <w:rsid w:val="008B76CB"/>
    <w:rsid w:val="008D6304"/>
    <w:rsid w:val="008E7904"/>
    <w:rsid w:val="008F1A51"/>
    <w:rsid w:val="00943877"/>
    <w:rsid w:val="00964445"/>
    <w:rsid w:val="009674B8"/>
    <w:rsid w:val="00971CE8"/>
    <w:rsid w:val="00973585"/>
    <w:rsid w:val="00980485"/>
    <w:rsid w:val="00992E7C"/>
    <w:rsid w:val="00994D9C"/>
    <w:rsid w:val="009A7C21"/>
    <w:rsid w:val="009D4EAA"/>
    <w:rsid w:val="009F7B24"/>
    <w:rsid w:val="00A24CC0"/>
    <w:rsid w:val="00A270FC"/>
    <w:rsid w:val="00A30861"/>
    <w:rsid w:val="00A3610C"/>
    <w:rsid w:val="00A548CE"/>
    <w:rsid w:val="00A66CEC"/>
    <w:rsid w:val="00AD2E48"/>
    <w:rsid w:val="00AE1AD4"/>
    <w:rsid w:val="00B51859"/>
    <w:rsid w:val="00B54338"/>
    <w:rsid w:val="00B76C97"/>
    <w:rsid w:val="00BB6E05"/>
    <w:rsid w:val="00BC2210"/>
    <w:rsid w:val="00BC7663"/>
    <w:rsid w:val="00BF0D8B"/>
    <w:rsid w:val="00BF716E"/>
    <w:rsid w:val="00C1264B"/>
    <w:rsid w:val="00C320F4"/>
    <w:rsid w:val="00C3437C"/>
    <w:rsid w:val="00C4655C"/>
    <w:rsid w:val="00C813E0"/>
    <w:rsid w:val="00C82725"/>
    <w:rsid w:val="00CA4254"/>
    <w:rsid w:val="00D41881"/>
    <w:rsid w:val="00D43D8B"/>
    <w:rsid w:val="00D54459"/>
    <w:rsid w:val="00D567E0"/>
    <w:rsid w:val="00D658E2"/>
    <w:rsid w:val="00D7790A"/>
    <w:rsid w:val="00D81A9B"/>
    <w:rsid w:val="00D971A9"/>
    <w:rsid w:val="00DA3A83"/>
    <w:rsid w:val="00DB39F3"/>
    <w:rsid w:val="00DC164A"/>
    <w:rsid w:val="00DC2AF2"/>
    <w:rsid w:val="00DF4C6D"/>
    <w:rsid w:val="00E36B06"/>
    <w:rsid w:val="00E811E7"/>
    <w:rsid w:val="00E9417B"/>
    <w:rsid w:val="00ED0F9E"/>
    <w:rsid w:val="00EE0987"/>
    <w:rsid w:val="00EE1046"/>
    <w:rsid w:val="00EE7F1B"/>
    <w:rsid w:val="00EF10B5"/>
    <w:rsid w:val="00EF61D8"/>
    <w:rsid w:val="00F13832"/>
    <w:rsid w:val="00F1533D"/>
    <w:rsid w:val="00F22A37"/>
    <w:rsid w:val="00F60FE6"/>
    <w:rsid w:val="00FB3E21"/>
    <w:rsid w:val="00FC34E1"/>
    <w:rsid w:val="00FC6B0E"/>
    <w:rsid w:val="00FD2F69"/>
    <w:rsid w:val="00FE2197"/>
    <w:rsid w:val="00FF0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2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84&amp;n=78198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47BA8-0A47-4E41-A2F6-A9859470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730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5</cp:revision>
  <cp:lastPrinted>2022-12-26T07:53:00Z</cp:lastPrinted>
  <dcterms:created xsi:type="dcterms:W3CDTF">2024-02-05T08:16:00Z</dcterms:created>
  <dcterms:modified xsi:type="dcterms:W3CDTF">2024-02-16T03:31:00Z</dcterms:modified>
</cp:coreProperties>
</file>