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B24" w:rsidRPr="00EA3C25" w:rsidRDefault="009F7B24" w:rsidP="009F7B24">
      <w:pPr>
        <w:widowControl w:val="0"/>
        <w:pBdr>
          <w:bottom w:val="single" w:sz="4" w:space="1" w:color="auto"/>
        </w:pBdr>
        <w:tabs>
          <w:tab w:val="left" w:pos="4678"/>
          <w:tab w:val="left" w:pos="4962"/>
        </w:tabs>
        <w:autoSpaceDE w:val="0"/>
        <w:autoSpaceDN w:val="0"/>
        <w:adjustRightInd w:val="0"/>
        <w:spacing w:after="200" w:line="276" w:lineRule="auto"/>
        <w:jc w:val="center"/>
        <w:rPr>
          <w:rFonts w:ascii="Arial" w:eastAsia="Calibri" w:hAnsi="Arial" w:cs="Arial"/>
          <w:color w:val="000000" w:themeColor="text1"/>
          <w:lang w:eastAsia="en-US"/>
        </w:rPr>
      </w:pPr>
      <w:r w:rsidRPr="00EA3C25">
        <w:rPr>
          <w:rFonts w:ascii="Calibri" w:eastAsia="Calibri" w:hAnsi="Calibri"/>
          <w:noProof/>
          <w:sz w:val="22"/>
          <w:szCs w:val="22"/>
        </w:rPr>
        <w:drawing>
          <wp:inline distT="0" distB="0" distL="0" distR="0" wp14:anchorId="5CF51D40" wp14:editId="42700DB8">
            <wp:extent cx="707390" cy="874395"/>
            <wp:effectExtent l="0" t="0" r="0" b="1905"/>
            <wp:docPr id="2" name="Рисунок 10" descr="Описание: Юргинский МР_ПП-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Юргинский МР_ПП-0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874395"/>
                    </a:xfrm>
                    <a:prstGeom prst="rect">
                      <a:avLst/>
                    </a:prstGeom>
                    <a:solidFill>
                      <a:srgbClr val="FFFFFF"/>
                    </a:solidFill>
                    <a:ln>
                      <a:noFill/>
                    </a:ln>
                  </pic:spPr>
                </pic:pic>
              </a:graphicData>
            </a:graphic>
          </wp:inline>
        </w:drawing>
      </w:r>
    </w:p>
    <w:p w:rsidR="009F7B24" w:rsidRPr="00EA3C25" w:rsidRDefault="009F7B24" w:rsidP="009F7B24">
      <w:pPr>
        <w:widowControl w:val="0"/>
        <w:pBdr>
          <w:bottom w:val="single" w:sz="4" w:space="1" w:color="auto"/>
        </w:pBdr>
        <w:tabs>
          <w:tab w:val="left" w:pos="4962"/>
        </w:tabs>
        <w:autoSpaceDE w:val="0"/>
        <w:autoSpaceDN w:val="0"/>
        <w:adjustRightInd w:val="0"/>
        <w:spacing w:line="276" w:lineRule="auto"/>
        <w:jc w:val="center"/>
        <w:rPr>
          <w:rFonts w:eastAsia="Calibri"/>
          <w:b/>
          <w:color w:val="000000" w:themeColor="text1"/>
          <w:sz w:val="28"/>
          <w:szCs w:val="28"/>
          <w:lang w:eastAsia="en-US"/>
        </w:rPr>
      </w:pPr>
      <w:r w:rsidRPr="00EA3C25">
        <w:rPr>
          <w:rFonts w:eastAsia="Calibri"/>
          <w:b/>
          <w:color w:val="000000" w:themeColor="text1"/>
          <w:sz w:val="28"/>
          <w:szCs w:val="28"/>
          <w:lang w:eastAsia="en-US"/>
        </w:rPr>
        <w:t>КЕМЕРОВСКАЯ ОБЛАСТЬ – КУЗБАСС</w:t>
      </w:r>
    </w:p>
    <w:p w:rsidR="009F7B24" w:rsidRPr="00EA3C25" w:rsidRDefault="009F7B24" w:rsidP="009F7B24">
      <w:pPr>
        <w:widowControl w:val="0"/>
        <w:pBdr>
          <w:bottom w:val="single" w:sz="4" w:space="1" w:color="auto"/>
        </w:pBdr>
        <w:autoSpaceDE w:val="0"/>
        <w:autoSpaceDN w:val="0"/>
        <w:adjustRightInd w:val="0"/>
        <w:spacing w:line="276" w:lineRule="auto"/>
        <w:jc w:val="center"/>
        <w:rPr>
          <w:rFonts w:eastAsia="Calibri"/>
          <w:b/>
          <w:color w:val="000000" w:themeColor="text1"/>
          <w:sz w:val="28"/>
          <w:szCs w:val="28"/>
          <w:lang w:eastAsia="en-US"/>
        </w:rPr>
      </w:pPr>
      <w:r w:rsidRPr="00EA3C25">
        <w:rPr>
          <w:rFonts w:eastAsia="Calibri"/>
          <w:b/>
          <w:color w:val="000000" w:themeColor="text1"/>
          <w:sz w:val="28"/>
          <w:szCs w:val="28"/>
          <w:lang w:eastAsia="en-US"/>
        </w:rPr>
        <w:t>Совет народных депутатов Юргинского муниципального округа</w:t>
      </w:r>
    </w:p>
    <w:p w:rsidR="009F7B24" w:rsidRPr="00EA3C25" w:rsidRDefault="009F7B24" w:rsidP="009F7B24">
      <w:pPr>
        <w:widowControl w:val="0"/>
        <w:pBdr>
          <w:bottom w:val="single" w:sz="4" w:space="1" w:color="auto"/>
        </w:pBdr>
        <w:autoSpaceDE w:val="0"/>
        <w:autoSpaceDN w:val="0"/>
        <w:adjustRightInd w:val="0"/>
        <w:spacing w:line="276" w:lineRule="auto"/>
        <w:jc w:val="center"/>
        <w:rPr>
          <w:rFonts w:eastAsia="Calibri"/>
          <w:b/>
          <w:color w:val="000000" w:themeColor="text1"/>
          <w:sz w:val="28"/>
          <w:szCs w:val="28"/>
          <w:lang w:eastAsia="en-US"/>
        </w:rPr>
      </w:pPr>
      <w:r w:rsidRPr="00EA3C25">
        <w:rPr>
          <w:rFonts w:eastAsia="Calibri"/>
          <w:b/>
          <w:color w:val="000000" w:themeColor="text1"/>
          <w:sz w:val="28"/>
          <w:szCs w:val="28"/>
          <w:lang w:eastAsia="en-US"/>
        </w:rPr>
        <w:t>первого созыва</w:t>
      </w:r>
    </w:p>
    <w:p w:rsidR="009F7B24" w:rsidRPr="00EA3C25" w:rsidRDefault="00B94D47" w:rsidP="009F7B24">
      <w:pPr>
        <w:widowControl w:val="0"/>
        <w:autoSpaceDE w:val="0"/>
        <w:autoSpaceDN w:val="0"/>
        <w:adjustRightInd w:val="0"/>
        <w:spacing w:line="276" w:lineRule="auto"/>
        <w:jc w:val="center"/>
        <w:rPr>
          <w:rFonts w:eastAsia="Calibri"/>
          <w:color w:val="000000" w:themeColor="text1"/>
          <w:sz w:val="28"/>
          <w:szCs w:val="28"/>
          <w:lang w:eastAsia="en-US"/>
        </w:rPr>
      </w:pPr>
      <w:r>
        <w:rPr>
          <w:rFonts w:eastAsia="Calibri"/>
          <w:color w:val="000000" w:themeColor="text1"/>
          <w:sz w:val="28"/>
          <w:szCs w:val="28"/>
          <w:lang w:eastAsia="en-US"/>
        </w:rPr>
        <w:t>шестьдесят третье</w:t>
      </w:r>
      <w:r w:rsidR="009F7B24" w:rsidRPr="00EA3C25">
        <w:rPr>
          <w:rFonts w:eastAsia="Calibri"/>
          <w:color w:val="000000" w:themeColor="text1"/>
          <w:sz w:val="28"/>
          <w:szCs w:val="28"/>
          <w:lang w:eastAsia="en-US"/>
        </w:rPr>
        <w:t xml:space="preserve"> заседание</w:t>
      </w:r>
    </w:p>
    <w:p w:rsidR="009F7B24" w:rsidRPr="00EA3C25" w:rsidRDefault="009F7B24" w:rsidP="009F7B24">
      <w:pPr>
        <w:widowControl w:val="0"/>
        <w:autoSpaceDE w:val="0"/>
        <w:autoSpaceDN w:val="0"/>
        <w:adjustRightInd w:val="0"/>
        <w:jc w:val="center"/>
        <w:rPr>
          <w:rFonts w:eastAsia="Calibri"/>
          <w:color w:val="000000" w:themeColor="text1"/>
          <w:szCs w:val="28"/>
          <w:lang w:eastAsia="en-US"/>
        </w:rPr>
      </w:pPr>
    </w:p>
    <w:p w:rsidR="009F7B24" w:rsidRPr="00EA3C25" w:rsidRDefault="009F7B24" w:rsidP="009F7B24">
      <w:pPr>
        <w:widowControl w:val="0"/>
        <w:autoSpaceDE w:val="0"/>
        <w:autoSpaceDN w:val="0"/>
        <w:adjustRightInd w:val="0"/>
        <w:jc w:val="center"/>
        <w:rPr>
          <w:rFonts w:eastAsia="Calibri"/>
          <w:b/>
          <w:color w:val="000000" w:themeColor="text1"/>
          <w:sz w:val="28"/>
          <w:szCs w:val="28"/>
          <w:lang w:eastAsia="en-US"/>
        </w:rPr>
      </w:pPr>
      <w:r w:rsidRPr="00EA3C25">
        <w:rPr>
          <w:rFonts w:eastAsia="Calibri"/>
          <w:b/>
          <w:color w:val="000000" w:themeColor="text1"/>
          <w:sz w:val="28"/>
          <w:szCs w:val="28"/>
          <w:lang w:eastAsia="en-US"/>
        </w:rPr>
        <w:t>РЕШЕНИЕ</w:t>
      </w:r>
    </w:p>
    <w:p w:rsidR="009F7B24" w:rsidRPr="00EA3C25" w:rsidRDefault="00533B3D" w:rsidP="009F7B24">
      <w:pPr>
        <w:jc w:val="center"/>
        <w:rPr>
          <w:rFonts w:eastAsia="Calibri"/>
          <w:b/>
          <w:bCs/>
          <w:color w:val="000000" w:themeColor="text1"/>
          <w:sz w:val="28"/>
          <w:szCs w:val="28"/>
          <w:lang w:eastAsia="en-US"/>
        </w:rPr>
      </w:pPr>
      <w:r>
        <w:rPr>
          <w:rFonts w:eastAsia="Calibri"/>
          <w:b/>
          <w:bCs/>
          <w:color w:val="000000" w:themeColor="text1"/>
          <w:sz w:val="28"/>
          <w:szCs w:val="28"/>
          <w:lang w:eastAsia="en-US"/>
        </w:rPr>
        <w:t xml:space="preserve">от </w:t>
      </w:r>
      <w:r w:rsidR="00B94D47">
        <w:rPr>
          <w:rFonts w:eastAsia="Calibri"/>
          <w:b/>
          <w:bCs/>
          <w:color w:val="000000" w:themeColor="text1"/>
          <w:sz w:val="28"/>
          <w:szCs w:val="28"/>
          <w:lang w:eastAsia="en-US"/>
        </w:rPr>
        <w:t>25</w:t>
      </w:r>
      <w:r w:rsidR="009F7B24" w:rsidRPr="00EA3C25">
        <w:rPr>
          <w:rFonts w:eastAsia="Calibri"/>
          <w:b/>
          <w:bCs/>
          <w:color w:val="000000" w:themeColor="text1"/>
          <w:sz w:val="28"/>
          <w:szCs w:val="28"/>
          <w:lang w:eastAsia="en-US"/>
        </w:rPr>
        <w:t xml:space="preserve"> </w:t>
      </w:r>
      <w:r w:rsidR="00B94D47">
        <w:rPr>
          <w:rFonts w:eastAsia="Calibri"/>
          <w:b/>
          <w:bCs/>
          <w:color w:val="000000" w:themeColor="text1"/>
          <w:sz w:val="28"/>
          <w:szCs w:val="28"/>
          <w:lang w:eastAsia="en-US"/>
        </w:rPr>
        <w:t>апреля</w:t>
      </w:r>
      <w:r w:rsidR="00CA4254">
        <w:rPr>
          <w:rFonts w:eastAsia="Calibri"/>
          <w:b/>
          <w:bCs/>
          <w:color w:val="000000" w:themeColor="text1"/>
          <w:sz w:val="28"/>
          <w:szCs w:val="28"/>
          <w:lang w:eastAsia="en-US"/>
        </w:rPr>
        <w:t xml:space="preserve"> 2024</w:t>
      </w:r>
      <w:r w:rsidR="009F7B24" w:rsidRPr="00EA3C25">
        <w:rPr>
          <w:rFonts w:eastAsia="Calibri"/>
          <w:b/>
          <w:bCs/>
          <w:color w:val="000000" w:themeColor="text1"/>
          <w:sz w:val="28"/>
          <w:szCs w:val="28"/>
          <w:lang w:eastAsia="en-US"/>
        </w:rPr>
        <w:t xml:space="preserve"> года №</w:t>
      </w:r>
      <w:r w:rsidR="004C0658">
        <w:rPr>
          <w:rFonts w:eastAsia="Calibri"/>
          <w:b/>
          <w:bCs/>
          <w:color w:val="000000" w:themeColor="text1"/>
          <w:sz w:val="28"/>
          <w:szCs w:val="28"/>
          <w:lang w:eastAsia="en-US"/>
        </w:rPr>
        <w:t xml:space="preserve"> </w:t>
      </w:r>
      <w:r w:rsidR="00964D90">
        <w:rPr>
          <w:rFonts w:eastAsia="Calibri"/>
          <w:b/>
          <w:bCs/>
          <w:color w:val="000000" w:themeColor="text1"/>
          <w:sz w:val="28"/>
          <w:szCs w:val="28"/>
          <w:lang w:eastAsia="en-US"/>
        </w:rPr>
        <w:t>306</w:t>
      </w:r>
      <w:r w:rsidR="00607CD2">
        <w:rPr>
          <w:rFonts w:eastAsia="Calibri"/>
          <w:b/>
          <w:bCs/>
          <w:color w:val="000000" w:themeColor="text1"/>
          <w:sz w:val="28"/>
          <w:szCs w:val="28"/>
          <w:lang w:eastAsia="en-US"/>
        </w:rPr>
        <w:t xml:space="preserve"> </w:t>
      </w:r>
      <w:r w:rsidR="006F3549">
        <w:rPr>
          <w:rFonts w:eastAsia="Calibri"/>
          <w:b/>
          <w:bCs/>
          <w:color w:val="000000" w:themeColor="text1"/>
          <w:sz w:val="28"/>
          <w:szCs w:val="28"/>
          <w:lang w:eastAsia="en-US"/>
        </w:rPr>
        <w:t>–</w:t>
      </w:r>
      <w:r w:rsidR="009F7B24" w:rsidRPr="00EA3C25">
        <w:rPr>
          <w:rFonts w:eastAsia="Calibri"/>
          <w:b/>
          <w:bCs/>
          <w:color w:val="000000" w:themeColor="text1"/>
          <w:sz w:val="28"/>
          <w:szCs w:val="28"/>
          <w:lang w:eastAsia="en-US"/>
        </w:rPr>
        <w:t> </w:t>
      </w:r>
      <w:proofErr w:type="gramStart"/>
      <w:r w:rsidR="009F7B24" w:rsidRPr="00EA3C25">
        <w:rPr>
          <w:rFonts w:eastAsia="Calibri"/>
          <w:b/>
          <w:bCs/>
          <w:color w:val="000000" w:themeColor="text1"/>
          <w:sz w:val="28"/>
          <w:szCs w:val="28"/>
          <w:lang w:eastAsia="en-US"/>
        </w:rPr>
        <w:t>НА</w:t>
      </w:r>
      <w:proofErr w:type="gramEnd"/>
    </w:p>
    <w:p w:rsidR="00BC2210" w:rsidRPr="0067146E" w:rsidRDefault="00BC2210" w:rsidP="00BC2210">
      <w:pPr>
        <w:widowControl w:val="0"/>
        <w:autoSpaceDE w:val="0"/>
        <w:autoSpaceDN w:val="0"/>
        <w:adjustRightInd w:val="0"/>
        <w:jc w:val="center"/>
        <w:rPr>
          <w:b/>
          <w:bCs/>
          <w:sz w:val="28"/>
          <w:szCs w:val="28"/>
        </w:rPr>
      </w:pPr>
    </w:p>
    <w:p w:rsidR="00FD2F69" w:rsidRPr="00AF7E3B" w:rsidRDefault="00B94D47" w:rsidP="00AF7E3B">
      <w:pPr>
        <w:jc w:val="center"/>
        <w:rPr>
          <w:b/>
          <w:sz w:val="28"/>
          <w:szCs w:val="28"/>
        </w:rPr>
      </w:pPr>
      <w:r>
        <w:rPr>
          <w:b/>
          <w:sz w:val="28"/>
          <w:szCs w:val="28"/>
        </w:rPr>
        <w:t>Об утверждении Правил землепользования и застройки Юргинского муниципального округа Кемеровской области – Кузбасс</w:t>
      </w:r>
      <w:r w:rsidR="00BE2CED">
        <w:rPr>
          <w:b/>
          <w:sz w:val="28"/>
          <w:szCs w:val="28"/>
        </w:rPr>
        <w:t>а</w:t>
      </w:r>
    </w:p>
    <w:p w:rsidR="003D23CB" w:rsidRPr="00FE2197" w:rsidRDefault="003D23CB" w:rsidP="00FE2197">
      <w:pPr>
        <w:spacing w:line="276" w:lineRule="auto"/>
        <w:jc w:val="center"/>
      </w:pPr>
    </w:p>
    <w:p w:rsidR="006B35BB" w:rsidRPr="00FF008F" w:rsidRDefault="00AF7E3B" w:rsidP="00B94D47">
      <w:pPr>
        <w:spacing w:line="276" w:lineRule="auto"/>
        <w:ind w:firstLine="567"/>
        <w:jc w:val="both"/>
      </w:pPr>
      <w:proofErr w:type="gramStart"/>
      <w:r w:rsidRPr="001D2F0B">
        <w:t xml:space="preserve">Руководствуясь </w:t>
      </w:r>
      <w:r w:rsidR="00B94D47" w:rsidRPr="006D4EC1">
        <w:t>Федераль</w:t>
      </w:r>
      <w:r w:rsidR="00B94D47">
        <w:t>ным законом от 06.10.2003 № 131–</w:t>
      </w:r>
      <w:r w:rsidR="00B94D47" w:rsidRPr="006D4EC1">
        <w:t xml:space="preserve">ФЗ «Об общих принципах организации местного самоуправления в Российской Федерации», </w:t>
      </w:r>
      <w:r w:rsidR="00B94D47">
        <w:t>статья 32 Градостроительного кодекса</w:t>
      </w:r>
      <w:r w:rsidR="00B94D47" w:rsidRPr="006D4EC1">
        <w:t xml:space="preserve"> Российской Федерации, постановлением администрации Юргинского сельского</w:t>
      </w:r>
      <w:r w:rsidR="00B94D47">
        <w:t xml:space="preserve"> поселения от 17.03.2023 № 312 </w:t>
      </w:r>
      <w:r w:rsidR="00B94D47" w:rsidRPr="006D4EC1">
        <w:t>«О принятии решения о подготовке  разработки проекта Генерального плана и проекта Правил землепользования и застройки Юргинского муниципального округа Кемеровской области – Кузбасс</w:t>
      </w:r>
      <w:r w:rsidR="00BE2CED">
        <w:t>а</w:t>
      </w:r>
      <w:r w:rsidR="00B94D47" w:rsidRPr="006D4EC1">
        <w:t>», (в редакции от 30.10.2023 №</w:t>
      </w:r>
      <w:r w:rsidR="00B94D47">
        <w:t xml:space="preserve"> </w:t>
      </w:r>
      <w:r w:rsidR="00B94D47" w:rsidRPr="006D4EC1">
        <w:t>1355</w:t>
      </w:r>
      <w:r w:rsidR="00B94D47">
        <w:t>)</w:t>
      </w:r>
      <w:r w:rsidR="00B94D47" w:rsidRPr="006D4EC1">
        <w:t>, постановлением администрации Юргинского муниципаль</w:t>
      </w:r>
      <w:r w:rsidR="00B94D47">
        <w:t>ного округа</w:t>
      </w:r>
      <w:proofErr w:type="gramEnd"/>
      <w:r w:rsidR="00B94D47">
        <w:t xml:space="preserve"> от 01.11.2023 № 1380 </w:t>
      </w:r>
      <w:r w:rsidR="00B94D47" w:rsidRPr="006D4EC1">
        <w:t xml:space="preserve">«О назначении общественных обсуждений по вопросу утверждения </w:t>
      </w:r>
      <w:r w:rsidR="00B94D47">
        <w:t>Правил землепользования и застройки</w:t>
      </w:r>
      <w:r w:rsidR="00B94D47" w:rsidRPr="006D4EC1">
        <w:t xml:space="preserve"> Юргинского муниципального</w:t>
      </w:r>
      <w:r w:rsidR="00B94D47">
        <w:t xml:space="preserve"> округа Кемеровской области –</w:t>
      </w:r>
      <w:r w:rsidR="00B94D47" w:rsidRPr="006D4EC1">
        <w:t xml:space="preserve"> Кузбасс</w:t>
      </w:r>
      <w:r w:rsidR="00BE2CED">
        <w:t>а</w:t>
      </w:r>
      <w:r w:rsidR="00B94D47" w:rsidRPr="006D4EC1">
        <w:t>», Заключением о результатах общественных обсуждений от 06.12.2023,</w:t>
      </w:r>
      <w:r w:rsidR="00B94D47">
        <w:t xml:space="preserve"> </w:t>
      </w:r>
      <w:r w:rsidR="00B94D47" w:rsidRPr="006D4EC1">
        <w:t xml:space="preserve">Уставом </w:t>
      </w:r>
      <w:r w:rsidR="00B94D47">
        <w:t>муниципального образования Юргинский муниципальный округ Кемеровской области – Кузбасса</w:t>
      </w:r>
      <w:r w:rsidR="00B94D47" w:rsidRPr="006D4EC1">
        <w:t>,</w:t>
      </w:r>
      <w:r w:rsidR="00B94D47">
        <w:t xml:space="preserve"> </w:t>
      </w:r>
      <w:r w:rsidR="00B94D47" w:rsidRPr="006D4EC1">
        <w:t>Совет народных депутатов Юргинского муниципального округа</w:t>
      </w:r>
    </w:p>
    <w:p w:rsidR="00FE2197" w:rsidRDefault="00FE2197" w:rsidP="00B94D47">
      <w:pPr>
        <w:spacing w:line="276" w:lineRule="auto"/>
        <w:ind w:firstLine="567"/>
        <w:jc w:val="both"/>
        <w:rPr>
          <w:b/>
        </w:rPr>
      </w:pPr>
    </w:p>
    <w:p w:rsidR="003D23CB" w:rsidRPr="00FE2197" w:rsidRDefault="00E36B06" w:rsidP="009F7B24">
      <w:pPr>
        <w:ind w:firstLine="567"/>
        <w:jc w:val="both"/>
        <w:rPr>
          <w:b/>
        </w:rPr>
      </w:pPr>
      <w:r w:rsidRPr="00FE2197">
        <w:rPr>
          <w:b/>
        </w:rPr>
        <w:t>РЕШИЛ:</w:t>
      </w:r>
    </w:p>
    <w:p w:rsidR="00E9417B" w:rsidRPr="00E9417B" w:rsidRDefault="003D23CB" w:rsidP="00B94D47">
      <w:pPr>
        <w:pStyle w:val="aa"/>
        <w:ind w:left="0" w:firstLine="567"/>
        <w:jc w:val="both"/>
      </w:pPr>
      <w:r w:rsidRPr="00E9417B">
        <w:t>1.</w:t>
      </w:r>
      <w:r w:rsidR="004D127E" w:rsidRPr="00E9417B">
        <w:t> </w:t>
      </w:r>
      <w:r w:rsidR="00B94D47" w:rsidRPr="006D4EC1">
        <w:t xml:space="preserve">Утвердить </w:t>
      </w:r>
      <w:r w:rsidR="00B94D47">
        <w:t>Правила землепользования и застройки</w:t>
      </w:r>
      <w:r w:rsidR="00B94D47" w:rsidRPr="006D4EC1">
        <w:t xml:space="preserve"> Юргинского муниципальн</w:t>
      </w:r>
      <w:r w:rsidR="00B94D47">
        <w:t>ого округа Кемеровской области –</w:t>
      </w:r>
      <w:r w:rsidR="00B94D47" w:rsidRPr="006D4EC1">
        <w:t xml:space="preserve"> Кузбасс</w:t>
      </w:r>
      <w:r w:rsidR="00B94D47">
        <w:t>а</w:t>
      </w:r>
      <w:r w:rsidR="00B94D47" w:rsidRPr="006D4EC1">
        <w:t xml:space="preserve"> согласно Приложению.</w:t>
      </w:r>
    </w:p>
    <w:p w:rsidR="00E9417B" w:rsidRPr="00E9417B" w:rsidRDefault="00F05A53" w:rsidP="00BF494F">
      <w:pPr>
        <w:spacing w:line="276" w:lineRule="auto"/>
        <w:ind w:firstLine="567"/>
        <w:jc w:val="both"/>
      </w:pPr>
      <w:r>
        <w:t>2</w:t>
      </w:r>
      <w:r w:rsidR="00E9417B" w:rsidRPr="00E9417B">
        <w:t>. Настоящее решение опубликовать в газете «</w:t>
      </w:r>
      <w:proofErr w:type="spellStart"/>
      <w:r w:rsidR="00E9417B" w:rsidRPr="00E9417B">
        <w:t>Юргинские</w:t>
      </w:r>
      <w:proofErr w:type="spellEnd"/>
      <w:r w:rsidR="00E9417B" w:rsidRPr="00E9417B">
        <w:t xml:space="preserve"> ведомости» и разместить в информационно–телекоммуникационной сети «Интернет» на официальном сайте администрации Юргинского муниципального округа.</w:t>
      </w:r>
    </w:p>
    <w:p w:rsidR="00E9417B" w:rsidRPr="0071290F" w:rsidRDefault="00F05A53" w:rsidP="00BF494F">
      <w:pPr>
        <w:autoSpaceDE w:val="0"/>
        <w:autoSpaceDN w:val="0"/>
        <w:adjustRightInd w:val="0"/>
        <w:spacing w:line="276" w:lineRule="auto"/>
        <w:ind w:firstLine="567"/>
        <w:jc w:val="both"/>
      </w:pPr>
      <w:r>
        <w:t>3</w:t>
      </w:r>
      <w:r w:rsidR="00E9417B" w:rsidRPr="00E9417B">
        <w:t>. Настоящее решение вступает в силу после его официального опубликования в газете «</w:t>
      </w:r>
      <w:proofErr w:type="spellStart"/>
      <w:r w:rsidR="00E9417B" w:rsidRPr="00E9417B">
        <w:t>Юргинские</w:t>
      </w:r>
      <w:proofErr w:type="spellEnd"/>
      <w:r w:rsidR="00E9417B" w:rsidRPr="00E9417B">
        <w:t> ведомости»</w:t>
      </w:r>
      <w:r w:rsidR="0071290F" w:rsidRPr="0071290F">
        <w:t>.</w:t>
      </w:r>
    </w:p>
    <w:p w:rsidR="00E9417B" w:rsidRPr="00B94D47" w:rsidRDefault="00F05A53" w:rsidP="00BF494F">
      <w:pPr>
        <w:spacing w:line="276" w:lineRule="auto"/>
        <w:ind w:firstLine="567"/>
        <w:jc w:val="both"/>
        <w:rPr>
          <w:sz w:val="28"/>
        </w:rPr>
      </w:pPr>
      <w:r>
        <w:t>4</w:t>
      </w:r>
      <w:r w:rsidR="00E9417B" w:rsidRPr="00E9417B">
        <w:t>. </w:t>
      </w:r>
      <w:proofErr w:type="gramStart"/>
      <w:r w:rsidR="00E9417B" w:rsidRPr="00E9417B">
        <w:t>Контроль за</w:t>
      </w:r>
      <w:proofErr w:type="gramEnd"/>
      <w:r w:rsidR="00E9417B" w:rsidRPr="00E9417B">
        <w:t xml:space="preserve"> исполнением решения возложить на постоянную комиссию Совета народных депутатов Юргинского муницип</w:t>
      </w:r>
      <w:r w:rsidR="00E9417B">
        <w:t xml:space="preserve">ального округа первого созыва </w:t>
      </w:r>
      <w:r w:rsidR="00B94D47" w:rsidRPr="00B94D47">
        <w:rPr>
          <w:szCs w:val="22"/>
        </w:rPr>
        <w:t>по агропромышленному комплексу и обеспечению жизнедеятельности округа.</w:t>
      </w:r>
    </w:p>
    <w:p w:rsidR="00BC2210" w:rsidRPr="004D127E" w:rsidRDefault="00BC2210" w:rsidP="004D127E">
      <w:pPr>
        <w:jc w:val="both"/>
        <w:rPr>
          <w:szCs w:val="28"/>
        </w:rPr>
      </w:pPr>
    </w:p>
    <w:p w:rsidR="00F60FE6" w:rsidRPr="00BC2210" w:rsidRDefault="00F60FE6" w:rsidP="00D658E2">
      <w:pPr>
        <w:jc w:val="both"/>
        <w:rPr>
          <w:color w:val="000000"/>
        </w:rPr>
      </w:pPr>
    </w:p>
    <w:p w:rsidR="00E36B06" w:rsidRPr="00BC2210" w:rsidRDefault="008F1A51" w:rsidP="00C3437C">
      <w:pPr>
        <w:jc w:val="both"/>
        <w:rPr>
          <w:color w:val="000000"/>
        </w:rPr>
      </w:pPr>
      <w:r w:rsidRPr="00BC2210">
        <w:rPr>
          <w:color w:val="000000"/>
        </w:rPr>
        <w:t>Председатель Совета народных депутатов</w:t>
      </w:r>
    </w:p>
    <w:p w:rsidR="00E36B06" w:rsidRPr="00BC2210" w:rsidRDefault="008F1A51" w:rsidP="00C3437C">
      <w:pPr>
        <w:jc w:val="both"/>
        <w:rPr>
          <w:color w:val="000000"/>
        </w:rPr>
      </w:pPr>
      <w:r w:rsidRPr="00BC2210">
        <w:rPr>
          <w:color w:val="000000"/>
        </w:rPr>
        <w:t>Юргинского муниципального</w:t>
      </w:r>
      <w:r w:rsidR="00C82725">
        <w:rPr>
          <w:color w:val="000000"/>
        </w:rPr>
        <w:t xml:space="preserve"> </w:t>
      </w:r>
      <w:r w:rsidR="00215E12" w:rsidRPr="00BC2210">
        <w:rPr>
          <w:color w:val="000000"/>
        </w:rPr>
        <w:t>округа</w:t>
      </w:r>
      <w:r w:rsidR="00C82725">
        <w:rPr>
          <w:color w:val="000000"/>
        </w:rPr>
        <w:tab/>
      </w:r>
      <w:r w:rsidR="00C82725">
        <w:rPr>
          <w:color w:val="000000"/>
        </w:rPr>
        <w:tab/>
      </w:r>
      <w:r w:rsidR="00C82725">
        <w:rPr>
          <w:color w:val="000000"/>
        </w:rPr>
        <w:tab/>
      </w:r>
      <w:r w:rsidR="00C82725">
        <w:rPr>
          <w:color w:val="000000"/>
        </w:rPr>
        <w:tab/>
      </w:r>
      <w:r w:rsidR="00C82725">
        <w:rPr>
          <w:color w:val="000000"/>
        </w:rPr>
        <w:tab/>
      </w:r>
      <w:r w:rsidR="00DC2AF2">
        <w:rPr>
          <w:color w:val="000000"/>
        </w:rPr>
        <w:t xml:space="preserve">             </w:t>
      </w:r>
      <w:r w:rsidR="00E36B06" w:rsidRPr="00BC2210">
        <w:rPr>
          <w:color w:val="000000"/>
        </w:rPr>
        <w:t>И.</w:t>
      </w:r>
      <w:r w:rsidR="00DC2AF2">
        <w:rPr>
          <w:color w:val="000000"/>
        </w:rPr>
        <w:t xml:space="preserve"> </w:t>
      </w:r>
      <w:r w:rsidR="00E36B06" w:rsidRPr="00BC2210">
        <w:rPr>
          <w:color w:val="000000"/>
        </w:rPr>
        <w:t>Я.</w:t>
      </w:r>
      <w:r w:rsidR="00DC2AF2">
        <w:rPr>
          <w:color w:val="000000"/>
        </w:rPr>
        <w:t xml:space="preserve"> </w:t>
      </w:r>
      <w:proofErr w:type="spellStart"/>
      <w:r w:rsidR="00E36B06" w:rsidRPr="00BC2210">
        <w:rPr>
          <w:color w:val="000000"/>
        </w:rPr>
        <w:t>Бережнова</w:t>
      </w:r>
      <w:proofErr w:type="spellEnd"/>
    </w:p>
    <w:p w:rsidR="00E36B06" w:rsidRPr="00BC2210" w:rsidRDefault="00E36B06" w:rsidP="00C3437C">
      <w:pPr>
        <w:jc w:val="both"/>
        <w:rPr>
          <w:color w:val="000000"/>
        </w:rPr>
      </w:pPr>
    </w:p>
    <w:p w:rsidR="00C3437C" w:rsidRPr="00BC2210" w:rsidRDefault="00A24CC0" w:rsidP="00C3437C">
      <w:pPr>
        <w:jc w:val="both"/>
        <w:rPr>
          <w:color w:val="000000"/>
        </w:rPr>
      </w:pPr>
      <w:r>
        <w:rPr>
          <w:color w:val="000000"/>
        </w:rPr>
        <w:t>Г</w:t>
      </w:r>
      <w:r w:rsidR="00C3437C" w:rsidRPr="00BC2210">
        <w:rPr>
          <w:color w:val="000000"/>
        </w:rPr>
        <w:t>лав</w:t>
      </w:r>
      <w:r>
        <w:rPr>
          <w:color w:val="000000"/>
        </w:rPr>
        <w:t>а</w:t>
      </w:r>
      <w:r w:rsidR="00C3437C" w:rsidRPr="00BC2210">
        <w:rPr>
          <w:color w:val="000000"/>
        </w:rPr>
        <w:t xml:space="preserve"> Юргинского </w:t>
      </w:r>
      <w:r w:rsidR="00BF716E" w:rsidRPr="00BC2210">
        <w:rPr>
          <w:color w:val="000000"/>
        </w:rPr>
        <w:t xml:space="preserve">муниципального </w:t>
      </w:r>
      <w:r w:rsidR="00215E12" w:rsidRPr="00BC2210">
        <w:rPr>
          <w:color w:val="000000"/>
        </w:rPr>
        <w:t>округа</w:t>
      </w:r>
      <w:r w:rsidR="006B35BB" w:rsidRPr="00BC2210">
        <w:rPr>
          <w:color w:val="000000"/>
        </w:rPr>
        <w:tab/>
      </w:r>
      <w:r w:rsidR="006B35BB" w:rsidRPr="00BC2210">
        <w:rPr>
          <w:color w:val="000000"/>
        </w:rPr>
        <w:tab/>
      </w:r>
      <w:r w:rsidR="00C82725">
        <w:rPr>
          <w:color w:val="000000"/>
        </w:rPr>
        <w:tab/>
      </w:r>
      <w:r w:rsidR="00C82725">
        <w:rPr>
          <w:color w:val="000000"/>
        </w:rPr>
        <w:tab/>
      </w:r>
      <w:r w:rsidR="00DC2AF2">
        <w:rPr>
          <w:color w:val="000000"/>
        </w:rPr>
        <w:t xml:space="preserve">             </w:t>
      </w:r>
      <w:r w:rsidR="00DB39F3" w:rsidRPr="00BC2210">
        <w:rPr>
          <w:color w:val="000000"/>
        </w:rPr>
        <w:t>Д.</w:t>
      </w:r>
      <w:r w:rsidR="00DC2AF2">
        <w:rPr>
          <w:color w:val="000000"/>
        </w:rPr>
        <w:t xml:space="preserve"> </w:t>
      </w:r>
      <w:r w:rsidR="00DB39F3" w:rsidRPr="00BC2210">
        <w:rPr>
          <w:color w:val="000000"/>
        </w:rPr>
        <w:t xml:space="preserve">К. </w:t>
      </w:r>
      <w:proofErr w:type="spellStart"/>
      <w:r w:rsidR="00DB39F3" w:rsidRPr="00BC2210">
        <w:rPr>
          <w:color w:val="000000"/>
        </w:rPr>
        <w:t>Дадашов</w:t>
      </w:r>
      <w:proofErr w:type="spellEnd"/>
    </w:p>
    <w:p w:rsidR="004D127E" w:rsidRDefault="00A7274C" w:rsidP="003B6FE1">
      <w:pPr>
        <w:sectPr w:rsidR="004D127E" w:rsidSect="00EE7F1B">
          <w:pgSz w:w="11906" w:h="16838"/>
          <w:pgMar w:top="426" w:right="567" w:bottom="425" w:left="1418" w:header="709" w:footer="709" w:gutter="0"/>
          <w:cols w:space="708"/>
          <w:docGrid w:linePitch="360"/>
        </w:sectPr>
      </w:pPr>
      <w:r>
        <w:t>«25</w:t>
      </w:r>
      <w:r w:rsidR="00607CD2">
        <w:t>»</w:t>
      </w:r>
      <w:r w:rsidR="00B94D47">
        <w:t xml:space="preserve"> апреля </w:t>
      </w:r>
      <w:r w:rsidR="00C3437C" w:rsidRPr="00BC2210">
        <w:t>20</w:t>
      </w:r>
      <w:r w:rsidR="00A24CC0">
        <w:t>2</w:t>
      </w:r>
      <w:r w:rsidR="00CA4254">
        <w:t>4</w:t>
      </w:r>
      <w:r w:rsidR="004D127E">
        <w:t> </w:t>
      </w:r>
      <w:r w:rsidR="0067146E">
        <w:t>года</w:t>
      </w:r>
    </w:p>
    <w:p w:rsidR="004D127E" w:rsidRDefault="004D127E" w:rsidP="004D127E">
      <w:pPr>
        <w:ind w:left="4956"/>
        <w:jc w:val="right"/>
      </w:pPr>
      <w:r>
        <w:lastRenderedPageBreak/>
        <w:t>Приложение</w:t>
      </w:r>
      <w:r w:rsidR="00B94D47">
        <w:t xml:space="preserve"> </w:t>
      </w:r>
      <w:r>
        <w:t xml:space="preserve"> к решению</w:t>
      </w:r>
    </w:p>
    <w:p w:rsidR="004D127E" w:rsidRDefault="006B35BB" w:rsidP="004D127E">
      <w:pPr>
        <w:ind w:left="4956"/>
        <w:jc w:val="right"/>
      </w:pPr>
      <w:r>
        <w:t xml:space="preserve">Совета народных </w:t>
      </w:r>
      <w:r w:rsidR="004D127E">
        <w:t>депутатов</w:t>
      </w:r>
    </w:p>
    <w:p w:rsidR="00C82725" w:rsidRDefault="004D127E" w:rsidP="004D127E">
      <w:pPr>
        <w:ind w:left="4956"/>
        <w:jc w:val="right"/>
      </w:pPr>
      <w:r>
        <w:t xml:space="preserve">Юргинского </w:t>
      </w:r>
      <w:r w:rsidR="004364C1" w:rsidRPr="004364C1">
        <w:t xml:space="preserve">муниципального </w:t>
      </w:r>
      <w:r w:rsidR="00215E12">
        <w:t>округа</w:t>
      </w:r>
    </w:p>
    <w:p w:rsidR="004364C1" w:rsidRPr="004364C1" w:rsidRDefault="006B35BB" w:rsidP="004D127E">
      <w:pPr>
        <w:ind w:left="4956"/>
        <w:jc w:val="right"/>
      </w:pPr>
      <w:r>
        <w:t xml:space="preserve">от </w:t>
      </w:r>
      <w:r w:rsidR="00E01CEA">
        <w:t>25</w:t>
      </w:r>
      <w:r w:rsidR="00B94D47">
        <w:t xml:space="preserve"> апреля</w:t>
      </w:r>
      <w:r w:rsidR="00AF7E3B">
        <w:t xml:space="preserve"> </w:t>
      </w:r>
      <w:r w:rsidR="00CA4254">
        <w:t>2024</w:t>
      </w:r>
      <w:r w:rsidR="008B76CB">
        <w:t xml:space="preserve"> года </w:t>
      </w:r>
      <w:r w:rsidR="004364C1" w:rsidRPr="004364C1">
        <w:t>№</w:t>
      </w:r>
      <w:r w:rsidR="0067146E">
        <w:t xml:space="preserve"> </w:t>
      </w:r>
      <w:r w:rsidR="00964D90">
        <w:t>306</w:t>
      </w:r>
      <w:r w:rsidR="00607CD2">
        <w:t xml:space="preserve"> </w:t>
      </w:r>
      <w:r w:rsidR="00971CE8">
        <w:t>– </w:t>
      </w:r>
      <w:proofErr w:type="gramStart"/>
      <w:r w:rsidR="009F7B24">
        <w:t>НА</w:t>
      </w:r>
      <w:proofErr w:type="gramEnd"/>
    </w:p>
    <w:p w:rsidR="003D23CB" w:rsidRDefault="003D23CB" w:rsidP="003D23CB"/>
    <w:p w:rsidR="009A7C21" w:rsidRDefault="009A7C21" w:rsidP="003D23CB"/>
    <w:p w:rsidR="00B94D47" w:rsidRPr="004E562A" w:rsidRDefault="00B94D47" w:rsidP="00B94D47">
      <w:pPr>
        <w:spacing w:after="240"/>
        <w:jc w:val="center"/>
        <w:rPr>
          <w:b/>
        </w:rPr>
      </w:pPr>
      <w:r w:rsidRPr="004E562A">
        <w:rPr>
          <w:b/>
        </w:rPr>
        <w:t>ПРАВИЛА ЗЕМЛЕПОЛЬЗОВАНИЯ И ЗАСТРОЙКИ ЮРГИНСКОГО</w:t>
      </w:r>
      <w:r>
        <w:rPr>
          <w:b/>
        </w:rPr>
        <w:t xml:space="preserve"> </w:t>
      </w:r>
      <w:r w:rsidRPr="004E562A">
        <w:rPr>
          <w:b/>
        </w:rPr>
        <w:t xml:space="preserve">МУНИЦИПАЛЬНОГО ОКРУГА КЕМЕРОВСКОЙ ОБЛАСТИ </w:t>
      </w:r>
      <w:r>
        <w:rPr>
          <w:b/>
        </w:rPr>
        <w:t xml:space="preserve">– </w:t>
      </w:r>
      <w:r w:rsidRPr="004E562A">
        <w:rPr>
          <w:b/>
        </w:rPr>
        <w:t>КУЗБАСС</w:t>
      </w:r>
      <w:r w:rsidR="00712766">
        <w:rPr>
          <w:b/>
        </w:rPr>
        <w:t>А</w:t>
      </w:r>
    </w:p>
    <w:p w:rsidR="00B94D47" w:rsidRPr="004E562A" w:rsidRDefault="00B94D47" w:rsidP="00B94D47">
      <w:pPr>
        <w:jc w:val="center"/>
        <w:rPr>
          <w:b/>
        </w:rPr>
      </w:pPr>
      <w:r w:rsidRPr="004E562A">
        <w:rPr>
          <w:rFonts w:hint="eastAsia"/>
          <w:b/>
          <w:caps/>
        </w:rPr>
        <w:t>Содержание</w:t>
      </w:r>
    </w:p>
    <w:p w:rsidR="00B94D47" w:rsidRPr="00D277EC" w:rsidRDefault="00B94D47" w:rsidP="00B94D47">
      <w:pPr>
        <w:jc w:val="center"/>
        <w:rPr>
          <w:b/>
        </w:rPr>
      </w:pPr>
    </w:p>
    <w:p w:rsidR="00B94D47" w:rsidRPr="00D277EC" w:rsidRDefault="00B94D47" w:rsidP="00B94D47">
      <w:pPr>
        <w:pStyle w:val="15"/>
      </w:pPr>
    </w:p>
    <w:p w:rsidR="00B94D47" w:rsidRPr="001335D1" w:rsidRDefault="00B94D47" w:rsidP="00B94D47">
      <w:pPr>
        <w:pStyle w:val="15"/>
        <w:rPr>
          <w:rFonts w:ascii="Calibri" w:hAnsi="Calibri"/>
          <w:noProof/>
          <w:kern w:val="2"/>
          <w:szCs w:val="22"/>
          <w:lang w:eastAsia="ru-RU"/>
        </w:rPr>
      </w:pPr>
      <w:r w:rsidRPr="00D277EC">
        <w:rPr>
          <w:sz w:val="24"/>
        </w:rPr>
        <w:fldChar w:fldCharType="begin"/>
      </w:r>
      <w:r w:rsidRPr="00D277EC">
        <w:rPr>
          <w:sz w:val="24"/>
        </w:rPr>
        <w:instrText xml:space="preserve"> TOC \o "1-3" \h \z \u </w:instrText>
      </w:r>
      <w:r w:rsidRPr="00D277EC">
        <w:rPr>
          <w:sz w:val="24"/>
        </w:rPr>
        <w:fldChar w:fldCharType="separate"/>
      </w:r>
      <w:hyperlink w:anchor="_Toc148614807" w:history="1">
        <w:r w:rsidRPr="004269B8">
          <w:rPr>
            <w:rStyle w:val="af1"/>
            <w:b/>
            <w:bCs/>
            <w:caps/>
            <w:noProof/>
          </w:rPr>
          <w:t>ЧАСТЬ I. ПОРЯДОК ПРИМЕНЕНИЯ ПРАВИЛ ЗЕМЛЕПОЛЬЗОВАНИЯ И ЗАСТРОЙКИ В ЮРГИНСКОМ МУНИЦИПАЛЬНОМ ОКРУГЕ И ВНЕСЕНИЯ В НИХ ИЗМЕНЕНИЙ</w:t>
        </w:r>
        <w:r>
          <w:rPr>
            <w:noProof/>
            <w:webHidden/>
          </w:rPr>
          <w:tab/>
        </w:r>
        <w:r>
          <w:rPr>
            <w:noProof/>
            <w:webHidden/>
          </w:rPr>
          <w:fldChar w:fldCharType="begin"/>
        </w:r>
        <w:r>
          <w:rPr>
            <w:noProof/>
            <w:webHidden/>
          </w:rPr>
          <w:instrText xml:space="preserve"> PAGEREF _Toc148614807 \h </w:instrText>
        </w:r>
        <w:r>
          <w:rPr>
            <w:noProof/>
            <w:webHidden/>
          </w:rPr>
        </w:r>
        <w:r>
          <w:rPr>
            <w:noProof/>
            <w:webHidden/>
          </w:rPr>
          <w:fldChar w:fldCharType="separate"/>
        </w:r>
        <w:r w:rsidR="000E55F2">
          <w:rPr>
            <w:noProof/>
            <w:webHidden/>
          </w:rPr>
          <w:t>7</w:t>
        </w:r>
        <w:r>
          <w:rPr>
            <w:noProof/>
            <w:webHidden/>
          </w:rPr>
          <w:fldChar w:fldCharType="end"/>
        </w:r>
      </w:hyperlink>
    </w:p>
    <w:p w:rsidR="00B94D47" w:rsidRPr="001335D1" w:rsidRDefault="000E55F2" w:rsidP="00B94D47">
      <w:pPr>
        <w:pStyle w:val="21"/>
        <w:rPr>
          <w:rFonts w:ascii="Calibri" w:hAnsi="Calibri"/>
          <w:noProof/>
          <w:kern w:val="2"/>
          <w:sz w:val="22"/>
          <w:szCs w:val="22"/>
          <w:lang w:eastAsia="ru-RU"/>
        </w:rPr>
      </w:pPr>
      <w:hyperlink w:anchor="_Toc148614808" w:history="1">
        <w:r w:rsidR="00B94D47" w:rsidRPr="004269B8">
          <w:rPr>
            <w:rStyle w:val="af1"/>
            <w:b/>
            <w:noProof/>
          </w:rPr>
          <w:t>ГЛАВА 1. ОБЩИЕ ПОЛОЖЕНИЯ</w:t>
        </w:r>
        <w:r w:rsidR="00B94D47">
          <w:rPr>
            <w:noProof/>
            <w:webHidden/>
          </w:rPr>
          <w:tab/>
        </w:r>
        <w:r w:rsidR="00B94D47">
          <w:rPr>
            <w:noProof/>
            <w:webHidden/>
          </w:rPr>
          <w:fldChar w:fldCharType="begin"/>
        </w:r>
        <w:r w:rsidR="00B94D47">
          <w:rPr>
            <w:noProof/>
            <w:webHidden/>
          </w:rPr>
          <w:instrText xml:space="preserve"> PAGEREF _Toc148614808 \h </w:instrText>
        </w:r>
        <w:r w:rsidR="00B94D47">
          <w:rPr>
            <w:noProof/>
            <w:webHidden/>
          </w:rPr>
        </w:r>
        <w:r w:rsidR="00B94D47">
          <w:rPr>
            <w:noProof/>
            <w:webHidden/>
          </w:rPr>
          <w:fldChar w:fldCharType="separate"/>
        </w:r>
        <w:r>
          <w:rPr>
            <w:noProof/>
            <w:webHidden/>
          </w:rPr>
          <w:t>7</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09" w:history="1">
        <w:r w:rsidR="00B94D47" w:rsidRPr="004269B8">
          <w:rPr>
            <w:rStyle w:val="af1"/>
            <w:b/>
            <w:bCs/>
            <w:i/>
            <w:iCs/>
            <w:noProof/>
          </w:rPr>
          <w:t>Статья 1. Область применения Правил</w:t>
        </w:r>
        <w:r w:rsidR="00B94D47">
          <w:rPr>
            <w:noProof/>
            <w:webHidden/>
          </w:rPr>
          <w:tab/>
        </w:r>
        <w:r w:rsidR="00B94D47">
          <w:rPr>
            <w:noProof/>
            <w:webHidden/>
          </w:rPr>
          <w:fldChar w:fldCharType="begin"/>
        </w:r>
        <w:r w:rsidR="00B94D47">
          <w:rPr>
            <w:noProof/>
            <w:webHidden/>
          </w:rPr>
          <w:instrText xml:space="preserve"> PAGEREF _Toc148614809 \h </w:instrText>
        </w:r>
        <w:r w:rsidR="00B94D47">
          <w:rPr>
            <w:noProof/>
            <w:webHidden/>
          </w:rPr>
        </w:r>
        <w:r w:rsidR="00B94D47">
          <w:rPr>
            <w:noProof/>
            <w:webHidden/>
          </w:rPr>
          <w:fldChar w:fldCharType="separate"/>
        </w:r>
        <w:r>
          <w:rPr>
            <w:noProof/>
            <w:webHidden/>
          </w:rPr>
          <w:t>7</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10" w:history="1">
        <w:r w:rsidR="00B94D47" w:rsidRPr="004269B8">
          <w:rPr>
            <w:rStyle w:val="af1"/>
            <w:b/>
            <w:bCs/>
            <w:i/>
            <w:iCs/>
            <w:noProof/>
          </w:rPr>
          <w:t>Статья 2. Основные принципы, цели и состав Правил землепользования и застройки</w:t>
        </w:r>
        <w:r w:rsidR="00B94D47">
          <w:rPr>
            <w:noProof/>
            <w:webHidden/>
          </w:rPr>
          <w:tab/>
        </w:r>
        <w:r w:rsidR="00B94D47">
          <w:rPr>
            <w:noProof/>
            <w:webHidden/>
          </w:rPr>
          <w:fldChar w:fldCharType="begin"/>
        </w:r>
        <w:r w:rsidR="00B94D47">
          <w:rPr>
            <w:noProof/>
            <w:webHidden/>
          </w:rPr>
          <w:instrText xml:space="preserve"> PAGEREF _Toc148614810 \h </w:instrText>
        </w:r>
        <w:r w:rsidR="00B94D47">
          <w:rPr>
            <w:noProof/>
            <w:webHidden/>
          </w:rPr>
        </w:r>
        <w:r w:rsidR="00B94D47">
          <w:rPr>
            <w:noProof/>
            <w:webHidden/>
          </w:rPr>
          <w:fldChar w:fldCharType="separate"/>
        </w:r>
        <w:r>
          <w:rPr>
            <w:noProof/>
            <w:webHidden/>
          </w:rPr>
          <w:t>7</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11" w:history="1">
        <w:r w:rsidR="00B94D47" w:rsidRPr="004269B8">
          <w:rPr>
            <w:rStyle w:val="af1"/>
            <w:b/>
            <w:bCs/>
            <w:i/>
            <w:iCs/>
            <w:noProof/>
          </w:rPr>
          <w:t>Статья 3. Открытость и доступность информации о землепользовании и застройке. Участие физических и юридических лиц в принятии решений по вопросам землепользования и застройки</w:t>
        </w:r>
        <w:r w:rsidR="00B94D47">
          <w:rPr>
            <w:noProof/>
            <w:webHidden/>
          </w:rPr>
          <w:tab/>
        </w:r>
        <w:r w:rsidR="00B94D47">
          <w:rPr>
            <w:noProof/>
            <w:webHidden/>
          </w:rPr>
          <w:fldChar w:fldCharType="begin"/>
        </w:r>
        <w:r w:rsidR="00B94D47">
          <w:rPr>
            <w:noProof/>
            <w:webHidden/>
          </w:rPr>
          <w:instrText xml:space="preserve"> PAGEREF _Toc148614811 \h </w:instrText>
        </w:r>
        <w:r w:rsidR="00B94D47">
          <w:rPr>
            <w:noProof/>
            <w:webHidden/>
          </w:rPr>
        </w:r>
        <w:r w:rsidR="00B94D47">
          <w:rPr>
            <w:noProof/>
            <w:webHidden/>
          </w:rPr>
          <w:fldChar w:fldCharType="separate"/>
        </w:r>
        <w:r>
          <w:rPr>
            <w:noProof/>
            <w:webHidden/>
          </w:rPr>
          <w:t>9</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12" w:history="1">
        <w:r w:rsidR="00B94D47" w:rsidRPr="004269B8">
          <w:rPr>
            <w:rStyle w:val="af1"/>
            <w:b/>
            <w:bCs/>
            <w:i/>
            <w:iCs/>
            <w:noProof/>
          </w:rPr>
          <w:t>Статья 4. Объекты и субъекты градостроительных отношений</w:t>
        </w:r>
        <w:r w:rsidR="00B94D47">
          <w:rPr>
            <w:noProof/>
            <w:webHidden/>
          </w:rPr>
          <w:tab/>
        </w:r>
        <w:r w:rsidR="00B94D47">
          <w:rPr>
            <w:noProof/>
            <w:webHidden/>
          </w:rPr>
          <w:fldChar w:fldCharType="begin"/>
        </w:r>
        <w:r w:rsidR="00B94D47">
          <w:rPr>
            <w:noProof/>
            <w:webHidden/>
          </w:rPr>
          <w:instrText xml:space="preserve"> PAGEREF _Toc148614812 \h </w:instrText>
        </w:r>
        <w:r w:rsidR="00B94D47">
          <w:rPr>
            <w:noProof/>
            <w:webHidden/>
          </w:rPr>
        </w:r>
        <w:r w:rsidR="00B94D47">
          <w:rPr>
            <w:noProof/>
            <w:webHidden/>
          </w:rPr>
          <w:fldChar w:fldCharType="separate"/>
        </w:r>
        <w:r>
          <w:rPr>
            <w:noProof/>
            <w:webHidden/>
          </w:rPr>
          <w:t>9</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13" w:history="1">
        <w:r w:rsidR="00B94D47" w:rsidRPr="004269B8">
          <w:rPr>
            <w:rStyle w:val="af1"/>
            <w:b/>
            <w:bCs/>
            <w:i/>
            <w:iCs/>
            <w:noProof/>
          </w:rPr>
          <w:t>Статья 5. Ответственность за земельные правонарушения и нарушение законодательства о градостроительной деятельности</w:t>
        </w:r>
        <w:r w:rsidR="00B94D47">
          <w:rPr>
            <w:noProof/>
            <w:webHidden/>
          </w:rPr>
          <w:tab/>
        </w:r>
        <w:r w:rsidR="00B94D47">
          <w:rPr>
            <w:noProof/>
            <w:webHidden/>
          </w:rPr>
          <w:fldChar w:fldCharType="begin"/>
        </w:r>
        <w:r w:rsidR="00B94D47">
          <w:rPr>
            <w:noProof/>
            <w:webHidden/>
          </w:rPr>
          <w:instrText xml:space="preserve"> PAGEREF _Toc148614813 \h </w:instrText>
        </w:r>
        <w:r w:rsidR="00B94D47">
          <w:rPr>
            <w:noProof/>
            <w:webHidden/>
          </w:rPr>
        </w:r>
        <w:r w:rsidR="00B94D47">
          <w:rPr>
            <w:noProof/>
            <w:webHidden/>
          </w:rPr>
          <w:fldChar w:fldCharType="separate"/>
        </w:r>
        <w:r>
          <w:rPr>
            <w:noProof/>
            <w:webHidden/>
          </w:rPr>
          <w:t>9</w:t>
        </w:r>
        <w:r w:rsidR="00B94D47">
          <w:rPr>
            <w:noProof/>
            <w:webHidden/>
          </w:rPr>
          <w:fldChar w:fldCharType="end"/>
        </w:r>
      </w:hyperlink>
    </w:p>
    <w:p w:rsidR="00B94D47" w:rsidRPr="001335D1" w:rsidRDefault="000E55F2" w:rsidP="00B94D47">
      <w:pPr>
        <w:pStyle w:val="21"/>
        <w:rPr>
          <w:rFonts w:ascii="Calibri" w:hAnsi="Calibri"/>
          <w:noProof/>
          <w:kern w:val="2"/>
          <w:sz w:val="22"/>
          <w:szCs w:val="22"/>
          <w:lang w:eastAsia="ru-RU"/>
        </w:rPr>
      </w:pPr>
      <w:hyperlink w:anchor="_Toc148614814" w:history="1">
        <w:r w:rsidR="00B94D47" w:rsidRPr="004269B8">
          <w:rPr>
            <w:rStyle w:val="af1"/>
            <w:b/>
            <w:noProof/>
          </w:rPr>
          <w:t>ГЛАВА 2. РЕГУЛИРОВАНИЕ ЗЕМЛЕПОЛЬЗОВАНИЯ И ЗАСТРОЙКИ ОРГАНАМИ МЕСТНОГО САМОУПРАВЛЕНИЯ ЮРГИНСКОГО МУНИЦИПАЛЬНОГО ОКРУГА</w:t>
        </w:r>
        <w:r w:rsidR="00B94D47">
          <w:rPr>
            <w:noProof/>
            <w:webHidden/>
          </w:rPr>
          <w:tab/>
        </w:r>
        <w:r w:rsidR="00B94D47">
          <w:rPr>
            <w:noProof/>
            <w:webHidden/>
          </w:rPr>
          <w:fldChar w:fldCharType="begin"/>
        </w:r>
        <w:r w:rsidR="00B94D47">
          <w:rPr>
            <w:noProof/>
            <w:webHidden/>
          </w:rPr>
          <w:instrText xml:space="preserve"> PAGEREF _Toc148614814 \h </w:instrText>
        </w:r>
        <w:r w:rsidR="00B94D47">
          <w:rPr>
            <w:noProof/>
            <w:webHidden/>
          </w:rPr>
        </w:r>
        <w:r w:rsidR="00B94D47">
          <w:rPr>
            <w:noProof/>
            <w:webHidden/>
          </w:rPr>
          <w:fldChar w:fldCharType="separate"/>
        </w:r>
        <w:r>
          <w:rPr>
            <w:noProof/>
            <w:webHidden/>
          </w:rPr>
          <w:t>9</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15" w:history="1">
        <w:r w:rsidR="00B94D47" w:rsidRPr="004269B8">
          <w:rPr>
            <w:rStyle w:val="af1"/>
            <w:b/>
            <w:bCs/>
            <w:i/>
            <w:iCs/>
            <w:noProof/>
          </w:rPr>
          <w:t>Статья 6. Полномочия Совета народных депутатов Юргинского муниципального округа по вопросам землепользования и застройки</w:t>
        </w:r>
        <w:r w:rsidR="00B94D47">
          <w:rPr>
            <w:noProof/>
            <w:webHidden/>
          </w:rPr>
          <w:tab/>
        </w:r>
        <w:r w:rsidR="00B94D47">
          <w:rPr>
            <w:noProof/>
            <w:webHidden/>
          </w:rPr>
          <w:fldChar w:fldCharType="begin"/>
        </w:r>
        <w:r w:rsidR="00B94D47">
          <w:rPr>
            <w:noProof/>
            <w:webHidden/>
          </w:rPr>
          <w:instrText xml:space="preserve"> PAGEREF _Toc148614815 \h </w:instrText>
        </w:r>
        <w:r w:rsidR="00B94D47">
          <w:rPr>
            <w:noProof/>
            <w:webHidden/>
          </w:rPr>
        </w:r>
        <w:r w:rsidR="00B94D47">
          <w:rPr>
            <w:noProof/>
            <w:webHidden/>
          </w:rPr>
          <w:fldChar w:fldCharType="separate"/>
        </w:r>
        <w:r>
          <w:rPr>
            <w:noProof/>
            <w:webHidden/>
          </w:rPr>
          <w:t>9</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16" w:history="1">
        <w:r w:rsidR="00B94D47" w:rsidRPr="004269B8">
          <w:rPr>
            <w:rStyle w:val="af1"/>
            <w:b/>
            <w:bCs/>
            <w:i/>
            <w:iCs/>
            <w:noProof/>
          </w:rPr>
          <w:t>Статья 7. Полномочия главы Юргинского муниципального округ по вопросам землепользования и застройки</w:t>
        </w:r>
        <w:r w:rsidR="00B94D47">
          <w:rPr>
            <w:noProof/>
            <w:webHidden/>
          </w:rPr>
          <w:tab/>
        </w:r>
        <w:r w:rsidR="00B94D47">
          <w:rPr>
            <w:noProof/>
            <w:webHidden/>
          </w:rPr>
          <w:fldChar w:fldCharType="begin"/>
        </w:r>
        <w:r w:rsidR="00B94D47">
          <w:rPr>
            <w:noProof/>
            <w:webHidden/>
          </w:rPr>
          <w:instrText xml:space="preserve"> PAGEREF _Toc148614816 \h </w:instrText>
        </w:r>
        <w:r w:rsidR="00B94D47">
          <w:rPr>
            <w:noProof/>
            <w:webHidden/>
          </w:rPr>
        </w:r>
        <w:r w:rsidR="00B94D47">
          <w:rPr>
            <w:noProof/>
            <w:webHidden/>
          </w:rPr>
          <w:fldChar w:fldCharType="separate"/>
        </w:r>
        <w:r>
          <w:rPr>
            <w:noProof/>
            <w:webHidden/>
          </w:rPr>
          <w:t>10</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17" w:history="1">
        <w:r w:rsidR="00B94D47" w:rsidRPr="004269B8">
          <w:rPr>
            <w:rStyle w:val="af1"/>
            <w:b/>
            <w:bCs/>
            <w:i/>
            <w:iCs/>
            <w:noProof/>
          </w:rPr>
          <w:t>Статья 8. Полномочия администрации Юргинского муниципального округа по вопросам землепользования и застройки</w:t>
        </w:r>
        <w:r w:rsidR="00B94D47">
          <w:rPr>
            <w:noProof/>
            <w:webHidden/>
          </w:rPr>
          <w:tab/>
        </w:r>
        <w:r w:rsidR="00B94D47">
          <w:rPr>
            <w:noProof/>
            <w:webHidden/>
          </w:rPr>
          <w:fldChar w:fldCharType="begin"/>
        </w:r>
        <w:r w:rsidR="00B94D47">
          <w:rPr>
            <w:noProof/>
            <w:webHidden/>
          </w:rPr>
          <w:instrText xml:space="preserve"> PAGEREF _Toc148614817 \h </w:instrText>
        </w:r>
        <w:r w:rsidR="00B94D47">
          <w:rPr>
            <w:noProof/>
            <w:webHidden/>
          </w:rPr>
        </w:r>
        <w:r w:rsidR="00B94D47">
          <w:rPr>
            <w:noProof/>
            <w:webHidden/>
          </w:rPr>
          <w:fldChar w:fldCharType="separate"/>
        </w:r>
        <w:r>
          <w:rPr>
            <w:noProof/>
            <w:webHidden/>
          </w:rPr>
          <w:t>11</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18" w:history="1">
        <w:r w:rsidR="00B94D47" w:rsidRPr="004269B8">
          <w:rPr>
            <w:rStyle w:val="af1"/>
            <w:b/>
            <w:bCs/>
            <w:i/>
            <w:iCs/>
            <w:noProof/>
          </w:rPr>
          <w:t>Статья 9.  Полномочия Комиссии по подготовке Правил землепользования и застройки Юргинского муниципального округа</w:t>
        </w:r>
        <w:r w:rsidR="00B94D47">
          <w:rPr>
            <w:noProof/>
            <w:webHidden/>
          </w:rPr>
          <w:tab/>
        </w:r>
        <w:r w:rsidR="00B94D47">
          <w:rPr>
            <w:noProof/>
            <w:webHidden/>
          </w:rPr>
          <w:fldChar w:fldCharType="begin"/>
        </w:r>
        <w:r w:rsidR="00B94D47">
          <w:rPr>
            <w:noProof/>
            <w:webHidden/>
          </w:rPr>
          <w:instrText xml:space="preserve"> PAGEREF _Toc148614818 \h </w:instrText>
        </w:r>
        <w:r w:rsidR="00B94D47">
          <w:rPr>
            <w:noProof/>
            <w:webHidden/>
          </w:rPr>
        </w:r>
        <w:r w:rsidR="00B94D47">
          <w:rPr>
            <w:noProof/>
            <w:webHidden/>
          </w:rPr>
          <w:fldChar w:fldCharType="separate"/>
        </w:r>
        <w:r>
          <w:rPr>
            <w:noProof/>
            <w:webHidden/>
          </w:rPr>
          <w:t>12</w:t>
        </w:r>
        <w:r w:rsidR="00B94D47">
          <w:rPr>
            <w:noProof/>
            <w:webHidden/>
          </w:rPr>
          <w:fldChar w:fldCharType="end"/>
        </w:r>
      </w:hyperlink>
    </w:p>
    <w:p w:rsidR="00B94D47" w:rsidRPr="001335D1" w:rsidRDefault="000E55F2" w:rsidP="00B94D47">
      <w:pPr>
        <w:pStyle w:val="21"/>
        <w:rPr>
          <w:rFonts w:ascii="Calibri" w:hAnsi="Calibri"/>
          <w:noProof/>
          <w:kern w:val="2"/>
          <w:sz w:val="22"/>
          <w:szCs w:val="22"/>
          <w:lang w:eastAsia="ru-RU"/>
        </w:rPr>
      </w:pPr>
      <w:hyperlink w:anchor="_Toc148614819" w:history="1">
        <w:r w:rsidR="00B94D47" w:rsidRPr="004269B8">
          <w:rPr>
            <w:rStyle w:val="af1"/>
            <w:b/>
            <w:noProof/>
          </w:rPr>
          <w:t>ГЛАВА 3. РАЗРЕШЕННОЕ ИСПОЛЬЗОВАНИЕ ЗЕМЕЛЬНЫХ УЧАСТКОВ И ОБЪЕКТОВ КАПИТАЛЬНОГО СТРОИТЕЛЬСТВА</w:t>
        </w:r>
        <w:r w:rsidR="00B94D47">
          <w:rPr>
            <w:noProof/>
            <w:webHidden/>
          </w:rPr>
          <w:tab/>
        </w:r>
        <w:r w:rsidR="00B94D47">
          <w:rPr>
            <w:noProof/>
            <w:webHidden/>
          </w:rPr>
          <w:fldChar w:fldCharType="begin"/>
        </w:r>
        <w:r w:rsidR="00B94D47">
          <w:rPr>
            <w:noProof/>
            <w:webHidden/>
          </w:rPr>
          <w:instrText xml:space="preserve"> PAGEREF _Toc148614819 \h </w:instrText>
        </w:r>
        <w:r w:rsidR="00B94D47">
          <w:rPr>
            <w:noProof/>
            <w:webHidden/>
          </w:rPr>
        </w:r>
        <w:r w:rsidR="00B94D47">
          <w:rPr>
            <w:noProof/>
            <w:webHidden/>
          </w:rPr>
          <w:fldChar w:fldCharType="separate"/>
        </w:r>
        <w:r>
          <w:rPr>
            <w:noProof/>
            <w:webHidden/>
          </w:rPr>
          <w:t>12</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20" w:history="1">
        <w:r w:rsidR="00B94D47" w:rsidRPr="004269B8">
          <w:rPr>
            <w:rStyle w:val="af1"/>
            <w:b/>
            <w:bCs/>
            <w:i/>
            <w:iCs/>
            <w:noProof/>
          </w:rPr>
          <w:t>Статья 10. Виды разрешенного использования земельных участков и объектов капитального строительства</w:t>
        </w:r>
        <w:r w:rsidR="00B94D47">
          <w:rPr>
            <w:noProof/>
            <w:webHidden/>
          </w:rPr>
          <w:tab/>
        </w:r>
        <w:r w:rsidR="00B94D47">
          <w:rPr>
            <w:noProof/>
            <w:webHidden/>
          </w:rPr>
          <w:fldChar w:fldCharType="begin"/>
        </w:r>
        <w:r w:rsidR="00B94D47">
          <w:rPr>
            <w:noProof/>
            <w:webHidden/>
          </w:rPr>
          <w:instrText xml:space="preserve"> PAGEREF _Toc148614820 \h </w:instrText>
        </w:r>
        <w:r w:rsidR="00B94D47">
          <w:rPr>
            <w:noProof/>
            <w:webHidden/>
          </w:rPr>
        </w:r>
        <w:r w:rsidR="00B94D47">
          <w:rPr>
            <w:noProof/>
            <w:webHidden/>
          </w:rPr>
          <w:fldChar w:fldCharType="separate"/>
        </w:r>
        <w:r>
          <w:rPr>
            <w:noProof/>
            <w:webHidden/>
          </w:rPr>
          <w:t>12</w:t>
        </w:r>
        <w:r w:rsidR="00B94D47">
          <w:rPr>
            <w:noProof/>
            <w:webHidden/>
          </w:rPr>
          <w:fldChar w:fldCharType="end"/>
        </w:r>
      </w:hyperlink>
    </w:p>
    <w:p w:rsidR="00B94D47" w:rsidRPr="001335D1" w:rsidRDefault="000E55F2" w:rsidP="00B94D47">
      <w:pPr>
        <w:pStyle w:val="31"/>
        <w:rPr>
          <w:rFonts w:ascii="Calibri" w:hAnsi="Calibri"/>
          <w:noProof/>
          <w:kern w:val="2"/>
          <w:sz w:val="22"/>
          <w:szCs w:val="22"/>
          <w:lang w:eastAsia="ru-RU"/>
        </w:rPr>
      </w:pPr>
      <w:hyperlink w:anchor="_Toc148614821" w:history="1">
        <w:r w:rsidR="00B94D47" w:rsidRPr="004269B8">
          <w:rPr>
            <w:rStyle w:val="af1"/>
            <w:noProof/>
            <w:lang w:eastAsia="ru-RU"/>
          </w:rPr>
          <w:t>1.</w:t>
        </w:r>
        <w:r w:rsidR="00B94D47" w:rsidRPr="001335D1">
          <w:rPr>
            <w:rFonts w:ascii="Calibri" w:hAnsi="Calibri"/>
            <w:noProof/>
            <w:kern w:val="2"/>
            <w:sz w:val="22"/>
            <w:szCs w:val="22"/>
            <w:lang w:eastAsia="ru-RU"/>
          </w:rPr>
          <w:tab/>
        </w:r>
        <w:r w:rsidR="00B94D47" w:rsidRPr="004269B8">
          <w:rPr>
            <w:rStyle w:val="af1"/>
            <w:noProof/>
            <w:shd w:val="clear" w:color="auto" w:fill="FFFFFF"/>
            <w:lang w:eastAsia="ru-RU"/>
          </w:rPr>
          <w:t>Правилами землепользования и застройки устанавливаются границы территориальных зон.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r w:rsidR="00B94D47">
          <w:rPr>
            <w:noProof/>
            <w:webHidden/>
          </w:rPr>
          <w:tab/>
        </w:r>
        <w:r w:rsidR="00B94D47">
          <w:rPr>
            <w:noProof/>
            <w:webHidden/>
          </w:rPr>
          <w:fldChar w:fldCharType="begin"/>
        </w:r>
        <w:r w:rsidR="00B94D47">
          <w:rPr>
            <w:noProof/>
            <w:webHidden/>
          </w:rPr>
          <w:instrText xml:space="preserve"> PAGEREF _Toc148614821 \h </w:instrText>
        </w:r>
        <w:r w:rsidR="00B94D47">
          <w:rPr>
            <w:noProof/>
            <w:webHidden/>
          </w:rPr>
        </w:r>
        <w:r w:rsidR="00B94D47">
          <w:rPr>
            <w:noProof/>
            <w:webHidden/>
          </w:rPr>
          <w:fldChar w:fldCharType="separate"/>
        </w:r>
        <w:r>
          <w:rPr>
            <w:noProof/>
            <w:webHidden/>
          </w:rPr>
          <w:t>12</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22" w:history="1">
        <w:r w:rsidR="00B94D47" w:rsidRPr="004269B8">
          <w:rPr>
            <w:rStyle w:val="af1"/>
            <w:b/>
            <w:bCs/>
            <w:i/>
            <w:iCs/>
            <w:noProof/>
          </w:rPr>
          <w:t>Статья 11. Изменение вида разрешенного использования земельных участков и объектов капитального строительства</w:t>
        </w:r>
        <w:r w:rsidR="00B94D47">
          <w:rPr>
            <w:noProof/>
            <w:webHidden/>
          </w:rPr>
          <w:tab/>
        </w:r>
        <w:r w:rsidR="00B94D47">
          <w:rPr>
            <w:noProof/>
            <w:webHidden/>
          </w:rPr>
          <w:fldChar w:fldCharType="begin"/>
        </w:r>
        <w:r w:rsidR="00B94D47">
          <w:rPr>
            <w:noProof/>
            <w:webHidden/>
          </w:rPr>
          <w:instrText xml:space="preserve"> PAGEREF _Toc148614822 \h </w:instrText>
        </w:r>
        <w:r w:rsidR="00B94D47">
          <w:rPr>
            <w:noProof/>
            <w:webHidden/>
          </w:rPr>
        </w:r>
        <w:r w:rsidR="00B94D47">
          <w:rPr>
            <w:noProof/>
            <w:webHidden/>
          </w:rPr>
          <w:fldChar w:fldCharType="separate"/>
        </w:r>
        <w:r>
          <w:rPr>
            <w:noProof/>
            <w:webHidden/>
          </w:rPr>
          <w:t>13</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23" w:history="1">
        <w:r w:rsidR="00B94D47" w:rsidRPr="004269B8">
          <w:rPr>
            <w:rStyle w:val="af1"/>
            <w:b/>
            <w:bCs/>
            <w:i/>
            <w:iCs/>
            <w:noProof/>
          </w:rPr>
          <w:t>Статья 12.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00B94D47">
          <w:rPr>
            <w:noProof/>
            <w:webHidden/>
          </w:rPr>
          <w:tab/>
        </w:r>
        <w:r w:rsidR="00B94D47">
          <w:rPr>
            <w:noProof/>
            <w:webHidden/>
          </w:rPr>
          <w:fldChar w:fldCharType="begin"/>
        </w:r>
        <w:r w:rsidR="00B94D47">
          <w:rPr>
            <w:noProof/>
            <w:webHidden/>
          </w:rPr>
          <w:instrText xml:space="preserve"> PAGEREF _Toc148614823 \h </w:instrText>
        </w:r>
        <w:r w:rsidR="00B94D47">
          <w:rPr>
            <w:noProof/>
            <w:webHidden/>
          </w:rPr>
        </w:r>
        <w:r w:rsidR="00B94D47">
          <w:rPr>
            <w:noProof/>
            <w:webHidden/>
          </w:rPr>
          <w:fldChar w:fldCharType="separate"/>
        </w:r>
        <w:r>
          <w:rPr>
            <w:noProof/>
            <w:webHidden/>
          </w:rPr>
          <w:t>14</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24" w:history="1">
        <w:r w:rsidR="00B94D47" w:rsidRPr="004269B8">
          <w:rPr>
            <w:rStyle w:val="af1"/>
            <w:b/>
            <w:bCs/>
            <w:i/>
            <w:iCs/>
            <w:noProof/>
          </w:rPr>
          <w:t>Статья 13. Порядок предоставления разрешения на условно разрешенный вид использования земельного участка или объекта капитального строительства</w:t>
        </w:r>
        <w:r w:rsidR="00B94D47">
          <w:rPr>
            <w:noProof/>
            <w:webHidden/>
          </w:rPr>
          <w:tab/>
        </w:r>
        <w:r w:rsidR="00B94D47">
          <w:rPr>
            <w:noProof/>
            <w:webHidden/>
          </w:rPr>
          <w:fldChar w:fldCharType="begin"/>
        </w:r>
        <w:r w:rsidR="00B94D47">
          <w:rPr>
            <w:noProof/>
            <w:webHidden/>
          </w:rPr>
          <w:instrText xml:space="preserve"> PAGEREF _Toc148614824 \h </w:instrText>
        </w:r>
        <w:r w:rsidR="00B94D47">
          <w:rPr>
            <w:noProof/>
            <w:webHidden/>
          </w:rPr>
        </w:r>
        <w:r w:rsidR="00B94D47">
          <w:rPr>
            <w:noProof/>
            <w:webHidden/>
          </w:rPr>
          <w:fldChar w:fldCharType="separate"/>
        </w:r>
        <w:r>
          <w:rPr>
            <w:noProof/>
            <w:webHidden/>
          </w:rPr>
          <w:t>14</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25" w:history="1">
        <w:r w:rsidR="00B94D47" w:rsidRPr="004269B8">
          <w:rPr>
            <w:rStyle w:val="af1"/>
            <w:b/>
            <w:bCs/>
            <w:i/>
            <w:iCs/>
            <w:noProof/>
          </w:rPr>
          <w:t>Статья 14.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r w:rsidR="00B94D47">
          <w:rPr>
            <w:noProof/>
            <w:webHidden/>
          </w:rPr>
          <w:tab/>
        </w:r>
        <w:r w:rsidR="00B94D47">
          <w:rPr>
            <w:noProof/>
            <w:webHidden/>
          </w:rPr>
          <w:fldChar w:fldCharType="begin"/>
        </w:r>
        <w:r w:rsidR="00B94D47">
          <w:rPr>
            <w:noProof/>
            <w:webHidden/>
          </w:rPr>
          <w:instrText xml:space="preserve"> PAGEREF _Toc148614825 \h </w:instrText>
        </w:r>
        <w:r w:rsidR="00B94D47">
          <w:rPr>
            <w:noProof/>
            <w:webHidden/>
          </w:rPr>
        </w:r>
        <w:r w:rsidR="00B94D47">
          <w:rPr>
            <w:noProof/>
            <w:webHidden/>
          </w:rPr>
          <w:fldChar w:fldCharType="separate"/>
        </w:r>
        <w:r>
          <w:rPr>
            <w:noProof/>
            <w:webHidden/>
          </w:rPr>
          <w:t>16</w:t>
        </w:r>
        <w:r w:rsidR="00B94D47">
          <w:rPr>
            <w:noProof/>
            <w:webHidden/>
          </w:rPr>
          <w:fldChar w:fldCharType="end"/>
        </w:r>
      </w:hyperlink>
    </w:p>
    <w:p w:rsidR="00B94D47" w:rsidRPr="001335D1" w:rsidRDefault="000E55F2" w:rsidP="00B94D47">
      <w:pPr>
        <w:pStyle w:val="21"/>
        <w:rPr>
          <w:rFonts w:ascii="Calibri" w:hAnsi="Calibri"/>
          <w:noProof/>
          <w:kern w:val="2"/>
          <w:sz w:val="22"/>
          <w:szCs w:val="22"/>
          <w:lang w:eastAsia="ru-RU"/>
        </w:rPr>
      </w:pPr>
      <w:hyperlink w:anchor="_Toc148614826" w:history="1">
        <w:r w:rsidR="00B94D47" w:rsidRPr="004269B8">
          <w:rPr>
            <w:rStyle w:val="af1"/>
            <w:b/>
            <w:noProof/>
          </w:rPr>
          <w:t>ГЛАВА 4. ПОДГОТОВКА ДОКУМЕНТАЦИИ ПО ПЛАНИРОВКЕ ТЕРРИТОРИИ ОРГАНАМИ МЕСТНОГО САМОУПРАВЛЕНИЯ ЮРГИНСКОГО МУНИЦИПАЛЬНОГО ОКРУГА</w:t>
        </w:r>
        <w:r w:rsidR="00B94D47">
          <w:rPr>
            <w:noProof/>
            <w:webHidden/>
          </w:rPr>
          <w:tab/>
        </w:r>
        <w:r w:rsidR="00B94D47">
          <w:rPr>
            <w:noProof/>
            <w:webHidden/>
          </w:rPr>
          <w:fldChar w:fldCharType="begin"/>
        </w:r>
        <w:r w:rsidR="00B94D47">
          <w:rPr>
            <w:noProof/>
            <w:webHidden/>
          </w:rPr>
          <w:instrText xml:space="preserve"> PAGEREF _Toc148614826 \h </w:instrText>
        </w:r>
        <w:r w:rsidR="00B94D47">
          <w:rPr>
            <w:noProof/>
            <w:webHidden/>
          </w:rPr>
        </w:r>
        <w:r w:rsidR="00B94D47">
          <w:rPr>
            <w:noProof/>
            <w:webHidden/>
          </w:rPr>
          <w:fldChar w:fldCharType="separate"/>
        </w:r>
        <w:r>
          <w:rPr>
            <w:noProof/>
            <w:webHidden/>
          </w:rPr>
          <w:t>17</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27" w:history="1">
        <w:r w:rsidR="00B94D47" w:rsidRPr="004269B8">
          <w:rPr>
            <w:rStyle w:val="af1"/>
            <w:b/>
            <w:bCs/>
            <w:i/>
            <w:iCs/>
            <w:noProof/>
          </w:rPr>
          <w:t>Статья 15. Общие положения о подготовке документации по планировке территории. Цели и основания подготовки</w:t>
        </w:r>
        <w:r w:rsidR="00B94D47">
          <w:rPr>
            <w:noProof/>
            <w:webHidden/>
          </w:rPr>
          <w:tab/>
        </w:r>
        <w:r w:rsidR="00B94D47">
          <w:rPr>
            <w:noProof/>
            <w:webHidden/>
          </w:rPr>
          <w:fldChar w:fldCharType="begin"/>
        </w:r>
        <w:r w:rsidR="00B94D47">
          <w:rPr>
            <w:noProof/>
            <w:webHidden/>
          </w:rPr>
          <w:instrText xml:space="preserve"> PAGEREF _Toc148614827 \h </w:instrText>
        </w:r>
        <w:r w:rsidR="00B94D47">
          <w:rPr>
            <w:noProof/>
            <w:webHidden/>
          </w:rPr>
        </w:r>
        <w:r w:rsidR="00B94D47">
          <w:rPr>
            <w:noProof/>
            <w:webHidden/>
          </w:rPr>
          <w:fldChar w:fldCharType="separate"/>
        </w:r>
        <w:r>
          <w:rPr>
            <w:noProof/>
            <w:webHidden/>
          </w:rPr>
          <w:t>17</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28" w:history="1">
        <w:r w:rsidR="00B94D47" w:rsidRPr="004269B8">
          <w:rPr>
            <w:rStyle w:val="af1"/>
            <w:b/>
            <w:bCs/>
            <w:i/>
            <w:iCs/>
            <w:noProof/>
          </w:rPr>
          <w:t>Статья 16. Проект планировки территории</w:t>
        </w:r>
        <w:r w:rsidR="00B94D47">
          <w:rPr>
            <w:noProof/>
            <w:webHidden/>
          </w:rPr>
          <w:tab/>
        </w:r>
        <w:r w:rsidR="00B94D47">
          <w:rPr>
            <w:noProof/>
            <w:webHidden/>
          </w:rPr>
          <w:fldChar w:fldCharType="begin"/>
        </w:r>
        <w:r w:rsidR="00B94D47">
          <w:rPr>
            <w:noProof/>
            <w:webHidden/>
          </w:rPr>
          <w:instrText xml:space="preserve"> PAGEREF _Toc148614828 \h </w:instrText>
        </w:r>
        <w:r w:rsidR="00B94D47">
          <w:rPr>
            <w:noProof/>
            <w:webHidden/>
          </w:rPr>
        </w:r>
        <w:r w:rsidR="00B94D47">
          <w:rPr>
            <w:noProof/>
            <w:webHidden/>
          </w:rPr>
          <w:fldChar w:fldCharType="separate"/>
        </w:r>
        <w:r>
          <w:rPr>
            <w:noProof/>
            <w:webHidden/>
          </w:rPr>
          <w:t>18</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29" w:history="1">
        <w:r w:rsidR="00B94D47" w:rsidRPr="004269B8">
          <w:rPr>
            <w:rStyle w:val="af1"/>
            <w:b/>
            <w:bCs/>
            <w:i/>
            <w:iCs/>
            <w:noProof/>
          </w:rPr>
          <w:t>Статья 17. Проект межевания территории</w:t>
        </w:r>
        <w:r w:rsidR="00B94D47">
          <w:rPr>
            <w:noProof/>
            <w:webHidden/>
          </w:rPr>
          <w:tab/>
        </w:r>
        <w:r w:rsidR="00B94D47">
          <w:rPr>
            <w:noProof/>
            <w:webHidden/>
          </w:rPr>
          <w:fldChar w:fldCharType="begin"/>
        </w:r>
        <w:r w:rsidR="00B94D47">
          <w:rPr>
            <w:noProof/>
            <w:webHidden/>
          </w:rPr>
          <w:instrText xml:space="preserve"> PAGEREF _Toc148614829 \h </w:instrText>
        </w:r>
        <w:r w:rsidR="00B94D47">
          <w:rPr>
            <w:noProof/>
            <w:webHidden/>
          </w:rPr>
        </w:r>
        <w:r w:rsidR="00B94D47">
          <w:rPr>
            <w:noProof/>
            <w:webHidden/>
          </w:rPr>
          <w:fldChar w:fldCharType="separate"/>
        </w:r>
        <w:r>
          <w:rPr>
            <w:noProof/>
            <w:webHidden/>
          </w:rPr>
          <w:t>18</w:t>
        </w:r>
        <w:r w:rsidR="00B94D47">
          <w:rPr>
            <w:noProof/>
            <w:webHidden/>
          </w:rPr>
          <w:fldChar w:fldCharType="end"/>
        </w:r>
      </w:hyperlink>
    </w:p>
    <w:p w:rsidR="00B94D47" w:rsidRPr="001335D1" w:rsidRDefault="000E55F2" w:rsidP="00B94D47">
      <w:pPr>
        <w:pStyle w:val="21"/>
        <w:rPr>
          <w:rFonts w:ascii="Calibri" w:hAnsi="Calibri"/>
          <w:noProof/>
          <w:kern w:val="2"/>
          <w:sz w:val="22"/>
          <w:szCs w:val="22"/>
          <w:lang w:eastAsia="ru-RU"/>
        </w:rPr>
      </w:pPr>
      <w:hyperlink w:anchor="_Toc148614830" w:history="1">
        <w:r w:rsidR="00B94D47" w:rsidRPr="004269B8">
          <w:rPr>
            <w:rStyle w:val="af1"/>
            <w:b/>
            <w:noProof/>
          </w:rPr>
          <w:t>ГЛАВА 5. ПОРЯДОК ОСУЩЕСТВЛЕНИЯ СТРОИТЕЛЬСТВА, РЕКОНСТРУКЦИИ, КАПИТАЛЬНОГО РЕМОНТА ОБЪЕКТА КАПИТАЛЬНОГО СТРОИТЕЛЬСТВА</w:t>
        </w:r>
        <w:r w:rsidR="00B94D47">
          <w:rPr>
            <w:noProof/>
            <w:webHidden/>
          </w:rPr>
          <w:tab/>
        </w:r>
        <w:r w:rsidR="00B94D47">
          <w:rPr>
            <w:noProof/>
            <w:webHidden/>
          </w:rPr>
          <w:fldChar w:fldCharType="begin"/>
        </w:r>
        <w:r w:rsidR="00B94D47">
          <w:rPr>
            <w:noProof/>
            <w:webHidden/>
          </w:rPr>
          <w:instrText xml:space="preserve"> PAGEREF _Toc148614830 \h </w:instrText>
        </w:r>
        <w:r w:rsidR="00B94D47">
          <w:rPr>
            <w:noProof/>
            <w:webHidden/>
          </w:rPr>
        </w:r>
        <w:r w:rsidR="00B94D47">
          <w:rPr>
            <w:noProof/>
            <w:webHidden/>
          </w:rPr>
          <w:fldChar w:fldCharType="separate"/>
        </w:r>
        <w:r>
          <w:rPr>
            <w:noProof/>
            <w:webHidden/>
          </w:rPr>
          <w:t>19</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31" w:history="1">
        <w:r w:rsidR="00B94D47" w:rsidRPr="004269B8">
          <w:rPr>
            <w:rStyle w:val="af1"/>
            <w:b/>
            <w:bCs/>
            <w:i/>
            <w:iCs/>
            <w:noProof/>
          </w:rPr>
          <w:t>Статья 18. Общие положения</w:t>
        </w:r>
        <w:r w:rsidR="00B94D47">
          <w:rPr>
            <w:noProof/>
            <w:webHidden/>
          </w:rPr>
          <w:tab/>
        </w:r>
        <w:r w:rsidR="00B94D47">
          <w:rPr>
            <w:noProof/>
            <w:webHidden/>
          </w:rPr>
          <w:fldChar w:fldCharType="begin"/>
        </w:r>
        <w:r w:rsidR="00B94D47">
          <w:rPr>
            <w:noProof/>
            <w:webHidden/>
          </w:rPr>
          <w:instrText xml:space="preserve"> PAGEREF _Toc148614831 \h </w:instrText>
        </w:r>
        <w:r w:rsidR="00B94D47">
          <w:rPr>
            <w:noProof/>
            <w:webHidden/>
          </w:rPr>
        </w:r>
        <w:r w:rsidR="00B94D47">
          <w:rPr>
            <w:noProof/>
            <w:webHidden/>
          </w:rPr>
          <w:fldChar w:fldCharType="separate"/>
        </w:r>
        <w:r>
          <w:rPr>
            <w:noProof/>
            <w:webHidden/>
          </w:rPr>
          <w:t>19</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32" w:history="1">
        <w:r w:rsidR="00B94D47" w:rsidRPr="004269B8">
          <w:rPr>
            <w:rStyle w:val="af1"/>
            <w:b/>
            <w:bCs/>
            <w:i/>
            <w:iCs/>
            <w:noProof/>
          </w:rPr>
          <w:t>Статья 19. Градостроительный план земельного участка</w:t>
        </w:r>
        <w:r w:rsidR="00B94D47">
          <w:rPr>
            <w:noProof/>
            <w:webHidden/>
          </w:rPr>
          <w:tab/>
        </w:r>
        <w:r w:rsidR="00B94D47">
          <w:rPr>
            <w:noProof/>
            <w:webHidden/>
          </w:rPr>
          <w:fldChar w:fldCharType="begin"/>
        </w:r>
        <w:r w:rsidR="00B94D47">
          <w:rPr>
            <w:noProof/>
            <w:webHidden/>
          </w:rPr>
          <w:instrText xml:space="preserve"> PAGEREF _Toc148614832 \h </w:instrText>
        </w:r>
        <w:r w:rsidR="00B94D47">
          <w:rPr>
            <w:noProof/>
            <w:webHidden/>
          </w:rPr>
        </w:r>
        <w:r w:rsidR="00B94D47">
          <w:rPr>
            <w:noProof/>
            <w:webHidden/>
          </w:rPr>
          <w:fldChar w:fldCharType="separate"/>
        </w:r>
        <w:r>
          <w:rPr>
            <w:noProof/>
            <w:webHidden/>
          </w:rPr>
          <w:t>20</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33" w:history="1">
        <w:r w:rsidR="00B94D47" w:rsidRPr="004269B8">
          <w:rPr>
            <w:rStyle w:val="af1"/>
            <w:b/>
            <w:bCs/>
            <w:i/>
            <w:iCs/>
            <w:noProof/>
          </w:rPr>
          <w:t>Статья 20. Проектная документация</w:t>
        </w:r>
        <w:r w:rsidR="00B94D47">
          <w:rPr>
            <w:noProof/>
            <w:webHidden/>
          </w:rPr>
          <w:tab/>
        </w:r>
        <w:r w:rsidR="00B94D47">
          <w:rPr>
            <w:noProof/>
            <w:webHidden/>
          </w:rPr>
          <w:fldChar w:fldCharType="begin"/>
        </w:r>
        <w:r w:rsidR="00B94D47">
          <w:rPr>
            <w:noProof/>
            <w:webHidden/>
          </w:rPr>
          <w:instrText xml:space="preserve"> PAGEREF _Toc148614833 \h </w:instrText>
        </w:r>
        <w:r w:rsidR="00B94D47">
          <w:rPr>
            <w:noProof/>
            <w:webHidden/>
          </w:rPr>
        </w:r>
        <w:r w:rsidR="00B94D47">
          <w:rPr>
            <w:noProof/>
            <w:webHidden/>
          </w:rPr>
          <w:fldChar w:fldCharType="separate"/>
        </w:r>
        <w:r>
          <w:rPr>
            <w:noProof/>
            <w:webHidden/>
          </w:rPr>
          <w:t>21</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34" w:history="1">
        <w:r w:rsidR="00B94D47" w:rsidRPr="004269B8">
          <w:rPr>
            <w:rStyle w:val="af1"/>
            <w:b/>
            <w:bCs/>
            <w:i/>
            <w:iCs/>
            <w:noProof/>
          </w:rPr>
          <w:t>Статья 21. Рабочая документация</w:t>
        </w:r>
        <w:r w:rsidR="00B94D47">
          <w:rPr>
            <w:noProof/>
            <w:webHidden/>
          </w:rPr>
          <w:tab/>
        </w:r>
        <w:r w:rsidR="00B94D47">
          <w:rPr>
            <w:noProof/>
            <w:webHidden/>
          </w:rPr>
          <w:fldChar w:fldCharType="begin"/>
        </w:r>
        <w:r w:rsidR="00B94D47">
          <w:rPr>
            <w:noProof/>
            <w:webHidden/>
          </w:rPr>
          <w:instrText xml:space="preserve"> PAGEREF _Toc148614834 \h </w:instrText>
        </w:r>
        <w:r w:rsidR="00B94D47">
          <w:rPr>
            <w:noProof/>
            <w:webHidden/>
          </w:rPr>
        </w:r>
        <w:r w:rsidR="00B94D47">
          <w:rPr>
            <w:noProof/>
            <w:webHidden/>
          </w:rPr>
          <w:fldChar w:fldCharType="separate"/>
        </w:r>
        <w:r>
          <w:rPr>
            <w:noProof/>
            <w:webHidden/>
          </w:rPr>
          <w:t>22</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35" w:history="1">
        <w:r w:rsidR="00B94D47" w:rsidRPr="004269B8">
          <w:rPr>
            <w:rStyle w:val="af1"/>
            <w:b/>
            <w:bCs/>
            <w:i/>
            <w:iCs/>
            <w:noProof/>
          </w:rPr>
          <w:t>Статья 22. Разрешение на строительство</w:t>
        </w:r>
        <w:r w:rsidR="00B94D47">
          <w:rPr>
            <w:noProof/>
            <w:webHidden/>
          </w:rPr>
          <w:tab/>
        </w:r>
        <w:r w:rsidR="00B94D47">
          <w:rPr>
            <w:noProof/>
            <w:webHidden/>
          </w:rPr>
          <w:fldChar w:fldCharType="begin"/>
        </w:r>
        <w:r w:rsidR="00B94D47">
          <w:rPr>
            <w:noProof/>
            <w:webHidden/>
          </w:rPr>
          <w:instrText xml:space="preserve"> PAGEREF _Toc148614835 \h </w:instrText>
        </w:r>
        <w:r w:rsidR="00B94D47">
          <w:rPr>
            <w:noProof/>
            <w:webHidden/>
          </w:rPr>
        </w:r>
        <w:r w:rsidR="00B94D47">
          <w:rPr>
            <w:noProof/>
            <w:webHidden/>
          </w:rPr>
          <w:fldChar w:fldCharType="separate"/>
        </w:r>
        <w:r>
          <w:rPr>
            <w:noProof/>
            <w:webHidden/>
          </w:rPr>
          <w:t>23</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36" w:history="1">
        <w:r w:rsidR="00B94D47" w:rsidRPr="004269B8">
          <w:rPr>
            <w:rStyle w:val="af1"/>
            <w:b/>
            <w:bCs/>
            <w:i/>
            <w:iCs/>
            <w:noProof/>
          </w:rPr>
          <w:t>Статья 23. Разрешение на ввод объекта в эксплуатацию</w:t>
        </w:r>
        <w:r w:rsidR="00B94D47">
          <w:rPr>
            <w:noProof/>
            <w:webHidden/>
          </w:rPr>
          <w:tab/>
        </w:r>
        <w:r w:rsidR="00B94D47">
          <w:rPr>
            <w:noProof/>
            <w:webHidden/>
          </w:rPr>
          <w:fldChar w:fldCharType="begin"/>
        </w:r>
        <w:r w:rsidR="00B94D47">
          <w:rPr>
            <w:noProof/>
            <w:webHidden/>
          </w:rPr>
          <w:instrText xml:space="preserve"> PAGEREF _Toc148614836 \h </w:instrText>
        </w:r>
        <w:r w:rsidR="00B94D47">
          <w:rPr>
            <w:noProof/>
            <w:webHidden/>
          </w:rPr>
        </w:r>
        <w:r w:rsidR="00B94D47">
          <w:rPr>
            <w:noProof/>
            <w:webHidden/>
          </w:rPr>
          <w:fldChar w:fldCharType="separate"/>
        </w:r>
        <w:r>
          <w:rPr>
            <w:noProof/>
            <w:webHidden/>
          </w:rPr>
          <w:t>24</w:t>
        </w:r>
        <w:r w:rsidR="00B94D47">
          <w:rPr>
            <w:noProof/>
            <w:webHidden/>
          </w:rPr>
          <w:fldChar w:fldCharType="end"/>
        </w:r>
      </w:hyperlink>
    </w:p>
    <w:p w:rsidR="00B94D47" w:rsidRPr="001335D1" w:rsidRDefault="000E55F2" w:rsidP="00B94D47">
      <w:pPr>
        <w:pStyle w:val="21"/>
        <w:rPr>
          <w:rFonts w:ascii="Calibri" w:hAnsi="Calibri"/>
          <w:noProof/>
          <w:kern w:val="2"/>
          <w:sz w:val="22"/>
          <w:szCs w:val="22"/>
          <w:lang w:eastAsia="ru-RU"/>
        </w:rPr>
      </w:pPr>
      <w:hyperlink w:anchor="_Toc148614837" w:history="1">
        <w:r w:rsidR="00B94D47" w:rsidRPr="004269B8">
          <w:rPr>
            <w:rStyle w:val="af1"/>
            <w:b/>
            <w:noProof/>
          </w:rPr>
          <w:t>ГЛАВА 6. ПРОВЕДЕНИЕ ОБЩЕСТВЕННЫХ ОБСУЖДЕНИЙ ИЛИ ПУБЛИЧНЫХ СЛУШАНИЙ ПО ВОПРОСАМ ЗЕМЛЕПОЛЬЗОВАНИЯ И ЗАСТРОЙКИ</w:t>
        </w:r>
        <w:r w:rsidR="00B94D47">
          <w:rPr>
            <w:noProof/>
            <w:webHidden/>
          </w:rPr>
          <w:tab/>
        </w:r>
        <w:r w:rsidR="00B94D47">
          <w:rPr>
            <w:noProof/>
            <w:webHidden/>
          </w:rPr>
          <w:fldChar w:fldCharType="begin"/>
        </w:r>
        <w:r w:rsidR="00B94D47">
          <w:rPr>
            <w:noProof/>
            <w:webHidden/>
          </w:rPr>
          <w:instrText xml:space="preserve"> PAGEREF _Toc148614837 \h </w:instrText>
        </w:r>
        <w:r w:rsidR="00B94D47">
          <w:rPr>
            <w:noProof/>
            <w:webHidden/>
          </w:rPr>
        </w:r>
        <w:r w:rsidR="00B94D47">
          <w:rPr>
            <w:noProof/>
            <w:webHidden/>
          </w:rPr>
          <w:fldChar w:fldCharType="separate"/>
        </w:r>
        <w:r>
          <w:rPr>
            <w:noProof/>
            <w:webHidden/>
          </w:rPr>
          <w:t>25</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38" w:history="1">
        <w:r w:rsidR="00B94D47" w:rsidRPr="004269B8">
          <w:rPr>
            <w:rStyle w:val="af1"/>
            <w:b/>
            <w:bCs/>
            <w:i/>
            <w:iCs/>
            <w:noProof/>
          </w:rPr>
          <w:t>Статья 24. Общие положения об общественных обсуждениях или публичных слушаниях по вопросам землепользования и застройки</w:t>
        </w:r>
        <w:r w:rsidR="00B94D47">
          <w:rPr>
            <w:noProof/>
            <w:webHidden/>
          </w:rPr>
          <w:tab/>
        </w:r>
        <w:r w:rsidR="00B94D47">
          <w:rPr>
            <w:noProof/>
            <w:webHidden/>
          </w:rPr>
          <w:fldChar w:fldCharType="begin"/>
        </w:r>
        <w:r w:rsidR="00B94D47">
          <w:rPr>
            <w:noProof/>
            <w:webHidden/>
          </w:rPr>
          <w:instrText xml:space="preserve"> PAGEREF _Toc148614838 \h </w:instrText>
        </w:r>
        <w:r w:rsidR="00B94D47">
          <w:rPr>
            <w:noProof/>
            <w:webHidden/>
          </w:rPr>
        </w:r>
        <w:r w:rsidR="00B94D47">
          <w:rPr>
            <w:noProof/>
            <w:webHidden/>
          </w:rPr>
          <w:fldChar w:fldCharType="separate"/>
        </w:r>
        <w:r>
          <w:rPr>
            <w:noProof/>
            <w:webHidden/>
          </w:rPr>
          <w:t>25</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39" w:history="1">
        <w:r w:rsidR="00B94D47" w:rsidRPr="004269B8">
          <w:rPr>
            <w:rStyle w:val="af1"/>
            <w:b/>
            <w:bCs/>
            <w:i/>
            <w:iCs/>
            <w:noProof/>
          </w:rPr>
          <w:t>Статья 25. Сроки проведения общественных обсуждений, публичных слушаний</w:t>
        </w:r>
        <w:r w:rsidR="00B94D47">
          <w:rPr>
            <w:noProof/>
            <w:webHidden/>
          </w:rPr>
          <w:tab/>
        </w:r>
        <w:r w:rsidR="00B94D47">
          <w:rPr>
            <w:noProof/>
            <w:webHidden/>
          </w:rPr>
          <w:fldChar w:fldCharType="begin"/>
        </w:r>
        <w:r w:rsidR="00B94D47">
          <w:rPr>
            <w:noProof/>
            <w:webHidden/>
          </w:rPr>
          <w:instrText xml:space="preserve"> PAGEREF _Toc148614839 \h </w:instrText>
        </w:r>
        <w:r w:rsidR="00B94D47">
          <w:rPr>
            <w:noProof/>
            <w:webHidden/>
          </w:rPr>
        </w:r>
        <w:r w:rsidR="00B94D47">
          <w:rPr>
            <w:noProof/>
            <w:webHidden/>
          </w:rPr>
          <w:fldChar w:fldCharType="separate"/>
        </w:r>
        <w:r>
          <w:rPr>
            <w:noProof/>
            <w:webHidden/>
          </w:rPr>
          <w:t>26</w:t>
        </w:r>
        <w:r w:rsidR="00B94D47">
          <w:rPr>
            <w:noProof/>
            <w:webHidden/>
          </w:rPr>
          <w:fldChar w:fldCharType="end"/>
        </w:r>
      </w:hyperlink>
    </w:p>
    <w:p w:rsidR="00B94D47" w:rsidRPr="001335D1" w:rsidRDefault="000E55F2" w:rsidP="00B94D47">
      <w:pPr>
        <w:pStyle w:val="21"/>
        <w:rPr>
          <w:rFonts w:ascii="Calibri" w:hAnsi="Calibri"/>
          <w:noProof/>
          <w:kern w:val="2"/>
          <w:sz w:val="22"/>
          <w:szCs w:val="22"/>
          <w:lang w:eastAsia="ru-RU"/>
        </w:rPr>
      </w:pPr>
      <w:hyperlink w:anchor="_Toc148614840" w:history="1">
        <w:r w:rsidR="00B94D47" w:rsidRPr="004269B8">
          <w:rPr>
            <w:rStyle w:val="af1"/>
            <w:b/>
            <w:noProof/>
          </w:rPr>
          <w:t>ГЛАВА 7. ВНЕСЕНИЕ ИЗМЕНЕНИЙ В ПРАВИЛА ЗЕМЛЕПОЛЬЗОВАНИЯ И ЗАСТРОЙКИ</w:t>
        </w:r>
        <w:r w:rsidR="00B94D47">
          <w:rPr>
            <w:noProof/>
            <w:webHidden/>
          </w:rPr>
          <w:tab/>
        </w:r>
        <w:r w:rsidR="00B94D47">
          <w:rPr>
            <w:noProof/>
            <w:webHidden/>
          </w:rPr>
          <w:fldChar w:fldCharType="begin"/>
        </w:r>
        <w:r w:rsidR="00B94D47">
          <w:rPr>
            <w:noProof/>
            <w:webHidden/>
          </w:rPr>
          <w:instrText xml:space="preserve"> PAGEREF _Toc148614840 \h </w:instrText>
        </w:r>
        <w:r w:rsidR="00B94D47">
          <w:rPr>
            <w:noProof/>
            <w:webHidden/>
          </w:rPr>
        </w:r>
        <w:r w:rsidR="00B94D47">
          <w:rPr>
            <w:noProof/>
            <w:webHidden/>
          </w:rPr>
          <w:fldChar w:fldCharType="separate"/>
        </w:r>
        <w:r>
          <w:rPr>
            <w:noProof/>
            <w:webHidden/>
          </w:rPr>
          <w:t>27</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41" w:history="1">
        <w:r w:rsidR="00B94D47" w:rsidRPr="004269B8">
          <w:rPr>
            <w:rStyle w:val="af1"/>
            <w:b/>
            <w:bCs/>
            <w:i/>
            <w:iCs/>
            <w:noProof/>
          </w:rPr>
          <w:t>Статья 26. Порядок внесения изменений в Правила землепользования и застройки</w:t>
        </w:r>
        <w:r w:rsidR="00B94D47">
          <w:rPr>
            <w:noProof/>
            <w:webHidden/>
          </w:rPr>
          <w:tab/>
        </w:r>
        <w:r w:rsidR="00B94D47">
          <w:rPr>
            <w:noProof/>
            <w:webHidden/>
          </w:rPr>
          <w:fldChar w:fldCharType="begin"/>
        </w:r>
        <w:r w:rsidR="00B94D47">
          <w:rPr>
            <w:noProof/>
            <w:webHidden/>
          </w:rPr>
          <w:instrText xml:space="preserve"> PAGEREF _Toc148614841 \h </w:instrText>
        </w:r>
        <w:r w:rsidR="00B94D47">
          <w:rPr>
            <w:noProof/>
            <w:webHidden/>
          </w:rPr>
        </w:r>
        <w:r w:rsidR="00B94D47">
          <w:rPr>
            <w:noProof/>
            <w:webHidden/>
          </w:rPr>
          <w:fldChar w:fldCharType="separate"/>
        </w:r>
        <w:r>
          <w:rPr>
            <w:noProof/>
            <w:webHidden/>
          </w:rPr>
          <w:t>27</w:t>
        </w:r>
        <w:r w:rsidR="00B94D47">
          <w:rPr>
            <w:noProof/>
            <w:webHidden/>
          </w:rPr>
          <w:fldChar w:fldCharType="end"/>
        </w:r>
      </w:hyperlink>
    </w:p>
    <w:p w:rsidR="00B94D47" w:rsidRPr="001335D1" w:rsidRDefault="000E55F2" w:rsidP="00B94D47">
      <w:pPr>
        <w:pStyle w:val="21"/>
        <w:rPr>
          <w:rFonts w:ascii="Calibri" w:hAnsi="Calibri"/>
          <w:noProof/>
          <w:kern w:val="2"/>
          <w:sz w:val="22"/>
          <w:szCs w:val="22"/>
          <w:lang w:eastAsia="ru-RU"/>
        </w:rPr>
      </w:pPr>
      <w:hyperlink w:anchor="_Toc148614842" w:history="1">
        <w:r w:rsidR="00B94D47" w:rsidRPr="004269B8">
          <w:rPr>
            <w:rStyle w:val="af1"/>
            <w:b/>
            <w:noProof/>
          </w:rPr>
          <w:t>ГЛАВА 8. РЕГУЛИРОВАНИЕ ИНЫХ ВОПРОСОВ ЗЕМЛЕПОЛЬЗОВАНИЯ И ЗАСТРОЙКИ</w:t>
        </w:r>
        <w:r w:rsidR="00B94D47">
          <w:rPr>
            <w:noProof/>
            <w:webHidden/>
          </w:rPr>
          <w:tab/>
        </w:r>
        <w:r w:rsidR="00B94D47">
          <w:rPr>
            <w:noProof/>
            <w:webHidden/>
          </w:rPr>
          <w:fldChar w:fldCharType="begin"/>
        </w:r>
        <w:r w:rsidR="00B94D47">
          <w:rPr>
            <w:noProof/>
            <w:webHidden/>
          </w:rPr>
          <w:instrText xml:space="preserve"> PAGEREF _Toc148614842 \h </w:instrText>
        </w:r>
        <w:r w:rsidR="00B94D47">
          <w:rPr>
            <w:noProof/>
            <w:webHidden/>
          </w:rPr>
        </w:r>
        <w:r w:rsidR="00B94D47">
          <w:rPr>
            <w:noProof/>
            <w:webHidden/>
          </w:rPr>
          <w:fldChar w:fldCharType="separate"/>
        </w:r>
        <w:r>
          <w:rPr>
            <w:noProof/>
            <w:webHidden/>
          </w:rPr>
          <w:t>29</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43" w:history="1">
        <w:r w:rsidR="00B94D47" w:rsidRPr="004269B8">
          <w:rPr>
            <w:rStyle w:val="af1"/>
            <w:b/>
            <w:bCs/>
            <w:i/>
            <w:iCs/>
            <w:noProof/>
          </w:rPr>
          <w:t>Статья 27. Действие Правил по отношению к ранее возникшим правоотношениям</w:t>
        </w:r>
        <w:r w:rsidR="00B94D47">
          <w:rPr>
            <w:noProof/>
            <w:webHidden/>
          </w:rPr>
          <w:tab/>
        </w:r>
        <w:r w:rsidR="00B94D47">
          <w:rPr>
            <w:noProof/>
            <w:webHidden/>
          </w:rPr>
          <w:fldChar w:fldCharType="begin"/>
        </w:r>
        <w:r w:rsidR="00B94D47">
          <w:rPr>
            <w:noProof/>
            <w:webHidden/>
          </w:rPr>
          <w:instrText xml:space="preserve"> PAGEREF _Toc148614843 \h </w:instrText>
        </w:r>
        <w:r w:rsidR="00B94D47">
          <w:rPr>
            <w:noProof/>
            <w:webHidden/>
          </w:rPr>
        </w:r>
        <w:r w:rsidR="00B94D47">
          <w:rPr>
            <w:noProof/>
            <w:webHidden/>
          </w:rPr>
          <w:fldChar w:fldCharType="separate"/>
        </w:r>
        <w:r>
          <w:rPr>
            <w:noProof/>
            <w:webHidden/>
          </w:rPr>
          <w:t>29</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44" w:history="1">
        <w:r w:rsidR="00B94D47" w:rsidRPr="004269B8">
          <w:rPr>
            <w:rStyle w:val="af1"/>
            <w:b/>
            <w:bCs/>
            <w:i/>
            <w:iCs/>
            <w:noProof/>
          </w:rPr>
          <w:t>Статья 28. Архитектурно-градостроительный облик объекта капитального строительства</w:t>
        </w:r>
        <w:r w:rsidR="00B94D47">
          <w:rPr>
            <w:noProof/>
            <w:webHidden/>
          </w:rPr>
          <w:tab/>
        </w:r>
        <w:r w:rsidR="00B94D47">
          <w:rPr>
            <w:noProof/>
            <w:webHidden/>
          </w:rPr>
          <w:fldChar w:fldCharType="begin"/>
        </w:r>
        <w:r w:rsidR="00B94D47">
          <w:rPr>
            <w:noProof/>
            <w:webHidden/>
          </w:rPr>
          <w:instrText xml:space="preserve"> PAGEREF _Toc148614844 \h </w:instrText>
        </w:r>
        <w:r w:rsidR="00B94D47">
          <w:rPr>
            <w:noProof/>
            <w:webHidden/>
          </w:rPr>
        </w:r>
        <w:r w:rsidR="00B94D47">
          <w:rPr>
            <w:noProof/>
            <w:webHidden/>
          </w:rPr>
          <w:fldChar w:fldCharType="separate"/>
        </w:r>
        <w:r>
          <w:rPr>
            <w:noProof/>
            <w:webHidden/>
          </w:rPr>
          <w:t>30</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45" w:history="1">
        <w:r w:rsidR="00B94D47" w:rsidRPr="004269B8">
          <w:rPr>
            <w:rStyle w:val="af1"/>
            <w:b/>
            <w:bCs/>
            <w:caps/>
            <w:noProof/>
          </w:rPr>
          <w:t>ЧАСТЬ 2. КАРТА ГРАДОСТРОИТЕЛЬНОГО ЗОНИРОВАНИЯ</w:t>
        </w:r>
        <w:r w:rsidR="00B94D47">
          <w:rPr>
            <w:noProof/>
            <w:webHidden/>
          </w:rPr>
          <w:tab/>
        </w:r>
        <w:r w:rsidR="00B94D47">
          <w:rPr>
            <w:noProof/>
            <w:webHidden/>
          </w:rPr>
          <w:fldChar w:fldCharType="begin"/>
        </w:r>
        <w:r w:rsidR="00B94D47">
          <w:rPr>
            <w:noProof/>
            <w:webHidden/>
          </w:rPr>
          <w:instrText xml:space="preserve"> PAGEREF _Toc148614845 \h </w:instrText>
        </w:r>
        <w:r w:rsidR="00B94D47">
          <w:rPr>
            <w:noProof/>
            <w:webHidden/>
          </w:rPr>
        </w:r>
        <w:r w:rsidR="00B94D47">
          <w:rPr>
            <w:noProof/>
            <w:webHidden/>
          </w:rPr>
          <w:fldChar w:fldCharType="separate"/>
        </w:r>
        <w:r>
          <w:rPr>
            <w:noProof/>
            <w:webHidden/>
          </w:rPr>
          <w:t>32</w:t>
        </w:r>
        <w:r w:rsidR="00B94D47">
          <w:rPr>
            <w:noProof/>
            <w:webHidden/>
          </w:rPr>
          <w:fldChar w:fldCharType="end"/>
        </w:r>
      </w:hyperlink>
    </w:p>
    <w:p w:rsidR="00B94D47" w:rsidRPr="001335D1" w:rsidRDefault="000E55F2" w:rsidP="00B94D47">
      <w:pPr>
        <w:pStyle w:val="21"/>
        <w:rPr>
          <w:rFonts w:ascii="Calibri" w:hAnsi="Calibri"/>
          <w:noProof/>
          <w:kern w:val="2"/>
          <w:sz w:val="22"/>
          <w:szCs w:val="22"/>
          <w:lang w:eastAsia="ru-RU"/>
        </w:rPr>
      </w:pPr>
      <w:hyperlink w:anchor="_Toc148614846" w:history="1">
        <w:r w:rsidR="00B94D47" w:rsidRPr="004269B8">
          <w:rPr>
            <w:rStyle w:val="af1"/>
            <w:b/>
            <w:noProof/>
          </w:rPr>
          <w:t>Глава 9. КАРТА ГРАДОСТРОИТЕЛЬНОГО ЗОНИРОВАНИЯ</w:t>
        </w:r>
        <w:r w:rsidR="00B94D47">
          <w:rPr>
            <w:noProof/>
            <w:webHidden/>
          </w:rPr>
          <w:tab/>
        </w:r>
        <w:r w:rsidR="00B94D47">
          <w:rPr>
            <w:noProof/>
            <w:webHidden/>
          </w:rPr>
          <w:fldChar w:fldCharType="begin"/>
        </w:r>
        <w:r w:rsidR="00B94D47">
          <w:rPr>
            <w:noProof/>
            <w:webHidden/>
          </w:rPr>
          <w:instrText xml:space="preserve"> PAGEREF _Toc148614846 \h </w:instrText>
        </w:r>
        <w:r w:rsidR="00B94D47">
          <w:rPr>
            <w:noProof/>
            <w:webHidden/>
          </w:rPr>
        </w:r>
        <w:r w:rsidR="00B94D47">
          <w:rPr>
            <w:noProof/>
            <w:webHidden/>
          </w:rPr>
          <w:fldChar w:fldCharType="separate"/>
        </w:r>
        <w:r>
          <w:rPr>
            <w:noProof/>
            <w:webHidden/>
          </w:rPr>
          <w:t>32</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47" w:history="1">
        <w:r w:rsidR="00B94D47" w:rsidRPr="004269B8">
          <w:rPr>
            <w:rStyle w:val="af1"/>
            <w:b/>
            <w:bCs/>
            <w:i/>
            <w:iCs/>
            <w:noProof/>
          </w:rPr>
          <w:t>Статья 21. Карта градостроительного зонирования</w:t>
        </w:r>
        <w:r w:rsidR="00B94D47">
          <w:rPr>
            <w:noProof/>
            <w:webHidden/>
          </w:rPr>
          <w:tab/>
        </w:r>
        <w:r w:rsidR="00B94D47">
          <w:rPr>
            <w:noProof/>
            <w:webHidden/>
          </w:rPr>
          <w:fldChar w:fldCharType="begin"/>
        </w:r>
        <w:r w:rsidR="00B94D47">
          <w:rPr>
            <w:noProof/>
            <w:webHidden/>
          </w:rPr>
          <w:instrText xml:space="preserve"> PAGEREF _Toc148614847 \h </w:instrText>
        </w:r>
        <w:r w:rsidR="00B94D47">
          <w:rPr>
            <w:noProof/>
            <w:webHidden/>
          </w:rPr>
        </w:r>
        <w:r w:rsidR="00B94D47">
          <w:rPr>
            <w:noProof/>
            <w:webHidden/>
          </w:rPr>
          <w:fldChar w:fldCharType="separate"/>
        </w:r>
        <w:r>
          <w:rPr>
            <w:noProof/>
            <w:webHidden/>
          </w:rPr>
          <w:t>32</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48" w:history="1">
        <w:r w:rsidR="00B94D47" w:rsidRPr="004269B8">
          <w:rPr>
            <w:rStyle w:val="af1"/>
            <w:b/>
            <w:bCs/>
            <w:caps/>
            <w:noProof/>
          </w:rPr>
          <w:t>ЧАСТЬ 3. ГРАДОСТРОИТЕЛЬНЫЕ РЕГЛАМЕНТЫ</w:t>
        </w:r>
        <w:r w:rsidR="00B94D47">
          <w:rPr>
            <w:noProof/>
            <w:webHidden/>
          </w:rPr>
          <w:tab/>
        </w:r>
        <w:r w:rsidR="00B94D47">
          <w:rPr>
            <w:noProof/>
            <w:webHidden/>
          </w:rPr>
          <w:fldChar w:fldCharType="begin"/>
        </w:r>
        <w:r w:rsidR="00B94D47">
          <w:rPr>
            <w:noProof/>
            <w:webHidden/>
          </w:rPr>
          <w:instrText xml:space="preserve"> PAGEREF _Toc148614848 \h </w:instrText>
        </w:r>
        <w:r w:rsidR="00B94D47">
          <w:rPr>
            <w:noProof/>
            <w:webHidden/>
          </w:rPr>
        </w:r>
        <w:r w:rsidR="00B94D47">
          <w:rPr>
            <w:noProof/>
            <w:webHidden/>
          </w:rPr>
          <w:fldChar w:fldCharType="separate"/>
        </w:r>
        <w:r>
          <w:rPr>
            <w:noProof/>
            <w:webHidden/>
          </w:rPr>
          <w:t>33</w:t>
        </w:r>
        <w:r w:rsidR="00B94D47">
          <w:rPr>
            <w:noProof/>
            <w:webHidden/>
          </w:rPr>
          <w:fldChar w:fldCharType="end"/>
        </w:r>
      </w:hyperlink>
    </w:p>
    <w:p w:rsidR="00B94D47" w:rsidRPr="001335D1" w:rsidRDefault="000E55F2" w:rsidP="00B94D47">
      <w:pPr>
        <w:pStyle w:val="21"/>
        <w:rPr>
          <w:rFonts w:ascii="Calibri" w:hAnsi="Calibri"/>
          <w:noProof/>
          <w:kern w:val="2"/>
          <w:sz w:val="22"/>
          <w:szCs w:val="22"/>
          <w:lang w:eastAsia="ru-RU"/>
        </w:rPr>
      </w:pPr>
      <w:hyperlink w:anchor="_Toc148614849" w:history="1">
        <w:r w:rsidR="00B94D47" w:rsidRPr="004269B8">
          <w:rPr>
            <w:rStyle w:val="af1"/>
            <w:b/>
            <w:noProof/>
          </w:rPr>
          <w:t>Глава 9. ГРАДОСТРОИТЕЛЬНЫЕ РЕГЛАМЕНТЫ ПО ВИДАМ РАЗРЕШЕННОГО ИСПОЛЬЗОВАНИЯ ЗЕМЕЛЬНЫХ УЧАСТКОВ И ОБЪЕКТОВ КАПИТАЛЬНОГО СТРОИТЕЛЬСТВА И ПРЕДЕЛЬНЫМ ПАРАМЕТРАМ РАЗРЕШЕННОГО СТРОИТЕЛЬСТВА И РЕКОНСТУКЦИИ</w:t>
        </w:r>
        <w:r w:rsidR="00B94D47">
          <w:rPr>
            <w:noProof/>
            <w:webHidden/>
          </w:rPr>
          <w:tab/>
        </w:r>
        <w:r w:rsidR="00B94D47">
          <w:rPr>
            <w:noProof/>
            <w:webHidden/>
          </w:rPr>
          <w:fldChar w:fldCharType="begin"/>
        </w:r>
        <w:r w:rsidR="00B94D47">
          <w:rPr>
            <w:noProof/>
            <w:webHidden/>
          </w:rPr>
          <w:instrText xml:space="preserve"> PAGEREF _Toc148614849 \h </w:instrText>
        </w:r>
        <w:r w:rsidR="00B94D47">
          <w:rPr>
            <w:noProof/>
            <w:webHidden/>
          </w:rPr>
        </w:r>
        <w:r w:rsidR="00B94D47">
          <w:rPr>
            <w:noProof/>
            <w:webHidden/>
          </w:rPr>
          <w:fldChar w:fldCharType="separate"/>
        </w:r>
        <w:r>
          <w:rPr>
            <w:noProof/>
            <w:webHidden/>
          </w:rPr>
          <w:t>33</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50" w:history="1">
        <w:r w:rsidR="00B94D47" w:rsidRPr="004269B8">
          <w:rPr>
            <w:rStyle w:val="af1"/>
            <w:b/>
            <w:bCs/>
            <w:i/>
            <w:iCs/>
            <w:noProof/>
          </w:rPr>
          <w:t>Статья 22. Общие положения о градостроительных регламентах</w:t>
        </w:r>
        <w:r w:rsidR="00B94D47">
          <w:rPr>
            <w:noProof/>
            <w:webHidden/>
          </w:rPr>
          <w:tab/>
        </w:r>
        <w:r w:rsidR="00B94D47">
          <w:rPr>
            <w:noProof/>
            <w:webHidden/>
          </w:rPr>
          <w:fldChar w:fldCharType="begin"/>
        </w:r>
        <w:r w:rsidR="00B94D47">
          <w:rPr>
            <w:noProof/>
            <w:webHidden/>
          </w:rPr>
          <w:instrText xml:space="preserve"> PAGEREF _Toc148614850 \h </w:instrText>
        </w:r>
        <w:r w:rsidR="00B94D47">
          <w:rPr>
            <w:noProof/>
            <w:webHidden/>
          </w:rPr>
        </w:r>
        <w:r w:rsidR="00B94D47">
          <w:rPr>
            <w:noProof/>
            <w:webHidden/>
          </w:rPr>
          <w:fldChar w:fldCharType="separate"/>
        </w:r>
        <w:r>
          <w:rPr>
            <w:noProof/>
            <w:webHidden/>
          </w:rPr>
          <w:t>33</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51" w:history="1">
        <w:r w:rsidR="00B94D47" w:rsidRPr="004269B8">
          <w:rPr>
            <w:rStyle w:val="af1"/>
            <w:b/>
            <w:bCs/>
            <w:i/>
            <w:iCs/>
            <w:noProof/>
          </w:rPr>
          <w:t>Статья 23. Виды территориальных зон и их условные обозначения</w:t>
        </w:r>
        <w:r w:rsidR="00B94D47">
          <w:rPr>
            <w:noProof/>
            <w:webHidden/>
          </w:rPr>
          <w:tab/>
        </w:r>
        <w:r w:rsidR="00B94D47">
          <w:rPr>
            <w:noProof/>
            <w:webHidden/>
          </w:rPr>
          <w:fldChar w:fldCharType="begin"/>
        </w:r>
        <w:r w:rsidR="00B94D47">
          <w:rPr>
            <w:noProof/>
            <w:webHidden/>
          </w:rPr>
          <w:instrText xml:space="preserve"> PAGEREF _Toc148614851 \h </w:instrText>
        </w:r>
        <w:r w:rsidR="00B94D47">
          <w:rPr>
            <w:noProof/>
            <w:webHidden/>
          </w:rPr>
        </w:r>
        <w:r w:rsidR="00B94D47">
          <w:rPr>
            <w:noProof/>
            <w:webHidden/>
          </w:rPr>
          <w:fldChar w:fldCharType="separate"/>
        </w:r>
        <w:r>
          <w:rPr>
            <w:noProof/>
            <w:webHidden/>
          </w:rPr>
          <w:t>34</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52" w:history="1">
        <w:r w:rsidR="00B94D47" w:rsidRPr="004269B8">
          <w:rPr>
            <w:rStyle w:val="af1"/>
            <w:b/>
            <w:bCs/>
            <w:i/>
            <w:iCs/>
            <w:noProof/>
          </w:rPr>
          <w:t>Статья 24. Зоны жилой застройки</w:t>
        </w:r>
        <w:r w:rsidR="00B94D47">
          <w:rPr>
            <w:noProof/>
            <w:webHidden/>
          </w:rPr>
          <w:tab/>
        </w:r>
        <w:r w:rsidR="00B94D47">
          <w:rPr>
            <w:noProof/>
            <w:webHidden/>
          </w:rPr>
          <w:fldChar w:fldCharType="begin"/>
        </w:r>
        <w:r w:rsidR="00B94D47">
          <w:rPr>
            <w:noProof/>
            <w:webHidden/>
          </w:rPr>
          <w:instrText xml:space="preserve"> PAGEREF _Toc148614852 \h </w:instrText>
        </w:r>
        <w:r w:rsidR="00B94D47">
          <w:rPr>
            <w:noProof/>
            <w:webHidden/>
          </w:rPr>
        </w:r>
        <w:r w:rsidR="00B94D47">
          <w:rPr>
            <w:noProof/>
            <w:webHidden/>
          </w:rPr>
          <w:fldChar w:fldCharType="separate"/>
        </w:r>
        <w:r>
          <w:rPr>
            <w:noProof/>
            <w:webHidden/>
          </w:rPr>
          <w:t>35</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53" w:history="1">
        <w:r w:rsidR="00B94D47" w:rsidRPr="004269B8">
          <w:rPr>
            <w:rStyle w:val="af1"/>
            <w:b/>
            <w:bCs/>
            <w:i/>
            <w:iCs/>
            <w:noProof/>
          </w:rPr>
          <w:t>Статья 25. «Ж1». Зона застройки индивидуальными жилыми домами и домами блокированной застройки</w:t>
        </w:r>
        <w:r w:rsidR="00B94D47">
          <w:rPr>
            <w:noProof/>
            <w:webHidden/>
          </w:rPr>
          <w:tab/>
        </w:r>
        <w:r w:rsidR="00B94D47">
          <w:rPr>
            <w:noProof/>
            <w:webHidden/>
          </w:rPr>
          <w:fldChar w:fldCharType="begin"/>
        </w:r>
        <w:r w:rsidR="00B94D47">
          <w:rPr>
            <w:noProof/>
            <w:webHidden/>
          </w:rPr>
          <w:instrText xml:space="preserve"> PAGEREF _Toc148614853 \h </w:instrText>
        </w:r>
        <w:r w:rsidR="00B94D47">
          <w:rPr>
            <w:noProof/>
            <w:webHidden/>
          </w:rPr>
        </w:r>
        <w:r w:rsidR="00B94D47">
          <w:rPr>
            <w:noProof/>
            <w:webHidden/>
          </w:rPr>
          <w:fldChar w:fldCharType="separate"/>
        </w:r>
        <w:r>
          <w:rPr>
            <w:noProof/>
            <w:webHidden/>
          </w:rPr>
          <w:t>35</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54" w:history="1">
        <w:r w:rsidR="00B94D47" w:rsidRPr="004269B8">
          <w:rPr>
            <w:rStyle w:val="af1"/>
            <w:b/>
            <w:bCs/>
            <w:i/>
            <w:iCs/>
            <w:noProof/>
          </w:rPr>
          <w:t>Статья 26. «Ж2». Зона застройки малоэтажными и среднеэтажными многоквартирными жилыми домами</w:t>
        </w:r>
        <w:r w:rsidR="00B94D47">
          <w:rPr>
            <w:noProof/>
            <w:webHidden/>
          </w:rPr>
          <w:tab/>
        </w:r>
        <w:r w:rsidR="00B94D47">
          <w:rPr>
            <w:noProof/>
            <w:webHidden/>
          </w:rPr>
          <w:fldChar w:fldCharType="begin"/>
        </w:r>
        <w:r w:rsidR="00B94D47">
          <w:rPr>
            <w:noProof/>
            <w:webHidden/>
          </w:rPr>
          <w:instrText xml:space="preserve"> PAGEREF _Toc148614854 \h </w:instrText>
        </w:r>
        <w:r w:rsidR="00B94D47">
          <w:rPr>
            <w:noProof/>
            <w:webHidden/>
          </w:rPr>
        </w:r>
        <w:r w:rsidR="00B94D47">
          <w:rPr>
            <w:noProof/>
            <w:webHidden/>
          </w:rPr>
          <w:fldChar w:fldCharType="separate"/>
        </w:r>
        <w:r>
          <w:rPr>
            <w:noProof/>
            <w:webHidden/>
          </w:rPr>
          <w:t>42</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55" w:history="1">
        <w:r w:rsidR="00B94D47" w:rsidRPr="004269B8">
          <w:rPr>
            <w:rStyle w:val="af1"/>
            <w:b/>
            <w:bCs/>
            <w:i/>
            <w:iCs/>
            <w:noProof/>
          </w:rPr>
          <w:t>Статья 27. Общественно – деловые зоны</w:t>
        </w:r>
        <w:r w:rsidR="00B94D47">
          <w:rPr>
            <w:noProof/>
            <w:webHidden/>
          </w:rPr>
          <w:tab/>
        </w:r>
        <w:r w:rsidR="00B94D47">
          <w:rPr>
            <w:noProof/>
            <w:webHidden/>
          </w:rPr>
          <w:fldChar w:fldCharType="begin"/>
        </w:r>
        <w:r w:rsidR="00B94D47">
          <w:rPr>
            <w:noProof/>
            <w:webHidden/>
          </w:rPr>
          <w:instrText xml:space="preserve"> PAGEREF _Toc148614855 \h </w:instrText>
        </w:r>
        <w:r w:rsidR="00B94D47">
          <w:rPr>
            <w:noProof/>
            <w:webHidden/>
          </w:rPr>
        </w:r>
        <w:r w:rsidR="00B94D47">
          <w:rPr>
            <w:noProof/>
            <w:webHidden/>
          </w:rPr>
          <w:fldChar w:fldCharType="separate"/>
        </w:r>
        <w:r>
          <w:rPr>
            <w:noProof/>
            <w:webHidden/>
          </w:rPr>
          <w:t>50</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56" w:history="1">
        <w:r w:rsidR="00B94D47" w:rsidRPr="004269B8">
          <w:rPr>
            <w:rStyle w:val="af1"/>
            <w:b/>
            <w:bCs/>
            <w:i/>
            <w:iCs/>
            <w:noProof/>
          </w:rPr>
          <w:t>Статья 28. «О</w:t>
        </w:r>
        <w:r>
          <w:rPr>
            <w:rStyle w:val="af1"/>
            <w:b/>
            <w:bCs/>
            <w:i/>
            <w:iCs/>
            <w:noProof/>
          </w:rPr>
          <w:t>Д</w:t>
        </w:r>
        <w:r w:rsidR="00B94D47" w:rsidRPr="004269B8">
          <w:rPr>
            <w:rStyle w:val="af1"/>
            <w:b/>
            <w:bCs/>
            <w:i/>
            <w:iCs/>
            <w:noProof/>
          </w:rPr>
          <w:t>1». Зона многофункциональной общественно-деловой застройки</w:t>
        </w:r>
        <w:r w:rsidR="00B94D47">
          <w:rPr>
            <w:noProof/>
            <w:webHidden/>
          </w:rPr>
          <w:tab/>
        </w:r>
        <w:r w:rsidR="00B94D47">
          <w:rPr>
            <w:noProof/>
            <w:webHidden/>
          </w:rPr>
          <w:fldChar w:fldCharType="begin"/>
        </w:r>
        <w:r w:rsidR="00B94D47">
          <w:rPr>
            <w:noProof/>
            <w:webHidden/>
          </w:rPr>
          <w:instrText xml:space="preserve"> PAGEREF _Toc148614856 \h </w:instrText>
        </w:r>
        <w:r w:rsidR="00B94D47">
          <w:rPr>
            <w:noProof/>
            <w:webHidden/>
          </w:rPr>
        </w:r>
        <w:r w:rsidR="00B94D47">
          <w:rPr>
            <w:noProof/>
            <w:webHidden/>
          </w:rPr>
          <w:fldChar w:fldCharType="separate"/>
        </w:r>
        <w:r>
          <w:rPr>
            <w:noProof/>
            <w:webHidden/>
          </w:rPr>
          <w:t>51</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57" w:history="1">
        <w:r w:rsidR="00B94D47" w:rsidRPr="004269B8">
          <w:rPr>
            <w:rStyle w:val="af1"/>
            <w:b/>
            <w:bCs/>
            <w:i/>
            <w:iCs/>
            <w:noProof/>
          </w:rPr>
          <w:t>Статья 29. «О</w:t>
        </w:r>
        <w:r>
          <w:rPr>
            <w:rStyle w:val="af1"/>
            <w:b/>
            <w:bCs/>
            <w:i/>
            <w:iCs/>
            <w:noProof/>
          </w:rPr>
          <w:t>Д</w:t>
        </w:r>
        <w:r w:rsidR="00B94D47" w:rsidRPr="004269B8">
          <w:rPr>
            <w:rStyle w:val="af1"/>
            <w:b/>
            <w:bCs/>
            <w:i/>
            <w:iCs/>
            <w:noProof/>
          </w:rPr>
          <w:t>2». Зона специализированной общественной застройки</w:t>
        </w:r>
        <w:r w:rsidR="00B94D47">
          <w:rPr>
            <w:noProof/>
            <w:webHidden/>
          </w:rPr>
          <w:tab/>
        </w:r>
        <w:r w:rsidR="00B94D47">
          <w:rPr>
            <w:noProof/>
            <w:webHidden/>
          </w:rPr>
          <w:fldChar w:fldCharType="begin"/>
        </w:r>
        <w:r w:rsidR="00B94D47">
          <w:rPr>
            <w:noProof/>
            <w:webHidden/>
          </w:rPr>
          <w:instrText xml:space="preserve"> PAGEREF _Toc148614857 \h </w:instrText>
        </w:r>
        <w:r w:rsidR="00B94D47">
          <w:rPr>
            <w:noProof/>
            <w:webHidden/>
          </w:rPr>
        </w:r>
        <w:r w:rsidR="00B94D47">
          <w:rPr>
            <w:noProof/>
            <w:webHidden/>
          </w:rPr>
          <w:fldChar w:fldCharType="separate"/>
        </w:r>
        <w:r>
          <w:rPr>
            <w:noProof/>
            <w:webHidden/>
          </w:rPr>
          <w:t>58</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58" w:history="1">
        <w:r w:rsidR="00B94D47" w:rsidRPr="004269B8">
          <w:rPr>
            <w:rStyle w:val="af1"/>
            <w:b/>
            <w:bCs/>
            <w:i/>
            <w:iCs/>
            <w:noProof/>
          </w:rPr>
          <w:t>Статья 32. Производственные зоны</w:t>
        </w:r>
        <w:r w:rsidR="00B94D47">
          <w:rPr>
            <w:noProof/>
            <w:webHidden/>
          </w:rPr>
          <w:tab/>
        </w:r>
        <w:r w:rsidR="00B94D47">
          <w:rPr>
            <w:noProof/>
            <w:webHidden/>
          </w:rPr>
          <w:fldChar w:fldCharType="begin"/>
        </w:r>
        <w:r w:rsidR="00B94D47">
          <w:rPr>
            <w:noProof/>
            <w:webHidden/>
          </w:rPr>
          <w:instrText xml:space="preserve"> PAGEREF _Toc148614858 \h </w:instrText>
        </w:r>
        <w:r w:rsidR="00B94D47">
          <w:rPr>
            <w:noProof/>
            <w:webHidden/>
          </w:rPr>
        </w:r>
        <w:r w:rsidR="00B94D47">
          <w:rPr>
            <w:noProof/>
            <w:webHidden/>
          </w:rPr>
          <w:fldChar w:fldCharType="separate"/>
        </w:r>
        <w:r>
          <w:rPr>
            <w:noProof/>
            <w:webHidden/>
          </w:rPr>
          <w:t>63</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59" w:history="1">
        <w:r w:rsidR="00B94D47" w:rsidRPr="004269B8">
          <w:rPr>
            <w:rStyle w:val="af1"/>
            <w:b/>
            <w:bCs/>
            <w:i/>
            <w:iCs/>
            <w:noProof/>
          </w:rPr>
          <w:t>Статья 33. «КП». Коммунально-складская зона</w:t>
        </w:r>
        <w:r w:rsidR="00B94D47">
          <w:rPr>
            <w:noProof/>
            <w:webHidden/>
          </w:rPr>
          <w:tab/>
        </w:r>
        <w:r w:rsidR="00B94D47">
          <w:rPr>
            <w:noProof/>
            <w:webHidden/>
          </w:rPr>
          <w:fldChar w:fldCharType="begin"/>
        </w:r>
        <w:r w:rsidR="00B94D47">
          <w:rPr>
            <w:noProof/>
            <w:webHidden/>
          </w:rPr>
          <w:instrText xml:space="preserve"> PAGEREF _Toc148614859 \h </w:instrText>
        </w:r>
        <w:r w:rsidR="00B94D47">
          <w:rPr>
            <w:noProof/>
            <w:webHidden/>
          </w:rPr>
        </w:r>
        <w:r w:rsidR="00B94D47">
          <w:rPr>
            <w:noProof/>
            <w:webHidden/>
          </w:rPr>
          <w:fldChar w:fldCharType="separate"/>
        </w:r>
        <w:r>
          <w:rPr>
            <w:noProof/>
            <w:webHidden/>
          </w:rPr>
          <w:t>63</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60" w:history="1">
        <w:r w:rsidR="00B94D47" w:rsidRPr="004269B8">
          <w:rPr>
            <w:rStyle w:val="af1"/>
            <w:b/>
            <w:bCs/>
            <w:i/>
            <w:iCs/>
            <w:noProof/>
          </w:rPr>
          <w:t>Статья 3</w:t>
        </w:r>
        <w:r w:rsidR="00B94D47" w:rsidRPr="004269B8">
          <w:rPr>
            <w:rStyle w:val="af1"/>
            <w:b/>
            <w:bCs/>
            <w:i/>
            <w:iCs/>
            <w:noProof/>
            <w:lang w:val="en-US"/>
          </w:rPr>
          <w:t>4</w:t>
        </w:r>
        <w:r w:rsidR="00B94D47" w:rsidRPr="004269B8">
          <w:rPr>
            <w:rStyle w:val="af1"/>
            <w:b/>
            <w:bCs/>
            <w:i/>
            <w:iCs/>
            <w:noProof/>
          </w:rPr>
          <w:t>. «П</w:t>
        </w:r>
        <w:r w:rsidR="00DB3560">
          <w:rPr>
            <w:rStyle w:val="af1"/>
            <w:b/>
            <w:bCs/>
            <w:i/>
            <w:iCs/>
            <w:noProof/>
          </w:rPr>
          <w:t>Р</w:t>
        </w:r>
        <w:r w:rsidR="00B94D47" w:rsidRPr="004269B8">
          <w:rPr>
            <w:rStyle w:val="af1"/>
            <w:b/>
            <w:bCs/>
            <w:i/>
            <w:iCs/>
            <w:noProof/>
          </w:rPr>
          <w:t>». Производственная зона</w:t>
        </w:r>
        <w:r w:rsidR="00B94D47">
          <w:rPr>
            <w:noProof/>
            <w:webHidden/>
          </w:rPr>
          <w:tab/>
        </w:r>
        <w:r w:rsidR="00B94D47">
          <w:rPr>
            <w:noProof/>
            <w:webHidden/>
          </w:rPr>
          <w:fldChar w:fldCharType="begin"/>
        </w:r>
        <w:r w:rsidR="00B94D47">
          <w:rPr>
            <w:noProof/>
            <w:webHidden/>
          </w:rPr>
          <w:instrText xml:space="preserve"> PAGEREF _Toc148614860 \h </w:instrText>
        </w:r>
        <w:r w:rsidR="00B94D47">
          <w:rPr>
            <w:noProof/>
            <w:webHidden/>
          </w:rPr>
        </w:r>
        <w:r w:rsidR="00B94D47">
          <w:rPr>
            <w:noProof/>
            <w:webHidden/>
          </w:rPr>
          <w:fldChar w:fldCharType="separate"/>
        </w:r>
        <w:r>
          <w:rPr>
            <w:noProof/>
            <w:webHidden/>
          </w:rPr>
          <w:t>72</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61" w:history="1">
        <w:r w:rsidR="00B94D47" w:rsidRPr="004269B8">
          <w:rPr>
            <w:rStyle w:val="af1"/>
            <w:b/>
            <w:bCs/>
            <w:i/>
            <w:iCs/>
            <w:noProof/>
          </w:rPr>
          <w:t>Статья 35. Зоны инженерной и транспортной инфраструктур</w:t>
        </w:r>
        <w:r w:rsidR="00B94D47">
          <w:rPr>
            <w:noProof/>
            <w:webHidden/>
          </w:rPr>
          <w:tab/>
        </w:r>
        <w:r w:rsidR="00B94D47">
          <w:rPr>
            <w:noProof/>
            <w:webHidden/>
          </w:rPr>
          <w:fldChar w:fldCharType="begin"/>
        </w:r>
        <w:r w:rsidR="00B94D47">
          <w:rPr>
            <w:noProof/>
            <w:webHidden/>
          </w:rPr>
          <w:instrText xml:space="preserve"> PAGEREF _Toc148614861 \h </w:instrText>
        </w:r>
        <w:r w:rsidR="00B94D47">
          <w:rPr>
            <w:noProof/>
            <w:webHidden/>
          </w:rPr>
        </w:r>
        <w:r w:rsidR="00B94D47">
          <w:rPr>
            <w:noProof/>
            <w:webHidden/>
          </w:rPr>
          <w:fldChar w:fldCharType="separate"/>
        </w:r>
        <w:r>
          <w:rPr>
            <w:noProof/>
            <w:webHidden/>
          </w:rPr>
          <w:t>82</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62" w:history="1">
        <w:r w:rsidR="00B94D47" w:rsidRPr="004269B8">
          <w:rPr>
            <w:rStyle w:val="af1"/>
            <w:b/>
            <w:bCs/>
            <w:i/>
            <w:iCs/>
            <w:noProof/>
          </w:rPr>
          <w:t>Статья 36. «ТИ1». Зона объектов автомобильного транспорта</w:t>
        </w:r>
        <w:r w:rsidR="00B94D47">
          <w:rPr>
            <w:noProof/>
            <w:webHidden/>
          </w:rPr>
          <w:tab/>
        </w:r>
        <w:r w:rsidR="00B94D47">
          <w:rPr>
            <w:noProof/>
            <w:webHidden/>
          </w:rPr>
          <w:fldChar w:fldCharType="begin"/>
        </w:r>
        <w:r w:rsidR="00B94D47">
          <w:rPr>
            <w:noProof/>
            <w:webHidden/>
          </w:rPr>
          <w:instrText xml:space="preserve"> PAGEREF _Toc148614862 \h </w:instrText>
        </w:r>
        <w:r w:rsidR="00B94D47">
          <w:rPr>
            <w:noProof/>
            <w:webHidden/>
          </w:rPr>
        </w:r>
        <w:r w:rsidR="00B94D47">
          <w:rPr>
            <w:noProof/>
            <w:webHidden/>
          </w:rPr>
          <w:fldChar w:fldCharType="separate"/>
        </w:r>
        <w:r>
          <w:rPr>
            <w:noProof/>
            <w:webHidden/>
          </w:rPr>
          <w:t>82</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63" w:history="1">
        <w:r w:rsidR="00DB3560">
          <w:rPr>
            <w:rStyle w:val="af1"/>
            <w:b/>
            <w:bCs/>
            <w:i/>
            <w:iCs/>
            <w:noProof/>
          </w:rPr>
          <w:t>Статья 37. «ТИ</w:t>
        </w:r>
        <w:bookmarkStart w:id="0" w:name="_GoBack"/>
        <w:bookmarkEnd w:id="0"/>
        <w:r w:rsidR="00B94D47" w:rsidRPr="004269B8">
          <w:rPr>
            <w:rStyle w:val="af1"/>
            <w:b/>
            <w:bCs/>
            <w:i/>
            <w:iCs/>
            <w:noProof/>
          </w:rPr>
          <w:t>2». Зона железнодорожного транспорта</w:t>
        </w:r>
        <w:r w:rsidR="00B94D47">
          <w:rPr>
            <w:noProof/>
            <w:webHidden/>
          </w:rPr>
          <w:tab/>
        </w:r>
        <w:r w:rsidR="00B94D47">
          <w:rPr>
            <w:noProof/>
            <w:webHidden/>
          </w:rPr>
          <w:fldChar w:fldCharType="begin"/>
        </w:r>
        <w:r w:rsidR="00B94D47">
          <w:rPr>
            <w:noProof/>
            <w:webHidden/>
          </w:rPr>
          <w:instrText xml:space="preserve"> PAGEREF _Toc148614863 \h </w:instrText>
        </w:r>
        <w:r w:rsidR="00B94D47">
          <w:rPr>
            <w:noProof/>
            <w:webHidden/>
          </w:rPr>
        </w:r>
        <w:r w:rsidR="00B94D47">
          <w:rPr>
            <w:noProof/>
            <w:webHidden/>
          </w:rPr>
          <w:fldChar w:fldCharType="separate"/>
        </w:r>
        <w:r>
          <w:rPr>
            <w:noProof/>
            <w:webHidden/>
          </w:rPr>
          <w:t>86</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64" w:history="1">
        <w:r>
          <w:rPr>
            <w:rStyle w:val="af1"/>
            <w:b/>
            <w:bCs/>
            <w:i/>
            <w:iCs/>
            <w:noProof/>
          </w:rPr>
          <w:t>Статья 38. «И</w:t>
        </w:r>
        <w:r w:rsidR="00B94D47" w:rsidRPr="004269B8">
          <w:rPr>
            <w:rStyle w:val="af1"/>
            <w:b/>
            <w:bCs/>
            <w:i/>
            <w:iCs/>
            <w:noProof/>
          </w:rPr>
          <w:t>3». Зона объектов инженерной инфраструктуры</w:t>
        </w:r>
        <w:r w:rsidR="00B94D47">
          <w:rPr>
            <w:noProof/>
            <w:webHidden/>
          </w:rPr>
          <w:tab/>
        </w:r>
        <w:r w:rsidR="00B94D47">
          <w:rPr>
            <w:noProof/>
            <w:webHidden/>
          </w:rPr>
          <w:fldChar w:fldCharType="begin"/>
        </w:r>
        <w:r w:rsidR="00B94D47">
          <w:rPr>
            <w:noProof/>
            <w:webHidden/>
          </w:rPr>
          <w:instrText xml:space="preserve"> PAGEREF _Toc148614864 \h </w:instrText>
        </w:r>
        <w:r w:rsidR="00B94D47">
          <w:rPr>
            <w:noProof/>
            <w:webHidden/>
          </w:rPr>
        </w:r>
        <w:r w:rsidR="00B94D47">
          <w:rPr>
            <w:noProof/>
            <w:webHidden/>
          </w:rPr>
          <w:fldChar w:fldCharType="separate"/>
        </w:r>
        <w:r>
          <w:rPr>
            <w:noProof/>
            <w:webHidden/>
          </w:rPr>
          <w:t>88</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65" w:history="1">
        <w:r w:rsidR="00B94D47" w:rsidRPr="004269B8">
          <w:rPr>
            <w:rStyle w:val="af1"/>
            <w:b/>
            <w:bCs/>
            <w:i/>
            <w:iCs/>
            <w:noProof/>
          </w:rPr>
          <w:t>Статья 39. Ландшафтно-рекреационные зоны</w:t>
        </w:r>
        <w:r w:rsidR="00B94D47">
          <w:rPr>
            <w:noProof/>
            <w:webHidden/>
          </w:rPr>
          <w:tab/>
        </w:r>
        <w:r w:rsidR="00B94D47">
          <w:rPr>
            <w:noProof/>
            <w:webHidden/>
          </w:rPr>
          <w:fldChar w:fldCharType="begin"/>
        </w:r>
        <w:r w:rsidR="00B94D47">
          <w:rPr>
            <w:noProof/>
            <w:webHidden/>
          </w:rPr>
          <w:instrText xml:space="preserve"> PAGEREF _Toc148614865 \h </w:instrText>
        </w:r>
        <w:r w:rsidR="00B94D47">
          <w:rPr>
            <w:noProof/>
            <w:webHidden/>
          </w:rPr>
        </w:r>
        <w:r w:rsidR="00B94D47">
          <w:rPr>
            <w:noProof/>
            <w:webHidden/>
          </w:rPr>
          <w:fldChar w:fldCharType="separate"/>
        </w:r>
        <w:r>
          <w:rPr>
            <w:noProof/>
            <w:webHidden/>
          </w:rPr>
          <w:t>91</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66" w:history="1">
        <w:r w:rsidR="00B94D47" w:rsidRPr="004269B8">
          <w:rPr>
            <w:rStyle w:val="af1"/>
            <w:b/>
            <w:bCs/>
            <w:i/>
            <w:iCs/>
            <w:noProof/>
          </w:rPr>
          <w:t>Статья 40. «Р1». Зона озелененных территорий общего пользования</w:t>
        </w:r>
        <w:r w:rsidR="00B94D47">
          <w:rPr>
            <w:noProof/>
            <w:webHidden/>
          </w:rPr>
          <w:tab/>
        </w:r>
        <w:r w:rsidR="00B94D47">
          <w:rPr>
            <w:noProof/>
            <w:webHidden/>
          </w:rPr>
          <w:fldChar w:fldCharType="begin"/>
        </w:r>
        <w:r w:rsidR="00B94D47">
          <w:rPr>
            <w:noProof/>
            <w:webHidden/>
          </w:rPr>
          <w:instrText xml:space="preserve"> PAGEREF _Toc148614866 \h </w:instrText>
        </w:r>
        <w:r w:rsidR="00B94D47">
          <w:rPr>
            <w:noProof/>
            <w:webHidden/>
          </w:rPr>
        </w:r>
        <w:r w:rsidR="00B94D47">
          <w:rPr>
            <w:noProof/>
            <w:webHidden/>
          </w:rPr>
          <w:fldChar w:fldCharType="separate"/>
        </w:r>
        <w:r>
          <w:rPr>
            <w:noProof/>
            <w:webHidden/>
          </w:rPr>
          <w:t>92</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67" w:history="1">
        <w:r w:rsidR="00B94D47" w:rsidRPr="004269B8">
          <w:rPr>
            <w:rStyle w:val="af1"/>
            <w:b/>
            <w:bCs/>
            <w:i/>
            <w:iCs/>
            <w:noProof/>
          </w:rPr>
          <w:t>Статья 41. «Р2». Зона отдыха</w:t>
        </w:r>
        <w:r w:rsidR="00B94D47">
          <w:rPr>
            <w:noProof/>
            <w:webHidden/>
          </w:rPr>
          <w:tab/>
        </w:r>
        <w:r w:rsidR="00B94D47">
          <w:rPr>
            <w:noProof/>
            <w:webHidden/>
          </w:rPr>
          <w:fldChar w:fldCharType="begin"/>
        </w:r>
        <w:r w:rsidR="00B94D47">
          <w:rPr>
            <w:noProof/>
            <w:webHidden/>
          </w:rPr>
          <w:instrText xml:space="preserve"> PAGEREF _Toc148614867 \h </w:instrText>
        </w:r>
        <w:r w:rsidR="00B94D47">
          <w:rPr>
            <w:noProof/>
            <w:webHidden/>
          </w:rPr>
        </w:r>
        <w:r w:rsidR="00B94D47">
          <w:rPr>
            <w:noProof/>
            <w:webHidden/>
          </w:rPr>
          <w:fldChar w:fldCharType="separate"/>
        </w:r>
        <w:r>
          <w:rPr>
            <w:noProof/>
            <w:webHidden/>
          </w:rPr>
          <w:t>95</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68" w:history="1">
        <w:r w:rsidR="00B94D47" w:rsidRPr="004269B8">
          <w:rPr>
            <w:rStyle w:val="af1"/>
            <w:b/>
            <w:bCs/>
            <w:i/>
            <w:iCs/>
            <w:noProof/>
          </w:rPr>
          <w:t>Статья 42. «ПЛ». Зона природного ландшафта</w:t>
        </w:r>
        <w:r w:rsidR="00B94D47">
          <w:rPr>
            <w:noProof/>
            <w:webHidden/>
          </w:rPr>
          <w:tab/>
        </w:r>
        <w:r w:rsidR="00B94D47">
          <w:rPr>
            <w:noProof/>
            <w:webHidden/>
          </w:rPr>
          <w:fldChar w:fldCharType="begin"/>
        </w:r>
        <w:r w:rsidR="00B94D47">
          <w:rPr>
            <w:noProof/>
            <w:webHidden/>
          </w:rPr>
          <w:instrText xml:space="preserve"> PAGEREF _Toc148614868 \h </w:instrText>
        </w:r>
        <w:r w:rsidR="00B94D47">
          <w:rPr>
            <w:noProof/>
            <w:webHidden/>
          </w:rPr>
        </w:r>
        <w:r w:rsidR="00B94D47">
          <w:rPr>
            <w:noProof/>
            <w:webHidden/>
          </w:rPr>
          <w:fldChar w:fldCharType="separate"/>
        </w:r>
        <w:r>
          <w:rPr>
            <w:noProof/>
            <w:webHidden/>
          </w:rPr>
          <w:t>99</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69" w:history="1">
        <w:r w:rsidR="00B94D47" w:rsidRPr="004269B8">
          <w:rPr>
            <w:rStyle w:val="af1"/>
            <w:b/>
            <w:bCs/>
            <w:i/>
            <w:iCs/>
            <w:noProof/>
          </w:rPr>
          <w:t>Статья 43. Зоны сельскохозяйственного использования</w:t>
        </w:r>
        <w:r w:rsidR="00B94D47">
          <w:rPr>
            <w:noProof/>
            <w:webHidden/>
          </w:rPr>
          <w:tab/>
        </w:r>
        <w:r w:rsidR="00B94D47">
          <w:rPr>
            <w:noProof/>
            <w:webHidden/>
          </w:rPr>
          <w:fldChar w:fldCharType="begin"/>
        </w:r>
        <w:r w:rsidR="00B94D47">
          <w:rPr>
            <w:noProof/>
            <w:webHidden/>
          </w:rPr>
          <w:instrText xml:space="preserve"> PAGEREF _Toc148614869 \h </w:instrText>
        </w:r>
        <w:r w:rsidR="00B94D47">
          <w:rPr>
            <w:noProof/>
            <w:webHidden/>
          </w:rPr>
        </w:r>
        <w:r w:rsidR="00B94D47">
          <w:rPr>
            <w:noProof/>
            <w:webHidden/>
          </w:rPr>
          <w:fldChar w:fldCharType="separate"/>
        </w:r>
        <w:r>
          <w:rPr>
            <w:noProof/>
            <w:webHidden/>
          </w:rPr>
          <w:t>101</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70" w:history="1">
        <w:r w:rsidR="00B94D47" w:rsidRPr="004269B8">
          <w:rPr>
            <w:rStyle w:val="af1"/>
            <w:b/>
            <w:bCs/>
            <w:i/>
            <w:iCs/>
            <w:noProof/>
          </w:rPr>
          <w:t>Статья 44. «СХ1». Зона сельскохозяйственного использования, в т.ч. сельскохозяйственных угодий</w:t>
        </w:r>
        <w:r w:rsidR="00B94D47">
          <w:rPr>
            <w:noProof/>
            <w:webHidden/>
          </w:rPr>
          <w:tab/>
        </w:r>
        <w:r w:rsidR="00B94D47">
          <w:rPr>
            <w:noProof/>
            <w:webHidden/>
          </w:rPr>
          <w:fldChar w:fldCharType="begin"/>
        </w:r>
        <w:r w:rsidR="00B94D47">
          <w:rPr>
            <w:noProof/>
            <w:webHidden/>
          </w:rPr>
          <w:instrText xml:space="preserve"> PAGEREF _Toc148614870 \h </w:instrText>
        </w:r>
        <w:r w:rsidR="00B94D47">
          <w:rPr>
            <w:noProof/>
            <w:webHidden/>
          </w:rPr>
        </w:r>
        <w:r w:rsidR="00B94D47">
          <w:rPr>
            <w:noProof/>
            <w:webHidden/>
          </w:rPr>
          <w:fldChar w:fldCharType="separate"/>
        </w:r>
        <w:r>
          <w:rPr>
            <w:noProof/>
            <w:webHidden/>
          </w:rPr>
          <w:t>101</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71" w:history="1">
        <w:r w:rsidR="00B94D47" w:rsidRPr="004269B8">
          <w:rPr>
            <w:rStyle w:val="af1"/>
            <w:b/>
            <w:bCs/>
            <w:i/>
            <w:iCs/>
            <w:noProof/>
          </w:rPr>
          <w:t>Статья 45. «СХ2». Производственная зона сельскохозяйственных предприятий</w:t>
        </w:r>
        <w:r w:rsidR="00B94D47">
          <w:rPr>
            <w:noProof/>
            <w:webHidden/>
          </w:rPr>
          <w:tab/>
        </w:r>
        <w:r w:rsidR="00B94D47">
          <w:rPr>
            <w:noProof/>
            <w:webHidden/>
          </w:rPr>
          <w:fldChar w:fldCharType="begin"/>
        </w:r>
        <w:r w:rsidR="00B94D47">
          <w:rPr>
            <w:noProof/>
            <w:webHidden/>
          </w:rPr>
          <w:instrText xml:space="preserve"> PAGEREF _Toc148614871 \h </w:instrText>
        </w:r>
        <w:r w:rsidR="00B94D47">
          <w:rPr>
            <w:noProof/>
            <w:webHidden/>
          </w:rPr>
        </w:r>
        <w:r w:rsidR="00B94D47">
          <w:rPr>
            <w:noProof/>
            <w:webHidden/>
          </w:rPr>
          <w:fldChar w:fldCharType="separate"/>
        </w:r>
        <w:r>
          <w:rPr>
            <w:noProof/>
            <w:webHidden/>
          </w:rPr>
          <w:t>104</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72" w:history="1">
        <w:r w:rsidR="00B94D47" w:rsidRPr="004269B8">
          <w:rPr>
            <w:rStyle w:val="af1"/>
            <w:b/>
            <w:bCs/>
            <w:i/>
            <w:iCs/>
            <w:noProof/>
          </w:rPr>
          <w:t>Статья 46. «СХ3». Зона, предназначенная для ведения садоводства и огородничества</w:t>
        </w:r>
        <w:r w:rsidR="00B94D47">
          <w:rPr>
            <w:noProof/>
            <w:webHidden/>
          </w:rPr>
          <w:tab/>
        </w:r>
        <w:r w:rsidR="00B94D47">
          <w:rPr>
            <w:noProof/>
            <w:webHidden/>
          </w:rPr>
          <w:fldChar w:fldCharType="begin"/>
        </w:r>
        <w:r w:rsidR="00B94D47">
          <w:rPr>
            <w:noProof/>
            <w:webHidden/>
          </w:rPr>
          <w:instrText xml:space="preserve"> PAGEREF _Toc148614872 \h </w:instrText>
        </w:r>
        <w:r w:rsidR="00B94D47">
          <w:rPr>
            <w:noProof/>
            <w:webHidden/>
          </w:rPr>
        </w:r>
        <w:r w:rsidR="00B94D47">
          <w:rPr>
            <w:noProof/>
            <w:webHidden/>
          </w:rPr>
          <w:fldChar w:fldCharType="separate"/>
        </w:r>
        <w:r>
          <w:rPr>
            <w:noProof/>
            <w:webHidden/>
          </w:rPr>
          <w:t>109</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73" w:history="1">
        <w:r w:rsidR="00B94D47" w:rsidRPr="004269B8">
          <w:rPr>
            <w:rStyle w:val="af1"/>
            <w:b/>
            <w:bCs/>
            <w:i/>
            <w:iCs/>
            <w:noProof/>
          </w:rPr>
          <w:t>Статья 47. Зоны специального назначения</w:t>
        </w:r>
        <w:r w:rsidR="00B94D47">
          <w:rPr>
            <w:noProof/>
            <w:webHidden/>
          </w:rPr>
          <w:tab/>
        </w:r>
        <w:r w:rsidR="00B94D47">
          <w:rPr>
            <w:noProof/>
            <w:webHidden/>
          </w:rPr>
          <w:fldChar w:fldCharType="begin"/>
        </w:r>
        <w:r w:rsidR="00B94D47">
          <w:rPr>
            <w:noProof/>
            <w:webHidden/>
          </w:rPr>
          <w:instrText xml:space="preserve"> PAGEREF _Toc148614873 \h </w:instrText>
        </w:r>
        <w:r w:rsidR="00B94D47">
          <w:rPr>
            <w:noProof/>
            <w:webHidden/>
          </w:rPr>
        </w:r>
        <w:r w:rsidR="00B94D47">
          <w:rPr>
            <w:noProof/>
            <w:webHidden/>
          </w:rPr>
          <w:fldChar w:fldCharType="separate"/>
        </w:r>
        <w:r>
          <w:rPr>
            <w:noProof/>
            <w:webHidden/>
          </w:rPr>
          <w:t>111</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74" w:history="1">
        <w:r w:rsidR="00B94D47" w:rsidRPr="004269B8">
          <w:rPr>
            <w:rStyle w:val="af1"/>
            <w:b/>
            <w:bCs/>
            <w:i/>
            <w:iCs/>
            <w:noProof/>
          </w:rPr>
          <w:t>Статья 48. «В». Зона размещения военных объектов</w:t>
        </w:r>
        <w:r w:rsidR="00B94D47">
          <w:rPr>
            <w:noProof/>
            <w:webHidden/>
          </w:rPr>
          <w:tab/>
        </w:r>
        <w:r w:rsidR="00B94D47">
          <w:rPr>
            <w:noProof/>
            <w:webHidden/>
          </w:rPr>
          <w:fldChar w:fldCharType="begin"/>
        </w:r>
        <w:r w:rsidR="00B94D47">
          <w:rPr>
            <w:noProof/>
            <w:webHidden/>
          </w:rPr>
          <w:instrText xml:space="preserve"> PAGEREF _Toc148614874 \h </w:instrText>
        </w:r>
        <w:r w:rsidR="00B94D47">
          <w:rPr>
            <w:noProof/>
            <w:webHidden/>
          </w:rPr>
        </w:r>
        <w:r w:rsidR="00B94D47">
          <w:rPr>
            <w:noProof/>
            <w:webHidden/>
          </w:rPr>
          <w:fldChar w:fldCharType="separate"/>
        </w:r>
        <w:r>
          <w:rPr>
            <w:noProof/>
            <w:webHidden/>
          </w:rPr>
          <w:t>111</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75" w:history="1">
        <w:r w:rsidR="00B94D47" w:rsidRPr="004269B8">
          <w:rPr>
            <w:rStyle w:val="af1"/>
            <w:b/>
            <w:bCs/>
            <w:i/>
            <w:iCs/>
            <w:noProof/>
          </w:rPr>
          <w:t>Статья 49. «СН1». Зона, занятая кладбищами</w:t>
        </w:r>
        <w:r w:rsidR="00B94D47">
          <w:rPr>
            <w:noProof/>
            <w:webHidden/>
          </w:rPr>
          <w:tab/>
        </w:r>
        <w:r w:rsidR="00B94D47">
          <w:rPr>
            <w:noProof/>
            <w:webHidden/>
          </w:rPr>
          <w:fldChar w:fldCharType="begin"/>
        </w:r>
        <w:r w:rsidR="00B94D47">
          <w:rPr>
            <w:noProof/>
            <w:webHidden/>
          </w:rPr>
          <w:instrText xml:space="preserve"> PAGEREF _Toc148614875 \h </w:instrText>
        </w:r>
        <w:r w:rsidR="00B94D47">
          <w:rPr>
            <w:noProof/>
            <w:webHidden/>
          </w:rPr>
        </w:r>
        <w:r w:rsidR="00B94D47">
          <w:rPr>
            <w:noProof/>
            <w:webHidden/>
          </w:rPr>
          <w:fldChar w:fldCharType="separate"/>
        </w:r>
        <w:r>
          <w:rPr>
            <w:noProof/>
            <w:webHidden/>
          </w:rPr>
          <w:t>114</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76" w:history="1">
        <w:r w:rsidR="00B94D47" w:rsidRPr="0044700C">
          <w:rPr>
            <w:rStyle w:val="af1"/>
            <w:b/>
            <w:bCs/>
            <w:i/>
            <w:iCs/>
            <w:noProof/>
          </w:rPr>
          <w:t>Статья 50. «СН2». Зона, занятая скотомогильниками</w:t>
        </w:r>
        <w:r w:rsidR="00B94D47" w:rsidRPr="0044700C">
          <w:rPr>
            <w:noProof/>
            <w:webHidden/>
          </w:rPr>
          <w:tab/>
        </w:r>
        <w:r w:rsidR="00B94D47" w:rsidRPr="0044700C">
          <w:rPr>
            <w:noProof/>
            <w:webHidden/>
          </w:rPr>
          <w:fldChar w:fldCharType="begin"/>
        </w:r>
        <w:r w:rsidR="00B94D47" w:rsidRPr="0044700C">
          <w:rPr>
            <w:noProof/>
            <w:webHidden/>
          </w:rPr>
          <w:instrText xml:space="preserve"> PAGEREF _Toc148614876 \h </w:instrText>
        </w:r>
        <w:r w:rsidR="00B94D47" w:rsidRPr="0044700C">
          <w:rPr>
            <w:noProof/>
            <w:webHidden/>
          </w:rPr>
        </w:r>
        <w:r w:rsidR="00B94D47" w:rsidRPr="0044700C">
          <w:rPr>
            <w:noProof/>
            <w:webHidden/>
          </w:rPr>
          <w:fldChar w:fldCharType="separate"/>
        </w:r>
        <w:r>
          <w:rPr>
            <w:noProof/>
            <w:webHidden/>
          </w:rPr>
          <w:t>116</w:t>
        </w:r>
        <w:r w:rsidR="00B94D47" w:rsidRPr="0044700C">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77" w:history="1">
        <w:r w:rsidR="00B94D47" w:rsidRPr="004269B8">
          <w:rPr>
            <w:rStyle w:val="af1"/>
            <w:b/>
            <w:bCs/>
            <w:i/>
            <w:iCs/>
            <w:noProof/>
          </w:rPr>
          <w:t>Статья 51. «СН3». Зона зеленых насаждений специального назначения</w:t>
        </w:r>
        <w:r w:rsidR="00B94D47">
          <w:rPr>
            <w:noProof/>
            <w:webHidden/>
          </w:rPr>
          <w:tab/>
        </w:r>
        <w:r w:rsidR="00B94D47">
          <w:rPr>
            <w:noProof/>
            <w:webHidden/>
          </w:rPr>
          <w:fldChar w:fldCharType="begin"/>
        </w:r>
        <w:r w:rsidR="00B94D47">
          <w:rPr>
            <w:noProof/>
            <w:webHidden/>
          </w:rPr>
          <w:instrText xml:space="preserve"> PAGEREF _Toc148614877 \h </w:instrText>
        </w:r>
        <w:r w:rsidR="00B94D47">
          <w:rPr>
            <w:noProof/>
            <w:webHidden/>
          </w:rPr>
        </w:r>
        <w:r w:rsidR="00B94D47">
          <w:rPr>
            <w:noProof/>
            <w:webHidden/>
          </w:rPr>
          <w:fldChar w:fldCharType="separate"/>
        </w:r>
        <w:r>
          <w:rPr>
            <w:noProof/>
            <w:webHidden/>
          </w:rPr>
          <w:t>117</w:t>
        </w:r>
        <w:r w:rsidR="00B94D47">
          <w:rPr>
            <w:noProof/>
            <w:webHidden/>
          </w:rPr>
          <w:fldChar w:fldCharType="end"/>
        </w:r>
      </w:hyperlink>
    </w:p>
    <w:p w:rsidR="00B94D47" w:rsidRPr="001335D1" w:rsidRDefault="000E55F2" w:rsidP="00B94D47">
      <w:pPr>
        <w:pStyle w:val="21"/>
        <w:rPr>
          <w:rFonts w:ascii="Calibri" w:hAnsi="Calibri"/>
          <w:noProof/>
          <w:kern w:val="2"/>
          <w:sz w:val="22"/>
          <w:szCs w:val="22"/>
          <w:lang w:eastAsia="ru-RU"/>
        </w:rPr>
      </w:pPr>
      <w:hyperlink w:anchor="_Toc148614878" w:history="1">
        <w:r w:rsidR="00B94D47" w:rsidRPr="004269B8">
          <w:rPr>
            <w:rStyle w:val="af1"/>
            <w:b/>
            <w:noProof/>
          </w:rPr>
          <w:t>ГЛАВА 10. ГРАДОСТРОИТЕЛЬНЫЕ РЕГЛАМЕНТЫ. РЕГУЛИРОВАНИЕ ЗЕМЛЕПОЛЬЗОВАНИЯ И ЗАСТРОЙКИ В ЗОНАХ С ОСОБЫМИ УСЛОВИЯМИ ИСПОЛЬЗОВАНИЯ ТЕРРИТОРИЙ</w:t>
        </w:r>
        <w:r w:rsidR="00B94D47">
          <w:rPr>
            <w:noProof/>
            <w:webHidden/>
          </w:rPr>
          <w:tab/>
        </w:r>
        <w:r w:rsidR="00B94D47">
          <w:rPr>
            <w:noProof/>
            <w:webHidden/>
          </w:rPr>
          <w:fldChar w:fldCharType="begin"/>
        </w:r>
        <w:r w:rsidR="00B94D47">
          <w:rPr>
            <w:noProof/>
            <w:webHidden/>
          </w:rPr>
          <w:instrText xml:space="preserve"> PAGEREF _Toc148614878 \h </w:instrText>
        </w:r>
        <w:r w:rsidR="00B94D47">
          <w:rPr>
            <w:noProof/>
            <w:webHidden/>
          </w:rPr>
        </w:r>
        <w:r w:rsidR="00B94D47">
          <w:rPr>
            <w:noProof/>
            <w:webHidden/>
          </w:rPr>
          <w:fldChar w:fldCharType="separate"/>
        </w:r>
        <w:r>
          <w:rPr>
            <w:noProof/>
            <w:webHidden/>
          </w:rPr>
          <w:t>120</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79" w:history="1">
        <w:r w:rsidR="00B94D47" w:rsidRPr="004269B8">
          <w:rPr>
            <w:rStyle w:val="af1"/>
            <w:b/>
            <w:bCs/>
            <w:i/>
            <w:iCs/>
            <w:noProof/>
          </w:rPr>
          <w:t>Статья 52.  Градостроительные регламенты. Общие сведения о зонах с особыми условиями использования</w:t>
        </w:r>
        <w:r w:rsidR="00B94D47">
          <w:rPr>
            <w:noProof/>
            <w:webHidden/>
          </w:rPr>
          <w:tab/>
        </w:r>
        <w:r w:rsidR="00B94D47">
          <w:rPr>
            <w:noProof/>
            <w:webHidden/>
          </w:rPr>
          <w:fldChar w:fldCharType="begin"/>
        </w:r>
        <w:r w:rsidR="00B94D47">
          <w:rPr>
            <w:noProof/>
            <w:webHidden/>
          </w:rPr>
          <w:instrText xml:space="preserve"> PAGEREF _Toc148614879 \h </w:instrText>
        </w:r>
        <w:r w:rsidR="00B94D47">
          <w:rPr>
            <w:noProof/>
            <w:webHidden/>
          </w:rPr>
        </w:r>
        <w:r w:rsidR="00B94D47">
          <w:rPr>
            <w:noProof/>
            <w:webHidden/>
          </w:rPr>
          <w:fldChar w:fldCharType="separate"/>
        </w:r>
        <w:r>
          <w:rPr>
            <w:noProof/>
            <w:webHidden/>
          </w:rPr>
          <w:t>120</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80" w:history="1">
        <w:r w:rsidR="00B94D47" w:rsidRPr="004269B8">
          <w:rPr>
            <w:rStyle w:val="af1"/>
            <w:b/>
            <w:bCs/>
            <w:i/>
            <w:iCs/>
            <w:noProof/>
          </w:rPr>
          <w:t>Статья 53. Градостроительные регламенты. Ограничения использования земельных участков и объектов капитального строительства в водоохранных зонах,  прибрежных защитных зонах</w:t>
        </w:r>
        <w:r w:rsidR="00B94D47">
          <w:rPr>
            <w:noProof/>
            <w:webHidden/>
          </w:rPr>
          <w:tab/>
        </w:r>
        <w:r w:rsidR="00B94D47">
          <w:rPr>
            <w:noProof/>
            <w:webHidden/>
          </w:rPr>
          <w:fldChar w:fldCharType="begin"/>
        </w:r>
        <w:r w:rsidR="00B94D47">
          <w:rPr>
            <w:noProof/>
            <w:webHidden/>
          </w:rPr>
          <w:instrText xml:space="preserve"> PAGEREF _Toc148614880 \h </w:instrText>
        </w:r>
        <w:r w:rsidR="00B94D47">
          <w:rPr>
            <w:noProof/>
            <w:webHidden/>
          </w:rPr>
        </w:r>
        <w:r w:rsidR="00B94D47">
          <w:rPr>
            <w:noProof/>
            <w:webHidden/>
          </w:rPr>
          <w:fldChar w:fldCharType="separate"/>
        </w:r>
        <w:r>
          <w:rPr>
            <w:noProof/>
            <w:webHidden/>
          </w:rPr>
          <w:t>121</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81" w:history="1">
        <w:r w:rsidR="00B94D47" w:rsidRPr="004269B8">
          <w:rPr>
            <w:rStyle w:val="af1"/>
            <w:b/>
            <w:bCs/>
            <w:i/>
            <w:iCs/>
            <w:noProof/>
          </w:rPr>
          <w:t>Статья 54. Градостроительные регламенты. Ограничения использования земельных участков и объектов капитального строительства в зонах санитарной охраны источников питьевого и хозяйственно-бытового водоснабжения</w:t>
        </w:r>
        <w:r w:rsidR="00B94D47">
          <w:rPr>
            <w:noProof/>
            <w:webHidden/>
          </w:rPr>
          <w:tab/>
        </w:r>
        <w:r w:rsidR="00B94D47">
          <w:rPr>
            <w:noProof/>
            <w:webHidden/>
          </w:rPr>
          <w:fldChar w:fldCharType="begin"/>
        </w:r>
        <w:r w:rsidR="00B94D47">
          <w:rPr>
            <w:noProof/>
            <w:webHidden/>
          </w:rPr>
          <w:instrText xml:space="preserve"> PAGEREF _Toc148614881 \h </w:instrText>
        </w:r>
        <w:r w:rsidR="00B94D47">
          <w:rPr>
            <w:noProof/>
            <w:webHidden/>
          </w:rPr>
        </w:r>
        <w:r w:rsidR="00B94D47">
          <w:rPr>
            <w:noProof/>
            <w:webHidden/>
          </w:rPr>
          <w:fldChar w:fldCharType="separate"/>
        </w:r>
        <w:r>
          <w:rPr>
            <w:noProof/>
            <w:webHidden/>
          </w:rPr>
          <w:t>123</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82" w:history="1">
        <w:r w:rsidR="00B94D47" w:rsidRPr="004269B8">
          <w:rPr>
            <w:rStyle w:val="af1"/>
            <w:b/>
            <w:bCs/>
            <w:i/>
            <w:iCs/>
            <w:noProof/>
          </w:rPr>
          <w:t>Статья 55. Градостроительные регламенты. Ограничения использования земельных участков и объектов капитального строительства в санитарно-защитных зонах</w:t>
        </w:r>
        <w:r w:rsidR="00B94D47">
          <w:rPr>
            <w:noProof/>
            <w:webHidden/>
          </w:rPr>
          <w:tab/>
        </w:r>
        <w:r w:rsidR="00B94D47">
          <w:rPr>
            <w:noProof/>
            <w:webHidden/>
          </w:rPr>
          <w:fldChar w:fldCharType="begin"/>
        </w:r>
        <w:r w:rsidR="00B94D47">
          <w:rPr>
            <w:noProof/>
            <w:webHidden/>
          </w:rPr>
          <w:instrText xml:space="preserve"> PAGEREF _Toc148614882 \h </w:instrText>
        </w:r>
        <w:r w:rsidR="00B94D47">
          <w:rPr>
            <w:noProof/>
            <w:webHidden/>
          </w:rPr>
        </w:r>
        <w:r w:rsidR="00B94D47">
          <w:rPr>
            <w:noProof/>
            <w:webHidden/>
          </w:rPr>
          <w:fldChar w:fldCharType="separate"/>
        </w:r>
        <w:r>
          <w:rPr>
            <w:noProof/>
            <w:webHidden/>
          </w:rPr>
          <w:t>124</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83" w:history="1">
        <w:r w:rsidR="00B94D47" w:rsidRPr="004269B8">
          <w:rPr>
            <w:rStyle w:val="af1"/>
            <w:b/>
            <w:bCs/>
            <w:i/>
            <w:iCs/>
            <w:noProof/>
          </w:rPr>
          <w:t>Статья 56. Градостроительные регламенты. Ограничения использования земельных участков и объектов капитального строительства в охранных зонах объектов электросетевого хозяйства</w:t>
        </w:r>
        <w:r w:rsidR="00B94D47">
          <w:rPr>
            <w:noProof/>
            <w:webHidden/>
          </w:rPr>
          <w:tab/>
        </w:r>
        <w:r w:rsidR="00B94D47">
          <w:rPr>
            <w:noProof/>
            <w:webHidden/>
          </w:rPr>
          <w:fldChar w:fldCharType="begin"/>
        </w:r>
        <w:r w:rsidR="00B94D47">
          <w:rPr>
            <w:noProof/>
            <w:webHidden/>
          </w:rPr>
          <w:instrText xml:space="preserve"> PAGEREF _Toc148614883 \h </w:instrText>
        </w:r>
        <w:r w:rsidR="00B94D47">
          <w:rPr>
            <w:noProof/>
            <w:webHidden/>
          </w:rPr>
        </w:r>
        <w:r w:rsidR="00B94D47">
          <w:rPr>
            <w:noProof/>
            <w:webHidden/>
          </w:rPr>
          <w:fldChar w:fldCharType="separate"/>
        </w:r>
        <w:r>
          <w:rPr>
            <w:noProof/>
            <w:webHidden/>
          </w:rPr>
          <w:t>126</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84" w:history="1">
        <w:r w:rsidR="00B94D47" w:rsidRPr="004269B8">
          <w:rPr>
            <w:rStyle w:val="af1"/>
            <w:b/>
            <w:bCs/>
            <w:i/>
            <w:iCs/>
            <w:noProof/>
          </w:rPr>
          <w:t>Статья 57. Градостроительные регламенты. Ограничения использования земельных участков и объектов капитального строительства в охранных зонах линий связи  и радиофикации</w:t>
        </w:r>
        <w:r w:rsidR="00B94D47">
          <w:rPr>
            <w:noProof/>
            <w:webHidden/>
          </w:rPr>
          <w:tab/>
        </w:r>
        <w:r w:rsidR="00B94D47">
          <w:rPr>
            <w:noProof/>
            <w:webHidden/>
          </w:rPr>
          <w:fldChar w:fldCharType="begin"/>
        </w:r>
        <w:r w:rsidR="00B94D47">
          <w:rPr>
            <w:noProof/>
            <w:webHidden/>
          </w:rPr>
          <w:instrText xml:space="preserve"> PAGEREF _Toc148614884 \h </w:instrText>
        </w:r>
        <w:r w:rsidR="00B94D47">
          <w:rPr>
            <w:noProof/>
            <w:webHidden/>
          </w:rPr>
        </w:r>
        <w:r w:rsidR="00B94D47">
          <w:rPr>
            <w:noProof/>
            <w:webHidden/>
          </w:rPr>
          <w:fldChar w:fldCharType="separate"/>
        </w:r>
        <w:r>
          <w:rPr>
            <w:noProof/>
            <w:webHidden/>
          </w:rPr>
          <w:t>127</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85" w:history="1">
        <w:r w:rsidR="00B94D47" w:rsidRPr="004269B8">
          <w:rPr>
            <w:rStyle w:val="af1"/>
            <w:b/>
            <w:bCs/>
            <w:i/>
            <w:iCs/>
            <w:noProof/>
          </w:rPr>
          <w:t>Статья 58. Градостроительные регламенты. Ограничения использования земельных участков и объектов капитального строительства в охранных зонах тепловой сети</w:t>
        </w:r>
        <w:r w:rsidR="00B94D47">
          <w:rPr>
            <w:noProof/>
            <w:webHidden/>
          </w:rPr>
          <w:tab/>
        </w:r>
        <w:r w:rsidR="00B94D47">
          <w:rPr>
            <w:noProof/>
            <w:webHidden/>
          </w:rPr>
          <w:fldChar w:fldCharType="begin"/>
        </w:r>
        <w:r w:rsidR="00B94D47">
          <w:rPr>
            <w:noProof/>
            <w:webHidden/>
          </w:rPr>
          <w:instrText xml:space="preserve"> PAGEREF _Toc148614885 \h </w:instrText>
        </w:r>
        <w:r w:rsidR="00B94D47">
          <w:rPr>
            <w:noProof/>
            <w:webHidden/>
          </w:rPr>
        </w:r>
        <w:r w:rsidR="00B94D47">
          <w:rPr>
            <w:noProof/>
            <w:webHidden/>
          </w:rPr>
          <w:fldChar w:fldCharType="separate"/>
        </w:r>
        <w:r>
          <w:rPr>
            <w:noProof/>
            <w:webHidden/>
          </w:rPr>
          <w:t>129</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86" w:history="1">
        <w:r w:rsidR="00B94D47" w:rsidRPr="004269B8">
          <w:rPr>
            <w:rStyle w:val="af1"/>
            <w:b/>
            <w:bCs/>
            <w:i/>
            <w:iCs/>
            <w:noProof/>
          </w:rPr>
          <w:t>Статья 59. Градостроительные регламенты. Ограничения использования земельных участков и объектов капитального строительства в охранных зонах газораспределительных сетей</w:t>
        </w:r>
        <w:r w:rsidR="00B94D47">
          <w:rPr>
            <w:noProof/>
            <w:webHidden/>
          </w:rPr>
          <w:tab/>
        </w:r>
        <w:r w:rsidR="00B94D47">
          <w:rPr>
            <w:noProof/>
            <w:webHidden/>
          </w:rPr>
          <w:fldChar w:fldCharType="begin"/>
        </w:r>
        <w:r w:rsidR="00B94D47">
          <w:rPr>
            <w:noProof/>
            <w:webHidden/>
          </w:rPr>
          <w:instrText xml:space="preserve"> PAGEREF _Toc148614886 \h </w:instrText>
        </w:r>
        <w:r w:rsidR="00B94D47">
          <w:rPr>
            <w:noProof/>
            <w:webHidden/>
          </w:rPr>
        </w:r>
        <w:r w:rsidR="00B94D47">
          <w:rPr>
            <w:noProof/>
            <w:webHidden/>
          </w:rPr>
          <w:fldChar w:fldCharType="separate"/>
        </w:r>
        <w:r>
          <w:rPr>
            <w:noProof/>
            <w:webHidden/>
          </w:rPr>
          <w:t>130</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87" w:history="1">
        <w:r w:rsidR="00B94D47" w:rsidRPr="004269B8">
          <w:rPr>
            <w:rStyle w:val="af1"/>
            <w:b/>
            <w:bCs/>
            <w:i/>
            <w:iCs/>
            <w:noProof/>
          </w:rPr>
          <w:t>Статья 60. Градостроительные регламенты. Ограничения использования земельных участков и объектов капитального строительства в охранной зоне магистрального трубопровода</w:t>
        </w:r>
        <w:r w:rsidR="00B94D47">
          <w:rPr>
            <w:noProof/>
            <w:webHidden/>
          </w:rPr>
          <w:tab/>
        </w:r>
        <w:r w:rsidR="00B94D47">
          <w:rPr>
            <w:noProof/>
            <w:webHidden/>
          </w:rPr>
          <w:fldChar w:fldCharType="begin"/>
        </w:r>
        <w:r w:rsidR="00B94D47">
          <w:rPr>
            <w:noProof/>
            <w:webHidden/>
          </w:rPr>
          <w:instrText xml:space="preserve"> PAGEREF _Toc148614887 \h </w:instrText>
        </w:r>
        <w:r w:rsidR="00B94D47">
          <w:rPr>
            <w:noProof/>
            <w:webHidden/>
          </w:rPr>
        </w:r>
        <w:r w:rsidR="00B94D47">
          <w:rPr>
            <w:noProof/>
            <w:webHidden/>
          </w:rPr>
          <w:fldChar w:fldCharType="separate"/>
        </w:r>
        <w:r>
          <w:rPr>
            <w:noProof/>
            <w:webHidden/>
          </w:rPr>
          <w:t>130</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88" w:history="1">
        <w:r w:rsidR="00B94D47" w:rsidRPr="004269B8">
          <w:rPr>
            <w:rStyle w:val="af1"/>
            <w:b/>
            <w:bCs/>
            <w:i/>
            <w:iCs/>
            <w:noProof/>
          </w:rPr>
          <w:t>Статья 61. Градостроительные регламенты. Ограничения использования земельных участков и объектов капитального строительства в охранных зонах железных дорог</w:t>
        </w:r>
        <w:r w:rsidR="00B94D47">
          <w:rPr>
            <w:noProof/>
            <w:webHidden/>
          </w:rPr>
          <w:tab/>
        </w:r>
        <w:r w:rsidR="00B94D47">
          <w:rPr>
            <w:noProof/>
            <w:webHidden/>
          </w:rPr>
          <w:fldChar w:fldCharType="begin"/>
        </w:r>
        <w:r w:rsidR="00B94D47">
          <w:rPr>
            <w:noProof/>
            <w:webHidden/>
          </w:rPr>
          <w:instrText xml:space="preserve"> PAGEREF _Toc148614888 \h </w:instrText>
        </w:r>
        <w:r w:rsidR="00B94D47">
          <w:rPr>
            <w:noProof/>
            <w:webHidden/>
          </w:rPr>
        </w:r>
        <w:r w:rsidR="00B94D47">
          <w:rPr>
            <w:noProof/>
            <w:webHidden/>
          </w:rPr>
          <w:fldChar w:fldCharType="separate"/>
        </w:r>
        <w:r>
          <w:rPr>
            <w:noProof/>
            <w:webHidden/>
          </w:rPr>
          <w:t>132</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89" w:history="1">
        <w:r w:rsidR="00B94D47" w:rsidRPr="004269B8">
          <w:rPr>
            <w:rStyle w:val="af1"/>
            <w:b/>
            <w:bCs/>
            <w:i/>
            <w:iCs/>
            <w:noProof/>
          </w:rPr>
          <w:t>Статья 62. Градостроительные регламенты. Ограничения использования земельных участков и объектов капитального строительства в зонах минимальных расстояний объектов магистральных трубопроводов углеводородного сырья</w:t>
        </w:r>
        <w:r w:rsidR="00B94D47">
          <w:rPr>
            <w:noProof/>
            <w:webHidden/>
          </w:rPr>
          <w:tab/>
        </w:r>
        <w:r w:rsidR="00B94D47">
          <w:rPr>
            <w:noProof/>
            <w:webHidden/>
          </w:rPr>
          <w:fldChar w:fldCharType="begin"/>
        </w:r>
        <w:r w:rsidR="00B94D47">
          <w:rPr>
            <w:noProof/>
            <w:webHidden/>
          </w:rPr>
          <w:instrText xml:space="preserve"> PAGEREF _Toc148614889 \h </w:instrText>
        </w:r>
        <w:r w:rsidR="00B94D47">
          <w:rPr>
            <w:noProof/>
            <w:webHidden/>
          </w:rPr>
        </w:r>
        <w:r w:rsidR="00B94D47">
          <w:rPr>
            <w:noProof/>
            <w:webHidden/>
          </w:rPr>
          <w:fldChar w:fldCharType="separate"/>
        </w:r>
        <w:r>
          <w:rPr>
            <w:noProof/>
            <w:webHidden/>
          </w:rPr>
          <w:t>133</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90" w:history="1">
        <w:r w:rsidR="00B94D47" w:rsidRPr="004269B8">
          <w:rPr>
            <w:rStyle w:val="af1"/>
            <w:b/>
            <w:bCs/>
            <w:i/>
            <w:iCs/>
            <w:noProof/>
          </w:rPr>
          <w:t>Статья 63. Градостроительные регламенты. Ограничения использования земельных участков и объектов капитального строительства в придорожных полосах автомобильной дороги вне границ населённого пункта</w:t>
        </w:r>
        <w:r w:rsidR="00B94D47">
          <w:rPr>
            <w:noProof/>
            <w:webHidden/>
          </w:rPr>
          <w:tab/>
        </w:r>
        <w:r w:rsidR="00B94D47">
          <w:rPr>
            <w:noProof/>
            <w:webHidden/>
          </w:rPr>
          <w:fldChar w:fldCharType="begin"/>
        </w:r>
        <w:r w:rsidR="00B94D47">
          <w:rPr>
            <w:noProof/>
            <w:webHidden/>
          </w:rPr>
          <w:instrText xml:space="preserve"> PAGEREF _Toc148614890 \h </w:instrText>
        </w:r>
        <w:r w:rsidR="00B94D47">
          <w:rPr>
            <w:noProof/>
            <w:webHidden/>
          </w:rPr>
        </w:r>
        <w:r w:rsidR="00B94D47">
          <w:rPr>
            <w:noProof/>
            <w:webHidden/>
          </w:rPr>
          <w:fldChar w:fldCharType="separate"/>
        </w:r>
        <w:r>
          <w:rPr>
            <w:noProof/>
            <w:webHidden/>
          </w:rPr>
          <w:t>134</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91" w:history="1">
        <w:r w:rsidR="00B94D47" w:rsidRPr="004269B8">
          <w:rPr>
            <w:rStyle w:val="af1"/>
            <w:b/>
            <w:bCs/>
            <w:i/>
            <w:iCs/>
            <w:noProof/>
          </w:rPr>
          <w:t>Статья 64.  Градостроительные регламенты. Ограничения использования земельных участков и объектов капитального строительства в зонах затопления и подтопления</w:t>
        </w:r>
        <w:r w:rsidR="00B94D47">
          <w:rPr>
            <w:noProof/>
            <w:webHidden/>
          </w:rPr>
          <w:tab/>
        </w:r>
        <w:r w:rsidR="00B94D47">
          <w:rPr>
            <w:noProof/>
            <w:webHidden/>
          </w:rPr>
          <w:fldChar w:fldCharType="begin"/>
        </w:r>
        <w:r w:rsidR="00B94D47">
          <w:rPr>
            <w:noProof/>
            <w:webHidden/>
          </w:rPr>
          <w:instrText xml:space="preserve"> PAGEREF _Toc148614891 \h </w:instrText>
        </w:r>
        <w:r w:rsidR="00B94D47">
          <w:rPr>
            <w:noProof/>
            <w:webHidden/>
          </w:rPr>
        </w:r>
        <w:r w:rsidR="00B94D47">
          <w:rPr>
            <w:noProof/>
            <w:webHidden/>
          </w:rPr>
          <w:fldChar w:fldCharType="separate"/>
        </w:r>
        <w:r>
          <w:rPr>
            <w:noProof/>
            <w:webHidden/>
          </w:rPr>
          <w:t>135</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92" w:history="1">
        <w:r w:rsidR="00B94D47" w:rsidRPr="004269B8">
          <w:rPr>
            <w:rStyle w:val="af1"/>
            <w:b/>
            <w:bCs/>
            <w:i/>
            <w:iCs/>
            <w:noProof/>
          </w:rPr>
          <w:t>Статья 65. Градостроительный регламент. Ограничения использования земельных участков и объектов капитального строительства в защитных зонах объектов культурного наследия</w:t>
        </w:r>
        <w:r w:rsidR="00B94D47">
          <w:rPr>
            <w:noProof/>
            <w:webHidden/>
          </w:rPr>
          <w:tab/>
        </w:r>
        <w:r w:rsidR="00B94D47">
          <w:rPr>
            <w:noProof/>
            <w:webHidden/>
          </w:rPr>
          <w:fldChar w:fldCharType="begin"/>
        </w:r>
        <w:r w:rsidR="00B94D47">
          <w:rPr>
            <w:noProof/>
            <w:webHidden/>
          </w:rPr>
          <w:instrText xml:space="preserve"> PAGEREF _Toc148614892 \h </w:instrText>
        </w:r>
        <w:r w:rsidR="00B94D47">
          <w:rPr>
            <w:noProof/>
            <w:webHidden/>
          </w:rPr>
        </w:r>
        <w:r w:rsidR="00B94D47">
          <w:rPr>
            <w:noProof/>
            <w:webHidden/>
          </w:rPr>
          <w:fldChar w:fldCharType="separate"/>
        </w:r>
        <w:r>
          <w:rPr>
            <w:noProof/>
            <w:webHidden/>
          </w:rPr>
          <w:t>137</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93" w:history="1">
        <w:r w:rsidR="00B94D47" w:rsidRPr="004269B8">
          <w:rPr>
            <w:rStyle w:val="af1"/>
            <w:b/>
            <w:bCs/>
            <w:i/>
            <w:iCs/>
            <w:noProof/>
          </w:rPr>
          <w:t>Статья 66. Градостроительный регламент. Ограничения использования земельных участков и объектов капитального строительства в зонах охраны объектов культурного наследия</w:t>
        </w:r>
        <w:r w:rsidR="00B94D47">
          <w:rPr>
            <w:noProof/>
            <w:webHidden/>
          </w:rPr>
          <w:tab/>
        </w:r>
        <w:r w:rsidR="00B94D47">
          <w:rPr>
            <w:noProof/>
            <w:webHidden/>
          </w:rPr>
          <w:fldChar w:fldCharType="begin"/>
        </w:r>
        <w:r w:rsidR="00B94D47">
          <w:rPr>
            <w:noProof/>
            <w:webHidden/>
          </w:rPr>
          <w:instrText xml:space="preserve"> PAGEREF _Toc148614893 \h </w:instrText>
        </w:r>
        <w:r w:rsidR="00B94D47">
          <w:rPr>
            <w:noProof/>
            <w:webHidden/>
          </w:rPr>
        </w:r>
        <w:r w:rsidR="00B94D47">
          <w:rPr>
            <w:noProof/>
            <w:webHidden/>
          </w:rPr>
          <w:fldChar w:fldCharType="separate"/>
        </w:r>
        <w:r>
          <w:rPr>
            <w:noProof/>
            <w:webHidden/>
          </w:rPr>
          <w:t>137</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94" w:history="1">
        <w:r w:rsidR="00B94D47" w:rsidRPr="004269B8">
          <w:rPr>
            <w:rStyle w:val="af1"/>
            <w:b/>
            <w:bCs/>
            <w:i/>
            <w:iCs/>
            <w:noProof/>
          </w:rPr>
          <w:t>Статья 67. Градостроительный регламент. Ограничения использования земельных участков и объектов капитального строительства в особо охраняемых природных территориях, зонах охраны особо охраняемых природных территорий</w:t>
        </w:r>
        <w:r w:rsidR="00B94D47">
          <w:rPr>
            <w:noProof/>
            <w:webHidden/>
          </w:rPr>
          <w:tab/>
        </w:r>
        <w:r w:rsidR="00B94D47">
          <w:rPr>
            <w:noProof/>
            <w:webHidden/>
          </w:rPr>
          <w:fldChar w:fldCharType="begin"/>
        </w:r>
        <w:r w:rsidR="00B94D47">
          <w:rPr>
            <w:noProof/>
            <w:webHidden/>
          </w:rPr>
          <w:instrText xml:space="preserve"> PAGEREF _Toc148614894 \h </w:instrText>
        </w:r>
        <w:r w:rsidR="00B94D47">
          <w:rPr>
            <w:noProof/>
            <w:webHidden/>
          </w:rPr>
        </w:r>
        <w:r w:rsidR="00B94D47">
          <w:rPr>
            <w:noProof/>
            <w:webHidden/>
          </w:rPr>
          <w:fldChar w:fldCharType="separate"/>
        </w:r>
        <w:r>
          <w:rPr>
            <w:noProof/>
            <w:webHidden/>
          </w:rPr>
          <w:t>140</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95" w:history="1">
        <w:r w:rsidR="00B94D47" w:rsidRPr="004269B8">
          <w:rPr>
            <w:rStyle w:val="af1"/>
            <w:b/>
            <w:bCs/>
            <w:i/>
            <w:iCs/>
            <w:noProof/>
          </w:rPr>
          <w:t>Статья 68. Градостроительные регламенты. Ограничения использования земельных участков и объектов капитального строительства в зонах ограничения стационарных передающих радиотехнических объектов.</w:t>
        </w:r>
        <w:r w:rsidR="00B94D47">
          <w:rPr>
            <w:noProof/>
            <w:webHidden/>
          </w:rPr>
          <w:tab/>
        </w:r>
        <w:r w:rsidR="00B94D47">
          <w:rPr>
            <w:noProof/>
            <w:webHidden/>
          </w:rPr>
          <w:fldChar w:fldCharType="begin"/>
        </w:r>
        <w:r w:rsidR="00B94D47">
          <w:rPr>
            <w:noProof/>
            <w:webHidden/>
          </w:rPr>
          <w:instrText xml:space="preserve"> PAGEREF _Toc148614895 \h </w:instrText>
        </w:r>
        <w:r w:rsidR="00B94D47">
          <w:rPr>
            <w:noProof/>
            <w:webHidden/>
          </w:rPr>
        </w:r>
        <w:r w:rsidR="00B94D47">
          <w:rPr>
            <w:noProof/>
            <w:webHidden/>
          </w:rPr>
          <w:fldChar w:fldCharType="separate"/>
        </w:r>
        <w:r>
          <w:rPr>
            <w:noProof/>
            <w:webHidden/>
          </w:rPr>
          <w:t>140</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96" w:history="1">
        <w:r w:rsidR="00B94D47" w:rsidRPr="004269B8">
          <w:rPr>
            <w:rStyle w:val="af1"/>
            <w:b/>
            <w:bCs/>
            <w:i/>
            <w:iCs/>
            <w:noProof/>
          </w:rPr>
          <w:t>Статья 69. Градостроительные регламенты. Ограничения использования земельных участков и объектов капитального строительства в охранных зонах пунктов государственной геодезической сети, государственной нивелирной сети и государственной гравиметрической сети</w:t>
        </w:r>
        <w:r w:rsidR="00B94D47">
          <w:rPr>
            <w:noProof/>
            <w:webHidden/>
          </w:rPr>
          <w:tab/>
        </w:r>
        <w:r w:rsidR="00B94D47">
          <w:rPr>
            <w:noProof/>
            <w:webHidden/>
          </w:rPr>
          <w:fldChar w:fldCharType="begin"/>
        </w:r>
        <w:r w:rsidR="00B94D47">
          <w:rPr>
            <w:noProof/>
            <w:webHidden/>
          </w:rPr>
          <w:instrText xml:space="preserve"> PAGEREF _Toc148614896 \h </w:instrText>
        </w:r>
        <w:r w:rsidR="00B94D47">
          <w:rPr>
            <w:noProof/>
            <w:webHidden/>
          </w:rPr>
        </w:r>
        <w:r w:rsidR="00B94D47">
          <w:rPr>
            <w:noProof/>
            <w:webHidden/>
          </w:rPr>
          <w:fldChar w:fldCharType="separate"/>
        </w:r>
        <w:r>
          <w:rPr>
            <w:noProof/>
            <w:webHidden/>
          </w:rPr>
          <w:t>141</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97" w:history="1">
        <w:r w:rsidR="00B94D47" w:rsidRPr="004269B8">
          <w:rPr>
            <w:rStyle w:val="af1"/>
            <w:b/>
            <w:bCs/>
            <w:i/>
            <w:iCs/>
            <w:noProof/>
          </w:rPr>
          <w:t>Статья 70. Градостроительные регламенты. Ограничения использования земельных участков и объектов капитального строительства в рыбохозяйственных заповедных зонах</w:t>
        </w:r>
        <w:r w:rsidR="00B94D47">
          <w:rPr>
            <w:noProof/>
            <w:webHidden/>
          </w:rPr>
          <w:tab/>
        </w:r>
        <w:r w:rsidR="00B94D47">
          <w:rPr>
            <w:noProof/>
            <w:webHidden/>
          </w:rPr>
          <w:fldChar w:fldCharType="begin"/>
        </w:r>
        <w:r w:rsidR="00B94D47">
          <w:rPr>
            <w:noProof/>
            <w:webHidden/>
          </w:rPr>
          <w:instrText xml:space="preserve"> PAGEREF _Toc148614897 \h </w:instrText>
        </w:r>
        <w:r w:rsidR="00B94D47">
          <w:rPr>
            <w:noProof/>
            <w:webHidden/>
          </w:rPr>
        </w:r>
        <w:r w:rsidR="00B94D47">
          <w:rPr>
            <w:noProof/>
            <w:webHidden/>
          </w:rPr>
          <w:fldChar w:fldCharType="separate"/>
        </w:r>
        <w:r>
          <w:rPr>
            <w:noProof/>
            <w:webHidden/>
          </w:rPr>
          <w:t>142</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98" w:history="1">
        <w:r w:rsidR="00B94D47" w:rsidRPr="004269B8">
          <w:rPr>
            <w:rStyle w:val="af1"/>
            <w:b/>
            <w:bCs/>
            <w:i/>
            <w:iCs/>
            <w:noProof/>
          </w:rPr>
          <w:t>Статья 71. Градостроительные регламенты. Ограничения использования земельных участков и объектов капитального строительства в приаэроромных территориях</w:t>
        </w:r>
        <w:r w:rsidR="00B94D47">
          <w:rPr>
            <w:noProof/>
            <w:webHidden/>
          </w:rPr>
          <w:tab/>
        </w:r>
        <w:r w:rsidR="00B94D47">
          <w:rPr>
            <w:noProof/>
            <w:webHidden/>
          </w:rPr>
          <w:fldChar w:fldCharType="begin"/>
        </w:r>
        <w:r w:rsidR="00B94D47">
          <w:rPr>
            <w:noProof/>
            <w:webHidden/>
          </w:rPr>
          <w:instrText xml:space="preserve"> PAGEREF _Toc148614898 \h </w:instrText>
        </w:r>
        <w:r w:rsidR="00B94D47">
          <w:rPr>
            <w:noProof/>
            <w:webHidden/>
          </w:rPr>
        </w:r>
        <w:r w:rsidR="00B94D47">
          <w:rPr>
            <w:noProof/>
            <w:webHidden/>
          </w:rPr>
          <w:fldChar w:fldCharType="separate"/>
        </w:r>
        <w:r>
          <w:rPr>
            <w:noProof/>
            <w:webHidden/>
          </w:rPr>
          <w:t>143</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899" w:history="1">
        <w:r w:rsidR="00B94D47" w:rsidRPr="004269B8">
          <w:rPr>
            <w:rStyle w:val="af1"/>
            <w:b/>
            <w:bCs/>
            <w:i/>
            <w:iCs/>
            <w:noProof/>
          </w:rPr>
          <w:t>Статья 72. Градостроительные регламенты. Ограничения использования земельных участков и объектов капитального строительства зоне охраняемого военного объекта, охранной зоне военного объекта, запретных и специальных зонах, устанавливаемые в связи с размещением указанных объектов</w:t>
        </w:r>
        <w:r w:rsidR="00B94D47">
          <w:rPr>
            <w:noProof/>
            <w:webHidden/>
          </w:rPr>
          <w:tab/>
        </w:r>
        <w:r w:rsidR="00B94D47">
          <w:rPr>
            <w:noProof/>
            <w:webHidden/>
          </w:rPr>
          <w:fldChar w:fldCharType="begin"/>
        </w:r>
        <w:r w:rsidR="00B94D47">
          <w:rPr>
            <w:noProof/>
            <w:webHidden/>
          </w:rPr>
          <w:instrText xml:space="preserve"> PAGEREF _Toc148614899 \h </w:instrText>
        </w:r>
        <w:r w:rsidR="00B94D47">
          <w:rPr>
            <w:noProof/>
            <w:webHidden/>
          </w:rPr>
        </w:r>
        <w:r w:rsidR="00B94D47">
          <w:rPr>
            <w:noProof/>
            <w:webHidden/>
          </w:rPr>
          <w:fldChar w:fldCharType="separate"/>
        </w:r>
        <w:r>
          <w:rPr>
            <w:noProof/>
            <w:webHidden/>
          </w:rPr>
          <w:t>144</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900" w:history="1">
        <w:r w:rsidR="00B94D47" w:rsidRPr="004269B8">
          <w:rPr>
            <w:rStyle w:val="af1"/>
            <w:b/>
            <w:bCs/>
            <w:i/>
            <w:iCs/>
            <w:noProof/>
          </w:rPr>
          <w:t>Статья 73. Градостроительные регламенты. Ограничения использования земельных участков и объектов капитального строительства охранных зонах стационарных пунктов наблюдений за состоянием окружающей среды, ее загрязнением</w:t>
        </w:r>
        <w:r w:rsidR="00B94D47">
          <w:rPr>
            <w:noProof/>
            <w:webHidden/>
          </w:rPr>
          <w:tab/>
        </w:r>
        <w:r w:rsidR="00B94D47">
          <w:rPr>
            <w:noProof/>
            <w:webHidden/>
          </w:rPr>
          <w:fldChar w:fldCharType="begin"/>
        </w:r>
        <w:r w:rsidR="00B94D47">
          <w:rPr>
            <w:noProof/>
            <w:webHidden/>
          </w:rPr>
          <w:instrText xml:space="preserve"> PAGEREF _Toc148614900 \h </w:instrText>
        </w:r>
        <w:r w:rsidR="00B94D47">
          <w:rPr>
            <w:noProof/>
            <w:webHidden/>
          </w:rPr>
        </w:r>
        <w:r w:rsidR="00B94D47">
          <w:rPr>
            <w:noProof/>
            <w:webHidden/>
          </w:rPr>
          <w:fldChar w:fldCharType="separate"/>
        </w:r>
        <w:r>
          <w:rPr>
            <w:noProof/>
            <w:webHidden/>
          </w:rPr>
          <w:t>146</w:t>
        </w:r>
        <w:r w:rsidR="00B94D47">
          <w:rPr>
            <w:noProof/>
            <w:webHidden/>
          </w:rPr>
          <w:fldChar w:fldCharType="end"/>
        </w:r>
      </w:hyperlink>
    </w:p>
    <w:p w:rsidR="00B94D47" w:rsidRPr="001335D1" w:rsidRDefault="000E55F2" w:rsidP="00B94D47">
      <w:pPr>
        <w:pStyle w:val="21"/>
        <w:rPr>
          <w:rFonts w:ascii="Calibri" w:hAnsi="Calibri"/>
          <w:noProof/>
          <w:kern w:val="2"/>
          <w:sz w:val="22"/>
          <w:szCs w:val="22"/>
          <w:lang w:eastAsia="ru-RU"/>
        </w:rPr>
      </w:pPr>
      <w:hyperlink w:anchor="_Toc148614901" w:history="1">
        <w:r w:rsidR="00B94D47" w:rsidRPr="004269B8">
          <w:rPr>
            <w:rStyle w:val="af1"/>
            <w:b/>
            <w:noProof/>
          </w:rPr>
          <w:t>ГЛАВА 11. ГРАДОСТРОИТЕЛЬНЫЕ РЕГЛАМЕНТЫ. РЕГУЛИРОВАНИЕ ЗЕМЛЕПОЛЬЗОВАНИЯ И ЗАСТРОЙКИ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r w:rsidR="00B94D47">
          <w:rPr>
            <w:noProof/>
            <w:webHidden/>
          </w:rPr>
          <w:tab/>
        </w:r>
        <w:r w:rsidR="00B94D47">
          <w:rPr>
            <w:noProof/>
            <w:webHidden/>
          </w:rPr>
          <w:fldChar w:fldCharType="begin"/>
        </w:r>
        <w:r w:rsidR="00B94D47">
          <w:rPr>
            <w:noProof/>
            <w:webHidden/>
          </w:rPr>
          <w:instrText xml:space="preserve"> PAGEREF _Toc148614901 \h </w:instrText>
        </w:r>
        <w:r w:rsidR="00B94D47">
          <w:rPr>
            <w:noProof/>
            <w:webHidden/>
          </w:rPr>
        </w:r>
        <w:r w:rsidR="00B94D47">
          <w:rPr>
            <w:noProof/>
            <w:webHidden/>
          </w:rPr>
          <w:fldChar w:fldCharType="separate"/>
        </w:r>
        <w:r>
          <w:rPr>
            <w:noProof/>
            <w:webHidden/>
          </w:rPr>
          <w:t>147</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902" w:history="1">
        <w:r w:rsidR="00B94D47" w:rsidRPr="004269B8">
          <w:rPr>
            <w:rStyle w:val="af1"/>
            <w:b/>
            <w:bCs/>
            <w:i/>
            <w:iCs/>
            <w:noProof/>
          </w:rPr>
          <w:t>Статья 74.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r w:rsidR="00B94D47">
          <w:rPr>
            <w:noProof/>
            <w:webHidden/>
          </w:rPr>
          <w:tab/>
        </w:r>
        <w:r w:rsidR="00B94D47">
          <w:rPr>
            <w:noProof/>
            <w:webHidden/>
          </w:rPr>
          <w:fldChar w:fldCharType="begin"/>
        </w:r>
        <w:r w:rsidR="00B94D47">
          <w:rPr>
            <w:noProof/>
            <w:webHidden/>
          </w:rPr>
          <w:instrText xml:space="preserve"> PAGEREF _Toc148614902 \h </w:instrText>
        </w:r>
        <w:r w:rsidR="00B94D47">
          <w:rPr>
            <w:noProof/>
            <w:webHidden/>
          </w:rPr>
        </w:r>
        <w:r w:rsidR="00B94D47">
          <w:rPr>
            <w:noProof/>
            <w:webHidden/>
          </w:rPr>
          <w:fldChar w:fldCharType="separate"/>
        </w:r>
        <w:r>
          <w:rPr>
            <w:noProof/>
            <w:webHidden/>
          </w:rPr>
          <w:t>147</w:t>
        </w:r>
        <w:r w:rsidR="00B94D47">
          <w:rPr>
            <w:noProof/>
            <w:webHidden/>
          </w:rPr>
          <w:fldChar w:fldCharType="end"/>
        </w:r>
      </w:hyperlink>
    </w:p>
    <w:p w:rsidR="00B94D47" w:rsidRPr="001335D1" w:rsidRDefault="000E55F2" w:rsidP="00B94D47">
      <w:pPr>
        <w:pStyle w:val="21"/>
        <w:rPr>
          <w:rFonts w:ascii="Calibri" w:hAnsi="Calibri"/>
          <w:noProof/>
          <w:kern w:val="2"/>
          <w:sz w:val="22"/>
          <w:szCs w:val="22"/>
          <w:lang w:eastAsia="ru-RU"/>
        </w:rPr>
      </w:pPr>
      <w:hyperlink w:anchor="_Toc148614903" w:history="1">
        <w:r w:rsidR="00B94D47" w:rsidRPr="004269B8">
          <w:rPr>
            <w:rStyle w:val="af1"/>
            <w:b/>
            <w:noProof/>
          </w:rPr>
          <w:t>ГЛАВА 12. ГРАДОСТРОИТЕЛЬНЫЕ РЕГЛАМЕНТЫ. ТРЕБОВАНИЯ К АРХИТЕКТУРНО-ГРАДОСТРОИТЕЛЬНОМУ ОБЛИКУ ОБЪЕКТА КАПИТАЛЬНОГО СТРОИТЕЛЬСТВА</w:t>
        </w:r>
        <w:r w:rsidR="00B94D47">
          <w:rPr>
            <w:noProof/>
            <w:webHidden/>
          </w:rPr>
          <w:tab/>
        </w:r>
        <w:r w:rsidR="00B94D47">
          <w:rPr>
            <w:noProof/>
            <w:webHidden/>
          </w:rPr>
          <w:fldChar w:fldCharType="begin"/>
        </w:r>
        <w:r w:rsidR="00B94D47">
          <w:rPr>
            <w:noProof/>
            <w:webHidden/>
          </w:rPr>
          <w:instrText xml:space="preserve"> PAGEREF _Toc148614903 \h </w:instrText>
        </w:r>
        <w:r w:rsidR="00B94D47">
          <w:rPr>
            <w:noProof/>
            <w:webHidden/>
          </w:rPr>
        </w:r>
        <w:r w:rsidR="00B94D47">
          <w:rPr>
            <w:noProof/>
            <w:webHidden/>
          </w:rPr>
          <w:fldChar w:fldCharType="separate"/>
        </w:r>
        <w:r>
          <w:rPr>
            <w:noProof/>
            <w:webHidden/>
          </w:rPr>
          <w:t>148</w:t>
        </w:r>
        <w:r w:rsidR="00B94D47">
          <w:rPr>
            <w:noProof/>
            <w:webHidden/>
          </w:rPr>
          <w:fldChar w:fldCharType="end"/>
        </w:r>
      </w:hyperlink>
    </w:p>
    <w:p w:rsidR="00B94D47" w:rsidRPr="001335D1" w:rsidRDefault="000E55F2" w:rsidP="00B94D47">
      <w:pPr>
        <w:pStyle w:val="15"/>
        <w:rPr>
          <w:rFonts w:ascii="Calibri" w:hAnsi="Calibri"/>
          <w:noProof/>
          <w:kern w:val="2"/>
          <w:szCs w:val="22"/>
          <w:lang w:eastAsia="ru-RU"/>
        </w:rPr>
      </w:pPr>
      <w:hyperlink w:anchor="_Toc148614904" w:history="1">
        <w:r w:rsidR="00B94D47" w:rsidRPr="004269B8">
          <w:rPr>
            <w:rStyle w:val="af1"/>
            <w:b/>
            <w:bCs/>
            <w:i/>
            <w:iCs/>
            <w:noProof/>
          </w:rPr>
          <w:t>Статья 75. Требования к архитектурно-градостроительному облику объекта капитального строительства</w:t>
        </w:r>
        <w:r w:rsidR="00B94D47">
          <w:rPr>
            <w:noProof/>
            <w:webHidden/>
          </w:rPr>
          <w:tab/>
        </w:r>
        <w:r w:rsidR="00B94D47">
          <w:rPr>
            <w:noProof/>
            <w:webHidden/>
          </w:rPr>
          <w:fldChar w:fldCharType="begin"/>
        </w:r>
        <w:r w:rsidR="00B94D47">
          <w:rPr>
            <w:noProof/>
            <w:webHidden/>
          </w:rPr>
          <w:instrText xml:space="preserve"> PAGEREF _Toc148614904 \h </w:instrText>
        </w:r>
        <w:r w:rsidR="00B94D47">
          <w:rPr>
            <w:noProof/>
            <w:webHidden/>
          </w:rPr>
        </w:r>
        <w:r w:rsidR="00B94D47">
          <w:rPr>
            <w:noProof/>
            <w:webHidden/>
          </w:rPr>
          <w:fldChar w:fldCharType="separate"/>
        </w:r>
        <w:r>
          <w:rPr>
            <w:noProof/>
            <w:webHidden/>
          </w:rPr>
          <w:t>148</w:t>
        </w:r>
        <w:r w:rsidR="00B94D47">
          <w:rPr>
            <w:noProof/>
            <w:webHidden/>
          </w:rPr>
          <w:fldChar w:fldCharType="end"/>
        </w:r>
      </w:hyperlink>
    </w:p>
    <w:p w:rsidR="00B94D47" w:rsidRPr="00D277EC" w:rsidRDefault="00B94D47" w:rsidP="00B94D47">
      <w:pPr>
        <w:jc w:val="center"/>
      </w:pPr>
      <w:r w:rsidRPr="00D277EC">
        <w:fldChar w:fldCharType="end"/>
      </w:r>
      <w:r w:rsidRPr="00D277EC">
        <w:br w:type="page"/>
      </w:r>
    </w:p>
    <w:p w:rsidR="00B94D47" w:rsidRPr="00D277EC" w:rsidRDefault="00B94D47" w:rsidP="00B94D47">
      <w:pPr>
        <w:jc w:val="center"/>
        <w:rPr>
          <w:b/>
        </w:rPr>
      </w:pPr>
      <w:r w:rsidRPr="00D277EC">
        <w:rPr>
          <w:rFonts w:hint="eastAsia"/>
          <w:b/>
        </w:rPr>
        <w:lastRenderedPageBreak/>
        <w:t>СОСТАВ</w:t>
      </w:r>
      <w:r w:rsidRPr="00D277EC">
        <w:rPr>
          <w:b/>
        </w:rPr>
        <w:t xml:space="preserve"> </w:t>
      </w:r>
      <w:r w:rsidRPr="00D277EC">
        <w:rPr>
          <w:rFonts w:hint="eastAsia"/>
          <w:b/>
        </w:rPr>
        <w:t>ПРОЕКТНЫХ</w:t>
      </w:r>
      <w:r w:rsidRPr="00D277EC">
        <w:rPr>
          <w:b/>
        </w:rPr>
        <w:t xml:space="preserve"> </w:t>
      </w:r>
      <w:r w:rsidRPr="00D277EC">
        <w:rPr>
          <w:rFonts w:hint="eastAsia"/>
          <w:b/>
        </w:rPr>
        <w:t>МАТЕРИАЛОВ</w:t>
      </w:r>
    </w:p>
    <w:p w:rsidR="00B94D47" w:rsidRPr="00D277EC" w:rsidRDefault="00B94D47" w:rsidP="00B94D47">
      <w:pPr>
        <w:jc w:val="center"/>
        <w:rPr>
          <w:b/>
        </w:rPr>
      </w:pPr>
    </w:p>
    <w:tbl>
      <w:tblPr>
        <w:tblW w:w="9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
        <w:gridCol w:w="5255"/>
        <w:gridCol w:w="807"/>
        <w:gridCol w:w="1261"/>
        <w:gridCol w:w="1345"/>
      </w:tblGrid>
      <w:tr w:rsidR="00B94D47" w:rsidRPr="00D277EC" w:rsidTr="000E55F2">
        <w:trPr>
          <w:jc w:val="center"/>
        </w:trPr>
        <w:tc>
          <w:tcPr>
            <w:tcW w:w="554" w:type="dxa"/>
            <w:vAlign w:val="center"/>
          </w:tcPr>
          <w:p w:rsidR="00B94D47" w:rsidRPr="00D277EC" w:rsidRDefault="00B94D47" w:rsidP="000E55F2">
            <w:pPr>
              <w:spacing w:before="60" w:after="60"/>
              <w:ind w:left="-176" w:right="-117"/>
              <w:jc w:val="center"/>
              <w:rPr>
                <w:b/>
              </w:rPr>
            </w:pPr>
            <w:r w:rsidRPr="00D277EC">
              <w:rPr>
                <w:b/>
              </w:rPr>
              <w:t>№№</w:t>
            </w:r>
          </w:p>
          <w:p w:rsidR="00B94D47" w:rsidRPr="00D277EC" w:rsidRDefault="00B94D47" w:rsidP="000E55F2">
            <w:pPr>
              <w:spacing w:before="60" w:after="60"/>
              <w:ind w:left="-176" w:right="-117"/>
              <w:jc w:val="center"/>
              <w:rPr>
                <w:b/>
              </w:rPr>
            </w:pPr>
            <w:proofErr w:type="gramStart"/>
            <w:r w:rsidRPr="00D277EC">
              <w:rPr>
                <w:b/>
              </w:rPr>
              <w:t>п</w:t>
            </w:r>
            <w:proofErr w:type="gramEnd"/>
            <w:r w:rsidRPr="00D277EC">
              <w:rPr>
                <w:b/>
              </w:rPr>
              <w:t>/п</w:t>
            </w:r>
          </w:p>
        </w:tc>
        <w:tc>
          <w:tcPr>
            <w:tcW w:w="5332" w:type="dxa"/>
            <w:vAlign w:val="center"/>
          </w:tcPr>
          <w:p w:rsidR="00B94D47" w:rsidRPr="00D277EC" w:rsidRDefault="00B94D47" w:rsidP="000E55F2">
            <w:pPr>
              <w:spacing w:before="60" w:after="60"/>
              <w:jc w:val="center"/>
              <w:rPr>
                <w:b/>
              </w:rPr>
            </w:pPr>
            <w:r w:rsidRPr="00D277EC">
              <w:rPr>
                <w:b/>
              </w:rPr>
              <w:t>Наименование</w:t>
            </w:r>
          </w:p>
        </w:tc>
        <w:tc>
          <w:tcPr>
            <w:tcW w:w="709" w:type="dxa"/>
            <w:vAlign w:val="center"/>
          </w:tcPr>
          <w:p w:rsidR="00B94D47" w:rsidRPr="00D277EC" w:rsidRDefault="00B94D47" w:rsidP="000E55F2">
            <w:pPr>
              <w:spacing w:before="60" w:after="60"/>
              <w:jc w:val="center"/>
              <w:rPr>
                <w:b/>
              </w:rPr>
            </w:pPr>
            <w:r w:rsidRPr="00D277EC">
              <w:rPr>
                <w:b/>
              </w:rPr>
              <w:t>Гриф</w:t>
            </w:r>
          </w:p>
        </w:tc>
        <w:tc>
          <w:tcPr>
            <w:tcW w:w="1275" w:type="dxa"/>
            <w:vAlign w:val="center"/>
          </w:tcPr>
          <w:p w:rsidR="00B94D47" w:rsidRPr="00D277EC" w:rsidRDefault="00B94D47" w:rsidP="000E55F2">
            <w:pPr>
              <w:spacing w:before="60" w:after="60"/>
              <w:jc w:val="center"/>
              <w:rPr>
                <w:b/>
              </w:rPr>
            </w:pPr>
            <w:r w:rsidRPr="00D277EC">
              <w:rPr>
                <w:b/>
              </w:rPr>
              <w:t>Инв. №</w:t>
            </w:r>
          </w:p>
        </w:tc>
        <w:tc>
          <w:tcPr>
            <w:tcW w:w="1348" w:type="dxa"/>
            <w:vAlign w:val="center"/>
          </w:tcPr>
          <w:p w:rsidR="00B94D47" w:rsidRPr="00D277EC" w:rsidRDefault="00B94D47" w:rsidP="000E55F2">
            <w:pPr>
              <w:spacing w:before="60" w:after="60"/>
              <w:jc w:val="center"/>
              <w:rPr>
                <w:b/>
              </w:rPr>
            </w:pPr>
            <w:r w:rsidRPr="00D277EC">
              <w:rPr>
                <w:b/>
              </w:rPr>
              <w:t>Масштаб</w:t>
            </w:r>
          </w:p>
        </w:tc>
      </w:tr>
      <w:tr w:rsidR="00B94D47" w:rsidRPr="00D277EC" w:rsidTr="000E55F2">
        <w:trPr>
          <w:jc w:val="center"/>
        </w:trPr>
        <w:tc>
          <w:tcPr>
            <w:tcW w:w="554" w:type="dxa"/>
            <w:vAlign w:val="center"/>
          </w:tcPr>
          <w:p w:rsidR="00B94D47" w:rsidRPr="00D277EC" w:rsidRDefault="00B94D47" w:rsidP="00153BC5">
            <w:pPr>
              <w:numPr>
                <w:ilvl w:val="0"/>
                <w:numId w:val="46"/>
              </w:numPr>
              <w:tabs>
                <w:tab w:val="clear" w:pos="720"/>
                <w:tab w:val="num" w:pos="267"/>
              </w:tabs>
              <w:spacing w:before="60" w:after="60"/>
              <w:ind w:left="0" w:right="-122" w:firstLine="0"/>
              <w:jc w:val="center"/>
            </w:pPr>
          </w:p>
        </w:tc>
        <w:tc>
          <w:tcPr>
            <w:tcW w:w="5332" w:type="dxa"/>
            <w:vAlign w:val="center"/>
          </w:tcPr>
          <w:p w:rsidR="00B94D47" w:rsidRPr="00D277EC" w:rsidRDefault="00B94D47" w:rsidP="000E55F2">
            <w:pPr>
              <w:spacing w:before="60" w:after="60"/>
            </w:pPr>
            <w:r w:rsidRPr="00D277EC">
              <w:t>DVD диск – (Графические и текстовые материалы)</w:t>
            </w:r>
          </w:p>
        </w:tc>
        <w:tc>
          <w:tcPr>
            <w:tcW w:w="709" w:type="dxa"/>
            <w:vAlign w:val="center"/>
          </w:tcPr>
          <w:p w:rsidR="00B94D47" w:rsidRPr="00D277EC" w:rsidRDefault="00B94D47" w:rsidP="000E55F2">
            <w:pPr>
              <w:spacing w:before="60" w:after="60"/>
              <w:jc w:val="center"/>
            </w:pPr>
            <w:r w:rsidRPr="00D277EC">
              <w:t>НС</w:t>
            </w:r>
          </w:p>
        </w:tc>
        <w:tc>
          <w:tcPr>
            <w:tcW w:w="1275" w:type="dxa"/>
            <w:vAlign w:val="center"/>
          </w:tcPr>
          <w:p w:rsidR="00B94D47" w:rsidRPr="00D277EC" w:rsidRDefault="00B94D47" w:rsidP="000E55F2">
            <w:pPr>
              <w:spacing w:before="60" w:after="60"/>
              <w:jc w:val="center"/>
            </w:pPr>
          </w:p>
        </w:tc>
        <w:tc>
          <w:tcPr>
            <w:tcW w:w="1348" w:type="dxa"/>
            <w:vAlign w:val="center"/>
          </w:tcPr>
          <w:p w:rsidR="00B94D47" w:rsidRPr="00D277EC" w:rsidRDefault="00B94D47" w:rsidP="000E55F2">
            <w:pPr>
              <w:spacing w:before="60" w:after="60"/>
              <w:jc w:val="center"/>
            </w:pPr>
            <w:r w:rsidRPr="00D277EC">
              <w:t>-</w:t>
            </w:r>
          </w:p>
        </w:tc>
      </w:tr>
      <w:tr w:rsidR="00B94D47" w:rsidRPr="00D277EC" w:rsidTr="000E55F2">
        <w:trPr>
          <w:jc w:val="center"/>
        </w:trPr>
        <w:tc>
          <w:tcPr>
            <w:tcW w:w="9218" w:type="dxa"/>
            <w:gridSpan w:val="5"/>
            <w:vAlign w:val="center"/>
          </w:tcPr>
          <w:p w:rsidR="00B94D47" w:rsidRPr="00D277EC" w:rsidRDefault="00B94D47" w:rsidP="000E55F2">
            <w:pPr>
              <w:spacing w:before="60" w:after="60"/>
              <w:jc w:val="center"/>
            </w:pPr>
            <w:r w:rsidRPr="00D277EC">
              <w:rPr>
                <w:i/>
              </w:rPr>
              <w:t>Текстовые материалы</w:t>
            </w:r>
          </w:p>
        </w:tc>
      </w:tr>
      <w:tr w:rsidR="00B94D47" w:rsidRPr="00D277EC" w:rsidTr="000E55F2">
        <w:trPr>
          <w:jc w:val="center"/>
        </w:trPr>
        <w:tc>
          <w:tcPr>
            <w:tcW w:w="554" w:type="dxa"/>
            <w:vAlign w:val="center"/>
          </w:tcPr>
          <w:p w:rsidR="00B94D47" w:rsidRPr="00D277EC" w:rsidRDefault="00B94D47" w:rsidP="00153BC5">
            <w:pPr>
              <w:numPr>
                <w:ilvl w:val="0"/>
                <w:numId w:val="46"/>
              </w:numPr>
              <w:tabs>
                <w:tab w:val="clear" w:pos="720"/>
                <w:tab w:val="num" w:pos="184"/>
              </w:tabs>
              <w:spacing w:before="60" w:after="60"/>
              <w:ind w:left="0" w:right="-42" w:firstLine="0"/>
              <w:jc w:val="center"/>
            </w:pPr>
          </w:p>
        </w:tc>
        <w:tc>
          <w:tcPr>
            <w:tcW w:w="5332" w:type="dxa"/>
            <w:vAlign w:val="center"/>
          </w:tcPr>
          <w:p w:rsidR="00B94D47" w:rsidRPr="00D277EC" w:rsidRDefault="00B94D47" w:rsidP="000E55F2">
            <w:pPr>
              <w:spacing w:before="60" w:after="60"/>
            </w:pPr>
            <w:r w:rsidRPr="00D277EC">
              <w:t xml:space="preserve">Правила землепользования и застройки </w:t>
            </w:r>
          </w:p>
        </w:tc>
        <w:tc>
          <w:tcPr>
            <w:tcW w:w="709" w:type="dxa"/>
            <w:vAlign w:val="center"/>
          </w:tcPr>
          <w:p w:rsidR="00B94D47" w:rsidRPr="00D277EC" w:rsidRDefault="00B94D47" w:rsidP="000E55F2">
            <w:pPr>
              <w:spacing w:before="60" w:after="60"/>
              <w:jc w:val="center"/>
            </w:pPr>
            <w:r w:rsidRPr="00D277EC">
              <w:t>НС</w:t>
            </w:r>
          </w:p>
        </w:tc>
        <w:tc>
          <w:tcPr>
            <w:tcW w:w="1275" w:type="dxa"/>
            <w:vAlign w:val="center"/>
          </w:tcPr>
          <w:p w:rsidR="00B94D47" w:rsidRPr="00D277EC" w:rsidRDefault="00B94D47" w:rsidP="000E55F2">
            <w:pPr>
              <w:spacing w:before="60" w:after="60"/>
              <w:jc w:val="center"/>
            </w:pPr>
          </w:p>
        </w:tc>
        <w:tc>
          <w:tcPr>
            <w:tcW w:w="1348" w:type="dxa"/>
            <w:vAlign w:val="center"/>
          </w:tcPr>
          <w:p w:rsidR="00B94D47" w:rsidRPr="00D277EC" w:rsidRDefault="00B94D47" w:rsidP="000E55F2">
            <w:pPr>
              <w:spacing w:before="60" w:after="60"/>
              <w:jc w:val="center"/>
            </w:pPr>
            <w:r w:rsidRPr="00D277EC">
              <w:t>-</w:t>
            </w:r>
          </w:p>
        </w:tc>
      </w:tr>
      <w:tr w:rsidR="00B94D47" w:rsidRPr="00D277EC" w:rsidTr="000E55F2">
        <w:trPr>
          <w:jc w:val="center"/>
        </w:trPr>
        <w:tc>
          <w:tcPr>
            <w:tcW w:w="9218" w:type="dxa"/>
            <w:gridSpan w:val="5"/>
            <w:vAlign w:val="center"/>
          </w:tcPr>
          <w:p w:rsidR="00B94D47" w:rsidRPr="00D277EC" w:rsidRDefault="00B94D47" w:rsidP="000E55F2">
            <w:pPr>
              <w:spacing w:before="60" w:after="60"/>
              <w:jc w:val="center"/>
            </w:pPr>
            <w:r w:rsidRPr="00D277EC">
              <w:rPr>
                <w:i/>
              </w:rPr>
              <w:t>Графические материалы (карты-схемы)</w:t>
            </w:r>
          </w:p>
        </w:tc>
      </w:tr>
      <w:tr w:rsidR="00B94D47" w:rsidRPr="00D277EC" w:rsidTr="000E55F2">
        <w:trPr>
          <w:jc w:val="center"/>
        </w:trPr>
        <w:tc>
          <w:tcPr>
            <w:tcW w:w="554" w:type="dxa"/>
            <w:vAlign w:val="center"/>
          </w:tcPr>
          <w:p w:rsidR="00B94D47" w:rsidRPr="00D277EC" w:rsidRDefault="00B94D47" w:rsidP="00153BC5">
            <w:pPr>
              <w:numPr>
                <w:ilvl w:val="0"/>
                <w:numId w:val="46"/>
              </w:numPr>
              <w:tabs>
                <w:tab w:val="clear" w:pos="720"/>
                <w:tab w:val="num" w:pos="184"/>
              </w:tabs>
              <w:spacing w:before="60" w:after="60"/>
              <w:ind w:left="0" w:right="-25" w:firstLine="0"/>
              <w:jc w:val="center"/>
            </w:pPr>
          </w:p>
        </w:tc>
        <w:tc>
          <w:tcPr>
            <w:tcW w:w="5332" w:type="dxa"/>
            <w:vAlign w:val="center"/>
          </w:tcPr>
          <w:p w:rsidR="00B94D47" w:rsidRPr="00D277EC" w:rsidRDefault="00B94D47" w:rsidP="000E55F2">
            <w:pPr>
              <w:autoSpaceDE w:val="0"/>
              <w:snapToGrid w:val="0"/>
              <w:spacing w:before="60" w:after="60"/>
            </w:pPr>
            <w:r w:rsidRPr="00D277EC">
              <w:t xml:space="preserve">Приложение 1. Карта градостроительного зонирования </w:t>
            </w:r>
          </w:p>
        </w:tc>
        <w:tc>
          <w:tcPr>
            <w:tcW w:w="709" w:type="dxa"/>
            <w:vAlign w:val="center"/>
          </w:tcPr>
          <w:p w:rsidR="00B94D47" w:rsidRPr="00D277EC" w:rsidRDefault="00B94D47" w:rsidP="000E55F2">
            <w:pPr>
              <w:spacing w:before="60" w:after="60"/>
              <w:jc w:val="center"/>
            </w:pPr>
            <w:r w:rsidRPr="00D277EC">
              <w:t>НС</w:t>
            </w:r>
          </w:p>
        </w:tc>
        <w:tc>
          <w:tcPr>
            <w:tcW w:w="1275" w:type="dxa"/>
            <w:vAlign w:val="center"/>
          </w:tcPr>
          <w:p w:rsidR="00B94D47" w:rsidRPr="00D277EC" w:rsidRDefault="00B94D47" w:rsidP="000E55F2">
            <w:pPr>
              <w:spacing w:before="60" w:after="60"/>
              <w:jc w:val="center"/>
            </w:pPr>
          </w:p>
        </w:tc>
        <w:tc>
          <w:tcPr>
            <w:tcW w:w="1348" w:type="dxa"/>
            <w:vAlign w:val="center"/>
          </w:tcPr>
          <w:p w:rsidR="00B94D47" w:rsidRPr="00D277EC" w:rsidRDefault="00B94D47" w:rsidP="000E55F2">
            <w:pPr>
              <w:spacing w:before="60" w:after="60"/>
              <w:jc w:val="center"/>
            </w:pPr>
            <w:r w:rsidRPr="00D277EC">
              <w:t>б/</w:t>
            </w:r>
            <w:proofErr w:type="gramStart"/>
            <w:r w:rsidRPr="00D277EC">
              <w:t>м</w:t>
            </w:r>
            <w:proofErr w:type="gramEnd"/>
          </w:p>
        </w:tc>
      </w:tr>
    </w:tbl>
    <w:p w:rsidR="00B94D47" w:rsidRPr="00D277EC" w:rsidRDefault="00B94D47" w:rsidP="00B94D47">
      <w:pPr>
        <w:spacing w:before="240"/>
        <w:outlineLvl w:val="0"/>
        <w:rPr>
          <w:b/>
          <w:bCs/>
          <w:caps/>
        </w:rPr>
      </w:pPr>
      <w:r w:rsidRPr="00D277EC">
        <w:rPr>
          <w:b/>
          <w:bCs/>
          <w:i/>
          <w:caps/>
        </w:rPr>
        <w:br w:type="page"/>
      </w:r>
    </w:p>
    <w:p w:rsidR="00B94D47" w:rsidRPr="00D277EC" w:rsidRDefault="00B94D47" w:rsidP="00B94D47">
      <w:pPr>
        <w:spacing w:before="240" w:after="360"/>
        <w:jc w:val="center"/>
        <w:outlineLvl w:val="0"/>
        <w:rPr>
          <w:b/>
          <w:bCs/>
          <w:caps/>
        </w:rPr>
      </w:pPr>
      <w:bookmarkStart w:id="1" w:name="_Toc148614807"/>
      <w:r w:rsidRPr="00D277EC">
        <w:rPr>
          <w:b/>
          <w:bCs/>
          <w:caps/>
        </w:rPr>
        <w:lastRenderedPageBreak/>
        <w:t xml:space="preserve">ЧАСТЬ I. </w:t>
      </w:r>
      <w:r w:rsidRPr="00510B36">
        <w:rPr>
          <w:b/>
          <w:bCs/>
          <w:caps/>
        </w:rPr>
        <w:t>ПОРЯДОК ПРИМЕНЕНИЯ ПРАВИЛ ЗЕМЛЕПОЛЬЗОВАНИЯ И ЗАСТРОЙКИ В ЮРГИНСКОМ МУНИЦИПАЛЬНОМ ОКРУГЕ И ВНЕСЕНИЯ В НИХ ИЗМЕНЕНИЙ</w:t>
      </w:r>
      <w:bookmarkEnd w:id="1"/>
    </w:p>
    <w:p w:rsidR="00B94D47" w:rsidRPr="00D277EC" w:rsidRDefault="00B94D47" w:rsidP="00B94D47">
      <w:pPr>
        <w:spacing w:before="120" w:after="120"/>
        <w:jc w:val="both"/>
        <w:outlineLvl w:val="1"/>
        <w:rPr>
          <w:b/>
        </w:rPr>
      </w:pPr>
      <w:bookmarkStart w:id="2" w:name="__RefHeading___Toc23272_2166420163"/>
      <w:bookmarkStart w:id="3" w:name="_Toc218416249"/>
      <w:bookmarkStart w:id="4" w:name="_Toc268612292"/>
      <w:bookmarkStart w:id="5" w:name="_Toc268612500"/>
      <w:bookmarkStart w:id="6" w:name="_Toc319410347"/>
      <w:bookmarkStart w:id="7" w:name="_Toc16084871"/>
      <w:bookmarkStart w:id="8" w:name="_Toc40386482"/>
      <w:bookmarkStart w:id="9" w:name="_Toc148614808"/>
      <w:bookmarkEnd w:id="2"/>
      <w:bookmarkEnd w:id="3"/>
      <w:bookmarkEnd w:id="4"/>
      <w:bookmarkEnd w:id="5"/>
      <w:bookmarkEnd w:id="6"/>
      <w:bookmarkEnd w:id="7"/>
      <w:bookmarkEnd w:id="8"/>
      <w:r w:rsidRPr="00D277EC">
        <w:rPr>
          <w:b/>
        </w:rPr>
        <w:t>ГЛАВА 1. ОБЩИЕ ПОЛОЖЕНИЯ</w:t>
      </w:r>
      <w:bookmarkEnd w:id="9"/>
    </w:p>
    <w:p w:rsidR="00B94D47" w:rsidRDefault="00B94D47" w:rsidP="00B94D47">
      <w:pPr>
        <w:keepNext/>
        <w:spacing w:before="240" w:after="240"/>
        <w:jc w:val="both"/>
        <w:outlineLvl w:val="0"/>
        <w:rPr>
          <w:rFonts w:cs="Arial"/>
          <w:b/>
          <w:bCs/>
          <w:i/>
          <w:iCs/>
        </w:rPr>
      </w:pPr>
      <w:bookmarkStart w:id="10" w:name="__RefHeading___Toc23274_2166420163"/>
      <w:bookmarkStart w:id="11" w:name="_Toc16084873"/>
      <w:bookmarkStart w:id="12" w:name="_Toc40386483"/>
      <w:bookmarkStart w:id="13" w:name="_Toc148614809"/>
      <w:bookmarkEnd w:id="10"/>
      <w:r w:rsidRPr="00D277EC">
        <w:rPr>
          <w:rFonts w:cs="Arial"/>
          <w:b/>
          <w:bCs/>
          <w:i/>
          <w:iCs/>
        </w:rPr>
        <w:t xml:space="preserve">Статья 1. </w:t>
      </w:r>
      <w:bookmarkEnd w:id="11"/>
      <w:bookmarkEnd w:id="12"/>
      <w:r w:rsidRPr="00510B36">
        <w:rPr>
          <w:rFonts w:cs="Arial"/>
          <w:b/>
          <w:bCs/>
          <w:i/>
          <w:iCs/>
        </w:rPr>
        <w:t>Область применения Правил</w:t>
      </w:r>
      <w:bookmarkEnd w:id="13"/>
    </w:p>
    <w:p w:rsidR="00B94D47" w:rsidRPr="00510B36" w:rsidRDefault="00B94D47" w:rsidP="00153BC5">
      <w:pPr>
        <w:pStyle w:val="a0"/>
        <w:numPr>
          <w:ilvl w:val="0"/>
          <w:numId w:val="72"/>
        </w:numPr>
        <w:tabs>
          <w:tab w:val="left" w:pos="851"/>
        </w:tabs>
        <w:spacing w:after="0" w:line="240" w:lineRule="auto"/>
        <w:ind w:left="0" w:firstLine="567"/>
        <w:rPr>
          <w:b w:val="0"/>
          <w:bCs w:val="0"/>
          <w:sz w:val="24"/>
        </w:rPr>
      </w:pPr>
      <w:r w:rsidRPr="00510B36">
        <w:rPr>
          <w:b w:val="0"/>
          <w:bCs w:val="0"/>
          <w:sz w:val="24"/>
        </w:rPr>
        <w:t xml:space="preserve">Правила землепользования и застройки распространяются на </w:t>
      </w:r>
      <w:proofErr w:type="gramStart"/>
      <w:r w:rsidRPr="00510B36">
        <w:rPr>
          <w:b w:val="0"/>
          <w:bCs w:val="0"/>
          <w:sz w:val="24"/>
        </w:rPr>
        <w:t>все расположенные на</w:t>
      </w:r>
      <w:proofErr w:type="gramEnd"/>
      <w:r w:rsidRPr="00510B36">
        <w:rPr>
          <w:b w:val="0"/>
          <w:bCs w:val="0"/>
          <w:sz w:val="24"/>
        </w:rPr>
        <w:t xml:space="preserve"> территории муниципального образования «Юргинский муниципальный округ </w:t>
      </w:r>
      <w:proofErr w:type="spellStart"/>
      <w:r w:rsidRPr="00510B36">
        <w:rPr>
          <w:b w:val="0"/>
          <w:bCs w:val="0"/>
          <w:sz w:val="24"/>
        </w:rPr>
        <w:t>Кемеровскои</w:t>
      </w:r>
      <w:proofErr w:type="spellEnd"/>
      <w:r w:rsidR="00212EBB">
        <w:rPr>
          <w:b w:val="0"/>
          <w:bCs w:val="0"/>
          <w:sz w:val="24"/>
        </w:rPr>
        <w:t>̆ области – Кузбасса» (далее –</w:t>
      </w:r>
      <w:r w:rsidRPr="00510B36">
        <w:rPr>
          <w:b w:val="0"/>
          <w:bCs w:val="0"/>
          <w:sz w:val="24"/>
        </w:rPr>
        <w:t xml:space="preserve"> Юргинский муниципальный округ) земельные участки и объекты капитального строительства, являются обязательными для всех правообладателей земельных участков и объектов капитального строительства. Требования установленного Правилами землепользования и застройки градостроительного регламента сохраняются при изменении формы собственности на земельный участок, объект капитального строительства, при переходе права на земельный участок, объект капитального строительства другому правообладателю.</w:t>
      </w:r>
    </w:p>
    <w:p w:rsidR="00B94D47" w:rsidRPr="00510B36" w:rsidRDefault="00B94D47" w:rsidP="00153BC5">
      <w:pPr>
        <w:pStyle w:val="a0"/>
        <w:numPr>
          <w:ilvl w:val="0"/>
          <w:numId w:val="72"/>
        </w:numPr>
        <w:tabs>
          <w:tab w:val="left" w:pos="851"/>
        </w:tabs>
        <w:spacing w:after="0" w:line="240" w:lineRule="auto"/>
        <w:ind w:left="0" w:firstLine="567"/>
        <w:rPr>
          <w:b w:val="0"/>
          <w:bCs w:val="0"/>
          <w:sz w:val="24"/>
        </w:rPr>
      </w:pPr>
      <w:r w:rsidRPr="00510B36">
        <w:rPr>
          <w:b w:val="0"/>
          <w:bCs w:val="0"/>
          <w:kern w:val="2"/>
          <w:sz w:val="24"/>
        </w:rPr>
        <w:t xml:space="preserve">Правилами </w:t>
      </w:r>
      <w:r w:rsidRPr="00510B36">
        <w:rPr>
          <w:b w:val="0"/>
          <w:bCs w:val="0"/>
          <w:sz w:val="24"/>
        </w:rPr>
        <w:t xml:space="preserve">землепользования и застройки </w:t>
      </w:r>
      <w:r w:rsidRPr="00510B36">
        <w:rPr>
          <w:b w:val="0"/>
          <w:bCs w:val="0"/>
          <w:kern w:val="2"/>
          <w:sz w:val="24"/>
        </w:rPr>
        <w:t xml:space="preserve">в соответствии с Градостроительным кодексом Российской Федерации в </w:t>
      </w:r>
      <w:r w:rsidRPr="00510B36">
        <w:rPr>
          <w:b w:val="0"/>
          <w:bCs w:val="0"/>
          <w:sz w:val="24"/>
        </w:rPr>
        <w:t>Юргинском муниципальном округе</w:t>
      </w:r>
      <w:r w:rsidRPr="00510B36">
        <w:rPr>
          <w:b w:val="0"/>
          <w:bCs w:val="0"/>
          <w:kern w:val="2"/>
          <w:sz w:val="24"/>
        </w:rPr>
        <w:t xml:space="preserve"> закрепляется градостроительное зонирование территории, основанное на делении всей территории на территориальные зоны и установлении для каждой зоны градостроительного регламента.</w:t>
      </w:r>
    </w:p>
    <w:p w:rsidR="00B94D47" w:rsidRPr="00510B36" w:rsidRDefault="00B94D47" w:rsidP="00153BC5">
      <w:pPr>
        <w:pStyle w:val="a0"/>
        <w:numPr>
          <w:ilvl w:val="0"/>
          <w:numId w:val="72"/>
        </w:numPr>
        <w:tabs>
          <w:tab w:val="left" w:pos="851"/>
        </w:tabs>
        <w:spacing w:after="0" w:line="240" w:lineRule="auto"/>
        <w:ind w:left="0" w:firstLine="567"/>
        <w:rPr>
          <w:b w:val="0"/>
          <w:bCs w:val="0"/>
          <w:sz w:val="24"/>
        </w:rPr>
      </w:pPr>
      <w:r w:rsidRPr="00510B36">
        <w:rPr>
          <w:b w:val="0"/>
          <w:bCs w:val="0"/>
          <w:kern w:val="2"/>
          <w:sz w:val="24"/>
        </w:rPr>
        <w:t xml:space="preserve">Правила </w:t>
      </w:r>
      <w:r w:rsidRPr="00510B36">
        <w:rPr>
          <w:b w:val="0"/>
          <w:bCs w:val="0"/>
          <w:sz w:val="24"/>
        </w:rPr>
        <w:t xml:space="preserve">землепользования и застройки </w:t>
      </w:r>
      <w:r w:rsidRPr="00510B36">
        <w:rPr>
          <w:b w:val="0"/>
          <w:bCs w:val="0"/>
          <w:kern w:val="2"/>
          <w:sz w:val="24"/>
        </w:rPr>
        <w:t xml:space="preserve">применяются </w:t>
      </w:r>
      <w:proofErr w:type="gramStart"/>
      <w:r w:rsidRPr="00510B36">
        <w:rPr>
          <w:b w:val="0"/>
          <w:bCs w:val="0"/>
          <w:kern w:val="2"/>
          <w:sz w:val="24"/>
        </w:rPr>
        <w:t>при</w:t>
      </w:r>
      <w:proofErr w:type="gramEnd"/>
      <w:r w:rsidRPr="00510B36">
        <w:rPr>
          <w:b w:val="0"/>
          <w:bCs w:val="0"/>
          <w:kern w:val="2"/>
          <w:sz w:val="24"/>
        </w:rPr>
        <w:t>:</w:t>
      </w:r>
    </w:p>
    <w:p w:rsidR="00B94D47" w:rsidRPr="00510B36" w:rsidRDefault="00B94D47" w:rsidP="00B94D47">
      <w:pPr>
        <w:pStyle w:val="aa"/>
        <w:tabs>
          <w:tab w:val="left" w:pos="0"/>
          <w:tab w:val="left" w:pos="851"/>
          <w:tab w:val="left" w:pos="1134"/>
        </w:tabs>
        <w:ind w:left="0" w:firstLine="567"/>
        <w:jc w:val="both"/>
      </w:pPr>
      <w:r w:rsidRPr="00510B36">
        <w:t>1) разработке, согласовании и утверждении документации по планировке территории;</w:t>
      </w:r>
    </w:p>
    <w:p w:rsidR="00B94D47" w:rsidRPr="00510B36" w:rsidRDefault="00B94D47" w:rsidP="00B94D47">
      <w:pPr>
        <w:pStyle w:val="aa"/>
        <w:tabs>
          <w:tab w:val="left" w:pos="0"/>
          <w:tab w:val="left" w:pos="851"/>
          <w:tab w:val="left" w:pos="1134"/>
        </w:tabs>
        <w:ind w:left="0" w:firstLine="567"/>
        <w:jc w:val="both"/>
      </w:pPr>
      <w:r w:rsidRPr="00510B36">
        <w:t xml:space="preserve">2) </w:t>
      </w:r>
      <w:proofErr w:type="gramStart"/>
      <w:r w:rsidRPr="00510B36">
        <w:t>принятии</w:t>
      </w:r>
      <w:proofErr w:type="gramEnd"/>
      <w:r w:rsidRPr="00510B36">
        <w:t xml:space="preserve"> решений о выдаче или об отказе в выдаче разрешений на условно разрешенные виды использования земельных участков и объектов капитального строительства;</w:t>
      </w:r>
    </w:p>
    <w:p w:rsidR="00B94D47" w:rsidRPr="00510B36" w:rsidRDefault="00B94D47" w:rsidP="00B94D47">
      <w:pPr>
        <w:pStyle w:val="aa"/>
        <w:tabs>
          <w:tab w:val="left" w:pos="0"/>
          <w:tab w:val="left" w:pos="851"/>
          <w:tab w:val="left" w:pos="1134"/>
        </w:tabs>
        <w:ind w:left="0" w:firstLine="567"/>
        <w:jc w:val="both"/>
      </w:pPr>
      <w:r w:rsidRPr="00510B36">
        <w:t xml:space="preserve">3) </w:t>
      </w:r>
      <w:proofErr w:type="gramStart"/>
      <w:r w:rsidRPr="00510B36">
        <w:t>принятии</w:t>
      </w:r>
      <w:proofErr w:type="gramEnd"/>
      <w:r w:rsidRPr="00510B36">
        <w:t xml:space="preserve"> решений о выдаче или об отказе в выдаче разрешений на отклонение от предельных параметров разрешенного строительства, реконструкции объектов капитального строительства;</w:t>
      </w:r>
    </w:p>
    <w:p w:rsidR="00B94D47" w:rsidRPr="00510B36" w:rsidRDefault="00B94D47" w:rsidP="00B94D47">
      <w:pPr>
        <w:pStyle w:val="aa"/>
        <w:tabs>
          <w:tab w:val="left" w:pos="0"/>
          <w:tab w:val="left" w:pos="851"/>
          <w:tab w:val="left" w:pos="1134"/>
        </w:tabs>
        <w:ind w:left="0" w:firstLine="567"/>
        <w:jc w:val="both"/>
      </w:pPr>
      <w:proofErr w:type="gramStart"/>
      <w:r w:rsidRPr="00510B36">
        <w:t xml:space="preserve">4) рассмотрении в </w:t>
      </w:r>
      <w:r w:rsidRPr="00510B36">
        <w:rPr>
          <w:bCs/>
          <w:iCs/>
        </w:rPr>
        <w:t>Комиссии по подготовке проекта Правил землепользования и застройки Юргинского муниципального округа</w:t>
      </w:r>
      <w:r w:rsidRPr="00510B36">
        <w:t xml:space="preserve">, органах местного самоуправления Юргинского муниципального округа, в суде вопросов о правомерности использования земельных участков и объектов капитального строительства, расположенных на территории Юргинского муниципального округа; </w:t>
      </w:r>
      <w:proofErr w:type="gramEnd"/>
    </w:p>
    <w:p w:rsidR="00B94D47" w:rsidRPr="00510B36" w:rsidRDefault="00B94D47" w:rsidP="00B94D47">
      <w:pPr>
        <w:pStyle w:val="aa"/>
        <w:tabs>
          <w:tab w:val="left" w:pos="0"/>
          <w:tab w:val="left" w:pos="851"/>
          <w:tab w:val="left" w:pos="1134"/>
        </w:tabs>
        <w:ind w:left="0" w:firstLine="567"/>
        <w:jc w:val="both"/>
      </w:pPr>
      <w:r w:rsidRPr="00510B36">
        <w:t xml:space="preserve">5) </w:t>
      </w:r>
      <w:proofErr w:type="gramStart"/>
      <w:r w:rsidRPr="00510B36">
        <w:t>осуществлении</w:t>
      </w:r>
      <w:proofErr w:type="gramEnd"/>
      <w:r w:rsidRPr="00510B36">
        <w:t xml:space="preserve"> контроля за использованием земель, объектов капитального строительства;</w:t>
      </w:r>
    </w:p>
    <w:p w:rsidR="00B94D47" w:rsidRPr="00510B36" w:rsidRDefault="00B94D47" w:rsidP="00B94D47">
      <w:pPr>
        <w:pStyle w:val="aa"/>
        <w:tabs>
          <w:tab w:val="left" w:pos="0"/>
          <w:tab w:val="left" w:pos="851"/>
          <w:tab w:val="left" w:pos="1134"/>
        </w:tabs>
        <w:ind w:left="0" w:firstLine="567"/>
        <w:jc w:val="both"/>
      </w:pPr>
      <w:r w:rsidRPr="00510B36">
        <w:t xml:space="preserve">6) </w:t>
      </w:r>
      <w:proofErr w:type="gramStart"/>
      <w:r w:rsidRPr="00510B36">
        <w:t>образовании</w:t>
      </w:r>
      <w:proofErr w:type="gramEnd"/>
      <w:r w:rsidRPr="00510B36">
        <w:t xml:space="preserve"> земельных участков, подготовке документов для государственной регистрации прав на земельные участки и объекты капитального строительства, подготовке сведений, подлежащих внесению в государственный кадастр объектов недвижимости;</w:t>
      </w:r>
    </w:p>
    <w:p w:rsidR="00B94D47" w:rsidRPr="00510B36" w:rsidRDefault="00B94D47" w:rsidP="00B94D47">
      <w:pPr>
        <w:pStyle w:val="aa"/>
        <w:tabs>
          <w:tab w:val="left" w:pos="0"/>
          <w:tab w:val="left" w:pos="851"/>
          <w:tab w:val="left" w:pos="1134"/>
        </w:tabs>
        <w:ind w:left="0" w:firstLine="567"/>
        <w:jc w:val="both"/>
      </w:pPr>
      <w:r w:rsidRPr="00510B36">
        <w:t xml:space="preserve">7) подготовке градостроительных планов земельных участков; </w:t>
      </w:r>
    </w:p>
    <w:p w:rsidR="00B94D47" w:rsidRPr="00510B36" w:rsidRDefault="00B94D47" w:rsidP="00B94D47">
      <w:pPr>
        <w:pStyle w:val="aa"/>
        <w:tabs>
          <w:tab w:val="left" w:pos="0"/>
          <w:tab w:val="left" w:pos="851"/>
          <w:tab w:val="left" w:pos="1134"/>
        </w:tabs>
        <w:ind w:left="0" w:firstLine="567"/>
        <w:jc w:val="both"/>
      </w:pPr>
      <w:r w:rsidRPr="00510B36">
        <w:t xml:space="preserve">8) в иных случаях, предусмотренных федеральным, законодательством </w:t>
      </w:r>
      <w:proofErr w:type="spellStart"/>
      <w:r w:rsidRPr="00510B36">
        <w:t>Кемеровскои</w:t>
      </w:r>
      <w:proofErr w:type="spellEnd"/>
      <w:r w:rsidRPr="00510B36">
        <w:t>̆ области</w:t>
      </w:r>
      <w:r w:rsidRPr="00510B36">
        <w:rPr>
          <w:b/>
          <w:bCs/>
        </w:rPr>
        <w:t xml:space="preserve"> </w:t>
      </w:r>
      <w:r w:rsidR="00212EBB">
        <w:t>–</w:t>
      </w:r>
      <w:r w:rsidRPr="00510B36">
        <w:rPr>
          <w:b/>
          <w:bCs/>
        </w:rPr>
        <w:t xml:space="preserve"> </w:t>
      </w:r>
      <w:r w:rsidRPr="00510B36">
        <w:t xml:space="preserve">Кузбасса и муниципальными правовыми актами Юргинского муниципального округа. </w:t>
      </w:r>
    </w:p>
    <w:p w:rsidR="00B94D47" w:rsidRPr="00510B36" w:rsidRDefault="00B94D47" w:rsidP="00B94D47">
      <w:pPr>
        <w:pStyle w:val="aa"/>
        <w:tabs>
          <w:tab w:val="left" w:pos="851"/>
        </w:tabs>
        <w:autoSpaceDE w:val="0"/>
        <w:autoSpaceDN w:val="0"/>
        <w:adjustRightInd w:val="0"/>
        <w:ind w:left="0" w:firstLine="567"/>
        <w:jc w:val="both"/>
        <w:rPr>
          <w:kern w:val="2"/>
        </w:rPr>
      </w:pPr>
      <w:r w:rsidRPr="00510B36">
        <w:rPr>
          <w:kern w:val="2"/>
        </w:rPr>
        <w:t xml:space="preserve">4. Использование земельных участков и использование, строительство, реконструкция объектов капитального строительства, противоречащие Правилам </w:t>
      </w:r>
      <w:r w:rsidRPr="00510B36">
        <w:t>землепользования и застройки</w:t>
      </w:r>
      <w:r w:rsidRPr="00510B36">
        <w:rPr>
          <w:kern w:val="2"/>
        </w:rPr>
        <w:t xml:space="preserve">, не допускаются, за исключением случаев, установленных Правилами </w:t>
      </w:r>
      <w:r w:rsidRPr="00510B36">
        <w:t>землепользования и застройки</w:t>
      </w:r>
      <w:r w:rsidRPr="00510B36">
        <w:rPr>
          <w:kern w:val="2"/>
        </w:rPr>
        <w:t>.</w:t>
      </w:r>
    </w:p>
    <w:p w:rsidR="00B94D47" w:rsidRPr="00510B36" w:rsidRDefault="00B94D47" w:rsidP="00B94D47">
      <w:pPr>
        <w:keepNext/>
        <w:spacing w:before="240" w:after="240"/>
        <w:jc w:val="both"/>
        <w:outlineLvl w:val="0"/>
        <w:rPr>
          <w:b/>
          <w:bCs/>
          <w:i/>
          <w:iCs/>
        </w:rPr>
      </w:pPr>
    </w:p>
    <w:p w:rsidR="00B94D47" w:rsidRPr="00510B36" w:rsidRDefault="00B94D47" w:rsidP="00B94D47">
      <w:pPr>
        <w:keepNext/>
        <w:jc w:val="both"/>
        <w:outlineLvl w:val="0"/>
        <w:rPr>
          <w:b/>
          <w:bCs/>
          <w:i/>
          <w:iCs/>
        </w:rPr>
      </w:pPr>
      <w:bookmarkStart w:id="14" w:name="__RefHeading___Toc23278_2166420163"/>
      <w:bookmarkStart w:id="15" w:name="_Toc319410350"/>
      <w:bookmarkStart w:id="16" w:name="_Toc16084874"/>
      <w:bookmarkStart w:id="17" w:name="_Toc40386485"/>
      <w:bookmarkStart w:id="18" w:name="_Toc148614810"/>
      <w:bookmarkEnd w:id="14"/>
      <w:bookmarkEnd w:id="15"/>
      <w:bookmarkEnd w:id="16"/>
      <w:bookmarkEnd w:id="17"/>
      <w:r w:rsidRPr="00510B36">
        <w:rPr>
          <w:b/>
          <w:bCs/>
          <w:i/>
          <w:iCs/>
        </w:rPr>
        <w:t>Статья 2. Основные принципы, цели и состав Правил землепользования и застройки</w:t>
      </w:r>
      <w:bookmarkEnd w:id="18"/>
    </w:p>
    <w:p w:rsidR="00B94D47" w:rsidRPr="00510B36" w:rsidRDefault="00B94D47" w:rsidP="00B94D47">
      <w:pPr>
        <w:autoSpaceDE w:val="0"/>
        <w:autoSpaceDN w:val="0"/>
        <w:adjustRightInd w:val="0"/>
        <w:ind w:firstLine="567"/>
        <w:jc w:val="both"/>
        <w:rPr>
          <w:kern w:val="2"/>
        </w:rPr>
      </w:pPr>
      <w:r w:rsidRPr="00510B36">
        <w:rPr>
          <w:kern w:val="2"/>
        </w:rPr>
        <w:t>1. Правила землепользования и застройки разрабатываются в целях:</w:t>
      </w:r>
    </w:p>
    <w:p w:rsidR="00B94D47" w:rsidRPr="00510B36" w:rsidRDefault="00B94D47" w:rsidP="00B94D47">
      <w:pPr>
        <w:pStyle w:val="aa"/>
        <w:tabs>
          <w:tab w:val="left" w:pos="0"/>
          <w:tab w:val="left" w:pos="1134"/>
        </w:tabs>
        <w:ind w:left="0" w:firstLine="567"/>
        <w:jc w:val="both"/>
      </w:pPr>
      <w:r w:rsidRPr="00510B36">
        <w:t>1) создания условий для устойчивого развития территории Юргинского муниципального округа, сохранения окружающей среды и объектов культурного наследия;</w:t>
      </w:r>
    </w:p>
    <w:p w:rsidR="00B94D47" w:rsidRPr="00510B36" w:rsidRDefault="00B94D47" w:rsidP="00B94D47">
      <w:pPr>
        <w:pStyle w:val="aa"/>
        <w:tabs>
          <w:tab w:val="left" w:pos="0"/>
          <w:tab w:val="left" w:pos="1134"/>
        </w:tabs>
        <w:ind w:left="0" w:firstLine="567"/>
        <w:jc w:val="both"/>
      </w:pPr>
      <w:r w:rsidRPr="00510B36">
        <w:t>2) создания условий для планировки территории Юргинского муниципального округа;</w:t>
      </w:r>
    </w:p>
    <w:p w:rsidR="00B94D47" w:rsidRPr="00510B36" w:rsidRDefault="00B94D47" w:rsidP="00B94D47">
      <w:pPr>
        <w:pStyle w:val="aa"/>
        <w:tabs>
          <w:tab w:val="left" w:pos="0"/>
          <w:tab w:val="left" w:pos="1134"/>
        </w:tabs>
        <w:ind w:left="0" w:firstLine="567"/>
        <w:jc w:val="both"/>
      </w:pPr>
      <w:r w:rsidRPr="00510B36">
        <w:lastRenderedPageBreak/>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B94D47" w:rsidRPr="00510B36" w:rsidRDefault="00B94D47" w:rsidP="00B94D47">
      <w:pPr>
        <w:pStyle w:val="aa"/>
        <w:tabs>
          <w:tab w:val="left" w:pos="0"/>
          <w:tab w:val="left" w:pos="1134"/>
        </w:tabs>
        <w:ind w:left="0" w:firstLine="567"/>
        <w:jc w:val="both"/>
      </w:pPr>
      <w:r w:rsidRPr="00510B36">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B94D47" w:rsidRPr="00510B36" w:rsidRDefault="00B94D47" w:rsidP="00B94D47">
      <w:pPr>
        <w:autoSpaceDE w:val="0"/>
        <w:autoSpaceDN w:val="0"/>
        <w:adjustRightInd w:val="0"/>
        <w:ind w:firstLine="567"/>
        <w:jc w:val="both"/>
        <w:rPr>
          <w:kern w:val="2"/>
        </w:rPr>
      </w:pPr>
      <w:r w:rsidRPr="00510B36">
        <w:rPr>
          <w:kern w:val="2"/>
        </w:rPr>
        <w:t xml:space="preserve">2. Правила землепользования и застройки и изданные в соответствии с ними нормативные правовые акты </w:t>
      </w:r>
      <w:r w:rsidRPr="00510B36">
        <w:t>Юргинского муниципального округа</w:t>
      </w:r>
      <w:r w:rsidRPr="00510B36">
        <w:rPr>
          <w:kern w:val="2"/>
        </w:rPr>
        <w:t xml:space="preserve"> основываются на принципах законодательства о градостроительной деятельности в соответствии со статьей 2 Градостроительного кодекса Российской Федерации.</w:t>
      </w:r>
    </w:p>
    <w:p w:rsidR="00B94D47" w:rsidRPr="00510B36" w:rsidRDefault="00B94D47" w:rsidP="00B94D47">
      <w:pPr>
        <w:autoSpaceDE w:val="0"/>
        <w:autoSpaceDN w:val="0"/>
        <w:adjustRightInd w:val="0"/>
        <w:ind w:firstLine="567"/>
        <w:jc w:val="both"/>
        <w:rPr>
          <w:color w:val="000000"/>
        </w:rPr>
      </w:pPr>
      <w:bookmarkStart w:id="19" w:name="dst1334"/>
      <w:bookmarkEnd w:id="19"/>
      <w:r w:rsidRPr="00510B36">
        <w:rPr>
          <w:kern w:val="2"/>
        </w:rPr>
        <w:t>3. Правила включают в себя:</w:t>
      </w:r>
    </w:p>
    <w:p w:rsidR="00B94D47" w:rsidRPr="00510B36" w:rsidRDefault="00B94D47" w:rsidP="00B94D47">
      <w:pPr>
        <w:pStyle w:val="aa"/>
        <w:tabs>
          <w:tab w:val="left" w:pos="0"/>
          <w:tab w:val="left" w:pos="1134"/>
        </w:tabs>
        <w:ind w:left="0" w:firstLine="567"/>
        <w:jc w:val="both"/>
      </w:pPr>
      <w:r w:rsidRPr="00510B36">
        <w:t>1) порядок применения Правил землепользования и застройки и внесения в них изменений (часть 1);</w:t>
      </w:r>
    </w:p>
    <w:p w:rsidR="00B94D47" w:rsidRPr="00510B36" w:rsidRDefault="00B94D47" w:rsidP="00B94D47">
      <w:pPr>
        <w:pStyle w:val="aa"/>
        <w:tabs>
          <w:tab w:val="left" w:pos="0"/>
          <w:tab w:val="left" w:pos="1134"/>
        </w:tabs>
        <w:ind w:left="0" w:firstLine="567"/>
        <w:jc w:val="both"/>
      </w:pPr>
      <w:r w:rsidRPr="00510B36">
        <w:t>2) карту градостроительного зонирования и карту зон с особыми условиями использования территории (часть 2);</w:t>
      </w:r>
    </w:p>
    <w:p w:rsidR="00B94D47" w:rsidRPr="00510B36" w:rsidRDefault="00B94D47" w:rsidP="00B94D47">
      <w:pPr>
        <w:pStyle w:val="aa"/>
        <w:tabs>
          <w:tab w:val="left" w:pos="0"/>
          <w:tab w:val="left" w:pos="1134"/>
        </w:tabs>
        <w:ind w:left="0" w:firstLine="567"/>
        <w:jc w:val="both"/>
      </w:pPr>
      <w:r w:rsidRPr="00510B36">
        <w:t>3) градостроительные регламенты (часть 3).</w:t>
      </w:r>
    </w:p>
    <w:p w:rsidR="00B94D47" w:rsidRPr="00510B36" w:rsidRDefault="00B94D47" w:rsidP="00B94D47">
      <w:pPr>
        <w:autoSpaceDE w:val="0"/>
        <w:autoSpaceDN w:val="0"/>
        <w:adjustRightInd w:val="0"/>
        <w:ind w:firstLine="567"/>
        <w:jc w:val="both"/>
        <w:rPr>
          <w:kern w:val="2"/>
        </w:rPr>
      </w:pPr>
    </w:p>
    <w:p w:rsidR="00B94D47" w:rsidRPr="00510B36" w:rsidRDefault="00B94D47" w:rsidP="00B94D47">
      <w:pPr>
        <w:autoSpaceDE w:val="0"/>
        <w:autoSpaceDN w:val="0"/>
        <w:adjustRightInd w:val="0"/>
        <w:ind w:firstLine="567"/>
        <w:jc w:val="both"/>
        <w:rPr>
          <w:kern w:val="2"/>
        </w:rPr>
      </w:pPr>
      <w:r w:rsidRPr="00510B36">
        <w:rPr>
          <w:kern w:val="2"/>
        </w:rPr>
        <w:t>4. Порядок применения Правил землепользования и застройки и внесения в них изменений включает в себя положения:</w:t>
      </w:r>
    </w:p>
    <w:p w:rsidR="00B94D47" w:rsidRPr="00510B36" w:rsidRDefault="00B94D47" w:rsidP="00B94D47">
      <w:pPr>
        <w:pStyle w:val="aa"/>
        <w:tabs>
          <w:tab w:val="left" w:pos="0"/>
          <w:tab w:val="left" w:pos="1134"/>
        </w:tabs>
        <w:ind w:left="0" w:firstLine="567"/>
        <w:jc w:val="both"/>
      </w:pPr>
      <w:r w:rsidRPr="00510B36">
        <w:t>1) о регулировании землепользования и застройки органами местного самоуправления;</w:t>
      </w:r>
    </w:p>
    <w:p w:rsidR="00B94D47" w:rsidRPr="00510B36" w:rsidRDefault="00B94D47" w:rsidP="00B94D47">
      <w:pPr>
        <w:pStyle w:val="aa"/>
        <w:tabs>
          <w:tab w:val="left" w:pos="0"/>
          <w:tab w:val="left" w:pos="1134"/>
        </w:tabs>
        <w:ind w:left="0" w:firstLine="567"/>
        <w:jc w:val="both"/>
      </w:pPr>
      <w:r w:rsidRPr="00510B36">
        <w:t>2) об изменении видов разрешенного использования земельных участков и объектов капитального строительства физическими и юридическими лицами;</w:t>
      </w:r>
    </w:p>
    <w:p w:rsidR="00B94D47" w:rsidRPr="00510B36" w:rsidRDefault="00B94D47" w:rsidP="00B94D47">
      <w:pPr>
        <w:pStyle w:val="aa"/>
        <w:tabs>
          <w:tab w:val="left" w:pos="0"/>
          <w:tab w:val="left" w:pos="1134"/>
        </w:tabs>
        <w:ind w:left="0" w:firstLine="567"/>
        <w:jc w:val="both"/>
      </w:pPr>
      <w:bookmarkStart w:id="20" w:name="dst100477"/>
      <w:bookmarkEnd w:id="20"/>
      <w:r w:rsidRPr="00510B36">
        <w:t>3) о подготовке документации по планировке территории органами местного самоуправления;</w:t>
      </w:r>
      <w:bookmarkStart w:id="21" w:name="dst2182"/>
      <w:bookmarkEnd w:id="21"/>
    </w:p>
    <w:p w:rsidR="00B94D47" w:rsidRPr="00510B36" w:rsidRDefault="00B94D47" w:rsidP="00B94D47">
      <w:pPr>
        <w:pStyle w:val="aa"/>
        <w:tabs>
          <w:tab w:val="left" w:pos="0"/>
          <w:tab w:val="left" w:pos="1134"/>
        </w:tabs>
        <w:ind w:left="0" w:firstLine="567"/>
        <w:jc w:val="both"/>
      </w:pPr>
      <w:r w:rsidRPr="00510B36">
        <w:t>4) о проведении общественных обсуждений или публичных слушаний по вопросам землепользования и застройки;</w:t>
      </w:r>
    </w:p>
    <w:p w:rsidR="00B94D47" w:rsidRPr="00510B36" w:rsidRDefault="00B94D47" w:rsidP="00B94D47">
      <w:pPr>
        <w:pStyle w:val="aa"/>
        <w:tabs>
          <w:tab w:val="left" w:pos="0"/>
          <w:tab w:val="left" w:pos="1134"/>
        </w:tabs>
        <w:ind w:left="0" w:firstLine="567"/>
        <w:jc w:val="both"/>
      </w:pPr>
      <w:bookmarkStart w:id="22" w:name="dst100479"/>
      <w:bookmarkEnd w:id="22"/>
      <w:r w:rsidRPr="00510B36">
        <w:t>5) о внесении изменений в Правила землепользования и застройки;</w:t>
      </w:r>
    </w:p>
    <w:p w:rsidR="00B94D47" w:rsidRPr="00510B36" w:rsidRDefault="00B94D47" w:rsidP="00B94D47">
      <w:pPr>
        <w:pStyle w:val="aa"/>
        <w:tabs>
          <w:tab w:val="left" w:pos="0"/>
          <w:tab w:val="left" w:pos="1134"/>
        </w:tabs>
        <w:ind w:left="0" w:firstLine="567"/>
        <w:jc w:val="both"/>
      </w:pPr>
      <w:bookmarkStart w:id="23" w:name="dst100480"/>
      <w:bookmarkEnd w:id="23"/>
      <w:r w:rsidRPr="00510B36">
        <w:t>6) о регулировании иных вопросов землепользования и застройки.</w:t>
      </w:r>
    </w:p>
    <w:p w:rsidR="00B94D47" w:rsidRPr="00510B36" w:rsidRDefault="00B94D47" w:rsidP="00B94D47">
      <w:pPr>
        <w:autoSpaceDE w:val="0"/>
        <w:autoSpaceDN w:val="0"/>
        <w:adjustRightInd w:val="0"/>
        <w:ind w:firstLine="567"/>
        <w:jc w:val="both"/>
        <w:rPr>
          <w:kern w:val="2"/>
        </w:rPr>
      </w:pPr>
      <w:bookmarkStart w:id="24" w:name="dst100475"/>
      <w:bookmarkStart w:id="25" w:name="dst100476"/>
      <w:bookmarkEnd w:id="24"/>
      <w:bookmarkEnd w:id="25"/>
    </w:p>
    <w:p w:rsidR="00B94D47" w:rsidRPr="00510B36" w:rsidRDefault="00B94D47" w:rsidP="00B94D47">
      <w:pPr>
        <w:autoSpaceDE w:val="0"/>
        <w:autoSpaceDN w:val="0"/>
        <w:adjustRightInd w:val="0"/>
        <w:ind w:firstLine="567"/>
        <w:jc w:val="both"/>
        <w:rPr>
          <w:kern w:val="2"/>
        </w:rPr>
      </w:pPr>
      <w:r w:rsidRPr="00510B36">
        <w:rPr>
          <w:kern w:val="2"/>
        </w:rPr>
        <w:t xml:space="preserve">5. </w:t>
      </w:r>
      <w:proofErr w:type="gramStart"/>
      <w:r w:rsidRPr="00510B36">
        <w:rPr>
          <w:kern w:val="2"/>
        </w:rPr>
        <w:t xml:space="preserve">На карте градостроительного зонирования, карте зон с особыми условиями использования территории устанавливаются границы территориальных зон, территории, в границах которых предусматривается осуществление комплексного развития территории; отображаются границы </w:t>
      </w:r>
      <w:r w:rsidRPr="00510B36">
        <w:rPr>
          <w:color w:val="000000"/>
          <w:shd w:val="clear" w:color="auto" w:fill="FFFFFF"/>
        </w:rPr>
        <w:t xml:space="preserve">населенных пунктов, входящих в состав </w:t>
      </w:r>
      <w:r w:rsidRPr="00510B36">
        <w:t>Юргинского муниципального округа</w:t>
      </w:r>
      <w:r w:rsidRPr="00510B36">
        <w:rPr>
          <w:kern w:val="2"/>
        </w:rPr>
        <w:t xml:space="preserve">, границы зон с особыми условиями использования территорий, границы территорий объектов культурного наследия, </w:t>
      </w:r>
      <w:r w:rsidRPr="00510B36">
        <w:rPr>
          <w:color w:val="000000"/>
          <w:shd w:val="clear" w:color="auto" w:fill="FFFFFF"/>
        </w:rPr>
        <w:t>территории, в границах которых предусматрив</w:t>
      </w:r>
      <w:r w:rsidR="00212EBB">
        <w:rPr>
          <w:color w:val="000000"/>
          <w:shd w:val="clear" w:color="auto" w:fill="FFFFFF"/>
        </w:rPr>
        <w:t>аются требования к архитектурно–</w:t>
      </w:r>
      <w:r w:rsidRPr="00510B36">
        <w:rPr>
          <w:color w:val="000000"/>
          <w:shd w:val="clear" w:color="auto" w:fill="FFFFFF"/>
        </w:rPr>
        <w:t>градостроительному облику объектов капитального строительства. </w:t>
      </w:r>
      <w:proofErr w:type="gramEnd"/>
    </w:p>
    <w:p w:rsidR="00B94D47" w:rsidRPr="00510B36" w:rsidRDefault="00B94D47" w:rsidP="00B94D47">
      <w:pPr>
        <w:autoSpaceDE w:val="0"/>
        <w:autoSpaceDN w:val="0"/>
        <w:adjustRightInd w:val="0"/>
        <w:ind w:firstLine="567"/>
        <w:jc w:val="both"/>
        <w:rPr>
          <w:kern w:val="2"/>
        </w:rPr>
      </w:pPr>
    </w:p>
    <w:p w:rsidR="00B94D47" w:rsidRPr="00510B36" w:rsidRDefault="00B94D47" w:rsidP="00B94D47">
      <w:pPr>
        <w:autoSpaceDE w:val="0"/>
        <w:autoSpaceDN w:val="0"/>
        <w:adjustRightInd w:val="0"/>
        <w:ind w:firstLine="567"/>
        <w:jc w:val="both"/>
        <w:rPr>
          <w:kern w:val="2"/>
        </w:rPr>
      </w:pPr>
      <w:r w:rsidRPr="00510B36">
        <w:rPr>
          <w:kern w:val="2"/>
        </w:rPr>
        <w:t>6. В Градостроительных регламентах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B94D47" w:rsidRPr="00510B36" w:rsidRDefault="00B94D47" w:rsidP="00B94D47">
      <w:pPr>
        <w:pStyle w:val="aa"/>
        <w:tabs>
          <w:tab w:val="left" w:pos="0"/>
          <w:tab w:val="left" w:pos="1134"/>
        </w:tabs>
        <w:ind w:left="0" w:firstLine="567"/>
        <w:jc w:val="both"/>
      </w:pPr>
      <w:r w:rsidRPr="00510B36">
        <w:t>1) виды разрешенного использования земельных участков и объектов капитального строительства;</w:t>
      </w:r>
    </w:p>
    <w:p w:rsidR="00B94D47" w:rsidRPr="00510B36" w:rsidRDefault="00212EBB" w:rsidP="00B94D47">
      <w:pPr>
        <w:pStyle w:val="aa"/>
        <w:tabs>
          <w:tab w:val="left" w:pos="0"/>
          <w:tab w:val="left" w:pos="1134"/>
        </w:tabs>
        <w:ind w:left="0" w:firstLine="567"/>
        <w:jc w:val="both"/>
      </w:pPr>
      <w:r>
        <w:t xml:space="preserve">2) </w:t>
      </w:r>
      <w:r w:rsidR="00B94D47" w:rsidRPr="00510B36">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94D47" w:rsidRPr="00510B36" w:rsidRDefault="00B94D47" w:rsidP="00B94D47">
      <w:pPr>
        <w:shd w:val="clear" w:color="auto" w:fill="FFFFFF"/>
        <w:ind w:firstLine="567"/>
        <w:jc w:val="both"/>
      </w:pPr>
      <w:r w:rsidRPr="00510B36">
        <w:t xml:space="preserve">3) </w:t>
      </w:r>
      <w:r w:rsidRPr="00510B36">
        <w:rPr>
          <w:shd w:val="clear" w:color="auto" w:fill="FFFFFF"/>
        </w:rPr>
        <w:t>требования к архитектурно-градостроительному облику объектов капитального строительства;</w:t>
      </w:r>
    </w:p>
    <w:p w:rsidR="00B94D47" w:rsidRPr="00510B36" w:rsidRDefault="00B94D47" w:rsidP="00B94D47">
      <w:pPr>
        <w:pStyle w:val="aa"/>
        <w:tabs>
          <w:tab w:val="left" w:pos="0"/>
          <w:tab w:val="left" w:pos="1134"/>
        </w:tabs>
        <w:ind w:left="0" w:firstLine="567"/>
        <w:jc w:val="both"/>
      </w:pPr>
      <w:r w:rsidRPr="00510B36">
        <w:t>4)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B94D47" w:rsidRPr="00510B36" w:rsidRDefault="00B94D47" w:rsidP="00B94D47">
      <w:pPr>
        <w:pStyle w:val="aa"/>
        <w:tabs>
          <w:tab w:val="left" w:pos="0"/>
          <w:tab w:val="left" w:pos="1134"/>
        </w:tabs>
        <w:ind w:left="0" w:firstLine="567"/>
        <w:jc w:val="both"/>
      </w:pPr>
      <w:bookmarkStart w:id="26" w:name="dst1344"/>
      <w:bookmarkEnd w:id="26"/>
      <w:r w:rsidRPr="00510B36">
        <w:t xml:space="preserve">5)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w:t>
      </w:r>
      <w:r w:rsidRPr="00510B36">
        <w:lastRenderedPageBreak/>
        <w:t>устанавливается градостроительный регламент, предусматривается осуществление деятельности по комплексному развитию территории.</w:t>
      </w:r>
    </w:p>
    <w:p w:rsidR="00B94D47" w:rsidRDefault="00B94D47" w:rsidP="00B94D47">
      <w:pPr>
        <w:ind w:firstLine="567"/>
        <w:jc w:val="both"/>
      </w:pPr>
      <w:bookmarkStart w:id="27" w:name="dst100484"/>
      <w:bookmarkStart w:id="28" w:name="dst100485"/>
      <w:bookmarkEnd w:id="27"/>
      <w:bookmarkEnd w:id="28"/>
      <w:r w:rsidRPr="00510B36">
        <w:t>7. Обязательным приложением к Правилам землепользования и застройки являются сведения о границах территориальных зон, которые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w:t>
      </w:r>
    </w:p>
    <w:p w:rsidR="00B94D47" w:rsidRPr="00510B36" w:rsidRDefault="00B94D47" w:rsidP="00B94D47">
      <w:pPr>
        <w:ind w:firstLine="567"/>
        <w:jc w:val="both"/>
      </w:pPr>
    </w:p>
    <w:p w:rsidR="00B94D47" w:rsidRDefault="00B94D47" w:rsidP="00B94D47">
      <w:pPr>
        <w:keepNext/>
        <w:jc w:val="both"/>
        <w:outlineLvl w:val="0"/>
        <w:rPr>
          <w:rFonts w:cs="Arial"/>
          <w:b/>
          <w:bCs/>
          <w:i/>
          <w:iCs/>
        </w:rPr>
      </w:pPr>
      <w:bookmarkStart w:id="29" w:name="__RefHeading___Toc23280_2166420163"/>
      <w:bookmarkStart w:id="30" w:name="_Toc218416254"/>
      <w:bookmarkStart w:id="31" w:name="_Toc268612298"/>
      <w:bookmarkStart w:id="32" w:name="_Toc268612506"/>
      <w:bookmarkStart w:id="33" w:name="_Toc319410351"/>
      <w:bookmarkStart w:id="34" w:name="_Toc16084875"/>
      <w:bookmarkStart w:id="35" w:name="_Toc40386486"/>
      <w:bookmarkStart w:id="36" w:name="_Toc148614811"/>
      <w:bookmarkEnd w:id="29"/>
      <w:bookmarkEnd w:id="30"/>
      <w:bookmarkEnd w:id="31"/>
      <w:bookmarkEnd w:id="32"/>
      <w:bookmarkEnd w:id="33"/>
      <w:bookmarkEnd w:id="34"/>
      <w:bookmarkEnd w:id="35"/>
      <w:r w:rsidRPr="00D277EC">
        <w:rPr>
          <w:rFonts w:cs="Arial"/>
          <w:b/>
          <w:bCs/>
          <w:i/>
          <w:iCs/>
        </w:rPr>
        <w:t xml:space="preserve">Статья 3. </w:t>
      </w:r>
      <w:r w:rsidRPr="00510B36">
        <w:rPr>
          <w:rFonts w:cs="Arial"/>
          <w:b/>
          <w:bCs/>
          <w:i/>
          <w:iCs/>
        </w:rPr>
        <w:t>Открытость и доступность информации о землепользовании и застройке. Участие физических и юридических лиц в принятии решений по вопросам землепользования и застройки</w:t>
      </w:r>
      <w:bookmarkEnd w:id="36"/>
    </w:p>
    <w:p w:rsidR="00B94D47" w:rsidRPr="00510B36" w:rsidRDefault="00B94D47" w:rsidP="00B94D47">
      <w:pPr>
        <w:pStyle w:val="af0"/>
        <w:tabs>
          <w:tab w:val="left" w:pos="1276"/>
        </w:tabs>
        <w:spacing w:after="0" w:line="240" w:lineRule="auto"/>
        <w:rPr>
          <w:sz w:val="24"/>
          <w:szCs w:val="24"/>
        </w:rPr>
      </w:pPr>
      <w:r w:rsidRPr="00510B36">
        <w:rPr>
          <w:sz w:val="24"/>
          <w:szCs w:val="24"/>
        </w:rPr>
        <w:t>1. Правила землепользования и застройки, включая все входящие в их состав картографические и иные документы, являются открытыми для всех физических и юридических, а также должностных лиц.</w:t>
      </w:r>
    </w:p>
    <w:p w:rsidR="00B94D47" w:rsidRPr="00510B36" w:rsidRDefault="00B94D47" w:rsidP="00B94D47">
      <w:pPr>
        <w:pStyle w:val="af0"/>
        <w:tabs>
          <w:tab w:val="left" w:pos="1276"/>
        </w:tabs>
        <w:spacing w:after="0" w:line="240" w:lineRule="auto"/>
        <w:rPr>
          <w:sz w:val="24"/>
          <w:szCs w:val="24"/>
        </w:rPr>
      </w:pPr>
      <w:r w:rsidRPr="00510B36">
        <w:rPr>
          <w:sz w:val="24"/>
          <w:szCs w:val="24"/>
        </w:rPr>
        <w:t>2. Администрация Юргинского муниципального округа обеспечивает возможность ознакомления с Правилами землепользования и застройки всем желающим путем:</w:t>
      </w:r>
    </w:p>
    <w:p w:rsidR="00B94D47" w:rsidRPr="00510B36" w:rsidRDefault="00B94D47" w:rsidP="00153BC5">
      <w:pPr>
        <w:pStyle w:val="af0"/>
        <w:numPr>
          <w:ilvl w:val="1"/>
          <w:numId w:val="73"/>
        </w:numPr>
        <w:tabs>
          <w:tab w:val="left" w:pos="1276"/>
        </w:tabs>
        <w:spacing w:after="0" w:line="240" w:lineRule="auto"/>
        <w:ind w:left="0"/>
        <w:rPr>
          <w:sz w:val="24"/>
          <w:szCs w:val="24"/>
        </w:rPr>
      </w:pPr>
      <w:r w:rsidRPr="00510B36">
        <w:rPr>
          <w:sz w:val="24"/>
          <w:szCs w:val="24"/>
        </w:rPr>
        <w:t>размещение Правил землепользования и застройки в информационно-телекоммуникационной сети Интернет;</w:t>
      </w:r>
    </w:p>
    <w:p w:rsidR="00B94D47" w:rsidRPr="00510B36" w:rsidRDefault="00B94D47" w:rsidP="00153BC5">
      <w:pPr>
        <w:pStyle w:val="af0"/>
        <w:numPr>
          <w:ilvl w:val="1"/>
          <w:numId w:val="73"/>
        </w:numPr>
        <w:tabs>
          <w:tab w:val="left" w:pos="1276"/>
        </w:tabs>
        <w:spacing w:after="0" w:line="240" w:lineRule="auto"/>
        <w:ind w:left="0"/>
        <w:rPr>
          <w:sz w:val="24"/>
          <w:szCs w:val="24"/>
        </w:rPr>
      </w:pPr>
      <w:r w:rsidRPr="00510B36">
        <w:rPr>
          <w:sz w:val="24"/>
          <w:szCs w:val="24"/>
        </w:rPr>
        <w:t>публикации в газете «</w:t>
      </w:r>
      <w:proofErr w:type="spellStart"/>
      <w:r w:rsidRPr="00510B36">
        <w:rPr>
          <w:sz w:val="24"/>
          <w:szCs w:val="24"/>
        </w:rPr>
        <w:t>Юргинские</w:t>
      </w:r>
      <w:proofErr w:type="spellEnd"/>
      <w:r w:rsidRPr="00510B36">
        <w:rPr>
          <w:sz w:val="24"/>
          <w:szCs w:val="24"/>
        </w:rPr>
        <w:t xml:space="preserve"> ведомости»;</w:t>
      </w:r>
    </w:p>
    <w:p w:rsidR="00B94D47" w:rsidRPr="00510B36" w:rsidRDefault="00B94D47" w:rsidP="00153BC5">
      <w:pPr>
        <w:pStyle w:val="af0"/>
        <w:numPr>
          <w:ilvl w:val="1"/>
          <w:numId w:val="73"/>
        </w:numPr>
        <w:tabs>
          <w:tab w:val="left" w:pos="1276"/>
        </w:tabs>
        <w:spacing w:after="0" w:line="240" w:lineRule="auto"/>
        <w:ind w:left="0"/>
        <w:rPr>
          <w:sz w:val="24"/>
          <w:szCs w:val="24"/>
        </w:rPr>
      </w:pPr>
      <w:r w:rsidRPr="00510B36">
        <w:rPr>
          <w:sz w:val="24"/>
          <w:szCs w:val="24"/>
        </w:rPr>
        <w:t>создания условий для ознакомления с Правилами землепользования и застройки и полным комплектом входящих в их состав картографических документов в администрации Юргинского муниципального округа.</w:t>
      </w:r>
    </w:p>
    <w:p w:rsidR="00B94D47" w:rsidRPr="00510B36" w:rsidRDefault="00B94D47" w:rsidP="00B94D47">
      <w:pPr>
        <w:ind w:firstLine="851"/>
        <w:jc w:val="both"/>
      </w:pPr>
      <w:r w:rsidRPr="00510B36">
        <w:t>3. На территории Юргинского муниципального округа реализован принцип прямого участия жителей, предпринимателей, организаций в принятии решений, которые влияют на условия их проживания, благосостояние и бизнес. Обеспечивается это путем проведения публичных слушаний, общественных обсуждений в соответствии с законодательством о градостроительной деятельности и опубликованием (обнародованием) результатов публичных слушаний, общественных обсуждений включая мотивированное обоснование принятых решений, в том числе посредством их размещения на официальном сайте Юргинского муниципального округа в информационно-телекоммуникационной сети «Интернет».</w:t>
      </w:r>
    </w:p>
    <w:p w:rsidR="00B94D47" w:rsidRPr="00510B36" w:rsidRDefault="00B94D47" w:rsidP="00B94D47">
      <w:pPr>
        <w:keepNext/>
        <w:jc w:val="both"/>
        <w:outlineLvl w:val="0"/>
        <w:rPr>
          <w:rFonts w:cs="Arial"/>
          <w:b/>
          <w:bCs/>
          <w:i/>
          <w:iCs/>
        </w:rPr>
      </w:pPr>
      <w:bookmarkStart w:id="37" w:name="_Toc135708548"/>
      <w:bookmarkStart w:id="38" w:name="_Toc148614812"/>
      <w:r w:rsidRPr="00510B36">
        <w:rPr>
          <w:rFonts w:cs="Arial"/>
          <w:b/>
          <w:bCs/>
          <w:i/>
          <w:iCs/>
        </w:rPr>
        <w:t>Статья 4. Объекты и субъекты градостроительных отношений</w:t>
      </w:r>
      <w:bookmarkEnd w:id="37"/>
      <w:bookmarkEnd w:id="38"/>
    </w:p>
    <w:p w:rsidR="00B94D47" w:rsidRPr="00510B36" w:rsidRDefault="00B94D47" w:rsidP="00B94D47">
      <w:pPr>
        <w:autoSpaceDE w:val="0"/>
        <w:autoSpaceDN w:val="0"/>
        <w:adjustRightInd w:val="0"/>
        <w:ind w:firstLine="851"/>
        <w:jc w:val="both"/>
        <w:rPr>
          <w:kern w:val="2"/>
        </w:rPr>
      </w:pPr>
      <w:r w:rsidRPr="00510B36">
        <w:rPr>
          <w:kern w:val="2"/>
        </w:rPr>
        <w:t xml:space="preserve">1. Объектами градостроительных отношений в </w:t>
      </w:r>
      <w:r w:rsidRPr="00510B36">
        <w:t>Юргинском муниципальном округе</w:t>
      </w:r>
      <w:r w:rsidRPr="00510B36">
        <w:rPr>
          <w:kern w:val="2"/>
        </w:rPr>
        <w:t xml:space="preserve"> являются территория </w:t>
      </w:r>
      <w:r w:rsidRPr="00510B36">
        <w:t>Юргинского муниципального округа</w:t>
      </w:r>
      <w:r w:rsidRPr="00510B36">
        <w:rPr>
          <w:color w:val="000000"/>
          <w:kern w:val="2"/>
        </w:rPr>
        <w:t xml:space="preserve"> в границах, установленных законом </w:t>
      </w:r>
      <w:r w:rsidRPr="00510B36">
        <w:t>Кемеровс</w:t>
      </w:r>
      <w:r w:rsidR="00212EBB">
        <w:t>кой области от 17.12.2004 № 104–</w:t>
      </w:r>
      <w:r w:rsidRPr="00510B36">
        <w:t>ОЗ «О статусе и границах муниципальных образований»</w:t>
      </w:r>
      <w:r w:rsidRPr="00510B36">
        <w:rPr>
          <w:color w:val="000000"/>
          <w:kern w:val="2"/>
        </w:rPr>
        <w:t xml:space="preserve">, в том числе земельные участки, а также объекты капитального строительства, расположенные на территории </w:t>
      </w:r>
      <w:r w:rsidRPr="00510B36">
        <w:t>Юргинского муниципального округа</w:t>
      </w:r>
      <w:r w:rsidRPr="00510B36">
        <w:rPr>
          <w:color w:val="000000"/>
          <w:kern w:val="2"/>
        </w:rPr>
        <w:t>.</w:t>
      </w:r>
    </w:p>
    <w:p w:rsidR="00B94D47" w:rsidRPr="00510B36" w:rsidRDefault="00B94D47" w:rsidP="00B94D47">
      <w:pPr>
        <w:pStyle w:val="afa"/>
        <w:spacing w:before="0" w:beforeAutospacing="0" w:after="0" w:afterAutospacing="0"/>
        <w:ind w:firstLine="851"/>
        <w:jc w:val="both"/>
        <w:rPr>
          <w:kern w:val="2"/>
        </w:rPr>
      </w:pPr>
      <w:r w:rsidRPr="00510B36">
        <w:rPr>
          <w:kern w:val="2"/>
        </w:rPr>
        <w:t>2. Субъектами градостроительных отношений в Юргинском муниципальном округе являются органы государственной власти Российской Федерации, органы государствен</w:t>
      </w:r>
      <w:r w:rsidR="00212EBB">
        <w:rPr>
          <w:kern w:val="2"/>
        </w:rPr>
        <w:t>ной власти Кемеровской области –</w:t>
      </w:r>
      <w:r w:rsidRPr="00510B36">
        <w:rPr>
          <w:kern w:val="2"/>
        </w:rPr>
        <w:t xml:space="preserve"> Кузбасса, органы местного самоуправления Юргинского муниципального округа, а также физические и юридические лица.</w:t>
      </w:r>
    </w:p>
    <w:p w:rsidR="00B94D47" w:rsidRPr="00510B36" w:rsidRDefault="00B94D47" w:rsidP="00B94D47">
      <w:pPr>
        <w:keepNext/>
        <w:jc w:val="both"/>
        <w:outlineLvl w:val="0"/>
        <w:rPr>
          <w:rFonts w:cs="Arial"/>
          <w:b/>
          <w:bCs/>
          <w:i/>
          <w:iCs/>
        </w:rPr>
      </w:pPr>
      <w:bookmarkStart w:id="39" w:name="_Toc135708550"/>
      <w:bookmarkStart w:id="40" w:name="_Toc148614813"/>
      <w:r w:rsidRPr="00510B36">
        <w:rPr>
          <w:rFonts w:cs="Arial"/>
          <w:b/>
          <w:bCs/>
          <w:i/>
          <w:iCs/>
        </w:rPr>
        <w:t>Статья 5. Ответственность за земельные правонарушения и нарушение законодательства о градостроительной деятельности</w:t>
      </w:r>
      <w:bookmarkEnd w:id="39"/>
      <w:bookmarkEnd w:id="40"/>
    </w:p>
    <w:p w:rsidR="00B94D47" w:rsidRPr="00162D28" w:rsidRDefault="00B94D47" w:rsidP="00B94D47">
      <w:pPr>
        <w:autoSpaceDE w:val="0"/>
        <w:autoSpaceDN w:val="0"/>
        <w:adjustRightInd w:val="0"/>
        <w:ind w:firstLine="567"/>
        <w:jc w:val="both"/>
        <w:rPr>
          <w:kern w:val="2"/>
        </w:rPr>
      </w:pPr>
      <w:r w:rsidRPr="00162D28">
        <w:rPr>
          <w:shd w:val="clear" w:color="auto" w:fill="FFFFFF"/>
        </w:rPr>
        <w:t xml:space="preserve">Лица, виновные в нарушении законодательства о градостроительной деятельности, а также лица, </w:t>
      </w:r>
      <w:r w:rsidRPr="00162D28">
        <w:t xml:space="preserve">виновные в совершении земельных правонарушений, </w:t>
      </w:r>
      <w:r w:rsidRPr="00162D28">
        <w:rPr>
          <w:kern w:val="2"/>
        </w:rPr>
        <w:t xml:space="preserve">несут ответственность </w:t>
      </w:r>
      <w:r w:rsidRPr="00162D28">
        <w:rPr>
          <w:shd w:val="clear" w:color="auto" w:fill="FFFFFF"/>
        </w:rPr>
        <w:t>в соответствии с законодательством Российской Федерации</w:t>
      </w:r>
      <w:r w:rsidRPr="00162D28">
        <w:rPr>
          <w:kern w:val="2"/>
        </w:rPr>
        <w:t>.</w:t>
      </w:r>
    </w:p>
    <w:p w:rsidR="00B94D47" w:rsidRPr="00D277EC" w:rsidRDefault="00B94D47" w:rsidP="00B94D47">
      <w:pPr>
        <w:spacing w:before="120" w:after="120"/>
        <w:jc w:val="both"/>
        <w:outlineLvl w:val="1"/>
        <w:rPr>
          <w:b/>
        </w:rPr>
      </w:pPr>
      <w:bookmarkStart w:id="41" w:name="__RefHeading___Toc23282_2166420163"/>
      <w:bookmarkStart w:id="42" w:name="_Toc16084876"/>
      <w:bookmarkStart w:id="43" w:name="_Toc40386487"/>
      <w:bookmarkStart w:id="44" w:name="_Toc148614814"/>
      <w:bookmarkEnd w:id="41"/>
      <w:bookmarkEnd w:id="42"/>
      <w:bookmarkEnd w:id="43"/>
      <w:r w:rsidRPr="00D277EC">
        <w:rPr>
          <w:b/>
        </w:rPr>
        <w:t xml:space="preserve">ГЛАВА 2. </w:t>
      </w:r>
      <w:r w:rsidRPr="00162D28">
        <w:rPr>
          <w:b/>
        </w:rPr>
        <w:t>РЕГУЛИРОВАНИЕ ЗЕМЛЕПОЛЬЗОВАНИЯ И ЗАСТРОЙКИ ОРГАНАМИ МЕСТНОГО САМОУПРАВЛЕНИЯ ЮРГИНСКОГО МУНИЦИПАЛЬНОГО ОКРУГА</w:t>
      </w:r>
      <w:bookmarkEnd w:id="44"/>
    </w:p>
    <w:p w:rsidR="00B94D47" w:rsidRPr="00162D28" w:rsidRDefault="00B94D47" w:rsidP="00B94D47">
      <w:pPr>
        <w:keepNext/>
        <w:jc w:val="both"/>
        <w:outlineLvl w:val="0"/>
        <w:rPr>
          <w:b/>
          <w:bCs/>
          <w:i/>
          <w:iCs/>
        </w:rPr>
      </w:pPr>
      <w:bookmarkStart w:id="45" w:name="__RefHeading___Toc23284_2166420163"/>
      <w:bookmarkStart w:id="46" w:name="_Toc218416256"/>
      <w:bookmarkStart w:id="47" w:name="_Toc268612300"/>
      <w:bookmarkStart w:id="48" w:name="_Toc268612508"/>
      <w:bookmarkStart w:id="49" w:name="_Toc319410353"/>
      <w:bookmarkStart w:id="50" w:name="_Toc16084877"/>
      <w:bookmarkStart w:id="51" w:name="_Toc40386488"/>
      <w:bookmarkStart w:id="52" w:name="_Toc148614815"/>
      <w:bookmarkEnd w:id="45"/>
      <w:bookmarkEnd w:id="46"/>
      <w:bookmarkEnd w:id="47"/>
      <w:bookmarkEnd w:id="48"/>
      <w:bookmarkEnd w:id="49"/>
      <w:bookmarkEnd w:id="50"/>
      <w:bookmarkEnd w:id="51"/>
      <w:r w:rsidRPr="00162D28">
        <w:rPr>
          <w:b/>
          <w:bCs/>
          <w:i/>
          <w:iCs/>
        </w:rPr>
        <w:t>Статья 6. Полномочия Совета народных депутатов Юргинского муниципального округа по вопросам землепользования и застройки</w:t>
      </w:r>
      <w:bookmarkEnd w:id="52"/>
    </w:p>
    <w:p w:rsidR="00B94D47" w:rsidRPr="00162D28" w:rsidRDefault="00B94D47" w:rsidP="00B94D47">
      <w:pPr>
        <w:ind w:firstLine="567"/>
        <w:jc w:val="both"/>
      </w:pPr>
      <w:r w:rsidRPr="00162D28">
        <w:t xml:space="preserve">К полномочиям Совета народных депутатов Юргинского муниципального округа по вопросам землепользования и застройки относятся: </w:t>
      </w:r>
    </w:p>
    <w:p w:rsidR="00B94D47" w:rsidRPr="00162D28" w:rsidRDefault="00B94D47" w:rsidP="00153BC5">
      <w:pPr>
        <w:numPr>
          <w:ilvl w:val="2"/>
          <w:numId w:val="75"/>
        </w:numPr>
        <w:ind w:firstLine="567"/>
        <w:contextualSpacing/>
        <w:jc w:val="both"/>
      </w:pPr>
      <w:r w:rsidRPr="00162D28">
        <w:lastRenderedPageBreak/>
        <w:t xml:space="preserve">утверждение Правил землепользования и застройки и внесение в них изменений; </w:t>
      </w:r>
    </w:p>
    <w:p w:rsidR="00B94D47" w:rsidRPr="00162D28" w:rsidRDefault="00B94D47" w:rsidP="00153BC5">
      <w:pPr>
        <w:numPr>
          <w:ilvl w:val="2"/>
          <w:numId w:val="75"/>
        </w:numPr>
        <w:ind w:firstLine="567"/>
        <w:contextualSpacing/>
        <w:jc w:val="both"/>
        <w:rPr>
          <w:rFonts w:eastAsia="Calibri"/>
          <w:kern w:val="2"/>
          <w:lang w:eastAsia="en-US"/>
        </w:rPr>
      </w:pPr>
      <w:r w:rsidRPr="00162D28">
        <w:t>утверждение генерального плана Юргинского муниципального округ</w:t>
      </w:r>
      <w:r w:rsidR="00212EBB">
        <w:t xml:space="preserve">а и внесение в него </w:t>
      </w:r>
      <w:proofErr w:type="gramStart"/>
      <w:r w:rsidR="00212EBB">
        <w:t>изменении</w:t>
      </w:r>
      <w:proofErr w:type="gramEnd"/>
      <w:r w:rsidR="00212EBB">
        <w:t>̆;</w:t>
      </w:r>
    </w:p>
    <w:p w:rsidR="00B94D47" w:rsidRPr="00162D28" w:rsidRDefault="00B94D47" w:rsidP="00153BC5">
      <w:pPr>
        <w:numPr>
          <w:ilvl w:val="2"/>
          <w:numId w:val="75"/>
        </w:numPr>
        <w:ind w:firstLine="567"/>
        <w:contextualSpacing/>
        <w:jc w:val="both"/>
        <w:rPr>
          <w:rFonts w:eastAsia="Calibri"/>
          <w:kern w:val="2"/>
          <w:lang w:eastAsia="en-US"/>
        </w:rPr>
      </w:pPr>
      <w:r w:rsidRPr="00162D28">
        <w:t xml:space="preserve">утверждение местных нормативов градостроительного проектирования; </w:t>
      </w:r>
    </w:p>
    <w:p w:rsidR="00B94D47" w:rsidRPr="00162D28" w:rsidRDefault="00B94D47" w:rsidP="00153BC5">
      <w:pPr>
        <w:numPr>
          <w:ilvl w:val="2"/>
          <w:numId w:val="75"/>
        </w:numPr>
        <w:ind w:firstLine="567"/>
        <w:contextualSpacing/>
        <w:jc w:val="both"/>
      </w:pPr>
      <w:r w:rsidRPr="00162D28">
        <w:t>определение порядка организации и проведения общественных обсуждений, публичных слушаний по вопроса</w:t>
      </w:r>
      <w:r w:rsidR="00212EBB">
        <w:t>м землепользования и застройки;</w:t>
      </w:r>
    </w:p>
    <w:p w:rsidR="00B94D47" w:rsidRPr="00162D28" w:rsidRDefault="00B94D47" w:rsidP="00153BC5">
      <w:pPr>
        <w:numPr>
          <w:ilvl w:val="2"/>
          <w:numId w:val="75"/>
        </w:numPr>
        <w:ind w:firstLine="567"/>
        <w:contextualSpacing/>
        <w:jc w:val="both"/>
        <w:rPr>
          <w:rFonts w:eastAsia="Calibri"/>
          <w:kern w:val="2"/>
          <w:lang w:eastAsia="en-US"/>
        </w:rPr>
      </w:pPr>
      <w:r w:rsidRPr="00162D28">
        <w:t>определение порядка управления и распоряжения имуществом, находящимся в муниципальной собственности;</w:t>
      </w:r>
    </w:p>
    <w:p w:rsidR="00B94D47" w:rsidRPr="00162D28" w:rsidRDefault="00B94D47" w:rsidP="00153BC5">
      <w:pPr>
        <w:numPr>
          <w:ilvl w:val="2"/>
          <w:numId w:val="75"/>
        </w:numPr>
        <w:ind w:firstLine="567"/>
        <w:contextualSpacing/>
        <w:jc w:val="both"/>
        <w:rPr>
          <w:rFonts w:eastAsia="Calibri"/>
          <w:kern w:val="2"/>
          <w:lang w:eastAsia="en-US"/>
        </w:rPr>
      </w:pPr>
      <w:r w:rsidRPr="00162D28">
        <w:t>утверждение правил благоустройства территории Юргинского муниципального округа;</w:t>
      </w:r>
    </w:p>
    <w:p w:rsidR="00B94D47" w:rsidRPr="00162D28" w:rsidRDefault="00B94D47" w:rsidP="00153BC5">
      <w:pPr>
        <w:numPr>
          <w:ilvl w:val="2"/>
          <w:numId w:val="75"/>
        </w:numPr>
        <w:ind w:firstLine="567"/>
        <w:contextualSpacing/>
        <w:jc w:val="both"/>
      </w:pPr>
      <w:r w:rsidRPr="00162D28">
        <w:t xml:space="preserve"> </w:t>
      </w:r>
      <w:proofErr w:type="gramStart"/>
      <w:r w:rsidRPr="00162D28">
        <w:t>контроль за</w:t>
      </w:r>
      <w:proofErr w:type="gramEnd"/>
      <w:r w:rsidRPr="00162D28">
        <w:t xml:space="preserve"> исполнением Правил землепользования и застройки; </w:t>
      </w:r>
    </w:p>
    <w:p w:rsidR="00B94D47" w:rsidRPr="00162D28" w:rsidRDefault="00B94D47" w:rsidP="00153BC5">
      <w:pPr>
        <w:numPr>
          <w:ilvl w:val="2"/>
          <w:numId w:val="75"/>
        </w:numPr>
        <w:ind w:firstLine="567"/>
        <w:contextualSpacing/>
        <w:jc w:val="both"/>
      </w:pPr>
      <w:r w:rsidRPr="00162D28">
        <w:t xml:space="preserve"> осуществление иных полномочий, предусмотренных федеральными законами, нормативными право</w:t>
      </w:r>
      <w:r w:rsidR="00212EBB">
        <w:t xml:space="preserve">выми актами Кемеровской области – </w:t>
      </w:r>
      <w:r w:rsidRPr="00162D28">
        <w:t xml:space="preserve">Кузбасса, </w:t>
      </w:r>
      <w:r w:rsidRPr="000E55F2">
        <w:t>Уставом Юргинского муниципального округа и иными муниципальными нормативными</w:t>
      </w:r>
      <w:r w:rsidRPr="00162D28">
        <w:t xml:space="preserve"> актами, Правилами землепользования и застройки. </w:t>
      </w:r>
    </w:p>
    <w:p w:rsidR="00B94D47" w:rsidRPr="00162D28" w:rsidRDefault="00B94D47" w:rsidP="00B94D47">
      <w:pPr>
        <w:keepNext/>
        <w:jc w:val="both"/>
        <w:outlineLvl w:val="0"/>
        <w:rPr>
          <w:b/>
          <w:bCs/>
          <w:i/>
          <w:iCs/>
        </w:rPr>
      </w:pPr>
    </w:p>
    <w:p w:rsidR="00B94D47" w:rsidRPr="00162D28" w:rsidRDefault="00B94D47" w:rsidP="00B94D47">
      <w:pPr>
        <w:keepNext/>
        <w:jc w:val="both"/>
        <w:outlineLvl w:val="0"/>
        <w:rPr>
          <w:b/>
          <w:bCs/>
          <w:i/>
          <w:iCs/>
        </w:rPr>
      </w:pPr>
      <w:bookmarkStart w:id="53" w:name="_Toc148614816"/>
      <w:r w:rsidRPr="00162D28">
        <w:rPr>
          <w:b/>
          <w:bCs/>
          <w:i/>
          <w:iCs/>
        </w:rPr>
        <w:t>Статья 7. Полномочия главы Юргинского муниципального округ по вопросам землепользования и застройки</w:t>
      </w:r>
      <w:bookmarkEnd w:id="53"/>
      <w:r w:rsidRPr="00162D28">
        <w:rPr>
          <w:b/>
          <w:bCs/>
          <w:i/>
          <w:iCs/>
        </w:rPr>
        <w:t xml:space="preserve"> </w:t>
      </w:r>
    </w:p>
    <w:p w:rsidR="00B94D47" w:rsidRPr="00162D28" w:rsidRDefault="00B94D47" w:rsidP="00B94D47">
      <w:pPr>
        <w:jc w:val="both"/>
      </w:pPr>
    </w:p>
    <w:p w:rsidR="00B94D47" w:rsidRPr="00162D28" w:rsidRDefault="00B94D47" w:rsidP="00B94D47">
      <w:pPr>
        <w:ind w:firstLine="567"/>
        <w:jc w:val="both"/>
      </w:pPr>
      <w:r w:rsidRPr="00162D28">
        <w:t xml:space="preserve">К полномочиям главы Юргинского муниципального округа по вопросам землепользования и застройки относятся: </w:t>
      </w:r>
    </w:p>
    <w:p w:rsidR="00B94D47" w:rsidRPr="00323FA1" w:rsidRDefault="00B94D47" w:rsidP="00153BC5">
      <w:pPr>
        <w:numPr>
          <w:ilvl w:val="3"/>
          <w:numId w:val="75"/>
        </w:numPr>
        <w:jc w:val="both"/>
      </w:pPr>
      <w:r w:rsidRPr="00354CDB">
        <w:t xml:space="preserve">принятие решения о подготовке проекта Правил землепользования и застройки, а </w:t>
      </w:r>
      <w:r w:rsidRPr="00323FA1">
        <w:t xml:space="preserve">также проекта о внесении в них изменений; </w:t>
      </w:r>
    </w:p>
    <w:p w:rsidR="00B94D47" w:rsidRPr="00323FA1" w:rsidRDefault="00B94D47" w:rsidP="00153BC5">
      <w:pPr>
        <w:numPr>
          <w:ilvl w:val="3"/>
          <w:numId w:val="75"/>
        </w:numPr>
        <w:jc w:val="both"/>
      </w:pPr>
      <w:r w:rsidRPr="00323FA1">
        <w:rPr>
          <w:color w:val="000000"/>
          <w:shd w:val="clear" w:color="auto" w:fill="FFFFFF"/>
        </w:rPr>
        <w:t>принятие решения о подготовке проекта генерального плана, а также решения о подготовке предложений о внесении в генеральный план изменений;</w:t>
      </w:r>
    </w:p>
    <w:p w:rsidR="00B94D47" w:rsidRPr="00162D28" w:rsidRDefault="00B94D47" w:rsidP="00B94D47">
      <w:pPr>
        <w:ind w:firstLine="567"/>
        <w:jc w:val="both"/>
      </w:pPr>
      <w:r>
        <w:t>3</w:t>
      </w:r>
      <w:r w:rsidRPr="00162D28">
        <w:t xml:space="preserve">) утверждение состава и порядка деятельности </w:t>
      </w:r>
      <w:r w:rsidRPr="00162D28">
        <w:rPr>
          <w:bCs/>
          <w:iCs/>
        </w:rPr>
        <w:t>Комиссии по подготовке проекта Правил землепользования и застройки Юргинского муниципального округа</w:t>
      </w:r>
      <w:r w:rsidR="00212EBB">
        <w:t>;</w:t>
      </w:r>
    </w:p>
    <w:p w:rsidR="00B94D47" w:rsidRPr="00162D28" w:rsidRDefault="00B94D47" w:rsidP="00B94D47">
      <w:pPr>
        <w:ind w:firstLine="567"/>
        <w:jc w:val="both"/>
      </w:pPr>
      <w:r>
        <w:t>4</w:t>
      </w:r>
      <w:r w:rsidRPr="00162D28">
        <w:t>) принятие решений о проведении публичных слушаний, общественных обсуждений по вопроса</w:t>
      </w:r>
      <w:r w:rsidR="00212EBB">
        <w:t>м землепользования и застройки;</w:t>
      </w:r>
    </w:p>
    <w:p w:rsidR="00B94D47" w:rsidRPr="00162D28" w:rsidRDefault="00B94D47" w:rsidP="00B94D47">
      <w:pPr>
        <w:ind w:firstLine="567"/>
        <w:jc w:val="both"/>
      </w:pPr>
      <w:r>
        <w:t>5</w:t>
      </w:r>
      <w:r w:rsidRPr="00162D28">
        <w:t xml:space="preserve">) рассмотрение вопросов о внесении изменений в Правила землепользования и застройки по основаниям, предусмотренным Градостроительным кодексом Российской Федерации, Правилами землепользования и застройки; </w:t>
      </w:r>
    </w:p>
    <w:p w:rsidR="00B94D47" w:rsidRPr="00162D28" w:rsidRDefault="00B94D47" w:rsidP="00B94D47">
      <w:pPr>
        <w:ind w:firstLine="567"/>
        <w:jc w:val="both"/>
      </w:pPr>
      <w:r>
        <w:t>6</w:t>
      </w:r>
      <w:r w:rsidRPr="00162D28">
        <w:t>) принятие решения об изменении видов разрешенного использования земельных участков и объектов капитального строительства, о предоставлении разрешения на условно разрешенный вид использования земельных участков и объектов капитального строительства или об отказе в пр</w:t>
      </w:r>
      <w:r w:rsidR="00212EBB">
        <w:t>едоставлении такого разрешения;</w:t>
      </w:r>
    </w:p>
    <w:p w:rsidR="00B94D47" w:rsidRPr="00162D28" w:rsidRDefault="00B94D47" w:rsidP="00B94D47">
      <w:pPr>
        <w:ind w:firstLine="567"/>
        <w:jc w:val="both"/>
      </w:pPr>
      <w:r>
        <w:t>7)</w:t>
      </w:r>
      <w:r w:rsidRPr="00162D28">
        <w:t xml:space="preserve"> принятие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w:t>
      </w:r>
    </w:p>
    <w:p w:rsidR="00B94D47" w:rsidRPr="00162D28" w:rsidRDefault="00B94D47" w:rsidP="00B94D47">
      <w:pPr>
        <w:ind w:firstLine="567"/>
        <w:jc w:val="both"/>
      </w:pPr>
      <w:proofErr w:type="gramStart"/>
      <w:r>
        <w:t>8</w:t>
      </w:r>
      <w:r w:rsidRPr="00162D28">
        <w:t>) согласование документации по планировке территории, которая подготовлена в целях размещения объекта федерального значения, объекта регионального значения или в целях размещения иного объекта в границах Юргинского муниципального округа и утверждение которой осуществляется уполномоченным федеральным органом исполнительной власти, уполномоченным исполнительн</w:t>
      </w:r>
      <w:r w:rsidR="00212EBB">
        <w:t>ым органом Кемеровской области –</w:t>
      </w:r>
      <w:r w:rsidRPr="00162D28">
        <w:t xml:space="preserve"> Кузбасса, на предмет соответствия планируемого размещения указанных объектов Правилам землепользования и застройки в части соблюдения градостроительных регламентов (за</w:t>
      </w:r>
      <w:proofErr w:type="gramEnd"/>
      <w:r w:rsidRPr="00162D28">
        <w:t xml:space="preserve"> исключением линейных объектов), установленных для территориальных зон, в границах которых планируется размещение указанных объектов, а также обеспечение сохранения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указанных объектов для населения, или отказ в согласовании такой документации в случаях, установленных Градостроительным кодексом Российской Федерации;</w:t>
      </w:r>
    </w:p>
    <w:p w:rsidR="00B94D47" w:rsidRPr="00162D28" w:rsidRDefault="00B94D47" w:rsidP="00B94D47">
      <w:pPr>
        <w:ind w:firstLine="567"/>
        <w:jc w:val="both"/>
      </w:pPr>
      <w:r w:rsidRPr="00162D28">
        <w:lastRenderedPageBreak/>
        <w:t xml:space="preserve"> </w:t>
      </w:r>
      <w:r>
        <w:t>9)</w:t>
      </w:r>
      <w:r w:rsidRPr="00162D28">
        <w:t xml:space="preserve"> принятие решения об утверждении документации по планировке территории или об отклонении такой документации по основаниям, предусмотренным Градостроительным кодексом Российской Федерации, Правилами землепользования и застройки;</w:t>
      </w:r>
    </w:p>
    <w:p w:rsidR="00B94D47" w:rsidRPr="00162D28" w:rsidRDefault="00B94D47" w:rsidP="00B94D47">
      <w:pPr>
        <w:ind w:firstLine="567"/>
        <w:jc w:val="both"/>
      </w:pPr>
      <w:r>
        <w:t>10</w:t>
      </w:r>
      <w:r w:rsidRPr="00162D28">
        <w:t>) управление и распоряжение муниципальной собственностью в порядке, установленном Советом народных депутатов Юргинского муниципального округа;</w:t>
      </w:r>
    </w:p>
    <w:p w:rsidR="00B94D47" w:rsidRPr="00162D28" w:rsidRDefault="00B94D47" w:rsidP="00B94D47">
      <w:pPr>
        <w:ind w:firstLine="567"/>
        <w:jc w:val="both"/>
      </w:pPr>
      <w:r w:rsidRPr="00162D28">
        <w:t>1</w:t>
      </w:r>
      <w:r>
        <w:t>1</w:t>
      </w:r>
      <w:r w:rsidRPr="00162D28">
        <w:t xml:space="preserve">) принятие решения </w:t>
      </w:r>
      <w:r w:rsidRPr="0044700C">
        <w:t>о комплексном развитии застроенной территории;</w:t>
      </w:r>
      <w:r w:rsidRPr="00162D28">
        <w:t xml:space="preserve"> </w:t>
      </w:r>
    </w:p>
    <w:p w:rsidR="00B94D47" w:rsidRPr="00F226C1" w:rsidRDefault="00B94D47" w:rsidP="00B94D47">
      <w:pPr>
        <w:ind w:firstLine="567"/>
        <w:jc w:val="both"/>
        <w:rPr>
          <w:rFonts w:eastAsia="Calibri"/>
          <w:kern w:val="2"/>
          <w:lang w:eastAsia="en-US"/>
        </w:rPr>
      </w:pPr>
      <w:r w:rsidRPr="00162D28">
        <w:t>1</w:t>
      </w:r>
      <w:r>
        <w:t>2</w:t>
      </w:r>
      <w:r w:rsidRPr="00162D28">
        <w:t xml:space="preserve">) осуществление иных полномочий, предусмотренных федеральными законами, </w:t>
      </w:r>
      <w:r w:rsidRPr="00F226C1">
        <w:t>нормативными право</w:t>
      </w:r>
      <w:r w:rsidR="00212EBB">
        <w:t xml:space="preserve">выми актами Кемеровской области – </w:t>
      </w:r>
      <w:r w:rsidRPr="00F226C1">
        <w:t>Кузбасса</w:t>
      </w:r>
      <w:r w:rsidRPr="000E55F2">
        <w:t>, Уставом Юргинского муниципального округа, Правилами землепользования и застройки, иными нормативными правовыми актами Юргинского муниципального округа.</w:t>
      </w:r>
    </w:p>
    <w:p w:rsidR="00B94D47" w:rsidRDefault="00B94D47" w:rsidP="00B94D47">
      <w:pPr>
        <w:keepNext/>
        <w:jc w:val="both"/>
        <w:outlineLvl w:val="0"/>
        <w:rPr>
          <w:b/>
          <w:bCs/>
          <w:i/>
          <w:iCs/>
        </w:rPr>
      </w:pPr>
    </w:p>
    <w:p w:rsidR="00B94D47" w:rsidRPr="00F226C1" w:rsidRDefault="00B94D47" w:rsidP="00B94D47">
      <w:pPr>
        <w:keepNext/>
        <w:jc w:val="both"/>
        <w:outlineLvl w:val="0"/>
        <w:rPr>
          <w:b/>
          <w:bCs/>
          <w:i/>
          <w:iCs/>
        </w:rPr>
      </w:pPr>
      <w:bookmarkStart w:id="54" w:name="_Toc148614817"/>
      <w:r w:rsidRPr="00F226C1">
        <w:rPr>
          <w:b/>
          <w:bCs/>
          <w:i/>
          <w:iCs/>
        </w:rPr>
        <w:t>Статья 8. Полномочия администрации Юргинского муниципального округа по вопросам землепользования и застройки</w:t>
      </w:r>
      <w:bookmarkEnd w:id="54"/>
      <w:r w:rsidRPr="00F226C1">
        <w:rPr>
          <w:b/>
          <w:bCs/>
          <w:i/>
          <w:iCs/>
        </w:rPr>
        <w:t xml:space="preserve"> </w:t>
      </w:r>
    </w:p>
    <w:p w:rsidR="00B94D47" w:rsidRPr="00F226C1" w:rsidRDefault="00B94D47" w:rsidP="00B94D47">
      <w:pPr>
        <w:pStyle w:val="afa"/>
        <w:spacing w:before="0" w:beforeAutospacing="0" w:after="0" w:afterAutospacing="0"/>
        <w:ind w:firstLine="709"/>
        <w:jc w:val="both"/>
        <w:rPr>
          <w:b/>
          <w:bCs/>
          <w:i/>
          <w:iCs/>
        </w:rPr>
      </w:pPr>
      <w:r w:rsidRPr="00F226C1">
        <w:rPr>
          <w:bCs/>
          <w:iCs/>
        </w:rPr>
        <w:t xml:space="preserve">К полномочиям администрации Юргинского муниципального округа по вопросам землепользования и застройки относятся: </w:t>
      </w:r>
    </w:p>
    <w:p w:rsidR="00B94D47" w:rsidRPr="00F226C1" w:rsidRDefault="00B94D47" w:rsidP="00B94D47">
      <w:pPr>
        <w:ind w:firstLine="709"/>
        <w:jc w:val="both"/>
        <w:rPr>
          <w:bCs/>
          <w:iCs/>
        </w:rPr>
      </w:pPr>
      <w:r w:rsidRPr="00F226C1">
        <w:rPr>
          <w:bCs/>
          <w:iCs/>
        </w:rPr>
        <w:t xml:space="preserve">1) принятие решения о подготовке документации по планировке территории; </w:t>
      </w:r>
    </w:p>
    <w:p w:rsidR="00B94D47" w:rsidRPr="00F226C1" w:rsidRDefault="00B94D47" w:rsidP="00B94D47">
      <w:pPr>
        <w:ind w:firstLine="709"/>
        <w:jc w:val="both"/>
        <w:rPr>
          <w:bCs/>
          <w:iCs/>
        </w:rPr>
      </w:pPr>
      <w:r w:rsidRPr="00F226C1">
        <w:rPr>
          <w:bCs/>
          <w:iCs/>
        </w:rPr>
        <w:t xml:space="preserve">2) обеспечение подготовки документации по планировке территории; </w:t>
      </w:r>
    </w:p>
    <w:p w:rsidR="00B94D47" w:rsidRPr="0044700C" w:rsidRDefault="00B94D47" w:rsidP="00B94D47">
      <w:pPr>
        <w:ind w:firstLine="709"/>
        <w:jc w:val="both"/>
        <w:rPr>
          <w:bCs/>
          <w:iCs/>
        </w:rPr>
      </w:pPr>
      <w:r w:rsidRPr="00F226C1">
        <w:rPr>
          <w:bCs/>
          <w:iCs/>
        </w:rPr>
        <w:t xml:space="preserve">3) заключение договоров о комплексном развитии территории по инициативе </w:t>
      </w:r>
      <w:r w:rsidRPr="0044700C">
        <w:rPr>
          <w:bCs/>
          <w:iCs/>
        </w:rPr>
        <w:t xml:space="preserve">правообладателей земельных участков и (или) расположенных на них объектов недвижимого имущества; </w:t>
      </w:r>
    </w:p>
    <w:p w:rsidR="00B94D47" w:rsidRPr="00FA3813" w:rsidRDefault="00B94D47" w:rsidP="00B94D47">
      <w:pPr>
        <w:ind w:firstLine="709"/>
        <w:jc w:val="both"/>
        <w:rPr>
          <w:bCs/>
          <w:iCs/>
        </w:rPr>
      </w:pPr>
      <w:r w:rsidRPr="0044700C">
        <w:rPr>
          <w:bCs/>
          <w:iCs/>
        </w:rPr>
        <w:t xml:space="preserve"> 4) принятие решения о проведении </w:t>
      </w:r>
      <w:r w:rsidRPr="0044700C">
        <w:rPr>
          <w:color w:val="000000"/>
          <w:shd w:val="clear" w:color="auto" w:fill="FFFFFF"/>
        </w:rPr>
        <w:t>торгов (конкурса или аукциона)</w:t>
      </w:r>
      <w:r w:rsidRPr="0044700C">
        <w:rPr>
          <w:bCs/>
          <w:iCs/>
        </w:rPr>
        <w:t xml:space="preserve"> на право заключения договора о комплексном развитии территории </w:t>
      </w:r>
      <w:r w:rsidRPr="0044700C">
        <w:rPr>
          <w:color w:val="000000"/>
          <w:shd w:val="clear" w:color="auto" w:fill="FFFFFF"/>
        </w:rPr>
        <w:t xml:space="preserve">в случае, если решение о комплексном развитии территории принято главой </w:t>
      </w:r>
      <w:r w:rsidRPr="0044700C">
        <w:t>Юргинского муниципального округа</w:t>
      </w:r>
      <w:r w:rsidRPr="0044700C">
        <w:rPr>
          <w:bCs/>
          <w:iCs/>
        </w:rPr>
        <w:t>;</w:t>
      </w:r>
      <w:r w:rsidRPr="00FA3813">
        <w:rPr>
          <w:bCs/>
          <w:iCs/>
        </w:rPr>
        <w:t xml:space="preserve"> </w:t>
      </w:r>
    </w:p>
    <w:p w:rsidR="00B94D47" w:rsidRPr="00F226C1" w:rsidRDefault="00B94D47" w:rsidP="00B94D47">
      <w:pPr>
        <w:ind w:firstLine="709"/>
        <w:jc w:val="both"/>
        <w:rPr>
          <w:bCs/>
          <w:iCs/>
        </w:rPr>
      </w:pPr>
      <w:proofErr w:type="gramStart"/>
      <w:r>
        <w:rPr>
          <w:bCs/>
          <w:iCs/>
        </w:rPr>
        <w:t>5</w:t>
      </w:r>
      <w:r w:rsidRPr="00F226C1">
        <w:rPr>
          <w:bCs/>
          <w:iCs/>
        </w:rPr>
        <w:t>) осуществление проверки документации по планировке территории на соответствие требованиям, установленным генеральным планом Юргинского муниципального округа, Правилами землепользования и застройки (за исключением подготовки документации по планировке территории, предусматривающей размещение линейных объектов) программой комплексного развития систем коммунальной инфраструктуры, программой комплексного развития транспортной инфраструктуры, программой комплексного развития социальной инфраструктуры, нормативами градостроительного проектирования, требованиями технических регламентов, сводами правил с учетом материалов и результатов</w:t>
      </w:r>
      <w:proofErr w:type="gramEnd"/>
      <w:r w:rsidRPr="00F226C1">
        <w:rPr>
          <w:bCs/>
          <w:iCs/>
        </w:rPr>
        <w:t xml:space="preserve"> </w:t>
      </w:r>
      <w:proofErr w:type="gramStart"/>
      <w:r w:rsidRPr="00F226C1">
        <w:rPr>
          <w:bCs/>
          <w:iCs/>
        </w:rPr>
        <w:t xml:space="preserve">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 и принятие решения о направлении документации по планировке территории главе Юргинского муниципального округа или об отклонении такой документации и о направлении ее на доработку; </w:t>
      </w:r>
      <w:proofErr w:type="gramEnd"/>
    </w:p>
    <w:p w:rsidR="00B94D47" w:rsidRPr="00F226C1" w:rsidRDefault="00B94D47" w:rsidP="00B94D47">
      <w:pPr>
        <w:ind w:firstLine="709"/>
        <w:jc w:val="both"/>
        <w:rPr>
          <w:bCs/>
          <w:iCs/>
        </w:rPr>
      </w:pPr>
      <w:r>
        <w:rPr>
          <w:bCs/>
          <w:iCs/>
        </w:rPr>
        <w:t>6</w:t>
      </w:r>
      <w:r w:rsidRPr="00F226C1">
        <w:rPr>
          <w:bCs/>
          <w:iCs/>
        </w:rPr>
        <w:t>) осуществление проверки проекта Правил землепользования и застройки или проекта о внесении в них изменений, представленного Комиссией, на соответствие требованиям технических регламентов, генеральному плану Юргинского муниципального округа, схеме территориального п</w:t>
      </w:r>
      <w:r w:rsidR="00212EBB">
        <w:rPr>
          <w:bCs/>
          <w:iCs/>
        </w:rPr>
        <w:t xml:space="preserve">ланирования Кемеровской области – </w:t>
      </w:r>
      <w:r w:rsidRPr="00F226C1">
        <w:rPr>
          <w:bCs/>
          <w:iCs/>
        </w:rPr>
        <w:t xml:space="preserve">Кузбасса, схемам территориального планирования Российской Федерации; </w:t>
      </w:r>
    </w:p>
    <w:p w:rsidR="00B94D47" w:rsidRPr="00F226C1" w:rsidRDefault="00B94D47" w:rsidP="00B94D47">
      <w:pPr>
        <w:ind w:firstLine="709"/>
        <w:jc w:val="both"/>
        <w:rPr>
          <w:bCs/>
          <w:iCs/>
        </w:rPr>
      </w:pPr>
      <w:r>
        <w:rPr>
          <w:bCs/>
          <w:iCs/>
        </w:rPr>
        <w:t>7</w:t>
      </w:r>
      <w:r w:rsidRPr="00F226C1">
        <w:rPr>
          <w:bCs/>
          <w:iCs/>
        </w:rPr>
        <w:t xml:space="preserve">) принятие решения об установлении соответствия между разрешенным использованием земельного участка, указанным в заявлении правообладателя, и видом разрешенного использования земельных участков, установленным классификатором видов разрешенного использования земельных участков, утвержденным приказом Федеральной службы государственной регистрации, кадастра и картографии от 10.11.2020 N </w:t>
      </w:r>
      <w:proofErr w:type="gramStart"/>
      <w:r w:rsidRPr="00F226C1">
        <w:rPr>
          <w:bCs/>
          <w:iCs/>
        </w:rPr>
        <w:t>П</w:t>
      </w:r>
      <w:proofErr w:type="gramEnd"/>
      <w:r w:rsidRPr="00F226C1">
        <w:rPr>
          <w:bCs/>
          <w:iCs/>
        </w:rPr>
        <w:t xml:space="preserve">/0412; </w:t>
      </w:r>
    </w:p>
    <w:p w:rsidR="00B94D47" w:rsidRPr="00F226C1" w:rsidRDefault="00B94D47" w:rsidP="00B94D47">
      <w:pPr>
        <w:ind w:firstLine="709"/>
        <w:jc w:val="both"/>
        <w:rPr>
          <w:bCs/>
          <w:iCs/>
        </w:rPr>
      </w:pPr>
      <w:r>
        <w:rPr>
          <w:bCs/>
          <w:iCs/>
        </w:rPr>
        <w:t>8</w:t>
      </w:r>
      <w:r w:rsidRPr="00F226C1">
        <w:rPr>
          <w:bCs/>
          <w:iCs/>
        </w:rPr>
        <w:t xml:space="preserve">) принятие решения об установлении публичного сервитута в соответствии со статьями 39.37, 39.38 Земельного кодекса Российской Федерации; </w:t>
      </w:r>
    </w:p>
    <w:p w:rsidR="00B94D47" w:rsidRPr="00F226C1" w:rsidRDefault="00B94D47" w:rsidP="00B94D47">
      <w:pPr>
        <w:ind w:firstLine="709"/>
        <w:jc w:val="both"/>
        <w:rPr>
          <w:bCs/>
          <w:iCs/>
        </w:rPr>
      </w:pPr>
      <w:r>
        <w:rPr>
          <w:bCs/>
          <w:iCs/>
        </w:rPr>
        <w:t>9</w:t>
      </w:r>
      <w:r w:rsidRPr="00F226C1">
        <w:rPr>
          <w:bCs/>
          <w:iCs/>
        </w:rPr>
        <w:t>) разработка и утверждение схемы размещения нестационарных торговых объектов муниципального образования в порядке, установленном уполномоченным органом исполнител</w:t>
      </w:r>
      <w:r w:rsidR="00212EBB">
        <w:rPr>
          <w:bCs/>
          <w:iCs/>
        </w:rPr>
        <w:t xml:space="preserve">ьной власти Кемеровской области – </w:t>
      </w:r>
      <w:r w:rsidRPr="00F226C1">
        <w:rPr>
          <w:bCs/>
          <w:iCs/>
        </w:rPr>
        <w:t xml:space="preserve">Кузбасса; </w:t>
      </w:r>
    </w:p>
    <w:p w:rsidR="00B94D47" w:rsidRPr="00F226C1" w:rsidRDefault="00B94D47" w:rsidP="00B94D47">
      <w:pPr>
        <w:ind w:firstLine="709"/>
        <w:jc w:val="both"/>
        <w:rPr>
          <w:bCs/>
          <w:iCs/>
        </w:rPr>
      </w:pPr>
      <w:r>
        <w:rPr>
          <w:bCs/>
          <w:iCs/>
        </w:rPr>
        <w:lastRenderedPageBreak/>
        <w:t>10</w:t>
      </w:r>
      <w:r w:rsidRPr="00F226C1">
        <w:rPr>
          <w:bCs/>
          <w:iCs/>
        </w:rPr>
        <w:t>) ведение информационных систем обеспечения градостроительной деятельности, осуществляемой на территории Юргинского муниципального округа;</w:t>
      </w:r>
    </w:p>
    <w:p w:rsidR="00B94D47" w:rsidRPr="00F226C1" w:rsidRDefault="00B94D47" w:rsidP="00B94D47">
      <w:pPr>
        <w:ind w:firstLine="709"/>
        <w:jc w:val="both"/>
        <w:rPr>
          <w:bCs/>
          <w:iCs/>
        </w:rPr>
      </w:pPr>
      <w:r w:rsidRPr="00F226C1">
        <w:rPr>
          <w:bCs/>
          <w:iCs/>
        </w:rPr>
        <w:t>1</w:t>
      </w:r>
      <w:r>
        <w:rPr>
          <w:bCs/>
          <w:iCs/>
        </w:rPr>
        <w:t>1</w:t>
      </w:r>
      <w:r w:rsidRPr="00F226C1">
        <w:rPr>
          <w:bCs/>
          <w:iCs/>
        </w:rPr>
        <w:t>) организация в соответствии с федеральным законом выполнение комплексных кадастровых работ и утверждение карты - плана территории;</w:t>
      </w:r>
    </w:p>
    <w:p w:rsidR="00B94D47" w:rsidRPr="00F226C1" w:rsidRDefault="00B94D47" w:rsidP="00B94D47">
      <w:pPr>
        <w:ind w:firstLine="709"/>
        <w:jc w:val="both"/>
        <w:rPr>
          <w:bCs/>
          <w:iCs/>
        </w:rPr>
      </w:pPr>
      <w:r w:rsidRPr="0044700C">
        <w:rPr>
          <w:bCs/>
          <w:iCs/>
        </w:rPr>
        <w:t xml:space="preserve">12) </w:t>
      </w:r>
      <w:r w:rsidRPr="0044700C">
        <w:t xml:space="preserve">осуществление мероприятий по лесоустройству в отношении лесов, расположенных на землях населенных пунктов </w:t>
      </w:r>
      <w:r w:rsidRPr="0044700C">
        <w:rPr>
          <w:bCs/>
          <w:iCs/>
        </w:rPr>
        <w:t>Юргинского муниципального округа</w:t>
      </w:r>
      <w:r w:rsidRPr="0044700C">
        <w:t>;</w:t>
      </w:r>
    </w:p>
    <w:p w:rsidR="00B94D47" w:rsidRDefault="00B94D47" w:rsidP="00B94D47">
      <w:pPr>
        <w:ind w:firstLine="709"/>
        <w:jc w:val="both"/>
        <w:rPr>
          <w:bCs/>
          <w:iCs/>
        </w:rPr>
      </w:pPr>
      <w:r w:rsidRPr="00F226C1">
        <w:rPr>
          <w:bCs/>
          <w:iCs/>
        </w:rPr>
        <w:t>1</w:t>
      </w:r>
      <w:r>
        <w:rPr>
          <w:bCs/>
          <w:iCs/>
        </w:rPr>
        <w:t>3</w:t>
      </w:r>
      <w:r w:rsidRPr="00F226C1">
        <w:rPr>
          <w:bCs/>
          <w:iCs/>
        </w:rPr>
        <w:t xml:space="preserve">) осуществление резервирования земель, изъятие земельных участков для муниципальных нужд; </w:t>
      </w:r>
    </w:p>
    <w:p w:rsidR="00B94D47" w:rsidRPr="008F16B4" w:rsidRDefault="00B94D47" w:rsidP="00B94D47">
      <w:pPr>
        <w:ind w:firstLine="709"/>
        <w:jc w:val="both"/>
        <w:rPr>
          <w:bCs/>
          <w:iCs/>
        </w:rPr>
      </w:pPr>
      <w:r>
        <w:rPr>
          <w:bCs/>
          <w:iCs/>
        </w:rPr>
        <w:t>14</w:t>
      </w:r>
      <w:r w:rsidRPr="00F226C1">
        <w:rPr>
          <w:bCs/>
          <w:iCs/>
        </w:rPr>
        <w:t>) осуществление иных полномочий, предусмотренных федеральными законами, нормативными право</w:t>
      </w:r>
      <w:r w:rsidR="00212EBB">
        <w:rPr>
          <w:bCs/>
          <w:iCs/>
        </w:rPr>
        <w:t xml:space="preserve">выми актами Кемеровской области – </w:t>
      </w:r>
      <w:r w:rsidRPr="00F226C1">
        <w:rPr>
          <w:bCs/>
          <w:iCs/>
        </w:rPr>
        <w:t xml:space="preserve">Кузбасса, </w:t>
      </w:r>
      <w:r w:rsidRPr="000E55F2">
        <w:rPr>
          <w:bCs/>
          <w:iCs/>
        </w:rPr>
        <w:t xml:space="preserve">Уставом </w:t>
      </w:r>
      <w:r w:rsidRPr="000E55F2">
        <w:t>Юргинского муниципального округа</w:t>
      </w:r>
      <w:r w:rsidRPr="000E55F2">
        <w:rPr>
          <w:bCs/>
          <w:iCs/>
        </w:rPr>
        <w:t xml:space="preserve">, Правилами землепользования и застройки, </w:t>
      </w:r>
      <w:r w:rsidRPr="000E55F2">
        <w:t>и</w:t>
      </w:r>
      <w:r w:rsidRPr="00F226C1">
        <w:t>ными нормативными правовыми актами Юргинского муниципального округа.</w:t>
      </w:r>
    </w:p>
    <w:p w:rsidR="00B94D47" w:rsidRPr="00F226C1" w:rsidRDefault="00B94D47" w:rsidP="00B94D47">
      <w:pPr>
        <w:ind w:firstLine="709"/>
        <w:jc w:val="both"/>
        <w:rPr>
          <w:bCs/>
          <w:iCs/>
        </w:rPr>
      </w:pPr>
    </w:p>
    <w:p w:rsidR="00B94D47" w:rsidRPr="00F226C1" w:rsidRDefault="00212EBB" w:rsidP="00B94D47">
      <w:pPr>
        <w:keepNext/>
        <w:jc w:val="both"/>
        <w:outlineLvl w:val="0"/>
        <w:rPr>
          <w:b/>
          <w:bCs/>
          <w:i/>
          <w:iCs/>
        </w:rPr>
      </w:pPr>
      <w:bookmarkStart w:id="55" w:name="_Toc148614818"/>
      <w:r>
        <w:rPr>
          <w:b/>
          <w:bCs/>
          <w:i/>
          <w:iCs/>
        </w:rPr>
        <w:t xml:space="preserve">Статья 9. </w:t>
      </w:r>
      <w:r w:rsidR="00B94D47" w:rsidRPr="00F226C1">
        <w:rPr>
          <w:b/>
          <w:bCs/>
          <w:i/>
          <w:iCs/>
        </w:rPr>
        <w:t>Полномочия Комиссии по подготовке Правил землепользования и застройки Юргинского муниципального округа</w:t>
      </w:r>
      <w:bookmarkEnd w:id="55"/>
      <w:r w:rsidR="00B94D47" w:rsidRPr="00F226C1">
        <w:rPr>
          <w:b/>
          <w:bCs/>
          <w:i/>
          <w:iCs/>
        </w:rPr>
        <w:t xml:space="preserve"> </w:t>
      </w:r>
    </w:p>
    <w:p w:rsidR="00B94D47" w:rsidRPr="00F226C1" w:rsidRDefault="00B94D47" w:rsidP="00153BC5">
      <w:pPr>
        <w:pStyle w:val="afa"/>
        <w:widowControl w:val="0"/>
        <w:numPr>
          <w:ilvl w:val="6"/>
          <w:numId w:val="75"/>
        </w:numPr>
        <w:tabs>
          <w:tab w:val="left" w:pos="1134"/>
          <w:tab w:val="left" w:pos="1276"/>
          <w:tab w:val="num" w:pos="5607"/>
        </w:tabs>
        <w:spacing w:before="0" w:beforeAutospacing="0" w:after="0" w:afterAutospacing="0"/>
        <w:ind w:left="0" w:firstLine="709"/>
        <w:jc w:val="both"/>
        <w:rPr>
          <w:b/>
          <w:bCs/>
          <w:i/>
          <w:iCs/>
        </w:rPr>
      </w:pPr>
      <w:r w:rsidRPr="00F226C1">
        <w:rPr>
          <w:bCs/>
          <w:iCs/>
        </w:rPr>
        <w:t xml:space="preserve">Комиссия по подготовке проекта Правил землепользования и застройки Юргинского муниципального округа (далее – Комиссия) создается в целях </w:t>
      </w:r>
      <w:proofErr w:type="gramStart"/>
      <w:r w:rsidRPr="00F226C1">
        <w:rPr>
          <w:bCs/>
          <w:iCs/>
        </w:rPr>
        <w:t>организации разработки проекта Правил землепользования</w:t>
      </w:r>
      <w:proofErr w:type="gramEnd"/>
      <w:r w:rsidRPr="00F226C1">
        <w:rPr>
          <w:bCs/>
          <w:iCs/>
        </w:rPr>
        <w:t xml:space="preserve"> и застройки, внесения в них изменений, а также проведения общественных обсуждений, публичных слушаний по проекту Правил. </w:t>
      </w:r>
    </w:p>
    <w:p w:rsidR="00B94D47" w:rsidRPr="00F226C1" w:rsidRDefault="00B94D47" w:rsidP="00153BC5">
      <w:pPr>
        <w:pStyle w:val="afa"/>
        <w:widowControl w:val="0"/>
        <w:numPr>
          <w:ilvl w:val="6"/>
          <w:numId w:val="75"/>
        </w:numPr>
        <w:tabs>
          <w:tab w:val="left" w:pos="1134"/>
          <w:tab w:val="left" w:pos="1276"/>
          <w:tab w:val="num" w:pos="5607"/>
        </w:tabs>
        <w:spacing w:before="0" w:beforeAutospacing="0" w:after="0" w:afterAutospacing="0"/>
        <w:ind w:left="0" w:firstLine="709"/>
        <w:jc w:val="both"/>
        <w:rPr>
          <w:b/>
          <w:bCs/>
          <w:i/>
          <w:iCs/>
        </w:rPr>
      </w:pPr>
      <w:r w:rsidRPr="00F226C1">
        <w:t>Состав и порядок деятельности Комиссии утверждается главой Юргинского муниципального округа.</w:t>
      </w:r>
    </w:p>
    <w:p w:rsidR="00B94D47" w:rsidRPr="00F226C1" w:rsidRDefault="00B94D47" w:rsidP="00153BC5">
      <w:pPr>
        <w:pStyle w:val="afa"/>
        <w:widowControl w:val="0"/>
        <w:numPr>
          <w:ilvl w:val="6"/>
          <w:numId w:val="75"/>
        </w:numPr>
        <w:tabs>
          <w:tab w:val="left" w:pos="1134"/>
          <w:tab w:val="left" w:pos="1276"/>
          <w:tab w:val="num" w:pos="5607"/>
        </w:tabs>
        <w:spacing w:before="0" w:beforeAutospacing="0" w:after="0" w:afterAutospacing="0"/>
        <w:ind w:left="0" w:firstLine="709"/>
        <w:jc w:val="both"/>
        <w:rPr>
          <w:b/>
          <w:i/>
        </w:rPr>
      </w:pPr>
      <w:r w:rsidRPr="00F226C1">
        <w:t xml:space="preserve">К полномочиям Комиссии по вопросам землепользования и застройки относятся: </w:t>
      </w:r>
    </w:p>
    <w:p w:rsidR="00B94D47" w:rsidRPr="00F226C1" w:rsidRDefault="00B94D47" w:rsidP="00153BC5">
      <w:pPr>
        <w:pStyle w:val="afa"/>
        <w:numPr>
          <w:ilvl w:val="0"/>
          <w:numId w:val="76"/>
        </w:numPr>
        <w:tabs>
          <w:tab w:val="left" w:pos="1276"/>
        </w:tabs>
        <w:spacing w:before="0" w:beforeAutospacing="0" w:after="0" w:afterAutospacing="0"/>
        <w:ind w:left="0" w:firstLine="851"/>
        <w:jc w:val="both"/>
        <w:rPr>
          <w:b/>
          <w:bCs/>
          <w:i/>
          <w:iCs/>
        </w:rPr>
      </w:pPr>
      <w:r w:rsidRPr="00F226C1">
        <w:rPr>
          <w:bCs/>
          <w:iCs/>
        </w:rPr>
        <w:t>подготовка проектов Правил землепользования и застройки на территории Юргинского муниципального округа, а также проектов о внесении изменений в действующие Правил землепользования и застройки;</w:t>
      </w:r>
    </w:p>
    <w:p w:rsidR="00B94D47" w:rsidRPr="00F226C1" w:rsidRDefault="00B94D47" w:rsidP="00153BC5">
      <w:pPr>
        <w:pStyle w:val="afa"/>
        <w:numPr>
          <w:ilvl w:val="0"/>
          <w:numId w:val="76"/>
        </w:numPr>
        <w:tabs>
          <w:tab w:val="left" w:pos="1276"/>
        </w:tabs>
        <w:spacing w:before="0" w:beforeAutospacing="0" w:after="0" w:afterAutospacing="0"/>
        <w:ind w:left="0" w:firstLine="851"/>
        <w:jc w:val="both"/>
        <w:rPr>
          <w:b/>
          <w:bCs/>
          <w:i/>
          <w:iCs/>
        </w:rPr>
      </w:pPr>
      <w:r w:rsidRPr="00F226C1">
        <w:rPr>
          <w:bCs/>
          <w:iCs/>
        </w:rPr>
        <w:t>организация и проведение общественных обсуждений, публичных слушаний в случаях, установленных решением Совета народных депутатов Юргинского муниципального округа;</w:t>
      </w:r>
    </w:p>
    <w:p w:rsidR="00B94D47" w:rsidRPr="00F226C1" w:rsidRDefault="00B94D47" w:rsidP="00153BC5">
      <w:pPr>
        <w:pStyle w:val="afa"/>
        <w:numPr>
          <w:ilvl w:val="0"/>
          <w:numId w:val="76"/>
        </w:numPr>
        <w:tabs>
          <w:tab w:val="left" w:pos="1276"/>
        </w:tabs>
        <w:spacing w:before="0" w:beforeAutospacing="0" w:after="0" w:afterAutospacing="0"/>
        <w:ind w:left="0" w:firstLine="851"/>
        <w:jc w:val="both"/>
        <w:rPr>
          <w:b/>
          <w:bCs/>
          <w:i/>
          <w:iCs/>
        </w:rPr>
      </w:pPr>
      <w:r w:rsidRPr="00F226C1">
        <w:rPr>
          <w:bCs/>
          <w:iCs/>
        </w:rPr>
        <w:t>осуществление предварительного рассмотрения поступивших предложений об изменении границ территориальных зон, изменении градостроительных регламентов;</w:t>
      </w:r>
    </w:p>
    <w:p w:rsidR="00B94D47" w:rsidRPr="00F226C1" w:rsidRDefault="00B94D47" w:rsidP="00153BC5">
      <w:pPr>
        <w:pStyle w:val="afa"/>
        <w:numPr>
          <w:ilvl w:val="0"/>
          <w:numId w:val="76"/>
        </w:numPr>
        <w:tabs>
          <w:tab w:val="left" w:pos="1276"/>
        </w:tabs>
        <w:spacing w:before="0" w:beforeAutospacing="0" w:after="0" w:afterAutospacing="0"/>
        <w:ind w:left="0" w:firstLine="851"/>
        <w:jc w:val="both"/>
        <w:rPr>
          <w:b/>
          <w:i/>
        </w:rPr>
      </w:pPr>
      <w:r w:rsidRPr="00F226C1">
        <w:t>осуществление подготовки заключения, в котором содержатся рекомендации о внесении в соответствии с поступившим предложением изменений в Правила землепользования и застройки или об отклонении такого предложения с указанием причин отклонения и направление заключения главе Юргинского муниципального округа на согласование;</w:t>
      </w:r>
    </w:p>
    <w:p w:rsidR="00B94D47" w:rsidRPr="00F226C1" w:rsidRDefault="00B94D47" w:rsidP="00153BC5">
      <w:pPr>
        <w:pStyle w:val="afa"/>
        <w:numPr>
          <w:ilvl w:val="0"/>
          <w:numId w:val="76"/>
        </w:numPr>
        <w:tabs>
          <w:tab w:val="left" w:pos="1276"/>
        </w:tabs>
        <w:spacing w:before="0" w:beforeAutospacing="0" w:after="0" w:afterAutospacing="0"/>
        <w:ind w:left="0" w:firstLine="851"/>
        <w:jc w:val="both"/>
        <w:rPr>
          <w:b/>
          <w:i/>
        </w:rPr>
      </w:pPr>
      <w:r w:rsidRPr="00F226C1">
        <w:rPr>
          <w:bCs/>
          <w:iCs/>
        </w:rPr>
        <w:t>рассмотрение обращения физических и юридических лиц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B94D47" w:rsidRPr="00F226C1" w:rsidRDefault="00B94D47" w:rsidP="00153BC5">
      <w:pPr>
        <w:pStyle w:val="afa"/>
        <w:numPr>
          <w:ilvl w:val="0"/>
          <w:numId w:val="76"/>
        </w:numPr>
        <w:tabs>
          <w:tab w:val="left" w:pos="1276"/>
        </w:tabs>
        <w:spacing w:before="0" w:beforeAutospacing="0" w:after="0" w:afterAutospacing="0"/>
        <w:ind w:left="0" w:firstLine="851"/>
        <w:jc w:val="both"/>
        <w:rPr>
          <w:b/>
          <w:i/>
        </w:rPr>
      </w:pPr>
      <w:r w:rsidRPr="00F226C1">
        <w:rPr>
          <w:bCs/>
          <w:iCs/>
        </w:rPr>
        <w:t>рассмотрение обращений физических и юридических лиц о предоставлении разрешения на условно разрешенный вид использования земельных участков или объектов капитального строительства;</w:t>
      </w:r>
    </w:p>
    <w:p w:rsidR="00B94D47" w:rsidRPr="00F226C1" w:rsidRDefault="00B94D47" w:rsidP="00153BC5">
      <w:pPr>
        <w:pStyle w:val="afa"/>
        <w:numPr>
          <w:ilvl w:val="0"/>
          <w:numId w:val="76"/>
        </w:numPr>
        <w:tabs>
          <w:tab w:val="left" w:pos="1276"/>
        </w:tabs>
        <w:spacing w:before="0" w:beforeAutospacing="0" w:after="0" w:afterAutospacing="0"/>
        <w:ind w:left="0" w:firstLine="851"/>
        <w:jc w:val="both"/>
        <w:rPr>
          <w:b/>
          <w:i/>
        </w:rPr>
      </w:pPr>
      <w:r w:rsidRPr="00F226C1">
        <w:rPr>
          <w:bCs/>
          <w:iCs/>
        </w:rPr>
        <w:t>иные вопросы, связанные с использованием земельных участков, градостроительным зонированием и градостроительными регламентами.</w:t>
      </w:r>
    </w:p>
    <w:p w:rsidR="00B94D47" w:rsidRPr="00F226C1" w:rsidRDefault="00B94D47" w:rsidP="00B94D47">
      <w:pPr>
        <w:spacing w:before="120" w:after="120"/>
        <w:jc w:val="both"/>
        <w:outlineLvl w:val="1"/>
        <w:rPr>
          <w:b/>
        </w:rPr>
      </w:pPr>
      <w:bookmarkStart w:id="56" w:name="__RefHeading___Toc23286_2166420163"/>
      <w:bookmarkStart w:id="57" w:name="__RefHeading___Toc23288_2166420163"/>
      <w:bookmarkStart w:id="58" w:name="_Toc2184162591"/>
      <w:bookmarkStart w:id="59" w:name="_Toc268612304"/>
      <w:bookmarkStart w:id="60" w:name="_Toc268612512"/>
      <w:bookmarkStart w:id="61" w:name="_Toc319410356"/>
      <w:bookmarkStart w:id="62" w:name="_Toc16084879"/>
      <w:bookmarkStart w:id="63" w:name="_Toc40386490"/>
      <w:bookmarkStart w:id="64" w:name="_Toc218416260"/>
      <w:bookmarkStart w:id="65" w:name="_Toc148614819"/>
      <w:bookmarkEnd w:id="56"/>
      <w:bookmarkEnd w:id="57"/>
      <w:bookmarkEnd w:id="58"/>
      <w:bookmarkEnd w:id="59"/>
      <w:bookmarkEnd w:id="60"/>
      <w:bookmarkEnd w:id="61"/>
      <w:r w:rsidRPr="00F226C1">
        <w:rPr>
          <w:b/>
        </w:rPr>
        <w:t xml:space="preserve">ГЛАВА 3. </w:t>
      </w:r>
      <w:bookmarkEnd w:id="62"/>
      <w:bookmarkEnd w:id="63"/>
      <w:bookmarkEnd w:id="64"/>
      <w:r w:rsidRPr="00F226C1">
        <w:rPr>
          <w:b/>
        </w:rPr>
        <w:t>РАЗРЕШЕННОЕ ИСПОЛЬЗОВАНИЕ ЗЕМЕЛЬНЫХ УЧАСТКОВ И ОБЪЕКТОВ КАПИТАЛЬНОГО СТРОИТЕЛЬСТВА</w:t>
      </w:r>
      <w:bookmarkEnd w:id="65"/>
    </w:p>
    <w:p w:rsidR="00B94D47" w:rsidRPr="00F226C1" w:rsidRDefault="00B94D47" w:rsidP="00B94D47">
      <w:bookmarkStart w:id="66" w:name="__RefHeading___Toc23290_2166420163"/>
      <w:bookmarkStart w:id="67" w:name="_Toc3194103561"/>
      <w:bookmarkStart w:id="68" w:name="_Toc218416262"/>
      <w:bookmarkStart w:id="69" w:name="_Toc268612305"/>
      <w:bookmarkStart w:id="70" w:name="_Toc268612513"/>
      <w:bookmarkStart w:id="71" w:name="_Toc319410357"/>
      <w:bookmarkStart w:id="72" w:name="_Toc16084880"/>
      <w:bookmarkStart w:id="73" w:name="_Toc40386491"/>
      <w:bookmarkStart w:id="74" w:name="_Toc2686123041"/>
      <w:bookmarkStart w:id="75" w:name="_Toc2686125121"/>
      <w:bookmarkStart w:id="76" w:name="__RefHeading___Toc23296_2166420163"/>
      <w:bookmarkStart w:id="77" w:name="_Toc218416280"/>
      <w:bookmarkStart w:id="78" w:name="_Toc268612331"/>
      <w:bookmarkStart w:id="79" w:name="_Toc268612539"/>
      <w:bookmarkStart w:id="80" w:name="_Toc319410382"/>
      <w:bookmarkStart w:id="81" w:name="_Toc16084891"/>
      <w:bookmarkStart w:id="82" w:name="_Toc40386494"/>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rsidR="00B94D47" w:rsidRPr="00162D28" w:rsidRDefault="00B94D47" w:rsidP="00B94D47">
      <w:pPr>
        <w:keepNext/>
        <w:jc w:val="both"/>
        <w:outlineLvl w:val="0"/>
        <w:rPr>
          <w:b/>
          <w:bCs/>
          <w:i/>
          <w:iCs/>
        </w:rPr>
      </w:pPr>
      <w:bookmarkStart w:id="83" w:name="_Toc148614820"/>
      <w:r w:rsidRPr="00162D28">
        <w:rPr>
          <w:b/>
          <w:bCs/>
          <w:i/>
          <w:iCs/>
        </w:rPr>
        <w:t>Статья 10. Виды разрешенного использования земельных участков и объектов капитального строительства</w:t>
      </w:r>
      <w:bookmarkEnd w:id="83"/>
    </w:p>
    <w:p w:rsidR="00B94D47" w:rsidRPr="00E57108" w:rsidRDefault="00B94D47" w:rsidP="00153BC5">
      <w:pPr>
        <w:numPr>
          <w:ilvl w:val="0"/>
          <w:numId w:val="78"/>
        </w:numPr>
        <w:shd w:val="clear" w:color="auto" w:fill="FFFFFF"/>
        <w:ind w:left="0" w:firstLine="851"/>
        <w:jc w:val="both"/>
        <w:rPr>
          <w:color w:val="000000"/>
          <w:shd w:val="clear" w:color="auto" w:fill="FFFFFF"/>
        </w:rPr>
      </w:pPr>
      <w:bookmarkStart w:id="84" w:name="_Toc148614821"/>
      <w:r w:rsidRPr="00E57108">
        <w:rPr>
          <w:color w:val="000000"/>
          <w:shd w:val="clear" w:color="auto" w:fill="FFFFFF"/>
        </w:rPr>
        <w:t xml:space="preserve">Правилами землепользования и застройки устанавливаются границы территориальных зон. Границы зон с особыми условиями использования территорий, границы территорий объектов культурного наследия, устанавливаемые в соответствии с </w:t>
      </w:r>
      <w:r w:rsidRPr="00E57108">
        <w:rPr>
          <w:color w:val="000000"/>
          <w:shd w:val="clear" w:color="auto" w:fill="FFFFFF"/>
        </w:rPr>
        <w:lastRenderedPageBreak/>
        <w:t>законодательством Российской Федерации, могут не совпадать с границами территориальных зон.</w:t>
      </w:r>
      <w:bookmarkEnd w:id="84"/>
    </w:p>
    <w:p w:rsidR="00B94D47" w:rsidRPr="00162D28" w:rsidRDefault="00B94D47" w:rsidP="00153BC5">
      <w:pPr>
        <w:numPr>
          <w:ilvl w:val="0"/>
          <w:numId w:val="78"/>
        </w:numPr>
        <w:shd w:val="clear" w:color="auto" w:fill="FFFFFF"/>
        <w:ind w:left="0" w:firstLine="851"/>
        <w:jc w:val="both"/>
        <w:rPr>
          <w:color w:val="000000"/>
        </w:rPr>
      </w:pPr>
      <w:r w:rsidRPr="00162D28">
        <w:rPr>
          <w:color w:val="000000"/>
          <w:shd w:val="clear" w:color="auto" w:fill="FFFFFF"/>
        </w:rPr>
        <w:t xml:space="preserve">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w:t>
      </w:r>
      <w:proofErr w:type="gramStart"/>
      <w:r w:rsidRPr="00162D28">
        <w:rPr>
          <w:color w:val="000000"/>
        </w:rPr>
        <w:t xml:space="preserve">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 за исключением земельных участков, на которые действие градостроительных регламентов не распространяется и для которых градостроительные регламенты не устанавливаются в соответствии с Градостроительным кодексом Российской Федерации. </w:t>
      </w:r>
      <w:proofErr w:type="gramEnd"/>
    </w:p>
    <w:p w:rsidR="00B94D47" w:rsidRPr="00162D28" w:rsidRDefault="00B94D47" w:rsidP="00153BC5">
      <w:pPr>
        <w:numPr>
          <w:ilvl w:val="0"/>
          <w:numId w:val="78"/>
        </w:numPr>
        <w:tabs>
          <w:tab w:val="left" w:pos="993"/>
        </w:tabs>
        <w:ind w:left="0" w:firstLine="851"/>
        <w:contextualSpacing/>
        <w:jc w:val="both"/>
        <w:rPr>
          <w:color w:val="000000"/>
        </w:rPr>
      </w:pPr>
      <w:r w:rsidRPr="00162D28">
        <w:rPr>
          <w:color w:val="000000"/>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B94D47" w:rsidRPr="00162D28" w:rsidRDefault="00B94D47" w:rsidP="00153BC5">
      <w:pPr>
        <w:numPr>
          <w:ilvl w:val="0"/>
          <w:numId w:val="78"/>
        </w:numPr>
        <w:tabs>
          <w:tab w:val="left" w:pos="993"/>
        </w:tabs>
        <w:ind w:left="0" w:firstLine="851"/>
        <w:contextualSpacing/>
        <w:jc w:val="both"/>
        <w:rPr>
          <w:color w:val="000000"/>
        </w:rPr>
      </w:pPr>
      <w:r w:rsidRPr="00162D28">
        <w:rPr>
          <w:color w:val="000000"/>
        </w:rPr>
        <w:t>Разрешенное использование земельных участков и объектов капитального строительства, может быть, следующих видов:</w:t>
      </w:r>
    </w:p>
    <w:p w:rsidR="00B94D47" w:rsidRPr="00162D28" w:rsidRDefault="00B94D47" w:rsidP="00B94D47">
      <w:pPr>
        <w:tabs>
          <w:tab w:val="num" w:pos="709"/>
          <w:tab w:val="left" w:pos="993"/>
        </w:tabs>
        <w:ind w:firstLine="851"/>
        <w:jc w:val="both"/>
        <w:rPr>
          <w:color w:val="000000"/>
        </w:rPr>
      </w:pPr>
      <w:r w:rsidRPr="00162D28">
        <w:rPr>
          <w:color w:val="000000"/>
        </w:rPr>
        <w:t>1) основные виды разрешенного использования;</w:t>
      </w:r>
    </w:p>
    <w:p w:rsidR="00B94D47" w:rsidRPr="00162D28" w:rsidRDefault="00B94D47" w:rsidP="00B94D47">
      <w:pPr>
        <w:tabs>
          <w:tab w:val="num" w:pos="709"/>
          <w:tab w:val="left" w:pos="993"/>
        </w:tabs>
        <w:ind w:firstLine="851"/>
        <w:jc w:val="both"/>
        <w:rPr>
          <w:color w:val="000000"/>
        </w:rPr>
      </w:pPr>
      <w:r w:rsidRPr="00162D28">
        <w:rPr>
          <w:color w:val="000000"/>
        </w:rPr>
        <w:t>2) условно разрешенные виды использования;</w:t>
      </w:r>
    </w:p>
    <w:p w:rsidR="00B94D47" w:rsidRPr="00162D28" w:rsidRDefault="00B94D47" w:rsidP="00B94D47">
      <w:pPr>
        <w:tabs>
          <w:tab w:val="num" w:pos="709"/>
          <w:tab w:val="left" w:pos="993"/>
        </w:tabs>
        <w:ind w:firstLine="851"/>
        <w:jc w:val="both"/>
        <w:rPr>
          <w:color w:val="000000"/>
        </w:rPr>
      </w:pPr>
      <w:bookmarkStart w:id="85" w:name="dst100599"/>
      <w:bookmarkEnd w:id="85"/>
      <w:r w:rsidRPr="00162D28">
        <w:rPr>
          <w:color w:val="000000"/>
        </w:rPr>
        <w:t xml:space="preserve">3) вспомогательные виды разрешенного использования, допустимые только в качестве </w:t>
      </w:r>
      <w:proofErr w:type="gramStart"/>
      <w:r w:rsidRPr="00162D28">
        <w:rPr>
          <w:color w:val="000000"/>
        </w:rPr>
        <w:t>дополнительных</w:t>
      </w:r>
      <w:proofErr w:type="gramEnd"/>
      <w:r w:rsidRPr="00162D28">
        <w:rPr>
          <w:color w:val="000000"/>
        </w:rPr>
        <w:t xml:space="preserve"> по отношению к основным видам разрешенного использования и условно разрешенным видам использования и осуществляемые совместно с ними.</w:t>
      </w:r>
    </w:p>
    <w:p w:rsidR="00B94D47" w:rsidRPr="00162D28" w:rsidRDefault="00B94D47" w:rsidP="00B94D47">
      <w:pPr>
        <w:tabs>
          <w:tab w:val="num" w:pos="709"/>
          <w:tab w:val="left" w:pos="993"/>
        </w:tabs>
        <w:ind w:firstLine="851"/>
        <w:jc w:val="both"/>
        <w:rPr>
          <w:color w:val="000000"/>
        </w:rPr>
      </w:pPr>
      <w:bookmarkStart w:id="86" w:name="dst100600"/>
      <w:bookmarkStart w:id="87" w:name="dst1349"/>
      <w:bookmarkEnd w:id="86"/>
      <w:bookmarkEnd w:id="87"/>
      <w:r w:rsidRPr="00162D28">
        <w:rPr>
          <w:color w:val="000000"/>
        </w:rPr>
        <w:t>5.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B94D47" w:rsidRPr="00162D28" w:rsidRDefault="00B94D47" w:rsidP="00B94D47">
      <w:pPr>
        <w:tabs>
          <w:tab w:val="num" w:pos="709"/>
        </w:tabs>
        <w:ind w:firstLine="851"/>
        <w:jc w:val="both"/>
        <w:rPr>
          <w:color w:val="000000"/>
        </w:rPr>
      </w:pPr>
      <w:bookmarkStart w:id="88" w:name="dst100601"/>
      <w:bookmarkStart w:id="89" w:name="dst100602"/>
      <w:bookmarkEnd w:id="88"/>
      <w:bookmarkEnd w:id="89"/>
      <w:r w:rsidRPr="00162D28">
        <w:rPr>
          <w:color w:val="000000"/>
        </w:rPr>
        <w:t>6.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B94D47" w:rsidRPr="00162D28" w:rsidRDefault="00B94D47" w:rsidP="00B94D47">
      <w:pPr>
        <w:ind w:firstLine="851"/>
        <w:jc w:val="both"/>
        <w:rPr>
          <w:color w:val="000000"/>
        </w:rPr>
      </w:pPr>
      <w:bookmarkStart w:id="90" w:name="dst100603"/>
      <w:bookmarkStart w:id="91" w:name="dst100604"/>
      <w:bookmarkEnd w:id="90"/>
      <w:bookmarkEnd w:id="91"/>
      <w:r w:rsidRPr="00162D28">
        <w:rPr>
          <w:color w:val="000000"/>
        </w:rPr>
        <w:t xml:space="preserve">7.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w:t>
      </w:r>
      <w:r w:rsidRPr="00162D28">
        <w:rPr>
          <w:color w:val="000000"/>
          <w:shd w:val="clear" w:color="auto" w:fill="FFFFFF"/>
        </w:rPr>
        <w:t>Российской Федерации</w:t>
      </w:r>
      <w:r w:rsidRPr="00162D28">
        <w:rPr>
          <w:color w:val="000000"/>
        </w:rPr>
        <w:t>.</w:t>
      </w:r>
    </w:p>
    <w:p w:rsidR="00B94D47" w:rsidRPr="00162D28" w:rsidRDefault="00B94D47" w:rsidP="00B94D47">
      <w:pPr>
        <w:tabs>
          <w:tab w:val="left" w:pos="851"/>
          <w:tab w:val="left" w:pos="993"/>
        </w:tabs>
        <w:ind w:firstLine="851"/>
        <w:jc w:val="both"/>
        <w:rPr>
          <w:color w:val="000000"/>
        </w:rPr>
      </w:pPr>
      <w:bookmarkStart w:id="92" w:name="dst100605"/>
      <w:bookmarkEnd w:id="92"/>
      <w:r w:rsidRPr="00162D28">
        <w:rPr>
          <w:color w:val="000000"/>
        </w:rPr>
        <w:t>8.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B94D47" w:rsidRPr="00162D28" w:rsidRDefault="00B94D47" w:rsidP="00B94D47">
      <w:pPr>
        <w:keepNext/>
        <w:spacing w:before="120"/>
        <w:jc w:val="both"/>
        <w:outlineLvl w:val="0"/>
        <w:rPr>
          <w:b/>
          <w:bCs/>
          <w:i/>
          <w:iCs/>
        </w:rPr>
      </w:pPr>
      <w:bookmarkStart w:id="93" w:name="_Toc110880800"/>
      <w:bookmarkStart w:id="94" w:name="_Toc112870514"/>
      <w:bookmarkStart w:id="95" w:name="_Toc148614822"/>
      <w:r w:rsidRPr="00162D28">
        <w:rPr>
          <w:b/>
          <w:bCs/>
          <w:i/>
          <w:iCs/>
        </w:rPr>
        <w:t>Статья 11. Изменение вида разрешенного использования земельных участков и объектов капитального строительства</w:t>
      </w:r>
      <w:bookmarkEnd w:id="93"/>
      <w:bookmarkEnd w:id="94"/>
      <w:bookmarkEnd w:id="95"/>
    </w:p>
    <w:p w:rsidR="00B94D47" w:rsidRPr="00162D28" w:rsidRDefault="00B94D47" w:rsidP="00B94D47">
      <w:pPr>
        <w:tabs>
          <w:tab w:val="left" w:pos="993"/>
        </w:tabs>
        <w:ind w:firstLine="709"/>
        <w:jc w:val="both"/>
        <w:rPr>
          <w:color w:val="000000"/>
        </w:rPr>
      </w:pPr>
      <w:r w:rsidRPr="00162D28">
        <w:rPr>
          <w:color w:val="000000"/>
        </w:rPr>
        <w:t>1.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B94D47" w:rsidRPr="00162D28" w:rsidRDefault="00B94D47" w:rsidP="00B94D47">
      <w:pPr>
        <w:tabs>
          <w:tab w:val="left" w:pos="993"/>
        </w:tabs>
        <w:ind w:firstLine="709"/>
        <w:jc w:val="both"/>
        <w:rPr>
          <w:color w:val="000000"/>
        </w:rPr>
      </w:pPr>
      <w:r w:rsidRPr="00162D28">
        <w:rPr>
          <w:color w:val="000000"/>
        </w:rPr>
        <w:t>2.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B94D47" w:rsidRPr="0044700C" w:rsidRDefault="00B94D47" w:rsidP="00B94D47">
      <w:pPr>
        <w:tabs>
          <w:tab w:val="left" w:pos="993"/>
        </w:tabs>
        <w:ind w:firstLine="709"/>
        <w:jc w:val="both"/>
        <w:rPr>
          <w:color w:val="000000"/>
          <w:shd w:val="clear" w:color="auto" w:fill="FFFFFF"/>
        </w:rPr>
      </w:pPr>
      <w:r w:rsidRPr="00162D28">
        <w:rPr>
          <w:color w:val="000000"/>
          <w:shd w:val="clear" w:color="auto" w:fill="FFFFFF"/>
        </w:rPr>
        <w:t xml:space="preserve">3.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w:t>
      </w:r>
      <w:r w:rsidRPr="0044700C">
        <w:rPr>
          <w:color w:val="000000"/>
          <w:shd w:val="clear" w:color="auto" w:fill="FFFFFF"/>
        </w:rPr>
        <w:t>объектов капитального строительства, расположенных в границах такой территории, не допускается.</w:t>
      </w:r>
    </w:p>
    <w:p w:rsidR="00B94D47" w:rsidRPr="0044700C" w:rsidRDefault="00B94D47" w:rsidP="00B94D47">
      <w:pPr>
        <w:tabs>
          <w:tab w:val="left" w:pos="993"/>
        </w:tabs>
        <w:ind w:firstLine="709"/>
        <w:jc w:val="both"/>
        <w:rPr>
          <w:color w:val="FF0000"/>
        </w:rPr>
      </w:pPr>
      <w:r w:rsidRPr="0044700C">
        <w:rPr>
          <w:color w:val="000000"/>
          <w:shd w:val="clear" w:color="auto" w:fill="FFFFFF"/>
        </w:rPr>
        <w:lastRenderedPageBreak/>
        <w:t xml:space="preserve">4. </w:t>
      </w:r>
      <w:r w:rsidRPr="0044700C">
        <w:t xml:space="preserve">Заинтересованные лица, в целях изменения основного, вспомогательного вида разрешенного использования земельного участка обращаются с соответствующим заявлением в территориальное управление </w:t>
      </w:r>
      <w:proofErr w:type="spellStart"/>
      <w:r w:rsidRPr="0044700C">
        <w:t>Росреестра</w:t>
      </w:r>
      <w:proofErr w:type="spellEnd"/>
      <w:r w:rsidRPr="0044700C">
        <w:t xml:space="preserve"> для внесения в ЕГРН сведений об изменении вида разрешенного использования </w:t>
      </w:r>
      <w:r w:rsidRPr="0044700C">
        <w:rPr>
          <w:color w:val="000000"/>
        </w:rPr>
        <w:t>земельных участков и объектов капитального строительства</w:t>
      </w:r>
      <w:r w:rsidRPr="0044700C">
        <w:t>.</w:t>
      </w:r>
      <w:r w:rsidRPr="0044700C">
        <w:rPr>
          <w:color w:val="FF0000"/>
        </w:rPr>
        <w:t xml:space="preserve"> </w:t>
      </w:r>
    </w:p>
    <w:p w:rsidR="00B94D47" w:rsidRPr="00623F77" w:rsidRDefault="00B94D47" w:rsidP="00B94D47">
      <w:pPr>
        <w:tabs>
          <w:tab w:val="left" w:pos="993"/>
        </w:tabs>
        <w:ind w:firstLine="709"/>
        <w:jc w:val="both"/>
        <w:rPr>
          <w:color w:val="FF0000"/>
        </w:rPr>
      </w:pPr>
      <w:r w:rsidRPr="0044700C">
        <w:rPr>
          <w:color w:val="000000"/>
        </w:rPr>
        <w:t xml:space="preserve">5. </w:t>
      </w:r>
      <w:r w:rsidRPr="0044700C">
        <w:rPr>
          <w:color w:val="000000"/>
          <w:shd w:val="clear" w:color="auto" w:fill="FFFFFF"/>
        </w:rPr>
        <w:t>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13 настоящих Правил землепользования и застройки.</w:t>
      </w:r>
    </w:p>
    <w:p w:rsidR="00B94D47" w:rsidRPr="00162D28" w:rsidRDefault="00B94D47" w:rsidP="00B94D47">
      <w:pPr>
        <w:tabs>
          <w:tab w:val="left" w:pos="993"/>
        </w:tabs>
        <w:ind w:firstLine="709"/>
        <w:jc w:val="both"/>
      </w:pPr>
    </w:p>
    <w:p w:rsidR="00B94D47" w:rsidRPr="00162D28" w:rsidRDefault="00B94D47" w:rsidP="00B94D47">
      <w:pPr>
        <w:keepNext/>
        <w:jc w:val="both"/>
        <w:outlineLvl w:val="0"/>
        <w:rPr>
          <w:b/>
          <w:bCs/>
          <w:i/>
          <w:iCs/>
        </w:rPr>
      </w:pPr>
      <w:bookmarkStart w:id="96" w:name="_Toc112870515"/>
      <w:bookmarkStart w:id="97" w:name="_Toc148614823"/>
      <w:r w:rsidRPr="00162D28">
        <w:rPr>
          <w:b/>
          <w:bCs/>
          <w:i/>
          <w:iCs/>
        </w:rPr>
        <w:t>Статья 12.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96"/>
      <w:bookmarkEnd w:id="97"/>
    </w:p>
    <w:p w:rsidR="00B94D47" w:rsidRPr="00162D28" w:rsidRDefault="00B94D47" w:rsidP="00B94D47">
      <w:pPr>
        <w:ind w:firstLine="539"/>
        <w:jc w:val="both"/>
        <w:rPr>
          <w:color w:val="000000"/>
        </w:rPr>
      </w:pPr>
      <w:r w:rsidRPr="00162D28">
        <w:rPr>
          <w:color w:val="000000"/>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B94D47" w:rsidRPr="00162D28" w:rsidRDefault="00B94D47" w:rsidP="00B94D47">
      <w:pPr>
        <w:ind w:firstLine="539"/>
        <w:jc w:val="both"/>
        <w:rPr>
          <w:color w:val="000000"/>
        </w:rPr>
      </w:pPr>
      <w:bookmarkStart w:id="98" w:name="dst100608"/>
      <w:bookmarkEnd w:id="98"/>
      <w:r w:rsidRPr="00162D28">
        <w:rPr>
          <w:color w:val="000000"/>
        </w:rPr>
        <w:t>1) предельные (минимальные и (или) максимальные) размеры земельных участков, в том числе их площадь;</w:t>
      </w:r>
    </w:p>
    <w:p w:rsidR="00B94D47" w:rsidRPr="00162D28" w:rsidRDefault="00B94D47" w:rsidP="00B94D47">
      <w:pPr>
        <w:ind w:firstLine="539"/>
        <w:jc w:val="both"/>
        <w:rPr>
          <w:color w:val="000000"/>
        </w:rPr>
      </w:pPr>
      <w:bookmarkStart w:id="99" w:name="dst100609"/>
      <w:bookmarkEnd w:id="99"/>
      <w:r w:rsidRPr="00162D28">
        <w:rPr>
          <w:color w:val="000000"/>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B94D47" w:rsidRPr="00162D28" w:rsidRDefault="00B94D47" w:rsidP="00B94D47">
      <w:pPr>
        <w:ind w:firstLine="539"/>
        <w:jc w:val="both"/>
        <w:rPr>
          <w:color w:val="000000"/>
        </w:rPr>
      </w:pPr>
      <w:bookmarkStart w:id="100" w:name="dst100610"/>
      <w:bookmarkEnd w:id="100"/>
      <w:r w:rsidRPr="00162D28">
        <w:rPr>
          <w:color w:val="000000"/>
        </w:rPr>
        <w:t>3) предельное количество этажей или предельную высоту зданий, строений, сооружений;</w:t>
      </w:r>
    </w:p>
    <w:p w:rsidR="00B94D47" w:rsidRPr="00162D28" w:rsidRDefault="00B94D47" w:rsidP="00B94D47">
      <w:pPr>
        <w:ind w:firstLine="539"/>
        <w:jc w:val="both"/>
        <w:rPr>
          <w:color w:val="000000"/>
        </w:rPr>
      </w:pPr>
      <w:r w:rsidRPr="00162D28">
        <w:rPr>
          <w:color w:val="000000"/>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B94D47" w:rsidRPr="00162D28" w:rsidRDefault="00B94D47" w:rsidP="00B94D47">
      <w:pPr>
        <w:ind w:firstLine="539"/>
        <w:jc w:val="both"/>
        <w:rPr>
          <w:color w:val="000000"/>
        </w:rPr>
      </w:pPr>
      <w:bookmarkStart w:id="101" w:name="dst1351"/>
      <w:bookmarkStart w:id="102" w:name="dst1352"/>
      <w:bookmarkEnd w:id="101"/>
      <w:bookmarkEnd w:id="102"/>
      <w:r w:rsidRPr="00162D28">
        <w:rPr>
          <w:color w:val="000000"/>
        </w:rPr>
        <w:t>2. В случае</w:t>
      </w:r>
      <w:proofErr w:type="gramStart"/>
      <w:r w:rsidRPr="00162D28">
        <w:rPr>
          <w:color w:val="000000"/>
        </w:rPr>
        <w:t>,</w:t>
      </w:r>
      <w:proofErr w:type="gramEnd"/>
      <w:r w:rsidRPr="00162D28">
        <w:rPr>
          <w:color w:val="000000"/>
        </w:rPr>
        <w:t xml:space="preserve">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w:t>
      </w:r>
      <w:r w:rsidR="00212EBB">
        <w:rPr>
          <w:color w:val="000000"/>
        </w:rPr>
        <w:t>и) предусмотренные пунктами 2–</w:t>
      </w:r>
      <w:r w:rsidRPr="00162D28">
        <w:rPr>
          <w:color w:val="000000"/>
        </w:rPr>
        <w:t>4 части 1 настоящей статьи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B94D47" w:rsidRPr="00162D28" w:rsidRDefault="00B94D47" w:rsidP="00B94D47">
      <w:pPr>
        <w:ind w:firstLine="539"/>
        <w:jc w:val="both"/>
        <w:rPr>
          <w:color w:val="000000"/>
        </w:rPr>
      </w:pPr>
      <w:bookmarkStart w:id="103" w:name="dst1353"/>
      <w:bookmarkEnd w:id="103"/>
      <w:r w:rsidRPr="00162D28">
        <w:rPr>
          <w:color w:val="000000"/>
        </w:rPr>
        <w:t xml:space="preserve">3. </w:t>
      </w:r>
      <w:proofErr w:type="gramStart"/>
      <w:r w:rsidRPr="00162D28">
        <w:rPr>
          <w:color w:val="000000"/>
        </w:rPr>
        <w:t>На</w:t>
      </w:r>
      <w:r w:rsidR="00212EBB">
        <w:rPr>
          <w:color w:val="000000"/>
        </w:rPr>
        <w:t>ряду с указанными в пунктах 2–</w:t>
      </w:r>
      <w:r w:rsidRPr="00162D28">
        <w:rPr>
          <w:color w:val="000000"/>
        </w:rPr>
        <w:t>4 части 1 настоящей статьи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roofErr w:type="gramEnd"/>
    </w:p>
    <w:p w:rsidR="00B94D47" w:rsidRPr="00162D28" w:rsidRDefault="00B94D47" w:rsidP="00B94D47">
      <w:pPr>
        <w:ind w:firstLine="539"/>
        <w:jc w:val="both"/>
        <w:rPr>
          <w:color w:val="000000"/>
        </w:rPr>
      </w:pPr>
      <w:bookmarkStart w:id="104" w:name="dst100613"/>
      <w:bookmarkEnd w:id="104"/>
      <w:r w:rsidRPr="00162D28">
        <w:rPr>
          <w:color w:val="000000"/>
        </w:rPr>
        <w:t>4. Применительно к каждой территориальной зоне устанавливаются указа</w:t>
      </w:r>
      <w:r w:rsidR="00212EBB">
        <w:rPr>
          <w:color w:val="000000"/>
        </w:rPr>
        <w:t xml:space="preserve">нные в </w:t>
      </w:r>
      <w:r w:rsidRPr="00162D28">
        <w:rPr>
          <w:color w:val="000000"/>
        </w:rPr>
        <w:t>части 1 настоящей статьи размеры и параметры, их сочетания.</w:t>
      </w:r>
    </w:p>
    <w:p w:rsidR="00B94D47" w:rsidRDefault="00B94D47" w:rsidP="00B94D47">
      <w:pPr>
        <w:ind w:firstLine="539"/>
        <w:jc w:val="both"/>
        <w:rPr>
          <w:color w:val="000000"/>
        </w:rPr>
      </w:pPr>
      <w:bookmarkStart w:id="105" w:name="dst1300"/>
      <w:bookmarkStart w:id="106" w:name="dst100614"/>
      <w:bookmarkEnd w:id="105"/>
      <w:bookmarkEnd w:id="106"/>
      <w:r w:rsidRPr="00162D28">
        <w:rPr>
          <w:color w:val="000000"/>
        </w:rPr>
        <w:t xml:space="preserve">5. В пределах территориальных зон могут устанавливаться </w:t>
      </w:r>
      <w:proofErr w:type="spellStart"/>
      <w:r w:rsidRPr="00162D28">
        <w:rPr>
          <w:color w:val="000000"/>
        </w:rPr>
        <w:t>подзоны</w:t>
      </w:r>
      <w:proofErr w:type="spellEnd"/>
      <w:r w:rsidRPr="00162D28">
        <w:rPr>
          <w:color w:val="000000"/>
        </w:rPr>
        <w:t xml:space="preserve">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rsidR="00B94D47" w:rsidRPr="00162D28" w:rsidRDefault="00B94D47" w:rsidP="00B94D47">
      <w:pPr>
        <w:ind w:firstLine="539"/>
        <w:jc w:val="both"/>
        <w:rPr>
          <w:color w:val="000000"/>
        </w:rPr>
      </w:pPr>
    </w:p>
    <w:p w:rsidR="00B94D47" w:rsidRPr="00162D28" w:rsidRDefault="00B94D47" w:rsidP="00B94D47">
      <w:pPr>
        <w:keepNext/>
        <w:jc w:val="both"/>
        <w:outlineLvl w:val="0"/>
        <w:rPr>
          <w:b/>
          <w:bCs/>
          <w:i/>
          <w:iCs/>
        </w:rPr>
      </w:pPr>
      <w:bookmarkStart w:id="107" w:name="_Toc112870516"/>
      <w:bookmarkStart w:id="108" w:name="_Toc148614824"/>
      <w:r w:rsidRPr="00162D28">
        <w:rPr>
          <w:b/>
          <w:bCs/>
          <w:i/>
          <w:iCs/>
        </w:rPr>
        <w:t>Статья 13. Порядок предоставления разрешения на условно разрешенный вид использования земельного участка или объекта капитального строительства</w:t>
      </w:r>
      <w:bookmarkEnd w:id="107"/>
      <w:bookmarkEnd w:id="108"/>
    </w:p>
    <w:p w:rsidR="00B94D47" w:rsidRPr="00162D28" w:rsidRDefault="00B94D47" w:rsidP="00153BC5">
      <w:pPr>
        <w:numPr>
          <w:ilvl w:val="0"/>
          <w:numId w:val="77"/>
        </w:numPr>
        <w:tabs>
          <w:tab w:val="left" w:pos="993"/>
        </w:tabs>
        <w:ind w:left="0" w:firstLine="567"/>
        <w:contextualSpacing/>
        <w:jc w:val="both"/>
        <w:rPr>
          <w:color w:val="000000"/>
        </w:rPr>
      </w:pPr>
      <w:r w:rsidRPr="00162D28">
        <w:rPr>
          <w:color w:val="000000"/>
        </w:rPr>
        <w:t xml:space="preserve">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Муниципальная услуга «Предоставление разрешения на условно разрешенный вид использования земельного участка или объекта капитального строительства» предоставляется в </w:t>
      </w:r>
      <w:r w:rsidRPr="00162D28">
        <w:rPr>
          <w:color w:val="000000"/>
        </w:rPr>
        <w:lastRenderedPageBreak/>
        <w:t>соответствии с административным регламентом, утвержденным постановлением администрации Юргинского муниципального округа.</w:t>
      </w:r>
    </w:p>
    <w:p w:rsidR="00B94D47" w:rsidRPr="00162D28" w:rsidRDefault="00B94D47" w:rsidP="00153BC5">
      <w:pPr>
        <w:numPr>
          <w:ilvl w:val="0"/>
          <w:numId w:val="77"/>
        </w:numPr>
        <w:tabs>
          <w:tab w:val="left" w:pos="993"/>
        </w:tabs>
        <w:ind w:left="0" w:firstLine="567"/>
        <w:contextualSpacing/>
        <w:jc w:val="both"/>
      </w:pPr>
      <w:proofErr w:type="gramStart"/>
      <w:r w:rsidRPr="00162D28">
        <w:rPr>
          <w:color w:val="000000"/>
        </w:rPr>
        <w:t>Проект реше</w:t>
      </w:r>
      <w:r w:rsidRPr="00162D28">
        <w:rPr>
          <w:color w:val="0D0D0D"/>
        </w:rPr>
        <w:t xml:space="preserve">ния о предоставлении разрешения на условно разрешенный вид использования подлежит рассмотрению на </w:t>
      </w:r>
      <w:r w:rsidRPr="00162D28">
        <w:rPr>
          <w:spacing w:val="-1"/>
        </w:rPr>
        <w:t xml:space="preserve">публичных слушаний или </w:t>
      </w:r>
      <w:r w:rsidRPr="00162D28">
        <w:t>общественных обсуждений</w:t>
      </w:r>
      <w:r w:rsidRPr="00162D28">
        <w:rPr>
          <w:color w:val="0D0D0D"/>
        </w:rPr>
        <w:t xml:space="preserve">, проводимых в порядке, установленном статьей 5.1 Градостроительного кодекса Российской </w:t>
      </w:r>
      <w:r w:rsidRPr="000E55F2">
        <w:rPr>
          <w:color w:val="0D0D0D"/>
        </w:rPr>
        <w:t xml:space="preserve">Федерации, с учетом положений статьи 39 Градостроительного кодекса Российской Федерации, уставом </w:t>
      </w:r>
      <w:r w:rsidRPr="000E55F2">
        <w:t>Юргинского муниципального округа</w:t>
      </w:r>
      <w:r w:rsidRPr="00162D28">
        <w:rPr>
          <w:color w:val="0D0D0D"/>
        </w:rPr>
        <w:t xml:space="preserve"> и </w:t>
      </w:r>
      <w:bookmarkStart w:id="109" w:name="dst2195"/>
      <w:bookmarkEnd w:id="109"/>
      <w:r w:rsidRPr="00162D28">
        <w:rPr>
          <w:spacing w:val="-1"/>
        </w:rPr>
        <w:t xml:space="preserve">Положением о порядке организации и проведения публичных слушаний, </w:t>
      </w:r>
      <w:r w:rsidRPr="00162D28">
        <w:t>общественных обсуждений по вопросам градостроительной деятельности в Юргинском муниципальном округе</w:t>
      </w:r>
      <w:proofErr w:type="gramEnd"/>
      <w:r w:rsidRPr="00162D28">
        <w:t>, утвержденным решением Совета народных депутатов Юргинского муниципального округа.</w:t>
      </w:r>
    </w:p>
    <w:p w:rsidR="00B94D47" w:rsidRPr="00162D28" w:rsidRDefault="00B94D47" w:rsidP="00153BC5">
      <w:pPr>
        <w:numPr>
          <w:ilvl w:val="0"/>
          <w:numId w:val="77"/>
        </w:numPr>
        <w:tabs>
          <w:tab w:val="left" w:pos="993"/>
        </w:tabs>
        <w:ind w:left="0" w:firstLine="567"/>
        <w:contextualSpacing/>
        <w:jc w:val="both"/>
        <w:rPr>
          <w:color w:val="0D0D0D"/>
        </w:rPr>
      </w:pPr>
      <w:bookmarkStart w:id="110" w:name="dst2196"/>
      <w:bookmarkStart w:id="111" w:name="dst2197"/>
      <w:bookmarkStart w:id="112" w:name="dst2198"/>
      <w:bookmarkStart w:id="113" w:name="dst2199"/>
      <w:bookmarkStart w:id="114" w:name="dst101028"/>
      <w:bookmarkEnd w:id="110"/>
      <w:bookmarkEnd w:id="111"/>
      <w:bookmarkEnd w:id="112"/>
      <w:bookmarkEnd w:id="113"/>
      <w:bookmarkEnd w:id="114"/>
      <w:proofErr w:type="gramStart"/>
      <w:r w:rsidRPr="00162D28">
        <w:rPr>
          <w:color w:val="0D0D0D"/>
        </w:rPr>
        <w:t xml:space="preserve">На основании заключения о результатах </w:t>
      </w:r>
      <w:r w:rsidRPr="00162D28">
        <w:rPr>
          <w:spacing w:val="-1"/>
        </w:rPr>
        <w:t xml:space="preserve">публичных слушаний или </w:t>
      </w:r>
      <w:r w:rsidRPr="00162D28">
        <w:t xml:space="preserve">общественных обсуждений </w:t>
      </w:r>
      <w:r w:rsidRPr="00162D28">
        <w:rPr>
          <w:color w:val="0D0D0D"/>
        </w:rPr>
        <w:t xml:space="preserve">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w:t>
      </w:r>
      <w:r w:rsidRPr="00162D28">
        <w:t>Юргинского муниципального округа</w:t>
      </w:r>
      <w:r w:rsidRPr="00162D28">
        <w:rPr>
          <w:color w:val="0D0D0D"/>
        </w:rPr>
        <w:t>.</w:t>
      </w:r>
      <w:proofErr w:type="gramEnd"/>
    </w:p>
    <w:p w:rsidR="00B94D47" w:rsidRPr="00162D28" w:rsidRDefault="00B94D47" w:rsidP="00153BC5">
      <w:pPr>
        <w:numPr>
          <w:ilvl w:val="0"/>
          <w:numId w:val="77"/>
        </w:numPr>
        <w:tabs>
          <w:tab w:val="left" w:pos="993"/>
        </w:tabs>
        <w:ind w:left="0" w:firstLine="567"/>
        <w:contextualSpacing/>
        <w:jc w:val="both"/>
      </w:pPr>
      <w:r w:rsidRPr="00162D28">
        <w:rPr>
          <w:color w:val="0D0D0D"/>
        </w:rPr>
        <w:t>На основании указанных в</w:t>
      </w:r>
      <w:r w:rsidR="00212EBB">
        <w:rPr>
          <w:color w:val="0D0D0D"/>
        </w:rPr>
        <w:t xml:space="preserve"> </w:t>
      </w:r>
      <w:r w:rsidR="00212EBB">
        <w:t xml:space="preserve">части 3 </w:t>
      </w:r>
      <w:r w:rsidRPr="00162D28">
        <w:t>настоящей стати рекомендаций глава Юргинского муниципального округа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администрации Юргинского муници</w:t>
      </w:r>
      <w:r w:rsidR="00212EBB">
        <w:t>пального округа в информационно–</w:t>
      </w:r>
      <w:r w:rsidRPr="00162D28">
        <w:t xml:space="preserve">телекоммуникационной сети «Интернет». </w:t>
      </w:r>
    </w:p>
    <w:p w:rsidR="00B94D47" w:rsidRPr="00162D28" w:rsidRDefault="00B94D47" w:rsidP="00153BC5">
      <w:pPr>
        <w:numPr>
          <w:ilvl w:val="0"/>
          <w:numId w:val="77"/>
        </w:numPr>
        <w:tabs>
          <w:tab w:val="left" w:pos="993"/>
        </w:tabs>
        <w:ind w:left="0" w:firstLine="567"/>
        <w:contextualSpacing/>
        <w:jc w:val="both"/>
        <w:rPr>
          <w:color w:val="000000"/>
        </w:rPr>
      </w:pPr>
      <w:bookmarkStart w:id="115" w:name="dst2200"/>
      <w:bookmarkStart w:id="116" w:name="dst2201"/>
      <w:bookmarkEnd w:id="115"/>
      <w:bookmarkEnd w:id="116"/>
      <w:r w:rsidRPr="00162D28">
        <w:rPr>
          <w:color w:val="000000"/>
        </w:rPr>
        <w:t>В случае</w:t>
      </w:r>
      <w:proofErr w:type="gramStart"/>
      <w:r w:rsidRPr="00162D28">
        <w:rPr>
          <w:color w:val="000000"/>
        </w:rPr>
        <w:t>,</w:t>
      </w:r>
      <w:proofErr w:type="gramEnd"/>
      <w:r w:rsidRPr="00162D28">
        <w:rPr>
          <w:color w:val="000000"/>
        </w:rPr>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w:t>
      </w:r>
      <w:r w:rsidRPr="00162D28">
        <w:rPr>
          <w:spacing w:val="-1"/>
        </w:rPr>
        <w:t xml:space="preserve">публичных слушаний, </w:t>
      </w:r>
      <w:r w:rsidRPr="00162D28">
        <w:t xml:space="preserve">общественных обсуждений </w:t>
      </w:r>
      <w:r w:rsidRPr="00162D28">
        <w:rPr>
          <w:color w:val="000000"/>
        </w:rPr>
        <w:t xml:space="preserve">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w:t>
      </w:r>
      <w:r w:rsidRPr="00162D28">
        <w:rPr>
          <w:spacing w:val="-1"/>
        </w:rPr>
        <w:t xml:space="preserve">публичных слушаний, </w:t>
      </w:r>
      <w:r w:rsidRPr="00162D28">
        <w:t>общественных обсуждений</w:t>
      </w:r>
      <w:r w:rsidRPr="00162D28">
        <w:rPr>
          <w:color w:val="000000"/>
        </w:rPr>
        <w:t>.</w:t>
      </w:r>
    </w:p>
    <w:p w:rsidR="00B94D47" w:rsidRPr="00162D28" w:rsidRDefault="00B94D47" w:rsidP="00153BC5">
      <w:pPr>
        <w:numPr>
          <w:ilvl w:val="0"/>
          <w:numId w:val="77"/>
        </w:numPr>
        <w:tabs>
          <w:tab w:val="left" w:pos="993"/>
        </w:tabs>
        <w:ind w:left="0" w:firstLine="567"/>
        <w:contextualSpacing/>
        <w:jc w:val="both"/>
        <w:rPr>
          <w:color w:val="000000"/>
        </w:rPr>
      </w:pPr>
      <w:bookmarkStart w:id="117" w:name="dst2468"/>
      <w:bookmarkEnd w:id="117"/>
      <w:proofErr w:type="gramStart"/>
      <w:r w:rsidRPr="00162D28">
        <w:rPr>
          <w:color w:val="000000"/>
        </w:rPr>
        <w:t xml:space="preserve">Со дня поступления в администрацию </w:t>
      </w:r>
      <w:r w:rsidRPr="00162D28">
        <w:t>Юргинского муниципального округа</w:t>
      </w:r>
      <w:r w:rsidRPr="00162D28">
        <w:rPr>
          <w:color w:val="000000"/>
        </w:rPr>
        <w:t xml:space="preserve">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w:t>
      </w:r>
      <w:r w:rsidR="00212EBB">
        <w:rPr>
          <w:color w:val="000000"/>
        </w:rPr>
        <w:t xml:space="preserve">ого самоуправления, указанных в </w:t>
      </w:r>
      <w:r w:rsidRPr="00162D28">
        <w:rPr>
          <w:color w:val="000000"/>
        </w:rPr>
        <w:t xml:space="preserve">части 2 статьи 55.32 Градостроительного кодекса </w:t>
      </w:r>
      <w:r w:rsidRPr="00162D28">
        <w:rPr>
          <w:color w:val="000000"/>
          <w:shd w:val="clear" w:color="auto" w:fill="FFFFFF"/>
        </w:rPr>
        <w:t>Российской Федерации</w:t>
      </w:r>
      <w:r w:rsidRPr="00162D28">
        <w:rPr>
          <w:color w:val="000000"/>
        </w:rPr>
        <w:t>,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w:t>
      </w:r>
      <w:proofErr w:type="gramEnd"/>
      <w:r w:rsidRPr="00162D28">
        <w:rPr>
          <w:color w:val="000000"/>
        </w:rPr>
        <w:t xml:space="preserve"> </w:t>
      </w:r>
      <w:proofErr w:type="gramStart"/>
      <w:r w:rsidRPr="00162D28">
        <w:rPr>
          <w:color w:val="000000"/>
        </w:rPr>
        <w:t xml:space="preserve">ее сноса или приведения в соответствие с установленными требованиями, за исключением случаев, если по результатам рассмотрения данного уведомления администрацией </w:t>
      </w:r>
      <w:r w:rsidRPr="00162D28">
        <w:t xml:space="preserve">Юргинского муниципального округа </w:t>
      </w:r>
      <w:r w:rsidRPr="00162D28">
        <w:rPr>
          <w:color w:val="000000"/>
        </w:rPr>
        <w:t>в исполнительный орган государственной власти, должностному лицу, в государственное учреждение или орган местного са</w:t>
      </w:r>
      <w:r w:rsidR="00212EBB">
        <w:rPr>
          <w:color w:val="000000"/>
        </w:rPr>
        <w:t xml:space="preserve">моуправления, которые указаны в </w:t>
      </w:r>
      <w:r w:rsidRPr="00162D28">
        <w:rPr>
          <w:color w:val="000000"/>
        </w:rPr>
        <w:t xml:space="preserve">части 2 статьи 55.32 Градостроительного кодекса </w:t>
      </w:r>
      <w:r w:rsidRPr="00162D28">
        <w:rPr>
          <w:color w:val="000000"/>
          <w:shd w:val="clear" w:color="auto" w:fill="FFFFFF"/>
        </w:rPr>
        <w:t>Российской Федерации</w:t>
      </w:r>
      <w:r w:rsidRPr="00162D28">
        <w:rPr>
          <w:color w:val="000000"/>
        </w:rPr>
        <w:t xml:space="preserve"> и от которых поступило данное уведомление, направлено уведомление о том, что наличие признаков</w:t>
      </w:r>
      <w:proofErr w:type="gramEnd"/>
      <w:r w:rsidRPr="00162D28">
        <w:rPr>
          <w:color w:val="000000"/>
        </w:rPr>
        <w:t xml:space="preserve">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B94D47" w:rsidRPr="00162D28" w:rsidRDefault="00B94D47" w:rsidP="00153BC5">
      <w:pPr>
        <w:numPr>
          <w:ilvl w:val="0"/>
          <w:numId w:val="77"/>
        </w:numPr>
        <w:tabs>
          <w:tab w:val="left" w:pos="993"/>
        </w:tabs>
        <w:ind w:left="0" w:firstLine="567"/>
        <w:contextualSpacing/>
        <w:jc w:val="both"/>
        <w:rPr>
          <w:color w:val="000000"/>
        </w:rPr>
      </w:pPr>
      <w:proofErr w:type="gramStart"/>
      <w:r w:rsidRPr="00162D28">
        <w:t xml:space="preserve">Не требуется получение разрешения на условно разрешенный вид использования земельного участка или объекта капитального строительства, если земельный участок и (или) объект капитального строительства используется в соответствии с видом разрешенного использования, отнесенным к условно разрешенным на момент принятия Правил землепользования и застройки, внесения в них изменений, а также, если правовой акт о </w:t>
      </w:r>
      <w:r w:rsidRPr="00162D28">
        <w:lastRenderedPageBreak/>
        <w:t>предоставлении земельного участка для целей, отнесенных Правилами землепользования и</w:t>
      </w:r>
      <w:proofErr w:type="gramEnd"/>
      <w:r w:rsidRPr="00162D28">
        <w:t xml:space="preserve"> застройки к условно разрешенным видам использования земельного участка и (или) объекта капитального строительства, </w:t>
      </w:r>
      <w:proofErr w:type="gramStart"/>
      <w:r w:rsidRPr="00162D28">
        <w:t>принят</w:t>
      </w:r>
      <w:proofErr w:type="gramEnd"/>
      <w:r w:rsidRPr="00162D28">
        <w:t xml:space="preserve"> до вступления в силу Правил землепользования и застройки, внесения в них изменений. </w:t>
      </w:r>
    </w:p>
    <w:p w:rsidR="00B94D47" w:rsidRDefault="00B94D47" w:rsidP="00153BC5">
      <w:pPr>
        <w:numPr>
          <w:ilvl w:val="0"/>
          <w:numId w:val="77"/>
        </w:numPr>
        <w:tabs>
          <w:tab w:val="left" w:pos="993"/>
        </w:tabs>
        <w:ind w:left="0" w:firstLine="567"/>
        <w:contextualSpacing/>
        <w:jc w:val="both"/>
        <w:rPr>
          <w:color w:val="000000"/>
        </w:rPr>
      </w:pPr>
      <w:bookmarkStart w:id="118" w:name="dst100627"/>
      <w:bookmarkEnd w:id="118"/>
      <w:r w:rsidRPr="00162D28">
        <w:rPr>
          <w:color w:val="000000"/>
        </w:rPr>
        <w:t>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B94D47" w:rsidRPr="00162D28" w:rsidRDefault="00B94D47" w:rsidP="00B94D47">
      <w:pPr>
        <w:tabs>
          <w:tab w:val="left" w:pos="993"/>
        </w:tabs>
        <w:contextualSpacing/>
        <w:jc w:val="both"/>
        <w:rPr>
          <w:color w:val="000000"/>
        </w:rPr>
      </w:pPr>
    </w:p>
    <w:p w:rsidR="00B94D47" w:rsidRPr="00162D28" w:rsidRDefault="00B94D47" w:rsidP="00B94D47">
      <w:pPr>
        <w:keepNext/>
        <w:jc w:val="both"/>
        <w:outlineLvl w:val="0"/>
        <w:rPr>
          <w:b/>
          <w:bCs/>
          <w:i/>
          <w:iCs/>
        </w:rPr>
      </w:pPr>
      <w:bookmarkStart w:id="119" w:name="_Toc112870517"/>
      <w:bookmarkStart w:id="120" w:name="_Toc148614825"/>
      <w:r w:rsidRPr="00162D28">
        <w:rPr>
          <w:b/>
          <w:bCs/>
          <w:i/>
          <w:iCs/>
        </w:rPr>
        <w:t>Статья 14.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bookmarkEnd w:id="119"/>
      <w:bookmarkEnd w:id="120"/>
    </w:p>
    <w:p w:rsidR="00B94D47" w:rsidRPr="00162D28" w:rsidRDefault="00B94D47" w:rsidP="00B94D47">
      <w:pPr>
        <w:ind w:firstLine="567"/>
        <w:jc w:val="both"/>
        <w:rPr>
          <w:color w:val="0D0D0D"/>
        </w:rPr>
      </w:pPr>
      <w:r w:rsidRPr="00162D28">
        <w:rPr>
          <w:color w:val="000000"/>
        </w:rPr>
        <w:t xml:space="preserve">1. Правообладатели земельных участков, размеры которых меньше установленных </w:t>
      </w:r>
      <w:r w:rsidRPr="00162D28">
        <w:rPr>
          <w:color w:val="0D0D0D"/>
        </w:rPr>
        <w:t>градостроительным регламентом минимальных размеров земельных участк</w:t>
      </w:r>
      <w:r w:rsidR="00212EBB">
        <w:rPr>
          <w:color w:val="0D0D0D"/>
        </w:rPr>
        <w:t xml:space="preserve">ов либо конфигурация, </w:t>
      </w:r>
      <w:proofErr w:type="spellStart"/>
      <w:r w:rsidR="00212EBB">
        <w:rPr>
          <w:color w:val="0D0D0D"/>
        </w:rPr>
        <w:t>инженерно</w:t>
      </w:r>
      <w:proofErr w:type="spellEnd"/>
      <w:r w:rsidR="00212EBB">
        <w:rPr>
          <w:color w:val="0D0D0D"/>
        </w:rPr>
        <w:t>–</w:t>
      </w:r>
      <w:r w:rsidRPr="00162D28">
        <w:rPr>
          <w:color w:val="0D0D0D"/>
        </w:rPr>
        <w:t>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B94D47" w:rsidRPr="00162D28" w:rsidRDefault="00B94D47" w:rsidP="00B94D47">
      <w:pPr>
        <w:ind w:firstLine="567"/>
        <w:jc w:val="both"/>
        <w:rPr>
          <w:rFonts w:eastAsia="Calibri"/>
        </w:rPr>
      </w:pPr>
      <w:r w:rsidRPr="00162D28">
        <w:rPr>
          <w:rFonts w:eastAsia="Calibri"/>
        </w:rPr>
        <w:t>2.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B94D47" w:rsidRPr="00162D28" w:rsidRDefault="00B94D47" w:rsidP="00B94D47">
      <w:pPr>
        <w:ind w:firstLine="567"/>
        <w:jc w:val="both"/>
        <w:rPr>
          <w:color w:val="0D0D0D"/>
        </w:rPr>
      </w:pPr>
      <w:bookmarkStart w:id="121" w:name="dst1301"/>
      <w:bookmarkEnd w:id="121"/>
      <w:r w:rsidRPr="00162D28">
        <w:t>3. Отклонение от предельных</w:t>
      </w:r>
      <w:r w:rsidRPr="00162D28">
        <w:rPr>
          <w:color w:val="0D0D0D"/>
        </w:rPr>
        <w:t xml:space="preserve">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w:t>
      </w:r>
    </w:p>
    <w:p w:rsidR="00B94D47" w:rsidRPr="00162D28" w:rsidRDefault="00B94D47" w:rsidP="00B94D47">
      <w:pPr>
        <w:ind w:firstLine="567"/>
        <w:jc w:val="both"/>
        <w:rPr>
          <w:color w:val="000000"/>
          <w:shd w:val="clear" w:color="auto" w:fill="FFFFFF"/>
        </w:rPr>
      </w:pPr>
      <w:bookmarkStart w:id="122" w:name="dst100631"/>
      <w:bookmarkEnd w:id="122"/>
      <w:r w:rsidRPr="00162D28">
        <w:rPr>
          <w:color w:val="0D0D0D"/>
        </w:rPr>
        <w:t>4</w:t>
      </w:r>
      <w:r w:rsidRPr="00162D28">
        <w:rPr>
          <w:color w:val="000000"/>
        </w:rPr>
        <w:t>.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bookmarkStart w:id="123" w:name="dst2202"/>
      <w:bookmarkEnd w:id="123"/>
      <w:r w:rsidRPr="00162D28">
        <w:rPr>
          <w:color w:val="000000"/>
          <w:shd w:val="clear" w:color="auto" w:fill="FFFFFF"/>
        </w:rPr>
        <w:t xml:space="preserve"> </w:t>
      </w:r>
      <w:r w:rsidRPr="00162D28">
        <w:t>Муниципальная услуга «Предоставление разрешения на отклонение от предельных параметров разрешенного строительства, реконструкции объектов капитального строительства» предоставляется в соответствии с административным регламентом, утвержденным постановлением администрации Юргинского муниципального округа.</w:t>
      </w:r>
    </w:p>
    <w:p w:rsidR="00B94D47" w:rsidRPr="00162D28" w:rsidRDefault="00B94D47" w:rsidP="00B94D47">
      <w:pPr>
        <w:ind w:firstLine="567"/>
        <w:jc w:val="both"/>
        <w:rPr>
          <w:color w:val="333333"/>
          <w:shd w:val="clear" w:color="auto" w:fill="FFFFFF"/>
        </w:rPr>
      </w:pPr>
      <w:r w:rsidRPr="00162D28">
        <w:rPr>
          <w:color w:val="000000"/>
        </w:rPr>
        <w:t xml:space="preserve">5. </w:t>
      </w:r>
      <w:proofErr w:type="gramStart"/>
      <w:r w:rsidRPr="00162D28">
        <w:rPr>
          <w:color w:val="000000"/>
        </w:rPr>
        <w:t>Проект</w:t>
      </w:r>
      <w:r w:rsidRPr="00162D28">
        <w:t xml:space="preserve"> </w:t>
      </w:r>
      <w:r w:rsidRPr="00162D28">
        <w:rPr>
          <w:color w:val="000000"/>
        </w:rPr>
        <w:t xml:space="preserve">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публичных слушаниях или общественных обсуждениях, проводимых в порядке, </w:t>
      </w:r>
      <w:r w:rsidRPr="00162D28">
        <w:rPr>
          <w:color w:val="000000"/>
          <w:shd w:val="clear" w:color="auto" w:fill="FFFFFF"/>
        </w:rPr>
        <w:t xml:space="preserve">установленном статьей 5.1 Градостроительного кодекса </w:t>
      </w:r>
      <w:r w:rsidRPr="00162D28">
        <w:rPr>
          <w:color w:val="333333"/>
          <w:shd w:val="clear" w:color="auto" w:fill="FFFFFF"/>
        </w:rPr>
        <w:t xml:space="preserve">Российской </w:t>
      </w:r>
      <w:r w:rsidRPr="000E55F2">
        <w:rPr>
          <w:color w:val="333333"/>
          <w:shd w:val="clear" w:color="auto" w:fill="FFFFFF"/>
        </w:rPr>
        <w:t xml:space="preserve">Федерации, с учетом положений статьи 39 Градостроительного кодекса Российской Федерации, </w:t>
      </w:r>
      <w:r w:rsidRPr="000E55F2">
        <w:rPr>
          <w:color w:val="0D0D0D"/>
        </w:rPr>
        <w:t xml:space="preserve">уставом </w:t>
      </w:r>
      <w:r w:rsidRPr="000E55F2">
        <w:t>Юргинского муниципального округа</w:t>
      </w:r>
      <w:r w:rsidRPr="000E55F2">
        <w:rPr>
          <w:color w:val="0D0D0D"/>
        </w:rPr>
        <w:t xml:space="preserve"> и </w:t>
      </w:r>
      <w:r w:rsidRPr="000E55F2">
        <w:rPr>
          <w:spacing w:val="-1"/>
        </w:rPr>
        <w:t xml:space="preserve">Положением о порядке организации и проведения публичных слушаний, </w:t>
      </w:r>
      <w:r w:rsidRPr="000E55F2">
        <w:t>общественных обсуждений по вопросам</w:t>
      </w:r>
      <w:proofErr w:type="gramEnd"/>
      <w:r w:rsidRPr="000E55F2">
        <w:t xml:space="preserve"> градостроительной деятельности</w:t>
      </w:r>
      <w:r w:rsidRPr="00162D28">
        <w:t xml:space="preserve"> в Юргинском муниципальном округе, утвержденным решением Совета народных депутатов Юргинского муниципального округа, </w:t>
      </w:r>
      <w:r w:rsidRPr="00162D28">
        <w:rPr>
          <w:color w:val="333333"/>
          <w:shd w:val="clear" w:color="auto" w:fill="FFFFFF"/>
        </w:rPr>
        <w:t>за исключением случая, указанного в</w:t>
      </w:r>
      <w:r w:rsidR="00212EBB">
        <w:rPr>
          <w:color w:val="333333"/>
          <w:shd w:val="clear" w:color="auto" w:fill="FFFFFF"/>
        </w:rPr>
        <w:t xml:space="preserve"> </w:t>
      </w:r>
      <w:r w:rsidRPr="00162D28">
        <w:t>части 2</w:t>
      </w:r>
      <w:r w:rsidRPr="00162D28">
        <w:rPr>
          <w:color w:val="333333"/>
          <w:shd w:val="clear" w:color="auto" w:fill="FFFFFF"/>
        </w:rPr>
        <w:t xml:space="preserve"> настоящей статьи.</w:t>
      </w:r>
      <w:bookmarkStart w:id="124" w:name="dst2203"/>
      <w:bookmarkEnd w:id="124"/>
    </w:p>
    <w:p w:rsidR="00B94D47" w:rsidRPr="00162D28" w:rsidRDefault="00B94D47" w:rsidP="00B94D47">
      <w:pPr>
        <w:ind w:firstLine="567"/>
        <w:jc w:val="both"/>
      </w:pPr>
      <w:r>
        <w:rPr>
          <w:color w:val="0D0D0D"/>
        </w:rPr>
        <w:t>6</w:t>
      </w:r>
      <w:r w:rsidRPr="00162D28">
        <w:rPr>
          <w:color w:val="0D0D0D"/>
        </w:rPr>
        <w:t xml:space="preserve">. </w:t>
      </w:r>
      <w:proofErr w:type="gramStart"/>
      <w:r w:rsidRPr="00162D28">
        <w:rPr>
          <w:color w:val="0D0D0D"/>
        </w:rPr>
        <w:t xml:space="preserve">На основании заключения о результатах </w:t>
      </w:r>
      <w:r w:rsidRPr="00162D28">
        <w:rPr>
          <w:color w:val="000000"/>
        </w:rPr>
        <w:t xml:space="preserve">публичных слушаниях или </w:t>
      </w:r>
      <w:r w:rsidRPr="00162D28">
        <w:t xml:space="preserve">общественных обсуждений </w:t>
      </w:r>
      <w:r w:rsidRPr="00162D28">
        <w:rPr>
          <w:color w:val="0D0D0D"/>
        </w:rPr>
        <w:t xml:space="preserve">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w:t>
      </w:r>
      <w:r w:rsidRPr="00162D28">
        <w:rPr>
          <w:color w:val="000000"/>
          <w:shd w:val="clear" w:color="auto" w:fill="FFFFFF"/>
        </w:rPr>
        <w:t>в течение пятнадцати рабочих дней со дня окончания таких обсуждений или слушаний</w:t>
      </w:r>
      <w:r w:rsidRPr="00162D28">
        <w:rPr>
          <w:color w:val="0D0D0D"/>
        </w:rPr>
        <w:t xml:space="preserve">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w:t>
      </w:r>
      <w:proofErr w:type="gramEnd"/>
      <w:r w:rsidRPr="00162D28">
        <w:rPr>
          <w:color w:val="0D0D0D"/>
        </w:rPr>
        <w:t xml:space="preserve"> направляет указанные рекомендации главе </w:t>
      </w:r>
      <w:r w:rsidRPr="00162D28">
        <w:t>Юргинского муниципального округа</w:t>
      </w:r>
      <w:r w:rsidRPr="00162D28">
        <w:rPr>
          <w:color w:val="0D0D0D"/>
        </w:rPr>
        <w:t>.</w:t>
      </w:r>
    </w:p>
    <w:p w:rsidR="00B94D47" w:rsidRPr="00162D28" w:rsidRDefault="00B94D47" w:rsidP="00B94D47">
      <w:pPr>
        <w:ind w:firstLine="567"/>
        <w:jc w:val="both"/>
        <w:rPr>
          <w:color w:val="0D0D0D"/>
        </w:rPr>
      </w:pPr>
      <w:bookmarkStart w:id="125" w:name="dst100634"/>
      <w:bookmarkEnd w:id="125"/>
      <w:r>
        <w:rPr>
          <w:color w:val="0D0D0D"/>
        </w:rPr>
        <w:t>7</w:t>
      </w:r>
      <w:r w:rsidRPr="00162D28">
        <w:rPr>
          <w:color w:val="0D0D0D"/>
        </w:rPr>
        <w:t xml:space="preserve">. Глава </w:t>
      </w:r>
      <w:r w:rsidRPr="00162D28">
        <w:t>Юргинского муниципального округа</w:t>
      </w:r>
      <w:r w:rsidRPr="00162D28">
        <w:rPr>
          <w:color w:val="0D0D0D"/>
        </w:rPr>
        <w:t xml:space="preserve"> в течение семи дней со дня поступления указанных в части 5 настоящей статьи рекомендаций принимает решение о предоставлении разрешения на отклонение от предельных параметров разрешенного строительства, </w:t>
      </w:r>
      <w:r w:rsidRPr="00162D28">
        <w:rPr>
          <w:color w:val="0D0D0D"/>
        </w:rPr>
        <w:lastRenderedPageBreak/>
        <w:t>реконструкции объектов капитального строительства или об отказе в предоставлении такого разрешения с указанием причин принятого решения.</w:t>
      </w:r>
    </w:p>
    <w:p w:rsidR="00B94D47" w:rsidRPr="00162D28" w:rsidRDefault="00B94D47" w:rsidP="00B94D47">
      <w:pPr>
        <w:ind w:firstLine="567"/>
        <w:jc w:val="both"/>
        <w:rPr>
          <w:color w:val="0D0D0D"/>
        </w:rPr>
      </w:pPr>
      <w:r>
        <w:rPr>
          <w:color w:val="0D0D0D"/>
        </w:rPr>
        <w:t>8</w:t>
      </w:r>
      <w:r w:rsidRPr="00162D28">
        <w:rPr>
          <w:color w:val="0D0D0D"/>
        </w:rPr>
        <w:t xml:space="preserve">. </w:t>
      </w:r>
      <w:proofErr w:type="gramStart"/>
      <w:r w:rsidRPr="00162D28">
        <w:rPr>
          <w:color w:val="0D0D0D"/>
        </w:rPr>
        <w:t xml:space="preserve">Со дня поступления в администрацию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w:t>
      </w:r>
      <w:r w:rsidRPr="00162D28">
        <w:rPr>
          <w:color w:val="0D0D0D"/>
          <w:shd w:val="clear" w:color="auto" w:fill="FFFFFF"/>
        </w:rPr>
        <w:t>Российской Федерации</w:t>
      </w:r>
      <w:r w:rsidRPr="00162D28">
        <w:rPr>
          <w:color w:val="0D0D0D"/>
        </w:rPr>
        <w:t>,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w:t>
      </w:r>
      <w:proofErr w:type="gramEnd"/>
      <w:r w:rsidRPr="00162D28">
        <w:rPr>
          <w:color w:val="0D0D0D"/>
        </w:rPr>
        <w:t xml:space="preserve"> </w:t>
      </w:r>
      <w:proofErr w:type="gramStart"/>
      <w:r w:rsidRPr="00162D28">
        <w:rPr>
          <w:color w:val="0D0D0D"/>
        </w:rPr>
        <w:t xml:space="preserve">или приведения в соответствие с установленными требованиями, за исключением случаев, если по результатам рассмотрения данного уведомления администрацией </w:t>
      </w:r>
      <w:r w:rsidRPr="00162D28">
        <w:rPr>
          <w:bCs/>
          <w:iCs/>
        </w:rPr>
        <w:t>Юргинского муниципального округа</w:t>
      </w:r>
      <w:r w:rsidRPr="00162D28">
        <w:rPr>
          <w:color w:val="0D0D0D"/>
        </w:rPr>
        <w:t xml:space="preserve">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w:t>
      </w:r>
      <w:r w:rsidRPr="00162D28">
        <w:rPr>
          <w:color w:val="0D0D0D"/>
          <w:shd w:val="clear" w:color="auto" w:fill="FFFFFF"/>
        </w:rPr>
        <w:t>Российской Федерации</w:t>
      </w:r>
      <w:r w:rsidRPr="00162D28">
        <w:rPr>
          <w:color w:val="0D0D0D"/>
        </w:rPr>
        <w:t xml:space="preserve"> и от которых поступило данное уведомление, направлено уведомление о том, что наличие признаков самовольной постройки</w:t>
      </w:r>
      <w:proofErr w:type="gramEnd"/>
      <w:r w:rsidRPr="00162D28">
        <w:rPr>
          <w:color w:val="0D0D0D"/>
        </w:rPr>
        <w:t xml:space="preserve">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B94D47" w:rsidRPr="00162D28" w:rsidRDefault="00B94D47" w:rsidP="00B94D47">
      <w:pPr>
        <w:ind w:firstLine="567"/>
        <w:jc w:val="both"/>
        <w:rPr>
          <w:color w:val="0D0D0D"/>
        </w:rPr>
      </w:pPr>
      <w:bookmarkStart w:id="126" w:name="dst100635"/>
      <w:bookmarkEnd w:id="126"/>
      <w:r>
        <w:rPr>
          <w:color w:val="0D0D0D"/>
        </w:rPr>
        <w:t>9</w:t>
      </w:r>
      <w:r w:rsidRPr="00162D28">
        <w:rPr>
          <w:color w:val="0D0D0D"/>
        </w:rPr>
        <w:t>.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B94D47" w:rsidRPr="00F226C1" w:rsidRDefault="00B94D47" w:rsidP="00B94D47">
      <w:pPr>
        <w:ind w:firstLine="567"/>
        <w:jc w:val="both"/>
      </w:pPr>
      <w:bookmarkStart w:id="127" w:name="dst1972"/>
      <w:bookmarkEnd w:id="127"/>
      <w:r w:rsidRPr="00F226C1">
        <w:rPr>
          <w:color w:val="0D0D0D"/>
        </w:rPr>
        <w:t>1</w:t>
      </w:r>
      <w:r>
        <w:rPr>
          <w:color w:val="0D0D0D"/>
        </w:rPr>
        <w:t>0</w:t>
      </w:r>
      <w:r w:rsidRPr="00F226C1">
        <w:rPr>
          <w:color w:val="0D0D0D"/>
        </w:rPr>
        <w:t xml:space="preserve">.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если такое отклонение не соответствует ограничениям использования объектов недвижимости, установленным на </w:t>
      </w:r>
      <w:proofErr w:type="spellStart"/>
      <w:r w:rsidRPr="00F226C1">
        <w:rPr>
          <w:color w:val="0D0D0D"/>
        </w:rPr>
        <w:t>приаэродромной</w:t>
      </w:r>
      <w:proofErr w:type="spellEnd"/>
      <w:r w:rsidRPr="00F226C1">
        <w:rPr>
          <w:color w:val="0D0D0D"/>
        </w:rPr>
        <w:t xml:space="preserve"> территории.</w:t>
      </w:r>
    </w:p>
    <w:p w:rsidR="00B94D47" w:rsidRDefault="00B94D47" w:rsidP="00B94D47">
      <w:pPr>
        <w:spacing w:before="120" w:after="120"/>
        <w:jc w:val="both"/>
        <w:outlineLvl w:val="1"/>
        <w:rPr>
          <w:b/>
        </w:rPr>
      </w:pPr>
    </w:p>
    <w:p w:rsidR="00B94D47" w:rsidRPr="00F226C1" w:rsidRDefault="00B94D47" w:rsidP="00B94D47">
      <w:pPr>
        <w:spacing w:before="120" w:after="120"/>
        <w:jc w:val="both"/>
        <w:outlineLvl w:val="1"/>
        <w:rPr>
          <w:b/>
        </w:rPr>
      </w:pPr>
      <w:bookmarkStart w:id="128" w:name="_Toc148614826"/>
      <w:r w:rsidRPr="00F226C1">
        <w:rPr>
          <w:b/>
        </w:rPr>
        <w:t>ГЛАВА 4. ПОДГОТОВКА ДОКУМЕНТАЦИИ ПО ПЛАНИРОВКЕ ТЕРРИТОРИИ ОРГАНАМИ МЕСТНОГО САМОУПРАВЛЕНИЯ ЮРГИНСКОГО МУНИЦИПАЛЬНОГО ОКРУГА</w:t>
      </w:r>
      <w:bookmarkEnd w:id="128"/>
    </w:p>
    <w:p w:rsidR="00B94D47" w:rsidRDefault="00B94D47" w:rsidP="00B94D47">
      <w:pPr>
        <w:keepNext/>
        <w:jc w:val="both"/>
        <w:outlineLvl w:val="0"/>
        <w:rPr>
          <w:b/>
          <w:bCs/>
          <w:i/>
          <w:iCs/>
        </w:rPr>
      </w:pPr>
      <w:bookmarkStart w:id="129" w:name="_Toc112870519"/>
    </w:p>
    <w:p w:rsidR="00B94D47" w:rsidRPr="00F226C1" w:rsidRDefault="00B94D47" w:rsidP="00B94D47">
      <w:pPr>
        <w:keepNext/>
        <w:jc w:val="both"/>
        <w:outlineLvl w:val="0"/>
        <w:rPr>
          <w:b/>
          <w:bCs/>
          <w:i/>
          <w:iCs/>
        </w:rPr>
      </w:pPr>
      <w:bookmarkStart w:id="130" w:name="_Toc148614827"/>
      <w:r w:rsidRPr="00F226C1">
        <w:rPr>
          <w:b/>
          <w:bCs/>
          <w:i/>
          <w:iCs/>
        </w:rPr>
        <w:t>Статья 15. Общие положения о подготовке документации по планировке территории. Цели и основания подготовки</w:t>
      </w:r>
      <w:bookmarkEnd w:id="129"/>
      <w:bookmarkEnd w:id="130"/>
    </w:p>
    <w:p w:rsidR="00B94D47" w:rsidRPr="00F226C1" w:rsidRDefault="00B94D47" w:rsidP="00B94D47">
      <w:pPr>
        <w:pStyle w:val="afa"/>
        <w:widowControl w:val="0"/>
        <w:spacing w:before="0" w:beforeAutospacing="0" w:after="0" w:afterAutospacing="0"/>
        <w:ind w:firstLine="709"/>
        <w:jc w:val="both"/>
        <w:rPr>
          <w:b/>
          <w:i/>
        </w:rPr>
      </w:pPr>
      <w:r w:rsidRPr="00F226C1">
        <w:t xml:space="preserve">1. 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Генеральным планом функциональных зон, территории, в отношении которой предусматривается осуществление комплексного развития территории. </w:t>
      </w:r>
    </w:p>
    <w:p w:rsidR="00B94D47" w:rsidRPr="00F226C1" w:rsidRDefault="00B94D47" w:rsidP="00B94D47">
      <w:pPr>
        <w:pStyle w:val="afa"/>
        <w:widowControl w:val="0"/>
        <w:spacing w:before="0" w:beforeAutospacing="0" w:after="0" w:afterAutospacing="0"/>
        <w:ind w:firstLine="709"/>
        <w:jc w:val="both"/>
        <w:rPr>
          <w:b/>
          <w:i/>
        </w:rPr>
      </w:pPr>
      <w:r w:rsidRPr="00F226C1">
        <w:t xml:space="preserve">2. Подготовка документации по планировке территории в целях размещения объекта капитального строительства является обязательной в случаях, предусмотренных частью 3 статьи 41 Градостроительного кодекса Российской Федерации. </w:t>
      </w:r>
    </w:p>
    <w:p w:rsidR="00B94D47" w:rsidRPr="00F226C1" w:rsidRDefault="00B94D47" w:rsidP="00B94D47">
      <w:pPr>
        <w:pStyle w:val="afa"/>
        <w:widowControl w:val="0"/>
        <w:spacing w:before="0" w:beforeAutospacing="0" w:after="0" w:afterAutospacing="0"/>
        <w:ind w:firstLine="709"/>
        <w:jc w:val="both"/>
        <w:rPr>
          <w:b/>
          <w:i/>
        </w:rPr>
      </w:pPr>
      <w:r w:rsidRPr="00F226C1">
        <w:t>3. Видами документации по планировке территории являются:</w:t>
      </w:r>
    </w:p>
    <w:p w:rsidR="00B94D47" w:rsidRPr="00F226C1" w:rsidRDefault="00B94D47" w:rsidP="00B94D47">
      <w:pPr>
        <w:pStyle w:val="afa"/>
        <w:widowControl w:val="0"/>
        <w:spacing w:before="0" w:beforeAutospacing="0" w:after="0" w:afterAutospacing="0"/>
        <w:ind w:firstLine="709"/>
        <w:jc w:val="both"/>
        <w:rPr>
          <w:b/>
          <w:i/>
        </w:rPr>
      </w:pPr>
      <w:r w:rsidRPr="00F226C1">
        <w:t>1) проект планировки территории;</w:t>
      </w:r>
    </w:p>
    <w:p w:rsidR="00B94D47" w:rsidRPr="00F226C1" w:rsidRDefault="00B94D47" w:rsidP="00B94D47">
      <w:pPr>
        <w:pStyle w:val="afa"/>
        <w:widowControl w:val="0"/>
        <w:spacing w:before="0" w:beforeAutospacing="0" w:after="0" w:afterAutospacing="0"/>
        <w:ind w:firstLine="709"/>
        <w:jc w:val="both"/>
        <w:rPr>
          <w:b/>
          <w:i/>
        </w:rPr>
      </w:pPr>
      <w:r w:rsidRPr="00F226C1">
        <w:t>2) проект межевания территории.</w:t>
      </w:r>
    </w:p>
    <w:p w:rsidR="00B94D47" w:rsidRPr="00F226C1" w:rsidRDefault="00B94D47" w:rsidP="00B94D47">
      <w:pPr>
        <w:pStyle w:val="afa"/>
        <w:widowControl w:val="0"/>
        <w:spacing w:before="0" w:beforeAutospacing="0" w:after="0" w:afterAutospacing="0"/>
        <w:ind w:firstLine="709"/>
        <w:jc w:val="both"/>
        <w:rPr>
          <w:b/>
          <w:i/>
        </w:rPr>
      </w:pPr>
      <w:r w:rsidRPr="00F226C1">
        <w:t xml:space="preserve">4. </w:t>
      </w:r>
      <w:r w:rsidRPr="00F226C1">
        <w:rPr>
          <w:color w:val="000000"/>
          <w:shd w:val="clear" w:color="auto" w:fill="FFFFFF"/>
        </w:rPr>
        <w:t>Применительно к территории ведения гражданами садоводства или огородничества для собственных нужд,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Градостроительного кодекса Российской Федерации.</w:t>
      </w:r>
    </w:p>
    <w:p w:rsidR="00B94D47" w:rsidRPr="00652098" w:rsidRDefault="00B94D47" w:rsidP="00B94D47">
      <w:pPr>
        <w:pStyle w:val="afa"/>
        <w:widowControl w:val="0"/>
        <w:spacing w:before="0" w:beforeAutospacing="0" w:after="0" w:afterAutospacing="0"/>
        <w:ind w:firstLine="709"/>
        <w:jc w:val="both"/>
        <w:rPr>
          <w:b/>
          <w:i/>
        </w:rPr>
      </w:pPr>
      <w:r w:rsidRPr="00F226C1">
        <w:t xml:space="preserve">5. Проект планировки территории является основой для подготовки проекта межевания </w:t>
      </w:r>
      <w:r w:rsidRPr="00F226C1">
        <w:lastRenderedPageBreak/>
        <w:t xml:space="preserve">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w:t>
      </w:r>
      <w:r w:rsidRPr="00652098">
        <w:t xml:space="preserve">виде отдельного документа. </w:t>
      </w:r>
    </w:p>
    <w:p w:rsidR="00B94D47" w:rsidRPr="00652098" w:rsidRDefault="00B94D47" w:rsidP="00B94D47">
      <w:pPr>
        <w:widowControl w:val="0"/>
        <w:ind w:firstLine="709"/>
        <w:jc w:val="both"/>
        <w:rPr>
          <w:color w:val="000000"/>
          <w:shd w:val="clear" w:color="auto" w:fill="FFFFFF"/>
        </w:rPr>
      </w:pPr>
      <w:r w:rsidRPr="00652098">
        <w:rPr>
          <w:color w:val="000000"/>
          <w:shd w:val="clear" w:color="auto" w:fill="FFFFFF"/>
        </w:rPr>
        <w:t xml:space="preserve">6. </w:t>
      </w:r>
      <w:proofErr w:type="gramStart"/>
      <w:r w:rsidRPr="00652098">
        <w:rPr>
          <w:color w:val="000000"/>
          <w:shd w:val="clear" w:color="auto" w:fill="FFFFFF"/>
        </w:rPr>
        <w:t xml:space="preserve">Решение о подготовке документации по планировке территории применительно к территории </w:t>
      </w:r>
      <w:r w:rsidRPr="00652098">
        <w:t>Юргинского муниципального округа</w:t>
      </w:r>
      <w:r w:rsidRPr="00652098">
        <w:rPr>
          <w:color w:val="000000"/>
          <w:shd w:val="clear" w:color="auto" w:fill="FFFFFF"/>
        </w:rPr>
        <w:t xml:space="preserve">, за исключением </w:t>
      </w:r>
      <w:r w:rsidR="00212EBB">
        <w:rPr>
          <w:color w:val="000000"/>
          <w:shd w:val="clear" w:color="auto" w:fill="FFFFFF"/>
        </w:rPr>
        <w:t>случаев, указанных в частях 2 –</w:t>
      </w:r>
      <w:r w:rsidRPr="00652098">
        <w:rPr>
          <w:color w:val="000000"/>
          <w:shd w:val="clear" w:color="auto" w:fill="FFFFFF"/>
        </w:rPr>
        <w:t>4.2 и 5.2 статьи 45</w:t>
      </w:r>
      <w:r w:rsidRPr="00652098">
        <w:t xml:space="preserve"> Градостроительного кодекса Российской Федерации</w:t>
      </w:r>
      <w:r w:rsidRPr="00652098">
        <w:rPr>
          <w:color w:val="000000"/>
          <w:shd w:val="clear" w:color="auto" w:fill="FFFFFF"/>
        </w:rPr>
        <w:t xml:space="preserve">, принимается </w:t>
      </w:r>
      <w:r w:rsidRPr="00652098">
        <w:t>администрацией Юргинского муниципального округа</w:t>
      </w:r>
      <w:r w:rsidRPr="00652098">
        <w:rPr>
          <w:color w:val="000000"/>
          <w:shd w:val="clear" w:color="auto" w:fill="FFFFFF"/>
        </w:rPr>
        <w:t xml:space="preserve"> по собственной инициативе либо на основании предложений физических или юридических лиц о подготовке документации по планировке территории.</w:t>
      </w:r>
      <w:proofErr w:type="gramEnd"/>
      <w:r w:rsidRPr="00652098">
        <w:rPr>
          <w:color w:val="000000"/>
          <w:shd w:val="clear" w:color="auto" w:fill="FFFFFF"/>
        </w:rPr>
        <w:t xml:space="preserve"> В случае подготовки документации по планировке территории заинтересованными лицами, указанными в части 1.1 статьи 45</w:t>
      </w:r>
      <w:r w:rsidRPr="00652098">
        <w:t xml:space="preserve"> Градостроительного кодекса Российской Федерации</w:t>
      </w:r>
      <w:r w:rsidRPr="00652098">
        <w:rPr>
          <w:color w:val="000000"/>
          <w:shd w:val="clear" w:color="auto" w:fill="FFFFFF"/>
        </w:rPr>
        <w:t xml:space="preserve">, принятие администрацией </w:t>
      </w:r>
      <w:r w:rsidRPr="00652098">
        <w:t>Юргинского муниципального округа</w:t>
      </w:r>
      <w:r w:rsidRPr="00652098">
        <w:rPr>
          <w:color w:val="000000"/>
          <w:shd w:val="clear" w:color="auto" w:fill="FFFFFF"/>
        </w:rPr>
        <w:t xml:space="preserve"> решения о подготовке документации по планировке территории не требуется.</w:t>
      </w:r>
    </w:p>
    <w:p w:rsidR="00B94D47" w:rsidRPr="00652098" w:rsidRDefault="00B94D47" w:rsidP="00B94D47">
      <w:pPr>
        <w:widowControl w:val="0"/>
        <w:ind w:right="49" w:firstLine="709"/>
        <w:jc w:val="both"/>
        <w:rPr>
          <w:color w:val="000000"/>
          <w:shd w:val="clear" w:color="auto" w:fill="FFFFFF"/>
        </w:rPr>
      </w:pPr>
      <w:r w:rsidRPr="00652098">
        <w:rPr>
          <w:color w:val="000000"/>
          <w:shd w:val="clear" w:color="auto" w:fill="FFFFFF"/>
        </w:rPr>
        <w:t xml:space="preserve">7. Проекты планировки территории и проекты межевания территории, решение об утверждении которых принимается в соответствии с </w:t>
      </w:r>
      <w:r w:rsidRPr="00652098">
        <w:t>Градостроительным кодексом Российской Федерации</w:t>
      </w:r>
      <w:r w:rsidRPr="00652098">
        <w:rPr>
          <w:color w:val="000000"/>
          <w:shd w:val="clear" w:color="auto" w:fill="FFFFFF"/>
        </w:rPr>
        <w:t xml:space="preserve"> </w:t>
      </w:r>
      <w:r w:rsidRPr="00652098">
        <w:t>администрацией Юргинского муниципального округа</w:t>
      </w:r>
      <w:r w:rsidRPr="00652098">
        <w:rPr>
          <w:color w:val="000000"/>
          <w:shd w:val="clear" w:color="auto" w:fill="FFFFFF"/>
        </w:rPr>
        <w:t>, до их утверждения подлежат обязательному рассмотрению на публичных слушаниях или общественных обсуждениях. Общественные обсуждения или публичные слушания по проекту планировки территории и проекту межевания территории проводятся в порядке, установленном статьей 5.1 Градостроительного кодекса Российской Федерации, с учетом положений статьи 46 Градостроительного кодекса Российской Федерации.</w:t>
      </w:r>
    </w:p>
    <w:p w:rsidR="00B94D47" w:rsidRPr="00652098" w:rsidRDefault="00B94D47" w:rsidP="00B94D47">
      <w:pPr>
        <w:widowControl w:val="0"/>
        <w:ind w:right="49" w:firstLine="709"/>
        <w:jc w:val="both"/>
        <w:rPr>
          <w:color w:val="000000"/>
          <w:shd w:val="clear" w:color="auto" w:fill="FFFFFF"/>
        </w:rPr>
      </w:pPr>
      <w:r w:rsidRPr="00652098">
        <w:rPr>
          <w:color w:val="000000"/>
          <w:shd w:val="clear" w:color="auto" w:fill="FFFFFF"/>
        </w:rPr>
        <w:t>8. Состав и содержание документации по планировке территории, предусматривающей размещение одного или нескольких линейных объектов, устанавливаются Правительством Российской Федерации.</w:t>
      </w:r>
    </w:p>
    <w:p w:rsidR="00B94D47" w:rsidRPr="00652098" w:rsidRDefault="00B94D47" w:rsidP="00B94D47">
      <w:pPr>
        <w:widowControl w:val="0"/>
        <w:ind w:right="49" w:firstLine="709"/>
        <w:jc w:val="both"/>
        <w:rPr>
          <w:color w:val="000000"/>
          <w:shd w:val="clear" w:color="auto" w:fill="FFFFFF"/>
        </w:rPr>
      </w:pPr>
      <w:r w:rsidRPr="00652098">
        <w:rPr>
          <w:color w:val="000000"/>
          <w:shd w:val="clear" w:color="auto" w:fill="FFFFFF"/>
        </w:rPr>
        <w:t>9. Органы государственной власти Российской Федерации, органы государственной власти субъектов Российской Федерации, органы местного самоуправления, физические и юридические лица вправе оспорить в судебном порядке документацию по планировке территории.</w:t>
      </w:r>
    </w:p>
    <w:p w:rsidR="00B94D47" w:rsidRPr="00652098" w:rsidRDefault="00B94D47" w:rsidP="00B94D47">
      <w:bookmarkStart w:id="131" w:name="_Toc268612306"/>
      <w:bookmarkStart w:id="132" w:name="_Toc268612514"/>
      <w:bookmarkStart w:id="133" w:name="_Toc319410358"/>
      <w:bookmarkStart w:id="134" w:name="_Toc16084881"/>
      <w:bookmarkStart w:id="135" w:name="_Toc112870520"/>
    </w:p>
    <w:p w:rsidR="00B94D47" w:rsidRPr="00652098" w:rsidRDefault="00B94D47" w:rsidP="00B94D47">
      <w:pPr>
        <w:keepNext/>
        <w:jc w:val="both"/>
        <w:outlineLvl w:val="0"/>
        <w:rPr>
          <w:b/>
          <w:bCs/>
          <w:i/>
          <w:iCs/>
        </w:rPr>
      </w:pPr>
      <w:bookmarkStart w:id="136" w:name="_Toc148614828"/>
      <w:r w:rsidRPr="00652098">
        <w:rPr>
          <w:b/>
          <w:bCs/>
          <w:i/>
          <w:iCs/>
        </w:rPr>
        <w:t>Статья 16. Проект планировки территори</w:t>
      </w:r>
      <w:bookmarkEnd w:id="131"/>
      <w:bookmarkEnd w:id="132"/>
      <w:bookmarkEnd w:id="133"/>
      <w:r w:rsidRPr="00652098">
        <w:rPr>
          <w:b/>
          <w:bCs/>
          <w:i/>
          <w:iCs/>
        </w:rPr>
        <w:t>и</w:t>
      </w:r>
      <w:bookmarkEnd w:id="134"/>
      <w:bookmarkEnd w:id="135"/>
      <w:bookmarkEnd w:id="136"/>
    </w:p>
    <w:p w:rsidR="00B94D47" w:rsidRPr="00652098" w:rsidRDefault="00B94D47" w:rsidP="00B94D47">
      <w:pPr>
        <w:widowControl w:val="0"/>
        <w:ind w:right="49" w:firstLine="709"/>
        <w:jc w:val="both"/>
        <w:rPr>
          <w:color w:val="000000"/>
          <w:shd w:val="clear" w:color="auto" w:fill="FFFFFF"/>
        </w:rPr>
      </w:pPr>
      <w:r w:rsidRPr="00652098">
        <w:rPr>
          <w:color w:val="000000"/>
          <w:shd w:val="clear" w:color="auto" w:fill="FFFFFF"/>
        </w:rPr>
        <w:t xml:space="preserve">1. Подготовка проектов планировки территории осуществляется для выделения элементов планировочной структуры, установления границ территорий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 </w:t>
      </w:r>
    </w:p>
    <w:p w:rsidR="00B94D47" w:rsidRPr="00652098" w:rsidRDefault="00B94D47" w:rsidP="00B94D47">
      <w:pPr>
        <w:widowControl w:val="0"/>
        <w:ind w:right="49" w:firstLine="709"/>
        <w:jc w:val="both"/>
        <w:rPr>
          <w:color w:val="000000"/>
          <w:shd w:val="clear" w:color="auto" w:fill="FFFFFF"/>
        </w:rPr>
      </w:pPr>
      <w:r w:rsidRPr="00652098">
        <w:rPr>
          <w:color w:val="000000"/>
          <w:shd w:val="clear" w:color="auto" w:fill="FFFFFF"/>
        </w:rPr>
        <w:t xml:space="preserve">2. Проект планировки территории состоит из основной части, которая подлежит утверждению, и материалов по ее обоснованию. </w:t>
      </w:r>
    </w:p>
    <w:p w:rsidR="00B94D47" w:rsidRPr="00652098" w:rsidRDefault="00B94D47" w:rsidP="00B94D47">
      <w:pPr>
        <w:widowControl w:val="0"/>
        <w:ind w:right="49" w:firstLine="709"/>
        <w:jc w:val="both"/>
        <w:rPr>
          <w:color w:val="000000"/>
          <w:shd w:val="clear" w:color="auto" w:fill="FFFFFF"/>
        </w:rPr>
      </w:pPr>
      <w:r w:rsidRPr="00652098">
        <w:rPr>
          <w:color w:val="000000"/>
          <w:shd w:val="clear" w:color="auto" w:fill="FFFFFF"/>
        </w:rPr>
        <w:t xml:space="preserve">3. Требования к основной части, материалам по обоснованию проекта планировки территории установлены статьей 42 Градостроительного кодекса Российской Федерации. </w:t>
      </w:r>
    </w:p>
    <w:p w:rsidR="00B94D47" w:rsidRDefault="00B94D47" w:rsidP="00B94D47">
      <w:pPr>
        <w:keepNext/>
        <w:jc w:val="both"/>
        <w:outlineLvl w:val="0"/>
        <w:rPr>
          <w:b/>
          <w:bCs/>
          <w:i/>
          <w:iCs/>
        </w:rPr>
      </w:pPr>
      <w:bookmarkStart w:id="137" w:name="_Toc16084882"/>
      <w:bookmarkStart w:id="138" w:name="_Toc112870521"/>
    </w:p>
    <w:p w:rsidR="00B94D47" w:rsidRPr="00652098" w:rsidRDefault="00B94D47" w:rsidP="00B94D47">
      <w:pPr>
        <w:keepNext/>
        <w:jc w:val="both"/>
        <w:outlineLvl w:val="0"/>
        <w:rPr>
          <w:b/>
          <w:bCs/>
          <w:i/>
          <w:iCs/>
        </w:rPr>
      </w:pPr>
      <w:bookmarkStart w:id="139" w:name="_Toc148614829"/>
      <w:r w:rsidRPr="00652098">
        <w:rPr>
          <w:b/>
          <w:bCs/>
          <w:i/>
          <w:iCs/>
        </w:rPr>
        <w:t>Статья 17. Проект межевания территории</w:t>
      </w:r>
      <w:bookmarkEnd w:id="137"/>
      <w:bookmarkEnd w:id="138"/>
      <w:bookmarkEnd w:id="139"/>
    </w:p>
    <w:p w:rsidR="00B94D47" w:rsidRPr="00652098" w:rsidRDefault="00B94D47" w:rsidP="00B94D47">
      <w:pPr>
        <w:widowControl w:val="0"/>
        <w:ind w:right="49" w:firstLine="709"/>
        <w:jc w:val="both"/>
        <w:rPr>
          <w:color w:val="000000"/>
          <w:shd w:val="clear" w:color="auto" w:fill="FFFFFF"/>
        </w:rPr>
      </w:pPr>
      <w:r w:rsidRPr="00652098">
        <w:rPr>
          <w:color w:val="000000"/>
          <w:shd w:val="clear" w:color="auto" w:fill="FFFFFF"/>
        </w:rPr>
        <w:t xml:space="preserve">1. 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Генеральным планом функциональной зоны, территории, в отношении которой предусматривается осуществление комплексного развития территории. </w:t>
      </w:r>
    </w:p>
    <w:p w:rsidR="00B94D47" w:rsidRPr="00652098" w:rsidRDefault="00B94D47" w:rsidP="00B94D47">
      <w:pPr>
        <w:widowControl w:val="0"/>
        <w:ind w:right="49" w:firstLine="709"/>
        <w:jc w:val="both"/>
        <w:rPr>
          <w:color w:val="000000"/>
          <w:shd w:val="clear" w:color="auto" w:fill="FFFFFF"/>
        </w:rPr>
      </w:pPr>
      <w:r w:rsidRPr="00652098">
        <w:rPr>
          <w:color w:val="000000"/>
          <w:shd w:val="clear" w:color="auto" w:fill="FFFFFF"/>
        </w:rPr>
        <w:t xml:space="preserve">2. Подготовка проекта межевания территории осуществляется </w:t>
      </w:r>
      <w:proofErr w:type="gramStart"/>
      <w:r w:rsidRPr="00652098">
        <w:rPr>
          <w:color w:val="000000"/>
          <w:shd w:val="clear" w:color="auto" w:fill="FFFFFF"/>
        </w:rPr>
        <w:t>для</w:t>
      </w:r>
      <w:proofErr w:type="gramEnd"/>
      <w:r w:rsidRPr="00652098">
        <w:rPr>
          <w:color w:val="000000"/>
          <w:shd w:val="clear" w:color="auto" w:fill="FFFFFF"/>
        </w:rPr>
        <w:t xml:space="preserve">: </w:t>
      </w:r>
    </w:p>
    <w:p w:rsidR="00B94D47" w:rsidRPr="00652098" w:rsidRDefault="00B94D47" w:rsidP="00B94D47">
      <w:pPr>
        <w:widowControl w:val="0"/>
        <w:ind w:right="49" w:firstLine="709"/>
        <w:jc w:val="both"/>
        <w:rPr>
          <w:color w:val="000000"/>
          <w:shd w:val="clear" w:color="auto" w:fill="FFFFFF"/>
        </w:rPr>
      </w:pPr>
      <w:r w:rsidRPr="00652098">
        <w:rPr>
          <w:color w:val="000000"/>
          <w:shd w:val="clear" w:color="auto" w:fill="FFFFFF"/>
        </w:rPr>
        <w:t xml:space="preserve">1) определения местоположения границ образуемых и изменяемых земельных участков; </w:t>
      </w:r>
    </w:p>
    <w:p w:rsidR="00B94D47" w:rsidRPr="00652098" w:rsidRDefault="00B94D47" w:rsidP="00B94D47">
      <w:pPr>
        <w:widowControl w:val="0"/>
        <w:ind w:right="49" w:firstLine="709"/>
        <w:jc w:val="both"/>
        <w:rPr>
          <w:color w:val="000000"/>
          <w:shd w:val="clear" w:color="auto" w:fill="FFFFFF"/>
        </w:rPr>
      </w:pPr>
      <w:proofErr w:type="gramStart"/>
      <w:r w:rsidRPr="00652098">
        <w:rPr>
          <w:color w:val="000000"/>
          <w:shd w:val="clear" w:color="auto" w:fill="FFFFFF"/>
        </w:rPr>
        <w:t xml:space="preserve">2) установления, изменения, отмены красных линий для застроенных территорий, в границах которых не планируется размещение новых объектов капитального строительства, а также для установления, изменения, отмены красных линий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комплексного развития территории, при условии, </w:t>
      </w:r>
      <w:r w:rsidRPr="00652098">
        <w:rPr>
          <w:color w:val="000000"/>
          <w:shd w:val="clear" w:color="auto" w:fill="FFFFFF"/>
        </w:rPr>
        <w:lastRenderedPageBreak/>
        <w:t>что такие установление, изменение, отмена влекут за собой исключительно</w:t>
      </w:r>
      <w:proofErr w:type="gramEnd"/>
      <w:r w:rsidRPr="00652098">
        <w:rPr>
          <w:color w:val="000000"/>
          <w:shd w:val="clear" w:color="auto" w:fill="FFFFFF"/>
        </w:rPr>
        <w:t xml:space="preserve"> изменение границ территории общего пользования. </w:t>
      </w:r>
    </w:p>
    <w:p w:rsidR="00B94D47" w:rsidRPr="00652098" w:rsidRDefault="00B94D47" w:rsidP="00B94D47">
      <w:pPr>
        <w:widowControl w:val="0"/>
        <w:ind w:right="49" w:firstLine="709"/>
        <w:jc w:val="both"/>
        <w:rPr>
          <w:color w:val="000000"/>
          <w:shd w:val="clear" w:color="auto" w:fill="FFFFFF"/>
        </w:rPr>
      </w:pPr>
      <w:r w:rsidRPr="00652098">
        <w:rPr>
          <w:color w:val="000000"/>
          <w:shd w:val="clear" w:color="auto" w:fill="FFFFFF"/>
        </w:rPr>
        <w:t>3. Проект межевания территории состоит из основной части, которая подлежит утверждению, и материалов по обоснованию этого проекта, требования к</w:t>
      </w:r>
      <w:r w:rsidR="00212EBB">
        <w:rPr>
          <w:color w:val="000000"/>
          <w:shd w:val="clear" w:color="auto" w:fill="FFFFFF"/>
        </w:rPr>
        <w:t xml:space="preserve"> которым установлены частью 4–</w:t>
      </w:r>
      <w:r w:rsidRPr="00652098">
        <w:rPr>
          <w:color w:val="000000"/>
          <w:shd w:val="clear" w:color="auto" w:fill="FFFFFF"/>
        </w:rPr>
        <w:t xml:space="preserve">7 статьи 43 Градостроительного кодекса Российской Федерации. </w:t>
      </w:r>
    </w:p>
    <w:p w:rsidR="00B94D47" w:rsidRPr="00652098" w:rsidRDefault="00B94D47" w:rsidP="00B94D47">
      <w:pPr>
        <w:widowControl w:val="0"/>
        <w:ind w:right="49" w:firstLine="709"/>
        <w:jc w:val="both"/>
        <w:rPr>
          <w:color w:val="000000"/>
          <w:shd w:val="clear" w:color="auto" w:fill="FFFFFF"/>
        </w:rPr>
      </w:pPr>
      <w:r>
        <w:rPr>
          <w:color w:val="000000"/>
          <w:shd w:val="clear" w:color="auto" w:fill="FFFFFF"/>
        </w:rPr>
        <w:t>4</w:t>
      </w:r>
      <w:r w:rsidRPr="00652098">
        <w:rPr>
          <w:color w:val="000000"/>
          <w:shd w:val="clear" w:color="auto" w:fill="FFFFFF"/>
        </w:rPr>
        <w:t>. Подготовка проектов межевания территории осуществляется с учетом материалов и результатов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Градостроительным</w:t>
      </w:r>
      <w:r w:rsidR="00212EBB">
        <w:rPr>
          <w:color w:val="000000"/>
          <w:shd w:val="clear" w:color="auto" w:fill="FFFFFF"/>
        </w:rPr>
        <w:t xml:space="preserve"> кодексом Российской Федерации.</w:t>
      </w:r>
    </w:p>
    <w:p w:rsidR="00B94D47" w:rsidRPr="00652098" w:rsidRDefault="00B94D47" w:rsidP="00B94D47">
      <w:pPr>
        <w:widowControl w:val="0"/>
        <w:ind w:right="49" w:firstLine="709"/>
        <w:jc w:val="both"/>
        <w:rPr>
          <w:color w:val="000000"/>
          <w:shd w:val="clear" w:color="auto" w:fill="FFFFFF"/>
        </w:rPr>
      </w:pPr>
      <w:r>
        <w:rPr>
          <w:color w:val="000000"/>
          <w:shd w:val="clear" w:color="auto" w:fill="FFFFFF"/>
        </w:rPr>
        <w:t>5</w:t>
      </w:r>
      <w:r w:rsidRPr="00652098">
        <w:rPr>
          <w:color w:val="000000"/>
          <w:shd w:val="clear" w:color="auto" w:fill="FFFFFF"/>
        </w:rPr>
        <w:t xml:space="preserve">. Иные требования к проектам межевания территории установлены статьей 43 Градостроительного кодекса Российской Федерации. </w:t>
      </w:r>
    </w:p>
    <w:p w:rsidR="00B94D47" w:rsidRPr="00652098" w:rsidRDefault="00B94D47" w:rsidP="00B94D47"/>
    <w:p w:rsidR="00B94D47" w:rsidRPr="00F226C1" w:rsidRDefault="00B94D47" w:rsidP="00B94D47">
      <w:pPr>
        <w:spacing w:before="120" w:after="120"/>
        <w:jc w:val="both"/>
        <w:outlineLvl w:val="1"/>
        <w:rPr>
          <w:b/>
        </w:rPr>
      </w:pPr>
      <w:bookmarkStart w:id="140" w:name="_Toc112870522"/>
      <w:bookmarkStart w:id="141" w:name="_Toc148614830"/>
      <w:r w:rsidRPr="00F226C1">
        <w:rPr>
          <w:b/>
        </w:rPr>
        <w:t>ГЛАВА 5. ПОРЯДОК ОСУЩЕСТВЛЕНИЯ СТРОИТЕЛЬСТВА, РЕКОНСТРУКЦИИ, КАПИТАЛЬНОГО РЕМОНТА ОБЪЕКТА КАПИТАЛЬНОГО СТРОИТЕЛЬСТВА</w:t>
      </w:r>
      <w:bookmarkEnd w:id="140"/>
      <w:bookmarkEnd w:id="141"/>
    </w:p>
    <w:p w:rsidR="00B94D47" w:rsidRPr="00652098" w:rsidRDefault="00B94D47" w:rsidP="00B94D47">
      <w:bookmarkStart w:id="142" w:name="_Toc112870523"/>
    </w:p>
    <w:p w:rsidR="00B94D47" w:rsidRPr="00F226C1" w:rsidRDefault="00B94D47" w:rsidP="00B94D47">
      <w:pPr>
        <w:keepNext/>
        <w:jc w:val="both"/>
        <w:outlineLvl w:val="0"/>
        <w:rPr>
          <w:b/>
          <w:bCs/>
          <w:i/>
          <w:iCs/>
        </w:rPr>
      </w:pPr>
      <w:bookmarkStart w:id="143" w:name="_Toc148614831"/>
      <w:r w:rsidRPr="00F226C1">
        <w:rPr>
          <w:b/>
          <w:bCs/>
          <w:i/>
          <w:iCs/>
        </w:rPr>
        <w:t>Статья 18. Общие положения</w:t>
      </w:r>
      <w:bookmarkEnd w:id="142"/>
      <w:bookmarkEnd w:id="143"/>
      <w:r w:rsidRPr="00F226C1">
        <w:rPr>
          <w:b/>
          <w:bCs/>
          <w:i/>
          <w:iCs/>
        </w:rPr>
        <w:t xml:space="preserve"> </w:t>
      </w:r>
    </w:p>
    <w:p w:rsidR="00B94D47" w:rsidRPr="00652098" w:rsidRDefault="00B94D47" w:rsidP="00153BC5">
      <w:pPr>
        <w:widowControl w:val="0"/>
        <w:numPr>
          <w:ilvl w:val="1"/>
          <w:numId w:val="79"/>
        </w:numPr>
        <w:tabs>
          <w:tab w:val="clear" w:pos="2149"/>
          <w:tab w:val="left" w:pos="1134"/>
        </w:tabs>
        <w:ind w:left="0" w:firstLine="709"/>
        <w:jc w:val="both"/>
        <w:rPr>
          <w:shd w:val="clear" w:color="auto" w:fill="FFFFFF"/>
        </w:rPr>
      </w:pPr>
      <w:r w:rsidRPr="00652098">
        <w:rPr>
          <w:shd w:val="clear" w:color="auto" w:fill="FFFFFF"/>
        </w:rPr>
        <w:t>Строительство, реконструкция объектов капитального строительства, а также их капитальный ремонт регулируется Градостроительным кодексом Российской Федерации, другими федеральными законами и принятыми в соответствии с ними иными нормативными правовыми актами Российской Федерации.</w:t>
      </w:r>
    </w:p>
    <w:p w:rsidR="00B94D47" w:rsidRPr="00652098" w:rsidRDefault="00B94D47" w:rsidP="00153BC5">
      <w:pPr>
        <w:widowControl w:val="0"/>
        <w:numPr>
          <w:ilvl w:val="1"/>
          <w:numId w:val="79"/>
        </w:numPr>
        <w:tabs>
          <w:tab w:val="clear" w:pos="2149"/>
          <w:tab w:val="left" w:pos="1134"/>
        </w:tabs>
        <w:ind w:left="0" w:firstLine="709"/>
        <w:jc w:val="both"/>
        <w:rPr>
          <w:shd w:val="clear" w:color="auto" w:fill="FFFFFF"/>
        </w:rPr>
      </w:pPr>
      <w:r w:rsidRPr="00652098">
        <w:rPr>
          <w:shd w:val="clear" w:color="auto" w:fill="FFFFFF"/>
        </w:rPr>
        <w:t>Строительство, реконструкция объектов капитального строительства осуществляются в соответствии с проектной документацией и рабочей документацией.</w:t>
      </w:r>
    </w:p>
    <w:p w:rsidR="00B94D47" w:rsidRPr="00652098" w:rsidRDefault="00B94D47" w:rsidP="00153BC5">
      <w:pPr>
        <w:widowControl w:val="0"/>
        <w:numPr>
          <w:ilvl w:val="1"/>
          <w:numId w:val="79"/>
        </w:numPr>
        <w:tabs>
          <w:tab w:val="clear" w:pos="2149"/>
          <w:tab w:val="left" w:pos="1134"/>
        </w:tabs>
        <w:ind w:left="0" w:firstLine="709"/>
        <w:jc w:val="both"/>
        <w:rPr>
          <w:shd w:val="clear" w:color="auto" w:fill="FFFFFF"/>
        </w:rPr>
      </w:pPr>
      <w:r w:rsidRPr="00652098">
        <w:rPr>
          <w:shd w:val="clear" w:color="auto" w:fill="FFFFFF"/>
        </w:rPr>
        <w:t>При осуществлении строительства, реконструкции, капитального ремонта объектов капитального строительства в соответствии с проектной документацией, рабочей документацией и выполненными на основании проектной документации, рабочей документации работами осуществляется ведение исполнительной документации.</w:t>
      </w:r>
    </w:p>
    <w:p w:rsidR="00B94D47" w:rsidRPr="00652098" w:rsidRDefault="00B94D47" w:rsidP="00153BC5">
      <w:pPr>
        <w:widowControl w:val="0"/>
        <w:numPr>
          <w:ilvl w:val="1"/>
          <w:numId w:val="79"/>
        </w:numPr>
        <w:tabs>
          <w:tab w:val="clear" w:pos="2149"/>
          <w:tab w:val="left" w:pos="1134"/>
        </w:tabs>
        <w:ind w:left="0" w:firstLine="709"/>
        <w:jc w:val="both"/>
        <w:rPr>
          <w:shd w:val="clear" w:color="auto" w:fill="FFFFFF"/>
        </w:rPr>
      </w:pPr>
      <w:proofErr w:type="gramStart"/>
      <w:r w:rsidRPr="00652098">
        <w:rPr>
          <w:shd w:val="clear" w:color="auto" w:fill="FFFFFF"/>
        </w:rPr>
        <w:t>Лицо, осуществляющее строительство, обязано осуществлять строительство, реконструкцию, капитальный ремонт объекта капитального строительства в соответствии с заданием на проектирование, проектной документацией и (или) информационной моделью (в случае, если формирование и ведение информационной модели являются обязательными в соответствии с требованиями Градостроительного кодекса Российской Федерации), требованиями к строительству, реконструкции объекта капитального строительства, установленными на дату выдачи представленного для получения разрешения на строительство градостроительного</w:t>
      </w:r>
      <w:proofErr w:type="gramEnd"/>
      <w:r w:rsidRPr="00652098">
        <w:rPr>
          <w:shd w:val="clear" w:color="auto" w:fill="FFFFFF"/>
        </w:rPr>
        <w:t xml:space="preserve"> плана земельного участка, разрешенным использованием земельного участка, ограничениями, установленными в соответствии с земельным и иным законодательством Российской Федерации, требованиями технических регламентов и при этом обеспечивать безопасность работ для третьих лиц и окружающей среды, выполнение требований безопасности труда, сохранности объектов культурного наследия. </w:t>
      </w:r>
      <w:proofErr w:type="gramStart"/>
      <w:r w:rsidRPr="00652098">
        <w:rPr>
          <w:shd w:val="clear" w:color="auto" w:fill="FFFFFF"/>
        </w:rPr>
        <w:t>Лицо, осуществляющее строительство, также обязано обеспечивать доступ на территорию, на которой осуществляются строительство, реконструкция, капитальный ремонт объекта капитального строительства, представителей застройщика, технического заказчика, лица, ответственного за эксплуатацию здания, сооружения, или регионального оператора, органов государственного строительного надзора, предоставлять им необходимую документацию, проводить строительный контроль, обеспечивать ведение исполнительной документации, извещать  застройщика, технического заказчика, лицо, ответственное за эксплуатацию здания, сооружения, или регионального оператора</w:t>
      </w:r>
      <w:proofErr w:type="gramEnd"/>
      <w:r w:rsidRPr="00652098">
        <w:rPr>
          <w:shd w:val="clear" w:color="auto" w:fill="FFFFFF"/>
        </w:rPr>
        <w:t xml:space="preserve">, представителей органов государственного строительного надзора о сроках завершения работ, которые подлежат проверке, обеспечивать устранение выявленных недостатков и не приступать к продолжению работ до составления актов об устранении выявленных недостатков, обеспечивать </w:t>
      </w:r>
      <w:proofErr w:type="gramStart"/>
      <w:r w:rsidRPr="00652098">
        <w:rPr>
          <w:shd w:val="clear" w:color="auto" w:fill="FFFFFF"/>
        </w:rPr>
        <w:t>контроль за</w:t>
      </w:r>
      <w:proofErr w:type="gramEnd"/>
      <w:r w:rsidRPr="00652098">
        <w:rPr>
          <w:shd w:val="clear" w:color="auto" w:fill="FFFFFF"/>
        </w:rPr>
        <w:t xml:space="preserve"> качеством применяемых строительных материалов.</w:t>
      </w:r>
    </w:p>
    <w:p w:rsidR="00B94D47" w:rsidRPr="00652098" w:rsidRDefault="00B94D47" w:rsidP="00153BC5">
      <w:pPr>
        <w:widowControl w:val="0"/>
        <w:numPr>
          <w:ilvl w:val="1"/>
          <w:numId w:val="79"/>
        </w:numPr>
        <w:tabs>
          <w:tab w:val="clear" w:pos="2149"/>
          <w:tab w:val="left" w:pos="1134"/>
        </w:tabs>
        <w:ind w:left="0" w:firstLine="709"/>
        <w:jc w:val="both"/>
        <w:rPr>
          <w:shd w:val="clear" w:color="auto" w:fill="FFFFFF"/>
        </w:rPr>
      </w:pPr>
      <w:r w:rsidRPr="00652098">
        <w:rPr>
          <w:shd w:val="clear" w:color="auto" w:fill="FFFFFF"/>
        </w:rPr>
        <w:t xml:space="preserve">В случае обнаружения объекта, обладающего признаками объекта культурного </w:t>
      </w:r>
      <w:r w:rsidRPr="00652098">
        <w:rPr>
          <w:shd w:val="clear" w:color="auto" w:fill="FFFFFF"/>
        </w:rPr>
        <w:lastRenderedPageBreak/>
        <w:t>наследия, в процессе строительства, реконструкции, капитального ремонта лицо, осуществляющее строительство, должно приостановить строительство, реконструкцию, капитальный ремонт, известить об обнаружении такого объекта органы, предусмотренные законодательством Российской Федерации об объектах культурного наследия.</w:t>
      </w:r>
    </w:p>
    <w:p w:rsidR="00B94D47" w:rsidRPr="00652098" w:rsidRDefault="00B94D47" w:rsidP="00153BC5">
      <w:pPr>
        <w:widowControl w:val="0"/>
        <w:numPr>
          <w:ilvl w:val="1"/>
          <w:numId w:val="79"/>
        </w:numPr>
        <w:tabs>
          <w:tab w:val="clear" w:pos="2149"/>
          <w:tab w:val="left" w:pos="1134"/>
        </w:tabs>
        <w:ind w:left="0" w:firstLine="709"/>
        <w:jc w:val="both"/>
        <w:rPr>
          <w:shd w:val="clear" w:color="auto" w:fill="FFFFFF"/>
        </w:rPr>
      </w:pPr>
      <w:r w:rsidRPr="00652098">
        <w:rPr>
          <w:shd w:val="clear" w:color="auto" w:fill="FFFFFF"/>
        </w:rPr>
        <w:t>Требования к подготовке земельных участков для строительства и объекта капитального строительства для реконструкции, капитального ремонта, форма и порядок ведения общего и специальных журналов, в которых ведется учет выполнения работ, порядок осуществления строительства, реконструкции, капитального ремонта, порядок консервации объекта капитального строительства могут устанавливаться нормативными правовыми актами Российской Федерации.</w:t>
      </w:r>
    </w:p>
    <w:p w:rsidR="00B94D47" w:rsidRPr="00652098" w:rsidRDefault="00B94D47" w:rsidP="00153BC5">
      <w:pPr>
        <w:widowControl w:val="0"/>
        <w:numPr>
          <w:ilvl w:val="1"/>
          <w:numId w:val="79"/>
        </w:numPr>
        <w:tabs>
          <w:tab w:val="clear" w:pos="2149"/>
          <w:tab w:val="left" w:pos="1134"/>
        </w:tabs>
        <w:ind w:left="0" w:firstLine="709"/>
        <w:jc w:val="both"/>
        <w:rPr>
          <w:shd w:val="clear" w:color="auto" w:fill="FFFFFF"/>
        </w:rPr>
      </w:pPr>
      <w:r w:rsidRPr="00652098">
        <w:rPr>
          <w:shd w:val="clear" w:color="auto" w:fill="FFFFFF"/>
        </w:rPr>
        <w:t xml:space="preserve">В процессе строительства, реконструкции, капитального ремонта объектов капитального </w:t>
      </w:r>
      <w:proofErr w:type="gramStart"/>
      <w:r w:rsidRPr="00652098">
        <w:rPr>
          <w:shd w:val="clear" w:color="auto" w:fill="FFFFFF"/>
        </w:rPr>
        <w:t>строительства</w:t>
      </w:r>
      <w:proofErr w:type="gramEnd"/>
      <w:r w:rsidRPr="00652098">
        <w:rPr>
          <w:shd w:val="clear" w:color="auto" w:fill="FFFFFF"/>
        </w:rPr>
        <w:t xml:space="preserve"> в целях проверки соответствия выполняемых работ проектной документации (в том числе решениям и мероприятиям, направленным на обеспечение соблюдения требований энергетической эффективности и требований оснащенности объекта капитального строительства приборами учета используемых энергетических ресурсов), требованиям технических регламентов, результатам инженерных изысканий,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а также разрешенному использованию земельного участка и </w:t>
      </w:r>
      <w:proofErr w:type="gramStart"/>
      <w:r w:rsidRPr="00652098">
        <w:rPr>
          <w:shd w:val="clear" w:color="auto" w:fill="FFFFFF"/>
        </w:rPr>
        <w:t>ограничениям, установленным в соответствии с земельным и иным законодательством Российской Федерации проводится</w:t>
      </w:r>
      <w:proofErr w:type="gramEnd"/>
      <w:r w:rsidRPr="00652098">
        <w:rPr>
          <w:shd w:val="clear" w:color="auto" w:fill="FFFFFF"/>
        </w:rPr>
        <w:t xml:space="preserve"> строительный контроль в соответствии со статьей 53 Градостроительного кодекса Российской Федерации. </w:t>
      </w:r>
    </w:p>
    <w:p w:rsidR="00B94D47" w:rsidRPr="00652098" w:rsidRDefault="00B94D47" w:rsidP="00153BC5">
      <w:pPr>
        <w:widowControl w:val="0"/>
        <w:numPr>
          <w:ilvl w:val="1"/>
          <w:numId w:val="79"/>
        </w:numPr>
        <w:tabs>
          <w:tab w:val="clear" w:pos="2149"/>
          <w:tab w:val="left" w:pos="1134"/>
        </w:tabs>
        <w:ind w:left="0" w:firstLine="709"/>
        <w:jc w:val="both"/>
        <w:rPr>
          <w:shd w:val="clear" w:color="auto" w:fill="FFFFFF"/>
        </w:rPr>
      </w:pPr>
      <w:r w:rsidRPr="00652098">
        <w:rPr>
          <w:shd w:val="clear" w:color="auto" w:fill="FFFFFF"/>
        </w:rPr>
        <w:t>Порядок проведения строительного контроля установлен постановлением Правительством Российской Федерации от 21.06.2010г.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w:t>
      </w:r>
    </w:p>
    <w:p w:rsidR="00B94D47" w:rsidRPr="00652098" w:rsidRDefault="00B94D47" w:rsidP="00153BC5">
      <w:pPr>
        <w:widowControl w:val="0"/>
        <w:numPr>
          <w:ilvl w:val="1"/>
          <w:numId w:val="79"/>
        </w:numPr>
        <w:tabs>
          <w:tab w:val="clear" w:pos="2149"/>
          <w:tab w:val="left" w:pos="1134"/>
        </w:tabs>
        <w:ind w:left="0" w:firstLine="709"/>
        <w:jc w:val="both"/>
        <w:rPr>
          <w:shd w:val="clear" w:color="auto" w:fill="FFFFFF"/>
        </w:rPr>
      </w:pPr>
      <w:proofErr w:type="gramStart"/>
      <w:r w:rsidRPr="00652098">
        <w:rPr>
          <w:shd w:val="clear" w:color="auto" w:fill="FFFFFF"/>
        </w:rPr>
        <w:t>При строительстве объектов капитального строительства, проектная документация которых подлежит экспертизе в соответствии со статьей 49 Градостроительного кодекса Российской Федерации, а также при реконструкции объектов капитального строительства, в том числе при проведении работ по сохранению объектов культурного наследия, затрагивающих конструктивные и другие характеристики надежности и безопасности таких объектов, если проектная документация на осуществление реконструкции объектов капитального строительства, в том числе указанных</w:t>
      </w:r>
      <w:proofErr w:type="gramEnd"/>
      <w:r w:rsidRPr="00652098">
        <w:rPr>
          <w:shd w:val="clear" w:color="auto" w:fill="FFFFFF"/>
        </w:rPr>
        <w:t xml:space="preserve"> работ по сохранению объектов культурного наследия, осуществляется государственный строительный надзор в соответствии со статьей 54 Градостроительного кодекса Российской Федерации.</w:t>
      </w:r>
    </w:p>
    <w:p w:rsidR="00B94D47" w:rsidRPr="00652098" w:rsidRDefault="00B94D47" w:rsidP="00153BC5">
      <w:pPr>
        <w:widowControl w:val="0"/>
        <w:numPr>
          <w:ilvl w:val="1"/>
          <w:numId w:val="79"/>
        </w:numPr>
        <w:tabs>
          <w:tab w:val="clear" w:pos="2149"/>
          <w:tab w:val="left" w:pos="1134"/>
        </w:tabs>
        <w:ind w:left="0" w:firstLine="709"/>
        <w:jc w:val="both"/>
        <w:rPr>
          <w:shd w:val="clear" w:color="auto" w:fill="FFFFFF"/>
        </w:rPr>
      </w:pPr>
      <w:r w:rsidRPr="00652098">
        <w:rPr>
          <w:shd w:val="clear" w:color="auto" w:fill="FFFFFF"/>
        </w:rPr>
        <w:t>Порядок осуществления федерального государственного строительного надзора осуществляется в соответствии с положением, утверждаемым Правительством Российской Федерации, регионального государственного строительного на</w:t>
      </w:r>
      <w:r w:rsidR="00212EBB">
        <w:rPr>
          <w:shd w:val="clear" w:color="auto" w:fill="FFFFFF"/>
        </w:rPr>
        <w:t>дзора –</w:t>
      </w:r>
      <w:r w:rsidRPr="00652098">
        <w:rPr>
          <w:shd w:val="clear" w:color="auto" w:fill="FFFFFF"/>
        </w:rPr>
        <w:t xml:space="preserve"> в соответствии с положением, утверждаемым высшим исполнительным органом государствен</w:t>
      </w:r>
      <w:r w:rsidR="00212EBB">
        <w:rPr>
          <w:shd w:val="clear" w:color="auto" w:fill="FFFFFF"/>
        </w:rPr>
        <w:t>ной власти Кемеровской области –</w:t>
      </w:r>
      <w:r w:rsidRPr="00652098">
        <w:rPr>
          <w:shd w:val="clear" w:color="auto" w:fill="FFFFFF"/>
        </w:rPr>
        <w:t xml:space="preserve"> Кузбасс, общими требованиями к организации и осуществлению регионального государственного строительного надзора, утверждаемыми Правительством Российской Федерации</w:t>
      </w:r>
      <w:r w:rsidRPr="00652098">
        <w:t>.</w:t>
      </w:r>
    </w:p>
    <w:p w:rsidR="00B94D47" w:rsidRPr="00652098" w:rsidRDefault="00B94D47" w:rsidP="00153BC5">
      <w:pPr>
        <w:widowControl w:val="0"/>
        <w:numPr>
          <w:ilvl w:val="1"/>
          <w:numId w:val="79"/>
        </w:numPr>
        <w:tabs>
          <w:tab w:val="clear" w:pos="2149"/>
          <w:tab w:val="left" w:pos="1134"/>
        </w:tabs>
        <w:ind w:left="0" w:firstLine="709"/>
        <w:jc w:val="both"/>
        <w:rPr>
          <w:shd w:val="clear" w:color="auto" w:fill="FFFFFF"/>
        </w:rPr>
      </w:pPr>
      <w:r w:rsidRPr="00652098">
        <w:t xml:space="preserve">В целях предотвращения негативного воздействия на окружающую среду осуществляется экологическая экспертиза </w:t>
      </w:r>
      <w:r w:rsidRPr="00652098">
        <w:rPr>
          <w:shd w:val="clear" w:color="auto" w:fill="FFFFFF"/>
        </w:rPr>
        <w:t>намечаемой в связи с реализацией объекта экологической экспертизы хозяйственной и иной деятельности путем установления соответствия документов и (или) документации, обосновывающих такую деятельность, экологическим требованиям, установленным техническими регламентами и законодательством в области охраны окружающей среды.</w:t>
      </w:r>
    </w:p>
    <w:p w:rsidR="00B94D47" w:rsidRPr="00F867C4" w:rsidRDefault="00B94D47" w:rsidP="00B94D47"/>
    <w:p w:rsidR="00B94D47" w:rsidRPr="00F226C1" w:rsidRDefault="00B94D47" w:rsidP="00B94D47">
      <w:pPr>
        <w:keepNext/>
        <w:jc w:val="both"/>
        <w:outlineLvl w:val="0"/>
        <w:rPr>
          <w:b/>
          <w:bCs/>
          <w:i/>
          <w:iCs/>
        </w:rPr>
      </w:pPr>
      <w:bookmarkStart w:id="144" w:name="_Toc79397372"/>
      <w:bookmarkStart w:id="145" w:name="_Toc112870524"/>
      <w:bookmarkStart w:id="146" w:name="_Toc148614832"/>
      <w:r w:rsidRPr="00F226C1">
        <w:rPr>
          <w:b/>
          <w:bCs/>
          <w:i/>
          <w:iCs/>
        </w:rPr>
        <w:t>Статья 19. Градостроительный план земельного участка</w:t>
      </w:r>
      <w:bookmarkStart w:id="147" w:name="_Toc112870525"/>
      <w:bookmarkEnd w:id="144"/>
      <w:bookmarkEnd w:id="145"/>
      <w:bookmarkEnd w:id="146"/>
    </w:p>
    <w:p w:rsidR="00B94D47" w:rsidRPr="00F226C1" w:rsidRDefault="00B94D47" w:rsidP="00153BC5">
      <w:pPr>
        <w:numPr>
          <w:ilvl w:val="2"/>
          <w:numId w:val="80"/>
        </w:numPr>
        <w:tabs>
          <w:tab w:val="left" w:pos="851"/>
          <w:tab w:val="left" w:pos="1134"/>
        </w:tabs>
        <w:ind w:left="0" w:firstLine="709"/>
        <w:jc w:val="both"/>
        <w:rPr>
          <w:color w:val="000000"/>
        </w:rPr>
      </w:pPr>
      <w:r w:rsidRPr="00F226C1">
        <w:rPr>
          <w:color w:val="000000"/>
          <w:shd w:val="clear" w:color="auto" w:fill="FFFFFF"/>
        </w:rPr>
        <w:t xml:space="preserve">Выдача градостроительного плана земельного участка осуществляется в соответствии со статьей 57.3 Градостроительного кодекса Российской Федерации в целях обеспечения </w:t>
      </w:r>
      <w:r w:rsidRPr="00F226C1">
        <w:rPr>
          <w:color w:val="000000"/>
          <w:shd w:val="clear" w:color="auto" w:fill="FFFFFF"/>
        </w:rPr>
        <w:lastRenderedPageBreak/>
        <w:t>субъектов градостроительной деятельности информацие</w:t>
      </w:r>
      <w:r w:rsidR="00153BC5">
        <w:rPr>
          <w:color w:val="000000"/>
          <w:shd w:val="clear" w:color="auto" w:fill="FFFFFF"/>
        </w:rPr>
        <w:t>й, необходимой для архитектурно–</w:t>
      </w:r>
      <w:r w:rsidRPr="00F226C1">
        <w:rPr>
          <w:color w:val="000000"/>
          <w:shd w:val="clear" w:color="auto" w:fill="FFFFFF"/>
        </w:rPr>
        <w:t>строительного проектирования, строительства, реконструкции объектов капитального строительства в границах земельного участка.</w:t>
      </w:r>
    </w:p>
    <w:p w:rsidR="00B94D47" w:rsidRPr="00F226C1" w:rsidRDefault="00B94D47" w:rsidP="00153BC5">
      <w:pPr>
        <w:numPr>
          <w:ilvl w:val="2"/>
          <w:numId w:val="80"/>
        </w:numPr>
        <w:tabs>
          <w:tab w:val="left" w:pos="851"/>
          <w:tab w:val="left" w:pos="1134"/>
        </w:tabs>
        <w:ind w:left="0" w:firstLine="709"/>
        <w:jc w:val="both"/>
        <w:rPr>
          <w:color w:val="000000"/>
        </w:rPr>
      </w:pPr>
      <w:r w:rsidRPr="00F226C1">
        <w:t xml:space="preserve">В целях получения градостроительного плана земельного участка правообладатель земельного </w:t>
      </w:r>
      <w:r w:rsidRPr="00F226C1">
        <w:rPr>
          <w:color w:val="000000"/>
        </w:rPr>
        <w:t xml:space="preserve">участка, иное лицо в случае, предусмотренном частью 1.1 статьи 57.3 Градостроительного кодекса Российской Федерации, обращается с заявлением в архитектурный отдел администрации Юргинского муниципального округа. </w:t>
      </w:r>
    </w:p>
    <w:p w:rsidR="00B94D47" w:rsidRPr="00F226C1" w:rsidRDefault="00B94D47" w:rsidP="00B94D47">
      <w:pPr>
        <w:pStyle w:val="afa"/>
        <w:tabs>
          <w:tab w:val="left" w:pos="1134"/>
        </w:tabs>
        <w:spacing w:before="0" w:beforeAutospacing="0" w:after="0" w:afterAutospacing="0"/>
        <w:ind w:right="50" w:firstLine="709"/>
        <w:jc w:val="both"/>
        <w:rPr>
          <w:b/>
          <w:i/>
          <w:color w:val="000000"/>
        </w:rPr>
      </w:pPr>
      <w:r w:rsidRPr="00F226C1">
        <w:rPr>
          <w:color w:val="000000"/>
        </w:rPr>
        <w:t xml:space="preserve">3. Архитектурный отдел администрации Юргинского муниципального округа в течение четырнадцати рабочих дней после получения заявления, указанного в части 2 настоящей статьи, осуществляет подготовку, регистрацию градостроительного плана земельного участка либо уведомления об отказе в выдаче градостроительного плана земельного участка и выдает его заявителю. </w:t>
      </w:r>
      <w:r w:rsidRPr="00F226C1">
        <w:rPr>
          <w:color w:val="000000"/>
          <w:shd w:val="clear" w:color="auto" w:fill="FFFFFF"/>
        </w:rPr>
        <w:t>Градостроительный план земельного участка выдается заявителю без взимания платы.</w:t>
      </w:r>
      <w:r w:rsidRPr="00F226C1">
        <w:rPr>
          <w:color w:val="000000"/>
        </w:rPr>
        <w:t xml:space="preserve"> </w:t>
      </w:r>
      <w:r w:rsidRPr="00F226C1">
        <w:rPr>
          <w:color w:val="000000"/>
          <w:shd w:val="clear" w:color="auto" w:fill="FFFFFF"/>
        </w:rPr>
        <w:t>Градостроительный план земельного участка выдается в форме электронного документа, подписанного электронной подписью, если это указано в заявлении о выдаче градостроительного плана земельного участка.</w:t>
      </w:r>
    </w:p>
    <w:p w:rsidR="00B94D47" w:rsidRPr="00F226C1" w:rsidRDefault="00B94D47" w:rsidP="00B94D47">
      <w:pPr>
        <w:pStyle w:val="afa"/>
        <w:tabs>
          <w:tab w:val="left" w:pos="1134"/>
        </w:tabs>
        <w:spacing w:before="0" w:beforeAutospacing="0" w:after="0" w:afterAutospacing="0"/>
        <w:ind w:right="50" w:firstLine="709"/>
        <w:jc w:val="both"/>
        <w:rPr>
          <w:b/>
          <w:i/>
          <w:color w:val="000000"/>
          <w:shd w:val="clear" w:color="auto" w:fill="FFFFFF"/>
        </w:rPr>
      </w:pPr>
      <w:r w:rsidRPr="00F226C1">
        <w:rPr>
          <w:color w:val="000000"/>
          <w:shd w:val="clear" w:color="auto" w:fill="FFFFFF"/>
        </w:rPr>
        <w:t>4. Информация, указанная в градостроительном плане земельного участка, за исключением информации, предусмотренной </w:t>
      </w:r>
      <w:r w:rsidRPr="00F226C1">
        <w:rPr>
          <w:color w:val="000000"/>
        </w:rPr>
        <w:t>пунктом 15 части 3</w:t>
      </w:r>
      <w:r w:rsidRPr="00F226C1">
        <w:rPr>
          <w:color w:val="000000"/>
          <w:shd w:val="clear" w:color="auto" w:fill="FFFFFF"/>
        </w:rPr>
        <w:t xml:space="preserve"> статьи 57.3 Градостроительного кодекса Российской Федерации может быть использована для подготовки проектной документации, для получения разрешения на строительство в течение трех лет со дня его выдачи. По истечении этого срока использование информации, указанной в градостроительном плане земельного участка, в предусмотренных настоящей частью целях не допускается.</w:t>
      </w:r>
    </w:p>
    <w:p w:rsidR="00B94D47" w:rsidRPr="00F226C1" w:rsidRDefault="00B94D47" w:rsidP="00B94D47">
      <w:pPr>
        <w:pStyle w:val="afa"/>
        <w:tabs>
          <w:tab w:val="left" w:pos="1134"/>
        </w:tabs>
        <w:spacing w:before="0" w:beforeAutospacing="0" w:after="0" w:afterAutospacing="0"/>
        <w:ind w:right="50" w:firstLine="709"/>
        <w:jc w:val="both"/>
        <w:rPr>
          <w:b/>
          <w:i/>
        </w:rPr>
      </w:pPr>
      <w:r w:rsidRPr="00F226C1">
        <w:rPr>
          <w:color w:val="000000"/>
          <w:shd w:val="clear" w:color="auto" w:fill="FFFFFF"/>
        </w:rPr>
        <w:t>5. Форма градостроительного плана земельного участка, порядок ее заполнения, порядок присвоения номеров градостроительный планам земельных участков устанавливаются уполномоченным Правительством Российской Федерации федеральным органом исполнительной власти.</w:t>
      </w:r>
    </w:p>
    <w:p w:rsidR="00B94D47" w:rsidRPr="00F867C4" w:rsidRDefault="00B94D47" w:rsidP="00B94D47"/>
    <w:p w:rsidR="00B94D47" w:rsidRPr="00F226C1" w:rsidRDefault="00B94D47" w:rsidP="00B94D47">
      <w:pPr>
        <w:keepNext/>
        <w:jc w:val="both"/>
        <w:outlineLvl w:val="0"/>
        <w:rPr>
          <w:b/>
          <w:bCs/>
          <w:i/>
          <w:iCs/>
        </w:rPr>
      </w:pPr>
      <w:bookmarkStart w:id="148" w:name="_Toc148614833"/>
      <w:r w:rsidRPr="00F226C1">
        <w:rPr>
          <w:b/>
          <w:bCs/>
          <w:i/>
          <w:iCs/>
        </w:rPr>
        <w:t>Статья 20. Проектная документация</w:t>
      </w:r>
      <w:bookmarkEnd w:id="147"/>
      <w:bookmarkEnd w:id="148"/>
    </w:p>
    <w:p w:rsidR="00B94D47" w:rsidRPr="00F226C1" w:rsidRDefault="00B94D47" w:rsidP="00153BC5">
      <w:pPr>
        <w:numPr>
          <w:ilvl w:val="0"/>
          <w:numId w:val="82"/>
        </w:numPr>
        <w:tabs>
          <w:tab w:val="clear" w:pos="2149"/>
          <w:tab w:val="num" w:pos="709"/>
          <w:tab w:val="left" w:pos="993"/>
          <w:tab w:val="left" w:pos="1276"/>
        </w:tabs>
        <w:ind w:left="0" w:firstLine="709"/>
        <w:jc w:val="both"/>
        <w:rPr>
          <w:color w:val="000000"/>
          <w:shd w:val="clear" w:color="auto" w:fill="FFFFFF"/>
        </w:rPr>
      </w:pPr>
      <w:r w:rsidRPr="00F226C1">
        <w:rPr>
          <w:color w:val="000000"/>
          <w:shd w:val="clear" w:color="auto" w:fill="FFFFFF"/>
        </w:rPr>
        <w:t>Строительство, реконструкция объектов капитального строительства осуществляется в соответствии с подготовленной проектной документацией и не допускаются без выполнения соответствующих инженерных изысканий.</w:t>
      </w:r>
    </w:p>
    <w:p w:rsidR="00B94D47" w:rsidRPr="00F226C1" w:rsidRDefault="00B94D47" w:rsidP="00153BC5">
      <w:pPr>
        <w:numPr>
          <w:ilvl w:val="0"/>
          <w:numId w:val="82"/>
        </w:numPr>
        <w:tabs>
          <w:tab w:val="clear" w:pos="2149"/>
          <w:tab w:val="num" w:pos="709"/>
          <w:tab w:val="left" w:pos="993"/>
          <w:tab w:val="left" w:pos="1276"/>
        </w:tabs>
        <w:ind w:left="0" w:firstLine="709"/>
        <w:jc w:val="both"/>
        <w:rPr>
          <w:color w:val="000000"/>
          <w:shd w:val="clear" w:color="auto" w:fill="FFFFFF"/>
        </w:rPr>
      </w:pPr>
      <w:r w:rsidRPr="00F226C1">
        <w:rPr>
          <w:color w:val="000000"/>
          <w:shd w:val="clear" w:color="auto" w:fill="FFFFFF"/>
        </w:rPr>
        <w:t>Виды инженерных изысканий, порядок их выполнения для подготовки проектной документации, строительства, реконструкции объектов капитального строительства, состав, форма материалов и результатов инженерных изысканий, порядок их представления для размещения в государственных информационных системах обеспечения градостроительной де</w:t>
      </w:r>
      <w:r w:rsidR="00153BC5">
        <w:rPr>
          <w:color w:val="000000"/>
          <w:shd w:val="clear" w:color="auto" w:fill="FFFFFF"/>
        </w:rPr>
        <w:t>ятельности Кемеровской области –</w:t>
      </w:r>
      <w:r w:rsidRPr="00F226C1">
        <w:rPr>
          <w:color w:val="000000"/>
          <w:shd w:val="clear" w:color="auto" w:fill="FFFFFF"/>
        </w:rPr>
        <w:t xml:space="preserve"> Кузбасса устанавливаются Постановлением Правительства Российской Федерации.</w:t>
      </w:r>
    </w:p>
    <w:p w:rsidR="00B94D47" w:rsidRPr="00F226C1" w:rsidRDefault="00B94D47" w:rsidP="00153BC5">
      <w:pPr>
        <w:numPr>
          <w:ilvl w:val="0"/>
          <w:numId w:val="82"/>
        </w:numPr>
        <w:tabs>
          <w:tab w:val="clear" w:pos="2149"/>
          <w:tab w:val="num" w:pos="709"/>
          <w:tab w:val="left" w:pos="993"/>
          <w:tab w:val="left" w:pos="1276"/>
        </w:tabs>
        <w:ind w:left="0" w:firstLine="709"/>
        <w:jc w:val="both"/>
        <w:rPr>
          <w:color w:val="000000"/>
          <w:shd w:val="clear" w:color="auto" w:fill="FFFFFF"/>
        </w:rPr>
      </w:pPr>
      <w:proofErr w:type="gramStart"/>
      <w:r w:rsidRPr="00F226C1">
        <w:rPr>
          <w:color w:val="000000"/>
          <w:shd w:val="clear" w:color="auto" w:fill="FFFFFF"/>
        </w:rPr>
        <w:t>Проектная документация представляет собой документацию, содержащую материалы в текстовой и графической формах и (или) в форме информационной модели и определяющ</w:t>
      </w:r>
      <w:r w:rsidR="00153BC5">
        <w:rPr>
          <w:color w:val="000000"/>
          <w:shd w:val="clear" w:color="auto" w:fill="FFFFFF"/>
        </w:rPr>
        <w:t>ую архитектурные, функционально–</w:t>
      </w:r>
      <w:r w:rsidRPr="00F226C1">
        <w:rPr>
          <w:color w:val="000000"/>
          <w:shd w:val="clear" w:color="auto" w:fill="FFFFFF"/>
        </w:rPr>
        <w:t>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w:t>
      </w:r>
      <w:proofErr w:type="gramEnd"/>
    </w:p>
    <w:p w:rsidR="00B94D47" w:rsidRPr="00F226C1" w:rsidRDefault="00B94D47" w:rsidP="00153BC5">
      <w:pPr>
        <w:numPr>
          <w:ilvl w:val="0"/>
          <w:numId w:val="82"/>
        </w:numPr>
        <w:tabs>
          <w:tab w:val="clear" w:pos="2149"/>
          <w:tab w:val="num" w:pos="709"/>
          <w:tab w:val="left" w:pos="993"/>
          <w:tab w:val="left" w:pos="1276"/>
        </w:tabs>
        <w:ind w:left="0" w:firstLine="709"/>
        <w:jc w:val="both"/>
        <w:rPr>
          <w:color w:val="000000"/>
          <w:shd w:val="clear" w:color="auto" w:fill="FFFFFF"/>
        </w:rPr>
      </w:pPr>
      <w:r w:rsidRPr="00F226C1">
        <w:rPr>
          <w:color w:val="000000"/>
          <w:shd w:val="clear" w:color="auto" w:fill="FFFFFF"/>
        </w:rPr>
        <w:t>Осуществление подготовки проектной документации не требуется при строительстве, реконструкции объекта индивидуального жилищного строительства, садового дома. Застройщик по собственной инициативе вправе обеспечить подготовку проектной документации применительно к объекту индивидуального жилищного строительства, садовому дому.</w:t>
      </w:r>
    </w:p>
    <w:p w:rsidR="00B94D47" w:rsidRPr="00F226C1" w:rsidRDefault="00B94D47" w:rsidP="00153BC5">
      <w:pPr>
        <w:numPr>
          <w:ilvl w:val="0"/>
          <w:numId w:val="82"/>
        </w:numPr>
        <w:tabs>
          <w:tab w:val="clear" w:pos="2149"/>
          <w:tab w:val="num" w:pos="709"/>
          <w:tab w:val="left" w:pos="993"/>
          <w:tab w:val="left" w:pos="1276"/>
        </w:tabs>
        <w:ind w:left="0" w:firstLine="709"/>
        <w:jc w:val="both"/>
        <w:rPr>
          <w:color w:val="000000"/>
          <w:shd w:val="clear" w:color="auto" w:fill="FFFFFF"/>
        </w:rPr>
      </w:pPr>
      <w:r w:rsidRPr="00F226C1">
        <w:rPr>
          <w:color w:val="000000"/>
          <w:shd w:val="clear" w:color="auto" w:fill="FFFFFF"/>
        </w:rPr>
        <w:t>Положения части 4 настоящей статьи не применяются в случае, если сметная стоимость строительства, реконструкции, капитального ремонта объекта индивидуального жилищного строительства подлежит проверке на предмет достоверности ее определения.</w:t>
      </w:r>
    </w:p>
    <w:p w:rsidR="00B94D47" w:rsidRPr="00F226C1" w:rsidRDefault="00B94D47" w:rsidP="00153BC5">
      <w:pPr>
        <w:numPr>
          <w:ilvl w:val="0"/>
          <w:numId w:val="82"/>
        </w:numPr>
        <w:tabs>
          <w:tab w:val="clear" w:pos="2149"/>
          <w:tab w:val="num" w:pos="709"/>
          <w:tab w:val="left" w:pos="993"/>
          <w:tab w:val="left" w:pos="1276"/>
        </w:tabs>
        <w:ind w:left="0" w:firstLine="709"/>
        <w:jc w:val="both"/>
        <w:rPr>
          <w:color w:val="000000"/>
          <w:shd w:val="clear" w:color="auto" w:fill="FFFFFF"/>
        </w:rPr>
      </w:pPr>
      <w:r w:rsidRPr="00F226C1">
        <w:rPr>
          <w:color w:val="000000"/>
          <w:shd w:val="clear" w:color="auto" w:fill="FFFFFF"/>
        </w:rPr>
        <w:t xml:space="preserve">Проектная документация, а также </w:t>
      </w:r>
      <w:proofErr w:type="gramStart"/>
      <w:r w:rsidRPr="00F226C1">
        <w:rPr>
          <w:color w:val="000000"/>
          <w:shd w:val="clear" w:color="auto" w:fill="FFFFFF"/>
        </w:rPr>
        <w:t>изменения, внесенные в нее в соответствии с частями 3.8 и 3.9 статьи 49 Градостроительного кодекса Российской Федерации утверждается</w:t>
      </w:r>
      <w:proofErr w:type="gramEnd"/>
      <w:r w:rsidRPr="00F226C1">
        <w:rPr>
          <w:color w:val="000000"/>
          <w:shd w:val="clear" w:color="auto" w:fill="FFFFFF"/>
        </w:rPr>
        <w:t xml:space="preserve"> </w:t>
      </w:r>
      <w:r w:rsidRPr="00F226C1">
        <w:rPr>
          <w:color w:val="000000"/>
          <w:shd w:val="clear" w:color="auto" w:fill="FFFFFF"/>
        </w:rPr>
        <w:lastRenderedPageBreak/>
        <w:t xml:space="preserve">застройщиком, техническим заказчиком, лицом, ответственным за эксплуатацию здания, сооружения, или региональным оператором. </w:t>
      </w:r>
    </w:p>
    <w:p w:rsidR="00B94D47" w:rsidRPr="00F226C1" w:rsidRDefault="00B94D47" w:rsidP="00153BC5">
      <w:pPr>
        <w:numPr>
          <w:ilvl w:val="0"/>
          <w:numId w:val="82"/>
        </w:numPr>
        <w:tabs>
          <w:tab w:val="clear" w:pos="2149"/>
          <w:tab w:val="num" w:pos="709"/>
          <w:tab w:val="left" w:pos="993"/>
          <w:tab w:val="left" w:pos="1276"/>
        </w:tabs>
        <w:ind w:left="0" w:firstLine="709"/>
        <w:jc w:val="both"/>
        <w:rPr>
          <w:color w:val="000000"/>
          <w:shd w:val="clear" w:color="auto" w:fill="FFFFFF"/>
        </w:rPr>
      </w:pPr>
      <w:r w:rsidRPr="00F226C1">
        <w:rPr>
          <w:color w:val="000000"/>
          <w:shd w:val="clear" w:color="auto" w:fill="FFFFFF"/>
        </w:rPr>
        <w:t>В случаях, предусмотренных статьей 49 Градостроительного кодекса Российской Федерации, застройщик или технический заказчик до утверждения проектной документации направляет ее на экспертизу. Проектная документация утверждается застройщиком или техническим заказчиком при наличии положительного заключения экспертизы проектной документации за исключением случаев, предусмотренных частями 15.2 и 15.3 статьи 48 Градостроительного кодекса Российской Федерации.</w:t>
      </w:r>
    </w:p>
    <w:p w:rsidR="00B94D47" w:rsidRPr="00F226C1" w:rsidRDefault="00B94D47" w:rsidP="00153BC5">
      <w:pPr>
        <w:pStyle w:val="aa"/>
        <w:numPr>
          <w:ilvl w:val="0"/>
          <w:numId w:val="82"/>
        </w:numPr>
        <w:tabs>
          <w:tab w:val="left" w:pos="993"/>
          <w:tab w:val="left" w:pos="1276"/>
        </w:tabs>
        <w:ind w:left="0" w:firstLine="709"/>
        <w:jc w:val="both"/>
      </w:pPr>
      <w:proofErr w:type="gramStart"/>
      <w:r w:rsidRPr="00F226C1">
        <w:rPr>
          <w:color w:val="000000"/>
          <w:shd w:val="clear" w:color="auto" w:fill="FFFFFF"/>
        </w:rPr>
        <w:t>В случае внесения изменений в проектную документацию, получившую положительное заключение экспертизы проектной документации, в соответствии частями 3.8 и 3.9 статьи 49 Градостроительного кодекса Российской Федерации после получения разрешения на строительство объекта капитального строительства застройщик или технический заказчик не позднее десяти рабочих дней со дня утверждения таких изменений в соответствии с частями 15.2 и 15.3 статьи 48 Градостроительного кодекса Российской Федерации</w:t>
      </w:r>
      <w:proofErr w:type="gramEnd"/>
      <w:r w:rsidRPr="00F226C1">
        <w:rPr>
          <w:color w:val="000000"/>
          <w:shd w:val="clear" w:color="auto" w:fill="FFFFFF"/>
        </w:rPr>
        <w:t xml:space="preserve"> направляет их в органы государственного строительного надзора.</w:t>
      </w:r>
    </w:p>
    <w:p w:rsidR="00B94D47" w:rsidRPr="00F226C1" w:rsidRDefault="00B94D47" w:rsidP="00153BC5">
      <w:pPr>
        <w:pStyle w:val="aa"/>
        <w:numPr>
          <w:ilvl w:val="0"/>
          <w:numId w:val="82"/>
        </w:numPr>
        <w:tabs>
          <w:tab w:val="left" w:pos="993"/>
          <w:tab w:val="left" w:pos="1276"/>
        </w:tabs>
        <w:ind w:left="0" w:firstLine="709"/>
        <w:jc w:val="both"/>
      </w:pPr>
      <w:proofErr w:type="gramStart"/>
      <w:r w:rsidRPr="00F226C1">
        <w:rPr>
          <w:color w:val="000000"/>
          <w:shd w:val="clear" w:color="auto" w:fill="FFFFFF"/>
        </w:rPr>
        <w:t>Проектная документация, получившая положительное заключение государственной экспертизы проектной документации и использованная при строительстве, реконструкции объекта капитального строительства, в отношении которого получено разрешение о его вводе в эксплуатацию (за исключением проектной документации объекта индивидуального жилищного строительства), по решению уполномоченного Правительством Российской Федерации федерального органа исполнительной власти может быть признана т</w:t>
      </w:r>
      <w:r w:rsidR="00153BC5">
        <w:rPr>
          <w:color w:val="000000"/>
          <w:shd w:val="clear" w:color="auto" w:fill="FFFFFF"/>
        </w:rPr>
        <w:t>иповой проектной документацией.</w:t>
      </w:r>
      <w:proofErr w:type="gramEnd"/>
      <w:r w:rsidR="00153BC5">
        <w:rPr>
          <w:color w:val="000000"/>
          <w:shd w:val="clear" w:color="auto" w:fill="FFFFFF"/>
        </w:rPr>
        <w:t xml:space="preserve"> Функционально–</w:t>
      </w:r>
      <w:r w:rsidRPr="00F226C1">
        <w:rPr>
          <w:color w:val="000000"/>
          <w:shd w:val="clear" w:color="auto" w:fill="FFFFFF"/>
        </w:rPr>
        <w:t>технологиче</w:t>
      </w:r>
      <w:r w:rsidR="00153BC5">
        <w:rPr>
          <w:color w:val="000000"/>
          <w:shd w:val="clear" w:color="auto" w:fill="FFFFFF"/>
        </w:rPr>
        <w:t xml:space="preserve">ское, конструктивное, </w:t>
      </w:r>
      <w:proofErr w:type="spellStart"/>
      <w:r w:rsidR="00153BC5">
        <w:rPr>
          <w:color w:val="000000"/>
          <w:shd w:val="clear" w:color="auto" w:fill="FFFFFF"/>
        </w:rPr>
        <w:t>инженерно</w:t>
      </w:r>
      <w:proofErr w:type="spellEnd"/>
      <w:r w:rsidR="00153BC5">
        <w:rPr>
          <w:color w:val="000000"/>
          <w:shd w:val="clear" w:color="auto" w:fill="FFFFFF"/>
        </w:rPr>
        <w:t>–</w:t>
      </w:r>
      <w:r w:rsidRPr="00F226C1">
        <w:rPr>
          <w:color w:val="000000"/>
          <w:shd w:val="clear" w:color="auto" w:fill="FFFFFF"/>
        </w:rPr>
        <w:t>техническое и иное решение, содержащееся в типовой проектной документации, по решению уполномоченного Правительством Российской Федерации федерального органа исполнительной власти или подведомственного ему государственного (бюджетного или автономного) учреждения может быть призна</w:t>
      </w:r>
      <w:r w:rsidR="00153BC5">
        <w:rPr>
          <w:color w:val="000000"/>
          <w:shd w:val="clear" w:color="auto" w:fill="FFFFFF"/>
        </w:rPr>
        <w:t xml:space="preserve">но типовым проектным решением. </w:t>
      </w:r>
      <w:r w:rsidRPr="00F226C1">
        <w:rPr>
          <w:color w:val="000000"/>
          <w:shd w:val="clear" w:color="auto" w:fill="FFFFFF"/>
        </w:rPr>
        <w:t>Порядок признания проектной документации типовой проектной документацией, порядок признания указанного в настоящей части решения, содержащегося в типовой проектной документации, типовым проектным решением, а также особенности признания проектной документации объекта индивидуального жилищного строительства типовой проектной документацией устанавливаются Правительством Российской Федерации.</w:t>
      </w:r>
    </w:p>
    <w:p w:rsidR="00B94D47" w:rsidRPr="00F226C1" w:rsidRDefault="00B94D47" w:rsidP="00153BC5">
      <w:pPr>
        <w:pStyle w:val="aa"/>
        <w:numPr>
          <w:ilvl w:val="0"/>
          <w:numId w:val="82"/>
        </w:numPr>
        <w:tabs>
          <w:tab w:val="left" w:pos="993"/>
          <w:tab w:val="left" w:pos="1276"/>
        </w:tabs>
        <w:ind w:left="0" w:firstLine="709"/>
        <w:jc w:val="both"/>
      </w:pPr>
      <w:r w:rsidRPr="00F226C1">
        <w:rPr>
          <w:color w:val="000000"/>
          <w:shd w:val="clear" w:color="auto" w:fill="FFFFFF"/>
        </w:rPr>
        <w:t xml:space="preserve"> Состав и содержание проектной документации определяются Правительством Российской Федерации с учетом особенностей, предусмотренных статьей 48 Градостроительного кодекса Российской Федерации. Правительством Российской Федерации могут устанавливаться отдельные требования к составу и содержанию рабочей документации.</w:t>
      </w:r>
    </w:p>
    <w:p w:rsidR="00B94D47" w:rsidRPr="00F226C1" w:rsidRDefault="00B94D47" w:rsidP="00153BC5">
      <w:pPr>
        <w:pStyle w:val="aa"/>
        <w:numPr>
          <w:ilvl w:val="0"/>
          <w:numId w:val="82"/>
        </w:numPr>
        <w:tabs>
          <w:tab w:val="left" w:pos="993"/>
          <w:tab w:val="left" w:pos="1276"/>
        </w:tabs>
        <w:ind w:left="0" w:firstLine="709"/>
        <w:jc w:val="both"/>
      </w:pPr>
      <w:r w:rsidRPr="00F226C1">
        <w:rPr>
          <w:color w:val="000000"/>
          <w:shd w:val="clear" w:color="auto" w:fill="FFFFFF"/>
        </w:rPr>
        <w:t>Особенности подготовки, согласования и утверждения проектной документации, необходимой для проведения работ по сохранению объекта культурного наследия, устанавливаются законодательством Российской Федерации об охране объектов культурного наследия.</w:t>
      </w:r>
    </w:p>
    <w:p w:rsidR="00B94D47" w:rsidRPr="00F867C4" w:rsidRDefault="00B94D47" w:rsidP="00B94D47"/>
    <w:p w:rsidR="00B94D47" w:rsidRPr="00F226C1" w:rsidRDefault="00B94D47" w:rsidP="00B94D47">
      <w:pPr>
        <w:keepNext/>
        <w:jc w:val="both"/>
        <w:outlineLvl w:val="0"/>
        <w:rPr>
          <w:b/>
          <w:bCs/>
          <w:i/>
          <w:iCs/>
        </w:rPr>
      </w:pPr>
      <w:bookmarkStart w:id="149" w:name="_Toc112870526"/>
      <w:bookmarkStart w:id="150" w:name="_Toc148614834"/>
      <w:r w:rsidRPr="00F226C1">
        <w:rPr>
          <w:b/>
          <w:bCs/>
          <w:i/>
          <w:iCs/>
        </w:rPr>
        <w:t>Статья 21. Рабочая документация</w:t>
      </w:r>
      <w:bookmarkEnd w:id="149"/>
      <w:bookmarkEnd w:id="150"/>
      <w:r w:rsidRPr="00F226C1">
        <w:rPr>
          <w:b/>
          <w:bCs/>
          <w:i/>
          <w:iCs/>
        </w:rPr>
        <w:t xml:space="preserve"> </w:t>
      </w:r>
    </w:p>
    <w:p w:rsidR="00B94D47" w:rsidRPr="00F226C1" w:rsidRDefault="00B94D47" w:rsidP="00153BC5">
      <w:pPr>
        <w:pStyle w:val="aa"/>
        <w:numPr>
          <w:ilvl w:val="3"/>
          <w:numId w:val="79"/>
        </w:numPr>
        <w:tabs>
          <w:tab w:val="clear" w:pos="1353"/>
          <w:tab w:val="num" w:pos="0"/>
          <w:tab w:val="left" w:pos="993"/>
        </w:tabs>
        <w:ind w:left="0" w:firstLine="709"/>
        <w:jc w:val="both"/>
        <w:rPr>
          <w:color w:val="000000"/>
          <w:shd w:val="clear" w:color="auto" w:fill="FFFFFF"/>
        </w:rPr>
      </w:pPr>
      <w:r w:rsidRPr="00F226C1">
        <w:rPr>
          <w:color w:val="000000"/>
          <w:shd w:val="clear" w:color="auto" w:fill="FFFFFF"/>
        </w:rPr>
        <w:t xml:space="preserve">Рабочая документация представляет собой документацию, содержащую материалы в текстовой и графической </w:t>
      </w:r>
      <w:proofErr w:type="gramStart"/>
      <w:r w:rsidRPr="00F226C1">
        <w:rPr>
          <w:color w:val="000000"/>
          <w:shd w:val="clear" w:color="auto" w:fill="FFFFFF"/>
        </w:rPr>
        <w:t>формах</w:t>
      </w:r>
      <w:proofErr w:type="gramEnd"/>
      <w:r w:rsidRPr="00F226C1">
        <w:rPr>
          <w:color w:val="000000"/>
          <w:shd w:val="clear" w:color="auto" w:fill="FFFFFF"/>
        </w:rPr>
        <w:t xml:space="preserve"> и (или) в форме информационной модели, в соответствии с которой осуществляются строительство, реконструкция объекта капитального строительства, их частей. </w:t>
      </w:r>
    </w:p>
    <w:p w:rsidR="00B94D47" w:rsidRPr="00F226C1" w:rsidRDefault="00B94D47" w:rsidP="00153BC5">
      <w:pPr>
        <w:pStyle w:val="aa"/>
        <w:numPr>
          <w:ilvl w:val="3"/>
          <w:numId w:val="79"/>
        </w:numPr>
        <w:tabs>
          <w:tab w:val="clear" w:pos="1353"/>
          <w:tab w:val="num" w:pos="0"/>
          <w:tab w:val="left" w:pos="993"/>
        </w:tabs>
        <w:ind w:left="0" w:firstLine="709"/>
        <w:jc w:val="both"/>
        <w:rPr>
          <w:color w:val="000000"/>
          <w:shd w:val="clear" w:color="auto" w:fill="FFFFFF"/>
        </w:rPr>
      </w:pPr>
      <w:r w:rsidRPr="00F226C1">
        <w:rPr>
          <w:color w:val="000000"/>
          <w:shd w:val="clear" w:color="auto" w:fill="FFFFFF"/>
        </w:rPr>
        <w:t>Рабочая документация разрабатывается на основании проектной документации. Подготовка проектной документации и рабочей документации может осуществляться одновременно.</w:t>
      </w:r>
    </w:p>
    <w:p w:rsidR="00B94D47" w:rsidRPr="00F226C1" w:rsidRDefault="00B94D47" w:rsidP="00153BC5">
      <w:pPr>
        <w:pStyle w:val="aa"/>
        <w:numPr>
          <w:ilvl w:val="3"/>
          <w:numId w:val="79"/>
        </w:numPr>
        <w:tabs>
          <w:tab w:val="clear" w:pos="1353"/>
          <w:tab w:val="num" w:pos="0"/>
          <w:tab w:val="left" w:pos="993"/>
        </w:tabs>
        <w:ind w:left="0" w:firstLine="709"/>
        <w:jc w:val="both"/>
        <w:rPr>
          <w:color w:val="000000"/>
          <w:shd w:val="clear" w:color="auto" w:fill="FFFFFF"/>
        </w:rPr>
      </w:pPr>
      <w:proofErr w:type="gramStart"/>
      <w:r w:rsidRPr="00F226C1">
        <w:rPr>
          <w:color w:val="000000"/>
          <w:shd w:val="clear" w:color="auto" w:fill="FFFFFF"/>
        </w:rPr>
        <w:t>В случае внесения в рабочую документацию изменений, соответствующих требован</w:t>
      </w:r>
      <w:r w:rsidR="00153BC5">
        <w:rPr>
          <w:color w:val="000000"/>
          <w:shd w:val="clear" w:color="auto" w:fill="FFFFFF"/>
        </w:rPr>
        <w:t>иям, предусмотренным пунктами 1–</w:t>
      </w:r>
      <w:r w:rsidRPr="00F226C1">
        <w:rPr>
          <w:color w:val="000000"/>
          <w:shd w:val="clear" w:color="auto" w:fill="FFFFFF"/>
        </w:rPr>
        <w:t xml:space="preserve">5 части 3.8 статьи 49 Градостроительного кодекса </w:t>
      </w:r>
      <w:r w:rsidRPr="00F226C1">
        <w:t>Российской Федерации</w:t>
      </w:r>
      <w:r w:rsidRPr="00F226C1">
        <w:rPr>
          <w:color w:val="000000"/>
          <w:shd w:val="clear" w:color="auto" w:fill="FFFFFF"/>
        </w:rPr>
        <w:t xml:space="preserve">, приведение проектной документации в соответствие с такими изменениями, внесенными в рабочую документацию, не требуется при условии, что такие </w:t>
      </w:r>
      <w:r w:rsidRPr="00F226C1">
        <w:rPr>
          <w:color w:val="000000"/>
          <w:shd w:val="clear" w:color="auto" w:fill="FFFFFF"/>
        </w:rPr>
        <w:lastRenderedPageBreak/>
        <w:t xml:space="preserve">изменения в рабочую документацию утверждены застройщиком, техническим заказчиком в порядке, предусмотренном частью 15 статьи 48 Градостроительного кодекса </w:t>
      </w:r>
      <w:r w:rsidRPr="00F226C1">
        <w:t>Российской Федерации</w:t>
      </w:r>
      <w:r w:rsidRPr="00F226C1">
        <w:rPr>
          <w:color w:val="000000"/>
          <w:shd w:val="clear" w:color="auto" w:fill="FFFFFF"/>
        </w:rPr>
        <w:t>.</w:t>
      </w:r>
      <w:proofErr w:type="gramEnd"/>
      <w:r w:rsidRPr="00F226C1">
        <w:rPr>
          <w:color w:val="000000"/>
          <w:shd w:val="clear" w:color="auto" w:fill="FFFFFF"/>
        </w:rPr>
        <w:t xml:space="preserve"> В этом случае утвержденные застройщиком, техническим заказчиком изменения в рабочую документацию признаются частью проектной документации.</w:t>
      </w:r>
    </w:p>
    <w:p w:rsidR="00B94D47" w:rsidRPr="00F226C1" w:rsidRDefault="00B94D47" w:rsidP="00153BC5">
      <w:pPr>
        <w:pStyle w:val="aa"/>
        <w:numPr>
          <w:ilvl w:val="3"/>
          <w:numId w:val="79"/>
        </w:numPr>
        <w:tabs>
          <w:tab w:val="clear" w:pos="1353"/>
          <w:tab w:val="num" w:pos="0"/>
          <w:tab w:val="left" w:pos="993"/>
        </w:tabs>
        <w:ind w:left="0" w:firstLine="709"/>
        <w:jc w:val="both"/>
        <w:rPr>
          <w:color w:val="000000"/>
          <w:shd w:val="clear" w:color="auto" w:fill="FFFFFF"/>
        </w:rPr>
      </w:pPr>
      <w:r w:rsidRPr="00F226C1">
        <w:rPr>
          <w:color w:val="000000"/>
          <w:shd w:val="clear" w:color="auto" w:fill="FFFFFF"/>
        </w:rPr>
        <w:t>Правительством Российской Федерации могут устанавливаться отдельные требования к составу и содержанию рабочей документации.</w:t>
      </w:r>
    </w:p>
    <w:p w:rsidR="00B94D47" w:rsidRPr="00F867C4" w:rsidRDefault="00B94D47" w:rsidP="00B94D47"/>
    <w:p w:rsidR="00B94D47" w:rsidRPr="00F226C1" w:rsidRDefault="00B94D47" w:rsidP="00B94D47">
      <w:pPr>
        <w:keepNext/>
        <w:jc w:val="both"/>
        <w:outlineLvl w:val="0"/>
        <w:rPr>
          <w:b/>
          <w:bCs/>
          <w:i/>
          <w:iCs/>
        </w:rPr>
      </w:pPr>
      <w:bookmarkStart w:id="151" w:name="_Toc28107310"/>
      <w:bookmarkStart w:id="152" w:name="_Toc79397374"/>
      <w:bookmarkStart w:id="153" w:name="_Toc112870527"/>
      <w:bookmarkStart w:id="154" w:name="_Toc148614835"/>
      <w:r w:rsidRPr="00F226C1">
        <w:rPr>
          <w:b/>
          <w:bCs/>
          <w:i/>
          <w:iCs/>
        </w:rPr>
        <w:t>Статья 22. Разрешение на строительство</w:t>
      </w:r>
      <w:bookmarkEnd w:id="151"/>
      <w:bookmarkEnd w:id="152"/>
      <w:bookmarkEnd w:id="153"/>
      <w:bookmarkEnd w:id="154"/>
    </w:p>
    <w:p w:rsidR="00B94D47" w:rsidRPr="00F226C1" w:rsidRDefault="00B94D47" w:rsidP="00153BC5">
      <w:pPr>
        <w:pStyle w:val="afa"/>
        <w:numPr>
          <w:ilvl w:val="0"/>
          <w:numId w:val="81"/>
        </w:numPr>
        <w:tabs>
          <w:tab w:val="clear" w:pos="1637"/>
          <w:tab w:val="num" w:pos="0"/>
          <w:tab w:val="left" w:pos="1134"/>
        </w:tabs>
        <w:spacing w:before="0" w:beforeAutospacing="0" w:after="0" w:afterAutospacing="0"/>
        <w:ind w:left="0" w:firstLine="709"/>
        <w:jc w:val="both"/>
        <w:rPr>
          <w:b/>
          <w:bCs/>
          <w:i/>
          <w:iCs/>
          <w:color w:val="000000"/>
        </w:rPr>
      </w:pPr>
      <w:bookmarkStart w:id="155" w:name="_Toc28107312"/>
      <w:bookmarkStart w:id="156" w:name="_Toc79397376"/>
      <w:bookmarkStart w:id="157" w:name="_Toc112870528"/>
      <w:proofErr w:type="gramStart"/>
      <w:r w:rsidRPr="00F226C1">
        <w:rPr>
          <w:bCs/>
          <w:iCs/>
          <w:color w:val="000000"/>
        </w:rPr>
        <w:t>Разрешение на строительство представляет собой документ, который подтверждает соответствие проектной документации требованиям, установленным градостроительным регламентом (за исключением случая, предусмотренного частью 1.1 статьи 51 Градостроительного кодекса Российской Федерации), проектом планировки территории и проектом межевания территории (за исключением случаев, если в соответствии с Градостроительным кодексом Российской Федерации подготовка проекта планировки территории и проекта межевания территории не требуется), при осуществлении строительства, реконструкции объекта</w:t>
      </w:r>
      <w:proofErr w:type="gramEnd"/>
      <w:r w:rsidRPr="00F226C1">
        <w:rPr>
          <w:bCs/>
          <w:iCs/>
          <w:color w:val="000000"/>
        </w:rPr>
        <w:t xml:space="preserve"> </w:t>
      </w:r>
      <w:proofErr w:type="gramStart"/>
      <w:r w:rsidRPr="00F226C1">
        <w:rPr>
          <w:bCs/>
          <w:iCs/>
          <w:color w:val="000000"/>
        </w:rPr>
        <w:t>капитального строительства, не являющегося линейным объектом (далее - требования к строительству, реконструкции объекта капитального строительства), или требованиям, установленным проектом планировки территории и проектом межевания территории, при осуществлении строительства, реконструкции линейного объекта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w:t>
      </w:r>
      <w:proofErr w:type="gramEnd"/>
      <w:r w:rsidRPr="00F226C1">
        <w:rPr>
          <w:bCs/>
          <w:iCs/>
          <w:color w:val="000000"/>
        </w:rPr>
        <w:t xml:space="preserve">, для </w:t>
      </w:r>
      <w:proofErr w:type="gramStart"/>
      <w:r w:rsidRPr="00F226C1">
        <w:rPr>
          <w:bCs/>
          <w:iCs/>
          <w:color w:val="000000"/>
        </w:rPr>
        <w:t>размещения</w:t>
      </w:r>
      <w:proofErr w:type="gramEnd"/>
      <w:r w:rsidRPr="00F226C1">
        <w:rPr>
          <w:bCs/>
          <w:iCs/>
          <w:color w:val="000000"/>
        </w:rPr>
        <w:t xml:space="preserve"> которого не требуется образование земельного участка, а также допустимость размещения объекта капитального строительства на земельном участке в соответствии с разрешенным использованием такого земельного участка и ограничениями, установленными в соответствии с земельным и иным законодательством Российской Федерации. </w:t>
      </w:r>
    </w:p>
    <w:p w:rsidR="00B94D47" w:rsidRPr="00F226C1" w:rsidRDefault="00B94D47" w:rsidP="00153BC5">
      <w:pPr>
        <w:pStyle w:val="afa"/>
        <w:numPr>
          <w:ilvl w:val="0"/>
          <w:numId w:val="81"/>
        </w:numPr>
        <w:tabs>
          <w:tab w:val="clear" w:pos="1637"/>
          <w:tab w:val="num" w:pos="0"/>
          <w:tab w:val="left" w:pos="1134"/>
        </w:tabs>
        <w:spacing w:before="0" w:beforeAutospacing="0" w:after="0" w:afterAutospacing="0"/>
        <w:ind w:left="0" w:firstLine="709"/>
        <w:jc w:val="both"/>
        <w:rPr>
          <w:b/>
          <w:bCs/>
          <w:i/>
          <w:iCs/>
          <w:color w:val="000000"/>
        </w:rPr>
      </w:pPr>
      <w:r w:rsidRPr="00F226C1">
        <w:rPr>
          <w:bCs/>
          <w:iCs/>
          <w:color w:val="000000"/>
        </w:rPr>
        <w:t xml:space="preserve">Разрешение на строительство дает застройщику право осуществлять строительство, реконструкцию объекта капитального строительства, за исключением случаев, предусмотренных статьей 51 Градостроительного кодекса Российской Федерации. </w:t>
      </w:r>
    </w:p>
    <w:p w:rsidR="00B94D47" w:rsidRPr="00F226C1" w:rsidRDefault="00B94D47" w:rsidP="00153BC5">
      <w:pPr>
        <w:pStyle w:val="afa"/>
        <w:numPr>
          <w:ilvl w:val="0"/>
          <w:numId w:val="81"/>
        </w:numPr>
        <w:tabs>
          <w:tab w:val="clear" w:pos="1637"/>
          <w:tab w:val="num" w:pos="0"/>
          <w:tab w:val="left" w:pos="1134"/>
        </w:tabs>
        <w:spacing w:before="0" w:beforeAutospacing="0" w:after="0" w:afterAutospacing="0"/>
        <w:ind w:left="0" w:firstLine="709"/>
        <w:jc w:val="both"/>
        <w:rPr>
          <w:b/>
          <w:bCs/>
          <w:i/>
          <w:iCs/>
          <w:color w:val="000000"/>
        </w:rPr>
      </w:pPr>
      <w:r w:rsidRPr="00F226C1">
        <w:rPr>
          <w:bCs/>
          <w:iCs/>
          <w:color w:val="000000"/>
        </w:rPr>
        <w:t xml:space="preserve">Порядок получения разрешения на строительство устанавливается статьей 51 Градостроительного кодекса Российской Федерации. </w:t>
      </w:r>
    </w:p>
    <w:p w:rsidR="00B94D47" w:rsidRPr="00F226C1" w:rsidRDefault="00B94D47" w:rsidP="00153BC5">
      <w:pPr>
        <w:numPr>
          <w:ilvl w:val="0"/>
          <w:numId w:val="81"/>
        </w:numPr>
        <w:tabs>
          <w:tab w:val="clear" w:pos="1637"/>
          <w:tab w:val="num" w:pos="0"/>
          <w:tab w:val="num" w:pos="567"/>
          <w:tab w:val="left" w:pos="1134"/>
        </w:tabs>
        <w:ind w:left="0" w:firstLine="709"/>
        <w:jc w:val="both"/>
        <w:rPr>
          <w:bCs/>
          <w:iCs/>
          <w:color w:val="000000"/>
        </w:rPr>
      </w:pPr>
      <w:r w:rsidRPr="00F226C1">
        <w:rPr>
          <w:bCs/>
          <w:iCs/>
          <w:color w:val="000000"/>
          <w:shd w:val="clear" w:color="auto" w:fill="FFFFFF"/>
        </w:rPr>
        <w:t>Форма разрешения на строительство установлена приказом Минстроя России от 03.06.2022г. № 446/</w:t>
      </w:r>
      <w:proofErr w:type="spellStart"/>
      <w:proofErr w:type="gramStart"/>
      <w:r w:rsidRPr="00F226C1">
        <w:rPr>
          <w:bCs/>
          <w:iCs/>
          <w:color w:val="000000"/>
          <w:shd w:val="clear" w:color="auto" w:fill="FFFFFF"/>
        </w:rPr>
        <w:t>пр</w:t>
      </w:r>
      <w:proofErr w:type="spellEnd"/>
      <w:proofErr w:type="gramEnd"/>
      <w:r w:rsidRPr="00F226C1">
        <w:rPr>
          <w:bCs/>
          <w:iCs/>
          <w:color w:val="000000"/>
          <w:shd w:val="clear" w:color="auto" w:fill="FFFFFF"/>
        </w:rPr>
        <w:t xml:space="preserve"> «Об утверждении формы разрешения на строительство и формы разрешения на ввод объекта в эксплуатацию».</w:t>
      </w:r>
    </w:p>
    <w:p w:rsidR="00B94D47" w:rsidRPr="00F226C1" w:rsidRDefault="00B94D47" w:rsidP="00153BC5">
      <w:pPr>
        <w:pStyle w:val="afa"/>
        <w:numPr>
          <w:ilvl w:val="0"/>
          <w:numId w:val="81"/>
        </w:numPr>
        <w:tabs>
          <w:tab w:val="clear" w:pos="1637"/>
          <w:tab w:val="num" w:pos="0"/>
          <w:tab w:val="left" w:pos="1134"/>
        </w:tabs>
        <w:spacing w:before="0" w:beforeAutospacing="0" w:after="0" w:afterAutospacing="0"/>
        <w:ind w:left="0" w:firstLine="709"/>
        <w:jc w:val="both"/>
        <w:rPr>
          <w:b/>
          <w:bCs/>
          <w:i/>
          <w:iCs/>
          <w:color w:val="000000"/>
        </w:rPr>
      </w:pPr>
      <w:r w:rsidRPr="00F226C1">
        <w:rPr>
          <w:bCs/>
          <w:iCs/>
          <w:color w:val="000000"/>
          <w:shd w:val="clear" w:color="auto" w:fill="FFFFFF"/>
        </w:rPr>
        <w:t xml:space="preserve">Разрешение на строительство выдается </w:t>
      </w:r>
      <w:r w:rsidRPr="00F226C1">
        <w:rPr>
          <w:bCs/>
          <w:iCs/>
          <w:color w:val="000000"/>
        </w:rPr>
        <w:t>архитектурным отделом администрации Юргинского муниципального округа</w:t>
      </w:r>
      <w:r w:rsidRPr="00F226C1">
        <w:rPr>
          <w:bCs/>
          <w:iCs/>
          <w:color w:val="000000"/>
          <w:shd w:val="clear" w:color="auto" w:fill="FFFFFF"/>
        </w:rPr>
        <w:t xml:space="preserve"> по месту нахождения земельного участка, </w:t>
      </w:r>
      <w:r w:rsidRPr="00F226C1">
        <w:rPr>
          <w:bCs/>
          <w:iCs/>
          <w:color w:val="000000"/>
        </w:rPr>
        <w:t xml:space="preserve">в соответствии с административным регламентом по предоставлению муниципальной услуги «Предоставление разрешения на строительство», утвержденным постановлением администрации Юргинского муниципального округа, </w:t>
      </w:r>
      <w:r w:rsidRPr="00F226C1">
        <w:rPr>
          <w:bCs/>
          <w:iCs/>
          <w:color w:val="000000"/>
          <w:shd w:val="clear" w:color="auto" w:fill="FFFFFF"/>
        </w:rPr>
        <w:t>за исключением слу</w:t>
      </w:r>
      <w:r w:rsidR="00153BC5">
        <w:rPr>
          <w:bCs/>
          <w:iCs/>
          <w:color w:val="000000"/>
          <w:shd w:val="clear" w:color="auto" w:fill="FFFFFF"/>
        </w:rPr>
        <w:t>чаев, предусмотренных частями 5–</w:t>
      </w:r>
      <w:r w:rsidRPr="00F226C1">
        <w:rPr>
          <w:bCs/>
          <w:iCs/>
          <w:color w:val="000000"/>
          <w:shd w:val="clear" w:color="auto" w:fill="FFFFFF"/>
        </w:rPr>
        <w:t>6 статьи 51 Градостроительного кодекса Российской Федерации и другими федеральными законами.</w:t>
      </w:r>
    </w:p>
    <w:p w:rsidR="00B94D47" w:rsidRPr="00F226C1" w:rsidRDefault="00B94D47" w:rsidP="00153BC5">
      <w:pPr>
        <w:pStyle w:val="afa"/>
        <w:numPr>
          <w:ilvl w:val="0"/>
          <w:numId w:val="81"/>
        </w:numPr>
        <w:tabs>
          <w:tab w:val="clear" w:pos="1637"/>
          <w:tab w:val="num" w:pos="0"/>
          <w:tab w:val="left" w:pos="1134"/>
        </w:tabs>
        <w:spacing w:before="0" w:beforeAutospacing="0" w:after="0" w:afterAutospacing="0"/>
        <w:ind w:left="0" w:firstLine="709"/>
        <w:jc w:val="both"/>
        <w:rPr>
          <w:b/>
          <w:bCs/>
          <w:i/>
          <w:iCs/>
          <w:color w:val="000000"/>
        </w:rPr>
      </w:pPr>
      <w:proofErr w:type="gramStart"/>
      <w:r w:rsidRPr="00F226C1">
        <w:rPr>
          <w:bCs/>
          <w:iCs/>
          <w:color w:val="000000"/>
        </w:rPr>
        <w:t>Уведомление о планируемых строительстве или реконструкции объекта индивидуального жилищного строительства (за исключением строительства объектов индивидуального жилищного строительства с привлечением денежных средств участников долевого строительства</w:t>
      </w:r>
      <w:r w:rsidR="00153BC5">
        <w:rPr>
          <w:bCs/>
          <w:iCs/>
          <w:color w:val="000000"/>
        </w:rPr>
        <w:t xml:space="preserve"> в соответствии с законом № 214–</w:t>
      </w:r>
      <w:r w:rsidRPr="00F226C1">
        <w:rPr>
          <w:bCs/>
          <w:iCs/>
          <w:color w:val="000000"/>
        </w:rPr>
        <w:t xml:space="preserve">ФЗ) или садового дома подается застройщиком в администрацию Юргинского муниципального округа в порядке, установленном статьей 51.1 Градостроительного кодекса Российской Федерации. </w:t>
      </w:r>
      <w:proofErr w:type="gramEnd"/>
    </w:p>
    <w:p w:rsidR="00B94D47" w:rsidRPr="00F226C1" w:rsidRDefault="00B94D47" w:rsidP="00153BC5">
      <w:pPr>
        <w:pStyle w:val="afa"/>
        <w:numPr>
          <w:ilvl w:val="0"/>
          <w:numId w:val="81"/>
        </w:numPr>
        <w:tabs>
          <w:tab w:val="clear" w:pos="1637"/>
          <w:tab w:val="num" w:pos="0"/>
          <w:tab w:val="left" w:pos="1134"/>
        </w:tabs>
        <w:spacing w:before="0" w:beforeAutospacing="0" w:after="0" w:afterAutospacing="0"/>
        <w:ind w:left="0" w:firstLine="709"/>
        <w:jc w:val="both"/>
        <w:rPr>
          <w:b/>
          <w:bCs/>
          <w:i/>
          <w:iCs/>
          <w:color w:val="000000"/>
        </w:rPr>
      </w:pPr>
      <w:r w:rsidRPr="00F226C1">
        <w:rPr>
          <w:bCs/>
          <w:iCs/>
          <w:color w:val="000000"/>
          <w:shd w:val="clear" w:color="auto" w:fill="FFFFFF"/>
        </w:rPr>
        <w:t>В случае</w:t>
      </w:r>
      <w:proofErr w:type="gramStart"/>
      <w:r w:rsidRPr="00F226C1">
        <w:rPr>
          <w:bCs/>
          <w:iCs/>
          <w:color w:val="000000"/>
          <w:shd w:val="clear" w:color="auto" w:fill="FFFFFF"/>
        </w:rPr>
        <w:t>,</w:t>
      </w:r>
      <w:proofErr w:type="gramEnd"/>
      <w:r w:rsidRPr="00F226C1">
        <w:rPr>
          <w:bCs/>
          <w:iCs/>
          <w:color w:val="000000"/>
          <w:shd w:val="clear" w:color="auto" w:fill="FFFFFF"/>
        </w:rPr>
        <w:t xml:space="preserve"> если для строительства, реконструкции объектов капитального строительства не требуется выдача разрешения на строительство, эксплуатация таких объектов допускается после окончания их строительства, реконструкции.</w:t>
      </w:r>
    </w:p>
    <w:p w:rsidR="00B94D47" w:rsidRPr="00F226C1" w:rsidRDefault="00B94D47" w:rsidP="00153BC5">
      <w:pPr>
        <w:numPr>
          <w:ilvl w:val="0"/>
          <w:numId w:val="81"/>
        </w:numPr>
        <w:tabs>
          <w:tab w:val="clear" w:pos="1637"/>
          <w:tab w:val="num" w:pos="0"/>
          <w:tab w:val="num" w:pos="567"/>
          <w:tab w:val="left" w:pos="1134"/>
        </w:tabs>
        <w:ind w:left="0" w:firstLine="709"/>
        <w:jc w:val="both"/>
        <w:rPr>
          <w:bCs/>
          <w:iCs/>
          <w:color w:val="000000"/>
        </w:rPr>
      </w:pPr>
      <w:r w:rsidRPr="00F226C1">
        <w:rPr>
          <w:bCs/>
          <w:iCs/>
          <w:color w:val="000000"/>
          <w:shd w:val="clear" w:color="auto" w:fill="FFFFFF"/>
        </w:rPr>
        <w:t>Отказ в выдаче разрешения на строительство может быть оспорен застройщиком в судебном порядке.</w:t>
      </w:r>
    </w:p>
    <w:p w:rsidR="00B94D47" w:rsidRPr="00F867C4" w:rsidRDefault="00B94D47" w:rsidP="00B94D47"/>
    <w:p w:rsidR="00B94D47" w:rsidRPr="00F226C1" w:rsidRDefault="00B94D47" w:rsidP="00B94D47">
      <w:pPr>
        <w:keepNext/>
        <w:jc w:val="both"/>
        <w:outlineLvl w:val="0"/>
        <w:rPr>
          <w:b/>
          <w:bCs/>
          <w:sz w:val="28"/>
          <w:szCs w:val="28"/>
        </w:rPr>
      </w:pPr>
      <w:bookmarkStart w:id="158" w:name="_Toc148614836"/>
      <w:r w:rsidRPr="00F226C1">
        <w:rPr>
          <w:b/>
          <w:bCs/>
          <w:i/>
          <w:iCs/>
        </w:rPr>
        <w:lastRenderedPageBreak/>
        <w:t>Статья 23. Разрешение на ввод объекта в эксплуатацию</w:t>
      </w:r>
      <w:bookmarkEnd w:id="155"/>
      <w:bookmarkEnd w:id="156"/>
      <w:bookmarkEnd w:id="157"/>
      <w:bookmarkEnd w:id="158"/>
    </w:p>
    <w:p w:rsidR="00B94D47" w:rsidRPr="00F867C4" w:rsidRDefault="00B94D47" w:rsidP="00153BC5">
      <w:pPr>
        <w:pStyle w:val="afa"/>
        <w:numPr>
          <w:ilvl w:val="0"/>
          <w:numId w:val="83"/>
        </w:numPr>
        <w:tabs>
          <w:tab w:val="left" w:pos="993"/>
        </w:tabs>
        <w:spacing w:before="0" w:beforeAutospacing="0" w:after="0" w:afterAutospacing="0"/>
        <w:ind w:left="0" w:firstLine="709"/>
        <w:jc w:val="both"/>
        <w:rPr>
          <w:b/>
          <w:i/>
        </w:rPr>
      </w:pPr>
      <w:proofErr w:type="gramStart"/>
      <w:r w:rsidRPr="00F867C4">
        <w:t>Разрешение на ввод объекта в эксплуатацию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проектной документацией, а также соответствие построенного, реконструированного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w:t>
      </w:r>
      <w:proofErr w:type="gramEnd"/>
      <w:r w:rsidRPr="00F867C4">
        <w:t xml:space="preserve"> </w:t>
      </w:r>
      <w:proofErr w:type="gramStart"/>
      <w:r w:rsidRPr="00F867C4">
        <w:t>участка или в случае строительства, реконструкции линейного объекта проекту планировки территории и проекту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проекту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ограничениям, установленным в соответствии с</w:t>
      </w:r>
      <w:proofErr w:type="gramEnd"/>
      <w:r w:rsidRPr="00F867C4">
        <w:t xml:space="preserve"> земельным и иным законодательством Российской Федерации. </w:t>
      </w:r>
    </w:p>
    <w:p w:rsidR="00B94D47" w:rsidRPr="00F867C4" w:rsidRDefault="00B94D47" w:rsidP="00153BC5">
      <w:pPr>
        <w:pStyle w:val="afa"/>
        <w:numPr>
          <w:ilvl w:val="0"/>
          <w:numId w:val="83"/>
        </w:numPr>
        <w:tabs>
          <w:tab w:val="left" w:pos="993"/>
        </w:tabs>
        <w:spacing w:before="0" w:beforeAutospacing="0" w:after="0" w:afterAutospacing="0"/>
        <w:ind w:left="0" w:firstLine="709"/>
        <w:jc w:val="both"/>
        <w:rPr>
          <w:b/>
          <w:i/>
        </w:rPr>
      </w:pPr>
      <w:r w:rsidRPr="00F867C4">
        <w:t xml:space="preserve"> Разрешение на ввод объекта в эксплуатацию выдается архитектурным отделом администрации Юргинского муниципального округа в соответствии с административным регламентом, </w:t>
      </w:r>
      <w:r w:rsidRPr="00F867C4">
        <w:rPr>
          <w:bCs/>
          <w:iCs/>
        </w:rPr>
        <w:t>по предоставлению муниципальной услуги «Предоставление разрешения на ввод объекта в эксплуатацию»</w:t>
      </w:r>
      <w:r w:rsidRPr="00F867C4">
        <w:t xml:space="preserve"> утвержденным постановлением администрации Юргинского муниципального округа в отношении объектов капитального строительства, за исключением жилых домов блокированной застройки.</w:t>
      </w:r>
    </w:p>
    <w:p w:rsidR="00B94D47" w:rsidRPr="00F867C4" w:rsidRDefault="00B94D47" w:rsidP="00153BC5">
      <w:pPr>
        <w:pStyle w:val="afa"/>
        <w:numPr>
          <w:ilvl w:val="0"/>
          <w:numId w:val="83"/>
        </w:numPr>
        <w:tabs>
          <w:tab w:val="left" w:pos="993"/>
        </w:tabs>
        <w:spacing w:before="0" w:beforeAutospacing="0" w:after="0" w:afterAutospacing="0"/>
        <w:ind w:left="0" w:firstLine="709"/>
        <w:jc w:val="both"/>
        <w:rPr>
          <w:b/>
          <w:i/>
        </w:rPr>
      </w:pPr>
      <w:r w:rsidRPr="00F867C4">
        <w:t xml:space="preserve">В случаях, предусмотренных частью 12 статьи 51 и частью 3.3 статьи 52 Градостроительного кодекса Российской Федерации, архитектурный отдел администрации Юргинского муниципального округа может выдавать разрешения на ввод объекта в эксплуатацию в отношении отдельных этапов строительства, реконструкции объектов капитального строительства. </w:t>
      </w:r>
    </w:p>
    <w:p w:rsidR="00B94D47" w:rsidRPr="00F867C4" w:rsidRDefault="00B94D47" w:rsidP="00153BC5">
      <w:pPr>
        <w:pStyle w:val="afa"/>
        <w:numPr>
          <w:ilvl w:val="0"/>
          <w:numId w:val="83"/>
        </w:numPr>
        <w:tabs>
          <w:tab w:val="left" w:pos="993"/>
        </w:tabs>
        <w:spacing w:before="0" w:beforeAutospacing="0" w:after="0" w:afterAutospacing="0"/>
        <w:ind w:left="0" w:firstLine="709"/>
        <w:jc w:val="both"/>
        <w:rPr>
          <w:b/>
          <w:i/>
        </w:rPr>
      </w:pPr>
      <w:r w:rsidRPr="00F867C4">
        <w:t xml:space="preserve">Уведомление об окончании строительства или реконструкции объекта индивидуального жилищного строительства или садового дома подается застройщиком в администрацию по месту нахождения земельного участка в порядке, установленном статьей 55 Градостроительного кодекса Российской Федерации. </w:t>
      </w:r>
    </w:p>
    <w:p w:rsidR="00B94D47" w:rsidRPr="00F867C4" w:rsidRDefault="00B94D47" w:rsidP="00153BC5">
      <w:pPr>
        <w:pStyle w:val="afa"/>
        <w:numPr>
          <w:ilvl w:val="0"/>
          <w:numId w:val="83"/>
        </w:numPr>
        <w:tabs>
          <w:tab w:val="left" w:pos="993"/>
        </w:tabs>
        <w:spacing w:before="0" w:beforeAutospacing="0" w:after="0" w:afterAutospacing="0"/>
        <w:ind w:left="0" w:firstLine="709"/>
        <w:jc w:val="both"/>
        <w:rPr>
          <w:b/>
          <w:i/>
        </w:rPr>
      </w:pPr>
      <w:r w:rsidRPr="00F867C4">
        <w:t xml:space="preserve">Порядок получения разрешения на ввод объекта в эксплуатацию устанавливается статьей 55 Градостроительного кодекса Российской Федерации. </w:t>
      </w:r>
    </w:p>
    <w:p w:rsidR="00B94D47" w:rsidRPr="00F867C4" w:rsidRDefault="00B94D47" w:rsidP="00153BC5">
      <w:pPr>
        <w:pStyle w:val="afa"/>
        <w:numPr>
          <w:ilvl w:val="0"/>
          <w:numId w:val="83"/>
        </w:numPr>
        <w:tabs>
          <w:tab w:val="left" w:pos="993"/>
        </w:tabs>
        <w:spacing w:before="0" w:beforeAutospacing="0" w:after="0" w:afterAutospacing="0"/>
        <w:ind w:left="0" w:firstLine="709"/>
        <w:jc w:val="both"/>
        <w:rPr>
          <w:b/>
          <w:i/>
        </w:rPr>
      </w:pPr>
      <w:r w:rsidRPr="00F867C4">
        <w:t xml:space="preserve">Разрешение на ввод объекта в эксплуатацию не требуется в случае, если в соответствии с частью 17 статьи 51 Градостроительного кодекса Российской Федерации для строительства или реконструкции объекта не требуется выдача разрешения на строительство. </w:t>
      </w:r>
    </w:p>
    <w:p w:rsidR="00B94D47" w:rsidRPr="00F867C4" w:rsidRDefault="00B94D47" w:rsidP="00153BC5">
      <w:pPr>
        <w:pStyle w:val="afa"/>
        <w:numPr>
          <w:ilvl w:val="0"/>
          <w:numId w:val="83"/>
        </w:numPr>
        <w:tabs>
          <w:tab w:val="left" w:pos="993"/>
        </w:tabs>
        <w:spacing w:before="0" w:beforeAutospacing="0" w:after="0" w:afterAutospacing="0"/>
        <w:ind w:left="0" w:firstLine="709"/>
        <w:jc w:val="both"/>
        <w:rPr>
          <w:b/>
          <w:i/>
        </w:rPr>
      </w:pPr>
      <w:r w:rsidRPr="00F867C4">
        <w:rPr>
          <w:shd w:val="clear" w:color="auto" w:fill="FFFFFF"/>
        </w:rPr>
        <w:t>Форма разрешения на ввод объекта в эксплуатацию установлена приказом Минис</w:t>
      </w:r>
      <w:r w:rsidR="00153BC5">
        <w:rPr>
          <w:shd w:val="clear" w:color="auto" w:fill="FFFFFF"/>
        </w:rPr>
        <w:t xml:space="preserve">терства строительства и </w:t>
      </w:r>
      <w:proofErr w:type="spellStart"/>
      <w:r w:rsidR="00153BC5">
        <w:rPr>
          <w:shd w:val="clear" w:color="auto" w:fill="FFFFFF"/>
        </w:rPr>
        <w:t>жилищно</w:t>
      </w:r>
      <w:proofErr w:type="spellEnd"/>
      <w:r w:rsidR="00153BC5">
        <w:rPr>
          <w:shd w:val="clear" w:color="auto" w:fill="FFFFFF"/>
        </w:rPr>
        <w:t>–</w:t>
      </w:r>
      <w:r w:rsidRPr="00F867C4">
        <w:rPr>
          <w:shd w:val="clear" w:color="auto" w:fill="FFFFFF"/>
        </w:rPr>
        <w:t>коммунального хозяйства Российской Федерации.</w:t>
      </w:r>
    </w:p>
    <w:p w:rsidR="00B94D47" w:rsidRPr="00F867C4" w:rsidRDefault="00B94D47" w:rsidP="00153BC5">
      <w:pPr>
        <w:pStyle w:val="afa"/>
        <w:numPr>
          <w:ilvl w:val="0"/>
          <w:numId w:val="83"/>
        </w:numPr>
        <w:tabs>
          <w:tab w:val="left" w:pos="993"/>
        </w:tabs>
        <w:spacing w:before="0" w:beforeAutospacing="0" w:after="0" w:afterAutospacing="0"/>
        <w:ind w:left="0" w:firstLine="709"/>
        <w:jc w:val="both"/>
        <w:rPr>
          <w:b/>
          <w:i/>
        </w:rPr>
      </w:pPr>
      <w:r w:rsidRPr="00F867C4">
        <w:rPr>
          <w:shd w:val="clear" w:color="auto" w:fill="FFFFFF"/>
        </w:rPr>
        <w:t xml:space="preserve">Разрешение на ввод объекта в эксплуатацию является основанием для постановки на государственный учет построенного объекта капитального строительства, внесения </w:t>
      </w:r>
      <w:proofErr w:type="gramStart"/>
      <w:r w:rsidRPr="00F867C4">
        <w:rPr>
          <w:shd w:val="clear" w:color="auto" w:fill="FFFFFF"/>
        </w:rPr>
        <w:t>изменений</w:t>
      </w:r>
      <w:proofErr w:type="gramEnd"/>
      <w:r w:rsidRPr="00F867C4">
        <w:rPr>
          <w:shd w:val="clear" w:color="auto" w:fill="FFFFFF"/>
        </w:rPr>
        <w:t xml:space="preserve"> в документы государственного учета реконструированного объекта капитального строительства.</w:t>
      </w:r>
    </w:p>
    <w:p w:rsidR="00B94D47" w:rsidRPr="00F867C4" w:rsidRDefault="00B94D47" w:rsidP="00153BC5">
      <w:pPr>
        <w:pStyle w:val="afa"/>
        <w:numPr>
          <w:ilvl w:val="0"/>
          <w:numId w:val="83"/>
        </w:numPr>
        <w:tabs>
          <w:tab w:val="left" w:pos="993"/>
        </w:tabs>
        <w:spacing w:before="0" w:beforeAutospacing="0" w:after="0" w:afterAutospacing="0"/>
        <w:ind w:left="0" w:firstLine="709"/>
        <w:jc w:val="both"/>
        <w:rPr>
          <w:b/>
          <w:i/>
        </w:rPr>
      </w:pPr>
      <w:proofErr w:type="gramStart"/>
      <w:r w:rsidRPr="00F867C4">
        <w:rPr>
          <w:shd w:val="clear" w:color="auto" w:fill="FFFFFF"/>
        </w:rPr>
        <w:t xml:space="preserve">При проведении работ по сохранению объекта культурного наследия, включенного в реестр, или выявленного объекта культурного наследия, в результате которых изменились площадь и (или) количество помещений объекта культурного наследия, включенного в реестр, или выявленного объекта культурного наследия, </w:t>
      </w:r>
      <w:r w:rsidR="00153BC5">
        <w:rPr>
          <w:shd w:val="clear" w:color="auto" w:fill="FFFFFF"/>
        </w:rPr>
        <w:t xml:space="preserve">его частей и качество </w:t>
      </w:r>
      <w:proofErr w:type="spellStart"/>
      <w:r w:rsidR="00153BC5">
        <w:rPr>
          <w:shd w:val="clear" w:color="auto" w:fill="FFFFFF"/>
        </w:rPr>
        <w:t>инженерно</w:t>
      </w:r>
      <w:proofErr w:type="spellEnd"/>
      <w:r w:rsidR="00153BC5">
        <w:rPr>
          <w:shd w:val="clear" w:color="auto" w:fill="FFFFFF"/>
        </w:rPr>
        <w:t>–</w:t>
      </w:r>
      <w:r w:rsidRPr="00F867C4">
        <w:rPr>
          <w:shd w:val="clear" w:color="auto" w:fill="FFFFFF"/>
        </w:rPr>
        <w:t>технического обеспечения, акт приемки выполненных работ по сохранению объекта культурного наследия является одним из документов, необходимых для принятия решения о</w:t>
      </w:r>
      <w:proofErr w:type="gramEnd"/>
      <w:r w:rsidRPr="00F867C4">
        <w:rPr>
          <w:shd w:val="clear" w:color="auto" w:fill="FFFFFF"/>
        </w:rPr>
        <w:t xml:space="preserve"> выдаче разрешения на ввод такого объекта в эксплуатацию в соответствии с Градостроительным</w:t>
      </w:r>
      <w:r w:rsidR="00153BC5">
        <w:rPr>
          <w:shd w:val="clear" w:color="auto" w:fill="FFFFFF"/>
        </w:rPr>
        <w:t xml:space="preserve"> </w:t>
      </w:r>
      <w:r w:rsidRPr="00F867C4">
        <w:t>кодексом</w:t>
      </w:r>
      <w:r w:rsidR="00153BC5">
        <w:rPr>
          <w:shd w:val="clear" w:color="auto" w:fill="FFFFFF"/>
        </w:rPr>
        <w:t xml:space="preserve"> </w:t>
      </w:r>
      <w:r w:rsidRPr="00F867C4">
        <w:rPr>
          <w:shd w:val="clear" w:color="auto" w:fill="FFFFFF"/>
        </w:rPr>
        <w:t>Российской Федерации.</w:t>
      </w:r>
    </w:p>
    <w:p w:rsidR="00B94D47" w:rsidRPr="00F226C1" w:rsidRDefault="00B94D47" w:rsidP="00153BC5">
      <w:pPr>
        <w:pStyle w:val="afa"/>
        <w:numPr>
          <w:ilvl w:val="0"/>
          <w:numId w:val="83"/>
        </w:numPr>
        <w:tabs>
          <w:tab w:val="left" w:pos="993"/>
          <w:tab w:val="left" w:pos="1134"/>
          <w:tab w:val="left" w:pos="1276"/>
        </w:tabs>
        <w:spacing w:before="0" w:beforeAutospacing="0" w:after="0" w:afterAutospacing="0"/>
        <w:ind w:left="0" w:firstLine="709"/>
        <w:jc w:val="both"/>
        <w:rPr>
          <w:b/>
          <w:i/>
        </w:rPr>
      </w:pPr>
      <w:r w:rsidRPr="00F226C1">
        <w:rPr>
          <w:color w:val="000000"/>
          <w:shd w:val="clear" w:color="auto" w:fill="FFFFFF"/>
        </w:rPr>
        <w:t>Эксплуатация зданий, сооружений должна осуществляться в соответствии с их разрешенным использованием (назначением).</w:t>
      </w:r>
    </w:p>
    <w:p w:rsidR="00B94D47" w:rsidRPr="00F226C1" w:rsidRDefault="00B94D47" w:rsidP="00153BC5">
      <w:pPr>
        <w:pStyle w:val="afa"/>
        <w:numPr>
          <w:ilvl w:val="0"/>
          <w:numId w:val="83"/>
        </w:numPr>
        <w:tabs>
          <w:tab w:val="left" w:pos="993"/>
          <w:tab w:val="left" w:pos="1134"/>
          <w:tab w:val="left" w:pos="1276"/>
        </w:tabs>
        <w:spacing w:before="0" w:beforeAutospacing="0" w:after="0" w:afterAutospacing="0"/>
        <w:ind w:left="0" w:firstLine="709"/>
        <w:jc w:val="both"/>
        <w:rPr>
          <w:b/>
          <w:i/>
        </w:rPr>
      </w:pPr>
      <w:r w:rsidRPr="00F226C1">
        <w:rPr>
          <w:color w:val="000000"/>
          <w:shd w:val="clear" w:color="auto" w:fill="FFFFFF"/>
        </w:rPr>
        <w:t xml:space="preserve">Эксплуатация построенного, реконструированного здания, сооружения допускается после получения застройщиком разрешения на ввод объекта в эксплуатацию (за исключением </w:t>
      </w:r>
      <w:r w:rsidRPr="00F226C1">
        <w:rPr>
          <w:color w:val="000000"/>
          <w:shd w:val="clear" w:color="auto" w:fill="FFFFFF"/>
        </w:rPr>
        <w:lastRenderedPageBreak/>
        <w:t>случаев, указанных в</w:t>
      </w:r>
      <w:r w:rsidR="00153BC5">
        <w:rPr>
          <w:color w:val="000000"/>
          <w:shd w:val="clear" w:color="auto" w:fill="FFFFFF"/>
        </w:rPr>
        <w:t xml:space="preserve"> </w:t>
      </w:r>
      <w:r w:rsidRPr="00F226C1">
        <w:t>части 7</w:t>
      </w:r>
      <w:r w:rsidRPr="00F226C1">
        <w:rPr>
          <w:color w:val="000000"/>
          <w:shd w:val="clear" w:color="auto" w:fill="FFFFFF"/>
        </w:rPr>
        <w:t xml:space="preserve"> статьи 22 настоящих Правил землепользования и застройки), а также акта, разрешающего эксплуатацию здания, сооружения, в случаях, предусмотренных федеральными законами.</w:t>
      </w:r>
    </w:p>
    <w:p w:rsidR="00B94D47" w:rsidRPr="00F226C1" w:rsidRDefault="00B94D47" w:rsidP="00153BC5">
      <w:pPr>
        <w:pStyle w:val="afa"/>
        <w:numPr>
          <w:ilvl w:val="0"/>
          <w:numId w:val="83"/>
        </w:numPr>
        <w:tabs>
          <w:tab w:val="left" w:pos="993"/>
          <w:tab w:val="left" w:pos="1134"/>
          <w:tab w:val="left" w:pos="1276"/>
        </w:tabs>
        <w:spacing w:before="0" w:beforeAutospacing="0" w:after="0" w:afterAutospacing="0"/>
        <w:ind w:left="0" w:firstLine="709"/>
        <w:jc w:val="both"/>
        <w:rPr>
          <w:b/>
          <w:i/>
        </w:rPr>
      </w:pPr>
      <w:r w:rsidRPr="00F226C1">
        <w:rPr>
          <w:color w:val="333333"/>
          <w:shd w:val="clear" w:color="auto" w:fill="FFFFFF"/>
        </w:rPr>
        <w:t>Требования к эксплуатации зданий, сооружений установлены статьей 55.24 Градостроительного кодекса Российской Федерации.</w:t>
      </w:r>
      <w:r w:rsidRPr="00F226C1">
        <w:rPr>
          <w:color w:val="000000"/>
          <w:shd w:val="clear" w:color="auto" w:fill="FFFFFF"/>
        </w:rPr>
        <w:t xml:space="preserve"> Особенности эксплуатации отдельных видов зданий, сооружений могут устанавливаться федеральными</w:t>
      </w:r>
      <w:r w:rsidR="00153BC5">
        <w:rPr>
          <w:color w:val="000000"/>
          <w:shd w:val="clear" w:color="auto" w:fill="FFFFFF"/>
        </w:rPr>
        <w:t xml:space="preserve"> </w:t>
      </w:r>
      <w:r w:rsidRPr="00F226C1">
        <w:t>законами</w:t>
      </w:r>
      <w:r w:rsidRPr="00F226C1">
        <w:rPr>
          <w:color w:val="000000"/>
          <w:shd w:val="clear" w:color="auto" w:fill="FFFFFF"/>
        </w:rPr>
        <w:t>. Эксплуатация многоквартирных домов осуществляется с учетом требований жилищного </w:t>
      </w:r>
      <w:r w:rsidRPr="00F226C1">
        <w:t>законодательства</w:t>
      </w:r>
      <w:r w:rsidRPr="00F226C1">
        <w:rPr>
          <w:color w:val="000000"/>
          <w:shd w:val="clear" w:color="auto" w:fill="FFFFFF"/>
        </w:rPr>
        <w:t>. Порядок организации безопасного использования и содержания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 устанавливается Правительством Российской Федерации. Эксплуатация дома блокированной застройки осуществляется с учетом необходимости обеспечения безопасной эксплуатации находящихся в одном ряду домов блокированной застройки, имеющих общие стены с домом блокированной застройки.</w:t>
      </w:r>
    </w:p>
    <w:p w:rsidR="00B94D47" w:rsidRPr="00F226C1" w:rsidRDefault="00B94D47" w:rsidP="00153BC5">
      <w:pPr>
        <w:pStyle w:val="afa"/>
        <w:numPr>
          <w:ilvl w:val="0"/>
          <w:numId w:val="83"/>
        </w:numPr>
        <w:tabs>
          <w:tab w:val="left" w:pos="993"/>
          <w:tab w:val="left" w:pos="1134"/>
          <w:tab w:val="left" w:pos="1276"/>
        </w:tabs>
        <w:spacing w:before="0" w:beforeAutospacing="0" w:after="0" w:afterAutospacing="0"/>
        <w:ind w:left="0" w:firstLine="709"/>
        <w:jc w:val="both"/>
        <w:rPr>
          <w:b/>
          <w:i/>
        </w:rPr>
      </w:pPr>
      <w:r w:rsidRPr="00F226C1">
        <w:rPr>
          <w:color w:val="000000"/>
        </w:rPr>
        <w:t>Если иное не предусмотрено федеральным законом, в случаях нарушения при эксплуатации зданий, сооружений требований технических регламентов, проектной документации эксплуатация зданий, сооружений может приостанавливаться в порядке, установленном законодательством Российской Федерации.</w:t>
      </w:r>
      <w:bookmarkStart w:id="159" w:name="dst613"/>
      <w:bookmarkEnd w:id="159"/>
    </w:p>
    <w:p w:rsidR="00B94D47" w:rsidRPr="00F226C1" w:rsidRDefault="00B94D47" w:rsidP="00153BC5">
      <w:pPr>
        <w:pStyle w:val="afa"/>
        <w:numPr>
          <w:ilvl w:val="0"/>
          <w:numId w:val="83"/>
        </w:numPr>
        <w:tabs>
          <w:tab w:val="left" w:pos="993"/>
          <w:tab w:val="left" w:pos="1134"/>
          <w:tab w:val="left" w:pos="1276"/>
        </w:tabs>
        <w:spacing w:before="0" w:beforeAutospacing="0" w:after="0" w:afterAutospacing="0"/>
        <w:ind w:left="0" w:firstLine="709"/>
        <w:jc w:val="both"/>
        <w:rPr>
          <w:b/>
          <w:i/>
        </w:rPr>
      </w:pPr>
      <w:r w:rsidRPr="00F226C1">
        <w:rPr>
          <w:color w:val="000000"/>
          <w:shd w:val="clear" w:color="auto" w:fill="FFFFFF"/>
        </w:rPr>
        <w:t>Отказ в выдаче разрешения на ввод объекта в эксплуатацию может быть оспорен в судебном порядке.</w:t>
      </w:r>
    </w:p>
    <w:p w:rsidR="00B94D47" w:rsidRPr="00F226C1" w:rsidRDefault="00B94D47" w:rsidP="00B94D47">
      <w:pPr>
        <w:spacing w:before="240" w:after="120"/>
        <w:jc w:val="both"/>
        <w:outlineLvl w:val="1"/>
        <w:rPr>
          <w:b/>
        </w:rPr>
      </w:pPr>
      <w:bookmarkStart w:id="160" w:name="_Toc112870529"/>
      <w:bookmarkStart w:id="161" w:name="_Toc148614837"/>
      <w:r w:rsidRPr="00F226C1">
        <w:rPr>
          <w:b/>
        </w:rPr>
        <w:t>ГЛАВА 6. ПРОВЕДЕНИЕ ОБЩЕСТВЕННЫХ ОБСУЖДЕНИЙ ИЛИ ПУБЛИЧНЫХ СЛУШАНИЙ ПО ВОПРОСАМ ЗЕМЛЕПОЛЬЗОВАНИЯ И ЗАСТРОЙКИ</w:t>
      </w:r>
      <w:bookmarkEnd w:id="160"/>
      <w:bookmarkEnd w:id="161"/>
    </w:p>
    <w:p w:rsidR="00B94D47" w:rsidRPr="00F867C4" w:rsidRDefault="00B94D47" w:rsidP="00B94D47"/>
    <w:p w:rsidR="00B94D47" w:rsidRPr="00F226C1" w:rsidRDefault="00B94D47" w:rsidP="00B94D47">
      <w:pPr>
        <w:keepNext/>
        <w:jc w:val="both"/>
        <w:outlineLvl w:val="0"/>
        <w:rPr>
          <w:b/>
          <w:bCs/>
          <w:i/>
          <w:iCs/>
        </w:rPr>
      </w:pPr>
      <w:bookmarkStart w:id="162" w:name="_Toc112870530"/>
      <w:bookmarkStart w:id="163" w:name="_Toc148614838"/>
      <w:r w:rsidRPr="00F226C1">
        <w:rPr>
          <w:b/>
          <w:bCs/>
          <w:i/>
          <w:iCs/>
        </w:rPr>
        <w:t>Статья 24. Общие положения об общественных обсуждениях или публичных слушаниях по вопросам землепользования и застройки</w:t>
      </w:r>
      <w:bookmarkEnd w:id="162"/>
      <w:bookmarkEnd w:id="163"/>
    </w:p>
    <w:p w:rsidR="00B94D47" w:rsidRPr="00F226C1" w:rsidRDefault="00B94D47" w:rsidP="00153BC5">
      <w:pPr>
        <w:pStyle w:val="aa"/>
        <w:numPr>
          <w:ilvl w:val="0"/>
          <w:numId w:val="84"/>
        </w:numPr>
        <w:tabs>
          <w:tab w:val="left" w:pos="1134"/>
        </w:tabs>
        <w:ind w:left="0" w:firstLine="709"/>
        <w:jc w:val="both"/>
      </w:pPr>
      <w:proofErr w:type="gramStart"/>
      <w:r w:rsidRPr="00F226C1">
        <w:rPr>
          <w:color w:val="000000"/>
          <w:shd w:val="clear" w:color="auto" w:fill="FFFFFF"/>
        </w:rPr>
        <w:t>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проекту генерального плана, проекту Правил землепользования и застройки, проектам планировки территории, проектам межевания территории, проекту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w:t>
      </w:r>
      <w:proofErr w:type="gramEnd"/>
      <w:r w:rsidRPr="00F226C1">
        <w:rPr>
          <w:color w:val="000000"/>
          <w:shd w:val="clear" w:color="auto" w:fill="FFFFFF"/>
        </w:rPr>
        <w:t xml:space="preserve"> </w:t>
      </w:r>
      <w:proofErr w:type="gramStart"/>
      <w:r w:rsidRPr="00F226C1">
        <w:rPr>
          <w:color w:val="000000"/>
          <w:shd w:val="clear" w:color="auto" w:fill="FFFFFF"/>
        </w:rPr>
        <w:t>участка или объекта капитального строительства, проектам решений о предоставлении разрешения на отклонение от предельных параметров раз</w:t>
      </w:r>
      <w:r w:rsidRPr="000E55F2">
        <w:rPr>
          <w:color w:val="000000"/>
          <w:shd w:val="clear" w:color="auto" w:fill="FFFFFF"/>
        </w:rPr>
        <w:t xml:space="preserve">решенного строительства, реконструкции объектов капитального строительства в соответствии с уставом </w:t>
      </w:r>
      <w:r w:rsidRPr="000E55F2">
        <w:rPr>
          <w:color w:val="000000"/>
        </w:rPr>
        <w:t>Юргинского муниципального округа</w:t>
      </w:r>
      <w:r w:rsidRPr="00F226C1">
        <w:rPr>
          <w:color w:val="000000"/>
          <w:shd w:val="clear" w:color="auto" w:fill="FFFFFF"/>
        </w:rPr>
        <w:t xml:space="preserve"> и (или) </w:t>
      </w:r>
      <w:r w:rsidRPr="00F226C1">
        <w:t>Положением о порядке организации и проведении публичных слушаний на территории Юргинского муниципального округа, утвержденного решением Совета народных депутатов Юргинского муниципального округа</w:t>
      </w:r>
      <w:r w:rsidRPr="00F226C1">
        <w:rPr>
          <w:color w:val="000000"/>
          <w:shd w:val="clear" w:color="auto" w:fill="FFFFFF"/>
        </w:rPr>
        <w:t xml:space="preserve"> и с учетом положений Градостроительного кодекса Российской Федерации проводятся</w:t>
      </w:r>
      <w:proofErr w:type="gramEnd"/>
      <w:r w:rsidRPr="00F226C1">
        <w:rPr>
          <w:color w:val="000000"/>
          <w:shd w:val="clear" w:color="auto" w:fill="FFFFFF"/>
        </w:rPr>
        <w:t xml:space="preserve"> общественные обсуждения или публичные слушания, за исключением случаев, предусмотренных Градостроительного кодекса Российской Федерации и другими федеральными законами.</w:t>
      </w:r>
    </w:p>
    <w:p w:rsidR="00B94D47" w:rsidRPr="00F226C1" w:rsidRDefault="00B94D47" w:rsidP="00153BC5">
      <w:pPr>
        <w:pStyle w:val="aa"/>
        <w:numPr>
          <w:ilvl w:val="0"/>
          <w:numId w:val="84"/>
        </w:numPr>
        <w:tabs>
          <w:tab w:val="left" w:pos="1134"/>
        </w:tabs>
        <w:ind w:left="0" w:firstLine="709"/>
        <w:jc w:val="both"/>
      </w:pPr>
      <w:proofErr w:type="gramStart"/>
      <w:r w:rsidRPr="00F226C1">
        <w:rPr>
          <w:color w:val="000000"/>
          <w:shd w:val="clear" w:color="auto" w:fill="FFFFFF"/>
        </w:rPr>
        <w:t>Участниками общественных обсуждений или публичных слушаний по проекту генерального плана, проекту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w:t>
      </w:r>
      <w:proofErr w:type="gramEnd"/>
      <w:r w:rsidRPr="00F226C1">
        <w:rPr>
          <w:color w:val="000000"/>
          <w:shd w:val="clear" w:color="auto" w:fill="FFFFFF"/>
        </w:rPr>
        <w:t xml:space="preserve"> объектов капитального строительства, а также правообладатели помещений, являющихся частью указанных объектов капитального строительства.</w:t>
      </w:r>
    </w:p>
    <w:p w:rsidR="00B94D47" w:rsidRPr="00F226C1" w:rsidRDefault="00B94D47" w:rsidP="00153BC5">
      <w:pPr>
        <w:pStyle w:val="aa"/>
        <w:numPr>
          <w:ilvl w:val="0"/>
          <w:numId w:val="84"/>
        </w:numPr>
        <w:tabs>
          <w:tab w:val="left" w:pos="1134"/>
        </w:tabs>
        <w:ind w:left="0" w:firstLine="709"/>
        <w:jc w:val="both"/>
      </w:pPr>
      <w:proofErr w:type="gramStart"/>
      <w:r w:rsidRPr="00F226C1">
        <w:rPr>
          <w:color w:val="000000"/>
          <w:shd w:val="clear" w:color="auto" w:fill="FFFFFF"/>
        </w:rPr>
        <w:t xml:space="preserve">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w:t>
      </w:r>
      <w:r w:rsidRPr="00F226C1">
        <w:rPr>
          <w:color w:val="000000"/>
          <w:shd w:val="clear" w:color="auto" w:fill="FFFFFF"/>
        </w:rPr>
        <w:lastRenderedPageBreak/>
        <w:t>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w:t>
      </w:r>
      <w:proofErr w:type="gramEnd"/>
      <w:r w:rsidRPr="00F226C1">
        <w:rPr>
          <w:color w:val="000000"/>
          <w:shd w:val="clear" w:color="auto" w:fill="FFFFFF"/>
        </w:rPr>
        <w:t xml:space="preserve"> </w:t>
      </w:r>
      <w:proofErr w:type="gramStart"/>
      <w:r w:rsidRPr="00F226C1">
        <w:rPr>
          <w:color w:val="000000"/>
          <w:shd w:val="clear" w:color="auto" w:fill="FFFFFF"/>
        </w:rPr>
        <w:t>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w:t>
      </w:r>
      <w:proofErr w:type="gramEnd"/>
      <w:r w:rsidRPr="00F226C1">
        <w:rPr>
          <w:color w:val="000000"/>
          <w:shd w:val="clear" w:color="auto" w:fill="FFFFFF"/>
        </w:rPr>
        <w:t xml:space="preserve"> проекты, а в случае, предусмотренном частью 3 статьи 39 Градостроительного кодекса Российской Федерации,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B94D47" w:rsidRPr="00F226C1" w:rsidRDefault="00B94D47" w:rsidP="00153BC5">
      <w:pPr>
        <w:pStyle w:val="aa"/>
        <w:numPr>
          <w:ilvl w:val="0"/>
          <w:numId w:val="84"/>
        </w:numPr>
        <w:tabs>
          <w:tab w:val="left" w:pos="1134"/>
        </w:tabs>
        <w:ind w:left="0" w:firstLine="709"/>
        <w:jc w:val="both"/>
      </w:pPr>
      <w:proofErr w:type="gramStart"/>
      <w:r w:rsidRPr="00F226C1">
        <w:rPr>
          <w:color w:val="000000"/>
          <w:shd w:val="clear" w:color="auto" w:fill="FFFFFF"/>
        </w:rPr>
        <w:t>В период размещения в соответствии с пунктом 2 части 4 и пунктом 2 части 5 статьи 5.1 Градостроительного кодекса Российской Федерации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соответствии с частью 12 статьи 5.1 Градостроительного кодекса Российской Федерации</w:t>
      </w:r>
      <w:proofErr w:type="gramEnd"/>
      <w:r w:rsidRPr="00F226C1">
        <w:rPr>
          <w:color w:val="000000"/>
          <w:shd w:val="clear" w:color="auto" w:fill="FFFFFF"/>
        </w:rPr>
        <w:t xml:space="preserve"> идентификацию, имеют право вносить предложения и замечания, касающиеся такого проекта. Такие предложения и замечания, подлежат регистрации, а также обязательному рассмотрению организатором общественных обсуждений или публичных слушаний, за исключением случая, выявления факта представления участником общественных обсуждений или публичных слушаний недостоверных сведений.</w:t>
      </w:r>
    </w:p>
    <w:p w:rsidR="00B94D47" w:rsidRPr="00F226C1" w:rsidRDefault="00B94D47" w:rsidP="00153BC5">
      <w:pPr>
        <w:pStyle w:val="aa"/>
        <w:numPr>
          <w:ilvl w:val="0"/>
          <w:numId w:val="84"/>
        </w:numPr>
        <w:tabs>
          <w:tab w:val="left" w:pos="1134"/>
        </w:tabs>
        <w:ind w:left="0" w:firstLine="709"/>
        <w:jc w:val="both"/>
      </w:pPr>
      <w:r w:rsidRPr="00F226C1">
        <w:rPr>
          <w:color w:val="000000"/>
          <w:shd w:val="clear" w:color="auto" w:fill="FFFFFF"/>
        </w:rPr>
        <w:t> </w:t>
      </w:r>
      <w:proofErr w:type="gramStart"/>
      <w:r w:rsidRPr="00F226C1">
        <w:rPr>
          <w:color w:val="000000"/>
          <w:shd w:val="clear" w:color="auto" w:fill="FFFFFF"/>
        </w:rPr>
        <w:t>Организатором общественных обсуждений или публичных слушаний обеспечивается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Кемеровской области - Кузбасса, органов местного</w:t>
      </w:r>
      <w:proofErr w:type="gramEnd"/>
      <w:r w:rsidRPr="00F226C1">
        <w:rPr>
          <w:color w:val="000000"/>
          <w:shd w:val="clear" w:color="auto" w:fill="FFFFFF"/>
        </w:rPr>
        <w:t xml:space="preserve"> самоуправления, подведомственных им организаций).</w:t>
      </w:r>
    </w:p>
    <w:p w:rsidR="00B94D47" w:rsidRPr="00F226C1" w:rsidRDefault="00B94D47" w:rsidP="00153BC5">
      <w:pPr>
        <w:pStyle w:val="aa"/>
        <w:numPr>
          <w:ilvl w:val="0"/>
          <w:numId w:val="84"/>
        </w:numPr>
        <w:tabs>
          <w:tab w:val="left" w:pos="1134"/>
        </w:tabs>
        <w:ind w:left="0" w:firstLine="709"/>
        <w:jc w:val="both"/>
      </w:pPr>
      <w:r w:rsidRPr="00F226C1">
        <w:rPr>
          <w:color w:val="000000"/>
          <w:shd w:val="clear" w:color="auto" w:fill="FFFFFF"/>
        </w:rPr>
        <w:t>Организатор общественных обсуждений или публичных слушаний подготавливает и оформляет протокол общественных обсуждений или публичных слушаний. 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w:t>
      </w:r>
    </w:p>
    <w:p w:rsidR="00B94D47" w:rsidRPr="00F226C1" w:rsidRDefault="00B94D47" w:rsidP="00153BC5">
      <w:pPr>
        <w:pStyle w:val="aa"/>
        <w:numPr>
          <w:ilvl w:val="0"/>
          <w:numId w:val="84"/>
        </w:numPr>
        <w:tabs>
          <w:tab w:val="left" w:pos="1134"/>
        </w:tabs>
        <w:ind w:left="0" w:firstLine="709"/>
        <w:jc w:val="both"/>
      </w:pPr>
      <w:r w:rsidRPr="00F226C1">
        <w:rPr>
          <w:color w:val="000000"/>
          <w:shd w:val="clear" w:color="auto" w:fill="FFFFFF"/>
        </w:rPr>
        <w:t>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p w:rsidR="00B94D47" w:rsidRPr="00F226C1" w:rsidRDefault="00B94D47" w:rsidP="00153BC5">
      <w:pPr>
        <w:pStyle w:val="aa"/>
        <w:numPr>
          <w:ilvl w:val="0"/>
          <w:numId w:val="84"/>
        </w:numPr>
        <w:tabs>
          <w:tab w:val="left" w:pos="1134"/>
        </w:tabs>
        <w:ind w:left="0" w:firstLine="709"/>
        <w:jc w:val="both"/>
      </w:pPr>
      <w:r w:rsidRPr="00F226C1">
        <w:rPr>
          <w:color w:val="000000"/>
          <w:shd w:val="clear" w:color="auto" w:fill="FFFFFF"/>
        </w:rPr>
        <w:t>В случае</w:t>
      </w:r>
      <w:proofErr w:type="gramStart"/>
      <w:r w:rsidRPr="00F226C1">
        <w:rPr>
          <w:color w:val="000000"/>
          <w:shd w:val="clear" w:color="auto" w:fill="FFFFFF"/>
        </w:rPr>
        <w:t>,</w:t>
      </w:r>
      <w:proofErr w:type="gramEnd"/>
      <w:r w:rsidRPr="00F226C1">
        <w:rPr>
          <w:color w:val="000000"/>
          <w:shd w:val="clear" w:color="auto" w:fill="FFFFFF"/>
        </w:rPr>
        <w:t xml:space="preserve"> если для реализации решения о комплексном развитии территории требуется внесение изменений в генеральный план </w:t>
      </w:r>
      <w:r w:rsidRPr="00F226C1">
        <w:t>Юргинского муниципального округа</w:t>
      </w:r>
      <w:r w:rsidRPr="00F226C1">
        <w:rPr>
          <w:color w:val="000000"/>
          <w:shd w:val="clear" w:color="auto" w:fill="FFFFFF"/>
        </w:rPr>
        <w:t xml:space="preserve">, по решению главы </w:t>
      </w:r>
      <w:r w:rsidRPr="00F226C1">
        <w:t>Юргинского муниципального округа</w:t>
      </w:r>
      <w:r w:rsidRPr="00F226C1">
        <w:rPr>
          <w:color w:val="000000"/>
          <w:shd w:val="clear" w:color="auto" w:fill="FFFFFF"/>
        </w:rPr>
        <w:t xml:space="preserve"> допускается одновременное проведение публичных слушаний и (или) общественных обсуждений по проектам, предусматривающим внесение изменений в генеральный план </w:t>
      </w:r>
      <w:r w:rsidRPr="00F226C1">
        <w:t>Юргинского муниципального округа</w:t>
      </w:r>
      <w:r w:rsidRPr="00F226C1">
        <w:rPr>
          <w:color w:val="000000"/>
          <w:shd w:val="clear" w:color="auto" w:fill="FFFFFF"/>
        </w:rPr>
        <w:t>, и по проекту документации по планировке территории, подлежащей комплексному развитию.</w:t>
      </w:r>
    </w:p>
    <w:p w:rsidR="00B94D47" w:rsidRPr="00F226C1" w:rsidRDefault="00B94D47" w:rsidP="00B94D47">
      <w:pPr>
        <w:pStyle w:val="aa"/>
        <w:tabs>
          <w:tab w:val="left" w:pos="1134"/>
        </w:tabs>
        <w:ind w:left="709"/>
        <w:jc w:val="both"/>
      </w:pPr>
    </w:p>
    <w:p w:rsidR="00B94D47" w:rsidRPr="00F226C1" w:rsidRDefault="00B94D47" w:rsidP="00B94D47">
      <w:pPr>
        <w:keepNext/>
        <w:jc w:val="both"/>
        <w:outlineLvl w:val="0"/>
        <w:rPr>
          <w:b/>
          <w:bCs/>
          <w:i/>
          <w:iCs/>
        </w:rPr>
      </w:pPr>
      <w:bookmarkStart w:id="164" w:name="_Toc66784570"/>
      <w:bookmarkStart w:id="165" w:name="_Toc110874558"/>
      <w:bookmarkStart w:id="166" w:name="_Toc112870531"/>
      <w:bookmarkStart w:id="167" w:name="_Toc148614839"/>
      <w:r w:rsidRPr="00F226C1">
        <w:rPr>
          <w:b/>
          <w:bCs/>
          <w:i/>
          <w:iCs/>
        </w:rPr>
        <w:t>Статья 25. Сроки проведения общественных обсуждений</w:t>
      </w:r>
      <w:bookmarkEnd w:id="164"/>
      <w:bookmarkEnd w:id="165"/>
      <w:bookmarkEnd w:id="166"/>
      <w:r w:rsidRPr="00F226C1">
        <w:rPr>
          <w:b/>
          <w:bCs/>
          <w:i/>
          <w:iCs/>
        </w:rPr>
        <w:t>, публичных слушаний</w:t>
      </w:r>
      <w:bookmarkEnd w:id="167"/>
      <w:r w:rsidRPr="00F226C1">
        <w:rPr>
          <w:b/>
          <w:bCs/>
          <w:i/>
          <w:iCs/>
        </w:rPr>
        <w:t xml:space="preserve"> </w:t>
      </w:r>
    </w:p>
    <w:p w:rsidR="00B94D47" w:rsidRPr="00F226C1" w:rsidRDefault="00B94D47" w:rsidP="00B94D47">
      <w:pPr>
        <w:jc w:val="both"/>
        <w:outlineLvl w:val="2"/>
        <w:rPr>
          <w:b/>
          <w:bCs/>
          <w:sz w:val="26"/>
          <w:szCs w:val="26"/>
        </w:rPr>
      </w:pPr>
    </w:p>
    <w:p w:rsidR="00B94D47" w:rsidRPr="00F226C1" w:rsidRDefault="00B94D47" w:rsidP="00B94D47">
      <w:pPr>
        <w:autoSpaceDN w:val="0"/>
        <w:adjustRightInd w:val="0"/>
        <w:ind w:firstLine="709"/>
        <w:jc w:val="both"/>
        <w:rPr>
          <w:rFonts w:eastAsia="SimSun"/>
        </w:rPr>
      </w:pPr>
      <w:bookmarkStart w:id="168" w:name="_Toc252392641"/>
      <w:r w:rsidRPr="00F226C1">
        <w:rPr>
          <w:rFonts w:eastAsia="SimSun"/>
        </w:rPr>
        <w:lastRenderedPageBreak/>
        <w:t xml:space="preserve">1. </w:t>
      </w:r>
      <w:proofErr w:type="gramStart"/>
      <w:r w:rsidRPr="00F226C1">
        <w:rPr>
          <w:rFonts w:eastAsia="SimSun"/>
        </w:rPr>
        <w:t xml:space="preserve">Сроки проведения общественных обсуждений или публичных слушаний по проектам, указанным в пунктах 2 – 5 настоящей статьи определяется в соответствии </w:t>
      </w:r>
      <w:r w:rsidRPr="000E55F2">
        <w:rPr>
          <w:rFonts w:eastAsia="SimSun"/>
        </w:rPr>
        <w:t xml:space="preserve">с уставом </w:t>
      </w:r>
      <w:r w:rsidRPr="000E55F2">
        <w:rPr>
          <w:color w:val="444444"/>
        </w:rPr>
        <w:t>Юргинского</w:t>
      </w:r>
      <w:r w:rsidRPr="000E55F2">
        <w:t xml:space="preserve"> муниципального округа и</w:t>
      </w:r>
      <w:r w:rsidRPr="000E55F2">
        <w:rPr>
          <w:rFonts w:eastAsia="SimSun"/>
        </w:rPr>
        <w:t xml:space="preserve"> </w:t>
      </w:r>
      <w:r w:rsidRPr="000E55F2">
        <w:t>Положением о порядке организации и проведении</w:t>
      </w:r>
      <w:r w:rsidRPr="00F226C1">
        <w:t xml:space="preserve"> публичных слушаний на территории Юргинского муниципального округа, утвержденным решением Совета народных депутатов Юргинского муниципального округа,</w:t>
      </w:r>
      <w:r w:rsidRPr="00F226C1">
        <w:rPr>
          <w:rFonts w:eastAsia="SimSun"/>
        </w:rPr>
        <w:t xml:space="preserve"> с учетом сроков, указанных в пунктах 2 – 5 настоящей статьи, </w:t>
      </w:r>
      <w:r w:rsidRPr="00F226C1">
        <w:rPr>
          <w:color w:val="000000"/>
          <w:shd w:val="clear" w:color="auto" w:fill="FFFFFF"/>
        </w:rPr>
        <w:t>за исключением случаев, предусмотренных</w:t>
      </w:r>
      <w:proofErr w:type="gramEnd"/>
      <w:r w:rsidRPr="00F226C1">
        <w:rPr>
          <w:color w:val="000000"/>
          <w:shd w:val="clear" w:color="auto" w:fill="FFFFFF"/>
        </w:rPr>
        <w:t xml:space="preserve"> Градостроительным кодексом Российской Федерации и другими федеральными законами</w:t>
      </w:r>
      <w:r w:rsidRPr="00F226C1">
        <w:rPr>
          <w:rFonts w:eastAsia="SimSun"/>
        </w:rPr>
        <w:t>.</w:t>
      </w:r>
    </w:p>
    <w:p w:rsidR="00B94D47" w:rsidRPr="00F226C1" w:rsidRDefault="00B94D47" w:rsidP="00B94D47">
      <w:pPr>
        <w:autoSpaceDN w:val="0"/>
        <w:adjustRightInd w:val="0"/>
        <w:ind w:firstLine="709"/>
        <w:jc w:val="both"/>
        <w:rPr>
          <w:rFonts w:eastAsia="SimSun"/>
        </w:rPr>
      </w:pPr>
      <w:r w:rsidRPr="00F226C1">
        <w:rPr>
          <w:rFonts w:eastAsia="SimSun"/>
        </w:rPr>
        <w:t xml:space="preserve">2. В случае подготовки проекта изменений в Правила землепользования и застройки срок проведения общественных обсуждений или публичных слушаний не может быть более чем один месяц со дня опубликования соответствующего проекта. </w:t>
      </w:r>
    </w:p>
    <w:p w:rsidR="00B94D47" w:rsidRPr="00F226C1" w:rsidRDefault="00B94D47" w:rsidP="00B94D47">
      <w:pPr>
        <w:autoSpaceDN w:val="0"/>
        <w:adjustRightInd w:val="0"/>
        <w:ind w:firstLine="709"/>
        <w:jc w:val="both"/>
        <w:rPr>
          <w:rFonts w:eastAsia="SimSun"/>
        </w:rPr>
      </w:pPr>
      <w:r w:rsidRPr="00F226C1">
        <w:rPr>
          <w:rFonts w:eastAsia="SimSun"/>
        </w:rPr>
        <w:t xml:space="preserve">3. </w:t>
      </w:r>
      <w:proofErr w:type="gramStart"/>
      <w:r w:rsidRPr="00F226C1">
        <w:rPr>
          <w:rFonts w:eastAsia="SimSun"/>
        </w:rPr>
        <w:t>Срок проведения общественных обсуждений и</w:t>
      </w:r>
      <w:r w:rsidRPr="00F226C1">
        <w:rPr>
          <w:color w:val="000000"/>
          <w:shd w:val="clear" w:color="auto" w:fill="FFFFFF"/>
        </w:rPr>
        <w:t>ли публичных слушаний</w:t>
      </w:r>
      <w:r w:rsidRPr="00F226C1">
        <w:rPr>
          <w:rFonts w:eastAsia="SimSun"/>
        </w:rPr>
        <w:t xml:space="preserve"> по вопросу предоставления разрешения на условно разрешенный вид использования земельного участка или объекта капитального строительства,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со дня оповещения жителей </w:t>
      </w:r>
      <w:r w:rsidRPr="00F226C1">
        <w:rPr>
          <w:color w:val="000000"/>
        </w:rPr>
        <w:t xml:space="preserve">Юргинского муниципального округа </w:t>
      </w:r>
      <w:r w:rsidRPr="00F226C1">
        <w:rPr>
          <w:rFonts w:eastAsia="SimSun"/>
        </w:rPr>
        <w:t>об их проведении до дня опубликования заключения о результатах общественных обсуждений не может быть более одного</w:t>
      </w:r>
      <w:proofErr w:type="gramEnd"/>
      <w:r w:rsidRPr="00F226C1">
        <w:rPr>
          <w:rFonts w:eastAsia="SimSun"/>
        </w:rPr>
        <w:t xml:space="preserve"> месяца.</w:t>
      </w:r>
    </w:p>
    <w:p w:rsidR="00B94D47" w:rsidRPr="00F226C1" w:rsidRDefault="00B94D47" w:rsidP="00B94D47">
      <w:pPr>
        <w:autoSpaceDN w:val="0"/>
        <w:adjustRightInd w:val="0"/>
        <w:ind w:firstLine="709"/>
        <w:jc w:val="both"/>
        <w:rPr>
          <w:rFonts w:eastAsia="SimSun"/>
        </w:rPr>
      </w:pPr>
      <w:r w:rsidRPr="00F226C1">
        <w:rPr>
          <w:rFonts w:eastAsia="SimSun"/>
        </w:rPr>
        <w:t xml:space="preserve">4. </w:t>
      </w:r>
      <w:proofErr w:type="gramStart"/>
      <w:r w:rsidRPr="00F226C1">
        <w:rPr>
          <w:rFonts w:eastAsia="SimSun"/>
        </w:rPr>
        <w:t>Срок проведения общественных обсуждений и</w:t>
      </w:r>
      <w:r w:rsidRPr="00F226C1">
        <w:rPr>
          <w:color w:val="000000"/>
          <w:shd w:val="clear" w:color="auto" w:fill="FFFFFF"/>
        </w:rPr>
        <w:t>ли публичных слушаний</w:t>
      </w:r>
      <w:r w:rsidRPr="00F226C1">
        <w:rPr>
          <w:rFonts w:eastAsia="SimSun"/>
        </w:rPr>
        <w:t xml:space="preserve"> по проектам планировки территории и проектам межевания территории</w:t>
      </w:r>
      <w:r w:rsidRPr="00F226C1">
        <w:t xml:space="preserve"> и проектам, предусматривающим внесение изменений в них,</w:t>
      </w:r>
      <w:r w:rsidRPr="00F226C1">
        <w:rPr>
          <w:rFonts w:eastAsia="SimSun"/>
        </w:rPr>
        <w:t xml:space="preserve"> со дня оповещения жителей </w:t>
      </w:r>
      <w:r w:rsidRPr="00F226C1">
        <w:rPr>
          <w:color w:val="000000"/>
        </w:rPr>
        <w:t>Юргинского муниципального округа</w:t>
      </w:r>
      <w:r w:rsidRPr="00F226C1">
        <w:rPr>
          <w:rFonts w:eastAsia="SimSun"/>
        </w:rPr>
        <w:t xml:space="preserve"> о времени и месте их проведения до дня опубликования заключения о результатах общественных обсуждений </w:t>
      </w:r>
      <w:r w:rsidRPr="00F226C1">
        <w:rPr>
          <w:color w:val="000000"/>
          <w:shd w:val="clear" w:color="auto" w:fill="FFFFFF"/>
        </w:rPr>
        <w:t>или публичных слушаний</w:t>
      </w:r>
      <w:r w:rsidRPr="00F226C1">
        <w:rPr>
          <w:rFonts w:eastAsia="SimSun"/>
        </w:rPr>
        <w:t xml:space="preserve"> не может быть менее четырнадцати дней и более трех тридцати дней.</w:t>
      </w:r>
      <w:proofErr w:type="gramEnd"/>
    </w:p>
    <w:p w:rsidR="00B94D47" w:rsidRPr="00F226C1" w:rsidRDefault="00B94D47" w:rsidP="00B94D47">
      <w:pPr>
        <w:autoSpaceDN w:val="0"/>
        <w:adjustRightInd w:val="0"/>
        <w:ind w:firstLine="709"/>
        <w:jc w:val="both"/>
        <w:rPr>
          <w:rFonts w:eastAsia="SimSun"/>
        </w:rPr>
      </w:pPr>
      <w:r w:rsidRPr="00F226C1">
        <w:rPr>
          <w:rFonts w:eastAsia="SimSun"/>
        </w:rPr>
        <w:t>5. Срок проведения общественных обсуждений или публичных слушаний по проектам правил благоустройства территорий 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 не может быть менее одного месяца и более трех месяцев.</w:t>
      </w:r>
      <w:bookmarkEnd w:id="168"/>
    </w:p>
    <w:p w:rsidR="00B94D47" w:rsidRPr="00F226C1" w:rsidRDefault="00B94D47" w:rsidP="00B94D47">
      <w:pPr>
        <w:autoSpaceDN w:val="0"/>
        <w:adjustRightInd w:val="0"/>
        <w:ind w:firstLine="709"/>
        <w:jc w:val="both"/>
        <w:rPr>
          <w:rFonts w:eastAsia="SimSun"/>
          <w:sz w:val="28"/>
          <w:szCs w:val="28"/>
        </w:rPr>
      </w:pPr>
    </w:p>
    <w:p w:rsidR="00B94D47" w:rsidRPr="00F226C1" w:rsidRDefault="00B94D47" w:rsidP="00B94D47">
      <w:pPr>
        <w:spacing w:before="240" w:after="120"/>
        <w:jc w:val="both"/>
        <w:outlineLvl w:val="1"/>
        <w:rPr>
          <w:b/>
        </w:rPr>
      </w:pPr>
      <w:bookmarkStart w:id="169" w:name="_Toc112870532"/>
      <w:bookmarkStart w:id="170" w:name="_Toc148614840"/>
      <w:r w:rsidRPr="00F226C1">
        <w:rPr>
          <w:b/>
        </w:rPr>
        <w:t>ГЛАВА 7. ВНЕСЕНИЕ ИЗМЕНЕНИЙ В ПРАВИЛА ЗЕМЛЕПОЛЬЗОВАНИЯ И ЗАСТРОЙКИ</w:t>
      </w:r>
      <w:bookmarkEnd w:id="169"/>
      <w:bookmarkEnd w:id="170"/>
    </w:p>
    <w:p w:rsidR="00B94D47" w:rsidRPr="00F226C1" w:rsidRDefault="00B94D47" w:rsidP="00B94D47">
      <w:pPr>
        <w:jc w:val="both"/>
        <w:outlineLvl w:val="1"/>
        <w:rPr>
          <w:b/>
          <w:caps/>
          <w:sz w:val="26"/>
          <w:szCs w:val="26"/>
        </w:rPr>
      </w:pPr>
    </w:p>
    <w:p w:rsidR="00B94D47" w:rsidRPr="00F226C1" w:rsidRDefault="00B94D47" w:rsidP="00B94D47">
      <w:pPr>
        <w:keepNext/>
        <w:jc w:val="both"/>
        <w:outlineLvl w:val="0"/>
        <w:rPr>
          <w:b/>
          <w:bCs/>
          <w:i/>
          <w:iCs/>
        </w:rPr>
      </w:pPr>
      <w:bookmarkStart w:id="171" w:name="_Toc112870533"/>
      <w:bookmarkStart w:id="172" w:name="_Toc148614841"/>
      <w:r w:rsidRPr="00F226C1">
        <w:rPr>
          <w:b/>
          <w:bCs/>
          <w:i/>
          <w:iCs/>
        </w:rPr>
        <w:t>Статья 26. Порядок внесения изменений в Правила землепользования и застройки</w:t>
      </w:r>
      <w:bookmarkEnd w:id="171"/>
      <w:bookmarkEnd w:id="172"/>
      <w:r w:rsidRPr="00F226C1">
        <w:rPr>
          <w:b/>
          <w:bCs/>
          <w:i/>
          <w:iCs/>
        </w:rPr>
        <w:t xml:space="preserve"> </w:t>
      </w:r>
    </w:p>
    <w:p w:rsidR="00B94D47" w:rsidRPr="00F226C1" w:rsidRDefault="00B94D47" w:rsidP="00B94D47">
      <w:pPr>
        <w:shd w:val="clear" w:color="auto" w:fill="FFFFFF"/>
        <w:tabs>
          <w:tab w:val="left" w:pos="1042"/>
        </w:tabs>
        <w:ind w:right="5" w:firstLine="709"/>
        <w:jc w:val="both"/>
        <w:rPr>
          <w:color w:val="000000"/>
        </w:rPr>
      </w:pPr>
      <w:r w:rsidRPr="00F226C1">
        <w:rPr>
          <w:color w:val="000000"/>
        </w:rPr>
        <w:t xml:space="preserve">1. </w:t>
      </w:r>
      <w:r w:rsidRPr="00F226C1">
        <w:t>Внесение изменений в Правила землепользования и застройки осуществляется в порядке, предусмотренном статьями 31 и 32 Градостроительного кодекса Российской Федерации, с учетом особенностей, установленных статьей 33 Градостроительного кодекса Российской Федерации.</w:t>
      </w:r>
    </w:p>
    <w:p w:rsidR="00B94D47" w:rsidRPr="00F226C1" w:rsidRDefault="00B94D47" w:rsidP="00B94D47">
      <w:pPr>
        <w:shd w:val="clear" w:color="auto" w:fill="FFFFFF"/>
        <w:tabs>
          <w:tab w:val="left" w:pos="993"/>
        </w:tabs>
        <w:ind w:right="5" w:firstLine="709"/>
        <w:jc w:val="both"/>
      </w:pPr>
      <w:r w:rsidRPr="00F226C1">
        <w:rPr>
          <w:color w:val="000000"/>
        </w:rPr>
        <w:t xml:space="preserve">2. Решение о подготовке проекта о внесении изменений в Правила </w:t>
      </w:r>
      <w:r w:rsidRPr="00F226C1">
        <w:t xml:space="preserve">землепользования и застройки </w:t>
      </w:r>
      <w:r w:rsidRPr="00F226C1">
        <w:rPr>
          <w:color w:val="000000"/>
        </w:rPr>
        <w:t xml:space="preserve">или об отклонении предложения о внесении изменений в данные Правила принимает глава Юргинского </w:t>
      </w:r>
      <w:r w:rsidRPr="00F226C1">
        <w:rPr>
          <w:color w:val="000000"/>
          <w:spacing w:val="-7"/>
        </w:rPr>
        <w:t>муниципального округа</w:t>
      </w:r>
      <w:r w:rsidRPr="00F226C1">
        <w:rPr>
          <w:color w:val="000000"/>
        </w:rPr>
        <w:t>.</w:t>
      </w:r>
    </w:p>
    <w:p w:rsidR="00B94D47" w:rsidRPr="00F226C1" w:rsidRDefault="00B94D47" w:rsidP="00B94D47">
      <w:pPr>
        <w:shd w:val="clear" w:color="auto" w:fill="FFFFFF"/>
        <w:tabs>
          <w:tab w:val="left" w:pos="993"/>
        </w:tabs>
        <w:ind w:right="-1" w:firstLine="709"/>
        <w:jc w:val="both"/>
        <w:rPr>
          <w:color w:val="000000"/>
          <w:spacing w:val="-1"/>
        </w:rPr>
      </w:pPr>
      <w:r w:rsidRPr="00F226C1">
        <w:rPr>
          <w:color w:val="000000"/>
          <w:spacing w:val="-19"/>
        </w:rPr>
        <w:t>3.</w:t>
      </w:r>
      <w:r w:rsidRPr="00F226C1">
        <w:rPr>
          <w:color w:val="000000"/>
        </w:rPr>
        <w:tab/>
      </w:r>
      <w:r w:rsidRPr="00F226C1">
        <w:rPr>
          <w:color w:val="000000"/>
          <w:spacing w:val="-1"/>
        </w:rPr>
        <w:t xml:space="preserve">Основанием для </w:t>
      </w:r>
      <w:r w:rsidRPr="00F226C1">
        <w:rPr>
          <w:color w:val="000000"/>
          <w:shd w:val="clear" w:color="auto" w:fill="FFFFFF"/>
        </w:rPr>
        <w:t>рассмотрения главой</w:t>
      </w:r>
      <w:r w:rsidRPr="00F226C1">
        <w:rPr>
          <w:color w:val="000000"/>
          <w:spacing w:val="-1"/>
        </w:rPr>
        <w:t xml:space="preserve"> </w:t>
      </w:r>
      <w:r w:rsidRPr="00F226C1">
        <w:rPr>
          <w:color w:val="000000"/>
          <w:spacing w:val="-7"/>
        </w:rPr>
        <w:t>Юргинского муниципального округа</w:t>
      </w:r>
      <w:r w:rsidRPr="00F226C1">
        <w:rPr>
          <w:color w:val="000000"/>
          <w:spacing w:val="-1"/>
        </w:rPr>
        <w:t xml:space="preserve"> вопроса о внесении изменений в </w:t>
      </w:r>
      <w:r w:rsidRPr="00F226C1">
        <w:t xml:space="preserve">Правила землепользования и застройки </w:t>
      </w:r>
      <w:r w:rsidRPr="00F226C1">
        <w:rPr>
          <w:color w:val="000000"/>
          <w:spacing w:val="-1"/>
        </w:rPr>
        <w:t>является:</w:t>
      </w:r>
    </w:p>
    <w:p w:rsidR="00B94D47" w:rsidRPr="00F226C1" w:rsidRDefault="00B94D47" w:rsidP="00B94D47">
      <w:pPr>
        <w:shd w:val="clear" w:color="auto" w:fill="FFFFFF"/>
        <w:tabs>
          <w:tab w:val="left" w:pos="993"/>
        </w:tabs>
        <w:ind w:right="-1" w:firstLine="709"/>
        <w:jc w:val="both"/>
        <w:rPr>
          <w:color w:val="000000"/>
          <w:spacing w:val="-7"/>
        </w:rPr>
      </w:pPr>
      <w:r w:rsidRPr="00F226C1">
        <w:rPr>
          <w:color w:val="000000"/>
          <w:spacing w:val="-7"/>
        </w:rPr>
        <w:t xml:space="preserve">1) несоответствие </w:t>
      </w:r>
      <w:r w:rsidRPr="00F226C1">
        <w:t>Правил землепользования и застройки</w:t>
      </w:r>
      <w:r w:rsidRPr="00F226C1">
        <w:rPr>
          <w:color w:val="000000"/>
          <w:spacing w:val="-7"/>
        </w:rPr>
        <w:t xml:space="preserve"> генеральному плану Юргинского муниципального округа, </w:t>
      </w:r>
      <w:r w:rsidRPr="00F226C1">
        <w:rPr>
          <w:color w:val="000000"/>
          <w:shd w:val="clear" w:color="auto" w:fill="FFFFFF"/>
        </w:rPr>
        <w:t>возникшее в результате внесения в такой генеральный план изменений</w:t>
      </w:r>
      <w:r w:rsidRPr="00F226C1">
        <w:rPr>
          <w:color w:val="000000"/>
          <w:spacing w:val="-7"/>
        </w:rPr>
        <w:t>;</w:t>
      </w:r>
    </w:p>
    <w:p w:rsidR="00B94D47" w:rsidRPr="00F226C1" w:rsidRDefault="00B94D47" w:rsidP="00B94D47">
      <w:pPr>
        <w:shd w:val="clear" w:color="auto" w:fill="FFFFFF"/>
        <w:tabs>
          <w:tab w:val="left" w:pos="993"/>
        </w:tabs>
        <w:ind w:right="-1" w:firstLine="709"/>
        <w:jc w:val="both"/>
      </w:pPr>
      <w:r w:rsidRPr="00F226C1">
        <w:rPr>
          <w:color w:val="000000"/>
          <w:shd w:val="clear" w:color="auto" w:fill="FFFFFF"/>
        </w:rPr>
        <w:t xml:space="preserve">2)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w:t>
      </w:r>
      <w:proofErr w:type="spellStart"/>
      <w:r w:rsidRPr="00F226C1">
        <w:rPr>
          <w:color w:val="000000"/>
          <w:shd w:val="clear" w:color="auto" w:fill="FFFFFF"/>
        </w:rPr>
        <w:t>приаэродромной</w:t>
      </w:r>
      <w:proofErr w:type="spellEnd"/>
      <w:r w:rsidRPr="00F226C1">
        <w:rPr>
          <w:color w:val="000000"/>
          <w:shd w:val="clear" w:color="auto" w:fill="FFFFFF"/>
        </w:rPr>
        <w:t xml:space="preserve"> территории, которые допущены в Правилах землепользования и застройки;</w:t>
      </w:r>
    </w:p>
    <w:p w:rsidR="00B94D47" w:rsidRPr="00F226C1" w:rsidRDefault="00B94D47" w:rsidP="00B94D47">
      <w:pPr>
        <w:shd w:val="clear" w:color="auto" w:fill="FFFFFF"/>
        <w:tabs>
          <w:tab w:val="left" w:pos="993"/>
        </w:tabs>
        <w:ind w:right="10" w:firstLine="709"/>
        <w:jc w:val="both"/>
        <w:rPr>
          <w:color w:val="000000"/>
        </w:rPr>
      </w:pPr>
      <w:r w:rsidRPr="00F226C1">
        <w:rPr>
          <w:color w:val="000000"/>
          <w:spacing w:val="-4"/>
        </w:rPr>
        <w:lastRenderedPageBreak/>
        <w:t xml:space="preserve">3) поступления предложений об изменении границ территориальных зон, изменении </w:t>
      </w:r>
      <w:r w:rsidRPr="00F226C1">
        <w:rPr>
          <w:color w:val="000000"/>
        </w:rPr>
        <w:t>градостроительных регламентов;</w:t>
      </w:r>
    </w:p>
    <w:p w:rsidR="00B94D47" w:rsidRPr="00F226C1" w:rsidRDefault="00B94D47" w:rsidP="00B94D47">
      <w:pPr>
        <w:shd w:val="clear" w:color="auto" w:fill="FFFFFF"/>
        <w:tabs>
          <w:tab w:val="left" w:pos="993"/>
        </w:tabs>
        <w:ind w:right="10" w:firstLine="709"/>
        <w:jc w:val="both"/>
        <w:rPr>
          <w:color w:val="000000"/>
          <w:shd w:val="clear" w:color="auto" w:fill="FFFFFF"/>
        </w:rPr>
      </w:pPr>
      <w:r w:rsidRPr="00F226C1">
        <w:rPr>
          <w:color w:val="000000"/>
          <w:shd w:val="clear" w:color="auto" w:fill="FFFFFF"/>
        </w:rPr>
        <w:t> 4)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B94D47" w:rsidRPr="00F226C1" w:rsidRDefault="00B94D47" w:rsidP="00153BC5">
      <w:pPr>
        <w:pStyle w:val="aa"/>
        <w:numPr>
          <w:ilvl w:val="0"/>
          <w:numId w:val="85"/>
        </w:numPr>
        <w:shd w:val="clear" w:color="auto" w:fill="FFFFFF"/>
        <w:tabs>
          <w:tab w:val="left" w:pos="993"/>
        </w:tabs>
        <w:ind w:left="0" w:right="10" w:firstLine="709"/>
        <w:jc w:val="both"/>
        <w:rPr>
          <w:color w:val="000000"/>
          <w:shd w:val="clear" w:color="auto" w:fill="FFFFFF"/>
        </w:rPr>
      </w:pPr>
      <w:r w:rsidRPr="00F226C1">
        <w:rPr>
          <w:color w:val="000000"/>
          <w:shd w:val="clear" w:color="auto" w:fill="FFFFFF"/>
        </w:rPr>
        <w:t>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B94D47" w:rsidRPr="00F226C1" w:rsidRDefault="00B94D47" w:rsidP="00B94D47">
      <w:pPr>
        <w:shd w:val="clear" w:color="auto" w:fill="FFFFFF"/>
        <w:tabs>
          <w:tab w:val="left" w:pos="993"/>
        </w:tabs>
        <w:ind w:right="10" w:firstLine="709"/>
        <w:jc w:val="both"/>
        <w:rPr>
          <w:color w:val="000000"/>
          <w:shd w:val="clear" w:color="auto" w:fill="FFFFFF"/>
        </w:rPr>
      </w:pPr>
      <w:r w:rsidRPr="00F226C1">
        <w:rPr>
          <w:color w:val="000000"/>
          <w:shd w:val="clear" w:color="auto" w:fill="FFFFFF"/>
        </w:rPr>
        <w:t>6)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w:t>
      </w:r>
    </w:p>
    <w:p w:rsidR="00B94D47" w:rsidRPr="00F226C1" w:rsidRDefault="00B94D47" w:rsidP="00B94D47">
      <w:pPr>
        <w:shd w:val="clear" w:color="auto" w:fill="FFFFFF"/>
        <w:tabs>
          <w:tab w:val="left" w:pos="993"/>
        </w:tabs>
        <w:ind w:right="10" w:firstLine="709"/>
        <w:jc w:val="both"/>
        <w:rPr>
          <w:color w:val="000000"/>
          <w:shd w:val="clear" w:color="auto" w:fill="FFFFFF"/>
        </w:rPr>
      </w:pPr>
      <w:r w:rsidRPr="00F226C1">
        <w:rPr>
          <w:color w:val="000000"/>
          <w:shd w:val="clear" w:color="auto" w:fill="FFFFFF"/>
        </w:rPr>
        <w:t>7) принятие решения о комплексном развитии территории;</w:t>
      </w:r>
    </w:p>
    <w:p w:rsidR="00B94D47" w:rsidRPr="00F226C1" w:rsidRDefault="00B94D47" w:rsidP="00B94D47">
      <w:pPr>
        <w:shd w:val="clear" w:color="auto" w:fill="FFFFFF"/>
        <w:tabs>
          <w:tab w:val="left" w:pos="993"/>
        </w:tabs>
        <w:ind w:right="10" w:firstLine="709"/>
        <w:jc w:val="both"/>
        <w:rPr>
          <w:color w:val="000000"/>
        </w:rPr>
      </w:pPr>
      <w:r w:rsidRPr="00F226C1">
        <w:rPr>
          <w:color w:val="000000"/>
          <w:shd w:val="clear" w:color="auto" w:fill="FFFFFF"/>
        </w:rPr>
        <w:t xml:space="preserve">8) обнаружение мест захоронений погибших при защите Отечества, расположенных в границах </w:t>
      </w:r>
      <w:r w:rsidRPr="00F226C1">
        <w:rPr>
          <w:color w:val="000000"/>
        </w:rPr>
        <w:t xml:space="preserve">Юргинского </w:t>
      </w:r>
      <w:r w:rsidRPr="00F226C1">
        <w:rPr>
          <w:color w:val="000000"/>
          <w:spacing w:val="-7"/>
        </w:rPr>
        <w:t>муниципального округа</w:t>
      </w:r>
      <w:r w:rsidRPr="00F226C1">
        <w:rPr>
          <w:color w:val="000000"/>
          <w:shd w:val="clear" w:color="auto" w:fill="FFFFFF"/>
        </w:rPr>
        <w:t>.</w:t>
      </w:r>
    </w:p>
    <w:p w:rsidR="00B94D47" w:rsidRPr="00F226C1" w:rsidRDefault="00B94D47" w:rsidP="00B94D47">
      <w:pPr>
        <w:ind w:firstLine="709"/>
        <w:jc w:val="both"/>
      </w:pPr>
      <w:r w:rsidRPr="00F226C1">
        <w:t xml:space="preserve">4. Предложения о внесении изменений в Правила землепользования и застройки в Комиссию направляются: </w:t>
      </w:r>
    </w:p>
    <w:p w:rsidR="00B94D47" w:rsidRPr="00F226C1" w:rsidRDefault="00B94D47" w:rsidP="00B94D47">
      <w:pPr>
        <w:ind w:firstLine="709"/>
        <w:jc w:val="both"/>
      </w:pPr>
      <w:r w:rsidRPr="00F226C1">
        <w:t xml:space="preserve">1) федеральными органами исполнительной власти в случаях, если Правила </w:t>
      </w:r>
      <w:r w:rsidRPr="00F226C1">
        <w:rPr>
          <w:color w:val="000000"/>
          <w:shd w:val="clear" w:color="auto" w:fill="FFFFFF"/>
        </w:rPr>
        <w:t>землепользования и застройки</w:t>
      </w:r>
      <w:r w:rsidRPr="00F226C1">
        <w:t xml:space="preserve"> могут воспрепятствовать функционированию, размещению объектов капитального строительства федерального значения; </w:t>
      </w:r>
    </w:p>
    <w:p w:rsidR="00B94D47" w:rsidRPr="00F226C1" w:rsidRDefault="00B94D47" w:rsidP="00B94D47">
      <w:pPr>
        <w:ind w:firstLine="709"/>
        <w:jc w:val="both"/>
      </w:pPr>
      <w:r w:rsidRPr="00F226C1">
        <w:t xml:space="preserve">2) органами исполнительной власти Кемеровской области-Кузбасса в случаях, если Правила </w:t>
      </w:r>
      <w:r w:rsidRPr="00F226C1">
        <w:rPr>
          <w:color w:val="000000"/>
          <w:shd w:val="clear" w:color="auto" w:fill="FFFFFF"/>
        </w:rPr>
        <w:t>землепользования и застройки</w:t>
      </w:r>
      <w:r w:rsidRPr="00F226C1">
        <w:t xml:space="preserve"> могут воспрепятствовать функционированию, размещению объектов капитального строительства регионального значения; </w:t>
      </w:r>
    </w:p>
    <w:p w:rsidR="00B94D47" w:rsidRPr="00F226C1" w:rsidRDefault="00B94D47" w:rsidP="00B94D47">
      <w:pPr>
        <w:ind w:firstLine="709"/>
        <w:jc w:val="both"/>
      </w:pPr>
      <w:r w:rsidRPr="00F226C1">
        <w:t xml:space="preserve">3) органами местного самоуправления </w:t>
      </w:r>
      <w:r w:rsidRPr="00F226C1">
        <w:rPr>
          <w:color w:val="000000"/>
        </w:rPr>
        <w:t xml:space="preserve">Юргинского </w:t>
      </w:r>
      <w:r w:rsidRPr="00F226C1">
        <w:rPr>
          <w:color w:val="000000"/>
          <w:spacing w:val="-7"/>
        </w:rPr>
        <w:t>муниципального округа</w:t>
      </w:r>
      <w:r w:rsidRPr="00F226C1">
        <w:t xml:space="preserve"> в случаях, если Правила </w:t>
      </w:r>
      <w:r w:rsidRPr="00F226C1">
        <w:rPr>
          <w:color w:val="000000"/>
          <w:shd w:val="clear" w:color="auto" w:fill="FFFFFF"/>
        </w:rPr>
        <w:t>землепользования и застройки</w:t>
      </w:r>
      <w:r w:rsidRPr="00F226C1">
        <w:t xml:space="preserve"> могут воспрепятствовать функционированию, размещению объектов капитального строительства местного значения; </w:t>
      </w:r>
    </w:p>
    <w:p w:rsidR="00B94D47" w:rsidRPr="00F226C1" w:rsidRDefault="00B94D47" w:rsidP="00B94D47">
      <w:pPr>
        <w:ind w:firstLine="709"/>
        <w:jc w:val="both"/>
      </w:pPr>
      <w:r w:rsidRPr="00F226C1">
        <w:t xml:space="preserve">4) органами местного самоуправления </w:t>
      </w:r>
      <w:r w:rsidRPr="00F226C1">
        <w:rPr>
          <w:color w:val="000000"/>
        </w:rPr>
        <w:t xml:space="preserve">Юргинского </w:t>
      </w:r>
      <w:r w:rsidRPr="00F226C1">
        <w:rPr>
          <w:color w:val="000000"/>
          <w:spacing w:val="-7"/>
        </w:rPr>
        <w:t>муниципального округа</w:t>
      </w:r>
      <w:r w:rsidRPr="00F226C1">
        <w:t xml:space="preserve"> в случаях, если необходимо совершенствовать порядок регулирования землепользования и застройки на соответствующей территории </w:t>
      </w:r>
      <w:r w:rsidRPr="00F226C1">
        <w:rPr>
          <w:color w:val="000000"/>
        </w:rPr>
        <w:t xml:space="preserve">Юргинского </w:t>
      </w:r>
      <w:r w:rsidRPr="00F226C1">
        <w:rPr>
          <w:color w:val="000000"/>
          <w:spacing w:val="-7"/>
        </w:rPr>
        <w:t>муниципального округа</w:t>
      </w:r>
      <w:r w:rsidRPr="00F226C1">
        <w:t xml:space="preserve">; </w:t>
      </w:r>
    </w:p>
    <w:p w:rsidR="00B94D47" w:rsidRPr="00F226C1" w:rsidRDefault="00B94D47" w:rsidP="00B94D47">
      <w:pPr>
        <w:ind w:firstLine="709"/>
        <w:jc w:val="both"/>
      </w:pPr>
      <w:r w:rsidRPr="00F226C1">
        <w:t xml:space="preserve">5) </w:t>
      </w:r>
      <w:r w:rsidRPr="00F226C1">
        <w:rPr>
          <w:color w:val="000000"/>
          <w:shd w:val="clear" w:color="auto" w:fill="FFFFFF"/>
        </w:rPr>
        <w:t xml:space="preserve">органами местного самоуправления </w:t>
      </w:r>
      <w:r w:rsidRPr="00F226C1">
        <w:rPr>
          <w:color w:val="000000"/>
        </w:rPr>
        <w:t xml:space="preserve">Юргинского </w:t>
      </w:r>
      <w:r w:rsidRPr="00F226C1">
        <w:rPr>
          <w:color w:val="000000"/>
          <w:spacing w:val="-7"/>
        </w:rPr>
        <w:t>муниципального округа</w:t>
      </w:r>
      <w:r w:rsidRPr="00F226C1">
        <w:t xml:space="preserve"> </w:t>
      </w:r>
      <w:r w:rsidRPr="00F226C1">
        <w:rPr>
          <w:color w:val="000000"/>
          <w:shd w:val="clear" w:color="auto" w:fill="FFFFFF"/>
        </w:rPr>
        <w:t>в случаях обнаружения мест захоронений погибших при защите Отечества, расположенных в границах Юргинского муниципального округа;</w:t>
      </w:r>
    </w:p>
    <w:p w:rsidR="00B94D47" w:rsidRPr="00F226C1" w:rsidRDefault="00B94D47" w:rsidP="00B94D47">
      <w:pPr>
        <w:ind w:firstLine="709"/>
        <w:jc w:val="both"/>
      </w:pPr>
      <w:r w:rsidRPr="00F226C1">
        <w:rPr>
          <w:iCs/>
        </w:rPr>
        <w:t xml:space="preserve">5) </w:t>
      </w:r>
      <w:r w:rsidRPr="00F226C1">
        <w:t xml:space="preserve">физическими или юридическими лицами в инициативном порядке либо в случаях, если в результате применения Правил </w:t>
      </w:r>
      <w:r w:rsidRPr="00F226C1">
        <w:rPr>
          <w:color w:val="000000"/>
          <w:shd w:val="clear" w:color="auto" w:fill="FFFFFF"/>
        </w:rPr>
        <w:t>землепользования и застройки</w:t>
      </w:r>
      <w:r w:rsidRPr="00F226C1">
        <w:t xml:space="preserve">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w:t>
      </w:r>
      <w:r w:rsidRPr="00F226C1">
        <w:rPr>
          <w:iCs/>
        </w:rPr>
        <w:t xml:space="preserve">объектов </w:t>
      </w:r>
      <w:r w:rsidRPr="00F226C1">
        <w:t>капитального строительства, не реализуются права в законные интересы граждан и их объединений;</w:t>
      </w:r>
    </w:p>
    <w:p w:rsidR="00B94D47" w:rsidRPr="00F226C1" w:rsidRDefault="00B94D47" w:rsidP="00B94D47">
      <w:pPr>
        <w:ind w:firstLine="709"/>
        <w:jc w:val="both"/>
      </w:pPr>
      <w:proofErr w:type="gramStart"/>
      <w:r w:rsidRPr="00F226C1">
        <w:t xml:space="preserve">6) </w:t>
      </w:r>
      <w:r w:rsidRPr="00F226C1">
        <w:rPr>
          <w:color w:val="000000"/>
          <w:shd w:val="clear" w:color="auto" w:fill="FFFFFF"/>
        </w:rPr>
        <w:t>уполномоченным федеральным органом исполнительной власти или юридическим лицом, обеспечивающим реализацию принятого Правительством Российской Федерации решения о комплексном развитии территории, которое создано Российской Федерацией или в уставном (складочном) капитале которого доля Российской Федерации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Российской Федерацией);</w:t>
      </w:r>
      <w:proofErr w:type="gramEnd"/>
    </w:p>
    <w:p w:rsidR="00B94D47" w:rsidRPr="00F226C1" w:rsidRDefault="00B94D47" w:rsidP="00B94D47">
      <w:pPr>
        <w:ind w:firstLine="709"/>
        <w:jc w:val="both"/>
        <w:rPr>
          <w:iCs/>
        </w:rPr>
      </w:pPr>
      <w:proofErr w:type="gramStart"/>
      <w:r w:rsidRPr="00F226C1">
        <w:t xml:space="preserve">7) </w:t>
      </w:r>
      <w:r w:rsidRPr="00F226C1">
        <w:rPr>
          <w:color w:val="000000"/>
          <w:shd w:val="clear" w:color="auto" w:fill="FFFFFF"/>
        </w:rPr>
        <w:t xml:space="preserve">высшим исполнительным органом государственной власти Кемеровской области-Кузбасса, органом местного самоуправления </w:t>
      </w:r>
      <w:r w:rsidRPr="00F226C1">
        <w:rPr>
          <w:color w:val="000000"/>
        </w:rPr>
        <w:t xml:space="preserve">Юргинского </w:t>
      </w:r>
      <w:r w:rsidRPr="00F226C1">
        <w:rPr>
          <w:color w:val="000000"/>
          <w:spacing w:val="-7"/>
        </w:rPr>
        <w:t>муниципального округа</w:t>
      </w:r>
      <w:r w:rsidRPr="00F226C1">
        <w:rPr>
          <w:color w:val="000000"/>
          <w:shd w:val="clear" w:color="auto" w:fill="FFFFFF"/>
        </w:rPr>
        <w:t xml:space="preserve">, принявшими решение о комплексном развитии территории, юридическим лицом, определенным Кемеровской областью-Кузбассом и обеспечивающим реализацию принятого Кемеровской областью-Кузбассом, главой </w:t>
      </w:r>
      <w:r w:rsidRPr="00F226C1">
        <w:rPr>
          <w:color w:val="000000"/>
        </w:rPr>
        <w:t xml:space="preserve">Юргинского </w:t>
      </w:r>
      <w:r w:rsidRPr="00F226C1">
        <w:rPr>
          <w:color w:val="000000"/>
          <w:spacing w:val="-7"/>
        </w:rPr>
        <w:t>муниципального округа</w:t>
      </w:r>
      <w:r w:rsidRPr="00F226C1">
        <w:t xml:space="preserve"> </w:t>
      </w:r>
      <w:r w:rsidRPr="00F226C1">
        <w:rPr>
          <w:color w:val="000000"/>
          <w:shd w:val="clear" w:color="auto" w:fill="FFFFFF"/>
        </w:rPr>
        <w:t xml:space="preserve">решения о комплексном развитии </w:t>
      </w:r>
      <w:r w:rsidRPr="00F226C1">
        <w:rPr>
          <w:color w:val="000000"/>
          <w:shd w:val="clear" w:color="auto" w:fill="FFFFFF"/>
        </w:rPr>
        <w:lastRenderedPageBreak/>
        <w:t xml:space="preserve">территории, которое создано Кемеровской областью-Кузбассом, </w:t>
      </w:r>
      <w:r w:rsidRPr="00F226C1">
        <w:rPr>
          <w:color w:val="000000"/>
        </w:rPr>
        <w:t xml:space="preserve">Юргинским </w:t>
      </w:r>
      <w:r w:rsidRPr="00F226C1">
        <w:rPr>
          <w:color w:val="000000"/>
          <w:spacing w:val="-7"/>
        </w:rPr>
        <w:t>муниципальным округом</w:t>
      </w:r>
      <w:r w:rsidRPr="00F226C1">
        <w:rPr>
          <w:color w:val="000000"/>
          <w:shd w:val="clear" w:color="auto" w:fill="FFFFFF"/>
        </w:rPr>
        <w:t xml:space="preserve"> или в уставном (складочном) капитале которого доля Кемеровской области-Кузбасса, </w:t>
      </w:r>
      <w:r w:rsidRPr="00F226C1">
        <w:rPr>
          <w:color w:val="000000"/>
        </w:rPr>
        <w:t xml:space="preserve">Юргинского </w:t>
      </w:r>
      <w:r w:rsidRPr="00F226C1">
        <w:rPr>
          <w:color w:val="000000"/>
          <w:spacing w:val="-7"/>
        </w:rPr>
        <w:t>муниципального округа</w:t>
      </w:r>
      <w:r w:rsidRPr="00F226C1">
        <w:rPr>
          <w:color w:val="000000"/>
          <w:shd w:val="clear" w:color="auto" w:fill="FFFFFF"/>
        </w:rPr>
        <w:t xml:space="preserve"> составляет</w:t>
      </w:r>
      <w:proofErr w:type="gramEnd"/>
      <w:r w:rsidRPr="00F226C1">
        <w:rPr>
          <w:color w:val="000000"/>
          <w:shd w:val="clear" w:color="auto" w:fill="FFFFFF"/>
        </w:rPr>
        <w:t xml:space="preserve">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Кемеровской областью-Кузбассом), либо лицом, с которым заключен договор о комплексном развитии территории в целях реализации решения о комплексном развитии территории.</w:t>
      </w:r>
      <w:r w:rsidRPr="00F226C1">
        <w:rPr>
          <w:iCs/>
        </w:rPr>
        <w:t xml:space="preserve"> </w:t>
      </w:r>
    </w:p>
    <w:p w:rsidR="00B94D47" w:rsidRPr="00F226C1" w:rsidRDefault="00B94D47" w:rsidP="00B94D47">
      <w:pPr>
        <w:pStyle w:val="af0"/>
        <w:spacing w:after="0" w:line="240" w:lineRule="auto"/>
        <w:rPr>
          <w:color w:val="000000"/>
          <w:sz w:val="24"/>
          <w:szCs w:val="24"/>
          <w:shd w:val="clear" w:color="auto" w:fill="FFFFFF"/>
        </w:rPr>
      </w:pPr>
      <w:r w:rsidRPr="00F226C1">
        <w:rPr>
          <w:color w:val="000000"/>
          <w:sz w:val="24"/>
          <w:szCs w:val="24"/>
          <w:shd w:val="clear" w:color="auto" w:fill="FFFFFF"/>
        </w:rPr>
        <w:t xml:space="preserve">5. </w:t>
      </w:r>
      <w:proofErr w:type="gramStart"/>
      <w:r w:rsidRPr="00F226C1">
        <w:rPr>
          <w:color w:val="000000"/>
          <w:sz w:val="24"/>
          <w:szCs w:val="24"/>
          <w:shd w:val="clear" w:color="auto" w:fill="FFFFFF"/>
        </w:rPr>
        <w:t xml:space="preserve">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w:t>
      </w:r>
      <w:r w:rsidRPr="00F226C1">
        <w:rPr>
          <w:color w:val="000000"/>
          <w:sz w:val="24"/>
          <w:szCs w:val="24"/>
        </w:rPr>
        <w:t xml:space="preserve">Юргинского </w:t>
      </w:r>
      <w:r w:rsidRPr="00F226C1">
        <w:rPr>
          <w:color w:val="000000"/>
          <w:spacing w:val="-7"/>
          <w:sz w:val="24"/>
          <w:szCs w:val="24"/>
        </w:rPr>
        <w:t>муниципального округа</w:t>
      </w:r>
      <w:r w:rsidRPr="00F226C1">
        <w:rPr>
          <w:color w:val="000000"/>
          <w:sz w:val="24"/>
          <w:szCs w:val="24"/>
          <w:shd w:val="clear" w:color="auto" w:fill="FFFFFF"/>
        </w:rPr>
        <w:t>.</w:t>
      </w:r>
      <w:proofErr w:type="gramEnd"/>
    </w:p>
    <w:p w:rsidR="00B94D47" w:rsidRPr="00F226C1" w:rsidRDefault="00B94D47" w:rsidP="00B94D47">
      <w:pPr>
        <w:pStyle w:val="af0"/>
        <w:spacing w:after="0" w:line="240" w:lineRule="auto"/>
        <w:rPr>
          <w:color w:val="000000"/>
          <w:sz w:val="24"/>
          <w:szCs w:val="24"/>
          <w:shd w:val="clear" w:color="auto" w:fill="FFFFFF"/>
        </w:rPr>
      </w:pPr>
      <w:r w:rsidRPr="00F226C1">
        <w:rPr>
          <w:color w:val="000000"/>
          <w:sz w:val="24"/>
          <w:szCs w:val="24"/>
          <w:shd w:val="clear" w:color="auto" w:fill="FFFFFF"/>
        </w:rPr>
        <w:t xml:space="preserve">6.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w:t>
      </w:r>
      <w:proofErr w:type="spellStart"/>
      <w:r w:rsidRPr="00F226C1">
        <w:rPr>
          <w:color w:val="000000"/>
          <w:sz w:val="24"/>
          <w:szCs w:val="24"/>
          <w:shd w:val="clear" w:color="auto" w:fill="FFFFFF"/>
        </w:rPr>
        <w:t>приаэродромной</w:t>
      </w:r>
      <w:proofErr w:type="spellEnd"/>
      <w:r w:rsidRPr="00F226C1">
        <w:rPr>
          <w:color w:val="000000"/>
          <w:sz w:val="24"/>
          <w:szCs w:val="24"/>
          <w:shd w:val="clear" w:color="auto" w:fill="FFFFFF"/>
        </w:rPr>
        <w:t xml:space="preserve"> территории, рассмотрению Комиссией не подлежит.</w:t>
      </w:r>
    </w:p>
    <w:p w:rsidR="00B94D47" w:rsidRPr="00F226C1" w:rsidRDefault="00B94D47" w:rsidP="00B94D47">
      <w:pPr>
        <w:pStyle w:val="af0"/>
        <w:spacing w:after="0" w:line="240" w:lineRule="auto"/>
        <w:rPr>
          <w:color w:val="000000"/>
          <w:sz w:val="24"/>
          <w:szCs w:val="24"/>
          <w:shd w:val="clear" w:color="auto" w:fill="FFFFFF"/>
        </w:rPr>
      </w:pPr>
      <w:r w:rsidRPr="00F226C1">
        <w:rPr>
          <w:color w:val="000000"/>
          <w:sz w:val="24"/>
          <w:szCs w:val="24"/>
          <w:shd w:val="clear" w:color="auto" w:fill="FFFFFF"/>
        </w:rPr>
        <w:t xml:space="preserve">7. Глава </w:t>
      </w:r>
      <w:r w:rsidRPr="00F226C1">
        <w:rPr>
          <w:color w:val="000000"/>
          <w:sz w:val="24"/>
          <w:szCs w:val="24"/>
        </w:rPr>
        <w:t xml:space="preserve">Юргинского </w:t>
      </w:r>
      <w:r w:rsidRPr="00F226C1">
        <w:rPr>
          <w:color w:val="000000"/>
          <w:spacing w:val="-7"/>
          <w:sz w:val="24"/>
          <w:szCs w:val="24"/>
        </w:rPr>
        <w:t>муниципального округа</w:t>
      </w:r>
      <w:r w:rsidRPr="00F226C1">
        <w:rPr>
          <w:color w:val="000000"/>
          <w:sz w:val="24"/>
          <w:szCs w:val="24"/>
          <w:shd w:val="clear" w:color="auto" w:fill="FFFFFF"/>
        </w:rPr>
        <w:t xml:space="preserve"> с учетом рекомендаций, содержащихся в заключени</w:t>
      </w:r>
      <w:proofErr w:type="gramStart"/>
      <w:r w:rsidRPr="00F226C1">
        <w:rPr>
          <w:color w:val="000000"/>
          <w:sz w:val="24"/>
          <w:szCs w:val="24"/>
          <w:shd w:val="clear" w:color="auto" w:fill="FFFFFF"/>
        </w:rPr>
        <w:t>и</w:t>
      </w:r>
      <w:proofErr w:type="gramEnd"/>
      <w:r w:rsidRPr="00F226C1">
        <w:rPr>
          <w:color w:val="000000"/>
          <w:sz w:val="24"/>
          <w:szCs w:val="24"/>
          <w:shd w:val="clear" w:color="auto" w:fill="FFFFFF"/>
        </w:rPr>
        <w:t xml:space="preserve">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B94D47" w:rsidRPr="00F226C1" w:rsidRDefault="00B94D47" w:rsidP="00B94D47">
      <w:pPr>
        <w:pStyle w:val="af0"/>
        <w:spacing w:after="0" w:line="240" w:lineRule="auto"/>
        <w:rPr>
          <w:color w:val="000000"/>
          <w:sz w:val="24"/>
          <w:szCs w:val="24"/>
          <w:shd w:val="clear" w:color="auto" w:fill="FFFFFF"/>
        </w:rPr>
      </w:pPr>
      <w:r w:rsidRPr="00F226C1">
        <w:rPr>
          <w:color w:val="000000"/>
          <w:sz w:val="24"/>
          <w:szCs w:val="24"/>
          <w:shd w:val="clear" w:color="auto" w:fill="FFFFFF"/>
        </w:rPr>
        <w:t xml:space="preserve">8. </w:t>
      </w:r>
      <w:proofErr w:type="gramStart"/>
      <w:r w:rsidRPr="00F226C1">
        <w:rPr>
          <w:color w:val="000000"/>
          <w:sz w:val="24"/>
          <w:szCs w:val="24"/>
          <w:shd w:val="clear" w:color="auto" w:fill="FFFFFF"/>
        </w:rPr>
        <w:t xml:space="preserve">Совет народных депутатов </w:t>
      </w:r>
      <w:r w:rsidRPr="00F226C1">
        <w:rPr>
          <w:color w:val="000000"/>
          <w:sz w:val="24"/>
          <w:szCs w:val="24"/>
        </w:rPr>
        <w:t xml:space="preserve">Юргинского </w:t>
      </w:r>
      <w:r w:rsidRPr="00F226C1">
        <w:rPr>
          <w:color w:val="000000"/>
          <w:spacing w:val="-7"/>
          <w:sz w:val="24"/>
          <w:szCs w:val="24"/>
        </w:rPr>
        <w:t>муниципального округа</w:t>
      </w:r>
      <w:r w:rsidRPr="00F226C1">
        <w:rPr>
          <w:color w:val="000000"/>
          <w:sz w:val="24"/>
          <w:szCs w:val="24"/>
          <w:shd w:val="clear" w:color="auto" w:fill="FFFFFF"/>
        </w:rPr>
        <w:t xml:space="preserve"> по результатам рассмотрения проекта о внесении изменений в Правила землепользования и застройки и обязательных приложений к нему может утвердить проект о внесении изменений в Правила землепользования и застройки или направить его главе </w:t>
      </w:r>
      <w:r w:rsidRPr="00F226C1">
        <w:rPr>
          <w:color w:val="000000"/>
          <w:sz w:val="24"/>
          <w:szCs w:val="24"/>
        </w:rPr>
        <w:t xml:space="preserve">Юргинского </w:t>
      </w:r>
      <w:r w:rsidRPr="00F226C1">
        <w:rPr>
          <w:color w:val="000000"/>
          <w:spacing w:val="-7"/>
          <w:sz w:val="24"/>
          <w:szCs w:val="24"/>
        </w:rPr>
        <w:t>муниципального округа</w:t>
      </w:r>
      <w:r w:rsidRPr="00F226C1">
        <w:rPr>
          <w:color w:val="000000"/>
          <w:sz w:val="24"/>
          <w:szCs w:val="24"/>
          <w:shd w:val="clear" w:color="auto" w:fill="FFFFFF"/>
        </w:rPr>
        <w:t xml:space="preserve"> на доработку в соответствии с заключением о результатах общественных обсуждений или публичных слушаний по указанному проекту. </w:t>
      </w:r>
      <w:proofErr w:type="gramEnd"/>
    </w:p>
    <w:p w:rsidR="00B94D47" w:rsidRPr="00F226C1" w:rsidRDefault="00B94D47" w:rsidP="00B94D47">
      <w:pPr>
        <w:pStyle w:val="af0"/>
        <w:spacing w:after="0" w:line="240" w:lineRule="auto"/>
        <w:rPr>
          <w:color w:val="000000"/>
          <w:sz w:val="24"/>
          <w:szCs w:val="24"/>
          <w:shd w:val="clear" w:color="auto" w:fill="FFFFFF"/>
        </w:rPr>
      </w:pPr>
      <w:r w:rsidRPr="00F226C1">
        <w:rPr>
          <w:color w:val="000000"/>
          <w:sz w:val="24"/>
          <w:szCs w:val="24"/>
          <w:shd w:val="clear" w:color="auto" w:fill="FFFFFF"/>
        </w:rPr>
        <w:t xml:space="preserve">9. Изменения в Правила землепользования и застройки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w:t>
      </w:r>
      <w:r w:rsidRPr="00F226C1">
        <w:rPr>
          <w:color w:val="000000"/>
          <w:sz w:val="24"/>
          <w:szCs w:val="24"/>
        </w:rPr>
        <w:t xml:space="preserve">администрации Юргинского </w:t>
      </w:r>
      <w:r w:rsidRPr="00F226C1">
        <w:rPr>
          <w:color w:val="000000"/>
          <w:spacing w:val="-7"/>
          <w:sz w:val="24"/>
          <w:szCs w:val="24"/>
        </w:rPr>
        <w:t>муниципального округа</w:t>
      </w:r>
      <w:r w:rsidRPr="00F226C1">
        <w:rPr>
          <w:color w:val="000000"/>
          <w:sz w:val="24"/>
          <w:szCs w:val="24"/>
          <w:shd w:val="clear" w:color="auto" w:fill="FFFFFF"/>
        </w:rPr>
        <w:t xml:space="preserve"> в сети "Интернет".</w:t>
      </w:r>
    </w:p>
    <w:p w:rsidR="00B94D47" w:rsidRPr="00F226C1" w:rsidRDefault="00B94D47" w:rsidP="00B94D47">
      <w:pPr>
        <w:pStyle w:val="af0"/>
        <w:spacing w:after="0" w:line="240" w:lineRule="auto"/>
        <w:rPr>
          <w:b/>
          <w:bCs/>
          <w:sz w:val="24"/>
          <w:szCs w:val="24"/>
        </w:rPr>
      </w:pPr>
      <w:r w:rsidRPr="00F226C1">
        <w:rPr>
          <w:color w:val="000000"/>
          <w:sz w:val="24"/>
          <w:szCs w:val="24"/>
          <w:shd w:val="clear" w:color="auto" w:fill="FFFFFF"/>
        </w:rPr>
        <w:t xml:space="preserve">10. Утвержденные изменения в Правила землепользования и застройки подлежат размещению в федеральной государственной информационной системе территориального планирования не </w:t>
      </w:r>
      <w:proofErr w:type="gramStart"/>
      <w:r w:rsidRPr="00F226C1">
        <w:rPr>
          <w:color w:val="000000"/>
          <w:sz w:val="24"/>
          <w:szCs w:val="24"/>
          <w:shd w:val="clear" w:color="auto" w:fill="FFFFFF"/>
        </w:rPr>
        <w:t>позднее</w:t>
      </w:r>
      <w:proofErr w:type="gramEnd"/>
      <w:r w:rsidRPr="00F226C1">
        <w:rPr>
          <w:color w:val="000000"/>
          <w:sz w:val="24"/>
          <w:szCs w:val="24"/>
          <w:shd w:val="clear" w:color="auto" w:fill="FFFFFF"/>
        </w:rPr>
        <w:t xml:space="preserve"> чем по истечении десяти дней с даты утверждения указанных Правил.</w:t>
      </w:r>
    </w:p>
    <w:p w:rsidR="00B94D47" w:rsidRPr="00F226C1" w:rsidRDefault="00B94D47" w:rsidP="00B94D47">
      <w:pPr>
        <w:spacing w:before="240" w:after="120"/>
        <w:jc w:val="both"/>
        <w:outlineLvl w:val="1"/>
        <w:rPr>
          <w:b/>
        </w:rPr>
      </w:pPr>
      <w:bookmarkStart w:id="173" w:name="_Toc112870534"/>
      <w:bookmarkStart w:id="174" w:name="_Toc148614842"/>
      <w:r w:rsidRPr="00F226C1">
        <w:rPr>
          <w:b/>
        </w:rPr>
        <w:t>ГЛАВА 8. РЕГУЛИРОВАНИЕ ИНЫХ ВОПРОСОВ ЗЕМЛЕПОЛЬЗОВАНИЯ</w:t>
      </w:r>
      <w:bookmarkStart w:id="175" w:name="_Toc268612347"/>
      <w:bookmarkStart w:id="176" w:name="_Toc268612555"/>
      <w:r w:rsidRPr="00F226C1">
        <w:rPr>
          <w:b/>
        </w:rPr>
        <w:t xml:space="preserve"> И ЗАСТРОЙКИ</w:t>
      </w:r>
      <w:bookmarkEnd w:id="173"/>
      <w:bookmarkEnd w:id="174"/>
      <w:bookmarkEnd w:id="175"/>
      <w:bookmarkEnd w:id="176"/>
    </w:p>
    <w:p w:rsidR="00B94D47" w:rsidRPr="00F226C1" w:rsidRDefault="00B94D47" w:rsidP="00B94D47">
      <w:pPr>
        <w:jc w:val="both"/>
        <w:outlineLvl w:val="2"/>
        <w:rPr>
          <w:b/>
          <w:bCs/>
          <w:sz w:val="26"/>
          <w:szCs w:val="26"/>
        </w:rPr>
      </w:pPr>
      <w:bookmarkStart w:id="177" w:name="_Toc112870537"/>
    </w:p>
    <w:p w:rsidR="00B94D47" w:rsidRPr="00F226C1" w:rsidRDefault="00B94D47" w:rsidP="00B94D47">
      <w:pPr>
        <w:keepNext/>
        <w:jc w:val="both"/>
        <w:outlineLvl w:val="0"/>
        <w:rPr>
          <w:b/>
          <w:bCs/>
          <w:i/>
          <w:iCs/>
        </w:rPr>
      </w:pPr>
      <w:bookmarkStart w:id="178" w:name="_Toc148614843"/>
      <w:r w:rsidRPr="00F226C1">
        <w:rPr>
          <w:b/>
          <w:bCs/>
          <w:i/>
          <w:iCs/>
        </w:rPr>
        <w:t>Статья 27. Действие Правил по отношению к ранее возникшим правоотношениям</w:t>
      </w:r>
      <w:bookmarkEnd w:id="177"/>
      <w:bookmarkEnd w:id="178"/>
      <w:r w:rsidRPr="00F226C1">
        <w:rPr>
          <w:b/>
          <w:bCs/>
          <w:i/>
          <w:iCs/>
        </w:rPr>
        <w:t xml:space="preserve"> </w:t>
      </w:r>
    </w:p>
    <w:p w:rsidR="00B94D47" w:rsidRPr="00F226C1" w:rsidRDefault="00B94D47" w:rsidP="00153BC5">
      <w:pPr>
        <w:pStyle w:val="aa"/>
        <w:widowControl w:val="0"/>
        <w:numPr>
          <w:ilvl w:val="0"/>
          <w:numId w:val="86"/>
        </w:numPr>
        <w:tabs>
          <w:tab w:val="left" w:pos="0"/>
          <w:tab w:val="left" w:pos="1134"/>
          <w:tab w:val="left" w:pos="8400"/>
        </w:tabs>
        <w:autoSpaceDE w:val="0"/>
        <w:autoSpaceDN w:val="0"/>
        <w:adjustRightInd w:val="0"/>
        <w:ind w:left="0" w:firstLine="709"/>
        <w:jc w:val="both"/>
      </w:pPr>
      <w:r w:rsidRPr="00F226C1">
        <w:t xml:space="preserve">Принятые до введения в действие настоящих Правил </w:t>
      </w:r>
      <w:r w:rsidRPr="00F226C1">
        <w:rPr>
          <w:color w:val="000000"/>
          <w:shd w:val="clear" w:color="auto" w:fill="FFFFFF"/>
        </w:rPr>
        <w:t xml:space="preserve">землепользования и застройки </w:t>
      </w:r>
      <w:r w:rsidRPr="00F226C1">
        <w:t xml:space="preserve">нормативные правовые акты органов местного самоуправления </w:t>
      </w:r>
      <w:r w:rsidRPr="00F226C1">
        <w:rPr>
          <w:color w:val="000000"/>
        </w:rPr>
        <w:t xml:space="preserve">Юргинского </w:t>
      </w:r>
      <w:r w:rsidRPr="00F226C1">
        <w:rPr>
          <w:color w:val="000000"/>
          <w:spacing w:val="-7"/>
        </w:rPr>
        <w:t>муниципального округа</w:t>
      </w:r>
      <w:r w:rsidRPr="00F226C1">
        <w:rPr>
          <w:color w:val="000000"/>
          <w:shd w:val="clear" w:color="auto" w:fill="FFFFFF"/>
        </w:rPr>
        <w:t xml:space="preserve"> </w:t>
      </w:r>
      <w:r w:rsidRPr="00F226C1">
        <w:t xml:space="preserve">по вопросам землепользования и застройки применяются в части, не противоречащей настоящим Правилам </w:t>
      </w:r>
      <w:r w:rsidRPr="00F226C1">
        <w:rPr>
          <w:color w:val="000000"/>
          <w:shd w:val="clear" w:color="auto" w:fill="FFFFFF"/>
        </w:rPr>
        <w:t>землепользования и застройки</w:t>
      </w:r>
      <w:r w:rsidRPr="00F226C1">
        <w:t>.</w:t>
      </w:r>
    </w:p>
    <w:p w:rsidR="00B94D47" w:rsidRPr="00F226C1" w:rsidRDefault="00B94D47" w:rsidP="00153BC5">
      <w:pPr>
        <w:pStyle w:val="aa"/>
        <w:widowControl w:val="0"/>
        <w:numPr>
          <w:ilvl w:val="0"/>
          <w:numId w:val="86"/>
        </w:numPr>
        <w:tabs>
          <w:tab w:val="left" w:pos="0"/>
          <w:tab w:val="left" w:pos="1134"/>
          <w:tab w:val="left" w:pos="8400"/>
        </w:tabs>
        <w:autoSpaceDE w:val="0"/>
        <w:autoSpaceDN w:val="0"/>
        <w:adjustRightInd w:val="0"/>
        <w:ind w:left="0" w:firstLine="709"/>
        <w:jc w:val="both"/>
      </w:pPr>
      <w:r w:rsidRPr="00F226C1">
        <w:t>Земельные участки или объект</w:t>
      </w:r>
      <w:r w:rsidRPr="00F226C1">
        <w:rPr>
          <w:color w:val="000000"/>
        </w:rPr>
        <w:t>ы</w:t>
      </w:r>
      <w:r w:rsidRPr="00F226C1">
        <w:t xml:space="preserve"> капитального строительства, существовавшие на законных основаниях до вступления в силу настоящих Правил </w:t>
      </w:r>
      <w:r w:rsidRPr="00F226C1">
        <w:rPr>
          <w:color w:val="000000"/>
          <w:shd w:val="clear" w:color="auto" w:fill="FFFFFF"/>
        </w:rPr>
        <w:t>землепользования и застройки</w:t>
      </w:r>
      <w:r w:rsidRPr="00F226C1">
        <w:t xml:space="preserve">, или до вступления в силу изменений в Правила </w:t>
      </w:r>
      <w:r w:rsidRPr="00F226C1">
        <w:rPr>
          <w:color w:val="000000"/>
          <w:shd w:val="clear" w:color="auto" w:fill="FFFFFF"/>
        </w:rPr>
        <w:t>землепользования и застройки</w:t>
      </w:r>
      <w:r w:rsidRPr="00F226C1">
        <w:t xml:space="preserve">, являются не соответствующими настоящим Правилам </w:t>
      </w:r>
      <w:r w:rsidRPr="00F226C1">
        <w:rPr>
          <w:color w:val="000000"/>
          <w:shd w:val="clear" w:color="auto" w:fill="FFFFFF"/>
        </w:rPr>
        <w:t>землепользования и застройки</w:t>
      </w:r>
      <w:r w:rsidRPr="00F226C1">
        <w:t xml:space="preserve"> в случаях, когда эти объекты: </w:t>
      </w:r>
    </w:p>
    <w:p w:rsidR="00B94D47" w:rsidRPr="00F226C1" w:rsidRDefault="00B94D47" w:rsidP="00B94D47">
      <w:pPr>
        <w:pStyle w:val="aa"/>
        <w:tabs>
          <w:tab w:val="left" w:pos="0"/>
          <w:tab w:val="left" w:pos="1134"/>
        </w:tabs>
        <w:ind w:left="0" w:firstLine="709"/>
        <w:jc w:val="both"/>
        <w:rPr>
          <w:color w:val="000000"/>
        </w:rPr>
      </w:pPr>
      <w:r w:rsidRPr="00F226C1">
        <w:t>1</w:t>
      </w:r>
      <w:r w:rsidRPr="00F226C1">
        <w:rPr>
          <w:color w:val="000000"/>
        </w:rPr>
        <w:t xml:space="preserve">) имеют вид разрешенного использования, который не соответствует градостроительному регламенту соответствующей территориальной зоны; </w:t>
      </w:r>
    </w:p>
    <w:p w:rsidR="00B94D47" w:rsidRPr="00F226C1" w:rsidRDefault="00B94D47" w:rsidP="00B94D47">
      <w:pPr>
        <w:pStyle w:val="aa"/>
        <w:tabs>
          <w:tab w:val="left" w:pos="0"/>
          <w:tab w:val="left" w:pos="1134"/>
        </w:tabs>
        <w:ind w:left="0" w:firstLine="709"/>
        <w:jc w:val="both"/>
        <w:rPr>
          <w:color w:val="000000"/>
          <w:shd w:val="clear" w:color="auto" w:fill="FFFFFF"/>
        </w:rPr>
      </w:pPr>
      <w:r w:rsidRPr="00F226C1">
        <w:rPr>
          <w:color w:val="000000"/>
        </w:rPr>
        <w:lastRenderedPageBreak/>
        <w:t>2)</w:t>
      </w:r>
      <w:r w:rsidRPr="00F226C1">
        <w:rPr>
          <w:color w:val="000000"/>
          <w:shd w:val="clear" w:color="auto" w:fill="FFFFFF"/>
        </w:rPr>
        <w:t xml:space="preserve"> имеют предельные (минимальные и (или) максимальные) размеры и предельные параметры, не соответствующие градостроительному регламенту;</w:t>
      </w:r>
    </w:p>
    <w:p w:rsidR="00B94D47" w:rsidRPr="00F226C1" w:rsidRDefault="00B94D47" w:rsidP="00B94D47">
      <w:pPr>
        <w:pStyle w:val="aa"/>
        <w:tabs>
          <w:tab w:val="left" w:pos="0"/>
          <w:tab w:val="left" w:pos="1134"/>
        </w:tabs>
        <w:ind w:left="0" w:firstLine="709"/>
        <w:jc w:val="both"/>
        <w:rPr>
          <w:color w:val="000000"/>
          <w:shd w:val="clear" w:color="auto" w:fill="FFFFFF"/>
        </w:rPr>
      </w:pPr>
      <w:r w:rsidRPr="00F226C1">
        <w:rPr>
          <w:color w:val="000000"/>
          <w:shd w:val="clear" w:color="auto" w:fill="FFFFFF"/>
        </w:rPr>
        <w:t>3) имеют виды использования, которые включены в регламенты как разрешенные для соответствующих территориальных зон, но расположены на территориях зон с особыми условиями использования территории, в пределах которых не предусмотрено размещение соответствующих объектов согласно Правилам землепользования и застройки.</w:t>
      </w:r>
    </w:p>
    <w:p w:rsidR="00B94D47" w:rsidRPr="00F226C1" w:rsidRDefault="00B94D47" w:rsidP="00B94D47">
      <w:pPr>
        <w:pStyle w:val="aa"/>
        <w:tabs>
          <w:tab w:val="left" w:pos="0"/>
          <w:tab w:val="left" w:pos="1134"/>
        </w:tabs>
        <w:ind w:left="0" w:firstLine="709"/>
        <w:jc w:val="both"/>
        <w:rPr>
          <w:color w:val="000000"/>
          <w:shd w:val="clear" w:color="auto" w:fill="FFFFFF"/>
        </w:rPr>
      </w:pPr>
      <w:r w:rsidRPr="00F226C1">
        <w:rPr>
          <w:color w:val="000000"/>
          <w:shd w:val="clear" w:color="auto" w:fill="FFFFFF"/>
        </w:rPr>
        <w:t>3. Реконструкция указанных в части 2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B94D47" w:rsidRPr="00F226C1" w:rsidRDefault="00B94D47" w:rsidP="00B94D47">
      <w:pPr>
        <w:pStyle w:val="aa"/>
        <w:tabs>
          <w:tab w:val="left" w:pos="1134"/>
        </w:tabs>
        <w:ind w:left="0" w:firstLine="709"/>
        <w:jc w:val="both"/>
        <w:rPr>
          <w:color w:val="000000"/>
        </w:rPr>
      </w:pPr>
      <w:r w:rsidRPr="00F226C1">
        <w:rPr>
          <w:color w:val="000000"/>
          <w:shd w:val="clear" w:color="auto" w:fill="FFFFFF"/>
        </w:rPr>
        <w:t>4. В случае</w:t>
      </w:r>
      <w:proofErr w:type="gramStart"/>
      <w:r w:rsidRPr="00F226C1">
        <w:rPr>
          <w:color w:val="000000"/>
          <w:shd w:val="clear" w:color="auto" w:fill="FFFFFF"/>
        </w:rPr>
        <w:t>,</w:t>
      </w:r>
      <w:proofErr w:type="gramEnd"/>
      <w:r w:rsidRPr="00F226C1">
        <w:rPr>
          <w:color w:val="000000"/>
          <w:shd w:val="clear" w:color="auto" w:fill="FFFFFF"/>
        </w:rPr>
        <w:t xml:space="preserve"> если использование указанных в части 2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B94D47" w:rsidRPr="00F226C1" w:rsidRDefault="00B94D47" w:rsidP="00B94D47">
      <w:pPr>
        <w:pStyle w:val="aa"/>
        <w:tabs>
          <w:tab w:val="left" w:pos="1134"/>
        </w:tabs>
        <w:ind w:left="0" w:firstLine="709"/>
        <w:jc w:val="both"/>
        <w:rPr>
          <w:color w:val="000000"/>
        </w:rPr>
      </w:pPr>
      <w:r w:rsidRPr="00F226C1">
        <w:rPr>
          <w:color w:val="000000"/>
        </w:rPr>
        <w:t xml:space="preserve">5. Земельные участки или объекта капитального строительства, указанные в части 2 настоящей статьи,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 </w:t>
      </w:r>
    </w:p>
    <w:p w:rsidR="00B94D47" w:rsidRPr="00F226C1" w:rsidRDefault="00B94D47" w:rsidP="00B94D47">
      <w:pPr>
        <w:pStyle w:val="aa"/>
        <w:tabs>
          <w:tab w:val="left" w:pos="1134"/>
        </w:tabs>
        <w:ind w:left="0" w:firstLine="709"/>
        <w:jc w:val="both"/>
        <w:rPr>
          <w:color w:val="000000"/>
        </w:rPr>
      </w:pPr>
      <w:r w:rsidRPr="00F226C1">
        <w:rPr>
          <w:bCs/>
          <w:iCs/>
          <w:color w:val="000000"/>
        </w:rPr>
        <w:t xml:space="preserve">6. </w:t>
      </w:r>
      <w:r w:rsidRPr="00F226C1">
        <w:rPr>
          <w:color w:val="000000"/>
        </w:rPr>
        <w:t xml:space="preserve">Разрешения на строительство, выданные физическим и юридическим лицам до вступления в силу Правил </w:t>
      </w:r>
      <w:r w:rsidRPr="00F226C1">
        <w:rPr>
          <w:color w:val="000000"/>
          <w:shd w:val="clear" w:color="auto" w:fill="FFFFFF"/>
        </w:rPr>
        <w:t>землепользования и застройки</w:t>
      </w:r>
      <w:r w:rsidRPr="00F226C1">
        <w:rPr>
          <w:color w:val="000000"/>
        </w:rPr>
        <w:t>, являются действительными, при условии, что срок их действия не истек.</w:t>
      </w:r>
    </w:p>
    <w:p w:rsidR="00B94D47" w:rsidRPr="00F226C1" w:rsidRDefault="00B94D47" w:rsidP="00B94D47">
      <w:pPr>
        <w:jc w:val="both"/>
        <w:outlineLvl w:val="2"/>
        <w:rPr>
          <w:b/>
          <w:bCs/>
          <w:sz w:val="26"/>
          <w:szCs w:val="26"/>
        </w:rPr>
      </w:pPr>
    </w:p>
    <w:p w:rsidR="00B94D47" w:rsidRPr="00F226C1" w:rsidRDefault="00B94D47" w:rsidP="00B94D47">
      <w:pPr>
        <w:keepNext/>
        <w:jc w:val="both"/>
        <w:outlineLvl w:val="0"/>
        <w:rPr>
          <w:b/>
          <w:bCs/>
          <w:i/>
          <w:iCs/>
        </w:rPr>
      </w:pPr>
      <w:bookmarkStart w:id="179" w:name="_Toc148614844"/>
      <w:r w:rsidRPr="00F226C1">
        <w:rPr>
          <w:b/>
          <w:bCs/>
          <w:i/>
          <w:iCs/>
        </w:rPr>
        <w:t>Статья 28. Архитектурно-градостроительный облик объекта капитального строительства</w:t>
      </w:r>
      <w:bookmarkEnd w:id="179"/>
    </w:p>
    <w:p w:rsidR="00B94D47" w:rsidRPr="00F226C1" w:rsidRDefault="00B94D47" w:rsidP="00B94D47">
      <w:pPr>
        <w:shd w:val="clear" w:color="auto" w:fill="FFFFFF"/>
        <w:tabs>
          <w:tab w:val="left" w:pos="1276"/>
        </w:tabs>
        <w:ind w:firstLine="710"/>
        <w:jc w:val="both"/>
        <w:rPr>
          <w:color w:val="000000"/>
        </w:rPr>
      </w:pPr>
      <w:r w:rsidRPr="00F226C1">
        <w:rPr>
          <w:color w:val="000000"/>
        </w:rPr>
        <w:t xml:space="preserve">1. При осуществлении строительства, реконструкции объекта капитального строительства в границах территорий, предусмотренных </w:t>
      </w:r>
      <w:r w:rsidRPr="00F226C1">
        <w:rPr>
          <w:color w:val="000000"/>
          <w:shd w:val="clear" w:color="auto" w:fill="FFFFFF"/>
        </w:rPr>
        <w:t>частью 5.3 статьи 30</w:t>
      </w:r>
      <w:r w:rsidRPr="00F226C1">
        <w:rPr>
          <w:color w:val="000000"/>
        </w:rPr>
        <w:t xml:space="preserve"> Градостроительного кодекса Российской Федерации, подлежит согласованию с </w:t>
      </w:r>
      <w:r w:rsidRPr="00F226C1">
        <w:rPr>
          <w:color w:val="000000"/>
          <w:szCs w:val="26"/>
        </w:rPr>
        <w:t xml:space="preserve">администрацией </w:t>
      </w:r>
      <w:r w:rsidRPr="00F226C1">
        <w:rPr>
          <w:szCs w:val="26"/>
        </w:rPr>
        <w:t>Юргинского</w:t>
      </w:r>
      <w:r w:rsidRPr="00F226C1">
        <w:rPr>
          <w:color w:val="000000"/>
          <w:szCs w:val="26"/>
        </w:rPr>
        <w:t xml:space="preserve"> муниципального округа</w:t>
      </w:r>
      <w:r w:rsidRPr="00F226C1">
        <w:rPr>
          <w:color w:val="000000"/>
        </w:rPr>
        <w:t xml:space="preserve"> архитектурно-градостроительный облик объекта капитального строительства, за исключением случаев, предусмотренных частью 2 настоящей статьи.</w:t>
      </w:r>
    </w:p>
    <w:p w:rsidR="00B94D47" w:rsidRPr="00F226C1" w:rsidRDefault="00B94D47" w:rsidP="00B94D47">
      <w:pPr>
        <w:shd w:val="clear" w:color="auto" w:fill="FFFFFF"/>
        <w:tabs>
          <w:tab w:val="left" w:pos="1276"/>
        </w:tabs>
        <w:ind w:firstLine="710"/>
        <w:jc w:val="both"/>
        <w:rPr>
          <w:color w:val="000000"/>
        </w:rPr>
      </w:pPr>
      <w:r w:rsidRPr="00F226C1">
        <w:rPr>
          <w:color w:val="000000"/>
        </w:rPr>
        <w:t xml:space="preserve">2. Требования </w:t>
      </w:r>
      <w:r w:rsidRPr="00F226C1">
        <w:rPr>
          <w:color w:val="000000"/>
          <w:shd w:val="clear" w:color="auto" w:fill="FFFFFF"/>
        </w:rPr>
        <w:t xml:space="preserve">к архитектурно-градостроительному облику объекта капитального строительства включают в себя требования к объемно-пространственным, архитектурно-стилистическим и иным характеристикам объекта капитального строительства, которые устанавливаются Правительством Российской Федерации, если иное не предусмотрено </w:t>
      </w:r>
      <w:r w:rsidRPr="00F226C1">
        <w:rPr>
          <w:color w:val="000000"/>
        </w:rPr>
        <w:t>Градостроительным кодексом Российской Федерации</w:t>
      </w:r>
      <w:r w:rsidRPr="00F226C1">
        <w:rPr>
          <w:color w:val="000000"/>
          <w:shd w:val="clear" w:color="auto" w:fill="FFFFFF"/>
        </w:rPr>
        <w:t>.</w:t>
      </w:r>
    </w:p>
    <w:p w:rsidR="00B94D47" w:rsidRPr="00F226C1" w:rsidRDefault="00B94D47" w:rsidP="00B94D47">
      <w:pPr>
        <w:shd w:val="clear" w:color="auto" w:fill="FFFFFF"/>
        <w:tabs>
          <w:tab w:val="left" w:pos="1276"/>
        </w:tabs>
        <w:ind w:firstLine="710"/>
        <w:jc w:val="both"/>
        <w:rPr>
          <w:color w:val="000000"/>
        </w:rPr>
      </w:pPr>
      <w:r w:rsidRPr="00F226C1">
        <w:rPr>
          <w:color w:val="000000"/>
          <w:shd w:val="clear" w:color="auto" w:fill="FFFFFF"/>
        </w:rPr>
        <w:t>3. Требования к архитектурно-градостроительному облику объекта капитального строительства устанавливаются в градостроительном регламенте в границах территорий, предусмотренных частью 5.3 статьи 30 Градостроительного кодекса Российской Федерации, с учетом видов разрешенного использования земельных участков и объектов капитального строительства, указанных в градостроительном регламенте, требований технических регламентов, нормативов градостроительного проектирования и правил благоустройства территорий.</w:t>
      </w:r>
    </w:p>
    <w:p w:rsidR="00B94D47" w:rsidRPr="00F226C1" w:rsidRDefault="00B94D47" w:rsidP="00B94D47">
      <w:pPr>
        <w:shd w:val="clear" w:color="auto" w:fill="FFFFFF"/>
        <w:ind w:firstLine="710"/>
        <w:jc w:val="both"/>
      </w:pPr>
      <w:r w:rsidRPr="00F226C1">
        <w:t xml:space="preserve">4. Порядок согласования архитектурно-градостроительного облика объекта капитального строительства и </w:t>
      </w:r>
      <w:r w:rsidRPr="00F226C1">
        <w:rPr>
          <w:color w:val="000000"/>
          <w:shd w:val="clear" w:color="auto" w:fill="FFFFFF"/>
        </w:rPr>
        <w:t xml:space="preserve">внесение изменений в архитектурно-градостроительный облик объекта капитального строительства </w:t>
      </w:r>
      <w:r w:rsidRPr="00F226C1">
        <w:t xml:space="preserve">устанавливается Правительством Российской Федерации, если иное не предусмотрено </w:t>
      </w:r>
      <w:r w:rsidRPr="00F226C1">
        <w:rPr>
          <w:color w:val="000000"/>
        </w:rPr>
        <w:t>Градостроительным кодексом Российской Федерации</w:t>
      </w:r>
      <w:r w:rsidRPr="00F226C1">
        <w:t>.</w:t>
      </w:r>
    </w:p>
    <w:p w:rsidR="00B94D47" w:rsidRPr="00F226C1" w:rsidRDefault="00B94D47" w:rsidP="00B94D47">
      <w:pPr>
        <w:shd w:val="clear" w:color="auto" w:fill="FFFFFF"/>
        <w:ind w:firstLine="710"/>
        <w:jc w:val="both"/>
      </w:pPr>
      <w:r w:rsidRPr="00F226C1">
        <w:lastRenderedPageBreak/>
        <w:t>5. Срок выдачи согласования архитектурно-градостроительного облика объекта капитального строительства не может превышать десять рабочих дней.</w:t>
      </w:r>
    </w:p>
    <w:p w:rsidR="00B94D47" w:rsidRPr="00F226C1" w:rsidRDefault="00B94D47" w:rsidP="00B94D47">
      <w:pPr>
        <w:shd w:val="clear" w:color="auto" w:fill="FFFFFF"/>
        <w:ind w:firstLine="710"/>
        <w:jc w:val="both"/>
      </w:pPr>
      <w:r w:rsidRPr="00F226C1">
        <w:t xml:space="preserve">6. Основанием для отказа в согласовании архитектурно-градостроительного облика объекта капитального строительства является несоответствие </w:t>
      </w:r>
      <w:proofErr w:type="gramStart"/>
      <w:r w:rsidRPr="00F226C1">
        <w:t>архитектурных решений</w:t>
      </w:r>
      <w:proofErr w:type="gramEnd"/>
      <w:r w:rsidRPr="00F226C1">
        <w:t xml:space="preserve"> объекта капитального строительства, определяющих его архитектурно-градостроительный облик и содержащихся в проектной документации либо в задании застройщика или технического заказчика на проектирование объекта капитального строительства, требованиям к архитектурно-градостроительному облику объекта капитального строительства, указанным в градостроительном регламенте.</w:t>
      </w:r>
    </w:p>
    <w:p w:rsidR="00B94D47" w:rsidRPr="00D277EC" w:rsidRDefault="00B94D47" w:rsidP="00B94D47">
      <w:pPr>
        <w:tabs>
          <w:tab w:val="left" w:pos="993"/>
        </w:tabs>
        <w:spacing w:line="264" w:lineRule="auto"/>
        <w:contextualSpacing/>
        <w:jc w:val="both"/>
        <w:rPr>
          <w:color w:val="00000A"/>
          <w:spacing w:val="2"/>
          <w:lang w:eastAsia="ar-SA"/>
        </w:rPr>
      </w:pPr>
    </w:p>
    <w:p w:rsidR="00B94D47" w:rsidRPr="00D277EC" w:rsidRDefault="00B94D47" w:rsidP="00B94D47">
      <w:bookmarkStart w:id="180" w:name="__RefHeading___Toc23324_2166420163"/>
      <w:bookmarkEnd w:id="180"/>
    </w:p>
    <w:p w:rsidR="00B94D47" w:rsidRPr="00D277EC" w:rsidRDefault="00B94D47" w:rsidP="00B94D47">
      <w:pPr>
        <w:spacing w:before="240" w:after="360"/>
        <w:jc w:val="center"/>
        <w:outlineLvl w:val="0"/>
        <w:rPr>
          <w:b/>
          <w:bCs/>
          <w:caps/>
        </w:rPr>
      </w:pPr>
      <w:bookmarkStart w:id="181" w:name="_Toc244406042"/>
      <w:r w:rsidRPr="00D277EC">
        <w:rPr>
          <w:b/>
          <w:bCs/>
          <w:caps/>
        </w:rPr>
        <w:br w:type="page"/>
      </w:r>
      <w:bookmarkStart w:id="182" w:name="_Toc148614845"/>
      <w:r w:rsidRPr="00D277EC">
        <w:rPr>
          <w:b/>
          <w:bCs/>
          <w:caps/>
        </w:rPr>
        <w:lastRenderedPageBreak/>
        <w:t>ЧАСТЬ 2. КАРТ</w:t>
      </w:r>
      <w:r>
        <w:rPr>
          <w:b/>
          <w:bCs/>
          <w:caps/>
        </w:rPr>
        <w:t>А</w:t>
      </w:r>
      <w:r w:rsidRPr="00D277EC">
        <w:rPr>
          <w:b/>
          <w:bCs/>
          <w:caps/>
        </w:rPr>
        <w:t xml:space="preserve"> ГРАДОСТРОИТЕЛЬНОГО ЗОНИРОВАНИЯ</w:t>
      </w:r>
      <w:bookmarkEnd w:id="182"/>
      <w:r w:rsidRPr="00D277EC">
        <w:rPr>
          <w:b/>
          <w:bCs/>
          <w:caps/>
        </w:rPr>
        <w:t xml:space="preserve"> </w:t>
      </w:r>
    </w:p>
    <w:p w:rsidR="00B94D47" w:rsidRPr="00D277EC" w:rsidRDefault="00B94D47" w:rsidP="00B94D47">
      <w:pPr>
        <w:spacing w:before="240" w:after="120"/>
        <w:jc w:val="both"/>
        <w:outlineLvl w:val="1"/>
        <w:rPr>
          <w:b/>
        </w:rPr>
      </w:pPr>
      <w:bookmarkStart w:id="183" w:name="_Toc505177351"/>
      <w:bookmarkStart w:id="184" w:name="_Toc528762471"/>
      <w:bookmarkStart w:id="185" w:name="_Toc148614846"/>
      <w:r w:rsidRPr="00D277EC">
        <w:rPr>
          <w:b/>
        </w:rPr>
        <w:t xml:space="preserve">Глава </w:t>
      </w:r>
      <w:r>
        <w:rPr>
          <w:b/>
        </w:rPr>
        <w:t>9</w:t>
      </w:r>
      <w:r w:rsidRPr="00D277EC">
        <w:rPr>
          <w:b/>
        </w:rPr>
        <w:t xml:space="preserve">. </w:t>
      </w:r>
      <w:bookmarkEnd w:id="183"/>
      <w:bookmarkEnd w:id="184"/>
      <w:r w:rsidRPr="00D277EC">
        <w:rPr>
          <w:b/>
        </w:rPr>
        <w:t>КАРТ</w:t>
      </w:r>
      <w:r>
        <w:rPr>
          <w:b/>
        </w:rPr>
        <w:t>А</w:t>
      </w:r>
      <w:r w:rsidRPr="00D277EC">
        <w:rPr>
          <w:b/>
        </w:rPr>
        <w:t xml:space="preserve"> ГРАДОСТРОИТЕЛЬНОГО ЗОНИРОВАНИЯ</w:t>
      </w:r>
      <w:bookmarkEnd w:id="185"/>
    </w:p>
    <w:p w:rsidR="00B94D47" w:rsidRPr="00F226C1" w:rsidRDefault="00B94D47" w:rsidP="00B94D47">
      <w:pPr>
        <w:keepNext/>
        <w:spacing w:before="240" w:after="240"/>
        <w:jc w:val="both"/>
        <w:outlineLvl w:val="0"/>
        <w:rPr>
          <w:b/>
          <w:bCs/>
          <w:i/>
          <w:iCs/>
        </w:rPr>
      </w:pPr>
      <w:bookmarkStart w:id="186" w:name="_Toc348101389"/>
      <w:bookmarkStart w:id="187" w:name="_Toc358996236"/>
      <w:bookmarkStart w:id="188" w:name="_Toc505177352"/>
      <w:bookmarkStart w:id="189" w:name="_Toc528762472"/>
      <w:bookmarkStart w:id="190" w:name="_Toc148614847"/>
      <w:r w:rsidRPr="00F226C1">
        <w:rPr>
          <w:b/>
          <w:bCs/>
          <w:i/>
          <w:iCs/>
        </w:rPr>
        <w:t>Статья 21. Карта градостроительного зонирования</w:t>
      </w:r>
      <w:bookmarkEnd w:id="186"/>
      <w:bookmarkEnd w:id="187"/>
      <w:bookmarkEnd w:id="188"/>
      <w:bookmarkEnd w:id="189"/>
      <w:bookmarkEnd w:id="190"/>
    </w:p>
    <w:p w:rsidR="00B94D47" w:rsidRPr="005915F7" w:rsidRDefault="00B94D47" w:rsidP="00153BC5">
      <w:pPr>
        <w:numPr>
          <w:ilvl w:val="0"/>
          <w:numId w:val="11"/>
        </w:numPr>
        <w:tabs>
          <w:tab w:val="left" w:pos="851"/>
        </w:tabs>
        <w:ind w:left="0" w:firstLine="567"/>
        <w:jc w:val="both"/>
        <w:rPr>
          <w:shd w:val="clear" w:color="auto" w:fill="FFFFFF"/>
        </w:rPr>
      </w:pPr>
      <w:bookmarkStart w:id="191" w:name="_Toc528762475"/>
      <w:r w:rsidRPr="00D277EC">
        <w:rPr>
          <w:shd w:val="clear" w:color="auto" w:fill="FFFFFF"/>
        </w:rPr>
        <w:t xml:space="preserve">Карта градостроительного зонирования выполнена на основании Генерального плана </w:t>
      </w:r>
      <w:r w:rsidRPr="005915F7">
        <w:rPr>
          <w:shd w:val="clear" w:color="auto" w:fill="FFFFFF"/>
        </w:rPr>
        <w:t xml:space="preserve">Юргинского муниципального округа. </w:t>
      </w:r>
    </w:p>
    <w:p w:rsidR="00B94D47" w:rsidRPr="005915F7" w:rsidRDefault="00B94D47" w:rsidP="00153BC5">
      <w:pPr>
        <w:numPr>
          <w:ilvl w:val="0"/>
          <w:numId w:val="11"/>
        </w:numPr>
        <w:tabs>
          <w:tab w:val="left" w:pos="851"/>
        </w:tabs>
        <w:ind w:left="0" w:firstLine="567"/>
        <w:jc w:val="both"/>
        <w:rPr>
          <w:shd w:val="clear" w:color="auto" w:fill="FFFFFF"/>
        </w:rPr>
      </w:pPr>
      <w:r w:rsidRPr="005915F7">
        <w:rPr>
          <w:shd w:val="clear" w:color="auto" w:fill="FFFFFF"/>
        </w:rPr>
        <w:t>Карта градостроительного зонирования Юргинского муниципального округа представляет собой чертёж с отображением:</w:t>
      </w:r>
    </w:p>
    <w:p w:rsidR="00B94D47" w:rsidRPr="005915F7" w:rsidRDefault="00B94D47" w:rsidP="00153BC5">
      <w:pPr>
        <w:numPr>
          <w:ilvl w:val="0"/>
          <w:numId w:val="54"/>
        </w:numPr>
        <w:tabs>
          <w:tab w:val="left" w:pos="851"/>
        </w:tabs>
        <w:ind w:left="1134" w:hanging="283"/>
        <w:jc w:val="both"/>
        <w:rPr>
          <w:shd w:val="clear" w:color="auto" w:fill="FFFFFF"/>
        </w:rPr>
      </w:pPr>
      <w:r w:rsidRPr="005915F7">
        <w:rPr>
          <w:shd w:val="clear" w:color="auto" w:fill="FFFFFF"/>
        </w:rPr>
        <w:t>границ населенных пунктов, входящих в состав Юргинского муниципального округа,</w:t>
      </w:r>
    </w:p>
    <w:p w:rsidR="00B94D47" w:rsidRPr="005915F7" w:rsidRDefault="00B94D47" w:rsidP="00153BC5">
      <w:pPr>
        <w:numPr>
          <w:ilvl w:val="0"/>
          <w:numId w:val="54"/>
        </w:numPr>
        <w:tabs>
          <w:tab w:val="left" w:pos="851"/>
        </w:tabs>
        <w:ind w:left="1134" w:hanging="283"/>
        <w:jc w:val="both"/>
        <w:rPr>
          <w:shd w:val="clear" w:color="auto" w:fill="FFFFFF"/>
        </w:rPr>
      </w:pPr>
      <w:r>
        <w:rPr>
          <w:shd w:val="clear" w:color="auto" w:fill="FFFFFF"/>
        </w:rPr>
        <w:t xml:space="preserve">границ </w:t>
      </w:r>
      <w:r w:rsidRPr="005915F7">
        <w:rPr>
          <w:shd w:val="clear" w:color="auto" w:fill="FFFFFF"/>
        </w:rPr>
        <w:t>территориальных зон,</w:t>
      </w:r>
    </w:p>
    <w:bookmarkEnd w:id="191"/>
    <w:p w:rsidR="00B94D47" w:rsidRPr="005915F7" w:rsidRDefault="00B94D47" w:rsidP="00153BC5">
      <w:pPr>
        <w:numPr>
          <w:ilvl w:val="0"/>
          <w:numId w:val="54"/>
        </w:numPr>
        <w:tabs>
          <w:tab w:val="left" w:pos="851"/>
        </w:tabs>
        <w:ind w:left="1134" w:hanging="283"/>
        <w:jc w:val="both"/>
        <w:rPr>
          <w:shd w:val="clear" w:color="auto" w:fill="FFFFFF"/>
        </w:rPr>
      </w:pPr>
      <w:r w:rsidRPr="005915F7">
        <w:rPr>
          <w:shd w:val="clear" w:color="auto" w:fill="FFFFFF"/>
        </w:rPr>
        <w:t>границ зон с особыми условиями использования территории,</w:t>
      </w:r>
    </w:p>
    <w:p w:rsidR="00B94D47" w:rsidRPr="005915F7" w:rsidRDefault="00B94D47" w:rsidP="00153BC5">
      <w:pPr>
        <w:numPr>
          <w:ilvl w:val="0"/>
          <w:numId w:val="54"/>
        </w:numPr>
        <w:tabs>
          <w:tab w:val="left" w:pos="851"/>
        </w:tabs>
        <w:ind w:left="1134" w:hanging="283"/>
        <w:jc w:val="both"/>
        <w:rPr>
          <w:shd w:val="clear" w:color="auto" w:fill="FFFFFF"/>
        </w:rPr>
      </w:pPr>
      <w:r w:rsidRPr="005915F7">
        <w:rPr>
          <w:shd w:val="clear" w:color="auto" w:fill="FFFFFF"/>
        </w:rPr>
        <w:t>границ территорий объектов культурного наследия,</w:t>
      </w:r>
    </w:p>
    <w:p w:rsidR="00B94D47" w:rsidRPr="005915F7" w:rsidRDefault="00B94D47" w:rsidP="00153BC5">
      <w:pPr>
        <w:numPr>
          <w:ilvl w:val="0"/>
          <w:numId w:val="54"/>
        </w:numPr>
        <w:tabs>
          <w:tab w:val="left" w:pos="851"/>
        </w:tabs>
        <w:ind w:left="1134" w:hanging="283"/>
        <w:jc w:val="both"/>
        <w:rPr>
          <w:shd w:val="clear" w:color="auto" w:fill="FFFFFF"/>
        </w:rPr>
      </w:pPr>
      <w:r w:rsidRPr="005915F7">
        <w:rPr>
          <w:shd w:val="clear" w:color="auto" w:fill="FFFFFF"/>
        </w:rPr>
        <w:t>территорий, в границах которых предусматривается осуществление комплексного развития территории,</w:t>
      </w:r>
    </w:p>
    <w:p w:rsidR="00B94D47" w:rsidRDefault="00B94D47" w:rsidP="00153BC5">
      <w:pPr>
        <w:numPr>
          <w:ilvl w:val="0"/>
          <w:numId w:val="54"/>
        </w:numPr>
        <w:tabs>
          <w:tab w:val="left" w:pos="851"/>
        </w:tabs>
        <w:ind w:left="1134" w:hanging="283"/>
        <w:jc w:val="both"/>
        <w:rPr>
          <w:shd w:val="clear" w:color="auto" w:fill="FFFFFF"/>
        </w:rPr>
      </w:pPr>
      <w:r w:rsidRPr="005915F7">
        <w:rPr>
          <w:shd w:val="clear" w:color="auto" w:fill="FFFFFF"/>
        </w:rPr>
        <w:t>земель, на которые градостроительный регламент не устанавливается.</w:t>
      </w:r>
    </w:p>
    <w:p w:rsidR="00B94D47" w:rsidRDefault="00B94D47" w:rsidP="00153BC5">
      <w:pPr>
        <w:numPr>
          <w:ilvl w:val="0"/>
          <w:numId w:val="11"/>
        </w:numPr>
        <w:tabs>
          <w:tab w:val="left" w:pos="851"/>
        </w:tabs>
        <w:ind w:left="851" w:hanging="491"/>
        <w:jc w:val="both"/>
        <w:rPr>
          <w:shd w:val="clear" w:color="auto" w:fill="FFFFFF"/>
        </w:rPr>
      </w:pPr>
      <w:r w:rsidRPr="005915F7">
        <w:rPr>
          <w:shd w:val="clear" w:color="auto" w:fill="FFFFFF"/>
        </w:rPr>
        <w:t>Карта градостроительного зонирования Юргинского муниципального округа представл</w:t>
      </w:r>
      <w:r>
        <w:rPr>
          <w:shd w:val="clear" w:color="auto" w:fill="FFFFFF"/>
        </w:rPr>
        <w:t>ена на 3х листах:</w:t>
      </w:r>
    </w:p>
    <w:p w:rsidR="00B94D47" w:rsidRDefault="00B94D47" w:rsidP="00153BC5">
      <w:pPr>
        <w:numPr>
          <w:ilvl w:val="0"/>
          <w:numId w:val="87"/>
        </w:numPr>
        <w:tabs>
          <w:tab w:val="left" w:pos="851"/>
        </w:tabs>
        <w:ind w:left="851" w:hanging="491"/>
        <w:jc w:val="both"/>
        <w:rPr>
          <w:shd w:val="clear" w:color="auto" w:fill="FFFFFF"/>
        </w:rPr>
      </w:pPr>
      <w:r>
        <w:rPr>
          <w:shd w:val="clear" w:color="auto" w:fill="FFFFFF"/>
        </w:rPr>
        <w:t>на территорию всего муниципального округа в масштабе 1:25000</w:t>
      </w:r>
    </w:p>
    <w:p w:rsidR="00B94D47" w:rsidRDefault="00B94D47" w:rsidP="00153BC5">
      <w:pPr>
        <w:numPr>
          <w:ilvl w:val="0"/>
          <w:numId w:val="87"/>
        </w:numPr>
        <w:tabs>
          <w:tab w:val="left" w:pos="851"/>
        </w:tabs>
        <w:ind w:left="851" w:hanging="491"/>
        <w:jc w:val="both"/>
        <w:rPr>
          <w:shd w:val="clear" w:color="auto" w:fill="FFFFFF"/>
        </w:rPr>
      </w:pPr>
      <w:proofErr w:type="gramStart"/>
      <w:r>
        <w:rPr>
          <w:shd w:val="clear" w:color="auto" w:fill="FFFFFF"/>
        </w:rPr>
        <w:t xml:space="preserve">на территорию населенных пунктов </w:t>
      </w:r>
      <w:proofErr w:type="spellStart"/>
      <w:r w:rsidRPr="00233588">
        <w:rPr>
          <w:shd w:val="clear" w:color="auto" w:fill="FFFFFF"/>
        </w:rPr>
        <w:t>рзд</w:t>
      </w:r>
      <w:proofErr w:type="spellEnd"/>
      <w:r w:rsidRPr="00233588">
        <w:rPr>
          <w:shd w:val="clear" w:color="auto" w:fill="FFFFFF"/>
        </w:rPr>
        <w:t xml:space="preserve">. 139 км,  </w:t>
      </w:r>
      <w:proofErr w:type="spellStart"/>
      <w:r w:rsidRPr="00233588">
        <w:rPr>
          <w:shd w:val="clear" w:color="auto" w:fill="FFFFFF"/>
        </w:rPr>
        <w:t>рзд</w:t>
      </w:r>
      <w:proofErr w:type="spellEnd"/>
      <w:r w:rsidRPr="00233588">
        <w:rPr>
          <w:shd w:val="clear" w:color="auto" w:fill="FFFFFF"/>
        </w:rPr>
        <w:t xml:space="preserve">. 14 км, Блок-пост 149 км, </w:t>
      </w:r>
      <w:proofErr w:type="spellStart"/>
      <w:r w:rsidRPr="00233588">
        <w:rPr>
          <w:shd w:val="clear" w:color="auto" w:fill="FFFFFF"/>
        </w:rPr>
        <w:t>рзд</w:t>
      </w:r>
      <w:proofErr w:type="spellEnd"/>
      <w:r w:rsidRPr="00233588">
        <w:rPr>
          <w:shd w:val="clear" w:color="auto" w:fill="FFFFFF"/>
        </w:rPr>
        <w:t xml:space="preserve">. 23 км, </w:t>
      </w:r>
      <w:proofErr w:type="spellStart"/>
      <w:r w:rsidRPr="00233588">
        <w:rPr>
          <w:shd w:val="clear" w:color="auto" w:fill="FFFFFF"/>
        </w:rPr>
        <w:t>рзд</w:t>
      </w:r>
      <w:proofErr w:type="spellEnd"/>
      <w:r w:rsidRPr="00233588">
        <w:rPr>
          <w:shd w:val="clear" w:color="auto" w:fill="FFFFFF"/>
        </w:rPr>
        <w:t xml:space="preserve">. 31 км, </w:t>
      </w:r>
      <w:proofErr w:type="spellStart"/>
      <w:r w:rsidRPr="00233588">
        <w:rPr>
          <w:shd w:val="clear" w:color="auto" w:fill="FFFFFF"/>
        </w:rPr>
        <w:t>рзд</w:t>
      </w:r>
      <w:proofErr w:type="spellEnd"/>
      <w:r w:rsidRPr="00233588">
        <w:rPr>
          <w:shd w:val="clear" w:color="auto" w:fill="FFFFFF"/>
        </w:rPr>
        <w:t xml:space="preserve">. 46 км, </w:t>
      </w:r>
      <w:proofErr w:type="spellStart"/>
      <w:r w:rsidRPr="00233588">
        <w:rPr>
          <w:shd w:val="clear" w:color="auto" w:fill="FFFFFF"/>
        </w:rPr>
        <w:t>рзд</w:t>
      </w:r>
      <w:proofErr w:type="spellEnd"/>
      <w:r w:rsidRPr="00233588">
        <w:rPr>
          <w:shd w:val="clear" w:color="auto" w:fill="FFFFFF"/>
        </w:rPr>
        <w:t xml:space="preserve">. 54 км, д. </w:t>
      </w:r>
      <w:proofErr w:type="spellStart"/>
      <w:r w:rsidRPr="00233588">
        <w:rPr>
          <w:shd w:val="clear" w:color="auto" w:fill="FFFFFF"/>
        </w:rPr>
        <w:t>Алабучинка</w:t>
      </w:r>
      <w:proofErr w:type="spellEnd"/>
      <w:r w:rsidRPr="00233588">
        <w:rPr>
          <w:shd w:val="clear" w:color="auto" w:fill="FFFFFF"/>
        </w:rPr>
        <w:t xml:space="preserve">, д. </w:t>
      </w:r>
      <w:proofErr w:type="spellStart"/>
      <w:r w:rsidRPr="00233588">
        <w:rPr>
          <w:shd w:val="clear" w:color="auto" w:fill="FFFFFF"/>
        </w:rPr>
        <w:t>Алаево</w:t>
      </w:r>
      <w:proofErr w:type="spellEnd"/>
      <w:r w:rsidRPr="00233588">
        <w:rPr>
          <w:shd w:val="clear" w:color="auto" w:fill="FFFFFF"/>
        </w:rPr>
        <w:t xml:space="preserve">, д. </w:t>
      </w:r>
      <w:proofErr w:type="spellStart"/>
      <w:r w:rsidRPr="00233588">
        <w:rPr>
          <w:shd w:val="clear" w:color="auto" w:fill="FFFFFF"/>
        </w:rPr>
        <w:t>Бжицкая</w:t>
      </w:r>
      <w:proofErr w:type="spellEnd"/>
      <w:r w:rsidRPr="00233588">
        <w:rPr>
          <w:shd w:val="clear" w:color="auto" w:fill="FFFFFF"/>
        </w:rPr>
        <w:t xml:space="preserve">, с. </w:t>
      </w:r>
      <w:proofErr w:type="spellStart"/>
      <w:r w:rsidRPr="00233588">
        <w:rPr>
          <w:shd w:val="clear" w:color="auto" w:fill="FFFFFF"/>
        </w:rPr>
        <w:t>Большеямное</w:t>
      </w:r>
      <w:proofErr w:type="spellEnd"/>
      <w:r w:rsidRPr="00233588">
        <w:rPr>
          <w:shd w:val="clear" w:color="auto" w:fill="FFFFFF"/>
        </w:rPr>
        <w:t xml:space="preserve">, д. Большой Улус, с. </w:t>
      </w:r>
      <w:proofErr w:type="spellStart"/>
      <w:r w:rsidRPr="00233588">
        <w:rPr>
          <w:shd w:val="clear" w:color="auto" w:fill="FFFFFF"/>
        </w:rPr>
        <w:t>Варюхино</w:t>
      </w:r>
      <w:proofErr w:type="spellEnd"/>
      <w:r w:rsidRPr="00233588">
        <w:rPr>
          <w:shd w:val="clear" w:color="auto" w:fill="FFFFFF"/>
        </w:rPr>
        <w:t>, п. Васильевка,</w:t>
      </w:r>
      <w:r>
        <w:rPr>
          <w:shd w:val="clear" w:color="auto" w:fill="FFFFFF"/>
        </w:rPr>
        <w:t xml:space="preserve"> </w:t>
      </w:r>
      <w:r w:rsidRPr="00233588">
        <w:rPr>
          <w:shd w:val="clear" w:color="auto" w:fill="FFFFFF"/>
        </w:rPr>
        <w:t xml:space="preserve">д. </w:t>
      </w:r>
      <w:proofErr w:type="spellStart"/>
      <w:r w:rsidRPr="00233588">
        <w:rPr>
          <w:shd w:val="clear" w:color="auto" w:fill="FFFFFF"/>
        </w:rPr>
        <w:t>Глинковка</w:t>
      </w:r>
      <w:proofErr w:type="spellEnd"/>
      <w:r w:rsidRPr="00233588">
        <w:rPr>
          <w:shd w:val="clear" w:color="auto" w:fill="FFFFFF"/>
        </w:rPr>
        <w:t xml:space="preserve">, д. </w:t>
      </w:r>
      <w:proofErr w:type="spellStart"/>
      <w:r w:rsidRPr="00233588">
        <w:rPr>
          <w:shd w:val="clear" w:color="auto" w:fill="FFFFFF"/>
        </w:rPr>
        <w:t>Елгино</w:t>
      </w:r>
      <w:proofErr w:type="spellEnd"/>
      <w:r w:rsidRPr="00233588">
        <w:rPr>
          <w:shd w:val="clear" w:color="auto" w:fill="FFFFFF"/>
        </w:rPr>
        <w:t xml:space="preserve">, д. </w:t>
      </w:r>
      <w:proofErr w:type="spellStart"/>
      <w:r w:rsidRPr="00233588">
        <w:rPr>
          <w:shd w:val="clear" w:color="auto" w:fill="FFFFFF"/>
        </w:rPr>
        <w:t>Каип</w:t>
      </w:r>
      <w:proofErr w:type="spellEnd"/>
      <w:r w:rsidRPr="00233588">
        <w:rPr>
          <w:shd w:val="clear" w:color="auto" w:fill="FFFFFF"/>
        </w:rPr>
        <w:t xml:space="preserve">, д. </w:t>
      </w:r>
      <w:proofErr w:type="spellStart"/>
      <w:r w:rsidRPr="00233588">
        <w:rPr>
          <w:shd w:val="clear" w:color="auto" w:fill="FFFFFF"/>
        </w:rPr>
        <w:t>Кирово</w:t>
      </w:r>
      <w:proofErr w:type="spellEnd"/>
      <w:r w:rsidRPr="00233588">
        <w:rPr>
          <w:shd w:val="clear" w:color="auto" w:fill="FFFFFF"/>
        </w:rPr>
        <w:t xml:space="preserve">, д. </w:t>
      </w:r>
      <w:proofErr w:type="spellStart"/>
      <w:r w:rsidRPr="00233588">
        <w:rPr>
          <w:shd w:val="clear" w:color="auto" w:fill="FFFFFF"/>
        </w:rPr>
        <w:t>Кожевниково</w:t>
      </w:r>
      <w:proofErr w:type="spellEnd"/>
      <w:r w:rsidRPr="00233588">
        <w:rPr>
          <w:shd w:val="clear" w:color="auto" w:fill="FFFFFF"/>
        </w:rPr>
        <w:t xml:space="preserve">, д. </w:t>
      </w:r>
      <w:proofErr w:type="spellStart"/>
      <w:r w:rsidRPr="00233588">
        <w:rPr>
          <w:shd w:val="clear" w:color="auto" w:fill="FFFFFF"/>
        </w:rPr>
        <w:t>Колбиха</w:t>
      </w:r>
      <w:proofErr w:type="spellEnd"/>
      <w:r w:rsidRPr="00233588">
        <w:rPr>
          <w:shd w:val="clear" w:color="auto" w:fill="FFFFFF"/>
        </w:rPr>
        <w:t xml:space="preserve">, д. </w:t>
      </w:r>
      <w:proofErr w:type="spellStart"/>
      <w:r w:rsidRPr="00233588">
        <w:rPr>
          <w:shd w:val="clear" w:color="auto" w:fill="FFFFFF"/>
        </w:rPr>
        <w:t>Колмаково</w:t>
      </w:r>
      <w:proofErr w:type="spellEnd"/>
      <w:r w:rsidRPr="00233588">
        <w:rPr>
          <w:shd w:val="clear" w:color="auto" w:fill="FFFFFF"/>
        </w:rPr>
        <w:t xml:space="preserve">, д. </w:t>
      </w:r>
      <w:proofErr w:type="spellStart"/>
      <w:r w:rsidRPr="00233588">
        <w:rPr>
          <w:shd w:val="clear" w:color="auto" w:fill="FFFFFF"/>
        </w:rPr>
        <w:t>Копылово</w:t>
      </w:r>
      <w:proofErr w:type="spellEnd"/>
      <w:r w:rsidRPr="00233588">
        <w:rPr>
          <w:shd w:val="clear" w:color="auto" w:fill="FFFFFF"/>
        </w:rPr>
        <w:t>, д. Лебяжье-</w:t>
      </w:r>
      <w:proofErr w:type="spellStart"/>
      <w:r w:rsidRPr="00233588">
        <w:rPr>
          <w:shd w:val="clear" w:color="auto" w:fill="FFFFFF"/>
        </w:rPr>
        <w:t>Асаново</w:t>
      </w:r>
      <w:proofErr w:type="spellEnd"/>
      <w:r w:rsidRPr="00233588">
        <w:rPr>
          <w:shd w:val="clear" w:color="auto" w:fill="FFFFFF"/>
        </w:rPr>
        <w:t>, п. Линейный</w:t>
      </w:r>
      <w:proofErr w:type="gramEnd"/>
      <w:r w:rsidRPr="00233588">
        <w:rPr>
          <w:shd w:val="clear" w:color="auto" w:fill="FFFFFF"/>
        </w:rPr>
        <w:t xml:space="preserve">, </w:t>
      </w:r>
      <w:proofErr w:type="gramStart"/>
      <w:r w:rsidRPr="00233588">
        <w:rPr>
          <w:shd w:val="clear" w:color="auto" w:fill="FFFFFF"/>
        </w:rPr>
        <w:t xml:space="preserve">п. Логовой, д. </w:t>
      </w:r>
      <w:proofErr w:type="spellStart"/>
      <w:r w:rsidRPr="00233588">
        <w:rPr>
          <w:shd w:val="clear" w:color="auto" w:fill="FFFFFF"/>
        </w:rPr>
        <w:t>Любаровка</w:t>
      </w:r>
      <w:proofErr w:type="spellEnd"/>
      <w:r w:rsidRPr="00233588">
        <w:rPr>
          <w:shd w:val="clear" w:color="auto" w:fill="FFFFFF"/>
        </w:rPr>
        <w:t xml:space="preserve">, д. </w:t>
      </w:r>
      <w:proofErr w:type="spellStart"/>
      <w:r w:rsidRPr="00233588">
        <w:rPr>
          <w:shd w:val="clear" w:color="auto" w:fill="FFFFFF"/>
        </w:rPr>
        <w:t>Макурино</w:t>
      </w:r>
      <w:proofErr w:type="spellEnd"/>
      <w:r w:rsidRPr="00233588">
        <w:rPr>
          <w:shd w:val="clear" w:color="auto" w:fill="FFFFFF"/>
        </w:rPr>
        <w:t>,</w:t>
      </w:r>
      <w:r>
        <w:rPr>
          <w:shd w:val="clear" w:color="auto" w:fill="FFFFFF"/>
        </w:rPr>
        <w:t xml:space="preserve"> </w:t>
      </w:r>
      <w:r w:rsidRPr="00233588">
        <w:rPr>
          <w:shd w:val="clear" w:color="auto" w:fill="FFFFFF"/>
        </w:rPr>
        <w:t xml:space="preserve">д. Мариновка, д. Милютино, д. </w:t>
      </w:r>
      <w:proofErr w:type="spellStart"/>
      <w:r w:rsidRPr="00233588">
        <w:rPr>
          <w:shd w:val="clear" w:color="auto" w:fill="FFFFFF"/>
        </w:rPr>
        <w:t>Митрофаново</w:t>
      </w:r>
      <w:proofErr w:type="spellEnd"/>
      <w:r w:rsidRPr="00233588">
        <w:rPr>
          <w:shd w:val="clear" w:color="auto" w:fill="FFFFFF"/>
        </w:rPr>
        <w:t xml:space="preserve">, д. </w:t>
      </w:r>
      <w:proofErr w:type="spellStart"/>
      <w:r w:rsidRPr="00233588">
        <w:rPr>
          <w:shd w:val="clear" w:color="auto" w:fill="FFFFFF"/>
        </w:rPr>
        <w:t>Новоягодное</w:t>
      </w:r>
      <w:proofErr w:type="spellEnd"/>
      <w:r w:rsidRPr="00233588">
        <w:rPr>
          <w:shd w:val="clear" w:color="auto" w:fill="FFFFFF"/>
        </w:rPr>
        <w:t xml:space="preserve">, п. Приречье, д. </w:t>
      </w:r>
      <w:proofErr w:type="spellStart"/>
      <w:r w:rsidRPr="00233588">
        <w:rPr>
          <w:shd w:val="clear" w:color="auto" w:fill="FFFFFF"/>
        </w:rPr>
        <w:t>Сарсаз</w:t>
      </w:r>
      <w:proofErr w:type="spellEnd"/>
      <w:r w:rsidRPr="00233588">
        <w:rPr>
          <w:shd w:val="clear" w:color="auto" w:fill="FFFFFF"/>
        </w:rPr>
        <w:t xml:space="preserve">, п. Сокольники, д. Старый </w:t>
      </w:r>
      <w:proofErr w:type="spellStart"/>
      <w:r w:rsidRPr="00233588">
        <w:rPr>
          <w:shd w:val="clear" w:color="auto" w:fill="FFFFFF"/>
        </w:rPr>
        <w:t>Шалай</w:t>
      </w:r>
      <w:proofErr w:type="spellEnd"/>
      <w:r w:rsidRPr="00233588">
        <w:rPr>
          <w:shd w:val="clear" w:color="auto" w:fill="FFFFFF"/>
        </w:rPr>
        <w:t xml:space="preserve">, д. </w:t>
      </w:r>
      <w:proofErr w:type="spellStart"/>
      <w:r w:rsidRPr="00233588">
        <w:rPr>
          <w:shd w:val="clear" w:color="auto" w:fill="FFFFFF"/>
        </w:rPr>
        <w:t>Филоново</w:t>
      </w:r>
      <w:proofErr w:type="spellEnd"/>
      <w:r w:rsidRPr="00233588">
        <w:rPr>
          <w:shd w:val="clear" w:color="auto" w:fill="FFFFFF"/>
        </w:rPr>
        <w:t xml:space="preserve">, д. </w:t>
      </w:r>
      <w:proofErr w:type="spellStart"/>
      <w:r w:rsidRPr="00233588">
        <w:rPr>
          <w:shd w:val="clear" w:color="auto" w:fill="FFFFFF"/>
        </w:rPr>
        <w:t>Чахлово</w:t>
      </w:r>
      <w:proofErr w:type="spellEnd"/>
      <w:r w:rsidRPr="00233588">
        <w:rPr>
          <w:shd w:val="clear" w:color="auto" w:fill="FFFFFF"/>
        </w:rPr>
        <w:t xml:space="preserve">, д. Черный Падун, д. </w:t>
      </w:r>
      <w:proofErr w:type="spellStart"/>
      <w:r w:rsidRPr="00233588">
        <w:rPr>
          <w:shd w:val="clear" w:color="auto" w:fill="FFFFFF"/>
        </w:rPr>
        <w:t>Чутовка</w:t>
      </w:r>
      <w:proofErr w:type="spellEnd"/>
      <w:r w:rsidRPr="00233588">
        <w:rPr>
          <w:shd w:val="clear" w:color="auto" w:fill="FFFFFF"/>
        </w:rPr>
        <w:t xml:space="preserve">, д. </w:t>
      </w:r>
      <w:proofErr w:type="spellStart"/>
      <w:r w:rsidRPr="00233588">
        <w:rPr>
          <w:shd w:val="clear" w:color="auto" w:fill="FFFFFF"/>
        </w:rPr>
        <w:t>Шитиково</w:t>
      </w:r>
      <w:proofErr w:type="spellEnd"/>
      <w:r w:rsidRPr="00233588">
        <w:rPr>
          <w:shd w:val="clear" w:color="auto" w:fill="FFFFFF"/>
        </w:rPr>
        <w:t xml:space="preserve">, д. </w:t>
      </w:r>
      <w:proofErr w:type="spellStart"/>
      <w:r w:rsidRPr="00233588">
        <w:rPr>
          <w:shd w:val="clear" w:color="auto" w:fill="FFFFFF"/>
        </w:rPr>
        <w:t>Юльяновка</w:t>
      </w:r>
      <w:proofErr w:type="spellEnd"/>
      <w:r w:rsidRPr="00233588">
        <w:rPr>
          <w:shd w:val="clear" w:color="auto" w:fill="FFFFFF"/>
        </w:rPr>
        <w:t xml:space="preserve">, д. </w:t>
      </w:r>
      <w:proofErr w:type="spellStart"/>
      <w:r w:rsidRPr="00233588">
        <w:rPr>
          <w:shd w:val="clear" w:color="auto" w:fill="FFFFFF"/>
        </w:rPr>
        <w:t>Юрманово</w:t>
      </w:r>
      <w:proofErr w:type="spellEnd"/>
      <w:r w:rsidRPr="00233588">
        <w:rPr>
          <w:shd w:val="clear" w:color="auto" w:fill="FFFFFF"/>
        </w:rPr>
        <w:t>, д. Ясная Поляна</w:t>
      </w:r>
      <w:proofErr w:type="gramEnd"/>
    </w:p>
    <w:p w:rsidR="00B94D47" w:rsidRPr="005915F7" w:rsidRDefault="00B94D47" w:rsidP="00153BC5">
      <w:pPr>
        <w:numPr>
          <w:ilvl w:val="0"/>
          <w:numId w:val="87"/>
        </w:numPr>
        <w:tabs>
          <w:tab w:val="left" w:pos="851"/>
        </w:tabs>
        <w:ind w:left="851" w:hanging="491"/>
        <w:jc w:val="both"/>
        <w:rPr>
          <w:shd w:val="clear" w:color="auto" w:fill="FFFFFF"/>
        </w:rPr>
      </w:pPr>
      <w:r>
        <w:rPr>
          <w:shd w:val="clear" w:color="auto" w:fill="FFFFFF"/>
        </w:rPr>
        <w:t xml:space="preserve">на территорию населенных пунктов </w:t>
      </w:r>
      <w:proofErr w:type="spellStart"/>
      <w:r w:rsidRPr="00233588">
        <w:rPr>
          <w:shd w:val="clear" w:color="auto" w:fill="FFFFFF"/>
        </w:rPr>
        <w:t>п.ст</w:t>
      </w:r>
      <w:proofErr w:type="gramStart"/>
      <w:r w:rsidRPr="00233588">
        <w:rPr>
          <w:shd w:val="clear" w:color="auto" w:fill="FFFFFF"/>
        </w:rPr>
        <w:t>.А</w:t>
      </w:r>
      <w:proofErr w:type="gramEnd"/>
      <w:r w:rsidRPr="00233588">
        <w:rPr>
          <w:shd w:val="clear" w:color="auto" w:fill="FFFFFF"/>
        </w:rPr>
        <w:t>рлюк</w:t>
      </w:r>
      <w:proofErr w:type="spellEnd"/>
      <w:r w:rsidRPr="00233588">
        <w:rPr>
          <w:shd w:val="clear" w:color="auto" w:fill="FFFFFF"/>
        </w:rPr>
        <w:t xml:space="preserve">, д. </w:t>
      </w:r>
      <w:proofErr w:type="spellStart"/>
      <w:r w:rsidRPr="00233588">
        <w:rPr>
          <w:shd w:val="clear" w:color="auto" w:fill="FFFFFF"/>
        </w:rPr>
        <w:t>Безменово</w:t>
      </w:r>
      <w:proofErr w:type="spellEnd"/>
      <w:r w:rsidRPr="00233588">
        <w:rPr>
          <w:shd w:val="clear" w:color="auto" w:fill="FFFFFF"/>
        </w:rPr>
        <w:t xml:space="preserve">, д. </w:t>
      </w:r>
      <w:proofErr w:type="spellStart"/>
      <w:r w:rsidRPr="00233588">
        <w:rPr>
          <w:shd w:val="clear" w:color="auto" w:fill="FFFFFF"/>
        </w:rPr>
        <w:t>Белянино</w:t>
      </w:r>
      <w:proofErr w:type="spellEnd"/>
      <w:r w:rsidRPr="00233588">
        <w:rPr>
          <w:shd w:val="clear" w:color="auto" w:fill="FFFFFF"/>
        </w:rPr>
        <w:t xml:space="preserve">, с. Верх-Тайменка, п. Заозерный, д. </w:t>
      </w:r>
      <w:proofErr w:type="spellStart"/>
      <w:r w:rsidRPr="00233588">
        <w:rPr>
          <w:shd w:val="clear" w:color="auto" w:fill="FFFFFF"/>
        </w:rPr>
        <w:t>Зеледеево</w:t>
      </w:r>
      <w:proofErr w:type="spellEnd"/>
      <w:r w:rsidRPr="00233588">
        <w:rPr>
          <w:shd w:val="clear" w:color="auto" w:fill="FFFFFF"/>
        </w:rPr>
        <w:t xml:space="preserve">,  п. Зеленая Горка, д. Зимник, п. </w:t>
      </w:r>
      <w:proofErr w:type="spellStart"/>
      <w:r w:rsidRPr="00233588">
        <w:rPr>
          <w:shd w:val="clear" w:color="auto" w:fill="FFFFFF"/>
        </w:rPr>
        <w:t>Кленовка</w:t>
      </w:r>
      <w:proofErr w:type="spellEnd"/>
      <w:r w:rsidRPr="00233588">
        <w:rPr>
          <w:shd w:val="clear" w:color="auto" w:fill="FFFFFF"/>
        </w:rPr>
        <w:t xml:space="preserve">, с. </w:t>
      </w:r>
      <w:proofErr w:type="spellStart"/>
      <w:r w:rsidRPr="00233588">
        <w:rPr>
          <w:shd w:val="clear" w:color="auto" w:fill="FFFFFF"/>
        </w:rPr>
        <w:t>Мальцево</w:t>
      </w:r>
      <w:proofErr w:type="spellEnd"/>
      <w:r w:rsidRPr="00233588">
        <w:rPr>
          <w:shd w:val="clear" w:color="auto" w:fill="FFFFFF"/>
        </w:rPr>
        <w:t xml:space="preserve">, д. Новороманово, с. Проскоково, д. Пятково,  д. Талая, п. ст. </w:t>
      </w:r>
      <w:proofErr w:type="spellStart"/>
      <w:r w:rsidRPr="00233588">
        <w:rPr>
          <w:shd w:val="clear" w:color="auto" w:fill="FFFFFF"/>
        </w:rPr>
        <w:t>Таскаево</w:t>
      </w:r>
      <w:proofErr w:type="spellEnd"/>
      <w:r w:rsidRPr="00233588">
        <w:rPr>
          <w:shd w:val="clear" w:color="auto" w:fill="FFFFFF"/>
        </w:rPr>
        <w:t xml:space="preserve">, д. </w:t>
      </w:r>
      <w:proofErr w:type="spellStart"/>
      <w:r w:rsidRPr="00233588">
        <w:rPr>
          <w:shd w:val="clear" w:color="auto" w:fill="FFFFFF"/>
        </w:rPr>
        <w:t>Томилово</w:t>
      </w:r>
      <w:proofErr w:type="spellEnd"/>
      <w:r w:rsidRPr="00233588">
        <w:rPr>
          <w:shd w:val="clear" w:color="auto" w:fill="FFFFFF"/>
        </w:rPr>
        <w:t>, п. ст. Юрга 2-я, п. Юргинский, с. Поперечное, п. Речной</w:t>
      </w:r>
      <w:r>
        <w:rPr>
          <w:shd w:val="clear" w:color="auto" w:fill="FFFFFF"/>
        </w:rPr>
        <w:t xml:space="preserve"> в масштабе 1</w:t>
      </w:r>
      <w:r w:rsidRPr="00233588">
        <w:rPr>
          <w:shd w:val="clear" w:color="auto" w:fill="FFFFFF"/>
        </w:rPr>
        <w:t>: 5000</w:t>
      </w:r>
    </w:p>
    <w:p w:rsidR="00B94D47" w:rsidRPr="00D277EC" w:rsidRDefault="00B94D47" w:rsidP="00B94D47">
      <w:pPr>
        <w:keepNext/>
        <w:spacing w:before="120" w:after="120"/>
        <w:jc w:val="both"/>
        <w:outlineLvl w:val="0"/>
        <w:rPr>
          <w:rFonts w:cs="Arial"/>
          <w:b/>
          <w:bCs/>
          <w:kern w:val="32"/>
        </w:rPr>
      </w:pPr>
    </w:p>
    <w:p w:rsidR="00B94D47" w:rsidRPr="00D277EC" w:rsidRDefault="00B94D47" w:rsidP="00B94D47">
      <w:pPr>
        <w:spacing w:after="160" w:line="259" w:lineRule="auto"/>
        <w:rPr>
          <w:b/>
          <w:bCs/>
          <w:caps/>
        </w:rPr>
      </w:pPr>
      <w:r w:rsidRPr="00D277EC">
        <w:rPr>
          <w:b/>
          <w:bCs/>
          <w:caps/>
        </w:rPr>
        <w:br w:type="page"/>
      </w:r>
    </w:p>
    <w:p w:rsidR="00B94D47" w:rsidRPr="00D277EC" w:rsidRDefault="00B94D47" w:rsidP="00B94D47">
      <w:pPr>
        <w:spacing w:before="240" w:after="360"/>
        <w:jc w:val="center"/>
        <w:outlineLvl w:val="0"/>
        <w:rPr>
          <w:b/>
          <w:bCs/>
          <w:caps/>
        </w:rPr>
      </w:pPr>
      <w:bookmarkStart w:id="192" w:name="_Toc148614848"/>
      <w:r w:rsidRPr="00D277EC">
        <w:rPr>
          <w:b/>
          <w:bCs/>
          <w:caps/>
        </w:rPr>
        <w:lastRenderedPageBreak/>
        <w:t>ЧАСТЬ 3. ГРАДОСТРОИТЕЛЬНЫЕ РЕГЛАМЕНТЫ</w:t>
      </w:r>
      <w:bookmarkEnd w:id="181"/>
      <w:bookmarkEnd w:id="192"/>
    </w:p>
    <w:p w:rsidR="00B94D47" w:rsidRPr="00F867C4" w:rsidRDefault="00B94D47" w:rsidP="00B94D47">
      <w:pPr>
        <w:spacing w:before="240" w:after="120"/>
        <w:jc w:val="both"/>
        <w:outlineLvl w:val="1"/>
        <w:rPr>
          <w:b/>
        </w:rPr>
      </w:pPr>
      <w:bookmarkStart w:id="193" w:name="_Toc139861903"/>
      <w:bookmarkStart w:id="194" w:name="_Toc181668703"/>
      <w:bookmarkStart w:id="195" w:name="_Toc244406044"/>
      <w:bookmarkStart w:id="196" w:name="_Toc148614849"/>
      <w:r w:rsidRPr="00F867C4">
        <w:rPr>
          <w:b/>
        </w:rPr>
        <w:t>Глава 9. ГРАДОСТРОИТЕЛЬНЫЕ РЕГЛАМЕНТЫ ПО ВИДАМ РАЗРЕШЕННОГО ИСПОЛЬЗОВАНИЯ ЗЕМЕЛЬНЫХ УЧАСТКОВ И ОБЪЕКТОВ КАПИТАЛЬНОГО СТРОИТЕЛЬСТВА И ПРЕДЕЛЬНЫМ ПАРАМЕТРАМ РАЗРЕШЕННОГО СТРОИТЕЛЬСТВА И РЕКОНСТУКЦИИ</w:t>
      </w:r>
      <w:bookmarkEnd w:id="193"/>
      <w:bookmarkEnd w:id="194"/>
      <w:bookmarkEnd w:id="195"/>
      <w:bookmarkEnd w:id="196"/>
    </w:p>
    <w:p w:rsidR="00B94D47" w:rsidRPr="00F867C4" w:rsidRDefault="00B94D47" w:rsidP="00B94D47">
      <w:pPr>
        <w:keepNext/>
        <w:spacing w:before="240" w:after="240"/>
        <w:jc w:val="both"/>
        <w:outlineLvl w:val="0"/>
        <w:rPr>
          <w:rFonts w:cs="Arial"/>
          <w:b/>
          <w:bCs/>
          <w:i/>
          <w:iCs/>
        </w:rPr>
      </w:pPr>
      <w:bookmarkStart w:id="197" w:name="_Toc148614850"/>
      <w:r w:rsidRPr="00F867C4">
        <w:rPr>
          <w:rFonts w:cs="Arial"/>
          <w:b/>
          <w:bCs/>
          <w:i/>
          <w:iCs/>
        </w:rPr>
        <w:t>Статья 22. Общие положения о градостроительных регламентах</w:t>
      </w:r>
      <w:bookmarkEnd w:id="197"/>
    </w:p>
    <w:p w:rsidR="00B94D47" w:rsidRPr="00F867C4" w:rsidRDefault="00B94D47" w:rsidP="00153BC5">
      <w:pPr>
        <w:numPr>
          <w:ilvl w:val="0"/>
          <w:numId w:val="56"/>
        </w:numPr>
        <w:tabs>
          <w:tab w:val="clear" w:pos="720"/>
          <w:tab w:val="num" w:pos="360"/>
        </w:tabs>
        <w:ind w:left="0" w:firstLine="567"/>
        <w:jc w:val="both"/>
      </w:pPr>
      <w:r w:rsidRPr="00F867C4">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B94D47" w:rsidRPr="00F867C4" w:rsidRDefault="00B94D47" w:rsidP="00B94D47">
      <w:pPr>
        <w:ind w:firstLine="567"/>
        <w:jc w:val="both"/>
      </w:pPr>
      <w:r w:rsidRPr="00F867C4">
        <w:t>1) виды разрешенного использования земельных участков и объектов капитального строительства;</w:t>
      </w:r>
    </w:p>
    <w:p w:rsidR="00B94D47" w:rsidRPr="00F867C4" w:rsidRDefault="00B94D47" w:rsidP="00B94D47">
      <w:pPr>
        <w:ind w:firstLine="567"/>
        <w:jc w:val="both"/>
      </w:pPr>
      <w:r w:rsidRPr="00F867C4">
        <w:t xml:space="preserve">2) </w:t>
      </w:r>
      <w:hyperlink r:id="rId10" w:anchor="dst100606" w:history="1">
        <w:r w:rsidRPr="00F867C4">
          <w:t>предельные</w:t>
        </w:r>
      </w:hyperlink>
      <w:r w:rsidRPr="00F867C4">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94D47" w:rsidRPr="00F867C4" w:rsidRDefault="00B94D47" w:rsidP="00B94D47">
      <w:pPr>
        <w:ind w:firstLine="567"/>
        <w:jc w:val="both"/>
      </w:pPr>
      <w:r w:rsidRPr="00F867C4">
        <w:t xml:space="preserve">3) ограничения использования земельных участков и объектов капитального строительства, устанавливаемые в соответствии с </w:t>
      </w:r>
      <w:hyperlink r:id="rId11" w:anchor="dst100220" w:history="1">
        <w:r w:rsidRPr="00F867C4">
          <w:t>законодательством</w:t>
        </w:r>
      </w:hyperlink>
      <w:r w:rsidRPr="00F867C4">
        <w:t xml:space="preserve"> Российской Федерации;</w:t>
      </w:r>
    </w:p>
    <w:p w:rsidR="00B94D47" w:rsidRPr="00F867C4" w:rsidRDefault="00B94D47" w:rsidP="00B94D47">
      <w:pPr>
        <w:ind w:firstLine="567"/>
        <w:jc w:val="both"/>
      </w:pPr>
      <w:r w:rsidRPr="00F867C4">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B94D47" w:rsidRPr="00F867C4" w:rsidRDefault="00B94D47" w:rsidP="00B94D47">
      <w:pPr>
        <w:ind w:firstLine="567"/>
        <w:jc w:val="both"/>
      </w:pPr>
      <w:r w:rsidRPr="00F867C4">
        <w:t>5) требования к архитектурно-градостроительному облику объекта капитального строительства.</w:t>
      </w:r>
    </w:p>
    <w:p w:rsidR="00B94D47" w:rsidRPr="00F867C4" w:rsidRDefault="00B94D47" w:rsidP="00153BC5">
      <w:pPr>
        <w:numPr>
          <w:ilvl w:val="0"/>
          <w:numId w:val="56"/>
        </w:numPr>
        <w:tabs>
          <w:tab w:val="clear" w:pos="720"/>
          <w:tab w:val="num" w:pos="360"/>
        </w:tabs>
        <w:ind w:left="0" w:firstLine="567"/>
        <w:jc w:val="both"/>
      </w:pPr>
      <w:proofErr w:type="gramStart"/>
      <w:r w:rsidRPr="00F867C4">
        <w:t>Использование земельных участков и объектов капитального строительства, расположенных в пределах зон, обозначенных на карте градостроительного зонирования части 2 настоящих Правил, осуществляется в соответствии с градостроительными регламентами по видам разрешенного использования земельных участков и объектов капитального строительства и предельным параметрам разрешенного строительства, реконструкции, определенными главой 11 настоящих Правил с учетом ограничений, установленных законами, иными нормативными правовыми актами, применительно к зонам с</w:t>
      </w:r>
      <w:proofErr w:type="gramEnd"/>
      <w:r w:rsidRPr="00F867C4">
        <w:t xml:space="preserve"> особым использованием территорий.</w:t>
      </w:r>
    </w:p>
    <w:p w:rsidR="00B94D47" w:rsidRPr="00F867C4" w:rsidRDefault="00B94D47" w:rsidP="00153BC5">
      <w:pPr>
        <w:numPr>
          <w:ilvl w:val="0"/>
          <w:numId w:val="56"/>
        </w:numPr>
        <w:tabs>
          <w:tab w:val="clear" w:pos="720"/>
          <w:tab w:val="num" w:pos="360"/>
        </w:tabs>
        <w:ind w:left="0" w:firstLine="567"/>
        <w:jc w:val="both"/>
      </w:pPr>
      <w:r w:rsidRPr="00F867C4">
        <w:t xml:space="preserve">Градостроительные регламенты не устанавливаются, </w:t>
      </w:r>
      <w:proofErr w:type="gramStart"/>
      <w:r w:rsidRPr="00F867C4">
        <w:t>для</w:t>
      </w:r>
      <w:proofErr w:type="gramEnd"/>
      <w:r w:rsidRPr="00F867C4">
        <w:t>:</w:t>
      </w:r>
    </w:p>
    <w:p w:rsidR="00B94D47" w:rsidRPr="00F867C4" w:rsidRDefault="00B94D47" w:rsidP="00153BC5">
      <w:pPr>
        <w:numPr>
          <w:ilvl w:val="1"/>
          <w:numId w:val="9"/>
        </w:numPr>
        <w:tabs>
          <w:tab w:val="num" w:pos="1080"/>
        </w:tabs>
        <w:ind w:left="1080"/>
        <w:jc w:val="both"/>
      </w:pPr>
      <w:r w:rsidRPr="00F867C4">
        <w:t>земель лесного фонда,</w:t>
      </w:r>
    </w:p>
    <w:p w:rsidR="00B94D47" w:rsidRPr="00F867C4" w:rsidRDefault="00B94D47" w:rsidP="00153BC5">
      <w:pPr>
        <w:numPr>
          <w:ilvl w:val="1"/>
          <w:numId w:val="9"/>
        </w:numPr>
        <w:tabs>
          <w:tab w:val="num" w:pos="1080"/>
        </w:tabs>
        <w:ind w:left="1080"/>
        <w:jc w:val="both"/>
      </w:pPr>
      <w:r w:rsidRPr="00F867C4">
        <w:t>земель, покрытых поверхностными водами,</w:t>
      </w:r>
    </w:p>
    <w:p w:rsidR="00B94D47" w:rsidRPr="00F867C4" w:rsidRDefault="00B94D47" w:rsidP="00153BC5">
      <w:pPr>
        <w:numPr>
          <w:ilvl w:val="1"/>
          <w:numId w:val="9"/>
        </w:numPr>
        <w:tabs>
          <w:tab w:val="num" w:pos="1080"/>
        </w:tabs>
        <w:ind w:left="1080"/>
        <w:jc w:val="both"/>
      </w:pPr>
      <w:r w:rsidRPr="00F867C4">
        <w:t>земель запаса,</w:t>
      </w:r>
    </w:p>
    <w:p w:rsidR="00B94D47" w:rsidRPr="00F867C4" w:rsidRDefault="00B94D47" w:rsidP="00153BC5">
      <w:pPr>
        <w:numPr>
          <w:ilvl w:val="1"/>
          <w:numId w:val="9"/>
        </w:numPr>
        <w:tabs>
          <w:tab w:val="num" w:pos="1080"/>
        </w:tabs>
        <w:ind w:left="1080"/>
        <w:jc w:val="both"/>
      </w:pPr>
      <w:r w:rsidRPr="00F867C4">
        <w:t>земель особо охраняемых природных территорий (за исключением земель лечебно-оздоровительных местностей и курортов),</w:t>
      </w:r>
    </w:p>
    <w:p w:rsidR="00B94D47" w:rsidRPr="00F867C4" w:rsidRDefault="00B94D47" w:rsidP="00153BC5">
      <w:pPr>
        <w:numPr>
          <w:ilvl w:val="1"/>
          <w:numId w:val="9"/>
        </w:numPr>
        <w:tabs>
          <w:tab w:val="num" w:pos="1080"/>
        </w:tabs>
        <w:ind w:left="1080"/>
        <w:jc w:val="both"/>
      </w:pPr>
      <w:r w:rsidRPr="00F867C4">
        <w:t>сельскохозяйственных угодий в составе земель сельскохозяйственного назначения,</w:t>
      </w:r>
    </w:p>
    <w:p w:rsidR="00B94D47" w:rsidRPr="00F867C4" w:rsidRDefault="00B94D47" w:rsidP="00153BC5">
      <w:pPr>
        <w:numPr>
          <w:ilvl w:val="1"/>
          <w:numId w:val="9"/>
        </w:numPr>
        <w:tabs>
          <w:tab w:val="num" w:pos="1080"/>
        </w:tabs>
        <w:ind w:left="1080"/>
        <w:jc w:val="both"/>
      </w:pPr>
      <w:r w:rsidRPr="00F867C4">
        <w:t>земельных участков, расположенных в границах особых экономических зон и территорий опережающего развития.</w:t>
      </w:r>
    </w:p>
    <w:p w:rsidR="00B94D47" w:rsidRPr="00F867C4" w:rsidRDefault="00B94D47" w:rsidP="00153BC5">
      <w:pPr>
        <w:numPr>
          <w:ilvl w:val="0"/>
          <w:numId w:val="56"/>
        </w:numPr>
        <w:tabs>
          <w:tab w:val="clear" w:pos="720"/>
          <w:tab w:val="num" w:pos="360"/>
        </w:tabs>
        <w:ind w:left="0" w:firstLine="567"/>
        <w:jc w:val="both"/>
      </w:pPr>
      <w:r w:rsidRPr="00F867C4">
        <w:t>Действие градостроительного регламента не распространяется на земельные участки:</w:t>
      </w:r>
    </w:p>
    <w:p w:rsidR="00B94D47" w:rsidRPr="00F867C4" w:rsidRDefault="00B94D47" w:rsidP="00153BC5">
      <w:pPr>
        <w:numPr>
          <w:ilvl w:val="1"/>
          <w:numId w:val="9"/>
        </w:numPr>
        <w:tabs>
          <w:tab w:val="left" w:pos="851"/>
          <w:tab w:val="num" w:pos="1080"/>
        </w:tabs>
        <w:ind w:left="709" w:firstLine="0"/>
        <w:jc w:val="both"/>
      </w:pPr>
      <w:bookmarkStart w:id="198" w:name="dst1103"/>
      <w:bookmarkEnd w:id="198"/>
      <w:proofErr w:type="gramStart"/>
      <w:r w:rsidRPr="00F867C4">
        <w:t>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roofErr w:type="gramEnd"/>
    </w:p>
    <w:p w:rsidR="00B94D47" w:rsidRPr="00F867C4" w:rsidRDefault="00B94D47" w:rsidP="00153BC5">
      <w:pPr>
        <w:numPr>
          <w:ilvl w:val="1"/>
          <w:numId w:val="9"/>
        </w:numPr>
        <w:tabs>
          <w:tab w:val="left" w:pos="851"/>
          <w:tab w:val="num" w:pos="1080"/>
        </w:tabs>
        <w:ind w:left="709" w:firstLine="0"/>
        <w:jc w:val="both"/>
      </w:pPr>
      <w:bookmarkStart w:id="199" w:name="dst100587"/>
      <w:bookmarkEnd w:id="199"/>
      <w:r w:rsidRPr="00F867C4">
        <w:lastRenderedPageBreak/>
        <w:t>в границах территорий общего пользования;</w:t>
      </w:r>
    </w:p>
    <w:p w:rsidR="00B94D47" w:rsidRPr="00F867C4" w:rsidRDefault="00B94D47" w:rsidP="00153BC5">
      <w:pPr>
        <w:numPr>
          <w:ilvl w:val="1"/>
          <w:numId w:val="9"/>
        </w:numPr>
        <w:tabs>
          <w:tab w:val="left" w:pos="851"/>
          <w:tab w:val="num" w:pos="1080"/>
        </w:tabs>
        <w:ind w:left="709" w:firstLine="0"/>
        <w:jc w:val="both"/>
      </w:pPr>
      <w:bookmarkStart w:id="200" w:name="dst101769"/>
      <w:bookmarkEnd w:id="200"/>
      <w:proofErr w:type="gramStart"/>
      <w:r w:rsidRPr="00F867C4">
        <w:t>предназначенные для размещения линейных объектов и (или) занятые линейными объектами;</w:t>
      </w:r>
      <w:proofErr w:type="gramEnd"/>
    </w:p>
    <w:p w:rsidR="00B94D47" w:rsidRPr="00F867C4" w:rsidRDefault="00B94D47" w:rsidP="00153BC5">
      <w:pPr>
        <w:numPr>
          <w:ilvl w:val="1"/>
          <w:numId w:val="9"/>
        </w:numPr>
        <w:tabs>
          <w:tab w:val="left" w:pos="851"/>
          <w:tab w:val="num" w:pos="1080"/>
        </w:tabs>
        <w:ind w:left="709" w:firstLine="0"/>
        <w:jc w:val="both"/>
      </w:pPr>
      <w:bookmarkStart w:id="201" w:name="dst101025"/>
      <w:bookmarkEnd w:id="201"/>
      <w:proofErr w:type="gramStart"/>
      <w:r w:rsidRPr="00F867C4">
        <w:t xml:space="preserve">предоставленные для добычи полезных ископаемых. </w:t>
      </w:r>
      <w:proofErr w:type="gramEnd"/>
    </w:p>
    <w:p w:rsidR="00B94D47" w:rsidRPr="00F867C4" w:rsidRDefault="00B94D47" w:rsidP="00B94D47">
      <w:pPr>
        <w:pStyle w:val="aa"/>
        <w:tabs>
          <w:tab w:val="left" w:pos="851"/>
          <w:tab w:val="left" w:pos="993"/>
        </w:tabs>
        <w:ind w:left="0" w:firstLine="709"/>
        <w:jc w:val="both"/>
      </w:pPr>
    </w:p>
    <w:p w:rsidR="00B94D47" w:rsidRPr="00F867C4" w:rsidRDefault="00B94D47" w:rsidP="00153BC5">
      <w:pPr>
        <w:numPr>
          <w:ilvl w:val="0"/>
          <w:numId w:val="56"/>
        </w:numPr>
        <w:tabs>
          <w:tab w:val="clear" w:pos="720"/>
          <w:tab w:val="num" w:pos="360"/>
        </w:tabs>
        <w:ind w:left="0" w:firstLine="567"/>
        <w:jc w:val="both"/>
      </w:pPr>
      <w:r w:rsidRPr="00F867C4">
        <w:t xml:space="preserve">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w:t>
      </w:r>
    </w:p>
    <w:p w:rsidR="00B94D47" w:rsidRPr="00F867C4" w:rsidRDefault="00B94D47" w:rsidP="00153BC5">
      <w:pPr>
        <w:numPr>
          <w:ilvl w:val="0"/>
          <w:numId w:val="56"/>
        </w:numPr>
        <w:tabs>
          <w:tab w:val="clear" w:pos="720"/>
          <w:tab w:val="num" w:pos="360"/>
        </w:tabs>
        <w:ind w:left="0" w:firstLine="567"/>
        <w:jc w:val="both"/>
      </w:pPr>
      <w:proofErr w:type="gramStart"/>
      <w:r w:rsidRPr="00F867C4">
        <w:t>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roofErr w:type="gramEnd"/>
    </w:p>
    <w:p w:rsidR="00B94D47" w:rsidRPr="00F867C4" w:rsidRDefault="00B94D47" w:rsidP="00153BC5">
      <w:pPr>
        <w:numPr>
          <w:ilvl w:val="0"/>
          <w:numId w:val="56"/>
        </w:numPr>
        <w:tabs>
          <w:tab w:val="clear" w:pos="720"/>
          <w:tab w:val="num" w:pos="360"/>
        </w:tabs>
        <w:ind w:left="0" w:firstLine="567"/>
        <w:jc w:val="both"/>
      </w:pPr>
      <w:r w:rsidRPr="00F867C4">
        <w:t xml:space="preserve">Виды разрешенного использования земельных участков приводятся в соответствии с Приказом </w:t>
      </w:r>
      <w:proofErr w:type="spellStart"/>
      <w:r w:rsidRPr="00F867C4">
        <w:t>Росреестра</w:t>
      </w:r>
      <w:proofErr w:type="spellEnd"/>
      <w:r w:rsidRPr="00F867C4">
        <w:t xml:space="preserve"> от 10.11.2020 №</w:t>
      </w:r>
      <w:proofErr w:type="gramStart"/>
      <w:r w:rsidRPr="00F867C4">
        <w:t>П</w:t>
      </w:r>
      <w:proofErr w:type="gramEnd"/>
      <w:r w:rsidRPr="00F867C4">
        <w:t xml:space="preserve">/0412 (ред. от 23.06.2022) «Об утверждении классификатора видов разрешенного использования земельных участков» (далее – Приказ </w:t>
      </w:r>
      <w:proofErr w:type="spellStart"/>
      <w:r w:rsidRPr="00F867C4">
        <w:t>Росреестра</w:t>
      </w:r>
      <w:proofErr w:type="spellEnd"/>
      <w:r w:rsidRPr="00F867C4">
        <w:t xml:space="preserve"> №П/0412). Текстовое наименование вида разрешенного использования земельного участка и его код (числовое обозначение) являются равнозначными. При внесении изменений в Приказ </w:t>
      </w:r>
      <w:proofErr w:type="spellStart"/>
      <w:r w:rsidRPr="00F867C4">
        <w:t>Росреестра</w:t>
      </w:r>
      <w:proofErr w:type="spellEnd"/>
      <w:r w:rsidRPr="00F867C4">
        <w:t xml:space="preserve"> №</w:t>
      </w:r>
      <w:proofErr w:type="gramStart"/>
      <w:r w:rsidRPr="00F867C4">
        <w:t>П</w:t>
      </w:r>
      <w:proofErr w:type="gramEnd"/>
      <w:r w:rsidRPr="00F867C4">
        <w:t>/0412 в части описания видов разрешенного использования земельных участков применяется формулировка согласно действующей редакции.</w:t>
      </w:r>
    </w:p>
    <w:p w:rsidR="00B94D47" w:rsidRPr="00F867C4" w:rsidRDefault="00B94D47" w:rsidP="00B94D47">
      <w:pPr>
        <w:spacing w:after="160" w:line="259" w:lineRule="auto"/>
        <w:ind w:left="720"/>
        <w:jc w:val="both"/>
      </w:pPr>
    </w:p>
    <w:p w:rsidR="00B94D47" w:rsidRPr="00F867C4" w:rsidRDefault="00B94D47" w:rsidP="00B94D47">
      <w:pPr>
        <w:keepNext/>
        <w:spacing w:before="240" w:after="240"/>
        <w:jc w:val="both"/>
        <w:outlineLvl w:val="0"/>
        <w:rPr>
          <w:rFonts w:cs="Arial"/>
          <w:b/>
          <w:bCs/>
          <w:i/>
          <w:iCs/>
        </w:rPr>
      </w:pPr>
      <w:bookmarkStart w:id="202" w:name="_Toc244406043"/>
      <w:bookmarkStart w:id="203" w:name="_Toc148614851"/>
      <w:bookmarkStart w:id="204" w:name="_Toc244406045"/>
      <w:r w:rsidRPr="00F867C4">
        <w:rPr>
          <w:rFonts w:cs="Arial"/>
          <w:b/>
          <w:bCs/>
          <w:i/>
          <w:iCs/>
        </w:rPr>
        <w:t>Статья 23. Виды территориальных зон и их условные обозначения</w:t>
      </w:r>
      <w:bookmarkEnd w:id="202"/>
      <w:bookmarkEnd w:id="203"/>
    </w:p>
    <w:p w:rsidR="00B94D47" w:rsidRDefault="00B94D47" w:rsidP="00153BC5">
      <w:pPr>
        <w:pStyle w:val="aa"/>
        <w:numPr>
          <w:ilvl w:val="0"/>
          <w:numId w:val="12"/>
        </w:numPr>
        <w:tabs>
          <w:tab w:val="left" w:pos="709"/>
          <w:tab w:val="left" w:pos="851"/>
        </w:tabs>
        <w:spacing w:before="120"/>
        <w:ind w:left="0" w:firstLine="567"/>
        <w:jc w:val="both"/>
      </w:pPr>
      <w:r w:rsidRPr="00F867C4">
        <w:t>На территории Юргинского муниципального округа в соответствии с картой градостроительного зонирования устанавливаются следующие виды</w:t>
      </w:r>
      <w:r w:rsidRPr="00D277EC">
        <w:t xml:space="preserve"> территориальных зон</w:t>
      </w:r>
      <w:r>
        <w:t>, для которых установлены градостроительные регламенты.</w:t>
      </w:r>
    </w:p>
    <w:tbl>
      <w:tblPr>
        <w:tblW w:w="8813" w:type="dxa"/>
        <w:jc w:val="center"/>
        <w:tblInd w:w="-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5"/>
        <w:gridCol w:w="472"/>
        <w:gridCol w:w="7466"/>
      </w:tblGrid>
      <w:tr w:rsidR="00B94D47" w:rsidRPr="007666D0" w:rsidTr="000E55F2">
        <w:trPr>
          <w:jc w:val="center"/>
        </w:trPr>
        <w:tc>
          <w:tcPr>
            <w:tcW w:w="8813" w:type="dxa"/>
            <w:gridSpan w:val="3"/>
            <w:vAlign w:val="center"/>
          </w:tcPr>
          <w:p w:rsidR="00B94D47" w:rsidRPr="00FE1C93" w:rsidRDefault="00B94D47" w:rsidP="000E55F2">
            <w:pPr>
              <w:rPr>
                <w:b/>
                <w:bCs/>
              </w:rPr>
            </w:pPr>
            <w:r w:rsidRPr="00FE1C93">
              <w:rPr>
                <w:b/>
                <w:bCs/>
              </w:rPr>
              <w:t>1. Жилые зоны:</w:t>
            </w:r>
          </w:p>
        </w:tc>
      </w:tr>
      <w:tr w:rsidR="00B94D47" w:rsidRPr="007666D0" w:rsidTr="000E55F2">
        <w:trPr>
          <w:jc w:val="center"/>
        </w:trPr>
        <w:tc>
          <w:tcPr>
            <w:tcW w:w="875" w:type="dxa"/>
            <w:vAlign w:val="center"/>
          </w:tcPr>
          <w:p w:rsidR="00B94D47" w:rsidRPr="00A63C21" w:rsidRDefault="00B94D47" w:rsidP="000E55F2">
            <w:pPr>
              <w:jc w:val="center"/>
            </w:pPr>
            <w:r>
              <w:t>Ж</w:t>
            </w:r>
            <w:proofErr w:type="gramStart"/>
            <w:r>
              <w:t>1</w:t>
            </w:r>
            <w:proofErr w:type="gramEnd"/>
          </w:p>
        </w:tc>
        <w:tc>
          <w:tcPr>
            <w:tcW w:w="472" w:type="dxa"/>
            <w:vAlign w:val="center"/>
          </w:tcPr>
          <w:p w:rsidR="00B94D47" w:rsidRPr="00A63C21" w:rsidRDefault="00B94D47" w:rsidP="000E55F2">
            <w:pPr>
              <w:jc w:val="center"/>
            </w:pPr>
            <w:r w:rsidRPr="00A63C21">
              <w:t>-</w:t>
            </w:r>
          </w:p>
        </w:tc>
        <w:tc>
          <w:tcPr>
            <w:tcW w:w="7466" w:type="dxa"/>
            <w:vAlign w:val="center"/>
          </w:tcPr>
          <w:p w:rsidR="00B94D47" w:rsidRPr="00A63C21" w:rsidRDefault="00B94D47" w:rsidP="000E55F2">
            <w:r w:rsidRPr="00A63C21">
              <w:t>Зона застройки индивидуальными жилыми домами</w:t>
            </w:r>
            <w:r>
              <w:t xml:space="preserve"> </w:t>
            </w:r>
            <w:r w:rsidRPr="00B213CF">
              <w:t>и домами блокированной застройки</w:t>
            </w:r>
          </w:p>
        </w:tc>
      </w:tr>
      <w:tr w:rsidR="00B94D47" w:rsidRPr="007666D0" w:rsidTr="000E55F2">
        <w:trPr>
          <w:jc w:val="center"/>
        </w:trPr>
        <w:tc>
          <w:tcPr>
            <w:tcW w:w="875" w:type="dxa"/>
            <w:vAlign w:val="center"/>
          </w:tcPr>
          <w:p w:rsidR="00B94D47" w:rsidRPr="007666D0" w:rsidRDefault="00B94D47" w:rsidP="000E55F2">
            <w:pPr>
              <w:jc w:val="center"/>
              <w:rPr>
                <w:highlight w:val="green"/>
              </w:rPr>
            </w:pPr>
            <w:r>
              <w:t>Ж</w:t>
            </w:r>
            <w:proofErr w:type="gramStart"/>
            <w:r>
              <w:t>2</w:t>
            </w:r>
            <w:proofErr w:type="gramEnd"/>
          </w:p>
        </w:tc>
        <w:tc>
          <w:tcPr>
            <w:tcW w:w="472" w:type="dxa"/>
            <w:vAlign w:val="center"/>
          </w:tcPr>
          <w:p w:rsidR="00B94D47" w:rsidRPr="007666D0" w:rsidRDefault="00B94D47" w:rsidP="000E55F2">
            <w:pPr>
              <w:jc w:val="center"/>
              <w:rPr>
                <w:highlight w:val="green"/>
              </w:rPr>
            </w:pPr>
            <w:r w:rsidRPr="00A63C21">
              <w:t>-</w:t>
            </w:r>
          </w:p>
        </w:tc>
        <w:tc>
          <w:tcPr>
            <w:tcW w:w="7466" w:type="dxa"/>
            <w:vAlign w:val="center"/>
          </w:tcPr>
          <w:p w:rsidR="00B94D47" w:rsidRPr="007666D0" w:rsidRDefault="00B94D47" w:rsidP="000E55F2">
            <w:pPr>
              <w:rPr>
                <w:highlight w:val="green"/>
              </w:rPr>
            </w:pPr>
            <w:bookmarkStart w:id="205" w:name="_Hlk144384145"/>
            <w:r w:rsidRPr="00A63C21">
              <w:t xml:space="preserve">Зона застройки малоэтажными </w:t>
            </w:r>
            <w:r>
              <w:t xml:space="preserve">и </w:t>
            </w:r>
            <w:proofErr w:type="spellStart"/>
            <w:r>
              <w:t>среднеэтажными</w:t>
            </w:r>
            <w:proofErr w:type="spellEnd"/>
            <w:r>
              <w:t xml:space="preserve"> </w:t>
            </w:r>
            <w:r w:rsidRPr="00A63C21">
              <w:t>многоквартирными жилыми домами</w:t>
            </w:r>
            <w:bookmarkEnd w:id="205"/>
          </w:p>
        </w:tc>
      </w:tr>
      <w:tr w:rsidR="00B94D47" w:rsidRPr="007666D0" w:rsidTr="000E55F2">
        <w:trPr>
          <w:jc w:val="center"/>
        </w:trPr>
        <w:tc>
          <w:tcPr>
            <w:tcW w:w="8813" w:type="dxa"/>
            <w:gridSpan w:val="3"/>
            <w:vAlign w:val="center"/>
          </w:tcPr>
          <w:p w:rsidR="00B94D47" w:rsidRPr="00FE1C93" w:rsidRDefault="00B94D47" w:rsidP="000E55F2">
            <w:pPr>
              <w:rPr>
                <w:b/>
                <w:bCs/>
              </w:rPr>
            </w:pPr>
            <w:r w:rsidRPr="00FE1C93">
              <w:rPr>
                <w:b/>
                <w:bCs/>
              </w:rPr>
              <w:t>2. Общественно – деловые зоны:</w:t>
            </w:r>
          </w:p>
        </w:tc>
      </w:tr>
      <w:tr w:rsidR="00B94D47" w:rsidRPr="007666D0" w:rsidTr="000E55F2">
        <w:trPr>
          <w:jc w:val="center"/>
        </w:trPr>
        <w:tc>
          <w:tcPr>
            <w:tcW w:w="875" w:type="dxa"/>
            <w:vAlign w:val="center"/>
          </w:tcPr>
          <w:p w:rsidR="00B94D47" w:rsidRPr="00A63C21" w:rsidRDefault="00B94D47" w:rsidP="000E55F2">
            <w:pPr>
              <w:jc w:val="center"/>
            </w:pPr>
            <w:r w:rsidRPr="00A63C21">
              <w:t>ОД</w:t>
            </w:r>
            <w:proofErr w:type="gramStart"/>
            <w:r>
              <w:t>1</w:t>
            </w:r>
            <w:proofErr w:type="gramEnd"/>
          </w:p>
        </w:tc>
        <w:tc>
          <w:tcPr>
            <w:tcW w:w="472" w:type="dxa"/>
            <w:vAlign w:val="center"/>
          </w:tcPr>
          <w:p w:rsidR="00B94D47" w:rsidRPr="00A63C21" w:rsidRDefault="00B94D47" w:rsidP="000E55F2">
            <w:pPr>
              <w:jc w:val="center"/>
            </w:pPr>
            <w:r w:rsidRPr="00A63C21">
              <w:t>-</w:t>
            </w:r>
          </w:p>
        </w:tc>
        <w:tc>
          <w:tcPr>
            <w:tcW w:w="7466" w:type="dxa"/>
            <w:vAlign w:val="center"/>
          </w:tcPr>
          <w:p w:rsidR="00B94D47" w:rsidRPr="00A63C21" w:rsidRDefault="00B94D47" w:rsidP="000E55F2">
            <w:bookmarkStart w:id="206" w:name="_Hlk144385199"/>
            <w:r w:rsidRPr="00A63C21">
              <w:t xml:space="preserve">Зона многофункциональной общественно-деловой застройки </w:t>
            </w:r>
            <w:bookmarkEnd w:id="206"/>
          </w:p>
        </w:tc>
      </w:tr>
      <w:tr w:rsidR="00B94D47" w:rsidRPr="007666D0" w:rsidTr="000E55F2">
        <w:trPr>
          <w:jc w:val="center"/>
        </w:trPr>
        <w:tc>
          <w:tcPr>
            <w:tcW w:w="875" w:type="dxa"/>
            <w:vAlign w:val="center"/>
          </w:tcPr>
          <w:p w:rsidR="00B94D47" w:rsidRPr="00A63C21" w:rsidRDefault="00B94D47" w:rsidP="000E55F2">
            <w:pPr>
              <w:jc w:val="center"/>
            </w:pPr>
            <w:r>
              <w:t>ОД</w:t>
            </w:r>
            <w:proofErr w:type="gramStart"/>
            <w:r>
              <w:t>2</w:t>
            </w:r>
            <w:proofErr w:type="gramEnd"/>
          </w:p>
        </w:tc>
        <w:tc>
          <w:tcPr>
            <w:tcW w:w="472" w:type="dxa"/>
            <w:vAlign w:val="center"/>
          </w:tcPr>
          <w:p w:rsidR="00B94D47" w:rsidRPr="00A63C21" w:rsidRDefault="00B94D47" w:rsidP="000E55F2">
            <w:pPr>
              <w:jc w:val="center"/>
            </w:pPr>
            <w:r w:rsidRPr="00A63C21">
              <w:t>-</w:t>
            </w:r>
          </w:p>
        </w:tc>
        <w:tc>
          <w:tcPr>
            <w:tcW w:w="7466" w:type="dxa"/>
            <w:vAlign w:val="center"/>
          </w:tcPr>
          <w:p w:rsidR="00B94D47" w:rsidRPr="00A63C21" w:rsidRDefault="00B94D47" w:rsidP="000E55F2">
            <w:bookmarkStart w:id="207" w:name="_Hlk144386704"/>
            <w:r w:rsidRPr="005B2A52">
              <w:t>Зона специализированной общественной застройки</w:t>
            </w:r>
            <w:bookmarkEnd w:id="207"/>
          </w:p>
        </w:tc>
      </w:tr>
      <w:tr w:rsidR="00B94D47" w:rsidRPr="007666D0" w:rsidTr="000E55F2">
        <w:trPr>
          <w:jc w:val="center"/>
        </w:trPr>
        <w:tc>
          <w:tcPr>
            <w:tcW w:w="8813" w:type="dxa"/>
            <w:gridSpan w:val="3"/>
            <w:vAlign w:val="center"/>
          </w:tcPr>
          <w:p w:rsidR="00B94D47" w:rsidRPr="00FE1C93" w:rsidRDefault="00B94D47" w:rsidP="000E55F2">
            <w:pPr>
              <w:rPr>
                <w:b/>
                <w:bCs/>
              </w:rPr>
            </w:pPr>
            <w:r w:rsidRPr="00FE1C93">
              <w:rPr>
                <w:b/>
                <w:bCs/>
              </w:rPr>
              <w:t>3. Производственные и коммунальные зоны:</w:t>
            </w:r>
          </w:p>
        </w:tc>
      </w:tr>
      <w:tr w:rsidR="00B94D47" w:rsidRPr="007666D0" w:rsidTr="000E55F2">
        <w:trPr>
          <w:jc w:val="center"/>
        </w:trPr>
        <w:tc>
          <w:tcPr>
            <w:tcW w:w="875" w:type="dxa"/>
            <w:vAlign w:val="center"/>
          </w:tcPr>
          <w:p w:rsidR="00B94D47" w:rsidRPr="00A63C21" w:rsidRDefault="00B94D47" w:rsidP="000E55F2">
            <w:pPr>
              <w:jc w:val="center"/>
            </w:pPr>
            <w:r w:rsidRPr="00A63C21">
              <w:t>КП</w:t>
            </w:r>
          </w:p>
        </w:tc>
        <w:tc>
          <w:tcPr>
            <w:tcW w:w="472" w:type="dxa"/>
            <w:vAlign w:val="center"/>
          </w:tcPr>
          <w:p w:rsidR="00B94D47" w:rsidRPr="00A63C21" w:rsidRDefault="00B94D47" w:rsidP="000E55F2">
            <w:pPr>
              <w:jc w:val="center"/>
            </w:pPr>
            <w:r w:rsidRPr="00A63C21">
              <w:t>-</w:t>
            </w:r>
          </w:p>
        </w:tc>
        <w:tc>
          <w:tcPr>
            <w:tcW w:w="7466" w:type="dxa"/>
            <w:vAlign w:val="center"/>
          </w:tcPr>
          <w:p w:rsidR="00B94D47" w:rsidRPr="00A63C21" w:rsidRDefault="00B94D47" w:rsidP="000E55F2">
            <w:r w:rsidRPr="00A63C21">
              <w:t>Коммунальн</w:t>
            </w:r>
            <w:r>
              <w:t>о-складская</w:t>
            </w:r>
            <w:r w:rsidRPr="00A63C21">
              <w:t xml:space="preserve"> зона</w:t>
            </w:r>
          </w:p>
        </w:tc>
      </w:tr>
      <w:tr w:rsidR="00B94D47" w:rsidRPr="007666D0" w:rsidTr="000E55F2">
        <w:trPr>
          <w:jc w:val="center"/>
        </w:trPr>
        <w:tc>
          <w:tcPr>
            <w:tcW w:w="875" w:type="dxa"/>
            <w:vAlign w:val="center"/>
          </w:tcPr>
          <w:p w:rsidR="00B94D47" w:rsidRPr="00A63C21" w:rsidRDefault="00B94D47" w:rsidP="000E55F2">
            <w:pPr>
              <w:jc w:val="center"/>
            </w:pPr>
            <w:proofErr w:type="gramStart"/>
            <w:r w:rsidRPr="00A63C21">
              <w:t>ПР</w:t>
            </w:r>
            <w:proofErr w:type="gramEnd"/>
          </w:p>
        </w:tc>
        <w:tc>
          <w:tcPr>
            <w:tcW w:w="472" w:type="dxa"/>
            <w:vAlign w:val="center"/>
          </w:tcPr>
          <w:p w:rsidR="00B94D47" w:rsidRPr="00A63C21" w:rsidRDefault="00B94D47" w:rsidP="000E55F2">
            <w:pPr>
              <w:jc w:val="center"/>
            </w:pPr>
            <w:r w:rsidRPr="00A63C21">
              <w:t>-</w:t>
            </w:r>
          </w:p>
        </w:tc>
        <w:tc>
          <w:tcPr>
            <w:tcW w:w="7466" w:type="dxa"/>
            <w:vAlign w:val="center"/>
          </w:tcPr>
          <w:p w:rsidR="00B94D47" w:rsidRPr="00A63C21" w:rsidRDefault="00B94D47" w:rsidP="000E55F2">
            <w:r w:rsidRPr="00A63C21">
              <w:t>Производственная зона</w:t>
            </w:r>
          </w:p>
        </w:tc>
      </w:tr>
      <w:tr w:rsidR="00B94D47" w:rsidRPr="007666D0" w:rsidTr="000E55F2">
        <w:trPr>
          <w:jc w:val="center"/>
        </w:trPr>
        <w:tc>
          <w:tcPr>
            <w:tcW w:w="8813" w:type="dxa"/>
            <w:gridSpan w:val="3"/>
            <w:vAlign w:val="center"/>
          </w:tcPr>
          <w:p w:rsidR="00B94D47" w:rsidRPr="00FE1C93" w:rsidRDefault="00B94D47" w:rsidP="000E55F2">
            <w:pPr>
              <w:rPr>
                <w:b/>
                <w:bCs/>
              </w:rPr>
            </w:pPr>
            <w:r w:rsidRPr="00FE1C93">
              <w:rPr>
                <w:b/>
                <w:bCs/>
              </w:rPr>
              <w:t>4. Зоны инженерной и транспортной инфраструктур:</w:t>
            </w:r>
          </w:p>
        </w:tc>
      </w:tr>
      <w:tr w:rsidR="00B94D47" w:rsidRPr="007666D0" w:rsidTr="000E55F2">
        <w:trPr>
          <w:jc w:val="center"/>
        </w:trPr>
        <w:tc>
          <w:tcPr>
            <w:tcW w:w="875" w:type="dxa"/>
            <w:vAlign w:val="center"/>
          </w:tcPr>
          <w:p w:rsidR="00B94D47" w:rsidRPr="00F7360A" w:rsidRDefault="00B94D47" w:rsidP="000E55F2">
            <w:pPr>
              <w:jc w:val="center"/>
            </w:pPr>
            <w:r>
              <w:t>ТИ</w:t>
            </w:r>
            <w:proofErr w:type="gramStart"/>
            <w:r>
              <w:t>1</w:t>
            </w:r>
            <w:proofErr w:type="gramEnd"/>
          </w:p>
        </w:tc>
        <w:tc>
          <w:tcPr>
            <w:tcW w:w="472" w:type="dxa"/>
            <w:vAlign w:val="center"/>
          </w:tcPr>
          <w:p w:rsidR="00B94D47" w:rsidRPr="00F7360A" w:rsidRDefault="00B94D47" w:rsidP="000E55F2">
            <w:pPr>
              <w:jc w:val="center"/>
            </w:pPr>
            <w:r w:rsidRPr="00F7360A">
              <w:t>-</w:t>
            </w:r>
          </w:p>
        </w:tc>
        <w:tc>
          <w:tcPr>
            <w:tcW w:w="7466" w:type="dxa"/>
            <w:vAlign w:val="center"/>
          </w:tcPr>
          <w:p w:rsidR="00B94D47" w:rsidRPr="00F7360A" w:rsidRDefault="00B94D47" w:rsidP="000E55F2">
            <w:pPr>
              <w:rPr>
                <w:color w:val="FF0000"/>
              </w:rPr>
            </w:pPr>
            <w:r w:rsidRPr="00F7360A">
              <w:t>Зона объектов</w:t>
            </w:r>
            <w:r>
              <w:t xml:space="preserve"> автомобильного транспорта</w:t>
            </w:r>
          </w:p>
        </w:tc>
      </w:tr>
      <w:tr w:rsidR="00B94D47" w:rsidRPr="007666D0" w:rsidTr="000E55F2">
        <w:trPr>
          <w:jc w:val="center"/>
        </w:trPr>
        <w:tc>
          <w:tcPr>
            <w:tcW w:w="875" w:type="dxa"/>
            <w:vAlign w:val="center"/>
          </w:tcPr>
          <w:p w:rsidR="00B94D47" w:rsidRPr="00A63C21" w:rsidRDefault="00B94D47" w:rsidP="000E55F2">
            <w:pPr>
              <w:jc w:val="center"/>
            </w:pPr>
            <w:r w:rsidRPr="00A63C21">
              <w:t>ТИ</w:t>
            </w:r>
            <w:proofErr w:type="gramStart"/>
            <w:r>
              <w:t>2</w:t>
            </w:r>
            <w:proofErr w:type="gramEnd"/>
          </w:p>
        </w:tc>
        <w:tc>
          <w:tcPr>
            <w:tcW w:w="472" w:type="dxa"/>
            <w:vAlign w:val="center"/>
          </w:tcPr>
          <w:p w:rsidR="00B94D47" w:rsidRPr="00A63C21" w:rsidRDefault="00B94D47" w:rsidP="000E55F2">
            <w:pPr>
              <w:jc w:val="center"/>
            </w:pPr>
            <w:r w:rsidRPr="00A63C21">
              <w:t>-</w:t>
            </w:r>
          </w:p>
        </w:tc>
        <w:tc>
          <w:tcPr>
            <w:tcW w:w="7466" w:type="dxa"/>
            <w:vAlign w:val="center"/>
          </w:tcPr>
          <w:p w:rsidR="00B94D47" w:rsidRPr="00A63C21" w:rsidRDefault="00B94D47" w:rsidP="000E55F2">
            <w:r w:rsidRPr="00A63C21">
              <w:t>Зона объектов</w:t>
            </w:r>
            <w:r>
              <w:t xml:space="preserve"> </w:t>
            </w:r>
            <w:r w:rsidRPr="00A63C21">
              <w:t>железнодорожного транспорта</w:t>
            </w:r>
          </w:p>
        </w:tc>
      </w:tr>
      <w:tr w:rsidR="00B94D47" w:rsidRPr="007666D0" w:rsidTr="000E55F2">
        <w:trPr>
          <w:jc w:val="center"/>
        </w:trPr>
        <w:tc>
          <w:tcPr>
            <w:tcW w:w="875" w:type="dxa"/>
            <w:vAlign w:val="center"/>
          </w:tcPr>
          <w:p w:rsidR="00B94D47" w:rsidRPr="00A63C21" w:rsidRDefault="00B94D47" w:rsidP="000E55F2">
            <w:pPr>
              <w:jc w:val="center"/>
            </w:pPr>
            <w:r w:rsidRPr="00A63C21">
              <w:t>ИЗ</w:t>
            </w:r>
          </w:p>
        </w:tc>
        <w:tc>
          <w:tcPr>
            <w:tcW w:w="472" w:type="dxa"/>
            <w:vAlign w:val="center"/>
          </w:tcPr>
          <w:p w:rsidR="00B94D47" w:rsidRPr="00A63C21" w:rsidRDefault="00B94D47" w:rsidP="000E55F2">
            <w:pPr>
              <w:tabs>
                <w:tab w:val="left" w:pos="1440"/>
              </w:tabs>
              <w:jc w:val="center"/>
            </w:pPr>
            <w:r w:rsidRPr="00A63C21">
              <w:t>-</w:t>
            </w:r>
          </w:p>
        </w:tc>
        <w:tc>
          <w:tcPr>
            <w:tcW w:w="7466" w:type="dxa"/>
            <w:vAlign w:val="center"/>
          </w:tcPr>
          <w:p w:rsidR="00B94D47" w:rsidRPr="00A63C21" w:rsidRDefault="00B94D47" w:rsidP="000E55F2">
            <w:pPr>
              <w:tabs>
                <w:tab w:val="left" w:pos="1440"/>
              </w:tabs>
            </w:pPr>
            <w:r w:rsidRPr="00A63C21">
              <w:t>Зона объектов</w:t>
            </w:r>
            <w:r>
              <w:t xml:space="preserve"> </w:t>
            </w:r>
            <w:r w:rsidRPr="00A63C21">
              <w:t xml:space="preserve">инженерной инфраструктуры </w:t>
            </w:r>
          </w:p>
        </w:tc>
      </w:tr>
      <w:tr w:rsidR="00B94D47" w:rsidRPr="007666D0" w:rsidTr="000E55F2">
        <w:trPr>
          <w:jc w:val="center"/>
        </w:trPr>
        <w:tc>
          <w:tcPr>
            <w:tcW w:w="8813" w:type="dxa"/>
            <w:gridSpan w:val="3"/>
            <w:vAlign w:val="center"/>
          </w:tcPr>
          <w:p w:rsidR="00B94D47" w:rsidRPr="00FE1C93" w:rsidRDefault="00B94D47" w:rsidP="000E55F2">
            <w:pPr>
              <w:rPr>
                <w:b/>
                <w:bCs/>
              </w:rPr>
            </w:pPr>
            <w:r w:rsidRPr="00FE1C93">
              <w:rPr>
                <w:b/>
                <w:bCs/>
              </w:rPr>
              <w:t>5. Зоны рекреационного назначения:</w:t>
            </w:r>
          </w:p>
        </w:tc>
      </w:tr>
      <w:tr w:rsidR="00B94D47" w:rsidRPr="007666D0" w:rsidTr="000E55F2">
        <w:trPr>
          <w:jc w:val="center"/>
        </w:trPr>
        <w:tc>
          <w:tcPr>
            <w:tcW w:w="875" w:type="dxa"/>
            <w:vAlign w:val="center"/>
          </w:tcPr>
          <w:p w:rsidR="00B94D47" w:rsidRPr="00616665" w:rsidRDefault="00B94D47" w:rsidP="000E55F2">
            <w:pPr>
              <w:jc w:val="center"/>
            </w:pPr>
            <w:r>
              <w:t>Р</w:t>
            </w:r>
            <w:proofErr w:type="gramStart"/>
            <w:r>
              <w:t>1</w:t>
            </w:r>
            <w:proofErr w:type="gramEnd"/>
          </w:p>
        </w:tc>
        <w:tc>
          <w:tcPr>
            <w:tcW w:w="472" w:type="dxa"/>
            <w:vAlign w:val="center"/>
          </w:tcPr>
          <w:p w:rsidR="00B94D47" w:rsidRPr="00616665" w:rsidRDefault="00B94D47" w:rsidP="000E55F2">
            <w:pPr>
              <w:tabs>
                <w:tab w:val="left" w:pos="1080"/>
              </w:tabs>
              <w:jc w:val="center"/>
            </w:pPr>
            <w:r w:rsidRPr="00616665">
              <w:t>-</w:t>
            </w:r>
          </w:p>
        </w:tc>
        <w:tc>
          <w:tcPr>
            <w:tcW w:w="7466" w:type="dxa"/>
            <w:vAlign w:val="center"/>
          </w:tcPr>
          <w:p w:rsidR="00B94D47" w:rsidRPr="00616665" w:rsidRDefault="00B94D47" w:rsidP="000E55F2">
            <w:pPr>
              <w:tabs>
                <w:tab w:val="left" w:pos="1080"/>
              </w:tabs>
            </w:pPr>
            <w:bookmarkStart w:id="208" w:name="_Hlk144897311"/>
            <w:r w:rsidRPr="00616665">
              <w:t xml:space="preserve">Зона озелененных территорий общего пользования </w:t>
            </w:r>
            <w:bookmarkEnd w:id="208"/>
          </w:p>
        </w:tc>
      </w:tr>
      <w:tr w:rsidR="00B94D47" w:rsidRPr="007666D0" w:rsidTr="000E55F2">
        <w:trPr>
          <w:jc w:val="center"/>
        </w:trPr>
        <w:tc>
          <w:tcPr>
            <w:tcW w:w="875" w:type="dxa"/>
            <w:vAlign w:val="center"/>
          </w:tcPr>
          <w:p w:rsidR="00B94D47" w:rsidRPr="00616665" w:rsidRDefault="00B94D47" w:rsidP="000E55F2">
            <w:pPr>
              <w:jc w:val="center"/>
            </w:pPr>
            <w:r>
              <w:t>Р</w:t>
            </w:r>
            <w:proofErr w:type="gramStart"/>
            <w:r>
              <w:t>2</w:t>
            </w:r>
            <w:proofErr w:type="gramEnd"/>
          </w:p>
        </w:tc>
        <w:tc>
          <w:tcPr>
            <w:tcW w:w="472" w:type="dxa"/>
            <w:vAlign w:val="center"/>
          </w:tcPr>
          <w:p w:rsidR="00B94D47" w:rsidRPr="00616665" w:rsidRDefault="00B94D47" w:rsidP="000E55F2">
            <w:pPr>
              <w:jc w:val="center"/>
            </w:pPr>
            <w:r w:rsidRPr="00616665">
              <w:t>-</w:t>
            </w:r>
          </w:p>
        </w:tc>
        <w:tc>
          <w:tcPr>
            <w:tcW w:w="7466" w:type="dxa"/>
            <w:vAlign w:val="center"/>
          </w:tcPr>
          <w:p w:rsidR="00B94D47" w:rsidRPr="00616665" w:rsidRDefault="00B94D47" w:rsidP="000E55F2">
            <w:r w:rsidRPr="00616665">
              <w:t>Зона отдыха</w:t>
            </w:r>
          </w:p>
        </w:tc>
      </w:tr>
      <w:tr w:rsidR="00B94D47" w:rsidRPr="007666D0" w:rsidTr="000E55F2">
        <w:trPr>
          <w:jc w:val="center"/>
        </w:trPr>
        <w:tc>
          <w:tcPr>
            <w:tcW w:w="875" w:type="dxa"/>
            <w:vAlign w:val="center"/>
          </w:tcPr>
          <w:p w:rsidR="00B94D47" w:rsidRPr="00616665" w:rsidRDefault="00B94D47" w:rsidP="000E55F2">
            <w:pPr>
              <w:jc w:val="center"/>
            </w:pPr>
            <w:proofErr w:type="gramStart"/>
            <w:r>
              <w:t>ПЛ</w:t>
            </w:r>
            <w:proofErr w:type="gramEnd"/>
          </w:p>
        </w:tc>
        <w:tc>
          <w:tcPr>
            <w:tcW w:w="472" w:type="dxa"/>
            <w:vAlign w:val="center"/>
          </w:tcPr>
          <w:p w:rsidR="00B94D47" w:rsidRPr="00616665" w:rsidRDefault="00B94D47" w:rsidP="000E55F2">
            <w:pPr>
              <w:jc w:val="center"/>
            </w:pPr>
            <w:r>
              <w:t>-</w:t>
            </w:r>
          </w:p>
        </w:tc>
        <w:tc>
          <w:tcPr>
            <w:tcW w:w="7466" w:type="dxa"/>
            <w:vAlign w:val="center"/>
          </w:tcPr>
          <w:p w:rsidR="00B94D47" w:rsidRPr="00616665" w:rsidRDefault="00B94D47" w:rsidP="000E55F2">
            <w:r>
              <w:t>Зона природного ландшафта</w:t>
            </w:r>
          </w:p>
        </w:tc>
      </w:tr>
      <w:tr w:rsidR="00B94D47" w:rsidRPr="007666D0" w:rsidTr="000E55F2">
        <w:trPr>
          <w:jc w:val="center"/>
        </w:trPr>
        <w:tc>
          <w:tcPr>
            <w:tcW w:w="8813" w:type="dxa"/>
            <w:gridSpan w:val="3"/>
            <w:vAlign w:val="center"/>
          </w:tcPr>
          <w:p w:rsidR="00B94D47" w:rsidRPr="00FE1C93" w:rsidRDefault="00B94D47" w:rsidP="000E55F2">
            <w:pPr>
              <w:rPr>
                <w:b/>
                <w:bCs/>
              </w:rPr>
            </w:pPr>
            <w:r w:rsidRPr="00FE1C93">
              <w:rPr>
                <w:b/>
                <w:bCs/>
              </w:rPr>
              <w:t>6. Зоны сельскохозяйственного использования:</w:t>
            </w:r>
          </w:p>
        </w:tc>
      </w:tr>
      <w:tr w:rsidR="00B94D47" w:rsidRPr="007666D0" w:rsidTr="000E55F2">
        <w:trPr>
          <w:jc w:val="center"/>
        </w:trPr>
        <w:tc>
          <w:tcPr>
            <w:tcW w:w="875" w:type="dxa"/>
            <w:vAlign w:val="center"/>
          </w:tcPr>
          <w:p w:rsidR="00B94D47" w:rsidRPr="00451ED7" w:rsidRDefault="00B94D47" w:rsidP="000E55F2">
            <w:pPr>
              <w:jc w:val="center"/>
            </w:pPr>
            <w:r w:rsidRPr="00451ED7">
              <w:lastRenderedPageBreak/>
              <w:t>СХ</w:t>
            </w:r>
            <w:proofErr w:type="gramStart"/>
            <w:r w:rsidRPr="00451ED7">
              <w:t>1</w:t>
            </w:r>
            <w:proofErr w:type="gramEnd"/>
          </w:p>
        </w:tc>
        <w:tc>
          <w:tcPr>
            <w:tcW w:w="472" w:type="dxa"/>
            <w:vAlign w:val="center"/>
          </w:tcPr>
          <w:p w:rsidR="00B94D47" w:rsidRPr="00451ED7" w:rsidRDefault="00B94D47" w:rsidP="000E55F2">
            <w:pPr>
              <w:jc w:val="center"/>
              <w:rPr>
                <w:b/>
              </w:rPr>
            </w:pPr>
            <w:r w:rsidRPr="00451ED7">
              <w:rPr>
                <w:b/>
              </w:rPr>
              <w:t>-</w:t>
            </w:r>
          </w:p>
        </w:tc>
        <w:tc>
          <w:tcPr>
            <w:tcW w:w="7466" w:type="dxa"/>
            <w:vAlign w:val="center"/>
          </w:tcPr>
          <w:p w:rsidR="00B94D47" w:rsidRPr="00451ED7" w:rsidRDefault="00B94D47" w:rsidP="000E55F2">
            <w:bookmarkStart w:id="209" w:name="_Hlk144899951"/>
            <w:r w:rsidRPr="00451ED7">
              <w:t>Зона сельскохозяйственн</w:t>
            </w:r>
            <w:r>
              <w:t xml:space="preserve">ого использования, в </w:t>
            </w:r>
            <w:proofErr w:type="spellStart"/>
            <w:r>
              <w:t>т.ч</w:t>
            </w:r>
            <w:proofErr w:type="spellEnd"/>
            <w:r>
              <w:t>. сельскохозяйственных угодий</w:t>
            </w:r>
            <w:bookmarkEnd w:id="209"/>
          </w:p>
        </w:tc>
      </w:tr>
      <w:tr w:rsidR="00B94D47" w:rsidRPr="007666D0" w:rsidTr="000E55F2">
        <w:trPr>
          <w:jc w:val="center"/>
        </w:trPr>
        <w:tc>
          <w:tcPr>
            <w:tcW w:w="875" w:type="dxa"/>
            <w:vAlign w:val="center"/>
          </w:tcPr>
          <w:p w:rsidR="00B94D47" w:rsidRPr="00451ED7" w:rsidRDefault="00B94D47" w:rsidP="000E55F2">
            <w:pPr>
              <w:jc w:val="center"/>
            </w:pPr>
            <w:r w:rsidRPr="00451ED7">
              <w:t>СХ</w:t>
            </w:r>
            <w:proofErr w:type="gramStart"/>
            <w:r w:rsidRPr="00451ED7">
              <w:t>2</w:t>
            </w:r>
            <w:proofErr w:type="gramEnd"/>
          </w:p>
        </w:tc>
        <w:tc>
          <w:tcPr>
            <w:tcW w:w="472" w:type="dxa"/>
            <w:vAlign w:val="center"/>
          </w:tcPr>
          <w:p w:rsidR="00B94D47" w:rsidRPr="00451ED7" w:rsidRDefault="00B94D47" w:rsidP="000E55F2">
            <w:pPr>
              <w:jc w:val="center"/>
              <w:rPr>
                <w:b/>
              </w:rPr>
            </w:pPr>
            <w:r>
              <w:rPr>
                <w:b/>
              </w:rPr>
              <w:t>-</w:t>
            </w:r>
          </w:p>
        </w:tc>
        <w:tc>
          <w:tcPr>
            <w:tcW w:w="7466" w:type="dxa"/>
            <w:vAlign w:val="center"/>
          </w:tcPr>
          <w:p w:rsidR="00B94D47" w:rsidRPr="00451ED7" w:rsidRDefault="00B94D47" w:rsidP="000E55F2">
            <w:bookmarkStart w:id="210" w:name="_Hlk144901308"/>
            <w:r w:rsidRPr="00451ED7">
              <w:rPr>
                <w:color w:val="000000"/>
              </w:rPr>
              <w:t>Производственная зона сельскохозяйственных предприятий</w:t>
            </w:r>
            <w:bookmarkEnd w:id="210"/>
          </w:p>
        </w:tc>
      </w:tr>
      <w:tr w:rsidR="00B94D47" w:rsidRPr="007666D0" w:rsidTr="000E55F2">
        <w:trPr>
          <w:jc w:val="center"/>
        </w:trPr>
        <w:tc>
          <w:tcPr>
            <w:tcW w:w="875" w:type="dxa"/>
            <w:vAlign w:val="center"/>
          </w:tcPr>
          <w:p w:rsidR="00B94D47" w:rsidRPr="00451ED7" w:rsidRDefault="00B94D47" w:rsidP="000E55F2">
            <w:pPr>
              <w:jc w:val="center"/>
            </w:pPr>
            <w:r w:rsidRPr="00451ED7">
              <w:t>СХ3</w:t>
            </w:r>
          </w:p>
        </w:tc>
        <w:tc>
          <w:tcPr>
            <w:tcW w:w="472" w:type="dxa"/>
            <w:vAlign w:val="center"/>
          </w:tcPr>
          <w:p w:rsidR="00B94D47" w:rsidRPr="00451ED7" w:rsidRDefault="00B94D47" w:rsidP="000E55F2">
            <w:pPr>
              <w:jc w:val="center"/>
              <w:rPr>
                <w:b/>
              </w:rPr>
            </w:pPr>
            <w:r w:rsidRPr="00451ED7">
              <w:rPr>
                <w:b/>
              </w:rPr>
              <w:t>-</w:t>
            </w:r>
          </w:p>
        </w:tc>
        <w:tc>
          <w:tcPr>
            <w:tcW w:w="7466" w:type="dxa"/>
            <w:vAlign w:val="center"/>
          </w:tcPr>
          <w:p w:rsidR="00B94D47" w:rsidRPr="00451ED7" w:rsidRDefault="00B94D47" w:rsidP="000E55F2">
            <w:pPr>
              <w:rPr>
                <w:color w:val="000000"/>
              </w:rPr>
            </w:pPr>
            <w:r w:rsidRPr="00451ED7">
              <w:t>Зона, предназначенная для ведения садоводства и огородничества</w:t>
            </w:r>
          </w:p>
        </w:tc>
      </w:tr>
      <w:tr w:rsidR="00B94D47" w:rsidRPr="007666D0" w:rsidTr="000E55F2">
        <w:trPr>
          <w:jc w:val="center"/>
        </w:trPr>
        <w:tc>
          <w:tcPr>
            <w:tcW w:w="8813" w:type="dxa"/>
            <w:gridSpan w:val="3"/>
            <w:vAlign w:val="center"/>
          </w:tcPr>
          <w:p w:rsidR="00B94D47" w:rsidRPr="00FE1C93" w:rsidRDefault="00B94D47" w:rsidP="00153BC5">
            <w:pPr>
              <w:numPr>
                <w:ilvl w:val="0"/>
                <w:numId w:val="57"/>
              </w:numPr>
              <w:tabs>
                <w:tab w:val="left" w:pos="335"/>
              </w:tabs>
              <w:ind w:left="618" w:hanging="669"/>
              <w:rPr>
                <w:b/>
                <w:bCs/>
              </w:rPr>
            </w:pPr>
            <w:r w:rsidRPr="00FE1C93">
              <w:rPr>
                <w:b/>
                <w:bCs/>
              </w:rPr>
              <w:t>Зоны специального назначения</w:t>
            </w:r>
          </w:p>
        </w:tc>
      </w:tr>
      <w:tr w:rsidR="00B94D47" w:rsidRPr="007666D0" w:rsidTr="000E55F2">
        <w:trPr>
          <w:jc w:val="center"/>
        </w:trPr>
        <w:tc>
          <w:tcPr>
            <w:tcW w:w="875" w:type="dxa"/>
            <w:vAlign w:val="center"/>
          </w:tcPr>
          <w:p w:rsidR="00B94D47" w:rsidRPr="00451ED7" w:rsidRDefault="00B94D47" w:rsidP="000E55F2">
            <w:pPr>
              <w:jc w:val="center"/>
            </w:pPr>
            <w:r w:rsidRPr="00451ED7">
              <w:t>В</w:t>
            </w:r>
          </w:p>
        </w:tc>
        <w:tc>
          <w:tcPr>
            <w:tcW w:w="472" w:type="dxa"/>
            <w:vAlign w:val="center"/>
          </w:tcPr>
          <w:p w:rsidR="00B94D47" w:rsidRPr="00451ED7" w:rsidRDefault="00B94D47" w:rsidP="000E55F2">
            <w:pPr>
              <w:jc w:val="center"/>
              <w:rPr>
                <w:b/>
              </w:rPr>
            </w:pPr>
            <w:r>
              <w:rPr>
                <w:b/>
              </w:rPr>
              <w:t>-</w:t>
            </w:r>
          </w:p>
        </w:tc>
        <w:tc>
          <w:tcPr>
            <w:tcW w:w="7466" w:type="dxa"/>
            <w:vAlign w:val="center"/>
          </w:tcPr>
          <w:p w:rsidR="00B94D47" w:rsidRPr="00451ED7" w:rsidRDefault="00B94D47" w:rsidP="000E55F2">
            <w:bookmarkStart w:id="211" w:name="_Hlk144903724"/>
            <w:r w:rsidRPr="00451ED7">
              <w:t>Зона размещения военных объектов</w:t>
            </w:r>
            <w:bookmarkEnd w:id="211"/>
          </w:p>
        </w:tc>
      </w:tr>
      <w:tr w:rsidR="00B94D47" w:rsidRPr="007666D0" w:rsidTr="000E55F2">
        <w:trPr>
          <w:jc w:val="center"/>
        </w:trPr>
        <w:tc>
          <w:tcPr>
            <w:tcW w:w="875" w:type="dxa"/>
            <w:vAlign w:val="center"/>
          </w:tcPr>
          <w:p w:rsidR="00B94D47" w:rsidRPr="00451ED7" w:rsidRDefault="00B94D47" w:rsidP="000E55F2">
            <w:pPr>
              <w:jc w:val="center"/>
            </w:pPr>
            <w:r w:rsidRPr="00451ED7">
              <w:t>СН</w:t>
            </w:r>
            <w:proofErr w:type="gramStart"/>
            <w:r w:rsidRPr="00451ED7">
              <w:t>1</w:t>
            </w:r>
            <w:proofErr w:type="gramEnd"/>
          </w:p>
        </w:tc>
        <w:tc>
          <w:tcPr>
            <w:tcW w:w="472" w:type="dxa"/>
            <w:vAlign w:val="center"/>
          </w:tcPr>
          <w:p w:rsidR="00B94D47" w:rsidRPr="00451ED7" w:rsidRDefault="00B94D47" w:rsidP="000E55F2">
            <w:pPr>
              <w:jc w:val="center"/>
              <w:rPr>
                <w:b/>
              </w:rPr>
            </w:pPr>
            <w:r>
              <w:rPr>
                <w:b/>
              </w:rPr>
              <w:t>-</w:t>
            </w:r>
          </w:p>
        </w:tc>
        <w:tc>
          <w:tcPr>
            <w:tcW w:w="7466" w:type="dxa"/>
            <w:vAlign w:val="center"/>
          </w:tcPr>
          <w:p w:rsidR="00B94D47" w:rsidRPr="00451ED7" w:rsidRDefault="00B94D47" w:rsidP="000E55F2">
            <w:r w:rsidRPr="00451ED7">
              <w:t>Зона, занятая кладбищами</w:t>
            </w:r>
          </w:p>
        </w:tc>
      </w:tr>
      <w:tr w:rsidR="00B94D47" w:rsidRPr="007666D0" w:rsidTr="000E55F2">
        <w:trPr>
          <w:jc w:val="center"/>
        </w:trPr>
        <w:tc>
          <w:tcPr>
            <w:tcW w:w="875" w:type="dxa"/>
            <w:vAlign w:val="center"/>
          </w:tcPr>
          <w:p w:rsidR="00B94D47" w:rsidRPr="00451ED7" w:rsidRDefault="00B94D47" w:rsidP="000E55F2">
            <w:pPr>
              <w:jc w:val="center"/>
            </w:pPr>
            <w:r>
              <w:t>СН</w:t>
            </w:r>
            <w:proofErr w:type="gramStart"/>
            <w:r>
              <w:t>2</w:t>
            </w:r>
            <w:proofErr w:type="gramEnd"/>
          </w:p>
        </w:tc>
        <w:tc>
          <w:tcPr>
            <w:tcW w:w="472" w:type="dxa"/>
            <w:vAlign w:val="center"/>
          </w:tcPr>
          <w:p w:rsidR="00B94D47" w:rsidRPr="00451ED7" w:rsidRDefault="00B94D47" w:rsidP="000E55F2">
            <w:pPr>
              <w:jc w:val="center"/>
              <w:rPr>
                <w:b/>
              </w:rPr>
            </w:pPr>
            <w:r>
              <w:rPr>
                <w:b/>
              </w:rPr>
              <w:t>-</w:t>
            </w:r>
          </w:p>
        </w:tc>
        <w:tc>
          <w:tcPr>
            <w:tcW w:w="7466" w:type="dxa"/>
            <w:vAlign w:val="center"/>
          </w:tcPr>
          <w:p w:rsidR="00B94D47" w:rsidRPr="00451ED7" w:rsidRDefault="00B94D47" w:rsidP="000E55F2">
            <w:r>
              <w:t>Зона, занятая скотомогильниками</w:t>
            </w:r>
          </w:p>
        </w:tc>
      </w:tr>
      <w:tr w:rsidR="00B94D47" w:rsidRPr="007666D0" w:rsidTr="000E55F2">
        <w:trPr>
          <w:jc w:val="center"/>
        </w:trPr>
        <w:tc>
          <w:tcPr>
            <w:tcW w:w="875" w:type="dxa"/>
            <w:vAlign w:val="center"/>
          </w:tcPr>
          <w:p w:rsidR="00B94D47" w:rsidRPr="00451ED7" w:rsidRDefault="00B94D47" w:rsidP="000E55F2">
            <w:pPr>
              <w:jc w:val="center"/>
            </w:pPr>
            <w:r w:rsidRPr="00451ED7">
              <w:t>СН</w:t>
            </w:r>
            <w:r>
              <w:t>3</w:t>
            </w:r>
          </w:p>
        </w:tc>
        <w:tc>
          <w:tcPr>
            <w:tcW w:w="472" w:type="dxa"/>
            <w:vAlign w:val="center"/>
          </w:tcPr>
          <w:p w:rsidR="00B94D47" w:rsidRPr="00451ED7" w:rsidRDefault="00B94D47" w:rsidP="000E55F2">
            <w:pPr>
              <w:jc w:val="center"/>
              <w:rPr>
                <w:b/>
              </w:rPr>
            </w:pPr>
            <w:r>
              <w:rPr>
                <w:b/>
              </w:rPr>
              <w:t>-</w:t>
            </w:r>
          </w:p>
        </w:tc>
        <w:tc>
          <w:tcPr>
            <w:tcW w:w="7466" w:type="dxa"/>
            <w:vAlign w:val="center"/>
          </w:tcPr>
          <w:p w:rsidR="00B94D47" w:rsidRPr="00451ED7" w:rsidRDefault="00B94D47" w:rsidP="000E55F2">
            <w:r w:rsidRPr="00451ED7">
              <w:t>Зона озелененных территорий специального назначения</w:t>
            </w:r>
          </w:p>
        </w:tc>
      </w:tr>
    </w:tbl>
    <w:p w:rsidR="00B94D47" w:rsidRPr="00D277EC" w:rsidRDefault="00B94D47" w:rsidP="00B94D47">
      <w:pPr>
        <w:keepNext/>
        <w:spacing w:before="240" w:after="240"/>
        <w:jc w:val="both"/>
        <w:outlineLvl w:val="0"/>
        <w:rPr>
          <w:rFonts w:cs="Arial"/>
          <w:b/>
          <w:bCs/>
          <w:i/>
          <w:iCs/>
        </w:rPr>
      </w:pPr>
      <w:bookmarkStart w:id="212" w:name="_Toc148614852"/>
      <w:r w:rsidRPr="00D277EC">
        <w:rPr>
          <w:rFonts w:cs="Arial"/>
          <w:b/>
          <w:bCs/>
          <w:i/>
          <w:iCs/>
        </w:rPr>
        <w:t>Статья 24.</w:t>
      </w:r>
      <w:bookmarkEnd w:id="204"/>
      <w:r w:rsidRPr="00D277EC">
        <w:rPr>
          <w:rFonts w:cs="Arial"/>
          <w:b/>
          <w:bCs/>
          <w:i/>
          <w:iCs/>
        </w:rPr>
        <w:t xml:space="preserve"> Зоны жилой застройки</w:t>
      </w:r>
      <w:bookmarkEnd w:id="212"/>
    </w:p>
    <w:p w:rsidR="00B94D47" w:rsidRPr="00D277EC" w:rsidRDefault="00B94D47" w:rsidP="00B94D47">
      <w:pPr>
        <w:tabs>
          <w:tab w:val="left" w:pos="709"/>
          <w:tab w:val="left" w:pos="993"/>
        </w:tabs>
        <w:spacing w:before="120"/>
        <w:ind w:firstLine="567"/>
        <w:jc w:val="both"/>
      </w:pPr>
      <w:r w:rsidRPr="00D277EC">
        <w:t xml:space="preserve">Жилые зоны - зоны, предназначенные для застройки жилыми домами малой и средней этажности, индивидуальными жилыми домами с приусадебными земельными участками. </w:t>
      </w:r>
      <w:proofErr w:type="gramStart"/>
      <w:r w:rsidRPr="00D277EC">
        <w:t>В жилых зонах допускается размещение отдельно стоящих, встроенных или пристроенных объек</w:t>
      </w:r>
      <w:r w:rsidRPr="00D277EC">
        <w:softHyphen/>
        <w:t>тов социального и культурно-бытового обслуживания населения, культовых зданий, стоянок автомобильного транспорта, промыш</w:t>
      </w:r>
      <w:r w:rsidRPr="00D277EC">
        <w:softHyphen/>
        <w:t>ленных, коммунальных и складских объектов, для которых не тре</w:t>
      </w:r>
      <w:r w:rsidRPr="00D277EC">
        <w:softHyphen/>
        <w:t>буется установление санитарно-защитных зон и деятельность кото</w:t>
      </w:r>
      <w:r w:rsidRPr="00D277EC">
        <w:softHyphen/>
        <w:t>рых не оказывает негативное воздействие на окружающую среду (шум, вибрация, магнитные поля, радиационное воздействие, загрязне</w:t>
      </w:r>
      <w:r w:rsidRPr="00D277EC">
        <w:softHyphen/>
        <w:t xml:space="preserve">ние почв, воздуха, воды и иное негативное воздействие). </w:t>
      </w:r>
      <w:proofErr w:type="gramEnd"/>
    </w:p>
    <w:p w:rsidR="00B94D47" w:rsidRPr="00D277EC" w:rsidRDefault="00B94D47" w:rsidP="00B94D47">
      <w:pPr>
        <w:keepNext/>
        <w:spacing w:before="240" w:after="240"/>
        <w:jc w:val="both"/>
        <w:outlineLvl w:val="0"/>
        <w:rPr>
          <w:rFonts w:cs="Arial"/>
          <w:b/>
          <w:bCs/>
          <w:i/>
          <w:iCs/>
        </w:rPr>
      </w:pPr>
      <w:bookmarkStart w:id="213" w:name="_Toc148614853"/>
      <w:r w:rsidRPr="00D277EC">
        <w:rPr>
          <w:rFonts w:cs="Arial"/>
          <w:b/>
          <w:bCs/>
          <w:i/>
          <w:iCs/>
        </w:rPr>
        <w:t>Статья 25. «Ж</w:t>
      </w:r>
      <w:proofErr w:type="gramStart"/>
      <w:r w:rsidRPr="00D277EC">
        <w:rPr>
          <w:rFonts w:cs="Arial"/>
          <w:b/>
          <w:bCs/>
          <w:i/>
          <w:iCs/>
        </w:rPr>
        <w:t>1</w:t>
      </w:r>
      <w:proofErr w:type="gramEnd"/>
      <w:r w:rsidRPr="00D277EC">
        <w:rPr>
          <w:rFonts w:cs="Arial"/>
          <w:b/>
          <w:bCs/>
          <w:i/>
          <w:iCs/>
        </w:rPr>
        <w:t xml:space="preserve">». </w:t>
      </w:r>
      <w:r w:rsidRPr="00C11217">
        <w:rPr>
          <w:rFonts w:cs="Arial"/>
          <w:b/>
          <w:bCs/>
          <w:i/>
          <w:iCs/>
        </w:rPr>
        <w:t>Зона застройки индивидуальными жилыми домами и домами блокированной застройки</w:t>
      </w:r>
      <w:bookmarkEnd w:id="213"/>
    </w:p>
    <w:p w:rsidR="00B94D47" w:rsidRPr="00D277EC" w:rsidRDefault="00B94D47" w:rsidP="00153BC5">
      <w:pPr>
        <w:pStyle w:val="aa"/>
        <w:numPr>
          <w:ilvl w:val="0"/>
          <w:numId w:val="13"/>
        </w:numPr>
        <w:tabs>
          <w:tab w:val="left" w:pos="851"/>
          <w:tab w:val="left" w:pos="993"/>
        </w:tabs>
        <w:ind w:left="0" w:firstLine="567"/>
        <w:jc w:val="both"/>
      </w:pPr>
      <w:r w:rsidRPr="00D277EC">
        <w:t xml:space="preserve">Зона предназначена для низкоплотной застройки индивидуальными </w:t>
      </w:r>
      <w:r>
        <w:t xml:space="preserve">и блокированными </w:t>
      </w:r>
      <w:r w:rsidRPr="00D277EC">
        <w:t>жилыми домами, допускается размещение объектов социального и культурно - бытового обслуживания населения, преимущественно местного значения, иных объектов согласно градостроительным регламентам.</w:t>
      </w:r>
    </w:p>
    <w:p w:rsidR="00B94D47" w:rsidRPr="00D277EC" w:rsidRDefault="00B94D47" w:rsidP="00153BC5">
      <w:pPr>
        <w:pStyle w:val="aa"/>
        <w:numPr>
          <w:ilvl w:val="0"/>
          <w:numId w:val="13"/>
        </w:numPr>
        <w:tabs>
          <w:tab w:val="left" w:pos="851"/>
          <w:tab w:val="left" w:pos="993"/>
        </w:tabs>
        <w:ind w:left="0" w:firstLine="567"/>
        <w:jc w:val="both"/>
      </w:pPr>
      <w:proofErr w:type="gramStart"/>
      <w:r w:rsidRPr="00D277EC">
        <w:t>Состав, назначение и площадь встроенных и пристроенных к дому помещений общественного назначения, в том числе связанных с индивидуальной предпринимательской деятельностью владельца, должны соответствовать ограничениям, установленным в разрешении на строительство в соответствии с нормативными документами по проектированию и строительству, и требованиям, вытекающим из охраняемых законодательством прав лиц, проживающих в соседних домах (жилых блоках).</w:t>
      </w:r>
      <w:proofErr w:type="gramEnd"/>
    </w:p>
    <w:p w:rsidR="00B94D47" w:rsidRPr="00D277EC" w:rsidRDefault="00B94D47" w:rsidP="00153BC5">
      <w:pPr>
        <w:pStyle w:val="aa"/>
        <w:numPr>
          <w:ilvl w:val="0"/>
          <w:numId w:val="13"/>
        </w:numPr>
        <w:tabs>
          <w:tab w:val="left" w:pos="993"/>
        </w:tabs>
        <w:ind w:left="0" w:firstLine="567"/>
        <w:jc w:val="both"/>
      </w:pPr>
      <w:r w:rsidRPr="00D277EC">
        <w:t>Основные виды разрешенного использования:</w:t>
      </w:r>
    </w:p>
    <w:tbl>
      <w:tblPr>
        <w:tblW w:w="10207"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5954"/>
        <w:gridCol w:w="1418"/>
      </w:tblGrid>
      <w:tr w:rsidR="00B94D47" w:rsidRPr="00D277EC" w:rsidTr="000E55F2">
        <w:tc>
          <w:tcPr>
            <w:tcW w:w="2835" w:type="dxa"/>
          </w:tcPr>
          <w:p w:rsidR="00B94D47" w:rsidRPr="00D277EC" w:rsidRDefault="00B94D47" w:rsidP="000E55F2">
            <w:pPr>
              <w:widowControl w:val="0"/>
              <w:autoSpaceDE w:val="0"/>
              <w:autoSpaceDN w:val="0"/>
              <w:adjustRightInd w:val="0"/>
              <w:jc w:val="center"/>
              <w:rPr>
                <w:color w:val="000000"/>
              </w:rPr>
            </w:pPr>
            <w:r w:rsidRPr="00D277EC">
              <w:rPr>
                <w:color w:val="000000"/>
              </w:rPr>
              <w:t>Наименование вида разрешенного использования земельного участка</w:t>
            </w:r>
          </w:p>
        </w:tc>
        <w:tc>
          <w:tcPr>
            <w:tcW w:w="5954" w:type="dxa"/>
          </w:tcPr>
          <w:p w:rsidR="00B94D47" w:rsidRPr="00D277EC" w:rsidRDefault="00B94D47" w:rsidP="000E55F2">
            <w:pPr>
              <w:widowControl w:val="0"/>
              <w:autoSpaceDE w:val="0"/>
              <w:autoSpaceDN w:val="0"/>
              <w:adjustRightInd w:val="0"/>
              <w:jc w:val="center"/>
              <w:rPr>
                <w:color w:val="000000"/>
              </w:rPr>
            </w:pPr>
            <w:r w:rsidRPr="00D277EC">
              <w:rPr>
                <w:color w:val="000000"/>
              </w:rPr>
              <w:t>Описание вида разрешенного использования земельного участка</w:t>
            </w:r>
          </w:p>
        </w:tc>
        <w:tc>
          <w:tcPr>
            <w:tcW w:w="1418" w:type="dxa"/>
          </w:tcPr>
          <w:p w:rsidR="00B94D47" w:rsidRPr="00D277EC" w:rsidRDefault="00B94D47" w:rsidP="000E55F2">
            <w:pPr>
              <w:widowControl w:val="0"/>
              <w:autoSpaceDE w:val="0"/>
              <w:autoSpaceDN w:val="0"/>
              <w:adjustRightInd w:val="0"/>
              <w:jc w:val="center"/>
              <w:rPr>
                <w:color w:val="000000"/>
              </w:rPr>
            </w:pPr>
            <w:r w:rsidRPr="00D277EC">
              <w:rPr>
                <w:color w:val="000000"/>
              </w:rPr>
              <w:t>Код</w:t>
            </w:r>
          </w:p>
        </w:tc>
      </w:tr>
      <w:tr w:rsidR="00B94D47" w:rsidRPr="00D277EC" w:rsidTr="000E55F2">
        <w:tc>
          <w:tcPr>
            <w:tcW w:w="2835" w:type="dxa"/>
          </w:tcPr>
          <w:p w:rsidR="00B94D47" w:rsidRPr="00D277EC" w:rsidRDefault="00B94D47" w:rsidP="000E55F2">
            <w:pPr>
              <w:widowControl w:val="0"/>
              <w:autoSpaceDE w:val="0"/>
              <w:autoSpaceDN w:val="0"/>
              <w:adjustRightInd w:val="0"/>
              <w:jc w:val="center"/>
              <w:rPr>
                <w:color w:val="000000"/>
              </w:rPr>
            </w:pPr>
            <w:r w:rsidRPr="00D277EC">
              <w:rPr>
                <w:color w:val="000000"/>
              </w:rPr>
              <w:t>1</w:t>
            </w:r>
          </w:p>
        </w:tc>
        <w:tc>
          <w:tcPr>
            <w:tcW w:w="5954" w:type="dxa"/>
          </w:tcPr>
          <w:p w:rsidR="00B94D47" w:rsidRPr="00D277EC" w:rsidRDefault="00B94D47" w:rsidP="000E55F2">
            <w:pPr>
              <w:widowControl w:val="0"/>
              <w:autoSpaceDE w:val="0"/>
              <w:autoSpaceDN w:val="0"/>
              <w:adjustRightInd w:val="0"/>
              <w:jc w:val="center"/>
              <w:rPr>
                <w:color w:val="000000"/>
              </w:rPr>
            </w:pPr>
            <w:r w:rsidRPr="00D277EC">
              <w:rPr>
                <w:color w:val="000000"/>
              </w:rPr>
              <w:t>2</w:t>
            </w:r>
          </w:p>
        </w:tc>
        <w:tc>
          <w:tcPr>
            <w:tcW w:w="1418" w:type="dxa"/>
          </w:tcPr>
          <w:p w:rsidR="00B94D47" w:rsidRPr="00D277EC" w:rsidRDefault="00B94D47" w:rsidP="000E55F2">
            <w:pPr>
              <w:widowControl w:val="0"/>
              <w:autoSpaceDE w:val="0"/>
              <w:autoSpaceDN w:val="0"/>
              <w:adjustRightInd w:val="0"/>
              <w:jc w:val="center"/>
              <w:rPr>
                <w:color w:val="000000"/>
              </w:rPr>
            </w:pPr>
            <w:r w:rsidRPr="00D277EC">
              <w:rPr>
                <w:color w:val="000000"/>
              </w:rPr>
              <w:t>3</w:t>
            </w:r>
          </w:p>
        </w:tc>
      </w:tr>
      <w:tr w:rsidR="00B94D47" w:rsidRPr="00D277EC" w:rsidTr="000E55F2">
        <w:tc>
          <w:tcPr>
            <w:tcW w:w="2835" w:type="dxa"/>
          </w:tcPr>
          <w:p w:rsidR="00B94D47" w:rsidRPr="00D277EC" w:rsidRDefault="00B94D47" w:rsidP="000E55F2">
            <w:pPr>
              <w:widowControl w:val="0"/>
              <w:autoSpaceDE w:val="0"/>
              <w:autoSpaceDN w:val="0"/>
              <w:adjustRightInd w:val="0"/>
              <w:jc w:val="both"/>
              <w:rPr>
                <w:color w:val="000000"/>
              </w:rPr>
            </w:pPr>
            <w:bookmarkStart w:id="214" w:name="Par124"/>
            <w:bookmarkEnd w:id="214"/>
            <w:r w:rsidRPr="00D277EC">
              <w:rPr>
                <w:color w:val="000000"/>
              </w:rPr>
              <w:t>Для индивидуального жилищного строительства</w:t>
            </w:r>
          </w:p>
        </w:tc>
        <w:tc>
          <w:tcPr>
            <w:tcW w:w="5954" w:type="dxa"/>
          </w:tcPr>
          <w:p w:rsidR="00B94D47" w:rsidRPr="00D277EC" w:rsidRDefault="00B94D47" w:rsidP="000E55F2">
            <w:pPr>
              <w:widowControl w:val="0"/>
              <w:autoSpaceDE w:val="0"/>
              <w:autoSpaceDN w:val="0"/>
              <w:adjustRightInd w:val="0"/>
              <w:jc w:val="both"/>
              <w:rPr>
                <w:color w:val="000000"/>
              </w:rPr>
            </w:pPr>
            <w:proofErr w:type="gramStart"/>
            <w:r w:rsidRPr="00734695">
              <w:rPr>
                <w:color w:val="000000"/>
              </w:rPr>
              <w:t>Размещение жилого дома (отдельно стоящего здания количеством надземных этажей не более чем 3, высотой не более 20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w:t>
            </w:r>
            <w:proofErr w:type="gramEnd"/>
            <w:r w:rsidRPr="00734695">
              <w:rPr>
                <w:color w:val="000000"/>
              </w:rPr>
              <w:t xml:space="preserve"> размещение гаражей для собственных нужд и </w:t>
            </w:r>
            <w:r w:rsidRPr="00734695">
              <w:rPr>
                <w:color w:val="000000"/>
              </w:rPr>
              <w:lastRenderedPageBreak/>
              <w:t>хозяйственных построек</w:t>
            </w:r>
          </w:p>
        </w:tc>
        <w:tc>
          <w:tcPr>
            <w:tcW w:w="1418" w:type="dxa"/>
          </w:tcPr>
          <w:p w:rsidR="00B94D47" w:rsidRPr="00D277EC" w:rsidRDefault="00B94D47" w:rsidP="000E55F2">
            <w:pPr>
              <w:widowControl w:val="0"/>
              <w:autoSpaceDE w:val="0"/>
              <w:autoSpaceDN w:val="0"/>
              <w:adjustRightInd w:val="0"/>
              <w:jc w:val="center"/>
              <w:rPr>
                <w:color w:val="000000"/>
              </w:rPr>
            </w:pPr>
            <w:r w:rsidRPr="00D277EC">
              <w:rPr>
                <w:color w:val="000000"/>
              </w:rPr>
              <w:lastRenderedPageBreak/>
              <w:t>2.1</w:t>
            </w:r>
          </w:p>
        </w:tc>
      </w:tr>
      <w:tr w:rsidR="00B94D47" w:rsidRPr="00D277EC" w:rsidTr="000E55F2">
        <w:tc>
          <w:tcPr>
            <w:tcW w:w="2835" w:type="dxa"/>
          </w:tcPr>
          <w:p w:rsidR="00B94D47" w:rsidRPr="00D277EC" w:rsidRDefault="00B94D47" w:rsidP="000E55F2">
            <w:pPr>
              <w:textAlignment w:val="baseline"/>
              <w:rPr>
                <w:color w:val="000000"/>
              </w:rPr>
            </w:pPr>
            <w:proofErr w:type="gramStart"/>
            <w:r w:rsidRPr="00D277EC">
              <w:rPr>
                <w:color w:val="000000"/>
              </w:rPr>
              <w:lastRenderedPageBreak/>
              <w:t>Для ведения личного подсобного хозяйства (приусадебный земельный</w:t>
            </w:r>
            <w:proofErr w:type="gramEnd"/>
          </w:p>
          <w:p w:rsidR="00B94D47" w:rsidRPr="00D277EC" w:rsidRDefault="00B94D47" w:rsidP="000E55F2">
            <w:pPr>
              <w:widowControl w:val="0"/>
              <w:autoSpaceDE w:val="0"/>
              <w:autoSpaceDN w:val="0"/>
              <w:adjustRightInd w:val="0"/>
              <w:jc w:val="both"/>
              <w:rPr>
                <w:color w:val="000000"/>
              </w:rPr>
            </w:pPr>
            <w:r w:rsidRPr="00D277EC">
              <w:rPr>
                <w:color w:val="000000"/>
              </w:rPr>
              <w:t>участок)</w:t>
            </w:r>
          </w:p>
        </w:tc>
        <w:tc>
          <w:tcPr>
            <w:tcW w:w="5954" w:type="dxa"/>
          </w:tcPr>
          <w:p w:rsidR="00B94D47" w:rsidRPr="00734695" w:rsidRDefault="00B94D47" w:rsidP="000E55F2">
            <w:pPr>
              <w:jc w:val="both"/>
              <w:textAlignment w:val="baseline"/>
              <w:rPr>
                <w:color w:val="000000"/>
              </w:rPr>
            </w:pPr>
            <w:r w:rsidRPr="00734695">
              <w:rPr>
                <w:color w:val="000000"/>
              </w:rPr>
              <w:t>Размещение жилого дома, указанного в описании вида разрешенного использования с кодом 2.1;</w:t>
            </w:r>
          </w:p>
          <w:p w:rsidR="00B94D47" w:rsidRPr="00734695" w:rsidRDefault="00B94D47" w:rsidP="000E55F2">
            <w:pPr>
              <w:jc w:val="both"/>
              <w:textAlignment w:val="baseline"/>
              <w:rPr>
                <w:color w:val="000000"/>
              </w:rPr>
            </w:pPr>
            <w:r w:rsidRPr="00734695">
              <w:rPr>
                <w:color w:val="000000"/>
              </w:rPr>
              <w:t>производство сельскохозяйственной продукции;</w:t>
            </w:r>
          </w:p>
          <w:p w:rsidR="00B94D47" w:rsidRPr="00734695" w:rsidRDefault="00B94D47" w:rsidP="000E55F2">
            <w:pPr>
              <w:jc w:val="both"/>
              <w:textAlignment w:val="baseline"/>
              <w:rPr>
                <w:color w:val="000000"/>
              </w:rPr>
            </w:pPr>
            <w:r w:rsidRPr="00734695">
              <w:rPr>
                <w:color w:val="000000"/>
              </w:rPr>
              <w:t>размещение гаража и иных вспомогательных сооружений;</w:t>
            </w:r>
          </w:p>
          <w:p w:rsidR="00B94D47" w:rsidRPr="00D277EC" w:rsidRDefault="00B94D47" w:rsidP="000E55F2">
            <w:pPr>
              <w:widowControl w:val="0"/>
              <w:autoSpaceDE w:val="0"/>
              <w:autoSpaceDN w:val="0"/>
              <w:adjustRightInd w:val="0"/>
              <w:jc w:val="both"/>
              <w:rPr>
                <w:color w:val="000000"/>
              </w:rPr>
            </w:pPr>
            <w:r w:rsidRPr="00734695">
              <w:rPr>
                <w:color w:val="000000"/>
              </w:rPr>
              <w:t>содержание сельскохозяйственных животных</w:t>
            </w:r>
          </w:p>
        </w:tc>
        <w:tc>
          <w:tcPr>
            <w:tcW w:w="1418" w:type="dxa"/>
          </w:tcPr>
          <w:p w:rsidR="00B94D47" w:rsidRPr="00D277EC" w:rsidRDefault="00B94D47" w:rsidP="000E55F2">
            <w:pPr>
              <w:widowControl w:val="0"/>
              <w:autoSpaceDE w:val="0"/>
              <w:autoSpaceDN w:val="0"/>
              <w:adjustRightInd w:val="0"/>
              <w:jc w:val="center"/>
              <w:rPr>
                <w:color w:val="000000"/>
              </w:rPr>
            </w:pPr>
            <w:r w:rsidRPr="00D277EC">
              <w:rPr>
                <w:color w:val="000000"/>
              </w:rPr>
              <w:t>2.2</w:t>
            </w:r>
          </w:p>
        </w:tc>
      </w:tr>
      <w:tr w:rsidR="00B94D47" w:rsidRPr="00D277EC" w:rsidTr="000E55F2">
        <w:tc>
          <w:tcPr>
            <w:tcW w:w="2835" w:type="dxa"/>
          </w:tcPr>
          <w:p w:rsidR="00B94D47" w:rsidRPr="00D277EC" w:rsidRDefault="00B94D47" w:rsidP="000E55F2">
            <w:pPr>
              <w:widowControl w:val="0"/>
              <w:autoSpaceDE w:val="0"/>
              <w:autoSpaceDN w:val="0"/>
              <w:adjustRightInd w:val="0"/>
              <w:jc w:val="both"/>
              <w:rPr>
                <w:color w:val="000000"/>
              </w:rPr>
            </w:pPr>
            <w:r w:rsidRPr="00D277EC">
              <w:rPr>
                <w:color w:val="000000"/>
              </w:rPr>
              <w:t>Блокированная жилая застройка</w:t>
            </w:r>
          </w:p>
        </w:tc>
        <w:tc>
          <w:tcPr>
            <w:tcW w:w="5954" w:type="dxa"/>
          </w:tcPr>
          <w:p w:rsidR="00B94D47" w:rsidRPr="00D277EC" w:rsidRDefault="00B94D47" w:rsidP="000E55F2">
            <w:pPr>
              <w:widowControl w:val="0"/>
              <w:autoSpaceDE w:val="0"/>
              <w:autoSpaceDN w:val="0"/>
              <w:adjustRightInd w:val="0"/>
              <w:jc w:val="both"/>
              <w:rPr>
                <w:color w:val="000000"/>
              </w:rPr>
            </w:pPr>
            <w:proofErr w:type="gramStart"/>
            <w:r w:rsidRPr="00734695">
              <w:rPr>
                <w:color w:val="000000"/>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roofErr w:type="gramEnd"/>
          </w:p>
        </w:tc>
        <w:tc>
          <w:tcPr>
            <w:tcW w:w="1418" w:type="dxa"/>
          </w:tcPr>
          <w:p w:rsidR="00B94D47" w:rsidRPr="00D277EC" w:rsidRDefault="00B94D47" w:rsidP="000E55F2">
            <w:pPr>
              <w:widowControl w:val="0"/>
              <w:autoSpaceDE w:val="0"/>
              <w:autoSpaceDN w:val="0"/>
              <w:adjustRightInd w:val="0"/>
              <w:jc w:val="center"/>
              <w:rPr>
                <w:color w:val="000000"/>
              </w:rPr>
            </w:pPr>
            <w:r w:rsidRPr="00D277EC">
              <w:rPr>
                <w:color w:val="000000"/>
              </w:rPr>
              <w:t>2.3</w:t>
            </w:r>
          </w:p>
        </w:tc>
      </w:tr>
      <w:tr w:rsidR="00B94D47" w:rsidRPr="00D277EC" w:rsidTr="000E55F2">
        <w:tc>
          <w:tcPr>
            <w:tcW w:w="2835" w:type="dxa"/>
          </w:tcPr>
          <w:p w:rsidR="00B94D47" w:rsidRPr="00D277EC" w:rsidRDefault="00B94D47" w:rsidP="000E55F2">
            <w:pPr>
              <w:textAlignment w:val="baseline"/>
              <w:rPr>
                <w:color w:val="000000"/>
              </w:rPr>
            </w:pPr>
            <w:r w:rsidRPr="00D277EC">
              <w:rPr>
                <w:color w:val="000000"/>
              </w:rPr>
              <w:t xml:space="preserve">Предоставление коммунальных услуг </w:t>
            </w:r>
          </w:p>
        </w:tc>
        <w:tc>
          <w:tcPr>
            <w:tcW w:w="5954" w:type="dxa"/>
          </w:tcPr>
          <w:p w:rsidR="00B94D47" w:rsidRPr="00D277EC" w:rsidRDefault="00B94D47" w:rsidP="000E55F2">
            <w:pPr>
              <w:textAlignment w:val="baseline"/>
              <w:rPr>
                <w:color w:val="000000"/>
              </w:rPr>
            </w:pPr>
            <w:proofErr w:type="gramStart"/>
            <w:r w:rsidRPr="00D277EC">
              <w:rPr>
                <w:color w:val="00000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418" w:type="dxa"/>
          </w:tcPr>
          <w:p w:rsidR="00B94D47" w:rsidRPr="00D277EC" w:rsidRDefault="00B94D47" w:rsidP="000E55F2">
            <w:pPr>
              <w:jc w:val="center"/>
              <w:textAlignment w:val="baseline"/>
              <w:rPr>
                <w:color w:val="000000"/>
              </w:rPr>
            </w:pPr>
            <w:r w:rsidRPr="00D277EC">
              <w:rPr>
                <w:color w:val="000000"/>
              </w:rPr>
              <w:t>3.1.1</w:t>
            </w:r>
          </w:p>
        </w:tc>
      </w:tr>
      <w:tr w:rsidR="00B94D47" w:rsidRPr="00D277EC" w:rsidTr="000E55F2">
        <w:tc>
          <w:tcPr>
            <w:tcW w:w="2835" w:type="dxa"/>
          </w:tcPr>
          <w:p w:rsidR="00B94D47" w:rsidRPr="00D277EC" w:rsidRDefault="00B94D47" w:rsidP="000E55F2">
            <w:pPr>
              <w:textAlignment w:val="baseline"/>
              <w:rPr>
                <w:color w:val="000000"/>
              </w:rPr>
            </w:pPr>
            <w:r w:rsidRPr="006D4B34">
              <w:rPr>
                <w:color w:val="000000"/>
              </w:rPr>
              <w:t>Административные здания организаций,</w:t>
            </w:r>
            <w:r w:rsidRPr="006D4B34">
              <w:rPr>
                <w:color w:val="000000"/>
              </w:rPr>
              <w:br/>
              <w:t>обеспечивающих предоставление коммунальных услуг</w:t>
            </w:r>
          </w:p>
        </w:tc>
        <w:tc>
          <w:tcPr>
            <w:tcW w:w="5954" w:type="dxa"/>
          </w:tcPr>
          <w:p w:rsidR="00B94D47" w:rsidRPr="00D277EC" w:rsidRDefault="00B94D47" w:rsidP="000E55F2">
            <w:pPr>
              <w:textAlignment w:val="baseline"/>
              <w:rPr>
                <w:color w:val="000000"/>
              </w:rPr>
            </w:pPr>
            <w:r w:rsidRPr="006D4B34">
              <w:rPr>
                <w:color w:val="000000"/>
              </w:rPr>
              <w:t>Размещение зданий, предназначенных для приема физических и юридических лиц в связи с предоставлением им коммунальных услуг</w:t>
            </w:r>
          </w:p>
        </w:tc>
        <w:tc>
          <w:tcPr>
            <w:tcW w:w="1418" w:type="dxa"/>
          </w:tcPr>
          <w:p w:rsidR="00B94D47" w:rsidRPr="00D277EC" w:rsidRDefault="00B94D47" w:rsidP="000E55F2">
            <w:pPr>
              <w:jc w:val="center"/>
              <w:textAlignment w:val="baseline"/>
              <w:rPr>
                <w:color w:val="000000"/>
              </w:rPr>
            </w:pPr>
            <w:r w:rsidRPr="006D4B34">
              <w:rPr>
                <w:color w:val="000000"/>
              </w:rPr>
              <w:t>3.1.2</w:t>
            </w:r>
          </w:p>
        </w:tc>
      </w:tr>
      <w:tr w:rsidR="00B94D47" w:rsidRPr="00D277EC" w:rsidTr="000E55F2">
        <w:tc>
          <w:tcPr>
            <w:tcW w:w="2835" w:type="dxa"/>
          </w:tcPr>
          <w:p w:rsidR="00B94D47" w:rsidRPr="00D277EC" w:rsidRDefault="00B94D47" w:rsidP="000E55F2">
            <w:pPr>
              <w:textAlignment w:val="baseline"/>
              <w:rPr>
                <w:color w:val="000000"/>
              </w:rPr>
            </w:pPr>
            <w:bookmarkStart w:id="215" w:name="Par180"/>
            <w:bookmarkStart w:id="216" w:name="Par184"/>
            <w:bookmarkEnd w:id="215"/>
            <w:bookmarkEnd w:id="216"/>
            <w:r w:rsidRPr="00D277EC">
              <w:rPr>
                <w:color w:val="000000"/>
              </w:rPr>
              <w:t xml:space="preserve">Оказание социальной помощи населению </w:t>
            </w:r>
          </w:p>
        </w:tc>
        <w:tc>
          <w:tcPr>
            <w:tcW w:w="5954" w:type="dxa"/>
          </w:tcPr>
          <w:p w:rsidR="00B94D47" w:rsidRPr="00D277EC" w:rsidRDefault="00B94D47" w:rsidP="000E55F2">
            <w:pPr>
              <w:jc w:val="both"/>
              <w:textAlignment w:val="baseline"/>
              <w:rPr>
                <w:color w:val="000000"/>
              </w:rPr>
            </w:pPr>
            <w:proofErr w:type="gramStart"/>
            <w:r w:rsidRPr="00D277EC">
              <w:rPr>
                <w:color w:val="000000"/>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roofErr w:type="gramEnd"/>
          </w:p>
        </w:tc>
        <w:tc>
          <w:tcPr>
            <w:tcW w:w="1418" w:type="dxa"/>
          </w:tcPr>
          <w:p w:rsidR="00B94D47" w:rsidRPr="00D277EC" w:rsidRDefault="00B94D47" w:rsidP="000E55F2">
            <w:pPr>
              <w:widowControl w:val="0"/>
              <w:autoSpaceDE w:val="0"/>
              <w:autoSpaceDN w:val="0"/>
              <w:adjustRightInd w:val="0"/>
              <w:jc w:val="center"/>
              <w:rPr>
                <w:color w:val="000000"/>
              </w:rPr>
            </w:pPr>
            <w:r w:rsidRPr="00D277EC">
              <w:rPr>
                <w:color w:val="000000"/>
              </w:rPr>
              <w:t>3.2.2</w:t>
            </w:r>
          </w:p>
        </w:tc>
      </w:tr>
      <w:tr w:rsidR="00B94D47" w:rsidRPr="00D277EC" w:rsidTr="000E55F2">
        <w:tc>
          <w:tcPr>
            <w:tcW w:w="2835" w:type="dxa"/>
          </w:tcPr>
          <w:p w:rsidR="00B94D47" w:rsidRPr="00D277EC" w:rsidRDefault="00B94D47" w:rsidP="000E55F2">
            <w:pPr>
              <w:textAlignment w:val="baseline"/>
              <w:rPr>
                <w:color w:val="000000"/>
              </w:rPr>
            </w:pPr>
            <w:r w:rsidRPr="00D277EC">
              <w:rPr>
                <w:color w:val="000000"/>
              </w:rPr>
              <w:t xml:space="preserve">Оказание услуг связи </w:t>
            </w:r>
          </w:p>
        </w:tc>
        <w:tc>
          <w:tcPr>
            <w:tcW w:w="5954" w:type="dxa"/>
          </w:tcPr>
          <w:p w:rsidR="00B94D47" w:rsidRPr="00D277EC" w:rsidRDefault="00B94D47" w:rsidP="000E55F2">
            <w:pPr>
              <w:jc w:val="both"/>
              <w:textAlignment w:val="baseline"/>
              <w:rPr>
                <w:color w:val="000000"/>
              </w:rPr>
            </w:pPr>
            <w:r w:rsidRPr="00D277EC">
              <w:rPr>
                <w:color w:val="000000"/>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418" w:type="dxa"/>
          </w:tcPr>
          <w:p w:rsidR="00B94D47" w:rsidRPr="00D277EC" w:rsidRDefault="00B94D47" w:rsidP="000E55F2">
            <w:pPr>
              <w:jc w:val="center"/>
              <w:textAlignment w:val="baseline"/>
              <w:rPr>
                <w:color w:val="000000"/>
              </w:rPr>
            </w:pPr>
            <w:r w:rsidRPr="00D277EC">
              <w:rPr>
                <w:color w:val="000000"/>
              </w:rPr>
              <w:t>3.2.3</w:t>
            </w:r>
          </w:p>
        </w:tc>
      </w:tr>
      <w:tr w:rsidR="00B94D47" w:rsidRPr="00D277EC" w:rsidTr="000E55F2">
        <w:tc>
          <w:tcPr>
            <w:tcW w:w="2835" w:type="dxa"/>
          </w:tcPr>
          <w:p w:rsidR="00B94D47" w:rsidRPr="00D277EC" w:rsidRDefault="00B94D47" w:rsidP="000E55F2">
            <w:pPr>
              <w:textAlignment w:val="baseline"/>
              <w:rPr>
                <w:color w:val="000000"/>
              </w:rPr>
            </w:pPr>
            <w:r w:rsidRPr="00D277EC">
              <w:rPr>
                <w:color w:val="000000"/>
              </w:rPr>
              <w:t>Общежития</w:t>
            </w:r>
          </w:p>
        </w:tc>
        <w:tc>
          <w:tcPr>
            <w:tcW w:w="5954" w:type="dxa"/>
          </w:tcPr>
          <w:p w:rsidR="00B94D47" w:rsidRPr="00D277EC" w:rsidRDefault="00B94D47" w:rsidP="000E55F2">
            <w:pPr>
              <w:jc w:val="both"/>
              <w:textAlignment w:val="baseline"/>
              <w:rPr>
                <w:color w:val="000000"/>
              </w:rPr>
            </w:pPr>
            <w:r w:rsidRPr="00D277EC">
              <w:rPr>
                <w:color w:val="000000"/>
              </w:rPr>
              <w:t xml:space="preserve">Размещение зданий, предназначенных для размещения общежитий, предназначенных для проживания граждан </w:t>
            </w:r>
            <w:r w:rsidRPr="00D277EC">
              <w:rPr>
                <w:color w:val="000000"/>
              </w:rPr>
              <w:lastRenderedPageBreak/>
              <w:t>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418" w:type="dxa"/>
          </w:tcPr>
          <w:p w:rsidR="00B94D47" w:rsidRPr="00D277EC" w:rsidRDefault="00B94D47" w:rsidP="000E55F2">
            <w:pPr>
              <w:jc w:val="center"/>
              <w:textAlignment w:val="baseline"/>
              <w:rPr>
                <w:color w:val="000000"/>
              </w:rPr>
            </w:pPr>
            <w:r w:rsidRPr="00D277EC">
              <w:rPr>
                <w:color w:val="000000"/>
              </w:rPr>
              <w:lastRenderedPageBreak/>
              <w:t>3.2.4</w:t>
            </w:r>
          </w:p>
        </w:tc>
      </w:tr>
      <w:tr w:rsidR="00B94D47" w:rsidRPr="00D277EC" w:rsidTr="000E55F2">
        <w:tc>
          <w:tcPr>
            <w:tcW w:w="2835" w:type="dxa"/>
          </w:tcPr>
          <w:p w:rsidR="00B94D47" w:rsidRPr="00D277EC" w:rsidRDefault="00B94D47" w:rsidP="000E55F2">
            <w:pPr>
              <w:widowControl w:val="0"/>
              <w:autoSpaceDE w:val="0"/>
              <w:autoSpaceDN w:val="0"/>
              <w:adjustRightInd w:val="0"/>
              <w:jc w:val="both"/>
              <w:rPr>
                <w:color w:val="000000"/>
              </w:rPr>
            </w:pPr>
            <w:bookmarkStart w:id="217" w:name="Par189"/>
            <w:bookmarkEnd w:id="217"/>
            <w:r w:rsidRPr="00D277EC">
              <w:rPr>
                <w:color w:val="000000"/>
              </w:rPr>
              <w:lastRenderedPageBreak/>
              <w:t>Бытовое обслуживание</w:t>
            </w:r>
          </w:p>
          <w:p w:rsidR="00B94D47" w:rsidRPr="00D277EC" w:rsidRDefault="00B94D47" w:rsidP="000E55F2">
            <w:pPr>
              <w:widowControl w:val="0"/>
              <w:autoSpaceDE w:val="0"/>
              <w:autoSpaceDN w:val="0"/>
              <w:adjustRightInd w:val="0"/>
              <w:jc w:val="both"/>
              <w:rPr>
                <w:color w:val="000000"/>
              </w:rPr>
            </w:pPr>
          </w:p>
          <w:p w:rsidR="00B94D47" w:rsidRPr="00D277EC" w:rsidRDefault="00B94D47" w:rsidP="000E55F2">
            <w:pPr>
              <w:widowControl w:val="0"/>
              <w:autoSpaceDE w:val="0"/>
              <w:autoSpaceDN w:val="0"/>
              <w:adjustRightInd w:val="0"/>
              <w:jc w:val="both"/>
              <w:rPr>
                <w:color w:val="000000"/>
              </w:rPr>
            </w:pPr>
          </w:p>
        </w:tc>
        <w:tc>
          <w:tcPr>
            <w:tcW w:w="5954" w:type="dxa"/>
          </w:tcPr>
          <w:p w:rsidR="00B94D47" w:rsidRPr="00D277EC" w:rsidRDefault="00B94D47" w:rsidP="000E55F2">
            <w:pPr>
              <w:widowControl w:val="0"/>
              <w:autoSpaceDE w:val="0"/>
              <w:autoSpaceDN w:val="0"/>
              <w:adjustRightInd w:val="0"/>
              <w:jc w:val="both"/>
              <w:rPr>
                <w:color w:val="000000"/>
              </w:rPr>
            </w:pPr>
            <w:r w:rsidRPr="00D277EC">
              <w:rPr>
                <w:color w:val="00000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418" w:type="dxa"/>
          </w:tcPr>
          <w:p w:rsidR="00B94D47" w:rsidRPr="00D277EC" w:rsidRDefault="00B94D47" w:rsidP="000E55F2">
            <w:pPr>
              <w:widowControl w:val="0"/>
              <w:autoSpaceDE w:val="0"/>
              <w:autoSpaceDN w:val="0"/>
              <w:adjustRightInd w:val="0"/>
              <w:jc w:val="center"/>
              <w:rPr>
                <w:color w:val="000000"/>
              </w:rPr>
            </w:pPr>
            <w:r w:rsidRPr="00D277EC">
              <w:rPr>
                <w:color w:val="000000"/>
              </w:rPr>
              <w:t>3.3</w:t>
            </w:r>
          </w:p>
        </w:tc>
      </w:tr>
      <w:tr w:rsidR="00B94D47" w:rsidRPr="00D277EC" w:rsidTr="000E55F2">
        <w:tc>
          <w:tcPr>
            <w:tcW w:w="2835" w:type="dxa"/>
          </w:tcPr>
          <w:p w:rsidR="00B94D47" w:rsidRPr="00D277EC" w:rsidRDefault="00B94D47" w:rsidP="000E55F2">
            <w:pPr>
              <w:widowControl w:val="0"/>
              <w:autoSpaceDE w:val="0"/>
              <w:autoSpaceDN w:val="0"/>
              <w:adjustRightInd w:val="0"/>
              <w:jc w:val="both"/>
              <w:rPr>
                <w:color w:val="000000"/>
              </w:rPr>
            </w:pPr>
            <w:bookmarkStart w:id="218" w:name="Par193"/>
            <w:bookmarkStart w:id="219" w:name="Par197"/>
            <w:bookmarkEnd w:id="218"/>
            <w:bookmarkEnd w:id="219"/>
            <w:r w:rsidRPr="00D277EC">
              <w:rPr>
                <w:color w:val="000000"/>
              </w:rPr>
              <w:t>Амбулаторно-поликлиническое обслуживание</w:t>
            </w:r>
          </w:p>
        </w:tc>
        <w:tc>
          <w:tcPr>
            <w:tcW w:w="5954" w:type="dxa"/>
          </w:tcPr>
          <w:p w:rsidR="00B94D47" w:rsidRPr="00D277EC" w:rsidRDefault="00B94D47" w:rsidP="000E55F2">
            <w:pPr>
              <w:widowControl w:val="0"/>
              <w:autoSpaceDE w:val="0"/>
              <w:autoSpaceDN w:val="0"/>
              <w:adjustRightInd w:val="0"/>
              <w:jc w:val="both"/>
              <w:rPr>
                <w:color w:val="000000"/>
              </w:rPr>
            </w:pPr>
            <w:r w:rsidRPr="00D277EC">
              <w:rPr>
                <w:color w:val="00000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418" w:type="dxa"/>
          </w:tcPr>
          <w:p w:rsidR="00B94D47" w:rsidRPr="00D277EC" w:rsidRDefault="00B94D47" w:rsidP="000E55F2">
            <w:pPr>
              <w:widowControl w:val="0"/>
              <w:autoSpaceDE w:val="0"/>
              <w:autoSpaceDN w:val="0"/>
              <w:adjustRightInd w:val="0"/>
              <w:jc w:val="center"/>
              <w:rPr>
                <w:color w:val="000000"/>
              </w:rPr>
            </w:pPr>
            <w:r w:rsidRPr="00D277EC">
              <w:rPr>
                <w:color w:val="000000"/>
              </w:rPr>
              <w:t>3.4.1</w:t>
            </w:r>
          </w:p>
        </w:tc>
      </w:tr>
      <w:tr w:rsidR="00B94D47" w:rsidRPr="00D277EC" w:rsidTr="000E55F2">
        <w:tc>
          <w:tcPr>
            <w:tcW w:w="2835" w:type="dxa"/>
          </w:tcPr>
          <w:p w:rsidR="00B94D47" w:rsidRPr="00D277EC" w:rsidRDefault="00B94D47" w:rsidP="000E55F2">
            <w:pPr>
              <w:widowControl w:val="0"/>
              <w:autoSpaceDE w:val="0"/>
              <w:autoSpaceDN w:val="0"/>
              <w:adjustRightInd w:val="0"/>
              <w:jc w:val="both"/>
              <w:rPr>
                <w:color w:val="000000"/>
              </w:rPr>
            </w:pPr>
            <w:bookmarkStart w:id="220" w:name="Par210"/>
            <w:bookmarkEnd w:id="220"/>
            <w:r w:rsidRPr="00D277EC">
              <w:rPr>
                <w:color w:val="000000"/>
              </w:rPr>
              <w:t>Дошкольное, начальное и среднее общее образование</w:t>
            </w:r>
          </w:p>
        </w:tc>
        <w:tc>
          <w:tcPr>
            <w:tcW w:w="5954" w:type="dxa"/>
          </w:tcPr>
          <w:p w:rsidR="00B94D47" w:rsidRPr="00D277EC" w:rsidRDefault="00B94D47" w:rsidP="000E55F2">
            <w:pPr>
              <w:widowControl w:val="0"/>
              <w:autoSpaceDE w:val="0"/>
              <w:autoSpaceDN w:val="0"/>
              <w:adjustRightInd w:val="0"/>
              <w:jc w:val="both"/>
              <w:rPr>
                <w:color w:val="000000"/>
              </w:rPr>
            </w:pPr>
            <w:proofErr w:type="gramStart"/>
            <w:r w:rsidRPr="00D277EC">
              <w:rPr>
                <w:color w:val="000000"/>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1418" w:type="dxa"/>
          </w:tcPr>
          <w:p w:rsidR="00B94D47" w:rsidRPr="00D277EC" w:rsidRDefault="00B94D47" w:rsidP="000E55F2">
            <w:pPr>
              <w:widowControl w:val="0"/>
              <w:autoSpaceDE w:val="0"/>
              <w:autoSpaceDN w:val="0"/>
              <w:adjustRightInd w:val="0"/>
              <w:jc w:val="center"/>
              <w:rPr>
                <w:color w:val="000000"/>
              </w:rPr>
            </w:pPr>
            <w:r w:rsidRPr="00D277EC">
              <w:rPr>
                <w:color w:val="000000"/>
              </w:rPr>
              <w:t>3.5.1</w:t>
            </w:r>
          </w:p>
        </w:tc>
      </w:tr>
      <w:tr w:rsidR="00B94D47" w:rsidRPr="00D277EC" w:rsidTr="000E55F2">
        <w:tc>
          <w:tcPr>
            <w:tcW w:w="2835" w:type="dxa"/>
          </w:tcPr>
          <w:p w:rsidR="00B94D47" w:rsidRPr="00D277EC" w:rsidRDefault="00B94D47" w:rsidP="000E55F2">
            <w:pPr>
              <w:widowControl w:val="0"/>
              <w:autoSpaceDE w:val="0"/>
              <w:autoSpaceDN w:val="0"/>
              <w:adjustRightInd w:val="0"/>
              <w:jc w:val="both"/>
              <w:rPr>
                <w:color w:val="000000"/>
              </w:rPr>
            </w:pPr>
            <w:r w:rsidRPr="006D4B34">
              <w:rPr>
                <w:color w:val="000000"/>
              </w:rPr>
              <w:t>Объекты культурно-досуговой деятельности</w:t>
            </w:r>
          </w:p>
        </w:tc>
        <w:tc>
          <w:tcPr>
            <w:tcW w:w="5954" w:type="dxa"/>
          </w:tcPr>
          <w:p w:rsidR="00B94D47" w:rsidRPr="00D277EC" w:rsidRDefault="00B94D47" w:rsidP="000E55F2">
            <w:pPr>
              <w:widowControl w:val="0"/>
              <w:autoSpaceDE w:val="0"/>
              <w:autoSpaceDN w:val="0"/>
              <w:adjustRightInd w:val="0"/>
              <w:jc w:val="both"/>
              <w:rPr>
                <w:color w:val="000000"/>
              </w:rPr>
            </w:pPr>
            <w:proofErr w:type="gramStart"/>
            <w:r w:rsidRPr="006D4B34">
              <w:rPr>
                <w:color w:val="00000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roofErr w:type="gramEnd"/>
          </w:p>
        </w:tc>
        <w:tc>
          <w:tcPr>
            <w:tcW w:w="1418" w:type="dxa"/>
          </w:tcPr>
          <w:p w:rsidR="00B94D47" w:rsidRPr="00D277EC" w:rsidRDefault="00B94D47" w:rsidP="000E55F2">
            <w:pPr>
              <w:widowControl w:val="0"/>
              <w:autoSpaceDE w:val="0"/>
              <w:autoSpaceDN w:val="0"/>
              <w:adjustRightInd w:val="0"/>
              <w:jc w:val="center"/>
              <w:rPr>
                <w:color w:val="000000"/>
              </w:rPr>
            </w:pPr>
            <w:r w:rsidRPr="006D4B34">
              <w:rPr>
                <w:color w:val="000000"/>
              </w:rPr>
              <w:t>3.6.1</w:t>
            </w:r>
          </w:p>
        </w:tc>
      </w:tr>
      <w:tr w:rsidR="00B94D47" w:rsidRPr="00D277EC" w:rsidTr="000E55F2">
        <w:tc>
          <w:tcPr>
            <w:tcW w:w="2835" w:type="dxa"/>
          </w:tcPr>
          <w:p w:rsidR="00B94D47" w:rsidRPr="006D4B34" w:rsidRDefault="00B94D47" w:rsidP="000E55F2">
            <w:pPr>
              <w:widowControl w:val="0"/>
              <w:autoSpaceDE w:val="0"/>
              <w:autoSpaceDN w:val="0"/>
              <w:adjustRightInd w:val="0"/>
              <w:jc w:val="both"/>
              <w:rPr>
                <w:color w:val="000000"/>
              </w:rPr>
            </w:pPr>
            <w:r w:rsidRPr="006D4B34">
              <w:rPr>
                <w:color w:val="000000"/>
              </w:rPr>
              <w:t xml:space="preserve">Парки культуры и отдыха </w:t>
            </w:r>
          </w:p>
        </w:tc>
        <w:tc>
          <w:tcPr>
            <w:tcW w:w="5954" w:type="dxa"/>
          </w:tcPr>
          <w:p w:rsidR="00B94D47" w:rsidRPr="006D4B34" w:rsidRDefault="00B94D47" w:rsidP="000E55F2">
            <w:pPr>
              <w:widowControl w:val="0"/>
              <w:autoSpaceDE w:val="0"/>
              <w:autoSpaceDN w:val="0"/>
              <w:adjustRightInd w:val="0"/>
              <w:jc w:val="both"/>
              <w:rPr>
                <w:color w:val="000000"/>
              </w:rPr>
            </w:pPr>
            <w:r w:rsidRPr="006D4B34">
              <w:rPr>
                <w:color w:val="000000"/>
              </w:rPr>
              <w:t>Размещение парков культуры и отдыха</w:t>
            </w:r>
          </w:p>
        </w:tc>
        <w:tc>
          <w:tcPr>
            <w:tcW w:w="1418" w:type="dxa"/>
          </w:tcPr>
          <w:p w:rsidR="00B94D47" w:rsidRPr="006D4B34" w:rsidRDefault="00B94D47" w:rsidP="000E55F2">
            <w:pPr>
              <w:widowControl w:val="0"/>
              <w:autoSpaceDE w:val="0"/>
              <w:autoSpaceDN w:val="0"/>
              <w:adjustRightInd w:val="0"/>
              <w:jc w:val="center"/>
              <w:rPr>
                <w:color w:val="000000"/>
              </w:rPr>
            </w:pPr>
            <w:r w:rsidRPr="006D4B34">
              <w:rPr>
                <w:color w:val="000000"/>
              </w:rPr>
              <w:t>3.6.2</w:t>
            </w:r>
          </w:p>
        </w:tc>
      </w:tr>
      <w:tr w:rsidR="00B94D47" w:rsidRPr="00D277EC" w:rsidTr="000E55F2">
        <w:tc>
          <w:tcPr>
            <w:tcW w:w="2835" w:type="dxa"/>
          </w:tcPr>
          <w:p w:rsidR="00B94D47" w:rsidRPr="006D4B34" w:rsidRDefault="00B94D47" w:rsidP="000E55F2">
            <w:pPr>
              <w:widowControl w:val="0"/>
              <w:autoSpaceDE w:val="0"/>
              <w:autoSpaceDN w:val="0"/>
              <w:adjustRightInd w:val="0"/>
              <w:jc w:val="both"/>
              <w:rPr>
                <w:color w:val="000000"/>
              </w:rPr>
            </w:pPr>
            <w:r w:rsidRPr="006D4B34">
              <w:rPr>
                <w:color w:val="000000"/>
              </w:rPr>
              <w:t>Государственное управление</w:t>
            </w:r>
          </w:p>
        </w:tc>
        <w:tc>
          <w:tcPr>
            <w:tcW w:w="5954" w:type="dxa"/>
          </w:tcPr>
          <w:p w:rsidR="00B94D47" w:rsidRPr="006D4B34" w:rsidRDefault="00B94D47" w:rsidP="000E55F2">
            <w:pPr>
              <w:widowControl w:val="0"/>
              <w:autoSpaceDE w:val="0"/>
              <w:autoSpaceDN w:val="0"/>
              <w:adjustRightInd w:val="0"/>
              <w:jc w:val="both"/>
              <w:rPr>
                <w:color w:val="000000"/>
              </w:rPr>
            </w:pPr>
            <w:r w:rsidRPr="006D4B34">
              <w:rPr>
                <w:color w:val="00000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418" w:type="dxa"/>
          </w:tcPr>
          <w:p w:rsidR="00B94D47" w:rsidRPr="006D4B34" w:rsidRDefault="00B94D47" w:rsidP="000E55F2">
            <w:pPr>
              <w:widowControl w:val="0"/>
              <w:autoSpaceDE w:val="0"/>
              <w:autoSpaceDN w:val="0"/>
              <w:adjustRightInd w:val="0"/>
              <w:jc w:val="center"/>
              <w:rPr>
                <w:color w:val="000000"/>
              </w:rPr>
            </w:pPr>
            <w:r w:rsidRPr="006D4B34">
              <w:rPr>
                <w:color w:val="000000"/>
              </w:rPr>
              <w:t>3.8.1</w:t>
            </w:r>
          </w:p>
        </w:tc>
      </w:tr>
      <w:tr w:rsidR="00B94D47" w:rsidRPr="00D277EC" w:rsidTr="000E55F2">
        <w:tc>
          <w:tcPr>
            <w:tcW w:w="2835" w:type="dxa"/>
          </w:tcPr>
          <w:p w:rsidR="00B94D47" w:rsidRPr="00D277EC" w:rsidRDefault="00B94D47" w:rsidP="000E55F2">
            <w:pPr>
              <w:widowControl w:val="0"/>
              <w:autoSpaceDE w:val="0"/>
              <w:autoSpaceDN w:val="0"/>
              <w:adjustRightInd w:val="0"/>
              <w:jc w:val="both"/>
              <w:rPr>
                <w:color w:val="000000"/>
              </w:rPr>
            </w:pPr>
            <w:r w:rsidRPr="00D277EC">
              <w:rPr>
                <w:color w:val="000000"/>
              </w:rPr>
              <w:t>Деловое управление</w:t>
            </w:r>
          </w:p>
        </w:tc>
        <w:tc>
          <w:tcPr>
            <w:tcW w:w="5954" w:type="dxa"/>
          </w:tcPr>
          <w:p w:rsidR="00B94D47" w:rsidRPr="00D277EC" w:rsidRDefault="00B94D47" w:rsidP="000E55F2">
            <w:pPr>
              <w:widowControl w:val="0"/>
              <w:autoSpaceDE w:val="0"/>
              <w:autoSpaceDN w:val="0"/>
              <w:adjustRightInd w:val="0"/>
              <w:jc w:val="both"/>
              <w:rPr>
                <w:color w:val="000000"/>
              </w:rPr>
            </w:pPr>
            <w:r w:rsidRPr="00D277EC">
              <w:rPr>
                <w:color w:val="00000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418" w:type="dxa"/>
          </w:tcPr>
          <w:p w:rsidR="00B94D47" w:rsidRPr="00D277EC" w:rsidRDefault="00B94D47" w:rsidP="000E55F2">
            <w:pPr>
              <w:widowControl w:val="0"/>
              <w:autoSpaceDE w:val="0"/>
              <w:autoSpaceDN w:val="0"/>
              <w:adjustRightInd w:val="0"/>
              <w:jc w:val="center"/>
              <w:rPr>
                <w:color w:val="000000"/>
              </w:rPr>
            </w:pPr>
            <w:r w:rsidRPr="00D277EC">
              <w:rPr>
                <w:color w:val="000000"/>
              </w:rPr>
              <w:t>4.1</w:t>
            </w:r>
          </w:p>
        </w:tc>
      </w:tr>
      <w:tr w:rsidR="00B94D47" w:rsidRPr="00D277EC" w:rsidTr="000E55F2">
        <w:tc>
          <w:tcPr>
            <w:tcW w:w="2835" w:type="dxa"/>
          </w:tcPr>
          <w:p w:rsidR="00B94D47" w:rsidRPr="00D277EC" w:rsidRDefault="00B94D47" w:rsidP="000E55F2">
            <w:pPr>
              <w:widowControl w:val="0"/>
              <w:autoSpaceDE w:val="0"/>
              <w:autoSpaceDN w:val="0"/>
              <w:adjustRightInd w:val="0"/>
              <w:jc w:val="both"/>
              <w:rPr>
                <w:color w:val="000000"/>
              </w:rPr>
            </w:pPr>
            <w:bookmarkStart w:id="221" w:name="Par218"/>
            <w:bookmarkStart w:id="222" w:name="Par249"/>
            <w:bookmarkStart w:id="223" w:name="Par260"/>
            <w:bookmarkStart w:id="224" w:name="Par269"/>
            <w:bookmarkStart w:id="225" w:name="Par274"/>
            <w:bookmarkEnd w:id="221"/>
            <w:bookmarkEnd w:id="222"/>
            <w:bookmarkEnd w:id="223"/>
            <w:bookmarkEnd w:id="224"/>
            <w:bookmarkEnd w:id="225"/>
            <w:r w:rsidRPr="00D277EC">
              <w:rPr>
                <w:color w:val="000000"/>
              </w:rPr>
              <w:lastRenderedPageBreak/>
              <w:t>Магазины</w:t>
            </w:r>
          </w:p>
        </w:tc>
        <w:tc>
          <w:tcPr>
            <w:tcW w:w="5954" w:type="dxa"/>
          </w:tcPr>
          <w:p w:rsidR="00B94D47" w:rsidRPr="00D277EC" w:rsidRDefault="00B94D47" w:rsidP="000E55F2">
            <w:pPr>
              <w:widowControl w:val="0"/>
              <w:autoSpaceDE w:val="0"/>
              <w:autoSpaceDN w:val="0"/>
              <w:adjustRightInd w:val="0"/>
              <w:jc w:val="both"/>
              <w:rPr>
                <w:color w:val="000000"/>
              </w:rPr>
            </w:pPr>
            <w:r w:rsidRPr="00D277EC">
              <w:rPr>
                <w:color w:val="000000"/>
              </w:rPr>
              <w:t xml:space="preserve">Размещение объектов капитального строительства, предназначенных для продажи товаров, торговая площадь которых составляет до 5000 </w:t>
            </w:r>
            <w:proofErr w:type="spellStart"/>
            <w:r w:rsidRPr="00D277EC">
              <w:rPr>
                <w:color w:val="000000"/>
              </w:rPr>
              <w:t>кв</w:t>
            </w:r>
            <w:proofErr w:type="gramStart"/>
            <w:r w:rsidRPr="00D277EC">
              <w:rPr>
                <w:color w:val="000000"/>
              </w:rPr>
              <w:t>.м</w:t>
            </w:r>
            <w:proofErr w:type="spellEnd"/>
            <w:proofErr w:type="gramEnd"/>
          </w:p>
        </w:tc>
        <w:tc>
          <w:tcPr>
            <w:tcW w:w="1418" w:type="dxa"/>
          </w:tcPr>
          <w:p w:rsidR="00B94D47" w:rsidRPr="00D277EC" w:rsidRDefault="00B94D47" w:rsidP="000E55F2">
            <w:pPr>
              <w:widowControl w:val="0"/>
              <w:autoSpaceDE w:val="0"/>
              <w:autoSpaceDN w:val="0"/>
              <w:adjustRightInd w:val="0"/>
              <w:jc w:val="center"/>
              <w:rPr>
                <w:color w:val="000000"/>
              </w:rPr>
            </w:pPr>
            <w:r w:rsidRPr="00D277EC">
              <w:rPr>
                <w:color w:val="000000"/>
              </w:rPr>
              <w:t>4.4</w:t>
            </w:r>
          </w:p>
        </w:tc>
      </w:tr>
      <w:tr w:rsidR="00B94D47" w:rsidRPr="00D277EC" w:rsidTr="000E55F2">
        <w:tc>
          <w:tcPr>
            <w:tcW w:w="2835" w:type="dxa"/>
          </w:tcPr>
          <w:p w:rsidR="00B94D47" w:rsidRPr="00D277EC" w:rsidRDefault="00B94D47" w:rsidP="000E55F2">
            <w:pPr>
              <w:widowControl w:val="0"/>
              <w:autoSpaceDE w:val="0"/>
              <w:autoSpaceDN w:val="0"/>
              <w:adjustRightInd w:val="0"/>
              <w:jc w:val="both"/>
              <w:rPr>
                <w:color w:val="000000"/>
              </w:rPr>
            </w:pPr>
            <w:r w:rsidRPr="00D277EC">
              <w:rPr>
                <w:color w:val="000000"/>
              </w:rPr>
              <w:t>Банковская и страховая деятельность</w:t>
            </w:r>
          </w:p>
        </w:tc>
        <w:tc>
          <w:tcPr>
            <w:tcW w:w="5954" w:type="dxa"/>
          </w:tcPr>
          <w:p w:rsidR="00B94D47" w:rsidRPr="00D277EC" w:rsidRDefault="00B94D47" w:rsidP="000E55F2">
            <w:pPr>
              <w:widowControl w:val="0"/>
              <w:autoSpaceDE w:val="0"/>
              <w:autoSpaceDN w:val="0"/>
              <w:adjustRightInd w:val="0"/>
              <w:jc w:val="both"/>
              <w:rPr>
                <w:color w:val="000000"/>
              </w:rPr>
            </w:pPr>
            <w:r w:rsidRPr="00D277EC">
              <w:rPr>
                <w:color w:val="000000"/>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418" w:type="dxa"/>
          </w:tcPr>
          <w:p w:rsidR="00B94D47" w:rsidRPr="00D277EC" w:rsidRDefault="00B94D47" w:rsidP="000E55F2">
            <w:pPr>
              <w:widowControl w:val="0"/>
              <w:autoSpaceDE w:val="0"/>
              <w:autoSpaceDN w:val="0"/>
              <w:adjustRightInd w:val="0"/>
              <w:jc w:val="center"/>
              <w:rPr>
                <w:color w:val="000000"/>
              </w:rPr>
            </w:pPr>
            <w:bookmarkStart w:id="226" w:name="Par279"/>
            <w:bookmarkEnd w:id="226"/>
            <w:r w:rsidRPr="00D277EC">
              <w:rPr>
                <w:color w:val="000000"/>
              </w:rPr>
              <w:t>4.5</w:t>
            </w:r>
          </w:p>
        </w:tc>
      </w:tr>
      <w:tr w:rsidR="00B94D47" w:rsidRPr="00D277EC" w:rsidTr="000E55F2">
        <w:tc>
          <w:tcPr>
            <w:tcW w:w="2835" w:type="dxa"/>
          </w:tcPr>
          <w:p w:rsidR="00B94D47" w:rsidRPr="00D277EC" w:rsidRDefault="00B94D47" w:rsidP="000E55F2">
            <w:pPr>
              <w:textAlignment w:val="baseline"/>
              <w:rPr>
                <w:color w:val="000000"/>
              </w:rPr>
            </w:pPr>
            <w:r w:rsidRPr="00D277EC">
              <w:rPr>
                <w:color w:val="000000"/>
              </w:rPr>
              <w:t>Площадки для занятий спортом</w:t>
            </w:r>
          </w:p>
        </w:tc>
        <w:tc>
          <w:tcPr>
            <w:tcW w:w="5954" w:type="dxa"/>
          </w:tcPr>
          <w:p w:rsidR="00B94D47" w:rsidRPr="00D277EC" w:rsidRDefault="00B94D47" w:rsidP="000E55F2">
            <w:pPr>
              <w:jc w:val="both"/>
              <w:textAlignment w:val="baseline"/>
              <w:rPr>
                <w:color w:val="000000"/>
              </w:rPr>
            </w:pPr>
            <w:r w:rsidRPr="00D277EC">
              <w:rPr>
                <w:color w:val="00000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418" w:type="dxa"/>
          </w:tcPr>
          <w:p w:rsidR="00B94D47" w:rsidRPr="00D277EC" w:rsidRDefault="00B94D47" w:rsidP="000E55F2">
            <w:pPr>
              <w:widowControl w:val="0"/>
              <w:autoSpaceDE w:val="0"/>
              <w:autoSpaceDN w:val="0"/>
              <w:adjustRightInd w:val="0"/>
              <w:jc w:val="center"/>
              <w:rPr>
                <w:color w:val="000000"/>
              </w:rPr>
            </w:pPr>
            <w:r w:rsidRPr="00D277EC">
              <w:rPr>
                <w:color w:val="000000"/>
              </w:rPr>
              <w:t>5.1.3</w:t>
            </w:r>
          </w:p>
        </w:tc>
      </w:tr>
      <w:tr w:rsidR="00B94D47" w:rsidRPr="00D277EC" w:rsidTr="000E55F2">
        <w:tc>
          <w:tcPr>
            <w:tcW w:w="2835" w:type="dxa"/>
          </w:tcPr>
          <w:p w:rsidR="00B94D47" w:rsidRPr="00D277EC" w:rsidRDefault="00B94D47" w:rsidP="000E55F2">
            <w:pPr>
              <w:textAlignment w:val="baseline"/>
              <w:rPr>
                <w:color w:val="000000"/>
              </w:rPr>
            </w:pPr>
            <w:r w:rsidRPr="006D4B34">
              <w:rPr>
                <w:color w:val="000000"/>
              </w:rPr>
              <w:t xml:space="preserve">Обслуживание железнодорожных перевозок </w:t>
            </w:r>
          </w:p>
        </w:tc>
        <w:tc>
          <w:tcPr>
            <w:tcW w:w="5954" w:type="dxa"/>
          </w:tcPr>
          <w:p w:rsidR="00B94D47" w:rsidRPr="00D277EC" w:rsidRDefault="00B94D47" w:rsidP="000E55F2">
            <w:pPr>
              <w:jc w:val="both"/>
              <w:textAlignment w:val="baseline"/>
              <w:rPr>
                <w:color w:val="000000"/>
              </w:rPr>
            </w:pPr>
            <w:r w:rsidRPr="006D4B34">
              <w:rPr>
                <w:color w:val="000000"/>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418" w:type="dxa"/>
          </w:tcPr>
          <w:p w:rsidR="00B94D47" w:rsidRPr="00D277EC" w:rsidRDefault="00B94D47" w:rsidP="000E55F2">
            <w:pPr>
              <w:widowControl w:val="0"/>
              <w:autoSpaceDE w:val="0"/>
              <w:autoSpaceDN w:val="0"/>
              <w:adjustRightInd w:val="0"/>
              <w:jc w:val="center"/>
              <w:rPr>
                <w:color w:val="000000"/>
              </w:rPr>
            </w:pPr>
            <w:r w:rsidRPr="006D4B34">
              <w:rPr>
                <w:color w:val="000000"/>
              </w:rPr>
              <w:t>7.1.2</w:t>
            </w:r>
          </w:p>
        </w:tc>
      </w:tr>
      <w:tr w:rsidR="00B94D47" w:rsidRPr="00D277EC" w:rsidTr="000E55F2">
        <w:tc>
          <w:tcPr>
            <w:tcW w:w="2835" w:type="dxa"/>
          </w:tcPr>
          <w:p w:rsidR="00B94D47" w:rsidRPr="00D277EC" w:rsidRDefault="00B94D47" w:rsidP="000E55F2">
            <w:pPr>
              <w:widowControl w:val="0"/>
              <w:autoSpaceDE w:val="0"/>
              <w:autoSpaceDN w:val="0"/>
              <w:adjustRightInd w:val="0"/>
              <w:jc w:val="both"/>
              <w:rPr>
                <w:color w:val="000000"/>
              </w:rPr>
            </w:pPr>
            <w:bookmarkStart w:id="227" w:name="Par280"/>
            <w:bookmarkStart w:id="228" w:name="Par292"/>
            <w:bookmarkStart w:id="229" w:name="Par313"/>
            <w:bookmarkStart w:id="230" w:name="Par401"/>
            <w:bookmarkEnd w:id="227"/>
            <w:bookmarkEnd w:id="228"/>
            <w:bookmarkEnd w:id="229"/>
            <w:bookmarkEnd w:id="230"/>
            <w:r w:rsidRPr="00D277EC">
              <w:rPr>
                <w:color w:val="000000"/>
              </w:rPr>
              <w:t>Обеспечение внутреннего правопорядка</w:t>
            </w:r>
          </w:p>
        </w:tc>
        <w:tc>
          <w:tcPr>
            <w:tcW w:w="5954" w:type="dxa"/>
          </w:tcPr>
          <w:p w:rsidR="00B94D47" w:rsidRPr="00D277EC" w:rsidRDefault="00B94D47" w:rsidP="000E55F2">
            <w:pPr>
              <w:widowControl w:val="0"/>
              <w:autoSpaceDE w:val="0"/>
              <w:autoSpaceDN w:val="0"/>
              <w:adjustRightInd w:val="0"/>
              <w:jc w:val="both"/>
              <w:rPr>
                <w:color w:val="000000"/>
              </w:rPr>
            </w:pPr>
            <w:r w:rsidRPr="00D277EC">
              <w:rPr>
                <w:color w:val="000000"/>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D277EC">
              <w:rPr>
                <w:color w:val="000000"/>
              </w:rPr>
              <w:t>Росгвардии</w:t>
            </w:r>
            <w:proofErr w:type="spellEnd"/>
            <w:r w:rsidRPr="00D277EC">
              <w:rPr>
                <w:color w:val="000000"/>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418" w:type="dxa"/>
          </w:tcPr>
          <w:p w:rsidR="00B94D47" w:rsidRPr="00D277EC" w:rsidRDefault="00B94D47" w:rsidP="000E55F2">
            <w:pPr>
              <w:widowControl w:val="0"/>
              <w:autoSpaceDE w:val="0"/>
              <w:autoSpaceDN w:val="0"/>
              <w:adjustRightInd w:val="0"/>
              <w:jc w:val="center"/>
              <w:rPr>
                <w:color w:val="000000"/>
              </w:rPr>
            </w:pPr>
            <w:r w:rsidRPr="00D277EC">
              <w:rPr>
                <w:color w:val="000000"/>
              </w:rPr>
              <w:t>8.3</w:t>
            </w:r>
          </w:p>
        </w:tc>
      </w:tr>
      <w:tr w:rsidR="00B94D47" w:rsidRPr="00D277EC" w:rsidTr="000E55F2">
        <w:tc>
          <w:tcPr>
            <w:tcW w:w="2835" w:type="dxa"/>
          </w:tcPr>
          <w:p w:rsidR="00B94D47" w:rsidRPr="00D277EC" w:rsidRDefault="00B94D47" w:rsidP="000E55F2">
            <w:pPr>
              <w:textAlignment w:val="baseline"/>
              <w:rPr>
                <w:color w:val="000000"/>
              </w:rPr>
            </w:pPr>
            <w:r w:rsidRPr="00D277EC">
              <w:rPr>
                <w:color w:val="000000"/>
              </w:rPr>
              <w:t>Историко-культурная деятельность</w:t>
            </w:r>
          </w:p>
        </w:tc>
        <w:tc>
          <w:tcPr>
            <w:tcW w:w="5954" w:type="dxa"/>
          </w:tcPr>
          <w:p w:rsidR="00B94D47" w:rsidRPr="00D277EC" w:rsidRDefault="00B94D47" w:rsidP="000E55F2">
            <w:pPr>
              <w:jc w:val="both"/>
              <w:textAlignment w:val="baseline"/>
              <w:rPr>
                <w:color w:val="000000"/>
              </w:rPr>
            </w:pPr>
            <w:proofErr w:type="gramStart"/>
            <w:r w:rsidRPr="00D277EC">
              <w:rPr>
                <w:color w:val="00000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1418" w:type="dxa"/>
          </w:tcPr>
          <w:p w:rsidR="00B94D47" w:rsidRPr="00D277EC" w:rsidRDefault="00B94D47" w:rsidP="000E55F2">
            <w:pPr>
              <w:widowControl w:val="0"/>
              <w:autoSpaceDE w:val="0"/>
              <w:autoSpaceDN w:val="0"/>
              <w:adjustRightInd w:val="0"/>
              <w:jc w:val="center"/>
              <w:rPr>
                <w:color w:val="000000"/>
              </w:rPr>
            </w:pPr>
            <w:r w:rsidRPr="00D277EC">
              <w:rPr>
                <w:color w:val="000000"/>
              </w:rPr>
              <w:t>9.3</w:t>
            </w:r>
          </w:p>
        </w:tc>
      </w:tr>
      <w:tr w:rsidR="00B94D47" w:rsidRPr="00D277EC" w:rsidTr="000E55F2">
        <w:tc>
          <w:tcPr>
            <w:tcW w:w="2835" w:type="dxa"/>
          </w:tcPr>
          <w:p w:rsidR="00B94D47" w:rsidRPr="00EF0B6E" w:rsidRDefault="00B94D47" w:rsidP="000E55F2">
            <w:pPr>
              <w:pStyle w:val="aff8"/>
              <w:jc w:val="left"/>
            </w:pPr>
            <w:bookmarkStart w:id="231" w:name="sub_10110"/>
            <w:r w:rsidRPr="00EF0B6E">
              <w:t>Водные объекты</w:t>
            </w:r>
            <w:bookmarkEnd w:id="231"/>
          </w:p>
        </w:tc>
        <w:tc>
          <w:tcPr>
            <w:tcW w:w="5954" w:type="dxa"/>
          </w:tcPr>
          <w:p w:rsidR="00B94D47" w:rsidRPr="00EF0B6E" w:rsidRDefault="00B94D47" w:rsidP="000E55F2">
            <w:pPr>
              <w:pStyle w:val="aff8"/>
              <w:jc w:val="left"/>
            </w:pPr>
            <w:r w:rsidRPr="00EF0B6E">
              <w:t xml:space="preserve">Ледники, снежники, ручьи, реки, озера, болота, </w:t>
            </w:r>
            <w:r w:rsidRPr="00EF0B6E">
              <w:lastRenderedPageBreak/>
              <w:t>территориальные моря и другие поверхностные водные объекты</w:t>
            </w:r>
          </w:p>
        </w:tc>
        <w:tc>
          <w:tcPr>
            <w:tcW w:w="1418" w:type="dxa"/>
          </w:tcPr>
          <w:p w:rsidR="00B94D47" w:rsidRPr="00EF0B6E" w:rsidRDefault="00B94D47" w:rsidP="000E55F2">
            <w:pPr>
              <w:pStyle w:val="aff8"/>
              <w:jc w:val="center"/>
            </w:pPr>
            <w:r w:rsidRPr="00EF0B6E">
              <w:lastRenderedPageBreak/>
              <w:t>11.0</w:t>
            </w:r>
          </w:p>
        </w:tc>
      </w:tr>
      <w:tr w:rsidR="00B94D47" w:rsidRPr="00D277EC" w:rsidTr="000E55F2">
        <w:tc>
          <w:tcPr>
            <w:tcW w:w="2835" w:type="dxa"/>
          </w:tcPr>
          <w:p w:rsidR="00B94D47" w:rsidRPr="00D277EC" w:rsidRDefault="00B94D47" w:rsidP="000E55F2">
            <w:pPr>
              <w:textAlignment w:val="baseline"/>
              <w:rPr>
                <w:color w:val="000000"/>
              </w:rPr>
            </w:pPr>
            <w:r w:rsidRPr="00D277EC">
              <w:rPr>
                <w:color w:val="000000"/>
              </w:rPr>
              <w:lastRenderedPageBreak/>
              <w:t>Общее пользование водными объектами</w:t>
            </w:r>
          </w:p>
        </w:tc>
        <w:tc>
          <w:tcPr>
            <w:tcW w:w="5954" w:type="dxa"/>
          </w:tcPr>
          <w:p w:rsidR="00B94D47" w:rsidRPr="00D277EC" w:rsidRDefault="00B94D47" w:rsidP="000E55F2">
            <w:pPr>
              <w:jc w:val="both"/>
              <w:textAlignment w:val="baseline"/>
              <w:rPr>
                <w:color w:val="000000"/>
              </w:rPr>
            </w:pPr>
            <w:proofErr w:type="gramStart"/>
            <w:r w:rsidRPr="00D277EC">
              <w:rPr>
                <w:color w:val="00000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1418" w:type="dxa"/>
          </w:tcPr>
          <w:p w:rsidR="00B94D47" w:rsidRPr="00D277EC" w:rsidRDefault="00B94D47" w:rsidP="000E55F2">
            <w:pPr>
              <w:widowControl w:val="0"/>
              <w:autoSpaceDE w:val="0"/>
              <w:autoSpaceDN w:val="0"/>
              <w:adjustRightInd w:val="0"/>
              <w:jc w:val="center"/>
              <w:rPr>
                <w:color w:val="000000"/>
              </w:rPr>
            </w:pPr>
            <w:r w:rsidRPr="00D277EC">
              <w:rPr>
                <w:color w:val="000000"/>
              </w:rPr>
              <w:t>11.1</w:t>
            </w:r>
          </w:p>
        </w:tc>
      </w:tr>
      <w:tr w:rsidR="00B94D47" w:rsidRPr="00D277EC" w:rsidTr="000E55F2">
        <w:tc>
          <w:tcPr>
            <w:tcW w:w="2835" w:type="dxa"/>
          </w:tcPr>
          <w:p w:rsidR="00B94D47" w:rsidRPr="00D277EC" w:rsidRDefault="00B94D47" w:rsidP="000E55F2">
            <w:pPr>
              <w:textAlignment w:val="baseline"/>
              <w:rPr>
                <w:color w:val="000000"/>
              </w:rPr>
            </w:pPr>
            <w:r w:rsidRPr="00D277EC">
              <w:rPr>
                <w:color w:val="000000"/>
              </w:rPr>
              <w:t>Земельные участки (территории) общего пользования</w:t>
            </w:r>
          </w:p>
        </w:tc>
        <w:tc>
          <w:tcPr>
            <w:tcW w:w="5954" w:type="dxa"/>
          </w:tcPr>
          <w:p w:rsidR="00B94D47" w:rsidRPr="00D277EC" w:rsidRDefault="00B94D47" w:rsidP="000E55F2">
            <w:pPr>
              <w:jc w:val="both"/>
              <w:textAlignment w:val="baseline"/>
              <w:rPr>
                <w:color w:val="000000"/>
              </w:rPr>
            </w:pPr>
            <w:r w:rsidRPr="00D277EC">
              <w:rPr>
                <w:color w:val="00000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c>
          <w:tcPr>
            <w:tcW w:w="1418" w:type="dxa"/>
          </w:tcPr>
          <w:p w:rsidR="00B94D47" w:rsidRPr="00D277EC" w:rsidRDefault="00B94D47" w:rsidP="000E55F2">
            <w:pPr>
              <w:widowControl w:val="0"/>
              <w:autoSpaceDE w:val="0"/>
              <w:autoSpaceDN w:val="0"/>
              <w:adjustRightInd w:val="0"/>
              <w:jc w:val="center"/>
              <w:rPr>
                <w:color w:val="000000"/>
              </w:rPr>
            </w:pPr>
            <w:r w:rsidRPr="00D277EC">
              <w:rPr>
                <w:color w:val="000000"/>
              </w:rPr>
              <w:t>12.0</w:t>
            </w:r>
          </w:p>
        </w:tc>
      </w:tr>
      <w:tr w:rsidR="00B94D47" w:rsidRPr="00D277EC" w:rsidTr="000E55F2">
        <w:tc>
          <w:tcPr>
            <w:tcW w:w="2835" w:type="dxa"/>
          </w:tcPr>
          <w:p w:rsidR="00B94D47" w:rsidRPr="00D277EC" w:rsidRDefault="00B94D47" w:rsidP="000E55F2">
            <w:pPr>
              <w:textAlignment w:val="baseline"/>
              <w:rPr>
                <w:color w:val="000000"/>
              </w:rPr>
            </w:pPr>
            <w:r w:rsidRPr="00D277EC">
              <w:rPr>
                <w:color w:val="000000"/>
              </w:rPr>
              <w:t xml:space="preserve">Улично-дорожная сеть </w:t>
            </w:r>
          </w:p>
        </w:tc>
        <w:tc>
          <w:tcPr>
            <w:tcW w:w="5954" w:type="dxa"/>
          </w:tcPr>
          <w:p w:rsidR="00B94D47" w:rsidRPr="00D277EC" w:rsidRDefault="00B94D47" w:rsidP="000E55F2">
            <w:pPr>
              <w:jc w:val="both"/>
              <w:textAlignment w:val="baseline"/>
              <w:rPr>
                <w:color w:val="000000"/>
              </w:rPr>
            </w:pPr>
            <w:proofErr w:type="gramStart"/>
            <w:r w:rsidRPr="00D277EC">
              <w:rPr>
                <w:color w:val="00000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D277EC">
              <w:rPr>
                <w:color w:val="000000"/>
              </w:rPr>
              <w:t>велотранспортной</w:t>
            </w:r>
            <w:proofErr w:type="spellEnd"/>
            <w:r w:rsidRPr="00D277EC">
              <w:rPr>
                <w:color w:val="000000"/>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c>
          <w:tcPr>
            <w:tcW w:w="1418" w:type="dxa"/>
          </w:tcPr>
          <w:p w:rsidR="00B94D47" w:rsidRPr="00D277EC" w:rsidRDefault="00B94D47" w:rsidP="000E55F2">
            <w:pPr>
              <w:widowControl w:val="0"/>
              <w:autoSpaceDE w:val="0"/>
              <w:autoSpaceDN w:val="0"/>
              <w:adjustRightInd w:val="0"/>
              <w:jc w:val="center"/>
              <w:rPr>
                <w:color w:val="000000"/>
              </w:rPr>
            </w:pPr>
            <w:r w:rsidRPr="00D277EC">
              <w:rPr>
                <w:color w:val="000000"/>
              </w:rPr>
              <w:t>12.0.1</w:t>
            </w:r>
          </w:p>
        </w:tc>
      </w:tr>
      <w:tr w:rsidR="00B94D47" w:rsidRPr="00D277EC" w:rsidTr="000E55F2">
        <w:tc>
          <w:tcPr>
            <w:tcW w:w="2835" w:type="dxa"/>
          </w:tcPr>
          <w:p w:rsidR="00B94D47" w:rsidRPr="00D277EC" w:rsidRDefault="00B94D47" w:rsidP="000E55F2">
            <w:pPr>
              <w:textAlignment w:val="baseline"/>
              <w:rPr>
                <w:color w:val="000000"/>
              </w:rPr>
            </w:pPr>
            <w:r w:rsidRPr="00D277EC">
              <w:rPr>
                <w:color w:val="000000"/>
              </w:rPr>
              <w:t>Благоустройство территории</w:t>
            </w:r>
          </w:p>
        </w:tc>
        <w:tc>
          <w:tcPr>
            <w:tcW w:w="5954" w:type="dxa"/>
          </w:tcPr>
          <w:p w:rsidR="00B94D47" w:rsidRPr="00D277EC" w:rsidRDefault="00B94D47" w:rsidP="000E55F2">
            <w:pPr>
              <w:jc w:val="both"/>
              <w:textAlignment w:val="baseline"/>
              <w:rPr>
                <w:color w:val="000000"/>
              </w:rPr>
            </w:pPr>
            <w:r w:rsidRPr="00D277EC">
              <w:rPr>
                <w:color w:val="00000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418" w:type="dxa"/>
          </w:tcPr>
          <w:p w:rsidR="00B94D47" w:rsidRPr="00D277EC" w:rsidRDefault="00B94D47" w:rsidP="000E55F2">
            <w:pPr>
              <w:widowControl w:val="0"/>
              <w:autoSpaceDE w:val="0"/>
              <w:autoSpaceDN w:val="0"/>
              <w:adjustRightInd w:val="0"/>
              <w:jc w:val="center"/>
              <w:rPr>
                <w:color w:val="000000"/>
              </w:rPr>
            </w:pPr>
            <w:r w:rsidRPr="00D277EC">
              <w:rPr>
                <w:color w:val="000000"/>
              </w:rPr>
              <w:t>12.0.2</w:t>
            </w:r>
          </w:p>
        </w:tc>
      </w:tr>
      <w:tr w:rsidR="00B94D47" w:rsidRPr="00D277EC" w:rsidTr="000E55F2">
        <w:tc>
          <w:tcPr>
            <w:tcW w:w="2835" w:type="dxa"/>
          </w:tcPr>
          <w:p w:rsidR="00B94D47" w:rsidRPr="00D277EC" w:rsidRDefault="00B94D47" w:rsidP="000E55F2">
            <w:pPr>
              <w:textAlignment w:val="baseline"/>
              <w:rPr>
                <w:color w:val="000000"/>
              </w:rPr>
            </w:pPr>
            <w:r w:rsidRPr="00D277EC">
              <w:rPr>
                <w:color w:val="000000"/>
              </w:rPr>
              <w:t xml:space="preserve">Ведение огородничества </w:t>
            </w:r>
          </w:p>
        </w:tc>
        <w:tc>
          <w:tcPr>
            <w:tcW w:w="5954" w:type="dxa"/>
          </w:tcPr>
          <w:p w:rsidR="00B94D47" w:rsidRPr="00D277EC" w:rsidRDefault="00B94D47" w:rsidP="000E55F2">
            <w:pPr>
              <w:textAlignment w:val="baseline"/>
              <w:rPr>
                <w:color w:val="000000"/>
              </w:rPr>
            </w:pPr>
            <w:r w:rsidRPr="00D277EC">
              <w:rPr>
                <w:color w:val="000000"/>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418" w:type="dxa"/>
          </w:tcPr>
          <w:p w:rsidR="00B94D47" w:rsidRPr="00D277EC" w:rsidRDefault="00B94D47" w:rsidP="000E55F2">
            <w:pPr>
              <w:jc w:val="center"/>
              <w:textAlignment w:val="baseline"/>
              <w:rPr>
                <w:color w:val="000000"/>
              </w:rPr>
            </w:pPr>
            <w:r w:rsidRPr="00D277EC">
              <w:rPr>
                <w:color w:val="000000"/>
              </w:rPr>
              <w:t>13.1</w:t>
            </w:r>
          </w:p>
        </w:tc>
      </w:tr>
    </w:tbl>
    <w:p w:rsidR="00B94D47" w:rsidRPr="00D277EC" w:rsidRDefault="00B94D47" w:rsidP="00B94D47">
      <w:pPr>
        <w:keepNext/>
        <w:spacing w:before="120"/>
        <w:outlineLvl w:val="2"/>
        <w:rPr>
          <w:b/>
          <w:bCs/>
        </w:rPr>
      </w:pPr>
    </w:p>
    <w:p w:rsidR="00B94D47" w:rsidRPr="00D277EC" w:rsidRDefault="00B94D47" w:rsidP="00153BC5">
      <w:pPr>
        <w:pStyle w:val="aa"/>
        <w:numPr>
          <w:ilvl w:val="0"/>
          <w:numId w:val="13"/>
        </w:numPr>
        <w:tabs>
          <w:tab w:val="left" w:pos="851"/>
          <w:tab w:val="left" w:pos="993"/>
        </w:tabs>
        <w:spacing w:before="120"/>
        <w:ind w:left="0" w:firstLine="567"/>
        <w:jc w:val="both"/>
      </w:pPr>
      <w:r w:rsidRPr="00D277EC">
        <w:t>Условно-разрешенные виды разрешенного использования:</w:t>
      </w:r>
    </w:p>
    <w:tbl>
      <w:tblPr>
        <w:tblW w:w="1034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6096"/>
        <w:gridCol w:w="1418"/>
      </w:tblGrid>
      <w:tr w:rsidR="00B94D47" w:rsidRPr="00D277EC" w:rsidTr="000E55F2">
        <w:tc>
          <w:tcPr>
            <w:tcW w:w="2835" w:type="dxa"/>
          </w:tcPr>
          <w:p w:rsidR="00B94D47" w:rsidRPr="00D277EC" w:rsidRDefault="00B94D47" w:rsidP="000E55F2">
            <w:pPr>
              <w:widowControl w:val="0"/>
              <w:autoSpaceDE w:val="0"/>
              <w:autoSpaceDN w:val="0"/>
              <w:adjustRightInd w:val="0"/>
              <w:jc w:val="center"/>
              <w:rPr>
                <w:color w:val="000000"/>
              </w:rPr>
            </w:pPr>
            <w:r w:rsidRPr="00D277EC">
              <w:rPr>
                <w:color w:val="000000"/>
              </w:rPr>
              <w:lastRenderedPageBreak/>
              <w:t>Наименование вида разрешенного использования земельного участка</w:t>
            </w:r>
          </w:p>
        </w:tc>
        <w:tc>
          <w:tcPr>
            <w:tcW w:w="6096" w:type="dxa"/>
          </w:tcPr>
          <w:p w:rsidR="00B94D47" w:rsidRPr="00D277EC" w:rsidRDefault="00B94D47" w:rsidP="000E55F2">
            <w:pPr>
              <w:widowControl w:val="0"/>
              <w:autoSpaceDE w:val="0"/>
              <w:autoSpaceDN w:val="0"/>
              <w:adjustRightInd w:val="0"/>
              <w:jc w:val="center"/>
              <w:rPr>
                <w:color w:val="000000"/>
              </w:rPr>
            </w:pPr>
            <w:r w:rsidRPr="00D277EC">
              <w:rPr>
                <w:color w:val="000000"/>
              </w:rPr>
              <w:t>Описание вида разрешенного использования земельного участка</w:t>
            </w:r>
          </w:p>
        </w:tc>
        <w:tc>
          <w:tcPr>
            <w:tcW w:w="1418" w:type="dxa"/>
          </w:tcPr>
          <w:p w:rsidR="00B94D47" w:rsidRPr="00D277EC" w:rsidRDefault="00B94D47" w:rsidP="000E55F2">
            <w:pPr>
              <w:widowControl w:val="0"/>
              <w:autoSpaceDE w:val="0"/>
              <w:autoSpaceDN w:val="0"/>
              <w:adjustRightInd w:val="0"/>
              <w:jc w:val="center"/>
              <w:rPr>
                <w:color w:val="000000"/>
              </w:rPr>
            </w:pPr>
            <w:r w:rsidRPr="00D277EC">
              <w:rPr>
                <w:color w:val="000000"/>
              </w:rPr>
              <w:t>Код</w:t>
            </w:r>
          </w:p>
        </w:tc>
      </w:tr>
      <w:tr w:rsidR="00B94D47" w:rsidRPr="00D277EC" w:rsidTr="000E55F2">
        <w:tc>
          <w:tcPr>
            <w:tcW w:w="2835" w:type="dxa"/>
          </w:tcPr>
          <w:p w:rsidR="00B94D47" w:rsidRPr="00D277EC" w:rsidRDefault="00B94D47" w:rsidP="000E55F2">
            <w:pPr>
              <w:widowControl w:val="0"/>
              <w:autoSpaceDE w:val="0"/>
              <w:autoSpaceDN w:val="0"/>
              <w:adjustRightInd w:val="0"/>
              <w:jc w:val="center"/>
              <w:rPr>
                <w:color w:val="000000"/>
              </w:rPr>
            </w:pPr>
            <w:r w:rsidRPr="00D277EC">
              <w:rPr>
                <w:color w:val="000000"/>
              </w:rPr>
              <w:t>1</w:t>
            </w:r>
          </w:p>
        </w:tc>
        <w:tc>
          <w:tcPr>
            <w:tcW w:w="6096" w:type="dxa"/>
          </w:tcPr>
          <w:p w:rsidR="00B94D47" w:rsidRPr="00D277EC" w:rsidRDefault="00B94D47" w:rsidP="000E55F2">
            <w:pPr>
              <w:widowControl w:val="0"/>
              <w:autoSpaceDE w:val="0"/>
              <w:autoSpaceDN w:val="0"/>
              <w:adjustRightInd w:val="0"/>
              <w:jc w:val="center"/>
              <w:rPr>
                <w:color w:val="000000"/>
              </w:rPr>
            </w:pPr>
            <w:r w:rsidRPr="00D277EC">
              <w:rPr>
                <w:color w:val="000000"/>
              </w:rPr>
              <w:t>2</w:t>
            </w:r>
          </w:p>
        </w:tc>
        <w:tc>
          <w:tcPr>
            <w:tcW w:w="1418" w:type="dxa"/>
          </w:tcPr>
          <w:p w:rsidR="00B94D47" w:rsidRPr="00D277EC" w:rsidRDefault="00B94D47" w:rsidP="000E55F2">
            <w:pPr>
              <w:widowControl w:val="0"/>
              <w:autoSpaceDE w:val="0"/>
              <w:autoSpaceDN w:val="0"/>
              <w:adjustRightInd w:val="0"/>
              <w:jc w:val="center"/>
              <w:rPr>
                <w:color w:val="000000"/>
              </w:rPr>
            </w:pPr>
            <w:r w:rsidRPr="00D277EC">
              <w:rPr>
                <w:color w:val="000000"/>
              </w:rPr>
              <w:t>3</w:t>
            </w:r>
          </w:p>
        </w:tc>
      </w:tr>
      <w:tr w:rsidR="00B94D47" w:rsidRPr="00D277EC" w:rsidTr="000E55F2">
        <w:tc>
          <w:tcPr>
            <w:tcW w:w="2835" w:type="dxa"/>
          </w:tcPr>
          <w:p w:rsidR="00B94D47" w:rsidRPr="00D277EC" w:rsidRDefault="00B94D47" w:rsidP="000E55F2">
            <w:pPr>
              <w:widowControl w:val="0"/>
              <w:autoSpaceDE w:val="0"/>
              <w:autoSpaceDN w:val="0"/>
              <w:adjustRightInd w:val="0"/>
              <w:jc w:val="both"/>
              <w:rPr>
                <w:color w:val="000000"/>
              </w:rPr>
            </w:pPr>
            <w:r w:rsidRPr="00D277EC">
              <w:rPr>
                <w:color w:val="000000"/>
              </w:rPr>
              <w:t>Малоэтажная многоквартирная жилая застройка</w:t>
            </w:r>
          </w:p>
        </w:tc>
        <w:tc>
          <w:tcPr>
            <w:tcW w:w="6096" w:type="dxa"/>
          </w:tcPr>
          <w:p w:rsidR="00B94D47" w:rsidRPr="00D277EC" w:rsidRDefault="00B94D47" w:rsidP="000E55F2">
            <w:pPr>
              <w:widowControl w:val="0"/>
              <w:autoSpaceDE w:val="0"/>
              <w:autoSpaceDN w:val="0"/>
              <w:adjustRightInd w:val="0"/>
              <w:jc w:val="both"/>
              <w:rPr>
                <w:color w:val="000000"/>
              </w:rPr>
            </w:pPr>
            <w:proofErr w:type="gramStart"/>
            <w:r w:rsidRPr="00D277EC">
              <w:rPr>
                <w:color w:val="000000"/>
              </w:rPr>
              <w:t>Размещение малоэтажных многоквартирных домов (многоквартирные дома высотой до 4 этажей, включая мансардный);</w:t>
            </w:r>
            <w:r w:rsidRPr="00D277EC">
              <w:rPr>
                <w:color w:val="000000"/>
              </w:rPr>
              <w:br/>
            </w:r>
            <w:r w:rsidRPr="00D277EC">
              <w:rPr>
                <w:color w:val="000000"/>
              </w:rPr>
              <w:br/>
              <w:t>обустройство спортивных и детских площадок, площадок для отдыха;</w:t>
            </w:r>
            <w:r w:rsidRPr="00D277EC">
              <w:rPr>
                <w:color w:val="000000"/>
              </w:rPr>
              <w:br/>
            </w:r>
            <w:r w:rsidRPr="00D277EC">
              <w:rPr>
                <w:color w:val="000000"/>
              </w:rPr>
              <w:b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roofErr w:type="gramEnd"/>
          </w:p>
        </w:tc>
        <w:tc>
          <w:tcPr>
            <w:tcW w:w="1418" w:type="dxa"/>
          </w:tcPr>
          <w:p w:rsidR="00B94D47" w:rsidRPr="00D277EC" w:rsidRDefault="00B94D47" w:rsidP="000E55F2">
            <w:pPr>
              <w:widowControl w:val="0"/>
              <w:autoSpaceDE w:val="0"/>
              <w:autoSpaceDN w:val="0"/>
              <w:adjustRightInd w:val="0"/>
              <w:jc w:val="center"/>
              <w:rPr>
                <w:color w:val="000000"/>
              </w:rPr>
            </w:pPr>
            <w:r w:rsidRPr="00D277EC">
              <w:rPr>
                <w:color w:val="000000"/>
              </w:rPr>
              <w:t>2.1.1</w:t>
            </w:r>
          </w:p>
        </w:tc>
      </w:tr>
      <w:tr w:rsidR="00B94D47" w:rsidRPr="00D277EC" w:rsidTr="000E55F2">
        <w:tc>
          <w:tcPr>
            <w:tcW w:w="2835" w:type="dxa"/>
          </w:tcPr>
          <w:p w:rsidR="00B94D47" w:rsidRPr="00D277EC" w:rsidRDefault="00B94D47" w:rsidP="000E55F2">
            <w:pPr>
              <w:widowControl w:val="0"/>
              <w:autoSpaceDE w:val="0"/>
              <w:autoSpaceDN w:val="0"/>
              <w:adjustRightInd w:val="0"/>
              <w:jc w:val="both"/>
              <w:rPr>
                <w:color w:val="000000"/>
              </w:rPr>
            </w:pPr>
            <w:r w:rsidRPr="00D277EC">
              <w:rPr>
                <w:color w:val="000000"/>
              </w:rPr>
              <w:t>Передвижное жилье</w:t>
            </w:r>
          </w:p>
        </w:tc>
        <w:tc>
          <w:tcPr>
            <w:tcW w:w="6096" w:type="dxa"/>
          </w:tcPr>
          <w:p w:rsidR="00B94D47" w:rsidRPr="00D277EC" w:rsidRDefault="00B94D47" w:rsidP="000E55F2">
            <w:pPr>
              <w:widowControl w:val="0"/>
              <w:autoSpaceDE w:val="0"/>
              <w:autoSpaceDN w:val="0"/>
              <w:adjustRightInd w:val="0"/>
              <w:jc w:val="both"/>
              <w:rPr>
                <w:color w:val="000000"/>
              </w:rPr>
            </w:pPr>
            <w:r w:rsidRPr="00D277EC">
              <w:rPr>
                <w:color w:val="000000"/>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418" w:type="dxa"/>
          </w:tcPr>
          <w:p w:rsidR="00B94D47" w:rsidRPr="00D277EC" w:rsidRDefault="00B94D47" w:rsidP="000E55F2">
            <w:pPr>
              <w:widowControl w:val="0"/>
              <w:autoSpaceDE w:val="0"/>
              <w:autoSpaceDN w:val="0"/>
              <w:adjustRightInd w:val="0"/>
              <w:jc w:val="center"/>
              <w:rPr>
                <w:color w:val="000000"/>
              </w:rPr>
            </w:pPr>
            <w:r w:rsidRPr="00D277EC">
              <w:rPr>
                <w:color w:val="000000"/>
              </w:rPr>
              <w:t>2.4</w:t>
            </w:r>
          </w:p>
        </w:tc>
      </w:tr>
      <w:tr w:rsidR="00B94D47" w:rsidRPr="00D277EC" w:rsidTr="000E55F2">
        <w:tc>
          <w:tcPr>
            <w:tcW w:w="2835" w:type="dxa"/>
          </w:tcPr>
          <w:p w:rsidR="00B94D47" w:rsidRPr="00D277EC" w:rsidRDefault="00B94D47" w:rsidP="000E55F2">
            <w:pPr>
              <w:jc w:val="both"/>
              <w:textAlignment w:val="baseline"/>
              <w:rPr>
                <w:color w:val="000000"/>
              </w:rPr>
            </w:pPr>
            <w:r w:rsidRPr="00D277EC">
              <w:rPr>
                <w:color w:val="000000"/>
              </w:rPr>
              <w:t xml:space="preserve">Осуществление религиозных обрядов </w:t>
            </w:r>
          </w:p>
        </w:tc>
        <w:tc>
          <w:tcPr>
            <w:tcW w:w="6096" w:type="dxa"/>
          </w:tcPr>
          <w:p w:rsidR="00B94D47" w:rsidRPr="00D277EC" w:rsidRDefault="00B94D47" w:rsidP="000E55F2">
            <w:pPr>
              <w:jc w:val="both"/>
              <w:textAlignment w:val="baseline"/>
              <w:rPr>
                <w:color w:val="000000"/>
              </w:rPr>
            </w:pPr>
            <w:r w:rsidRPr="00D277EC">
              <w:rPr>
                <w:color w:val="000000"/>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418" w:type="dxa"/>
          </w:tcPr>
          <w:p w:rsidR="00B94D47" w:rsidRPr="00D277EC" w:rsidRDefault="00B94D47" w:rsidP="000E55F2">
            <w:pPr>
              <w:widowControl w:val="0"/>
              <w:autoSpaceDE w:val="0"/>
              <w:autoSpaceDN w:val="0"/>
              <w:adjustRightInd w:val="0"/>
              <w:jc w:val="center"/>
              <w:rPr>
                <w:color w:val="000000"/>
              </w:rPr>
            </w:pPr>
            <w:r w:rsidRPr="00D277EC">
              <w:rPr>
                <w:color w:val="000000"/>
              </w:rPr>
              <w:t>3.7.1</w:t>
            </w:r>
          </w:p>
        </w:tc>
      </w:tr>
      <w:tr w:rsidR="00B94D47" w:rsidRPr="00D277EC" w:rsidTr="000E55F2">
        <w:tc>
          <w:tcPr>
            <w:tcW w:w="2835" w:type="dxa"/>
          </w:tcPr>
          <w:p w:rsidR="00B94D47" w:rsidRPr="00D277EC" w:rsidRDefault="00B94D47" w:rsidP="000E55F2">
            <w:pPr>
              <w:widowControl w:val="0"/>
              <w:autoSpaceDE w:val="0"/>
              <w:autoSpaceDN w:val="0"/>
              <w:adjustRightInd w:val="0"/>
              <w:jc w:val="both"/>
              <w:rPr>
                <w:color w:val="000000"/>
              </w:rPr>
            </w:pPr>
            <w:r w:rsidRPr="00D277EC">
              <w:rPr>
                <w:color w:val="000000"/>
              </w:rPr>
              <w:t>Амбулаторное ветеринарное обслуживание</w:t>
            </w:r>
          </w:p>
        </w:tc>
        <w:tc>
          <w:tcPr>
            <w:tcW w:w="6096" w:type="dxa"/>
          </w:tcPr>
          <w:p w:rsidR="00B94D47" w:rsidRPr="00D277EC" w:rsidRDefault="00B94D47" w:rsidP="000E55F2">
            <w:pPr>
              <w:widowControl w:val="0"/>
              <w:autoSpaceDE w:val="0"/>
              <w:autoSpaceDN w:val="0"/>
              <w:adjustRightInd w:val="0"/>
              <w:jc w:val="both"/>
              <w:rPr>
                <w:color w:val="000000"/>
              </w:rPr>
            </w:pPr>
            <w:r w:rsidRPr="00D277EC">
              <w:rPr>
                <w:color w:val="000000"/>
              </w:rPr>
              <w:t>Размещение объектов капитального строительства, предназначенных для оказания ветеринарных услуг без содержания животных</w:t>
            </w:r>
          </w:p>
        </w:tc>
        <w:tc>
          <w:tcPr>
            <w:tcW w:w="1418" w:type="dxa"/>
          </w:tcPr>
          <w:p w:rsidR="00B94D47" w:rsidRPr="00D277EC" w:rsidRDefault="00B94D47" w:rsidP="000E55F2">
            <w:pPr>
              <w:widowControl w:val="0"/>
              <w:autoSpaceDE w:val="0"/>
              <w:autoSpaceDN w:val="0"/>
              <w:adjustRightInd w:val="0"/>
              <w:jc w:val="center"/>
              <w:rPr>
                <w:color w:val="000000"/>
              </w:rPr>
            </w:pPr>
            <w:r w:rsidRPr="00D277EC">
              <w:rPr>
                <w:color w:val="000000"/>
              </w:rPr>
              <w:t>3.10.1</w:t>
            </w:r>
          </w:p>
        </w:tc>
      </w:tr>
      <w:tr w:rsidR="00B94D47" w:rsidRPr="00D277EC" w:rsidTr="000E55F2">
        <w:tc>
          <w:tcPr>
            <w:tcW w:w="2835" w:type="dxa"/>
          </w:tcPr>
          <w:p w:rsidR="00B94D47" w:rsidRPr="00D277EC" w:rsidRDefault="00B94D47" w:rsidP="000E55F2">
            <w:pPr>
              <w:widowControl w:val="0"/>
              <w:autoSpaceDE w:val="0"/>
              <w:autoSpaceDN w:val="0"/>
              <w:adjustRightInd w:val="0"/>
              <w:jc w:val="both"/>
              <w:rPr>
                <w:color w:val="000000"/>
              </w:rPr>
            </w:pPr>
            <w:r w:rsidRPr="00D277EC">
              <w:rPr>
                <w:color w:val="000000"/>
              </w:rPr>
              <w:t>Гостиничное обслуживание</w:t>
            </w:r>
          </w:p>
        </w:tc>
        <w:tc>
          <w:tcPr>
            <w:tcW w:w="6096" w:type="dxa"/>
          </w:tcPr>
          <w:p w:rsidR="00B94D47" w:rsidRPr="00D277EC" w:rsidRDefault="00B94D47" w:rsidP="000E55F2">
            <w:pPr>
              <w:widowControl w:val="0"/>
              <w:autoSpaceDE w:val="0"/>
              <w:autoSpaceDN w:val="0"/>
              <w:adjustRightInd w:val="0"/>
              <w:jc w:val="both"/>
              <w:rPr>
                <w:color w:val="000000"/>
              </w:rPr>
            </w:pPr>
            <w:r w:rsidRPr="00E431A9">
              <w:rPr>
                <w:color w:val="000000"/>
              </w:rPr>
              <w:t>Размещение гостиниц</w:t>
            </w:r>
          </w:p>
        </w:tc>
        <w:tc>
          <w:tcPr>
            <w:tcW w:w="1418" w:type="dxa"/>
          </w:tcPr>
          <w:p w:rsidR="00B94D47" w:rsidRPr="00D277EC" w:rsidRDefault="00B94D47" w:rsidP="000E55F2">
            <w:pPr>
              <w:widowControl w:val="0"/>
              <w:autoSpaceDE w:val="0"/>
              <w:autoSpaceDN w:val="0"/>
              <w:adjustRightInd w:val="0"/>
              <w:jc w:val="center"/>
              <w:rPr>
                <w:color w:val="000000"/>
              </w:rPr>
            </w:pPr>
            <w:r w:rsidRPr="00D277EC">
              <w:rPr>
                <w:color w:val="000000"/>
              </w:rPr>
              <w:t>4.7</w:t>
            </w:r>
          </w:p>
        </w:tc>
      </w:tr>
      <w:tr w:rsidR="00B94D47" w:rsidRPr="00D277EC" w:rsidTr="000E55F2">
        <w:tc>
          <w:tcPr>
            <w:tcW w:w="2835" w:type="dxa"/>
          </w:tcPr>
          <w:p w:rsidR="00B94D47" w:rsidRPr="00D277EC" w:rsidRDefault="00B94D47" w:rsidP="000E55F2">
            <w:pPr>
              <w:jc w:val="both"/>
              <w:textAlignment w:val="baseline"/>
              <w:rPr>
                <w:color w:val="000000"/>
              </w:rPr>
            </w:pPr>
            <w:r w:rsidRPr="00D277EC">
              <w:rPr>
                <w:color w:val="000000"/>
              </w:rPr>
              <w:t xml:space="preserve">Обеспечение дорожного отдыха </w:t>
            </w:r>
          </w:p>
        </w:tc>
        <w:tc>
          <w:tcPr>
            <w:tcW w:w="6096" w:type="dxa"/>
          </w:tcPr>
          <w:p w:rsidR="00B94D47" w:rsidRPr="00D277EC" w:rsidRDefault="00B94D47" w:rsidP="000E55F2">
            <w:pPr>
              <w:jc w:val="both"/>
              <w:textAlignment w:val="baseline"/>
              <w:rPr>
                <w:color w:val="000000"/>
              </w:rPr>
            </w:pPr>
            <w:r w:rsidRPr="00D277EC">
              <w:rPr>
                <w:color w:val="000000"/>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418" w:type="dxa"/>
          </w:tcPr>
          <w:p w:rsidR="00B94D47" w:rsidRPr="00D277EC" w:rsidRDefault="00B94D47" w:rsidP="000E55F2">
            <w:pPr>
              <w:jc w:val="center"/>
              <w:textAlignment w:val="baseline"/>
              <w:rPr>
                <w:color w:val="000000"/>
              </w:rPr>
            </w:pPr>
            <w:r w:rsidRPr="00D277EC">
              <w:rPr>
                <w:color w:val="000000"/>
              </w:rPr>
              <w:t>4.9.1.2</w:t>
            </w:r>
          </w:p>
        </w:tc>
      </w:tr>
    </w:tbl>
    <w:p w:rsidR="00B94D47" w:rsidRPr="00D277EC" w:rsidRDefault="00B94D47" w:rsidP="00B94D47">
      <w:pPr>
        <w:pStyle w:val="aa"/>
        <w:tabs>
          <w:tab w:val="left" w:pos="851"/>
          <w:tab w:val="left" w:pos="993"/>
        </w:tabs>
        <w:spacing w:before="120"/>
        <w:ind w:left="0"/>
        <w:jc w:val="both"/>
      </w:pPr>
    </w:p>
    <w:p w:rsidR="00B94D47" w:rsidRPr="00D277EC" w:rsidRDefault="00B94D47" w:rsidP="00153BC5">
      <w:pPr>
        <w:pStyle w:val="aa"/>
        <w:numPr>
          <w:ilvl w:val="0"/>
          <w:numId w:val="13"/>
        </w:numPr>
        <w:tabs>
          <w:tab w:val="left" w:pos="993"/>
        </w:tabs>
        <w:spacing w:before="120"/>
        <w:ind w:left="0" w:firstLine="709"/>
        <w:jc w:val="both"/>
      </w:pPr>
      <w:r w:rsidRPr="00D277EC">
        <w:t>Вспомогательные виды разрешенного использования:</w:t>
      </w:r>
    </w:p>
    <w:tbl>
      <w:tblPr>
        <w:tblW w:w="1020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6379"/>
        <w:gridCol w:w="1559"/>
      </w:tblGrid>
      <w:tr w:rsidR="00B94D47" w:rsidRPr="00D277EC" w:rsidTr="000E55F2">
        <w:tc>
          <w:tcPr>
            <w:tcW w:w="2268" w:type="dxa"/>
          </w:tcPr>
          <w:p w:rsidR="00B94D47" w:rsidRPr="00D277EC" w:rsidRDefault="00B94D47" w:rsidP="000E55F2">
            <w:pPr>
              <w:widowControl w:val="0"/>
              <w:autoSpaceDE w:val="0"/>
              <w:autoSpaceDN w:val="0"/>
              <w:adjustRightInd w:val="0"/>
              <w:jc w:val="both"/>
              <w:rPr>
                <w:color w:val="000000"/>
              </w:rPr>
            </w:pPr>
            <w:r w:rsidRPr="00D277EC">
              <w:rPr>
                <w:color w:val="000000"/>
              </w:rPr>
              <w:t xml:space="preserve">Наименование вида разрешенного использования </w:t>
            </w:r>
            <w:r w:rsidRPr="00D277EC">
              <w:rPr>
                <w:color w:val="000000"/>
              </w:rPr>
              <w:lastRenderedPageBreak/>
              <w:t xml:space="preserve">земельного участка </w:t>
            </w:r>
          </w:p>
        </w:tc>
        <w:tc>
          <w:tcPr>
            <w:tcW w:w="6379" w:type="dxa"/>
          </w:tcPr>
          <w:p w:rsidR="00B94D47" w:rsidRPr="00D277EC" w:rsidRDefault="00B94D47" w:rsidP="000E55F2">
            <w:pPr>
              <w:widowControl w:val="0"/>
              <w:autoSpaceDE w:val="0"/>
              <w:autoSpaceDN w:val="0"/>
              <w:adjustRightInd w:val="0"/>
              <w:jc w:val="both"/>
              <w:rPr>
                <w:color w:val="000000"/>
              </w:rPr>
            </w:pPr>
            <w:r w:rsidRPr="00D277EC">
              <w:rPr>
                <w:color w:val="000000"/>
              </w:rPr>
              <w:lastRenderedPageBreak/>
              <w:t xml:space="preserve">Описание вида разрешенного использования земельного участка </w:t>
            </w:r>
          </w:p>
        </w:tc>
        <w:tc>
          <w:tcPr>
            <w:tcW w:w="1559" w:type="dxa"/>
          </w:tcPr>
          <w:p w:rsidR="00B94D47" w:rsidRPr="00D277EC" w:rsidRDefault="00B94D47" w:rsidP="000E55F2">
            <w:pPr>
              <w:widowControl w:val="0"/>
              <w:autoSpaceDE w:val="0"/>
              <w:autoSpaceDN w:val="0"/>
              <w:adjustRightInd w:val="0"/>
              <w:jc w:val="center"/>
              <w:rPr>
                <w:color w:val="000000"/>
              </w:rPr>
            </w:pPr>
            <w:r w:rsidRPr="00D277EC">
              <w:rPr>
                <w:color w:val="000000"/>
              </w:rPr>
              <w:t xml:space="preserve">Код </w:t>
            </w:r>
          </w:p>
        </w:tc>
      </w:tr>
      <w:tr w:rsidR="00B94D47" w:rsidRPr="00D277EC" w:rsidTr="000E55F2">
        <w:tc>
          <w:tcPr>
            <w:tcW w:w="2268" w:type="dxa"/>
          </w:tcPr>
          <w:p w:rsidR="00B94D47" w:rsidRPr="00D277EC" w:rsidRDefault="00B94D47" w:rsidP="000E55F2">
            <w:pPr>
              <w:widowControl w:val="0"/>
              <w:autoSpaceDE w:val="0"/>
              <w:autoSpaceDN w:val="0"/>
              <w:adjustRightInd w:val="0"/>
              <w:jc w:val="both"/>
              <w:rPr>
                <w:color w:val="000000"/>
              </w:rPr>
            </w:pPr>
            <w:r w:rsidRPr="00D277EC">
              <w:rPr>
                <w:color w:val="000000"/>
              </w:rPr>
              <w:lastRenderedPageBreak/>
              <w:t>1</w:t>
            </w:r>
          </w:p>
        </w:tc>
        <w:tc>
          <w:tcPr>
            <w:tcW w:w="6379" w:type="dxa"/>
          </w:tcPr>
          <w:p w:rsidR="00B94D47" w:rsidRPr="00D277EC" w:rsidRDefault="00B94D47" w:rsidP="000E55F2">
            <w:pPr>
              <w:widowControl w:val="0"/>
              <w:autoSpaceDE w:val="0"/>
              <w:autoSpaceDN w:val="0"/>
              <w:adjustRightInd w:val="0"/>
              <w:jc w:val="both"/>
              <w:rPr>
                <w:color w:val="000000"/>
              </w:rPr>
            </w:pPr>
            <w:r w:rsidRPr="00D277EC">
              <w:rPr>
                <w:color w:val="000000"/>
              </w:rPr>
              <w:t>2</w:t>
            </w:r>
          </w:p>
        </w:tc>
        <w:tc>
          <w:tcPr>
            <w:tcW w:w="1559" w:type="dxa"/>
          </w:tcPr>
          <w:p w:rsidR="00B94D47" w:rsidRPr="00D277EC" w:rsidRDefault="00B94D47" w:rsidP="000E55F2">
            <w:pPr>
              <w:widowControl w:val="0"/>
              <w:autoSpaceDE w:val="0"/>
              <w:autoSpaceDN w:val="0"/>
              <w:adjustRightInd w:val="0"/>
              <w:jc w:val="center"/>
              <w:rPr>
                <w:color w:val="000000"/>
              </w:rPr>
            </w:pPr>
            <w:r w:rsidRPr="00D277EC">
              <w:rPr>
                <w:color w:val="000000"/>
              </w:rPr>
              <w:t>3</w:t>
            </w:r>
          </w:p>
        </w:tc>
      </w:tr>
      <w:tr w:rsidR="00B94D47" w:rsidRPr="00D277EC" w:rsidTr="000E55F2">
        <w:tc>
          <w:tcPr>
            <w:tcW w:w="2268" w:type="dxa"/>
          </w:tcPr>
          <w:p w:rsidR="00B94D47" w:rsidRPr="001D1371" w:rsidRDefault="00B94D47" w:rsidP="000E55F2">
            <w:pPr>
              <w:widowControl w:val="0"/>
              <w:autoSpaceDE w:val="0"/>
              <w:autoSpaceDN w:val="0"/>
              <w:adjustRightInd w:val="0"/>
              <w:jc w:val="both"/>
              <w:rPr>
                <w:color w:val="000000"/>
              </w:rPr>
            </w:pPr>
            <w:r w:rsidRPr="001D1371">
              <w:rPr>
                <w:color w:val="000000"/>
              </w:rPr>
              <w:t>Обслуживание жилой застройки</w:t>
            </w:r>
          </w:p>
        </w:tc>
        <w:tc>
          <w:tcPr>
            <w:tcW w:w="6379" w:type="dxa"/>
          </w:tcPr>
          <w:p w:rsidR="00B94D47" w:rsidRPr="001D1371" w:rsidRDefault="00B94D47" w:rsidP="000E55F2">
            <w:pPr>
              <w:widowControl w:val="0"/>
              <w:autoSpaceDE w:val="0"/>
              <w:autoSpaceDN w:val="0"/>
              <w:adjustRightInd w:val="0"/>
              <w:jc w:val="both"/>
              <w:rPr>
                <w:color w:val="000000"/>
              </w:rPr>
            </w:pPr>
            <w:proofErr w:type="gramStart"/>
            <w:r w:rsidRPr="001D1371">
              <w:rPr>
                <w:color w:val="000000"/>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roofErr w:type="gramEnd"/>
          </w:p>
        </w:tc>
        <w:tc>
          <w:tcPr>
            <w:tcW w:w="1559" w:type="dxa"/>
          </w:tcPr>
          <w:p w:rsidR="00B94D47" w:rsidRPr="001D1371" w:rsidRDefault="00B94D47" w:rsidP="000E55F2">
            <w:pPr>
              <w:widowControl w:val="0"/>
              <w:autoSpaceDE w:val="0"/>
              <w:autoSpaceDN w:val="0"/>
              <w:adjustRightInd w:val="0"/>
              <w:jc w:val="center"/>
              <w:rPr>
                <w:color w:val="000000"/>
              </w:rPr>
            </w:pPr>
            <w:r w:rsidRPr="001D1371">
              <w:rPr>
                <w:color w:val="000000"/>
              </w:rPr>
              <w:t>2.7</w:t>
            </w:r>
          </w:p>
        </w:tc>
      </w:tr>
      <w:tr w:rsidR="00B94D47" w:rsidRPr="00D277EC" w:rsidTr="000E55F2">
        <w:tc>
          <w:tcPr>
            <w:tcW w:w="2268" w:type="dxa"/>
          </w:tcPr>
          <w:p w:rsidR="00B94D47" w:rsidRPr="001D1371" w:rsidRDefault="00B94D47" w:rsidP="000E55F2">
            <w:pPr>
              <w:jc w:val="both"/>
              <w:textAlignment w:val="baseline"/>
              <w:rPr>
                <w:color w:val="000000"/>
              </w:rPr>
            </w:pPr>
            <w:r w:rsidRPr="001D1371">
              <w:rPr>
                <w:color w:val="000000"/>
              </w:rPr>
              <w:t>Стоянка</w:t>
            </w:r>
          </w:p>
          <w:p w:rsidR="00B94D47" w:rsidRPr="001D1371" w:rsidRDefault="00B94D47" w:rsidP="000E55F2">
            <w:pPr>
              <w:jc w:val="both"/>
              <w:textAlignment w:val="baseline"/>
              <w:rPr>
                <w:color w:val="000000"/>
              </w:rPr>
            </w:pPr>
            <w:r w:rsidRPr="001D1371">
              <w:rPr>
                <w:color w:val="000000"/>
              </w:rPr>
              <w:t>транспортных</w:t>
            </w:r>
          </w:p>
          <w:p w:rsidR="00B94D47" w:rsidRPr="001D1371" w:rsidRDefault="00B94D47" w:rsidP="000E55F2">
            <w:pPr>
              <w:widowControl w:val="0"/>
              <w:autoSpaceDE w:val="0"/>
              <w:autoSpaceDN w:val="0"/>
              <w:adjustRightInd w:val="0"/>
              <w:jc w:val="both"/>
              <w:rPr>
                <w:color w:val="000000"/>
              </w:rPr>
            </w:pPr>
            <w:r w:rsidRPr="001D1371">
              <w:rPr>
                <w:color w:val="000000"/>
              </w:rPr>
              <w:t>средств</w:t>
            </w:r>
            <w:r w:rsidRPr="001D1371">
              <w:rPr>
                <w:color w:val="000000"/>
              </w:rPr>
              <w:tab/>
            </w:r>
            <w:r w:rsidRPr="001D1371">
              <w:rPr>
                <w:color w:val="000000"/>
              </w:rPr>
              <w:tab/>
            </w:r>
          </w:p>
        </w:tc>
        <w:tc>
          <w:tcPr>
            <w:tcW w:w="6379" w:type="dxa"/>
          </w:tcPr>
          <w:p w:rsidR="00B94D47" w:rsidRPr="001D1371" w:rsidRDefault="00B94D47" w:rsidP="000E55F2">
            <w:pPr>
              <w:widowControl w:val="0"/>
              <w:autoSpaceDE w:val="0"/>
              <w:autoSpaceDN w:val="0"/>
              <w:adjustRightInd w:val="0"/>
              <w:jc w:val="both"/>
              <w:rPr>
                <w:color w:val="000000"/>
              </w:rPr>
            </w:pPr>
            <w:r w:rsidRPr="001D1371">
              <w:rPr>
                <w:color w:val="000000"/>
              </w:rPr>
              <w:t xml:space="preserve">Размещение стоянок (парковок) легковых автомобилей и других </w:t>
            </w:r>
            <w:proofErr w:type="spellStart"/>
            <w:r w:rsidRPr="001D1371">
              <w:rPr>
                <w:color w:val="000000"/>
              </w:rPr>
              <w:t>мототранспортных</w:t>
            </w:r>
            <w:proofErr w:type="spellEnd"/>
            <w:r w:rsidRPr="001D1371">
              <w:rPr>
                <w:color w:val="000000"/>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559" w:type="dxa"/>
          </w:tcPr>
          <w:p w:rsidR="00B94D47" w:rsidRPr="001D1371" w:rsidRDefault="00B94D47" w:rsidP="000E55F2">
            <w:pPr>
              <w:widowControl w:val="0"/>
              <w:autoSpaceDE w:val="0"/>
              <w:autoSpaceDN w:val="0"/>
              <w:adjustRightInd w:val="0"/>
              <w:jc w:val="center"/>
              <w:rPr>
                <w:color w:val="000000"/>
              </w:rPr>
            </w:pPr>
            <w:r w:rsidRPr="001D1371">
              <w:rPr>
                <w:color w:val="000000"/>
              </w:rPr>
              <w:t>4.9.2</w:t>
            </w:r>
          </w:p>
        </w:tc>
      </w:tr>
    </w:tbl>
    <w:p w:rsidR="00B94D47" w:rsidRPr="00D277EC" w:rsidRDefault="00B94D47" w:rsidP="00B94D47">
      <w:pPr>
        <w:keepNext/>
        <w:spacing w:before="120"/>
        <w:outlineLvl w:val="2"/>
        <w:rPr>
          <w:b/>
          <w:bCs/>
        </w:rPr>
      </w:pPr>
    </w:p>
    <w:p w:rsidR="00B94D47" w:rsidRPr="00D277EC" w:rsidRDefault="00B94D47" w:rsidP="00153BC5">
      <w:pPr>
        <w:numPr>
          <w:ilvl w:val="0"/>
          <w:numId w:val="13"/>
        </w:numPr>
        <w:tabs>
          <w:tab w:val="left" w:pos="851"/>
          <w:tab w:val="left" w:pos="993"/>
        </w:tabs>
        <w:ind w:left="0" w:firstLine="567"/>
        <w:contextualSpacing/>
        <w:jc w:val="both"/>
      </w:pPr>
      <w:r w:rsidRPr="00D277EC">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10178"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567"/>
        <w:gridCol w:w="6492"/>
        <w:gridCol w:w="1276"/>
        <w:gridCol w:w="1843"/>
      </w:tblGrid>
      <w:tr w:rsidR="00B94D47" w:rsidRPr="00814258" w:rsidTr="000E55F2">
        <w:trPr>
          <w:trHeight w:val="313"/>
        </w:trPr>
        <w:tc>
          <w:tcPr>
            <w:tcW w:w="567" w:type="dxa"/>
            <w:tcBorders>
              <w:top w:val="single" w:sz="4" w:space="0" w:color="auto"/>
            </w:tcBorders>
          </w:tcPr>
          <w:p w:rsidR="00B94D47" w:rsidRPr="00814258" w:rsidRDefault="00B94D47" w:rsidP="000E55F2">
            <w:pPr>
              <w:widowControl w:val="0"/>
              <w:autoSpaceDE w:val="0"/>
              <w:autoSpaceDN w:val="0"/>
              <w:adjustRightInd w:val="0"/>
              <w:jc w:val="center"/>
            </w:pPr>
            <w:bookmarkStart w:id="232" w:name="_Hlk144384548"/>
            <w:r w:rsidRPr="00814258">
              <w:t>№</w:t>
            </w:r>
          </w:p>
        </w:tc>
        <w:tc>
          <w:tcPr>
            <w:tcW w:w="6492" w:type="dxa"/>
            <w:tcBorders>
              <w:top w:val="single" w:sz="4" w:space="0" w:color="auto"/>
            </w:tcBorders>
          </w:tcPr>
          <w:p w:rsidR="00B94D47" w:rsidRPr="00814258" w:rsidRDefault="00B94D47" w:rsidP="000E55F2">
            <w:pPr>
              <w:jc w:val="center"/>
              <w:rPr>
                <w:lang w:eastAsia="en-US"/>
              </w:rPr>
            </w:pPr>
            <w:r w:rsidRPr="00814258">
              <w:rPr>
                <w:lang w:eastAsia="en-US"/>
              </w:rPr>
              <w:t>Наименование параметра</w:t>
            </w:r>
          </w:p>
        </w:tc>
        <w:tc>
          <w:tcPr>
            <w:tcW w:w="1276" w:type="dxa"/>
            <w:tcBorders>
              <w:top w:val="single" w:sz="4" w:space="0" w:color="auto"/>
            </w:tcBorders>
          </w:tcPr>
          <w:p w:rsidR="00B94D47" w:rsidRPr="00814258" w:rsidRDefault="00B94D47" w:rsidP="000E55F2">
            <w:pPr>
              <w:jc w:val="center"/>
              <w:rPr>
                <w:lang w:eastAsia="en-US"/>
              </w:rPr>
            </w:pPr>
            <w:r w:rsidRPr="00814258">
              <w:rPr>
                <w:lang w:eastAsia="en-US"/>
              </w:rPr>
              <w:t>Ед.</w:t>
            </w:r>
          </w:p>
          <w:p w:rsidR="00B94D47" w:rsidRPr="00814258" w:rsidRDefault="00B94D47" w:rsidP="000E55F2">
            <w:pPr>
              <w:jc w:val="center"/>
              <w:rPr>
                <w:lang w:eastAsia="en-US"/>
              </w:rPr>
            </w:pPr>
            <w:r w:rsidRPr="00814258">
              <w:rPr>
                <w:lang w:eastAsia="en-US"/>
              </w:rPr>
              <w:t>изм.</w:t>
            </w:r>
          </w:p>
        </w:tc>
        <w:tc>
          <w:tcPr>
            <w:tcW w:w="1843" w:type="dxa"/>
            <w:tcBorders>
              <w:top w:val="single" w:sz="4" w:space="0" w:color="auto"/>
            </w:tcBorders>
          </w:tcPr>
          <w:p w:rsidR="00B94D47" w:rsidRPr="00814258" w:rsidRDefault="00B94D47" w:rsidP="000E55F2">
            <w:pPr>
              <w:jc w:val="center"/>
              <w:rPr>
                <w:lang w:eastAsia="en-US"/>
              </w:rPr>
            </w:pPr>
            <w:r w:rsidRPr="00814258">
              <w:rPr>
                <w:lang w:eastAsia="en-US"/>
              </w:rPr>
              <w:t>Значение параметра</w:t>
            </w:r>
          </w:p>
        </w:tc>
      </w:tr>
      <w:tr w:rsidR="00B94D47" w:rsidRPr="00814258" w:rsidTr="000E55F2">
        <w:trPr>
          <w:trHeight w:val="313"/>
        </w:trPr>
        <w:tc>
          <w:tcPr>
            <w:tcW w:w="567" w:type="dxa"/>
            <w:tcBorders>
              <w:top w:val="single" w:sz="4" w:space="0" w:color="auto"/>
            </w:tcBorders>
          </w:tcPr>
          <w:p w:rsidR="00B94D47" w:rsidRPr="00814258" w:rsidRDefault="00B94D47" w:rsidP="000E55F2">
            <w:pPr>
              <w:widowControl w:val="0"/>
              <w:autoSpaceDE w:val="0"/>
              <w:autoSpaceDN w:val="0"/>
              <w:adjustRightInd w:val="0"/>
              <w:jc w:val="center"/>
            </w:pPr>
            <w:r w:rsidRPr="00814258">
              <w:t>1</w:t>
            </w:r>
          </w:p>
        </w:tc>
        <w:tc>
          <w:tcPr>
            <w:tcW w:w="6492" w:type="dxa"/>
            <w:tcBorders>
              <w:top w:val="single" w:sz="4" w:space="0" w:color="auto"/>
            </w:tcBorders>
          </w:tcPr>
          <w:p w:rsidR="00B94D47" w:rsidRPr="00814258" w:rsidRDefault="00B94D47" w:rsidP="000E55F2">
            <w:pPr>
              <w:jc w:val="center"/>
              <w:rPr>
                <w:lang w:eastAsia="en-US"/>
              </w:rPr>
            </w:pPr>
            <w:r w:rsidRPr="00814258">
              <w:rPr>
                <w:lang w:eastAsia="en-US"/>
              </w:rPr>
              <w:t>2</w:t>
            </w:r>
          </w:p>
        </w:tc>
        <w:tc>
          <w:tcPr>
            <w:tcW w:w="1276" w:type="dxa"/>
            <w:tcBorders>
              <w:top w:val="single" w:sz="4" w:space="0" w:color="auto"/>
            </w:tcBorders>
          </w:tcPr>
          <w:p w:rsidR="00B94D47" w:rsidRPr="00814258" w:rsidRDefault="00B94D47" w:rsidP="000E55F2">
            <w:pPr>
              <w:jc w:val="center"/>
              <w:rPr>
                <w:lang w:eastAsia="en-US"/>
              </w:rPr>
            </w:pPr>
            <w:r w:rsidRPr="00814258">
              <w:rPr>
                <w:lang w:eastAsia="en-US"/>
              </w:rPr>
              <w:t>3</w:t>
            </w:r>
          </w:p>
        </w:tc>
        <w:tc>
          <w:tcPr>
            <w:tcW w:w="1843" w:type="dxa"/>
            <w:tcBorders>
              <w:top w:val="single" w:sz="4" w:space="0" w:color="auto"/>
            </w:tcBorders>
          </w:tcPr>
          <w:p w:rsidR="00B94D47" w:rsidRPr="00814258" w:rsidRDefault="00B94D47" w:rsidP="000E55F2">
            <w:pPr>
              <w:jc w:val="center"/>
              <w:rPr>
                <w:lang w:eastAsia="en-US"/>
              </w:rPr>
            </w:pPr>
            <w:r w:rsidRPr="00814258">
              <w:rPr>
                <w:lang w:eastAsia="en-US"/>
              </w:rPr>
              <w:t>4</w:t>
            </w:r>
          </w:p>
        </w:tc>
      </w:tr>
      <w:tr w:rsidR="00B94D47" w:rsidRPr="00814258" w:rsidTr="000E55F2">
        <w:trPr>
          <w:trHeight w:val="313"/>
        </w:trPr>
        <w:tc>
          <w:tcPr>
            <w:tcW w:w="567" w:type="dxa"/>
          </w:tcPr>
          <w:p w:rsidR="00B94D47" w:rsidRPr="00814258" w:rsidRDefault="00B94D47" w:rsidP="000E55F2">
            <w:pPr>
              <w:jc w:val="center"/>
              <w:rPr>
                <w:b/>
                <w:bCs/>
                <w:lang w:eastAsia="en-US"/>
              </w:rPr>
            </w:pPr>
            <w:r w:rsidRPr="00814258">
              <w:rPr>
                <w:b/>
                <w:bCs/>
                <w:lang w:eastAsia="en-US"/>
              </w:rPr>
              <w:t>1</w:t>
            </w:r>
          </w:p>
        </w:tc>
        <w:tc>
          <w:tcPr>
            <w:tcW w:w="6492" w:type="dxa"/>
          </w:tcPr>
          <w:p w:rsidR="00B94D47" w:rsidRPr="00814258" w:rsidRDefault="00B94D47" w:rsidP="000E55F2">
            <w:pPr>
              <w:jc w:val="both"/>
              <w:rPr>
                <w:b/>
                <w:bCs/>
                <w:lang w:eastAsia="en-US"/>
              </w:rPr>
            </w:pPr>
            <w:r w:rsidRPr="00814258">
              <w:rPr>
                <w:b/>
                <w:bCs/>
                <w:lang w:eastAsia="en-US"/>
              </w:rPr>
              <w:t>Предельные (минимальные и (или) максимальные) размеры земельных участков, в том числе их площадь</w:t>
            </w:r>
          </w:p>
        </w:tc>
        <w:tc>
          <w:tcPr>
            <w:tcW w:w="1276" w:type="dxa"/>
          </w:tcPr>
          <w:p w:rsidR="00B94D47" w:rsidRPr="00814258" w:rsidRDefault="00B94D47" w:rsidP="000E55F2">
            <w:pPr>
              <w:jc w:val="center"/>
              <w:rPr>
                <w:lang w:eastAsia="en-US"/>
              </w:rPr>
            </w:pPr>
          </w:p>
        </w:tc>
        <w:tc>
          <w:tcPr>
            <w:tcW w:w="1843" w:type="dxa"/>
          </w:tcPr>
          <w:p w:rsidR="00B94D47" w:rsidRPr="00814258" w:rsidRDefault="00B94D47" w:rsidP="000E55F2">
            <w:pPr>
              <w:jc w:val="center"/>
              <w:rPr>
                <w:lang w:eastAsia="en-US"/>
              </w:rPr>
            </w:pPr>
          </w:p>
        </w:tc>
      </w:tr>
      <w:tr w:rsidR="00B94D47" w:rsidRPr="00814258" w:rsidTr="000E55F2">
        <w:trPr>
          <w:trHeight w:val="313"/>
        </w:trPr>
        <w:tc>
          <w:tcPr>
            <w:tcW w:w="567" w:type="dxa"/>
          </w:tcPr>
          <w:p w:rsidR="00B94D47" w:rsidRPr="00814258" w:rsidRDefault="00B94D47" w:rsidP="000E55F2">
            <w:pPr>
              <w:jc w:val="center"/>
              <w:rPr>
                <w:lang w:eastAsia="en-US"/>
              </w:rPr>
            </w:pPr>
            <w:r w:rsidRPr="00814258">
              <w:rPr>
                <w:lang w:eastAsia="en-US"/>
              </w:rPr>
              <w:t>1.1</w:t>
            </w:r>
          </w:p>
        </w:tc>
        <w:tc>
          <w:tcPr>
            <w:tcW w:w="6492" w:type="dxa"/>
          </w:tcPr>
          <w:p w:rsidR="00B94D47" w:rsidRPr="00814258" w:rsidRDefault="00B94D47" w:rsidP="000E55F2">
            <w:pPr>
              <w:jc w:val="both"/>
              <w:rPr>
                <w:lang w:eastAsia="en-US"/>
              </w:rPr>
            </w:pPr>
            <w:r w:rsidRPr="00814258">
              <w:rPr>
                <w:lang w:eastAsia="en-US"/>
              </w:rPr>
              <w:t>Площадь земельных участков для вида разрешенного использования 2.1, включая площадь застройки.</w:t>
            </w:r>
          </w:p>
        </w:tc>
        <w:tc>
          <w:tcPr>
            <w:tcW w:w="1276" w:type="dxa"/>
          </w:tcPr>
          <w:p w:rsidR="00B94D47" w:rsidRPr="00814258" w:rsidRDefault="00B94D47" w:rsidP="000E55F2">
            <w:pPr>
              <w:jc w:val="center"/>
              <w:rPr>
                <w:lang w:eastAsia="en-US"/>
              </w:rPr>
            </w:pPr>
            <w:proofErr w:type="spellStart"/>
            <w:r w:rsidRPr="00814258">
              <w:rPr>
                <w:lang w:eastAsia="en-US"/>
              </w:rPr>
              <w:t>кв</w:t>
            </w:r>
            <w:proofErr w:type="gramStart"/>
            <w:r w:rsidRPr="00814258">
              <w:rPr>
                <w:lang w:eastAsia="en-US"/>
              </w:rPr>
              <w:t>.м</w:t>
            </w:r>
            <w:proofErr w:type="spellEnd"/>
            <w:proofErr w:type="gramEnd"/>
          </w:p>
        </w:tc>
        <w:tc>
          <w:tcPr>
            <w:tcW w:w="1843" w:type="dxa"/>
          </w:tcPr>
          <w:p w:rsidR="00B94D47" w:rsidRPr="00814258" w:rsidRDefault="00B94D47" w:rsidP="000E55F2">
            <w:pPr>
              <w:jc w:val="center"/>
              <w:rPr>
                <w:lang w:eastAsia="en-US"/>
              </w:rPr>
            </w:pPr>
            <w:r w:rsidRPr="00814258">
              <w:rPr>
                <w:lang w:eastAsia="en-US"/>
              </w:rPr>
              <w:t>от 600 до 1500</w:t>
            </w:r>
          </w:p>
        </w:tc>
      </w:tr>
      <w:tr w:rsidR="00B94D47" w:rsidRPr="00814258" w:rsidTr="000E55F2">
        <w:trPr>
          <w:trHeight w:val="313"/>
        </w:trPr>
        <w:tc>
          <w:tcPr>
            <w:tcW w:w="567" w:type="dxa"/>
          </w:tcPr>
          <w:p w:rsidR="00B94D47" w:rsidRPr="00814258" w:rsidRDefault="00B94D47" w:rsidP="000E55F2">
            <w:pPr>
              <w:jc w:val="center"/>
              <w:rPr>
                <w:lang w:eastAsia="en-US"/>
              </w:rPr>
            </w:pPr>
            <w:r w:rsidRPr="00814258">
              <w:rPr>
                <w:lang w:eastAsia="en-US"/>
              </w:rPr>
              <w:t>1.2</w:t>
            </w:r>
          </w:p>
        </w:tc>
        <w:tc>
          <w:tcPr>
            <w:tcW w:w="6492" w:type="dxa"/>
          </w:tcPr>
          <w:p w:rsidR="00B94D47" w:rsidRPr="00814258" w:rsidRDefault="00B94D47" w:rsidP="000E55F2">
            <w:pPr>
              <w:jc w:val="both"/>
              <w:rPr>
                <w:lang w:eastAsia="en-US"/>
              </w:rPr>
            </w:pPr>
            <w:r w:rsidRPr="00814258">
              <w:rPr>
                <w:lang w:eastAsia="en-US"/>
              </w:rPr>
              <w:t>Площадь земельных участков для вида разрешенного использования 2.2, включая площадь застройки.</w:t>
            </w:r>
          </w:p>
        </w:tc>
        <w:tc>
          <w:tcPr>
            <w:tcW w:w="1276" w:type="dxa"/>
          </w:tcPr>
          <w:p w:rsidR="00B94D47" w:rsidRPr="00814258" w:rsidRDefault="00B94D47" w:rsidP="000E55F2">
            <w:pPr>
              <w:jc w:val="center"/>
              <w:rPr>
                <w:lang w:eastAsia="en-US"/>
              </w:rPr>
            </w:pPr>
            <w:proofErr w:type="spellStart"/>
            <w:r w:rsidRPr="00814258">
              <w:rPr>
                <w:lang w:eastAsia="en-US"/>
              </w:rPr>
              <w:t>кв</w:t>
            </w:r>
            <w:proofErr w:type="gramStart"/>
            <w:r w:rsidRPr="00814258">
              <w:rPr>
                <w:lang w:eastAsia="en-US"/>
              </w:rPr>
              <w:t>.м</w:t>
            </w:r>
            <w:proofErr w:type="spellEnd"/>
            <w:proofErr w:type="gramEnd"/>
          </w:p>
        </w:tc>
        <w:tc>
          <w:tcPr>
            <w:tcW w:w="1843" w:type="dxa"/>
          </w:tcPr>
          <w:p w:rsidR="00B94D47" w:rsidRPr="00814258" w:rsidRDefault="00B94D47" w:rsidP="000E55F2">
            <w:pPr>
              <w:jc w:val="center"/>
              <w:rPr>
                <w:lang w:eastAsia="en-US"/>
              </w:rPr>
            </w:pPr>
            <w:r w:rsidRPr="00814258">
              <w:rPr>
                <w:lang w:eastAsia="en-US"/>
              </w:rPr>
              <w:t>от 400 до 2000</w:t>
            </w:r>
          </w:p>
        </w:tc>
      </w:tr>
      <w:tr w:rsidR="00B94D47" w:rsidRPr="00814258" w:rsidTr="000E55F2">
        <w:trPr>
          <w:trHeight w:val="313"/>
        </w:trPr>
        <w:tc>
          <w:tcPr>
            <w:tcW w:w="567" w:type="dxa"/>
          </w:tcPr>
          <w:p w:rsidR="00B94D47" w:rsidRPr="00814258" w:rsidRDefault="00B94D47" w:rsidP="000E55F2">
            <w:pPr>
              <w:jc w:val="center"/>
              <w:rPr>
                <w:lang w:eastAsia="en-US"/>
              </w:rPr>
            </w:pPr>
            <w:r w:rsidRPr="00814258">
              <w:rPr>
                <w:lang w:eastAsia="en-US"/>
              </w:rPr>
              <w:t>1.3</w:t>
            </w:r>
          </w:p>
        </w:tc>
        <w:tc>
          <w:tcPr>
            <w:tcW w:w="6492" w:type="dxa"/>
          </w:tcPr>
          <w:p w:rsidR="00B94D47" w:rsidRPr="00814258" w:rsidRDefault="00B94D47" w:rsidP="000E55F2">
            <w:pPr>
              <w:jc w:val="both"/>
              <w:rPr>
                <w:lang w:eastAsia="en-US"/>
              </w:rPr>
            </w:pPr>
            <w:r w:rsidRPr="00814258">
              <w:rPr>
                <w:lang w:eastAsia="en-US"/>
              </w:rPr>
              <w:t>Площадь земельных участков для видов разрешенного использования 2.3, включая площадь застройки.</w:t>
            </w:r>
          </w:p>
        </w:tc>
        <w:tc>
          <w:tcPr>
            <w:tcW w:w="1276" w:type="dxa"/>
          </w:tcPr>
          <w:p w:rsidR="00B94D47" w:rsidRPr="00814258" w:rsidRDefault="00B94D47" w:rsidP="000E55F2">
            <w:pPr>
              <w:jc w:val="center"/>
              <w:rPr>
                <w:lang w:eastAsia="en-US"/>
              </w:rPr>
            </w:pPr>
            <w:r w:rsidRPr="00814258">
              <w:rPr>
                <w:lang w:eastAsia="en-US"/>
              </w:rPr>
              <w:t>кв. м</w:t>
            </w:r>
          </w:p>
        </w:tc>
        <w:tc>
          <w:tcPr>
            <w:tcW w:w="1843" w:type="dxa"/>
          </w:tcPr>
          <w:p w:rsidR="00B94D47" w:rsidRPr="00814258" w:rsidRDefault="00B94D47" w:rsidP="000E55F2">
            <w:pPr>
              <w:jc w:val="center"/>
              <w:rPr>
                <w:lang w:eastAsia="en-US"/>
              </w:rPr>
            </w:pPr>
            <w:r w:rsidRPr="00814258">
              <w:rPr>
                <w:lang w:eastAsia="en-US"/>
              </w:rPr>
              <w:t>от 300 до 1000</w:t>
            </w:r>
          </w:p>
        </w:tc>
      </w:tr>
      <w:tr w:rsidR="00B94D47" w:rsidRPr="00814258" w:rsidTr="000E55F2">
        <w:trPr>
          <w:trHeight w:val="313"/>
        </w:trPr>
        <w:tc>
          <w:tcPr>
            <w:tcW w:w="567" w:type="dxa"/>
          </w:tcPr>
          <w:p w:rsidR="00B94D47" w:rsidRPr="00814258" w:rsidRDefault="00B94D47" w:rsidP="000E55F2">
            <w:pPr>
              <w:jc w:val="center"/>
              <w:rPr>
                <w:lang w:eastAsia="en-US"/>
              </w:rPr>
            </w:pPr>
            <w:r w:rsidRPr="00814258">
              <w:rPr>
                <w:lang w:eastAsia="en-US"/>
              </w:rPr>
              <w:t>1.4</w:t>
            </w:r>
          </w:p>
        </w:tc>
        <w:tc>
          <w:tcPr>
            <w:tcW w:w="6492" w:type="dxa"/>
          </w:tcPr>
          <w:p w:rsidR="00B94D47" w:rsidRPr="00814258" w:rsidRDefault="00B94D47" w:rsidP="000E55F2">
            <w:pPr>
              <w:jc w:val="both"/>
              <w:rPr>
                <w:lang w:eastAsia="en-US"/>
              </w:rPr>
            </w:pPr>
            <w:r w:rsidRPr="00814258">
              <w:rPr>
                <w:lang w:eastAsia="en-US"/>
              </w:rPr>
              <w:t>Площадь земельных участков для видов разрешенного использования 13.1, включая площадь застройки.</w:t>
            </w:r>
          </w:p>
        </w:tc>
        <w:tc>
          <w:tcPr>
            <w:tcW w:w="1276" w:type="dxa"/>
          </w:tcPr>
          <w:p w:rsidR="00B94D47" w:rsidRPr="00814258" w:rsidRDefault="00B94D47" w:rsidP="000E55F2">
            <w:pPr>
              <w:jc w:val="center"/>
              <w:rPr>
                <w:lang w:eastAsia="en-US"/>
              </w:rPr>
            </w:pPr>
            <w:r w:rsidRPr="00814258">
              <w:rPr>
                <w:lang w:eastAsia="en-US"/>
              </w:rPr>
              <w:t>кв. м</w:t>
            </w:r>
          </w:p>
        </w:tc>
        <w:tc>
          <w:tcPr>
            <w:tcW w:w="1843" w:type="dxa"/>
          </w:tcPr>
          <w:p w:rsidR="00B94D47" w:rsidRPr="00814258" w:rsidRDefault="00B94D47" w:rsidP="000E55F2">
            <w:pPr>
              <w:jc w:val="center"/>
              <w:rPr>
                <w:lang w:eastAsia="en-US"/>
              </w:rPr>
            </w:pPr>
            <w:r w:rsidRPr="00814258">
              <w:rPr>
                <w:lang w:eastAsia="en-US"/>
              </w:rPr>
              <w:t>от 200 до 600</w:t>
            </w:r>
          </w:p>
        </w:tc>
      </w:tr>
      <w:tr w:rsidR="00B94D47" w:rsidRPr="00814258" w:rsidTr="000E55F2">
        <w:trPr>
          <w:trHeight w:val="313"/>
        </w:trPr>
        <w:tc>
          <w:tcPr>
            <w:tcW w:w="567" w:type="dxa"/>
          </w:tcPr>
          <w:p w:rsidR="00B94D47" w:rsidRPr="0044700C" w:rsidRDefault="00B94D47" w:rsidP="000E55F2">
            <w:pPr>
              <w:jc w:val="center"/>
              <w:rPr>
                <w:lang w:eastAsia="en-US"/>
              </w:rPr>
            </w:pPr>
            <w:r w:rsidRPr="0044700C">
              <w:rPr>
                <w:lang w:eastAsia="en-US"/>
              </w:rPr>
              <w:t>1.5</w:t>
            </w:r>
          </w:p>
        </w:tc>
        <w:tc>
          <w:tcPr>
            <w:tcW w:w="6492" w:type="dxa"/>
          </w:tcPr>
          <w:p w:rsidR="00B94D47" w:rsidRPr="0044700C" w:rsidRDefault="00B94D47" w:rsidP="000E55F2">
            <w:pPr>
              <w:jc w:val="both"/>
              <w:rPr>
                <w:lang w:eastAsia="en-US"/>
              </w:rPr>
            </w:pPr>
            <w:r w:rsidRPr="0044700C">
              <w:rPr>
                <w:lang w:eastAsia="en-US"/>
              </w:rPr>
              <w:t>Площадь земельных участков для остальных видов разрешенного использования</w:t>
            </w:r>
          </w:p>
        </w:tc>
        <w:tc>
          <w:tcPr>
            <w:tcW w:w="1276" w:type="dxa"/>
          </w:tcPr>
          <w:p w:rsidR="00B94D47" w:rsidRPr="00814258" w:rsidRDefault="00B94D47" w:rsidP="000E55F2">
            <w:pPr>
              <w:jc w:val="center"/>
              <w:rPr>
                <w:lang w:eastAsia="en-US"/>
              </w:rPr>
            </w:pPr>
            <w:r w:rsidRPr="00814258">
              <w:rPr>
                <w:lang w:eastAsia="en-US"/>
              </w:rPr>
              <w:t>м</w:t>
            </w:r>
          </w:p>
        </w:tc>
        <w:tc>
          <w:tcPr>
            <w:tcW w:w="1843" w:type="dxa"/>
          </w:tcPr>
          <w:p w:rsidR="00B94D47" w:rsidRPr="00814258" w:rsidRDefault="00B94D47" w:rsidP="000E55F2">
            <w:pPr>
              <w:jc w:val="center"/>
              <w:rPr>
                <w:lang w:eastAsia="en-US"/>
              </w:rPr>
            </w:pPr>
            <w:r w:rsidRPr="00814258">
              <w:rPr>
                <w:lang w:eastAsia="en-US"/>
              </w:rPr>
              <w:t>не устанавливается</w:t>
            </w:r>
          </w:p>
        </w:tc>
      </w:tr>
      <w:tr w:rsidR="00B94D47" w:rsidRPr="00814258" w:rsidTr="000E55F2">
        <w:trPr>
          <w:trHeight w:val="313"/>
        </w:trPr>
        <w:tc>
          <w:tcPr>
            <w:tcW w:w="10178" w:type="dxa"/>
            <w:gridSpan w:val="4"/>
          </w:tcPr>
          <w:p w:rsidR="00B94D47" w:rsidRPr="0044700C" w:rsidRDefault="00B94D47" w:rsidP="000E55F2">
            <w:pPr>
              <w:jc w:val="both"/>
              <w:rPr>
                <w:lang w:eastAsia="en-US"/>
              </w:rPr>
            </w:pPr>
            <w:proofErr w:type="spellStart"/>
            <w:r w:rsidRPr="0044700C">
              <w:rPr>
                <w:lang w:eastAsia="en-US"/>
              </w:rPr>
              <w:t>пп</w:t>
            </w:r>
            <w:proofErr w:type="spellEnd"/>
            <w:r w:rsidRPr="0044700C">
              <w:rPr>
                <w:lang w:eastAsia="en-US"/>
              </w:rPr>
              <w:t>. 1.1 – 1.4 п.6 настоящей статьи не распространяются:</w:t>
            </w:r>
          </w:p>
          <w:p w:rsidR="00B94D47" w:rsidRPr="0044700C" w:rsidRDefault="00B94D47" w:rsidP="000E55F2">
            <w:pPr>
              <w:jc w:val="both"/>
              <w:rPr>
                <w:lang w:eastAsia="en-US"/>
              </w:rPr>
            </w:pPr>
            <w:r w:rsidRPr="0044700C">
              <w:rPr>
                <w:lang w:eastAsia="en-US"/>
              </w:rPr>
              <w:t>на образование правообладателями земельных участков с ранее возникшими правами</w:t>
            </w:r>
            <w:proofErr w:type="gramStart"/>
            <w:r w:rsidRPr="0044700C">
              <w:rPr>
                <w:lang w:eastAsia="en-US"/>
              </w:rPr>
              <w:t>.</w:t>
            </w:r>
            <w:proofErr w:type="gramEnd"/>
            <w:r w:rsidRPr="0044700C">
              <w:rPr>
                <w:lang w:eastAsia="en-US"/>
              </w:rPr>
              <w:t xml:space="preserve"> (</w:t>
            </w:r>
            <w:proofErr w:type="gramStart"/>
            <w:r w:rsidRPr="0044700C">
              <w:rPr>
                <w:lang w:eastAsia="en-US"/>
              </w:rPr>
              <w:t>п</w:t>
            </w:r>
            <w:proofErr w:type="gramEnd"/>
            <w:r w:rsidRPr="0044700C">
              <w:rPr>
                <w:lang w:eastAsia="en-US"/>
              </w:rPr>
              <w:t>рава на объекты недвижимости, возникшие до дня вступления в силу Федерального закона от 21 июля 1997 года N 122-ФЗ "О государственной регистрации прав на недвижимое имущество и сделок с ним")</w:t>
            </w:r>
          </w:p>
        </w:tc>
      </w:tr>
      <w:tr w:rsidR="00B94D47" w:rsidRPr="00814258" w:rsidTr="000E55F2">
        <w:trPr>
          <w:trHeight w:val="313"/>
        </w:trPr>
        <w:tc>
          <w:tcPr>
            <w:tcW w:w="567" w:type="dxa"/>
          </w:tcPr>
          <w:p w:rsidR="00B94D47" w:rsidRPr="0044700C" w:rsidRDefault="00B94D47" w:rsidP="000E55F2">
            <w:pPr>
              <w:jc w:val="center"/>
              <w:rPr>
                <w:b/>
                <w:bCs/>
                <w:lang w:eastAsia="en-US"/>
              </w:rPr>
            </w:pPr>
            <w:r w:rsidRPr="0044700C">
              <w:rPr>
                <w:b/>
                <w:bCs/>
                <w:lang w:eastAsia="en-US"/>
              </w:rPr>
              <w:t>2</w:t>
            </w:r>
          </w:p>
        </w:tc>
        <w:tc>
          <w:tcPr>
            <w:tcW w:w="6492" w:type="dxa"/>
          </w:tcPr>
          <w:p w:rsidR="00B94D47" w:rsidRPr="0044700C" w:rsidRDefault="00B94D47" w:rsidP="000E55F2">
            <w:pPr>
              <w:jc w:val="both"/>
              <w:rPr>
                <w:b/>
                <w:bCs/>
                <w:lang w:eastAsia="en-US"/>
              </w:rPr>
            </w:pPr>
            <w:r w:rsidRPr="0044700C">
              <w:rPr>
                <w:b/>
                <w:bCs/>
                <w:lang w:eastAsia="en-US"/>
              </w:rPr>
              <w:t>Предельное количество этажей или предельная высота зданий, строений, сооружений</w:t>
            </w:r>
          </w:p>
        </w:tc>
        <w:tc>
          <w:tcPr>
            <w:tcW w:w="1276" w:type="dxa"/>
          </w:tcPr>
          <w:p w:rsidR="00B94D47" w:rsidRPr="00814258" w:rsidRDefault="00B94D47" w:rsidP="000E55F2">
            <w:pPr>
              <w:jc w:val="center"/>
              <w:rPr>
                <w:lang w:eastAsia="en-US"/>
              </w:rPr>
            </w:pPr>
          </w:p>
        </w:tc>
        <w:tc>
          <w:tcPr>
            <w:tcW w:w="1843" w:type="dxa"/>
          </w:tcPr>
          <w:p w:rsidR="00B94D47" w:rsidRPr="00814258" w:rsidRDefault="00B94D47" w:rsidP="000E55F2">
            <w:pPr>
              <w:jc w:val="center"/>
              <w:rPr>
                <w:lang w:eastAsia="en-US"/>
              </w:rPr>
            </w:pPr>
          </w:p>
        </w:tc>
      </w:tr>
      <w:tr w:rsidR="00B94D47" w:rsidRPr="00814258" w:rsidTr="000E55F2">
        <w:trPr>
          <w:trHeight w:val="313"/>
        </w:trPr>
        <w:tc>
          <w:tcPr>
            <w:tcW w:w="567" w:type="dxa"/>
          </w:tcPr>
          <w:p w:rsidR="00B94D47" w:rsidRPr="00814258" w:rsidRDefault="00B94D47" w:rsidP="000E55F2">
            <w:pPr>
              <w:jc w:val="center"/>
              <w:rPr>
                <w:lang w:eastAsia="en-US"/>
              </w:rPr>
            </w:pPr>
            <w:r w:rsidRPr="00814258">
              <w:rPr>
                <w:lang w:eastAsia="en-US"/>
              </w:rPr>
              <w:t>2.1</w:t>
            </w:r>
          </w:p>
        </w:tc>
        <w:tc>
          <w:tcPr>
            <w:tcW w:w="6492" w:type="dxa"/>
          </w:tcPr>
          <w:p w:rsidR="00B94D47" w:rsidRPr="00814258" w:rsidRDefault="00B94D47" w:rsidP="000E55F2">
            <w:pPr>
              <w:jc w:val="both"/>
              <w:rPr>
                <w:lang w:eastAsia="en-US"/>
              </w:rPr>
            </w:pPr>
            <w:r w:rsidRPr="00814258">
              <w:rPr>
                <w:lang w:eastAsia="en-US"/>
              </w:rPr>
              <w:t>Предельная высота зданий, строений, сооружений</w:t>
            </w:r>
          </w:p>
        </w:tc>
        <w:tc>
          <w:tcPr>
            <w:tcW w:w="1276" w:type="dxa"/>
          </w:tcPr>
          <w:p w:rsidR="00B94D47" w:rsidRPr="00814258" w:rsidRDefault="00B94D47" w:rsidP="000E55F2">
            <w:pPr>
              <w:jc w:val="center"/>
              <w:rPr>
                <w:lang w:eastAsia="en-US"/>
              </w:rPr>
            </w:pPr>
            <w:r w:rsidRPr="00814258">
              <w:rPr>
                <w:lang w:eastAsia="en-US"/>
              </w:rPr>
              <w:t>м</w:t>
            </w:r>
          </w:p>
        </w:tc>
        <w:tc>
          <w:tcPr>
            <w:tcW w:w="1843" w:type="dxa"/>
          </w:tcPr>
          <w:p w:rsidR="00B94D47" w:rsidRPr="00814258" w:rsidRDefault="00B94D47" w:rsidP="000E55F2">
            <w:pPr>
              <w:jc w:val="center"/>
              <w:rPr>
                <w:lang w:eastAsia="en-US"/>
              </w:rPr>
            </w:pPr>
            <w:r w:rsidRPr="00814258">
              <w:rPr>
                <w:lang w:eastAsia="en-US"/>
              </w:rPr>
              <w:t>15</w:t>
            </w:r>
          </w:p>
        </w:tc>
      </w:tr>
      <w:tr w:rsidR="00B94D47" w:rsidRPr="00814258" w:rsidTr="000E55F2">
        <w:trPr>
          <w:trHeight w:val="313"/>
        </w:trPr>
        <w:tc>
          <w:tcPr>
            <w:tcW w:w="567" w:type="dxa"/>
          </w:tcPr>
          <w:p w:rsidR="00B94D47" w:rsidRPr="00814258" w:rsidRDefault="00B94D47" w:rsidP="000E55F2">
            <w:pPr>
              <w:jc w:val="center"/>
              <w:rPr>
                <w:b/>
                <w:bCs/>
                <w:lang w:eastAsia="en-US"/>
              </w:rPr>
            </w:pPr>
            <w:r w:rsidRPr="00814258">
              <w:rPr>
                <w:b/>
                <w:bCs/>
                <w:lang w:eastAsia="en-US"/>
              </w:rPr>
              <w:t>3</w:t>
            </w:r>
          </w:p>
        </w:tc>
        <w:tc>
          <w:tcPr>
            <w:tcW w:w="6492" w:type="dxa"/>
          </w:tcPr>
          <w:p w:rsidR="00B94D47" w:rsidRPr="00814258" w:rsidRDefault="00B94D47" w:rsidP="000E55F2">
            <w:pPr>
              <w:jc w:val="both"/>
              <w:rPr>
                <w:b/>
                <w:bCs/>
                <w:lang w:eastAsia="en-US"/>
              </w:rPr>
            </w:pPr>
            <w:r w:rsidRPr="00814258">
              <w:rPr>
                <w:b/>
                <w:bCs/>
                <w:lang w:eastAsia="en-US"/>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w:t>
            </w:r>
            <w:r w:rsidRPr="00814258">
              <w:rPr>
                <w:b/>
                <w:bCs/>
                <w:lang w:eastAsia="en-US"/>
              </w:rPr>
              <w:lastRenderedPageBreak/>
              <w:t>запрещено строительство зданий, строений, сооружений</w:t>
            </w:r>
          </w:p>
        </w:tc>
        <w:tc>
          <w:tcPr>
            <w:tcW w:w="1276" w:type="dxa"/>
          </w:tcPr>
          <w:p w:rsidR="00B94D47" w:rsidRPr="00814258" w:rsidRDefault="00B94D47" w:rsidP="000E55F2">
            <w:pPr>
              <w:jc w:val="center"/>
              <w:rPr>
                <w:lang w:eastAsia="en-US"/>
              </w:rPr>
            </w:pPr>
          </w:p>
        </w:tc>
        <w:tc>
          <w:tcPr>
            <w:tcW w:w="1843" w:type="dxa"/>
          </w:tcPr>
          <w:p w:rsidR="00B94D47" w:rsidRPr="00814258" w:rsidRDefault="00B94D47" w:rsidP="000E55F2">
            <w:pPr>
              <w:jc w:val="center"/>
              <w:rPr>
                <w:lang w:eastAsia="en-US"/>
              </w:rPr>
            </w:pPr>
          </w:p>
        </w:tc>
      </w:tr>
      <w:tr w:rsidR="00B94D47" w:rsidRPr="00814258" w:rsidTr="000E55F2">
        <w:trPr>
          <w:trHeight w:val="313"/>
        </w:trPr>
        <w:tc>
          <w:tcPr>
            <w:tcW w:w="567" w:type="dxa"/>
          </w:tcPr>
          <w:p w:rsidR="00B94D47" w:rsidRPr="00814258" w:rsidRDefault="00B94D47" w:rsidP="000E55F2">
            <w:pPr>
              <w:jc w:val="center"/>
              <w:rPr>
                <w:lang w:eastAsia="en-US"/>
              </w:rPr>
            </w:pPr>
            <w:r w:rsidRPr="00814258">
              <w:rPr>
                <w:lang w:eastAsia="en-US"/>
              </w:rPr>
              <w:lastRenderedPageBreak/>
              <w:t>3.1</w:t>
            </w:r>
          </w:p>
        </w:tc>
        <w:tc>
          <w:tcPr>
            <w:tcW w:w="6492" w:type="dxa"/>
          </w:tcPr>
          <w:p w:rsidR="00B94D47" w:rsidRPr="00814258" w:rsidRDefault="00B94D47" w:rsidP="000E55F2">
            <w:pPr>
              <w:jc w:val="both"/>
              <w:rPr>
                <w:lang w:eastAsia="en-US"/>
              </w:rPr>
            </w:pPr>
            <w:r w:rsidRPr="00814258">
              <w:rPr>
                <w:lang w:eastAsia="en-US"/>
              </w:rPr>
              <w:t>Минимальное расстояние от построек для содержания скота и птицы до границы соседнего участка.</w:t>
            </w:r>
          </w:p>
          <w:p w:rsidR="00B94D47" w:rsidRPr="00814258" w:rsidRDefault="00B94D47" w:rsidP="000E55F2">
            <w:pPr>
              <w:rPr>
                <w:lang w:eastAsia="en-US"/>
              </w:rPr>
            </w:pPr>
          </w:p>
        </w:tc>
        <w:tc>
          <w:tcPr>
            <w:tcW w:w="1276" w:type="dxa"/>
          </w:tcPr>
          <w:p w:rsidR="00B94D47" w:rsidRPr="00814258" w:rsidRDefault="00B94D47" w:rsidP="000E55F2">
            <w:pPr>
              <w:jc w:val="center"/>
              <w:rPr>
                <w:lang w:eastAsia="en-US"/>
              </w:rPr>
            </w:pPr>
            <w:r w:rsidRPr="00814258">
              <w:rPr>
                <w:lang w:eastAsia="en-US"/>
              </w:rPr>
              <w:t>м</w:t>
            </w:r>
          </w:p>
        </w:tc>
        <w:tc>
          <w:tcPr>
            <w:tcW w:w="1843" w:type="dxa"/>
          </w:tcPr>
          <w:p w:rsidR="00B94D47" w:rsidRPr="00814258" w:rsidRDefault="00B94D47" w:rsidP="000E55F2">
            <w:pPr>
              <w:jc w:val="center"/>
              <w:rPr>
                <w:lang w:eastAsia="en-US"/>
              </w:rPr>
            </w:pPr>
            <w:r w:rsidRPr="00814258">
              <w:rPr>
                <w:lang w:eastAsia="en-US"/>
              </w:rPr>
              <w:t>4</w:t>
            </w:r>
          </w:p>
        </w:tc>
      </w:tr>
      <w:tr w:rsidR="00B94D47" w:rsidRPr="00814258" w:rsidTr="000E55F2">
        <w:trPr>
          <w:trHeight w:val="313"/>
        </w:trPr>
        <w:tc>
          <w:tcPr>
            <w:tcW w:w="567" w:type="dxa"/>
          </w:tcPr>
          <w:p w:rsidR="00B94D47" w:rsidRPr="00814258" w:rsidRDefault="00B94D47" w:rsidP="000E55F2">
            <w:pPr>
              <w:jc w:val="center"/>
              <w:rPr>
                <w:lang w:eastAsia="en-US"/>
              </w:rPr>
            </w:pPr>
            <w:r w:rsidRPr="00814258">
              <w:rPr>
                <w:lang w:eastAsia="en-US"/>
              </w:rPr>
              <w:t>3.2</w:t>
            </w:r>
          </w:p>
        </w:tc>
        <w:tc>
          <w:tcPr>
            <w:tcW w:w="6492" w:type="dxa"/>
          </w:tcPr>
          <w:p w:rsidR="00B94D47" w:rsidRPr="00814258" w:rsidRDefault="00B94D47" w:rsidP="000E55F2">
            <w:pPr>
              <w:jc w:val="both"/>
              <w:rPr>
                <w:lang w:eastAsia="en-US"/>
              </w:rPr>
            </w:pPr>
            <w:r w:rsidRPr="00814258">
              <w:rPr>
                <w:lang w:eastAsia="en-US"/>
              </w:rPr>
              <w:t>Минимальное расстояние от прочих построек (сараи, бани, гаражи) до соседнего участка.</w:t>
            </w:r>
          </w:p>
          <w:p w:rsidR="00B94D47" w:rsidRPr="00814258" w:rsidRDefault="00B94D47" w:rsidP="000E55F2">
            <w:pPr>
              <w:rPr>
                <w:lang w:eastAsia="en-US"/>
              </w:rPr>
            </w:pPr>
          </w:p>
        </w:tc>
        <w:tc>
          <w:tcPr>
            <w:tcW w:w="1276" w:type="dxa"/>
          </w:tcPr>
          <w:p w:rsidR="00B94D47" w:rsidRPr="00814258" w:rsidRDefault="00B94D47" w:rsidP="000E55F2">
            <w:pPr>
              <w:jc w:val="center"/>
              <w:rPr>
                <w:lang w:eastAsia="en-US"/>
              </w:rPr>
            </w:pPr>
            <w:r w:rsidRPr="00814258">
              <w:rPr>
                <w:lang w:eastAsia="en-US"/>
              </w:rPr>
              <w:t>м</w:t>
            </w:r>
          </w:p>
        </w:tc>
        <w:tc>
          <w:tcPr>
            <w:tcW w:w="1843" w:type="dxa"/>
          </w:tcPr>
          <w:p w:rsidR="00B94D47" w:rsidRPr="00814258" w:rsidRDefault="00B94D47" w:rsidP="000E55F2">
            <w:pPr>
              <w:jc w:val="center"/>
              <w:rPr>
                <w:lang w:eastAsia="en-US"/>
              </w:rPr>
            </w:pPr>
            <w:r w:rsidRPr="00814258">
              <w:rPr>
                <w:lang w:eastAsia="en-US"/>
              </w:rPr>
              <w:t>1</w:t>
            </w:r>
          </w:p>
        </w:tc>
      </w:tr>
      <w:tr w:rsidR="00B94D47" w:rsidRPr="00814258" w:rsidTr="000E55F2">
        <w:trPr>
          <w:trHeight w:val="313"/>
        </w:trPr>
        <w:tc>
          <w:tcPr>
            <w:tcW w:w="567" w:type="dxa"/>
          </w:tcPr>
          <w:p w:rsidR="00B94D47" w:rsidRPr="00814258" w:rsidRDefault="00B94D47" w:rsidP="000E55F2">
            <w:pPr>
              <w:jc w:val="center"/>
              <w:rPr>
                <w:lang w:eastAsia="en-US"/>
              </w:rPr>
            </w:pPr>
            <w:r w:rsidRPr="00814258">
              <w:rPr>
                <w:lang w:eastAsia="en-US"/>
              </w:rPr>
              <w:t>3.3</w:t>
            </w:r>
          </w:p>
        </w:tc>
        <w:tc>
          <w:tcPr>
            <w:tcW w:w="6492" w:type="dxa"/>
          </w:tcPr>
          <w:p w:rsidR="00B94D47" w:rsidRPr="00814258" w:rsidRDefault="00B94D47" w:rsidP="000E55F2">
            <w:pPr>
              <w:jc w:val="both"/>
              <w:rPr>
                <w:lang w:eastAsia="en-US"/>
              </w:rPr>
            </w:pPr>
            <w:r w:rsidRPr="00814258">
              <w:rPr>
                <w:lang w:eastAsia="en-US"/>
              </w:rPr>
              <w:t>Минимальное расстояние от домов до соседнего участка.</w:t>
            </w:r>
          </w:p>
          <w:p w:rsidR="00B94D47" w:rsidRPr="00814258" w:rsidRDefault="00B94D47" w:rsidP="000E55F2">
            <w:pPr>
              <w:rPr>
                <w:lang w:eastAsia="en-US"/>
              </w:rPr>
            </w:pPr>
          </w:p>
        </w:tc>
        <w:tc>
          <w:tcPr>
            <w:tcW w:w="1276" w:type="dxa"/>
          </w:tcPr>
          <w:p w:rsidR="00B94D47" w:rsidRPr="00814258" w:rsidRDefault="00B94D47" w:rsidP="000E55F2">
            <w:pPr>
              <w:jc w:val="center"/>
              <w:rPr>
                <w:lang w:eastAsia="en-US"/>
              </w:rPr>
            </w:pPr>
            <w:r w:rsidRPr="00814258">
              <w:rPr>
                <w:lang w:eastAsia="en-US"/>
              </w:rPr>
              <w:t>м</w:t>
            </w:r>
          </w:p>
        </w:tc>
        <w:tc>
          <w:tcPr>
            <w:tcW w:w="1843" w:type="dxa"/>
          </w:tcPr>
          <w:p w:rsidR="00B94D47" w:rsidRPr="00814258" w:rsidRDefault="00B94D47" w:rsidP="000E55F2">
            <w:pPr>
              <w:jc w:val="center"/>
              <w:rPr>
                <w:lang w:eastAsia="en-US"/>
              </w:rPr>
            </w:pPr>
            <w:r w:rsidRPr="00814258">
              <w:rPr>
                <w:lang w:eastAsia="en-US"/>
              </w:rPr>
              <w:t>3</w:t>
            </w:r>
          </w:p>
        </w:tc>
      </w:tr>
      <w:tr w:rsidR="00B94D47" w:rsidRPr="00814258" w:rsidTr="000E55F2">
        <w:trPr>
          <w:trHeight w:val="313"/>
        </w:trPr>
        <w:tc>
          <w:tcPr>
            <w:tcW w:w="567" w:type="dxa"/>
          </w:tcPr>
          <w:p w:rsidR="00B94D47" w:rsidRPr="00814258" w:rsidRDefault="00B94D47" w:rsidP="000E55F2">
            <w:pPr>
              <w:jc w:val="center"/>
              <w:rPr>
                <w:b/>
                <w:bCs/>
                <w:lang w:eastAsia="en-US"/>
              </w:rPr>
            </w:pPr>
            <w:r w:rsidRPr="00814258">
              <w:rPr>
                <w:b/>
                <w:bCs/>
                <w:lang w:eastAsia="en-US"/>
              </w:rPr>
              <w:t>4</w:t>
            </w:r>
          </w:p>
        </w:tc>
        <w:tc>
          <w:tcPr>
            <w:tcW w:w="6492" w:type="dxa"/>
          </w:tcPr>
          <w:p w:rsidR="00B94D47" w:rsidRPr="00814258" w:rsidRDefault="00B94D47" w:rsidP="000E55F2">
            <w:pPr>
              <w:jc w:val="both"/>
              <w:rPr>
                <w:b/>
                <w:bCs/>
                <w:lang w:eastAsia="en-US"/>
              </w:rPr>
            </w:pPr>
            <w:r w:rsidRPr="00814258">
              <w:rPr>
                <w:b/>
                <w:bCs/>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276" w:type="dxa"/>
          </w:tcPr>
          <w:p w:rsidR="00B94D47" w:rsidRPr="00814258" w:rsidRDefault="00B94D47" w:rsidP="000E55F2">
            <w:pPr>
              <w:jc w:val="center"/>
              <w:rPr>
                <w:b/>
                <w:bCs/>
                <w:lang w:eastAsia="en-US"/>
              </w:rPr>
            </w:pPr>
            <w:r w:rsidRPr="00814258">
              <w:rPr>
                <w:b/>
                <w:bCs/>
                <w:lang w:eastAsia="en-US"/>
              </w:rPr>
              <w:t>%</w:t>
            </w:r>
          </w:p>
        </w:tc>
        <w:tc>
          <w:tcPr>
            <w:tcW w:w="1843" w:type="dxa"/>
          </w:tcPr>
          <w:p w:rsidR="00B94D47" w:rsidRPr="00814258" w:rsidRDefault="00B94D47" w:rsidP="000E55F2">
            <w:pPr>
              <w:jc w:val="center"/>
              <w:rPr>
                <w:b/>
                <w:bCs/>
                <w:lang w:eastAsia="en-US"/>
              </w:rPr>
            </w:pPr>
            <w:r w:rsidRPr="00814258">
              <w:rPr>
                <w:b/>
                <w:bCs/>
                <w:lang w:eastAsia="en-US"/>
              </w:rPr>
              <w:t>50</w:t>
            </w:r>
          </w:p>
        </w:tc>
      </w:tr>
      <w:tr w:rsidR="00B94D47" w:rsidRPr="00814258" w:rsidTr="000E55F2">
        <w:trPr>
          <w:trHeight w:val="313"/>
        </w:trPr>
        <w:tc>
          <w:tcPr>
            <w:tcW w:w="567" w:type="dxa"/>
          </w:tcPr>
          <w:p w:rsidR="00B94D47" w:rsidRPr="00814258" w:rsidRDefault="00B94D47" w:rsidP="000E55F2">
            <w:pPr>
              <w:jc w:val="center"/>
              <w:rPr>
                <w:b/>
                <w:bCs/>
                <w:lang w:eastAsia="en-US"/>
              </w:rPr>
            </w:pPr>
            <w:r w:rsidRPr="00814258">
              <w:rPr>
                <w:b/>
                <w:bCs/>
                <w:lang w:eastAsia="en-US"/>
              </w:rPr>
              <w:t>5</w:t>
            </w:r>
          </w:p>
        </w:tc>
        <w:tc>
          <w:tcPr>
            <w:tcW w:w="6492" w:type="dxa"/>
          </w:tcPr>
          <w:p w:rsidR="00B94D47" w:rsidRPr="00814258" w:rsidRDefault="00B94D47" w:rsidP="000E55F2">
            <w:pPr>
              <w:jc w:val="both"/>
              <w:rPr>
                <w:b/>
                <w:bCs/>
                <w:lang w:eastAsia="en-US"/>
              </w:rPr>
            </w:pPr>
            <w:r w:rsidRPr="00814258">
              <w:rPr>
                <w:b/>
                <w:bCs/>
                <w:lang w:eastAsia="en-US"/>
              </w:rPr>
              <w:t>Иные предельные параметры разрешенного строительства, реконструкции объектов капитального строительства</w:t>
            </w:r>
          </w:p>
        </w:tc>
        <w:tc>
          <w:tcPr>
            <w:tcW w:w="1276" w:type="dxa"/>
          </w:tcPr>
          <w:p w:rsidR="00B94D47" w:rsidRPr="00814258" w:rsidRDefault="00B94D47" w:rsidP="000E55F2">
            <w:pPr>
              <w:jc w:val="center"/>
              <w:rPr>
                <w:lang w:eastAsia="en-US"/>
              </w:rPr>
            </w:pPr>
          </w:p>
        </w:tc>
        <w:tc>
          <w:tcPr>
            <w:tcW w:w="1843" w:type="dxa"/>
          </w:tcPr>
          <w:p w:rsidR="00B94D47" w:rsidRPr="00814258" w:rsidRDefault="00B94D47" w:rsidP="000E55F2">
            <w:pPr>
              <w:jc w:val="center"/>
              <w:rPr>
                <w:lang w:eastAsia="en-US"/>
              </w:rPr>
            </w:pPr>
          </w:p>
        </w:tc>
      </w:tr>
      <w:tr w:rsidR="00B94D47" w:rsidRPr="00814258" w:rsidTr="000E55F2">
        <w:trPr>
          <w:trHeight w:val="313"/>
        </w:trPr>
        <w:tc>
          <w:tcPr>
            <w:tcW w:w="567" w:type="dxa"/>
          </w:tcPr>
          <w:p w:rsidR="00B94D47" w:rsidRPr="00814258" w:rsidRDefault="00B94D47" w:rsidP="000E55F2">
            <w:pPr>
              <w:jc w:val="center"/>
              <w:rPr>
                <w:lang w:eastAsia="en-US"/>
              </w:rPr>
            </w:pPr>
            <w:r w:rsidRPr="00814258">
              <w:rPr>
                <w:lang w:eastAsia="en-US"/>
              </w:rPr>
              <w:t>5.1</w:t>
            </w:r>
          </w:p>
        </w:tc>
        <w:tc>
          <w:tcPr>
            <w:tcW w:w="6492" w:type="dxa"/>
          </w:tcPr>
          <w:p w:rsidR="00B94D47" w:rsidRPr="00814258" w:rsidRDefault="00B94D47" w:rsidP="000E55F2">
            <w:pPr>
              <w:rPr>
                <w:lang w:eastAsia="en-US"/>
              </w:rPr>
            </w:pPr>
            <w:r w:rsidRPr="00814258">
              <w:rPr>
                <w:lang w:eastAsia="en-US"/>
              </w:rPr>
              <w:t>Минимальный отступ от индивидуальных жилых домов, домов блокированного типа, садовых домов до красных линий улиц</w:t>
            </w:r>
          </w:p>
        </w:tc>
        <w:tc>
          <w:tcPr>
            <w:tcW w:w="1276" w:type="dxa"/>
          </w:tcPr>
          <w:p w:rsidR="00B94D47" w:rsidRPr="00814258" w:rsidRDefault="00B94D47" w:rsidP="000E55F2">
            <w:pPr>
              <w:ind w:right="-165"/>
              <w:jc w:val="center"/>
              <w:rPr>
                <w:lang w:eastAsia="en-US"/>
              </w:rPr>
            </w:pPr>
            <w:r w:rsidRPr="00814258">
              <w:rPr>
                <w:lang w:eastAsia="en-US"/>
              </w:rPr>
              <w:t>м</w:t>
            </w:r>
          </w:p>
        </w:tc>
        <w:tc>
          <w:tcPr>
            <w:tcW w:w="1843" w:type="dxa"/>
          </w:tcPr>
          <w:p w:rsidR="00B94D47" w:rsidRPr="00814258" w:rsidRDefault="00B94D47" w:rsidP="000E55F2">
            <w:pPr>
              <w:jc w:val="center"/>
              <w:rPr>
                <w:lang w:eastAsia="en-US"/>
              </w:rPr>
            </w:pPr>
            <w:r w:rsidRPr="00814258">
              <w:rPr>
                <w:lang w:eastAsia="en-US"/>
              </w:rPr>
              <w:t>5</w:t>
            </w:r>
          </w:p>
        </w:tc>
      </w:tr>
    </w:tbl>
    <w:bookmarkEnd w:id="232"/>
    <w:p w:rsidR="00B94D47" w:rsidRPr="00D277EC" w:rsidRDefault="00B94D47" w:rsidP="00153BC5">
      <w:pPr>
        <w:numPr>
          <w:ilvl w:val="2"/>
          <w:numId w:val="4"/>
        </w:numPr>
        <w:tabs>
          <w:tab w:val="left" w:pos="851"/>
        </w:tabs>
        <w:ind w:left="0" w:firstLine="567"/>
        <w:contextualSpacing/>
        <w:jc w:val="both"/>
        <w:rPr>
          <w:lang w:eastAsia="en-US"/>
        </w:rPr>
      </w:pPr>
      <w:r w:rsidRPr="00D277EC">
        <w:rPr>
          <w:lang w:eastAsia="en-US"/>
        </w:rPr>
        <w:t xml:space="preserve">Требования к ограждению земельных участков: </w:t>
      </w:r>
    </w:p>
    <w:p w:rsidR="00B94D47" w:rsidRPr="00E2770D" w:rsidRDefault="00B94D47" w:rsidP="00153BC5">
      <w:pPr>
        <w:numPr>
          <w:ilvl w:val="0"/>
          <w:numId w:val="5"/>
        </w:numPr>
        <w:tabs>
          <w:tab w:val="left" w:pos="993"/>
          <w:tab w:val="left" w:pos="1440"/>
        </w:tabs>
        <w:ind w:left="0" w:firstLine="567"/>
        <w:jc w:val="both"/>
        <w:rPr>
          <w:lang w:eastAsia="en-US"/>
        </w:rPr>
      </w:pPr>
      <w:r w:rsidRPr="00E2770D">
        <w:rPr>
          <w:lang w:eastAsia="en-US"/>
        </w:rPr>
        <w:t>ограждение усадебного участка обеспечивает изоляцию его от внешней среды и создает уют, в то же время оно не должно ухудшать ансамбля застройки;</w:t>
      </w:r>
    </w:p>
    <w:p w:rsidR="00B94D47" w:rsidRPr="00E2770D" w:rsidRDefault="00B94D47" w:rsidP="00153BC5">
      <w:pPr>
        <w:numPr>
          <w:ilvl w:val="0"/>
          <w:numId w:val="5"/>
        </w:numPr>
        <w:tabs>
          <w:tab w:val="left" w:pos="993"/>
          <w:tab w:val="left" w:pos="1440"/>
        </w:tabs>
        <w:ind w:left="0" w:firstLine="567"/>
        <w:jc w:val="both"/>
        <w:rPr>
          <w:lang w:eastAsia="en-US"/>
        </w:rPr>
      </w:pPr>
      <w:r w:rsidRPr="00E2770D">
        <w:rPr>
          <w:lang w:eastAsia="en-US"/>
        </w:rPr>
        <w:t>ограждения со стороны улицы должны иметь высоту не более 1,5-2 м и могут быть как сетчатыми или решетчатыми, так и сплошными (глухими).</w:t>
      </w:r>
    </w:p>
    <w:p w:rsidR="00B94D47" w:rsidRPr="00E2770D" w:rsidRDefault="00B94D47" w:rsidP="00153BC5">
      <w:pPr>
        <w:numPr>
          <w:ilvl w:val="2"/>
          <w:numId w:val="4"/>
        </w:numPr>
        <w:tabs>
          <w:tab w:val="left" w:pos="851"/>
        </w:tabs>
        <w:spacing w:after="160" w:line="259" w:lineRule="auto"/>
        <w:ind w:left="0" w:firstLine="567"/>
        <w:contextualSpacing/>
        <w:jc w:val="both"/>
        <w:rPr>
          <w:lang w:eastAsia="en-US"/>
        </w:rPr>
      </w:pPr>
      <w:r w:rsidRPr="00E2770D">
        <w:rPr>
          <w:lang w:eastAsia="en-US"/>
        </w:rPr>
        <w:t>Допускается размещение индивидуальных гаражей на земельном участке, как вспомогательного вида использования</w:t>
      </w:r>
    </w:p>
    <w:p w:rsidR="00B94D47" w:rsidRPr="00D277EC" w:rsidRDefault="00B94D47" w:rsidP="00153BC5">
      <w:pPr>
        <w:numPr>
          <w:ilvl w:val="2"/>
          <w:numId w:val="4"/>
        </w:numPr>
        <w:tabs>
          <w:tab w:val="left" w:pos="851"/>
        </w:tabs>
        <w:spacing w:after="160" w:line="259" w:lineRule="auto"/>
        <w:ind w:left="0" w:firstLine="567"/>
        <w:contextualSpacing/>
        <w:jc w:val="both"/>
        <w:rPr>
          <w:lang w:eastAsia="en-US"/>
        </w:rPr>
      </w:pPr>
      <w:r w:rsidRPr="00D277EC">
        <w:rPr>
          <w:lang w:eastAsia="en-US"/>
        </w:rPr>
        <w:t>Отдельно стоящие предприятия обслуживания должны быть обеспечены автостоянками для временного хранения автотранспорта (из расчёта по максимальным нормативам) в соответствии с требованиями СП 42.13330.2011, СанПиН 2.2.1/2.1.1.1200-03, региональными и местными нормативами градостроительного проектирования.</w:t>
      </w:r>
    </w:p>
    <w:p w:rsidR="00B94D47" w:rsidRPr="00D277EC" w:rsidRDefault="00B94D47" w:rsidP="00153BC5">
      <w:pPr>
        <w:numPr>
          <w:ilvl w:val="2"/>
          <w:numId w:val="4"/>
        </w:numPr>
        <w:tabs>
          <w:tab w:val="left" w:pos="851"/>
        </w:tabs>
        <w:spacing w:after="160" w:line="259" w:lineRule="auto"/>
        <w:ind w:left="0" w:firstLine="567"/>
        <w:contextualSpacing/>
        <w:jc w:val="both"/>
        <w:rPr>
          <w:lang w:eastAsia="en-US"/>
        </w:rPr>
      </w:pPr>
      <w:r w:rsidRPr="00D277EC">
        <w:rPr>
          <w:lang w:eastAsia="en-US"/>
        </w:rPr>
        <w:t xml:space="preserve">Расчетные параметры улиц и дорог сельских населенных пунктов - по </w:t>
      </w:r>
      <w:hyperlink r:id="rId12" w:anchor="block_109" w:history="1">
        <w:r w:rsidRPr="00D277EC">
          <w:rPr>
            <w:lang w:eastAsia="en-US"/>
          </w:rPr>
          <w:t>таблице 9</w:t>
        </w:r>
      </w:hyperlink>
      <w:r w:rsidRPr="00D277EC">
        <w:rPr>
          <w:lang w:eastAsia="en-US"/>
        </w:rPr>
        <w:t xml:space="preserve"> пункта 11.5 СП 42.13330.2011.</w:t>
      </w:r>
    </w:p>
    <w:p w:rsidR="00B94D47" w:rsidRPr="00D277EC" w:rsidRDefault="00B94D47" w:rsidP="00B94D47">
      <w:pPr>
        <w:tabs>
          <w:tab w:val="left" w:pos="851"/>
        </w:tabs>
        <w:spacing w:after="160" w:line="259" w:lineRule="auto"/>
        <w:ind w:left="567"/>
        <w:contextualSpacing/>
        <w:jc w:val="both"/>
        <w:rPr>
          <w:lang w:eastAsia="en-US"/>
        </w:rPr>
      </w:pPr>
    </w:p>
    <w:p w:rsidR="00B94D47" w:rsidRPr="00D277EC" w:rsidRDefault="00B94D47" w:rsidP="00B94D47">
      <w:pPr>
        <w:keepNext/>
        <w:spacing w:before="240" w:after="240"/>
        <w:jc w:val="both"/>
        <w:outlineLvl w:val="0"/>
        <w:rPr>
          <w:rFonts w:cs="Arial"/>
          <w:b/>
          <w:bCs/>
          <w:i/>
          <w:iCs/>
        </w:rPr>
      </w:pPr>
      <w:bookmarkStart w:id="233" w:name="_Toc148614854"/>
      <w:r w:rsidRPr="00D277EC">
        <w:rPr>
          <w:rFonts w:cs="Arial"/>
          <w:b/>
          <w:bCs/>
          <w:i/>
          <w:iCs/>
        </w:rPr>
        <w:t>Статья 26. «Ж</w:t>
      </w:r>
      <w:proofErr w:type="gramStart"/>
      <w:r w:rsidRPr="00D277EC">
        <w:rPr>
          <w:rFonts w:cs="Arial"/>
          <w:b/>
          <w:bCs/>
          <w:i/>
          <w:iCs/>
        </w:rPr>
        <w:t>2</w:t>
      </w:r>
      <w:proofErr w:type="gramEnd"/>
      <w:r w:rsidRPr="00D277EC">
        <w:rPr>
          <w:rFonts w:cs="Arial"/>
          <w:b/>
          <w:bCs/>
          <w:i/>
          <w:iCs/>
        </w:rPr>
        <w:t xml:space="preserve">». </w:t>
      </w:r>
      <w:r w:rsidRPr="00D500EF">
        <w:rPr>
          <w:rFonts w:cs="Arial"/>
          <w:b/>
          <w:bCs/>
          <w:i/>
          <w:iCs/>
        </w:rPr>
        <w:t xml:space="preserve">Зона застройки малоэтажными и </w:t>
      </w:r>
      <w:proofErr w:type="spellStart"/>
      <w:r w:rsidRPr="00D500EF">
        <w:rPr>
          <w:rFonts w:cs="Arial"/>
          <w:b/>
          <w:bCs/>
          <w:i/>
          <w:iCs/>
        </w:rPr>
        <w:t>среднеэтажными</w:t>
      </w:r>
      <w:proofErr w:type="spellEnd"/>
      <w:r w:rsidRPr="00D500EF">
        <w:rPr>
          <w:rFonts w:cs="Arial"/>
          <w:b/>
          <w:bCs/>
          <w:i/>
          <w:iCs/>
        </w:rPr>
        <w:t xml:space="preserve"> многоквартирными жилыми домами</w:t>
      </w:r>
      <w:bookmarkEnd w:id="233"/>
    </w:p>
    <w:p w:rsidR="00B94D47" w:rsidRPr="00D277EC" w:rsidRDefault="00B94D47" w:rsidP="00153BC5">
      <w:pPr>
        <w:pStyle w:val="aa"/>
        <w:numPr>
          <w:ilvl w:val="0"/>
          <w:numId w:val="14"/>
        </w:numPr>
        <w:tabs>
          <w:tab w:val="left" w:pos="993"/>
        </w:tabs>
        <w:ind w:left="0" w:firstLine="567"/>
        <w:jc w:val="both"/>
      </w:pPr>
      <w:r w:rsidRPr="00D277EC">
        <w:t xml:space="preserve">Зона предназначена для застройки средней плотности многоквартирными малоэтажными </w:t>
      </w:r>
      <w:r>
        <w:t xml:space="preserve">и </w:t>
      </w:r>
      <w:proofErr w:type="spellStart"/>
      <w:r>
        <w:t>среднеэтажными</w:t>
      </w:r>
      <w:proofErr w:type="spellEnd"/>
      <w:r>
        <w:t xml:space="preserve"> </w:t>
      </w:r>
      <w:r w:rsidRPr="00D277EC">
        <w:t>жилыми домами, допускается размещение объектов социального и культурно - бытового обслуживания населения, преимущественно местного значения, иных объектов согласно градостроительным регламентам.</w:t>
      </w:r>
    </w:p>
    <w:p w:rsidR="00B94D47" w:rsidRPr="00D277EC" w:rsidRDefault="00B94D47" w:rsidP="00153BC5">
      <w:pPr>
        <w:pStyle w:val="aa"/>
        <w:numPr>
          <w:ilvl w:val="0"/>
          <w:numId w:val="14"/>
        </w:numPr>
        <w:tabs>
          <w:tab w:val="left" w:pos="993"/>
        </w:tabs>
        <w:ind w:left="142" w:firstLine="425"/>
        <w:jc w:val="both"/>
      </w:pPr>
      <w:r w:rsidRPr="00D277EC">
        <w:t>Основные виды разрешенного использования:</w:t>
      </w:r>
    </w:p>
    <w:tbl>
      <w:tblPr>
        <w:tblW w:w="1049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94"/>
        <w:gridCol w:w="6095"/>
        <w:gridCol w:w="1701"/>
      </w:tblGrid>
      <w:tr w:rsidR="00B94D47" w:rsidRPr="00D277EC" w:rsidTr="000E55F2">
        <w:tc>
          <w:tcPr>
            <w:tcW w:w="2694" w:type="dxa"/>
          </w:tcPr>
          <w:p w:rsidR="00B94D47" w:rsidRPr="00D277EC" w:rsidRDefault="00B94D47" w:rsidP="000E55F2">
            <w:pPr>
              <w:widowControl w:val="0"/>
              <w:autoSpaceDE w:val="0"/>
              <w:autoSpaceDN w:val="0"/>
              <w:adjustRightInd w:val="0"/>
              <w:jc w:val="center"/>
              <w:rPr>
                <w:color w:val="000000"/>
              </w:rPr>
            </w:pPr>
            <w:r w:rsidRPr="00D277EC">
              <w:rPr>
                <w:color w:val="000000"/>
              </w:rPr>
              <w:t>Наименование вида разрешенного использования земельного участка</w:t>
            </w:r>
          </w:p>
        </w:tc>
        <w:tc>
          <w:tcPr>
            <w:tcW w:w="6095" w:type="dxa"/>
          </w:tcPr>
          <w:p w:rsidR="00B94D47" w:rsidRPr="00D277EC" w:rsidRDefault="00B94D47" w:rsidP="000E55F2">
            <w:pPr>
              <w:widowControl w:val="0"/>
              <w:autoSpaceDE w:val="0"/>
              <w:autoSpaceDN w:val="0"/>
              <w:adjustRightInd w:val="0"/>
              <w:jc w:val="center"/>
              <w:rPr>
                <w:color w:val="000000"/>
              </w:rPr>
            </w:pPr>
            <w:r w:rsidRPr="00D277EC">
              <w:rPr>
                <w:color w:val="000000"/>
              </w:rPr>
              <w:t>Описание вида разрешенного использования земельного участка</w:t>
            </w:r>
          </w:p>
        </w:tc>
        <w:tc>
          <w:tcPr>
            <w:tcW w:w="1701" w:type="dxa"/>
          </w:tcPr>
          <w:p w:rsidR="00B94D47" w:rsidRPr="00D277EC" w:rsidRDefault="00B94D47" w:rsidP="000E55F2">
            <w:pPr>
              <w:widowControl w:val="0"/>
              <w:autoSpaceDE w:val="0"/>
              <w:autoSpaceDN w:val="0"/>
              <w:adjustRightInd w:val="0"/>
              <w:jc w:val="center"/>
              <w:rPr>
                <w:color w:val="000000"/>
              </w:rPr>
            </w:pPr>
            <w:r w:rsidRPr="00D277EC">
              <w:rPr>
                <w:color w:val="000000"/>
              </w:rPr>
              <w:t>Код</w:t>
            </w:r>
          </w:p>
        </w:tc>
      </w:tr>
      <w:tr w:rsidR="00B94D47" w:rsidRPr="00D277EC" w:rsidTr="000E55F2">
        <w:tc>
          <w:tcPr>
            <w:tcW w:w="2694" w:type="dxa"/>
          </w:tcPr>
          <w:p w:rsidR="00B94D47" w:rsidRPr="00D277EC" w:rsidRDefault="00B94D47" w:rsidP="000E55F2">
            <w:pPr>
              <w:widowControl w:val="0"/>
              <w:autoSpaceDE w:val="0"/>
              <w:autoSpaceDN w:val="0"/>
              <w:adjustRightInd w:val="0"/>
              <w:jc w:val="center"/>
              <w:rPr>
                <w:color w:val="000000"/>
              </w:rPr>
            </w:pPr>
            <w:r w:rsidRPr="00D277EC">
              <w:rPr>
                <w:color w:val="000000"/>
              </w:rPr>
              <w:t>1</w:t>
            </w:r>
          </w:p>
        </w:tc>
        <w:tc>
          <w:tcPr>
            <w:tcW w:w="6095" w:type="dxa"/>
          </w:tcPr>
          <w:p w:rsidR="00B94D47" w:rsidRPr="00D277EC" w:rsidRDefault="00B94D47" w:rsidP="000E55F2">
            <w:pPr>
              <w:widowControl w:val="0"/>
              <w:autoSpaceDE w:val="0"/>
              <w:autoSpaceDN w:val="0"/>
              <w:adjustRightInd w:val="0"/>
              <w:jc w:val="center"/>
              <w:rPr>
                <w:color w:val="000000"/>
              </w:rPr>
            </w:pPr>
            <w:r w:rsidRPr="00D277EC">
              <w:rPr>
                <w:color w:val="000000"/>
              </w:rPr>
              <w:t>2</w:t>
            </w:r>
          </w:p>
        </w:tc>
        <w:tc>
          <w:tcPr>
            <w:tcW w:w="1701" w:type="dxa"/>
          </w:tcPr>
          <w:p w:rsidR="00B94D47" w:rsidRPr="00D277EC" w:rsidRDefault="00B94D47" w:rsidP="000E55F2">
            <w:pPr>
              <w:widowControl w:val="0"/>
              <w:autoSpaceDE w:val="0"/>
              <w:autoSpaceDN w:val="0"/>
              <w:adjustRightInd w:val="0"/>
              <w:jc w:val="center"/>
              <w:rPr>
                <w:color w:val="000000"/>
              </w:rPr>
            </w:pPr>
            <w:r w:rsidRPr="00D277EC">
              <w:rPr>
                <w:color w:val="000000"/>
              </w:rPr>
              <w:t>3</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t xml:space="preserve">Малоэтажная многоквартирная жилая </w:t>
            </w:r>
            <w:r w:rsidRPr="00D277EC">
              <w:rPr>
                <w:color w:val="000000"/>
              </w:rPr>
              <w:lastRenderedPageBreak/>
              <w:t>застройка</w:t>
            </w:r>
          </w:p>
        </w:tc>
        <w:tc>
          <w:tcPr>
            <w:tcW w:w="6095" w:type="dxa"/>
          </w:tcPr>
          <w:p w:rsidR="00B94D47" w:rsidRPr="00D277EC" w:rsidRDefault="00B94D47" w:rsidP="000E55F2">
            <w:pPr>
              <w:widowControl w:val="0"/>
              <w:autoSpaceDE w:val="0"/>
              <w:autoSpaceDN w:val="0"/>
              <w:adjustRightInd w:val="0"/>
              <w:jc w:val="both"/>
              <w:rPr>
                <w:color w:val="000000"/>
              </w:rPr>
            </w:pPr>
            <w:r w:rsidRPr="00D277EC">
              <w:rPr>
                <w:color w:val="000000"/>
              </w:rPr>
              <w:lastRenderedPageBreak/>
              <w:t xml:space="preserve">Размещение малоэтажных многоквартирных домов (многоквартирные дома высотой до 4 этажей, включая </w:t>
            </w:r>
            <w:proofErr w:type="gramStart"/>
            <w:r w:rsidRPr="00D277EC">
              <w:rPr>
                <w:color w:val="000000"/>
              </w:rPr>
              <w:lastRenderedPageBreak/>
              <w:t>мансардный</w:t>
            </w:r>
            <w:proofErr w:type="gramEnd"/>
            <w:r w:rsidRPr="00D277EC">
              <w:rPr>
                <w:color w:val="000000"/>
              </w:rPr>
              <w:t>);</w:t>
            </w:r>
          </w:p>
          <w:p w:rsidR="00B94D47" w:rsidRPr="00D277EC" w:rsidRDefault="00B94D47" w:rsidP="000E55F2">
            <w:pPr>
              <w:widowControl w:val="0"/>
              <w:autoSpaceDE w:val="0"/>
              <w:autoSpaceDN w:val="0"/>
              <w:adjustRightInd w:val="0"/>
              <w:jc w:val="both"/>
              <w:rPr>
                <w:color w:val="000000"/>
              </w:rPr>
            </w:pPr>
            <w:r w:rsidRPr="00D277EC">
              <w:rPr>
                <w:color w:val="000000"/>
              </w:rPr>
              <w:t>обустройство спортивных и детских площадок, площадок для отдыха;</w:t>
            </w:r>
          </w:p>
          <w:p w:rsidR="00B94D47" w:rsidRPr="00D277EC" w:rsidRDefault="00B94D47" w:rsidP="000E55F2">
            <w:pPr>
              <w:widowControl w:val="0"/>
              <w:autoSpaceDE w:val="0"/>
              <w:autoSpaceDN w:val="0"/>
              <w:adjustRightInd w:val="0"/>
              <w:jc w:val="both"/>
              <w:rPr>
                <w:color w:val="000000"/>
              </w:rPr>
            </w:pPr>
            <w:r w:rsidRPr="00D277EC">
              <w:rPr>
                <w:color w:val="000000"/>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701" w:type="dxa"/>
          </w:tcPr>
          <w:p w:rsidR="00B94D47" w:rsidRPr="00D277EC" w:rsidRDefault="00B94D47" w:rsidP="000E55F2">
            <w:pPr>
              <w:widowControl w:val="0"/>
              <w:autoSpaceDE w:val="0"/>
              <w:autoSpaceDN w:val="0"/>
              <w:adjustRightInd w:val="0"/>
              <w:jc w:val="center"/>
              <w:rPr>
                <w:color w:val="000000"/>
              </w:rPr>
            </w:pPr>
            <w:r w:rsidRPr="00D277EC">
              <w:rPr>
                <w:color w:val="000000"/>
              </w:rPr>
              <w:lastRenderedPageBreak/>
              <w:t>2.1.1</w:t>
            </w:r>
          </w:p>
        </w:tc>
      </w:tr>
      <w:tr w:rsidR="00B94D47" w:rsidRPr="00D277EC" w:rsidTr="000E55F2">
        <w:tc>
          <w:tcPr>
            <w:tcW w:w="2694" w:type="dxa"/>
          </w:tcPr>
          <w:p w:rsidR="00B94D47" w:rsidRPr="00EF0B6E" w:rsidRDefault="00B94D47" w:rsidP="000E55F2">
            <w:pPr>
              <w:widowControl w:val="0"/>
              <w:autoSpaceDE w:val="0"/>
              <w:autoSpaceDN w:val="0"/>
              <w:adjustRightInd w:val="0"/>
              <w:jc w:val="both"/>
            </w:pPr>
            <w:proofErr w:type="spellStart"/>
            <w:r w:rsidRPr="00EF0B6E">
              <w:lastRenderedPageBreak/>
              <w:t>Среднеэтажная</w:t>
            </w:r>
            <w:proofErr w:type="spellEnd"/>
            <w:r w:rsidRPr="00EF0B6E">
              <w:t xml:space="preserve"> жилая застройка</w:t>
            </w:r>
          </w:p>
        </w:tc>
        <w:tc>
          <w:tcPr>
            <w:tcW w:w="6095" w:type="dxa"/>
          </w:tcPr>
          <w:p w:rsidR="00B94D47" w:rsidRPr="00EF0B6E" w:rsidRDefault="00B94D47" w:rsidP="000E55F2">
            <w:pPr>
              <w:jc w:val="both"/>
              <w:textAlignment w:val="baseline"/>
            </w:pPr>
            <w:r w:rsidRPr="00EF0B6E">
              <w:t>Размещение многоквартирных домов этажностью не выше восьми этажей;</w:t>
            </w:r>
          </w:p>
          <w:p w:rsidR="00B94D47" w:rsidRPr="00EF0B6E" w:rsidRDefault="00B94D47" w:rsidP="000E55F2">
            <w:pPr>
              <w:jc w:val="both"/>
              <w:textAlignment w:val="baseline"/>
            </w:pPr>
            <w:r w:rsidRPr="00EF0B6E">
              <w:t>благоустройство и озеленение;</w:t>
            </w:r>
          </w:p>
          <w:p w:rsidR="00B94D47" w:rsidRPr="00EF0B6E" w:rsidRDefault="00B94D47" w:rsidP="000E55F2">
            <w:pPr>
              <w:jc w:val="both"/>
              <w:textAlignment w:val="baseline"/>
            </w:pPr>
            <w:r w:rsidRPr="00EF0B6E">
              <w:t>размещение подземных гаражей и автостоянок;</w:t>
            </w:r>
          </w:p>
          <w:p w:rsidR="00B94D47" w:rsidRPr="00EF0B6E" w:rsidRDefault="00B94D47" w:rsidP="000E55F2">
            <w:pPr>
              <w:jc w:val="both"/>
              <w:textAlignment w:val="baseline"/>
            </w:pPr>
            <w:r w:rsidRPr="00EF0B6E">
              <w:t>обустройство спортивных и детских площадок, площадок для отдыха;</w:t>
            </w:r>
          </w:p>
          <w:p w:rsidR="00B94D47" w:rsidRPr="00EF0B6E" w:rsidRDefault="00B94D47" w:rsidP="000E55F2">
            <w:pPr>
              <w:widowControl w:val="0"/>
              <w:autoSpaceDE w:val="0"/>
              <w:autoSpaceDN w:val="0"/>
              <w:adjustRightInd w:val="0"/>
              <w:jc w:val="both"/>
            </w:pPr>
            <w:r w:rsidRPr="00EF0B6E">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701" w:type="dxa"/>
          </w:tcPr>
          <w:p w:rsidR="00B94D47" w:rsidRPr="00EF0B6E" w:rsidRDefault="00B94D47" w:rsidP="000E55F2">
            <w:pPr>
              <w:widowControl w:val="0"/>
              <w:autoSpaceDE w:val="0"/>
              <w:autoSpaceDN w:val="0"/>
              <w:adjustRightInd w:val="0"/>
              <w:jc w:val="center"/>
            </w:pPr>
            <w:r w:rsidRPr="00EF0B6E">
              <w:t>2.5</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t>Блокированная жилая застройка</w:t>
            </w:r>
          </w:p>
        </w:tc>
        <w:tc>
          <w:tcPr>
            <w:tcW w:w="6095" w:type="dxa"/>
          </w:tcPr>
          <w:p w:rsidR="00B94D47" w:rsidRPr="00D277EC" w:rsidRDefault="00B94D47" w:rsidP="000E55F2">
            <w:pPr>
              <w:widowControl w:val="0"/>
              <w:autoSpaceDE w:val="0"/>
              <w:autoSpaceDN w:val="0"/>
              <w:adjustRightInd w:val="0"/>
              <w:jc w:val="both"/>
              <w:rPr>
                <w:color w:val="000000"/>
              </w:rPr>
            </w:pPr>
            <w:proofErr w:type="gramStart"/>
            <w:r w:rsidRPr="00D500EF">
              <w:rPr>
                <w:color w:val="000000"/>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roofErr w:type="gramEnd"/>
          </w:p>
        </w:tc>
        <w:tc>
          <w:tcPr>
            <w:tcW w:w="1701" w:type="dxa"/>
          </w:tcPr>
          <w:p w:rsidR="00B94D47" w:rsidRPr="00D277EC" w:rsidRDefault="00B94D47" w:rsidP="000E55F2">
            <w:pPr>
              <w:widowControl w:val="0"/>
              <w:autoSpaceDE w:val="0"/>
              <w:autoSpaceDN w:val="0"/>
              <w:adjustRightInd w:val="0"/>
              <w:jc w:val="center"/>
              <w:rPr>
                <w:color w:val="000000"/>
              </w:rPr>
            </w:pPr>
            <w:r w:rsidRPr="00D277EC">
              <w:rPr>
                <w:color w:val="000000"/>
              </w:rPr>
              <w:t>2.3</w:t>
            </w:r>
          </w:p>
        </w:tc>
      </w:tr>
      <w:tr w:rsidR="00B94D47" w:rsidRPr="00D277EC" w:rsidTr="000E55F2">
        <w:tc>
          <w:tcPr>
            <w:tcW w:w="2694" w:type="dxa"/>
          </w:tcPr>
          <w:p w:rsidR="00B94D47" w:rsidRPr="00D277EC" w:rsidRDefault="00B94D47" w:rsidP="000E55F2">
            <w:pPr>
              <w:jc w:val="both"/>
              <w:textAlignment w:val="baseline"/>
              <w:rPr>
                <w:color w:val="000000"/>
              </w:rPr>
            </w:pPr>
            <w:r w:rsidRPr="00D277EC">
              <w:rPr>
                <w:color w:val="000000"/>
              </w:rPr>
              <w:t xml:space="preserve">Предоставление коммунальных услуг </w:t>
            </w:r>
          </w:p>
        </w:tc>
        <w:tc>
          <w:tcPr>
            <w:tcW w:w="6095" w:type="dxa"/>
          </w:tcPr>
          <w:p w:rsidR="00B94D47" w:rsidRPr="00D277EC" w:rsidRDefault="00B94D47" w:rsidP="000E55F2">
            <w:pPr>
              <w:jc w:val="both"/>
              <w:textAlignment w:val="baseline"/>
              <w:rPr>
                <w:color w:val="000000"/>
              </w:rPr>
            </w:pPr>
            <w:proofErr w:type="gramStart"/>
            <w:r w:rsidRPr="00D277EC">
              <w:rPr>
                <w:color w:val="00000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701" w:type="dxa"/>
          </w:tcPr>
          <w:p w:rsidR="00B94D47" w:rsidRPr="00D277EC" w:rsidRDefault="00B94D47" w:rsidP="000E55F2">
            <w:pPr>
              <w:widowControl w:val="0"/>
              <w:autoSpaceDE w:val="0"/>
              <w:autoSpaceDN w:val="0"/>
              <w:adjustRightInd w:val="0"/>
              <w:jc w:val="center"/>
              <w:rPr>
                <w:color w:val="000000"/>
              </w:rPr>
            </w:pPr>
            <w:r w:rsidRPr="00D277EC">
              <w:rPr>
                <w:color w:val="000000"/>
              </w:rPr>
              <w:t>3.1.1</w:t>
            </w:r>
          </w:p>
        </w:tc>
      </w:tr>
      <w:tr w:rsidR="00B94D47" w:rsidRPr="00D277EC" w:rsidTr="000E55F2">
        <w:tc>
          <w:tcPr>
            <w:tcW w:w="2694" w:type="dxa"/>
          </w:tcPr>
          <w:p w:rsidR="00B94D47" w:rsidRPr="00D277EC" w:rsidRDefault="00B94D47" w:rsidP="000E55F2">
            <w:pPr>
              <w:jc w:val="both"/>
              <w:textAlignment w:val="baseline"/>
              <w:rPr>
                <w:color w:val="000000"/>
              </w:rPr>
            </w:pPr>
            <w:r w:rsidRPr="006D4B34">
              <w:rPr>
                <w:color w:val="000000"/>
              </w:rPr>
              <w:t>Административные здания организаций,</w:t>
            </w:r>
            <w:r w:rsidRPr="006D4B34">
              <w:rPr>
                <w:color w:val="000000"/>
              </w:rPr>
              <w:br/>
              <w:t xml:space="preserve">обеспечивающих предоставление коммунальных услуг </w:t>
            </w:r>
          </w:p>
        </w:tc>
        <w:tc>
          <w:tcPr>
            <w:tcW w:w="6095" w:type="dxa"/>
          </w:tcPr>
          <w:p w:rsidR="00B94D47" w:rsidRPr="00D277EC" w:rsidRDefault="00B94D47" w:rsidP="000E55F2">
            <w:pPr>
              <w:jc w:val="both"/>
              <w:textAlignment w:val="baseline"/>
              <w:rPr>
                <w:color w:val="000000"/>
              </w:rPr>
            </w:pPr>
            <w:r w:rsidRPr="006D4B34">
              <w:rPr>
                <w:color w:val="000000"/>
              </w:rPr>
              <w:t>Размещение зданий, предназначенных для приема физических и юридических лиц в связи с предоставлением им коммунальных услуг</w:t>
            </w:r>
          </w:p>
        </w:tc>
        <w:tc>
          <w:tcPr>
            <w:tcW w:w="1701" w:type="dxa"/>
          </w:tcPr>
          <w:p w:rsidR="00B94D47" w:rsidRPr="00D277EC" w:rsidRDefault="00B94D47" w:rsidP="000E55F2">
            <w:pPr>
              <w:widowControl w:val="0"/>
              <w:autoSpaceDE w:val="0"/>
              <w:autoSpaceDN w:val="0"/>
              <w:adjustRightInd w:val="0"/>
              <w:jc w:val="center"/>
              <w:rPr>
                <w:color w:val="000000"/>
              </w:rPr>
            </w:pPr>
            <w:r w:rsidRPr="006D4B34">
              <w:rPr>
                <w:color w:val="000000"/>
              </w:rPr>
              <w:t>3.1.2</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t>Социальное обслуживание</w:t>
            </w:r>
          </w:p>
          <w:p w:rsidR="00B94D47" w:rsidRPr="00D277EC" w:rsidRDefault="00B94D47" w:rsidP="000E55F2">
            <w:pPr>
              <w:widowControl w:val="0"/>
              <w:autoSpaceDE w:val="0"/>
              <w:autoSpaceDN w:val="0"/>
              <w:adjustRightInd w:val="0"/>
              <w:jc w:val="both"/>
              <w:rPr>
                <w:color w:val="000000"/>
              </w:rPr>
            </w:pPr>
          </w:p>
        </w:tc>
        <w:tc>
          <w:tcPr>
            <w:tcW w:w="6095" w:type="dxa"/>
          </w:tcPr>
          <w:p w:rsidR="00B94D47" w:rsidRPr="00D277EC" w:rsidRDefault="00B94D47" w:rsidP="000E55F2">
            <w:pPr>
              <w:widowControl w:val="0"/>
              <w:autoSpaceDE w:val="0"/>
              <w:autoSpaceDN w:val="0"/>
              <w:adjustRightInd w:val="0"/>
              <w:jc w:val="both"/>
              <w:rPr>
                <w:color w:val="000000"/>
              </w:rPr>
            </w:pPr>
            <w:proofErr w:type="gramStart"/>
            <w:r w:rsidRPr="00D277EC">
              <w:rPr>
                <w:color w:val="000000"/>
              </w:rPr>
              <w:t xml:space="preserve">Размещение объектов капитального строительства, предназначенных для оказания гражданам социальной помощи (службы занятости населения, дома </w:t>
            </w:r>
            <w:r w:rsidRPr="00D277EC">
              <w:rPr>
                <w:color w:val="000000"/>
              </w:rPr>
              <w:lastRenderedPageBreak/>
              <w:t>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roofErr w:type="gramEnd"/>
          </w:p>
          <w:p w:rsidR="00B94D47" w:rsidRPr="00D277EC" w:rsidRDefault="00B94D47" w:rsidP="000E55F2">
            <w:pPr>
              <w:widowControl w:val="0"/>
              <w:autoSpaceDE w:val="0"/>
              <w:autoSpaceDN w:val="0"/>
              <w:adjustRightInd w:val="0"/>
              <w:jc w:val="both"/>
              <w:rPr>
                <w:color w:val="000000"/>
              </w:rPr>
            </w:pPr>
            <w:r w:rsidRPr="00D277EC">
              <w:rPr>
                <w:color w:val="000000"/>
              </w:rPr>
              <w:t>размещение объектов капитального строительства для размещения отделений почты и телеграфа;</w:t>
            </w:r>
          </w:p>
          <w:p w:rsidR="00B94D47" w:rsidRPr="00D277EC" w:rsidRDefault="00B94D47" w:rsidP="000E55F2">
            <w:pPr>
              <w:widowControl w:val="0"/>
              <w:autoSpaceDE w:val="0"/>
              <w:autoSpaceDN w:val="0"/>
              <w:adjustRightInd w:val="0"/>
              <w:jc w:val="both"/>
              <w:rPr>
                <w:color w:val="000000"/>
              </w:rPr>
            </w:pPr>
            <w:r w:rsidRPr="00D277EC">
              <w:rPr>
                <w:color w:val="000000"/>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1701" w:type="dxa"/>
          </w:tcPr>
          <w:p w:rsidR="00B94D47" w:rsidRPr="00D277EC" w:rsidRDefault="00B94D47" w:rsidP="000E55F2">
            <w:pPr>
              <w:widowControl w:val="0"/>
              <w:autoSpaceDE w:val="0"/>
              <w:autoSpaceDN w:val="0"/>
              <w:adjustRightInd w:val="0"/>
              <w:jc w:val="center"/>
              <w:rPr>
                <w:color w:val="000000"/>
              </w:rPr>
            </w:pPr>
            <w:r w:rsidRPr="00D277EC">
              <w:rPr>
                <w:color w:val="000000"/>
              </w:rPr>
              <w:lastRenderedPageBreak/>
              <w:t>3.2</w:t>
            </w:r>
          </w:p>
        </w:tc>
      </w:tr>
      <w:tr w:rsidR="00B94D47" w:rsidRPr="00D277EC" w:rsidTr="000E55F2">
        <w:tc>
          <w:tcPr>
            <w:tcW w:w="2694" w:type="dxa"/>
          </w:tcPr>
          <w:p w:rsidR="00B94D47" w:rsidRPr="00D277EC" w:rsidRDefault="00B94D47" w:rsidP="000E55F2">
            <w:pPr>
              <w:jc w:val="both"/>
              <w:textAlignment w:val="baseline"/>
              <w:rPr>
                <w:color w:val="000000"/>
              </w:rPr>
            </w:pPr>
            <w:r w:rsidRPr="00D277EC">
              <w:rPr>
                <w:color w:val="000000"/>
              </w:rPr>
              <w:lastRenderedPageBreak/>
              <w:t xml:space="preserve">Оказание социальной помощи населению </w:t>
            </w:r>
          </w:p>
        </w:tc>
        <w:tc>
          <w:tcPr>
            <w:tcW w:w="6095" w:type="dxa"/>
          </w:tcPr>
          <w:p w:rsidR="00B94D47" w:rsidRPr="00D277EC" w:rsidRDefault="00B94D47" w:rsidP="000E55F2">
            <w:pPr>
              <w:jc w:val="both"/>
              <w:textAlignment w:val="baseline"/>
              <w:rPr>
                <w:color w:val="000000"/>
              </w:rPr>
            </w:pPr>
            <w:proofErr w:type="gramStart"/>
            <w:r w:rsidRPr="00D277EC">
              <w:rPr>
                <w:color w:val="000000"/>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roofErr w:type="gramEnd"/>
          </w:p>
        </w:tc>
        <w:tc>
          <w:tcPr>
            <w:tcW w:w="1701" w:type="dxa"/>
          </w:tcPr>
          <w:p w:rsidR="00B94D47" w:rsidRPr="00D277EC" w:rsidRDefault="00B94D47" w:rsidP="000E55F2">
            <w:pPr>
              <w:jc w:val="center"/>
              <w:textAlignment w:val="baseline"/>
              <w:rPr>
                <w:color w:val="000000"/>
              </w:rPr>
            </w:pPr>
            <w:r w:rsidRPr="00D277EC">
              <w:rPr>
                <w:color w:val="000000"/>
              </w:rPr>
              <w:t>3.2.2</w:t>
            </w:r>
          </w:p>
        </w:tc>
      </w:tr>
      <w:tr w:rsidR="00B94D47" w:rsidRPr="00D277EC" w:rsidTr="000E55F2">
        <w:tc>
          <w:tcPr>
            <w:tcW w:w="2694" w:type="dxa"/>
          </w:tcPr>
          <w:p w:rsidR="00B94D47" w:rsidRPr="00D277EC" w:rsidRDefault="00B94D47" w:rsidP="000E55F2">
            <w:pPr>
              <w:jc w:val="both"/>
              <w:textAlignment w:val="baseline"/>
              <w:rPr>
                <w:color w:val="000000"/>
              </w:rPr>
            </w:pPr>
            <w:r w:rsidRPr="00D277EC">
              <w:rPr>
                <w:color w:val="000000"/>
              </w:rPr>
              <w:t xml:space="preserve">Оказание услуг связи </w:t>
            </w:r>
          </w:p>
        </w:tc>
        <w:tc>
          <w:tcPr>
            <w:tcW w:w="6095" w:type="dxa"/>
          </w:tcPr>
          <w:p w:rsidR="00B94D47" w:rsidRPr="00D277EC" w:rsidRDefault="00B94D47" w:rsidP="000E55F2">
            <w:pPr>
              <w:jc w:val="both"/>
              <w:textAlignment w:val="baseline"/>
              <w:rPr>
                <w:color w:val="000000"/>
              </w:rPr>
            </w:pPr>
            <w:r w:rsidRPr="00D277EC">
              <w:rPr>
                <w:color w:val="000000"/>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701" w:type="dxa"/>
          </w:tcPr>
          <w:p w:rsidR="00B94D47" w:rsidRPr="00D277EC" w:rsidRDefault="00B94D47" w:rsidP="000E55F2">
            <w:pPr>
              <w:jc w:val="center"/>
              <w:textAlignment w:val="baseline"/>
              <w:rPr>
                <w:color w:val="000000"/>
              </w:rPr>
            </w:pPr>
            <w:r w:rsidRPr="00D277EC">
              <w:rPr>
                <w:color w:val="000000"/>
              </w:rPr>
              <w:t>3.2.3</w:t>
            </w:r>
          </w:p>
        </w:tc>
      </w:tr>
      <w:tr w:rsidR="00B94D47" w:rsidRPr="00D277EC" w:rsidTr="000E55F2">
        <w:tc>
          <w:tcPr>
            <w:tcW w:w="2694" w:type="dxa"/>
          </w:tcPr>
          <w:p w:rsidR="00B94D47" w:rsidRPr="00D277EC" w:rsidRDefault="00B94D47" w:rsidP="000E55F2">
            <w:pPr>
              <w:jc w:val="both"/>
              <w:textAlignment w:val="baseline"/>
              <w:rPr>
                <w:color w:val="000000"/>
              </w:rPr>
            </w:pPr>
            <w:r w:rsidRPr="00D277EC">
              <w:rPr>
                <w:color w:val="000000"/>
              </w:rPr>
              <w:t xml:space="preserve">Общежития </w:t>
            </w:r>
          </w:p>
        </w:tc>
        <w:tc>
          <w:tcPr>
            <w:tcW w:w="6095" w:type="dxa"/>
          </w:tcPr>
          <w:p w:rsidR="00B94D47" w:rsidRPr="00D277EC" w:rsidRDefault="00B94D47" w:rsidP="000E55F2">
            <w:pPr>
              <w:jc w:val="both"/>
              <w:textAlignment w:val="baseline"/>
              <w:rPr>
                <w:color w:val="000000"/>
              </w:rPr>
            </w:pPr>
            <w:r w:rsidRPr="00D277EC">
              <w:rPr>
                <w:color w:val="000000"/>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701" w:type="dxa"/>
          </w:tcPr>
          <w:p w:rsidR="00B94D47" w:rsidRPr="00D277EC" w:rsidRDefault="00B94D47" w:rsidP="000E55F2">
            <w:pPr>
              <w:jc w:val="center"/>
              <w:textAlignment w:val="baseline"/>
              <w:rPr>
                <w:color w:val="000000"/>
              </w:rPr>
            </w:pPr>
            <w:r w:rsidRPr="00D277EC">
              <w:rPr>
                <w:color w:val="000000"/>
              </w:rPr>
              <w:t>3.2.4</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t>Бытовое обслуживание</w:t>
            </w:r>
          </w:p>
          <w:p w:rsidR="00B94D47" w:rsidRPr="00D277EC" w:rsidRDefault="00B94D47" w:rsidP="000E55F2">
            <w:pPr>
              <w:widowControl w:val="0"/>
              <w:autoSpaceDE w:val="0"/>
              <w:autoSpaceDN w:val="0"/>
              <w:adjustRightInd w:val="0"/>
              <w:jc w:val="both"/>
              <w:rPr>
                <w:color w:val="000000"/>
              </w:rPr>
            </w:pPr>
          </w:p>
        </w:tc>
        <w:tc>
          <w:tcPr>
            <w:tcW w:w="6095" w:type="dxa"/>
          </w:tcPr>
          <w:p w:rsidR="00B94D47" w:rsidRPr="00D277EC" w:rsidRDefault="00B94D47" w:rsidP="000E55F2">
            <w:pPr>
              <w:widowControl w:val="0"/>
              <w:autoSpaceDE w:val="0"/>
              <w:autoSpaceDN w:val="0"/>
              <w:adjustRightInd w:val="0"/>
              <w:jc w:val="both"/>
              <w:rPr>
                <w:color w:val="000000"/>
              </w:rPr>
            </w:pPr>
            <w:r w:rsidRPr="00D277EC">
              <w:rPr>
                <w:color w:val="00000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701" w:type="dxa"/>
          </w:tcPr>
          <w:p w:rsidR="00B94D47" w:rsidRPr="00D277EC" w:rsidRDefault="00B94D47" w:rsidP="000E55F2">
            <w:pPr>
              <w:widowControl w:val="0"/>
              <w:autoSpaceDE w:val="0"/>
              <w:autoSpaceDN w:val="0"/>
              <w:adjustRightInd w:val="0"/>
              <w:jc w:val="center"/>
              <w:rPr>
                <w:color w:val="000000"/>
              </w:rPr>
            </w:pPr>
            <w:r w:rsidRPr="00D277EC">
              <w:rPr>
                <w:color w:val="000000"/>
              </w:rPr>
              <w:t>3.3</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t>Амбулаторно-поликлиническое обслуживание</w:t>
            </w:r>
          </w:p>
        </w:tc>
        <w:tc>
          <w:tcPr>
            <w:tcW w:w="6095" w:type="dxa"/>
          </w:tcPr>
          <w:p w:rsidR="00B94D47" w:rsidRPr="00D277EC" w:rsidRDefault="00B94D47" w:rsidP="000E55F2">
            <w:pPr>
              <w:widowControl w:val="0"/>
              <w:autoSpaceDE w:val="0"/>
              <w:autoSpaceDN w:val="0"/>
              <w:adjustRightInd w:val="0"/>
              <w:jc w:val="both"/>
              <w:rPr>
                <w:color w:val="000000"/>
              </w:rPr>
            </w:pPr>
            <w:r w:rsidRPr="00D277EC">
              <w:rPr>
                <w:color w:val="00000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701" w:type="dxa"/>
          </w:tcPr>
          <w:p w:rsidR="00B94D47" w:rsidRPr="00D277EC" w:rsidRDefault="00B94D47" w:rsidP="000E55F2">
            <w:pPr>
              <w:widowControl w:val="0"/>
              <w:autoSpaceDE w:val="0"/>
              <w:autoSpaceDN w:val="0"/>
              <w:adjustRightInd w:val="0"/>
              <w:jc w:val="center"/>
              <w:rPr>
                <w:color w:val="000000"/>
              </w:rPr>
            </w:pPr>
            <w:r w:rsidRPr="00D277EC">
              <w:rPr>
                <w:color w:val="000000"/>
              </w:rPr>
              <w:t>3.4.1</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bookmarkStart w:id="234" w:name="Par201"/>
            <w:bookmarkEnd w:id="234"/>
            <w:r w:rsidRPr="00D277EC">
              <w:rPr>
                <w:color w:val="000000"/>
              </w:rPr>
              <w:t xml:space="preserve">Дошкольное, начальное </w:t>
            </w:r>
            <w:r w:rsidRPr="00D277EC">
              <w:rPr>
                <w:color w:val="000000"/>
              </w:rPr>
              <w:lastRenderedPageBreak/>
              <w:t>и среднее общее образование</w:t>
            </w:r>
          </w:p>
        </w:tc>
        <w:tc>
          <w:tcPr>
            <w:tcW w:w="6095" w:type="dxa"/>
          </w:tcPr>
          <w:p w:rsidR="00B94D47" w:rsidRPr="00D277EC" w:rsidRDefault="00B94D47" w:rsidP="000E55F2">
            <w:pPr>
              <w:widowControl w:val="0"/>
              <w:autoSpaceDE w:val="0"/>
              <w:autoSpaceDN w:val="0"/>
              <w:adjustRightInd w:val="0"/>
              <w:jc w:val="both"/>
              <w:rPr>
                <w:color w:val="000000"/>
              </w:rPr>
            </w:pPr>
            <w:proofErr w:type="gramStart"/>
            <w:r w:rsidRPr="00D277EC">
              <w:rPr>
                <w:color w:val="000000"/>
              </w:rPr>
              <w:lastRenderedPageBreak/>
              <w:t xml:space="preserve">Размещение объектов капитального строительства, </w:t>
            </w:r>
            <w:r w:rsidRPr="00D277EC">
              <w:rPr>
                <w:color w:val="000000"/>
              </w:rPr>
              <w:lastRenderedPageBreak/>
              <w:t>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1701" w:type="dxa"/>
          </w:tcPr>
          <w:p w:rsidR="00B94D47" w:rsidRPr="00D277EC" w:rsidRDefault="00B94D47" w:rsidP="000E55F2">
            <w:pPr>
              <w:widowControl w:val="0"/>
              <w:autoSpaceDE w:val="0"/>
              <w:autoSpaceDN w:val="0"/>
              <w:adjustRightInd w:val="0"/>
              <w:jc w:val="center"/>
              <w:rPr>
                <w:color w:val="000000"/>
              </w:rPr>
            </w:pPr>
            <w:r w:rsidRPr="00D277EC">
              <w:rPr>
                <w:color w:val="000000"/>
              </w:rPr>
              <w:lastRenderedPageBreak/>
              <w:t>3.5.1</w:t>
            </w:r>
          </w:p>
        </w:tc>
      </w:tr>
      <w:tr w:rsidR="00B94D47" w:rsidRPr="00D277EC" w:rsidTr="000E55F2">
        <w:tc>
          <w:tcPr>
            <w:tcW w:w="2694" w:type="dxa"/>
          </w:tcPr>
          <w:p w:rsidR="00B94D47" w:rsidRPr="00D277EC" w:rsidRDefault="00B94D47" w:rsidP="000E55F2">
            <w:pPr>
              <w:jc w:val="both"/>
              <w:textAlignment w:val="baseline"/>
              <w:rPr>
                <w:color w:val="000000"/>
              </w:rPr>
            </w:pPr>
            <w:r w:rsidRPr="00D277EC">
              <w:rPr>
                <w:color w:val="000000"/>
              </w:rPr>
              <w:lastRenderedPageBreak/>
              <w:t xml:space="preserve">Объекты культурно-досуговой деятельности </w:t>
            </w:r>
          </w:p>
        </w:tc>
        <w:tc>
          <w:tcPr>
            <w:tcW w:w="6095" w:type="dxa"/>
          </w:tcPr>
          <w:p w:rsidR="00B94D47" w:rsidRPr="00D277EC" w:rsidRDefault="00B94D47" w:rsidP="000E55F2">
            <w:pPr>
              <w:jc w:val="both"/>
              <w:textAlignment w:val="baseline"/>
              <w:rPr>
                <w:color w:val="000000"/>
              </w:rPr>
            </w:pPr>
            <w:proofErr w:type="gramStart"/>
            <w:r w:rsidRPr="00D277EC">
              <w:rPr>
                <w:color w:val="00000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roofErr w:type="gramEnd"/>
          </w:p>
        </w:tc>
        <w:tc>
          <w:tcPr>
            <w:tcW w:w="1701" w:type="dxa"/>
          </w:tcPr>
          <w:p w:rsidR="00B94D47" w:rsidRPr="00D277EC" w:rsidRDefault="00B94D47" w:rsidP="000E55F2">
            <w:pPr>
              <w:jc w:val="center"/>
              <w:textAlignment w:val="baseline"/>
              <w:rPr>
                <w:color w:val="000000"/>
              </w:rPr>
            </w:pPr>
            <w:r w:rsidRPr="00D277EC">
              <w:rPr>
                <w:color w:val="000000"/>
              </w:rPr>
              <w:t>3.6.1</w:t>
            </w:r>
          </w:p>
        </w:tc>
      </w:tr>
      <w:tr w:rsidR="00B94D47" w:rsidRPr="00D277EC" w:rsidTr="000E55F2">
        <w:tc>
          <w:tcPr>
            <w:tcW w:w="2694" w:type="dxa"/>
          </w:tcPr>
          <w:p w:rsidR="00B94D47" w:rsidRPr="00D277EC" w:rsidRDefault="00B94D47" w:rsidP="000E55F2">
            <w:pPr>
              <w:jc w:val="both"/>
              <w:textAlignment w:val="baseline"/>
              <w:rPr>
                <w:color w:val="000000"/>
              </w:rPr>
            </w:pPr>
            <w:r w:rsidRPr="006D4B34">
              <w:rPr>
                <w:color w:val="000000"/>
              </w:rPr>
              <w:t xml:space="preserve">Парки культуры и отдыха </w:t>
            </w:r>
          </w:p>
        </w:tc>
        <w:tc>
          <w:tcPr>
            <w:tcW w:w="6095" w:type="dxa"/>
          </w:tcPr>
          <w:p w:rsidR="00B94D47" w:rsidRPr="00D277EC" w:rsidRDefault="00B94D47" w:rsidP="000E55F2">
            <w:pPr>
              <w:jc w:val="both"/>
              <w:textAlignment w:val="baseline"/>
              <w:rPr>
                <w:color w:val="000000"/>
              </w:rPr>
            </w:pPr>
            <w:r w:rsidRPr="006D4B34">
              <w:rPr>
                <w:color w:val="000000"/>
              </w:rPr>
              <w:t>Размещение парков культуры и отдыха</w:t>
            </w:r>
          </w:p>
        </w:tc>
        <w:tc>
          <w:tcPr>
            <w:tcW w:w="1701" w:type="dxa"/>
          </w:tcPr>
          <w:p w:rsidR="00B94D47" w:rsidRPr="00D277EC" w:rsidRDefault="00B94D47" w:rsidP="000E55F2">
            <w:pPr>
              <w:jc w:val="center"/>
              <w:textAlignment w:val="baseline"/>
              <w:rPr>
                <w:color w:val="000000"/>
              </w:rPr>
            </w:pPr>
            <w:r w:rsidRPr="006D4B34">
              <w:rPr>
                <w:color w:val="000000"/>
              </w:rPr>
              <w:t>3.6.2</w:t>
            </w:r>
          </w:p>
        </w:tc>
      </w:tr>
      <w:tr w:rsidR="00B94D47" w:rsidRPr="00D277EC" w:rsidTr="000E55F2">
        <w:tc>
          <w:tcPr>
            <w:tcW w:w="2694" w:type="dxa"/>
          </w:tcPr>
          <w:p w:rsidR="00B94D47" w:rsidRPr="00D277EC" w:rsidRDefault="00B94D47" w:rsidP="000E55F2">
            <w:pPr>
              <w:jc w:val="both"/>
              <w:textAlignment w:val="baseline"/>
              <w:rPr>
                <w:color w:val="000000"/>
              </w:rPr>
            </w:pPr>
            <w:bookmarkStart w:id="235" w:name="Par224"/>
            <w:bookmarkEnd w:id="235"/>
            <w:r w:rsidRPr="00D277EC">
              <w:rPr>
                <w:color w:val="000000"/>
              </w:rPr>
              <w:t>Государственное управление</w:t>
            </w:r>
          </w:p>
        </w:tc>
        <w:tc>
          <w:tcPr>
            <w:tcW w:w="6095" w:type="dxa"/>
          </w:tcPr>
          <w:p w:rsidR="00B94D47" w:rsidRPr="00D277EC" w:rsidRDefault="00B94D47" w:rsidP="000E55F2">
            <w:pPr>
              <w:jc w:val="both"/>
              <w:textAlignment w:val="baseline"/>
              <w:rPr>
                <w:color w:val="000000"/>
              </w:rPr>
            </w:pPr>
            <w:r w:rsidRPr="00D277EC">
              <w:rPr>
                <w:color w:val="00000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701" w:type="dxa"/>
          </w:tcPr>
          <w:p w:rsidR="00B94D47" w:rsidRPr="00D277EC" w:rsidRDefault="00B94D47" w:rsidP="000E55F2">
            <w:pPr>
              <w:jc w:val="center"/>
              <w:textAlignment w:val="baseline"/>
              <w:rPr>
                <w:color w:val="000000"/>
              </w:rPr>
            </w:pPr>
            <w:r w:rsidRPr="00D277EC">
              <w:rPr>
                <w:color w:val="000000"/>
              </w:rPr>
              <w:t>3.8.1</w:t>
            </w:r>
          </w:p>
        </w:tc>
      </w:tr>
      <w:tr w:rsidR="00B94D47" w:rsidRPr="00D277EC" w:rsidTr="000E55F2">
        <w:tc>
          <w:tcPr>
            <w:tcW w:w="2694" w:type="dxa"/>
          </w:tcPr>
          <w:p w:rsidR="00B94D47" w:rsidRPr="00D277EC" w:rsidRDefault="00B94D47" w:rsidP="000E55F2">
            <w:pPr>
              <w:jc w:val="both"/>
              <w:textAlignment w:val="baseline"/>
              <w:rPr>
                <w:color w:val="000000"/>
              </w:rPr>
            </w:pPr>
            <w:r w:rsidRPr="00D277EC">
              <w:rPr>
                <w:color w:val="000000"/>
              </w:rPr>
              <w:t>Проведение научных исследований</w:t>
            </w:r>
          </w:p>
        </w:tc>
        <w:tc>
          <w:tcPr>
            <w:tcW w:w="6095" w:type="dxa"/>
          </w:tcPr>
          <w:p w:rsidR="00B94D47" w:rsidRPr="00D277EC" w:rsidRDefault="00B94D47" w:rsidP="000E55F2">
            <w:pPr>
              <w:jc w:val="both"/>
              <w:textAlignment w:val="baseline"/>
              <w:rPr>
                <w:color w:val="000000"/>
              </w:rPr>
            </w:pPr>
            <w:r w:rsidRPr="00D277EC">
              <w:rPr>
                <w:color w:val="000000"/>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701" w:type="dxa"/>
          </w:tcPr>
          <w:p w:rsidR="00B94D47" w:rsidRPr="00D277EC" w:rsidRDefault="00B94D47" w:rsidP="000E55F2">
            <w:pPr>
              <w:jc w:val="center"/>
              <w:textAlignment w:val="baseline"/>
              <w:rPr>
                <w:color w:val="000000"/>
              </w:rPr>
            </w:pPr>
            <w:r w:rsidRPr="00D277EC">
              <w:rPr>
                <w:color w:val="000000"/>
              </w:rPr>
              <w:t>3.9.2</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bookmarkStart w:id="236" w:name="Par245"/>
            <w:bookmarkEnd w:id="236"/>
            <w:r w:rsidRPr="00D277EC">
              <w:rPr>
                <w:color w:val="000000"/>
              </w:rPr>
              <w:t>Деловое управление</w:t>
            </w:r>
          </w:p>
        </w:tc>
        <w:tc>
          <w:tcPr>
            <w:tcW w:w="6095" w:type="dxa"/>
          </w:tcPr>
          <w:p w:rsidR="00B94D47" w:rsidRPr="00D277EC" w:rsidRDefault="00B94D47" w:rsidP="000E55F2">
            <w:pPr>
              <w:widowControl w:val="0"/>
              <w:autoSpaceDE w:val="0"/>
              <w:autoSpaceDN w:val="0"/>
              <w:adjustRightInd w:val="0"/>
              <w:jc w:val="both"/>
              <w:rPr>
                <w:color w:val="000000"/>
              </w:rPr>
            </w:pPr>
            <w:r w:rsidRPr="00D277EC">
              <w:rPr>
                <w:color w:val="00000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701" w:type="dxa"/>
          </w:tcPr>
          <w:p w:rsidR="00B94D47" w:rsidRPr="00D277EC" w:rsidRDefault="00B94D47" w:rsidP="000E55F2">
            <w:pPr>
              <w:widowControl w:val="0"/>
              <w:autoSpaceDE w:val="0"/>
              <w:autoSpaceDN w:val="0"/>
              <w:adjustRightInd w:val="0"/>
              <w:jc w:val="center"/>
              <w:rPr>
                <w:color w:val="000000"/>
              </w:rPr>
            </w:pPr>
            <w:r w:rsidRPr="00D277EC">
              <w:rPr>
                <w:color w:val="000000"/>
              </w:rPr>
              <w:t>4.1</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t>Магазины</w:t>
            </w:r>
          </w:p>
        </w:tc>
        <w:tc>
          <w:tcPr>
            <w:tcW w:w="6095" w:type="dxa"/>
          </w:tcPr>
          <w:p w:rsidR="00B94D47" w:rsidRPr="00D277EC" w:rsidRDefault="00B94D47" w:rsidP="000E55F2">
            <w:pPr>
              <w:widowControl w:val="0"/>
              <w:autoSpaceDE w:val="0"/>
              <w:autoSpaceDN w:val="0"/>
              <w:adjustRightInd w:val="0"/>
              <w:jc w:val="both"/>
              <w:rPr>
                <w:color w:val="000000"/>
              </w:rPr>
            </w:pPr>
            <w:r w:rsidRPr="00D277EC">
              <w:rPr>
                <w:color w:val="000000"/>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701" w:type="dxa"/>
          </w:tcPr>
          <w:p w:rsidR="00B94D47" w:rsidRPr="00D277EC" w:rsidRDefault="00B94D47" w:rsidP="000E55F2">
            <w:pPr>
              <w:widowControl w:val="0"/>
              <w:autoSpaceDE w:val="0"/>
              <w:autoSpaceDN w:val="0"/>
              <w:adjustRightInd w:val="0"/>
              <w:jc w:val="center"/>
              <w:rPr>
                <w:color w:val="000000"/>
              </w:rPr>
            </w:pPr>
            <w:r w:rsidRPr="00D277EC">
              <w:rPr>
                <w:color w:val="000000"/>
              </w:rPr>
              <w:t>4.4</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t>Банковская и страховая деятельность</w:t>
            </w:r>
          </w:p>
        </w:tc>
        <w:tc>
          <w:tcPr>
            <w:tcW w:w="6095" w:type="dxa"/>
          </w:tcPr>
          <w:p w:rsidR="00B94D47" w:rsidRPr="00D277EC" w:rsidRDefault="00B94D47" w:rsidP="000E55F2">
            <w:pPr>
              <w:widowControl w:val="0"/>
              <w:autoSpaceDE w:val="0"/>
              <w:autoSpaceDN w:val="0"/>
              <w:adjustRightInd w:val="0"/>
              <w:jc w:val="both"/>
              <w:rPr>
                <w:color w:val="000000"/>
              </w:rPr>
            </w:pPr>
            <w:r w:rsidRPr="00D277EC">
              <w:rPr>
                <w:color w:val="000000"/>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701" w:type="dxa"/>
          </w:tcPr>
          <w:p w:rsidR="00B94D47" w:rsidRPr="00D277EC" w:rsidRDefault="00B94D47" w:rsidP="000E55F2">
            <w:pPr>
              <w:widowControl w:val="0"/>
              <w:autoSpaceDE w:val="0"/>
              <w:autoSpaceDN w:val="0"/>
              <w:adjustRightInd w:val="0"/>
              <w:jc w:val="center"/>
              <w:rPr>
                <w:color w:val="000000"/>
              </w:rPr>
            </w:pPr>
            <w:r w:rsidRPr="00D277EC">
              <w:rPr>
                <w:color w:val="000000"/>
              </w:rPr>
              <w:t>4.5</w:t>
            </w:r>
          </w:p>
        </w:tc>
      </w:tr>
      <w:tr w:rsidR="00B94D47" w:rsidRPr="00D277EC" w:rsidTr="000E55F2">
        <w:tc>
          <w:tcPr>
            <w:tcW w:w="2694" w:type="dxa"/>
          </w:tcPr>
          <w:p w:rsidR="00B94D47" w:rsidRPr="00D277EC" w:rsidRDefault="00B94D47" w:rsidP="000E55F2">
            <w:pPr>
              <w:widowControl w:val="0"/>
              <w:autoSpaceDE w:val="0"/>
              <w:autoSpaceDN w:val="0"/>
              <w:adjustRightInd w:val="0"/>
              <w:rPr>
                <w:color w:val="000000"/>
              </w:rPr>
            </w:pPr>
            <w:r w:rsidRPr="00D277EC">
              <w:rPr>
                <w:color w:val="000000"/>
              </w:rPr>
              <w:t>Гостиничное обслуживание</w:t>
            </w:r>
          </w:p>
          <w:p w:rsidR="00B94D47" w:rsidRPr="00D277EC" w:rsidRDefault="00B94D47" w:rsidP="000E55F2">
            <w:pPr>
              <w:widowControl w:val="0"/>
              <w:autoSpaceDE w:val="0"/>
              <w:autoSpaceDN w:val="0"/>
              <w:adjustRightInd w:val="0"/>
              <w:rPr>
                <w:color w:val="000000"/>
              </w:rPr>
            </w:pPr>
          </w:p>
        </w:tc>
        <w:tc>
          <w:tcPr>
            <w:tcW w:w="6095" w:type="dxa"/>
          </w:tcPr>
          <w:p w:rsidR="00B94D47" w:rsidRPr="00D277EC" w:rsidRDefault="00B94D47" w:rsidP="000E55F2">
            <w:pPr>
              <w:widowControl w:val="0"/>
              <w:autoSpaceDE w:val="0"/>
              <w:autoSpaceDN w:val="0"/>
              <w:adjustRightInd w:val="0"/>
              <w:jc w:val="both"/>
              <w:rPr>
                <w:color w:val="000000"/>
              </w:rPr>
            </w:pPr>
            <w:r w:rsidRPr="00E431A9">
              <w:rPr>
                <w:color w:val="000000"/>
              </w:rPr>
              <w:t>Размещение гостиниц</w:t>
            </w:r>
          </w:p>
        </w:tc>
        <w:tc>
          <w:tcPr>
            <w:tcW w:w="1701" w:type="dxa"/>
          </w:tcPr>
          <w:p w:rsidR="00B94D47" w:rsidRPr="00D277EC" w:rsidRDefault="00B94D47" w:rsidP="000E55F2">
            <w:pPr>
              <w:widowControl w:val="0"/>
              <w:autoSpaceDE w:val="0"/>
              <w:autoSpaceDN w:val="0"/>
              <w:adjustRightInd w:val="0"/>
              <w:jc w:val="center"/>
              <w:rPr>
                <w:color w:val="000000"/>
              </w:rPr>
            </w:pPr>
            <w:r w:rsidRPr="00D277EC">
              <w:rPr>
                <w:color w:val="000000"/>
              </w:rPr>
              <w:t>4.7</w:t>
            </w:r>
          </w:p>
        </w:tc>
      </w:tr>
      <w:tr w:rsidR="00B94D47" w:rsidRPr="00D277EC" w:rsidTr="000E55F2">
        <w:tc>
          <w:tcPr>
            <w:tcW w:w="2694" w:type="dxa"/>
          </w:tcPr>
          <w:p w:rsidR="00B94D47" w:rsidRPr="00D277EC" w:rsidRDefault="00B94D47" w:rsidP="000E55F2">
            <w:pPr>
              <w:jc w:val="both"/>
              <w:textAlignment w:val="baseline"/>
              <w:rPr>
                <w:color w:val="000000"/>
              </w:rPr>
            </w:pPr>
            <w:r w:rsidRPr="00D277EC">
              <w:rPr>
                <w:color w:val="000000"/>
              </w:rPr>
              <w:lastRenderedPageBreak/>
              <w:t xml:space="preserve">Обеспечение занятий спортом в помещениях </w:t>
            </w:r>
          </w:p>
        </w:tc>
        <w:tc>
          <w:tcPr>
            <w:tcW w:w="6095" w:type="dxa"/>
          </w:tcPr>
          <w:p w:rsidR="00B94D47" w:rsidRPr="00D277EC" w:rsidRDefault="00B94D47" w:rsidP="000E55F2">
            <w:pPr>
              <w:jc w:val="both"/>
              <w:textAlignment w:val="baseline"/>
              <w:rPr>
                <w:color w:val="000000"/>
              </w:rPr>
            </w:pPr>
            <w:r w:rsidRPr="00D277EC">
              <w:rPr>
                <w:color w:val="000000"/>
              </w:rPr>
              <w:t>Размещение спортивных клубов, спортивных залов, бассейнов, физкультурно-оздоровительных комплексов в зданиях и сооружениях</w:t>
            </w:r>
          </w:p>
        </w:tc>
        <w:tc>
          <w:tcPr>
            <w:tcW w:w="1701" w:type="dxa"/>
          </w:tcPr>
          <w:p w:rsidR="00B94D47" w:rsidRPr="00D277EC" w:rsidRDefault="00B94D47" w:rsidP="000E55F2">
            <w:pPr>
              <w:jc w:val="center"/>
              <w:textAlignment w:val="baseline"/>
              <w:rPr>
                <w:color w:val="000000"/>
              </w:rPr>
            </w:pPr>
            <w:r w:rsidRPr="00D277EC">
              <w:rPr>
                <w:color w:val="000000"/>
              </w:rPr>
              <w:t>5.1.2</w:t>
            </w:r>
          </w:p>
        </w:tc>
      </w:tr>
      <w:tr w:rsidR="00B94D47" w:rsidRPr="00D277EC" w:rsidTr="000E55F2">
        <w:tc>
          <w:tcPr>
            <w:tcW w:w="2694" w:type="dxa"/>
          </w:tcPr>
          <w:p w:rsidR="00B94D47" w:rsidRPr="00D277EC" w:rsidRDefault="00B94D47" w:rsidP="000E55F2">
            <w:pPr>
              <w:jc w:val="both"/>
              <w:textAlignment w:val="baseline"/>
              <w:rPr>
                <w:color w:val="000000"/>
              </w:rPr>
            </w:pPr>
            <w:r w:rsidRPr="00D277EC">
              <w:rPr>
                <w:color w:val="000000"/>
              </w:rPr>
              <w:t>Площадки для занятий спортом</w:t>
            </w:r>
          </w:p>
        </w:tc>
        <w:tc>
          <w:tcPr>
            <w:tcW w:w="6095" w:type="dxa"/>
          </w:tcPr>
          <w:p w:rsidR="00B94D47" w:rsidRPr="00D277EC" w:rsidRDefault="00B94D47" w:rsidP="000E55F2">
            <w:pPr>
              <w:jc w:val="both"/>
              <w:textAlignment w:val="baseline"/>
              <w:rPr>
                <w:color w:val="000000"/>
              </w:rPr>
            </w:pPr>
            <w:r w:rsidRPr="00D277EC">
              <w:rPr>
                <w:color w:val="00000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701" w:type="dxa"/>
          </w:tcPr>
          <w:p w:rsidR="00B94D47" w:rsidRPr="00D277EC" w:rsidRDefault="00B94D47" w:rsidP="000E55F2">
            <w:pPr>
              <w:jc w:val="center"/>
              <w:textAlignment w:val="baseline"/>
              <w:rPr>
                <w:color w:val="000000"/>
              </w:rPr>
            </w:pPr>
            <w:r w:rsidRPr="00D277EC">
              <w:rPr>
                <w:color w:val="000000"/>
              </w:rPr>
              <w:t>5.1.3</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bookmarkStart w:id="237" w:name="Par284"/>
            <w:bookmarkEnd w:id="237"/>
            <w:r w:rsidRPr="00D277EC">
              <w:rPr>
                <w:color w:val="000000"/>
              </w:rPr>
              <w:t>Обеспечение внутреннего правопорядка</w:t>
            </w:r>
          </w:p>
        </w:tc>
        <w:tc>
          <w:tcPr>
            <w:tcW w:w="6095" w:type="dxa"/>
          </w:tcPr>
          <w:p w:rsidR="00B94D47" w:rsidRPr="00D277EC" w:rsidRDefault="00B94D47" w:rsidP="000E55F2">
            <w:pPr>
              <w:widowControl w:val="0"/>
              <w:autoSpaceDE w:val="0"/>
              <w:autoSpaceDN w:val="0"/>
              <w:adjustRightInd w:val="0"/>
              <w:jc w:val="both"/>
              <w:rPr>
                <w:color w:val="000000"/>
              </w:rPr>
            </w:pPr>
            <w:r w:rsidRPr="00D277EC">
              <w:rPr>
                <w:color w:val="000000"/>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D277EC">
              <w:rPr>
                <w:color w:val="000000"/>
              </w:rPr>
              <w:t>Росгвардии</w:t>
            </w:r>
            <w:proofErr w:type="spellEnd"/>
            <w:r w:rsidRPr="00D277EC">
              <w:rPr>
                <w:color w:val="000000"/>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701" w:type="dxa"/>
          </w:tcPr>
          <w:p w:rsidR="00B94D47" w:rsidRPr="00D277EC" w:rsidRDefault="00B94D47" w:rsidP="000E55F2">
            <w:pPr>
              <w:widowControl w:val="0"/>
              <w:autoSpaceDE w:val="0"/>
              <w:autoSpaceDN w:val="0"/>
              <w:adjustRightInd w:val="0"/>
              <w:jc w:val="center"/>
              <w:rPr>
                <w:color w:val="000000"/>
              </w:rPr>
            </w:pPr>
            <w:r w:rsidRPr="00D277EC">
              <w:rPr>
                <w:color w:val="000000"/>
              </w:rPr>
              <w:t>8.3</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t>Историко-культурная деятельность</w:t>
            </w:r>
          </w:p>
        </w:tc>
        <w:tc>
          <w:tcPr>
            <w:tcW w:w="6095" w:type="dxa"/>
          </w:tcPr>
          <w:p w:rsidR="00B94D47" w:rsidRPr="00D277EC" w:rsidRDefault="00B94D47" w:rsidP="000E55F2">
            <w:pPr>
              <w:widowControl w:val="0"/>
              <w:autoSpaceDE w:val="0"/>
              <w:autoSpaceDN w:val="0"/>
              <w:adjustRightInd w:val="0"/>
              <w:jc w:val="both"/>
              <w:rPr>
                <w:color w:val="000000"/>
              </w:rPr>
            </w:pPr>
            <w:proofErr w:type="gramStart"/>
            <w:r w:rsidRPr="00D277EC">
              <w:rPr>
                <w:color w:val="00000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1701" w:type="dxa"/>
          </w:tcPr>
          <w:p w:rsidR="00B94D47" w:rsidRPr="00D277EC" w:rsidRDefault="00B94D47" w:rsidP="000E55F2">
            <w:pPr>
              <w:widowControl w:val="0"/>
              <w:autoSpaceDE w:val="0"/>
              <w:autoSpaceDN w:val="0"/>
              <w:adjustRightInd w:val="0"/>
              <w:jc w:val="center"/>
              <w:rPr>
                <w:color w:val="000000"/>
              </w:rPr>
            </w:pPr>
            <w:r w:rsidRPr="00D277EC">
              <w:rPr>
                <w:color w:val="000000"/>
              </w:rPr>
              <w:t>9.3</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t>Общее пользование водными объектами</w:t>
            </w:r>
          </w:p>
        </w:tc>
        <w:tc>
          <w:tcPr>
            <w:tcW w:w="6095" w:type="dxa"/>
          </w:tcPr>
          <w:p w:rsidR="00B94D47" w:rsidRPr="00D277EC" w:rsidRDefault="00B94D47" w:rsidP="000E55F2">
            <w:pPr>
              <w:widowControl w:val="0"/>
              <w:autoSpaceDE w:val="0"/>
              <w:autoSpaceDN w:val="0"/>
              <w:adjustRightInd w:val="0"/>
              <w:jc w:val="both"/>
              <w:rPr>
                <w:color w:val="000000"/>
              </w:rPr>
            </w:pPr>
            <w:proofErr w:type="gramStart"/>
            <w:r w:rsidRPr="00D277EC">
              <w:rPr>
                <w:color w:val="00000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1701" w:type="dxa"/>
          </w:tcPr>
          <w:p w:rsidR="00B94D47" w:rsidRPr="00D277EC" w:rsidRDefault="00B94D47" w:rsidP="000E55F2">
            <w:pPr>
              <w:widowControl w:val="0"/>
              <w:autoSpaceDE w:val="0"/>
              <w:autoSpaceDN w:val="0"/>
              <w:adjustRightInd w:val="0"/>
              <w:jc w:val="center"/>
              <w:rPr>
                <w:color w:val="000000"/>
              </w:rPr>
            </w:pPr>
            <w:r w:rsidRPr="00D277EC">
              <w:rPr>
                <w:color w:val="000000"/>
              </w:rPr>
              <w:t>11.1</w:t>
            </w:r>
          </w:p>
        </w:tc>
      </w:tr>
      <w:tr w:rsidR="00B94D47" w:rsidRPr="00D277EC" w:rsidTr="000E55F2">
        <w:tc>
          <w:tcPr>
            <w:tcW w:w="2694" w:type="dxa"/>
          </w:tcPr>
          <w:p w:rsidR="00B94D47" w:rsidRPr="00D277EC" w:rsidRDefault="00B94D47" w:rsidP="000E55F2">
            <w:pPr>
              <w:jc w:val="both"/>
              <w:textAlignment w:val="baseline"/>
              <w:rPr>
                <w:color w:val="000000"/>
              </w:rPr>
            </w:pPr>
            <w:r w:rsidRPr="00D277EC">
              <w:rPr>
                <w:color w:val="000000"/>
              </w:rPr>
              <w:t xml:space="preserve">Земельные участки (территории) общего пользования </w:t>
            </w:r>
          </w:p>
        </w:tc>
        <w:tc>
          <w:tcPr>
            <w:tcW w:w="6095" w:type="dxa"/>
          </w:tcPr>
          <w:p w:rsidR="00B94D47" w:rsidRPr="00D277EC" w:rsidRDefault="00B94D47" w:rsidP="000E55F2">
            <w:pPr>
              <w:jc w:val="both"/>
              <w:textAlignment w:val="baseline"/>
              <w:rPr>
                <w:color w:val="000000"/>
              </w:rPr>
            </w:pPr>
            <w:r w:rsidRPr="00D277EC">
              <w:rPr>
                <w:color w:val="00000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c>
          <w:tcPr>
            <w:tcW w:w="1701" w:type="dxa"/>
          </w:tcPr>
          <w:p w:rsidR="00B94D47" w:rsidRPr="00D277EC" w:rsidRDefault="00B94D47" w:rsidP="000E55F2">
            <w:pPr>
              <w:jc w:val="center"/>
              <w:textAlignment w:val="baseline"/>
              <w:rPr>
                <w:color w:val="000000"/>
              </w:rPr>
            </w:pPr>
            <w:r w:rsidRPr="00D277EC">
              <w:rPr>
                <w:color w:val="000000"/>
              </w:rPr>
              <w:t>12.0</w:t>
            </w:r>
          </w:p>
        </w:tc>
      </w:tr>
      <w:tr w:rsidR="00B94D47" w:rsidRPr="00D277EC" w:rsidTr="000E55F2">
        <w:tc>
          <w:tcPr>
            <w:tcW w:w="2694" w:type="dxa"/>
          </w:tcPr>
          <w:p w:rsidR="00B94D47" w:rsidRPr="00D277EC" w:rsidRDefault="00B94D47" w:rsidP="000E55F2">
            <w:pPr>
              <w:jc w:val="both"/>
              <w:textAlignment w:val="baseline"/>
              <w:rPr>
                <w:color w:val="000000"/>
              </w:rPr>
            </w:pPr>
            <w:r w:rsidRPr="00D277EC">
              <w:rPr>
                <w:color w:val="000000"/>
              </w:rPr>
              <w:t xml:space="preserve">Улично-дорожная сеть </w:t>
            </w:r>
          </w:p>
        </w:tc>
        <w:tc>
          <w:tcPr>
            <w:tcW w:w="6095" w:type="dxa"/>
          </w:tcPr>
          <w:p w:rsidR="00B94D47" w:rsidRPr="00D277EC" w:rsidRDefault="00B94D47" w:rsidP="000E55F2">
            <w:pPr>
              <w:jc w:val="both"/>
              <w:textAlignment w:val="baseline"/>
              <w:rPr>
                <w:color w:val="000000"/>
              </w:rPr>
            </w:pPr>
            <w:proofErr w:type="gramStart"/>
            <w:r w:rsidRPr="00D277EC">
              <w:rPr>
                <w:color w:val="00000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D277EC">
              <w:rPr>
                <w:color w:val="000000"/>
              </w:rPr>
              <w:t>велотранспортной</w:t>
            </w:r>
            <w:proofErr w:type="spellEnd"/>
            <w:r w:rsidRPr="00D277EC">
              <w:rPr>
                <w:color w:val="000000"/>
              </w:rPr>
              <w:t xml:space="preserve"> и инженерной инфраструктуры; размещение придорожных стоянок </w:t>
            </w:r>
            <w:r w:rsidRPr="00D277EC">
              <w:rPr>
                <w:color w:val="000000"/>
              </w:rPr>
              <w:lastRenderedPageBreak/>
              <w:t>(парковок)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c>
          <w:tcPr>
            <w:tcW w:w="1701" w:type="dxa"/>
          </w:tcPr>
          <w:p w:rsidR="00B94D47" w:rsidRPr="00D277EC" w:rsidRDefault="00B94D47" w:rsidP="000E55F2">
            <w:pPr>
              <w:jc w:val="center"/>
              <w:textAlignment w:val="baseline"/>
              <w:rPr>
                <w:color w:val="000000"/>
              </w:rPr>
            </w:pPr>
            <w:r w:rsidRPr="00D277EC">
              <w:rPr>
                <w:color w:val="000000"/>
              </w:rPr>
              <w:lastRenderedPageBreak/>
              <w:t>12.0.1</w:t>
            </w:r>
          </w:p>
        </w:tc>
      </w:tr>
      <w:tr w:rsidR="00B94D47" w:rsidRPr="00D277EC" w:rsidTr="000E55F2">
        <w:tc>
          <w:tcPr>
            <w:tcW w:w="2694" w:type="dxa"/>
          </w:tcPr>
          <w:p w:rsidR="00B94D47" w:rsidRPr="00D277EC" w:rsidRDefault="00B94D47" w:rsidP="000E55F2">
            <w:pPr>
              <w:jc w:val="both"/>
              <w:textAlignment w:val="baseline"/>
              <w:rPr>
                <w:color w:val="000000"/>
              </w:rPr>
            </w:pPr>
            <w:r w:rsidRPr="00D277EC">
              <w:rPr>
                <w:color w:val="000000"/>
              </w:rPr>
              <w:lastRenderedPageBreak/>
              <w:t>Благоустройство территории</w:t>
            </w:r>
          </w:p>
        </w:tc>
        <w:tc>
          <w:tcPr>
            <w:tcW w:w="6095" w:type="dxa"/>
          </w:tcPr>
          <w:p w:rsidR="00B94D47" w:rsidRPr="00D277EC" w:rsidRDefault="00B94D47" w:rsidP="000E55F2">
            <w:pPr>
              <w:jc w:val="both"/>
              <w:textAlignment w:val="baseline"/>
              <w:rPr>
                <w:color w:val="000000"/>
              </w:rPr>
            </w:pPr>
            <w:r w:rsidRPr="00D277EC">
              <w:rPr>
                <w:color w:val="00000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701" w:type="dxa"/>
          </w:tcPr>
          <w:p w:rsidR="00B94D47" w:rsidRPr="00D277EC" w:rsidRDefault="00B94D47" w:rsidP="000E55F2">
            <w:pPr>
              <w:jc w:val="center"/>
              <w:textAlignment w:val="baseline"/>
              <w:rPr>
                <w:color w:val="000000"/>
              </w:rPr>
            </w:pPr>
            <w:r w:rsidRPr="00D277EC">
              <w:rPr>
                <w:color w:val="000000"/>
              </w:rPr>
              <w:t>12.0.2</w:t>
            </w:r>
          </w:p>
        </w:tc>
      </w:tr>
    </w:tbl>
    <w:p w:rsidR="00B94D47" w:rsidRPr="00D277EC" w:rsidRDefault="00B94D47" w:rsidP="00B94D47">
      <w:pPr>
        <w:pStyle w:val="aa"/>
        <w:tabs>
          <w:tab w:val="left" w:pos="993"/>
        </w:tabs>
        <w:ind w:left="567"/>
        <w:jc w:val="both"/>
      </w:pPr>
    </w:p>
    <w:p w:rsidR="00B94D47" w:rsidRPr="00D277EC" w:rsidRDefault="00B94D47" w:rsidP="00153BC5">
      <w:pPr>
        <w:pStyle w:val="aa"/>
        <w:numPr>
          <w:ilvl w:val="0"/>
          <w:numId w:val="14"/>
        </w:numPr>
        <w:tabs>
          <w:tab w:val="left" w:pos="993"/>
        </w:tabs>
        <w:spacing w:before="120"/>
        <w:ind w:left="142" w:firstLine="425"/>
        <w:jc w:val="both"/>
        <w:rPr>
          <w:b/>
          <w:bCs/>
        </w:rPr>
      </w:pPr>
      <w:r w:rsidRPr="00D277EC">
        <w:t>Условно-разрешенные виды разрешенного использования:</w:t>
      </w:r>
    </w:p>
    <w:tbl>
      <w:tblPr>
        <w:tblW w:w="10348" w:type="dxa"/>
        <w:tblInd w:w="62" w:type="dxa"/>
        <w:tblLayout w:type="fixed"/>
        <w:tblCellMar>
          <w:top w:w="102" w:type="dxa"/>
          <w:left w:w="62" w:type="dxa"/>
          <w:bottom w:w="102" w:type="dxa"/>
          <w:right w:w="62" w:type="dxa"/>
        </w:tblCellMar>
        <w:tblLook w:val="0000" w:firstRow="0" w:lastRow="0" w:firstColumn="0" w:lastColumn="0" w:noHBand="0" w:noVBand="0"/>
      </w:tblPr>
      <w:tblGrid>
        <w:gridCol w:w="2694"/>
        <w:gridCol w:w="6095"/>
        <w:gridCol w:w="1559"/>
      </w:tblGrid>
      <w:tr w:rsidR="00B94D47" w:rsidRPr="00D277EC" w:rsidTr="000E55F2">
        <w:tc>
          <w:tcPr>
            <w:tcW w:w="2694"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Наименование вида разрешенного использования земельного участка</w:t>
            </w:r>
          </w:p>
        </w:tc>
        <w:tc>
          <w:tcPr>
            <w:tcW w:w="6095"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Описание вида разрешенного использования земельного участка</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Код</w:t>
            </w:r>
          </w:p>
        </w:tc>
      </w:tr>
      <w:tr w:rsidR="00B94D47" w:rsidRPr="00D277EC" w:rsidTr="000E55F2">
        <w:tc>
          <w:tcPr>
            <w:tcW w:w="2694"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1</w:t>
            </w:r>
          </w:p>
        </w:tc>
        <w:tc>
          <w:tcPr>
            <w:tcW w:w="6095"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2</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3</w:t>
            </w:r>
          </w:p>
        </w:tc>
      </w:tr>
      <w:tr w:rsidR="00B94D47" w:rsidRPr="00D277EC" w:rsidTr="000E55F2">
        <w:tc>
          <w:tcPr>
            <w:tcW w:w="2694"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rPr>
                <w:color w:val="000000"/>
              </w:rPr>
            </w:pPr>
            <w:r w:rsidRPr="00D277EC">
              <w:rPr>
                <w:color w:val="000000"/>
              </w:rPr>
              <w:t>Для индивидуального жилищного строительства</w:t>
            </w:r>
          </w:p>
        </w:tc>
        <w:tc>
          <w:tcPr>
            <w:tcW w:w="6095"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both"/>
              <w:rPr>
                <w:color w:val="000000"/>
              </w:rPr>
            </w:pPr>
            <w:proofErr w:type="gramStart"/>
            <w:r w:rsidRPr="000F7D51">
              <w:rPr>
                <w:color w:val="000000"/>
              </w:rPr>
              <w:t>Размещение жилого дома (отдельно стоящего здания количеством надземных этажей не более чем 3, высотой не более 20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w:t>
            </w:r>
            <w:proofErr w:type="gramEnd"/>
            <w:r w:rsidRPr="000F7D51">
              <w:rPr>
                <w:color w:val="000000"/>
              </w:rPr>
              <w:t xml:space="preserve"> размещение гаражей для собственных нужд и хозяйственных построек</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2.1</w:t>
            </w:r>
          </w:p>
        </w:tc>
      </w:tr>
      <w:tr w:rsidR="00B94D47" w:rsidRPr="00D277EC" w:rsidTr="000E55F2">
        <w:tc>
          <w:tcPr>
            <w:tcW w:w="2694"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rPr>
                <w:color w:val="000000"/>
              </w:rPr>
            </w:pPr>
            <w:r w:rsidRPr="00D277EC">
              <w:rPr>
                <w:color w:val="000000"/>
              </w:rPr>
              <w:t>Передвижное жилье</w:t>
            </w:r>
          </w:p>
        </w:tc>
        <w:tc>
          <w:tcPr>
            <w:tcW w:w="6095"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both"/>
              <w:rPr>
                <w:color w:val="000000"/>
              </w:rPr>
            </w:pPr>
            <w:r w:rsidRPr="00D277EC">
              <w:rPr>
                <w:color w:val="000000"/>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2.4</w:t>
            </w:r>
          </w:p>
        </w:tc>
      </w:tr>
      <w:tr w:rsidR="00B94D47" w:rsidRPr="00D277EC" w:rsidTr="000E55F2">
        <w:tc>
          <w:tcPr>
            <w:tcW w:w="2694"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t xml:space="preserve">Осуществление религиозных обрядов </w:t>
            </w:r>
          </w:p>
        </w:tc>
        <w:tc>
          <w:tcPr>
            <w:tcW w:w="6095"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both"/>
              <w:textAlignment w:val="baseline"/>
              <w:rPr>
                <w:color w:val="000000"/>
              </w:rPr>
            </w:pPr>
            <w:r w:rsidRPr="00D277EC">
              <w:rPr>
                <w:color w:val="000000"/>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3.7.1</w:t>
            </w:r>
          </w:p>
        </w:tc>
      </w:tr>
      <w:tr w:rsidR="00B94D47" w:rsidRPr="00D277EC" w:rsidTr="000E55F2">
        <w:tc>
          <w:tcPr>
            <w:tcW w:w="2694"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t>Амбулаторное ветеринарное обслуживание</w:t>
            </w:r>
          </w:p>
        </w:tc>
        <w:tc>
          <w:tcPr>
            <w:tcW w:w="6095"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both"/>
              <w:textAlignment w:val="baseline"/>
              <w:rPr>
                <w:color w:val="000000"/>
              </w:rPr>
            </w:pPr>
            <w:r w:rsidRPr="00D277EC">
              <w:rPr>
                <w:color w:val="000000"/>
              </w:rPr>
              <w:t>Размещение объектов капитального строительства, предназначенных для оказания ветеринарных услуг без содержания животных</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3.10.1</w:t>
            </w:r>
          </w:p>
        </w:tc>
      </w:tr>
      <w:tr w:rsidR="00B94D47" w:rsidRPr="00D277EC" w:rsidTr="000E55F2">
        <w:tc>
          <w:tcPr>
            <w:tcW w:w="2694"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rPr>
                <w:color w:val="000000"/>
              </w:rPr>
            </w:pPr>
            <w:proofErr w:type="gramStart"/>
            <w:r w:rsidRPr="00D277EC">
              <w:rPr>
                <w:color w:val="000000"/>
              </w:rPr>
              <w:t xml:space="preserve">Объекты торговли (торговые центры, </w:t>
            </w:r>
            <w:r w:rsidRPr="00D277EC">
              <w:rPr>
                <w:color w:val="000000"/>
              </w:rPr>
              <w:lastRenderedPageBreak/>
              <w:t>торгово-развлекательные центры (комплексы)</w:t>
            </w:r>
            <w:proofErr w:type="gramEnd"/>
          </w:p>
        </w:tc>
        <w:tc>
          <w:tcPr>
            <w:tcW w:w="6095"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both"/>
              <w:textAlignment w:val="baseline"/>
              <w:rPr>
                <w:color w:val="000000"/>
              </w:rPr>
            </w:pPr>
            <w:r w:rsidRPr="00D277EC">
              <w:rPr>
                <w:color w:val="000000"/>
              </w:rPr>
              <w:lastRenderedPageBreak/>
              <w:t xml:space="preserve">Размещение объектов капитального строительства, общей площадью свыше 5000 </w:t>
            </w:r>
            <w:proofErr w:type="spellStart"/>
            <w:r w:rsidRPr="00D277EC">
              <w:rPr>
                <w:color w:val="000000"/>
              </w:rPr>
              <w:t>кв</w:t>
            </w:r>
            <w:proofErr w:type="gramStart"/>
            <w:r w:rsidRPr="00D277EC">
              <w:rPr>
                <w:color w:val="000000"/>
              </w:rPr>
              <w:t>.м</w:t>
            </w:r>
            <w:proofErr w:type="spellEnd"/>
            <w:proofErr w:type="gramEnd"/>
            <w:r w:rsidRPr="00D277EC">
              <w:rPr>
                <w:color w:val="000000"/>
              </w:rPr>
              <w:t xml:space="preserve"> с целью размещения </w:t>
            </w:r>
            <w:r w:rsidRPr="00D277EC">
              <w:rPr>
                <w:color w:val="000000"/>
              </w:rPr>
              <w:lastRenderedPageBreak/>
              <w:t>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4.5-4.8.2;</w:t>
            </w:r>
          </w:p>
          <w:p w:rsidR="00B94D47" w:rsidRPr="00D277EC" w:rsidRDefault="00B94D47" w:rsidP="000E55F2">
            <w:pPr>
              <w:widowControl w:val="0"/>
              <w:autoSpaceDE w:val="0"/>
              <w:autoSpaceDN w:val="0"/>
              <w:adjustRightInd w:val="0"/>
              <w:jc w:val="both"/>
              <w:rPr>
                <w:color w:val="000000"/>
              </w:rPr>
            </w:pPr>
            <w:r w:rsidRPr="00D277EC">
              <w:rPr>
                <w:color w:val="000000"/>
              </w:rPr>
              <w:t>размещение гаражей и (или) стоянок для автомобилей сотрудников и посетителей торгового центра</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lastRenderedPageBreak/>
              <w:t>4.2</w:t>
            </w:r>
          </w:p>
        </w:tc>
      </w:tr>
      <w:tr w:rsidR="00B94D47" w:rsidRPr="00D277EC" w:rsidTr="000E55F2">
        <w:tc>
          <w:tcPr>
            <w:tcW w:w="2694"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lastRenderedPageBreak/>
              <w:t>Развлекательные мероприятия</w:t>
            </w:r>
          </w:p>
        </w:tc>
        <w:tc>
          <w:tcPr>
            <w:tcW w:w="6095"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both"/>
              <w:textAlignment w:val="baseline"/>
              <w:rPr>
                <w:color w:val="000000"/>
              </w:rPr>
            </w:pPr>
            <w:r w:rsidRPr="00D277EC">
              <w:rPr>
                <w:color w:val="000000"/>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4.8.1</w:t>
            </w:r>
          </w:p>
        </w:tc>
      </w:tr>
      <w:tr w:rsidR="00B94D47" w:rsidRPr="00D277EC" w:rsidTr="000E55F2">
        <w:tc>
          <w:tcPr>
            <w:tcW w:w="2694" w:type="dxa"/>
            <w:tcBorders>
              <w:top w:val="single" w:sz="4" w:space="0" w:color="auto"/>
              <w:left w:val="single" w:sz="4" w:space="0" w:color="auto"/>
              <w:bottom w:val="single" w:sz="4" w:space="0" w:color="auto"/>
              <w:right w:val="single" w:sz="4" w:space="0" w:color="auto"/>
            </w:tcBorders>
          </w:tcPr>
          <w:p w:rsidR="00B94D47" w:rsidRPr="00C337D3" w:rsidRDefault="00B94D47" w:rsidP="000E55F2">
            <w:pPr>
              <w:textAlignment w:val="baseline"/>
              <w:rPr>
                <w:color w:val="000000"/>
              </w:rPr>
            </w:pPr>
            <w:r w:rsidRPr="00C337D3">
              <w:rPr>
                <w:color w:val="000000"/>
              </w:rPr>
              <w:t>Обеспечение дорожного отдыха</w:t>
            </w:r>
          </w:p>
        </w:tc>
        <w:tc>
          <w:tcPr>
            <w:tcW w:w="6095" w:type="dxa"/>
            <w:tcBorders>
              <w:top w:val="single" w:sz="4" w:space="0" w:color="auto"/>
              <w:left w:val="single" w:sz="4" w:space="0" w:color="auto"/>
              <w:bottom w:val="single" w:sz="4" w:space="0" w:color="auto"/>
              <w:right w:val="single" w:sz="4" w:space="0" w:color="auto"/>
            </w:tcBorders>
          </w:tcPr>
          <w:p w:rsidR="00B94D47" w:rsidRPr="00C337D3" w:rsidRDefault="00B94D47" w:rsidP="000E55F2">
            <w:pPr>
              <w:jc w:val="both"/>
              <w:textAlignment w:val="baseline"/>
              <w:rPr>
                <w:color w:val="000000"/>
              </w:rPr>
            </w:pPr>
            <w:r w:rsidRPr="00C337D3">
              <w:rPr>
                <w:color w:val="000000"/>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559" w:type="dxa"/>
            <w:tcBorders>
              <w:top w:val="single" w:sz="4" w:space="0" w:color="auto"/>
              <w:left w:val="single" w:sz="4" w:space="0" w:color="auto"/>
              <w:bottom w:val="single" w:sz="4" w:space="0" w:color="auto"/>
              <w:right w:val="single" w:sz="4" w:space="0" w:color="auto"/>
            </w:tcBorders>
          </w:tcPr>
          <w:p w:rsidR="00B94D47" w:rsidRPr="00C337D3" w:rsidRDefault="00B94D47" w:rsidP="000E55F2">
            <w:pPr>
              <w:jc w:val="center"/>
              <w:textAlignment w:val="baseline"/>
              <w:rPr>
                <w:color w:val="000000"/>
              </w:rPr>
            </w:pPr>
            <w:r w:rsidRPr="00C337D3">
              <w:rPr>
                <w:color w:val="000000"/>
              </w:rPr>
              <w:t>4.9.1.2</w:t>
            </w:r>
          </w:p>
        </w:tc>
      </w:tr>
      <w:tr w:rsidR="00B94D47" w:rsidRPr="00D277EC" w:rsidTr="000E55F2">
        <w:tc>
          <w:tcPr>
            <w:tcW w:w="2694"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rPr>
                <w:color w:val="000000"/>
              </w:rPr>
            </w:pPr>
            <w:r w:rsidRPr="00D277EC">
              <w:rPr>
                <w:color w:val="000000"/>
              </w:rPr>
              <w:t>Туристическое обслуживание</w:t>
            </w:r>
          </w:p>
        </w:tc>
        <w:tc>
          <w:tcPr>
            <w:tcW w:w="6095"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both"/>
              <w:rPr>
                <w:color w:val="000000"/>
              </w:rPr>
            </w:pPr>
            <w:r w:rsidRPr="00D277EC">
              <w:rPr>
                <w:color w:val="000000"/>
              </w:rP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 размещение детских лагерей</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5.2.1</w:t>
            </w:r>
          </w:p>
        </w:tc>
      </w:tr>
      <w:tr w:rsidR="00B94D47" w:rsidRPr="00D277EC" w:rsidTr="000E55F2">
        <w:tc>
          <w:tcPr>
            <w:tcW w:w="2694"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rPr>
                <w:color w:val="000000"/>
              </w:rPr>
            </w:pPr>
            <w:r w:rsidRPr="00505158">
              <w:t>Ведение огородничества</w:t>
            </w:r>
          </w:p>
        </w:tc>
        <w:tc>
          <w:tcPr>
            <w:tcW w:w="6095"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both"/>
              <w:rPr>
                <w:color w:val="000000"/>
              </w:rPr>
            </w:pPr>
            <w:r w:rsidRPr="00505158">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505158">
              <w:t>13.1</w:t>
            </w:r>
          </w:p>
        </w:tc>
      </w:tr>
    </w:tbl>
    <w:p w:rsidR="00B94D47" w:rsidRPr="00D277EC" w:rsidRDefault="00B94D47" w:rsidP="00B94D47">
      <w:pPr>
        <w:pStyle w:val="aa"/>
        <w:tabs>
          <w:tab w:val="left" w:pos="993"/>
        </w:tabs>
        <w:spacing w:before="120"/>
        <w:ind w:left="567"/>
        <w:jc w:val="both"/>
        <w:rPr>
          <w:b/>
          <w:bCs/>
        </w:rPr>
      </w:pPr>
    </w:p>
    <w:p w:rsidR="00B94D47" w:rsidRPr="00D277EC" w:rsidRDefault="00B94D47" w:rsidP="00153BC5">
      <w:pPr>
        <w:pStyle w:val="aa"/>
        <w:numPr>
          <w:ilvl w:val="0"/>
          <w:numId w:val="14"/>
        </w:numPr>
        <w:tabs>
          <w:tab w:val="left" w:pos="993"/>
        </w:tabs>
        <w:spacing w:before="120"/>
        <w:ind w:left="142" w:firstLine="425"/>
        <w:jc w:val="both"/>
      </w:pPr>
      <w:r w:rsidRPr="00D277EC">
        <w:t>Вспомогательные виды разрешенного использования:</w:t>
      </w:r>
    </w:p>
    <w:tbl>
      <w:tblPr>
        <w:tblW w:w="1020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94"/>
        <w:gridCol w:w="6095"/>
        <w:gridCol w:w="1417"/>
      </w:tblGrid>
      <w:tr w:rsidR="00B94D47" w:rsidRPr="00D277EC" w:rsidTr="000E55F2">
        <w:tc>
          <w:tcPr>
            <w:tcW w:w="2694" w:type="dxa"/>
          </w:tcPr>
          <w:p w:rsidR="00B94D47" w:rsidRPr="00D277EC" w:rsidRDefault="00B94D47" w:rsidP="000E55F2">
            <w:pPr>
              <w:widowControl w:val="0"/>
              <w:autoSpaceDE w:val="0"/>
              <w:autoSpaceDN w:val="0"/>
              <w:adjustRightInd w:val="0"/>
              <w:jc w:val="center"/>
              <w:rPr>
                <w:color w:val="000000"/>
              </w:rPr>
            </w:pPr>
            <w:r w:rsidRPr="00D277EC">
              <w:rPr>
                <w:color w:val="000000"/>
              </w:rPr>
              <w:t>Наименование вида разрешенного использования земельного участка</w:t>
            </w:r>
          </w:p>
        </w:tc>
        <w:tc>
          <w:tcPr>
            <w:tcW w:w="6095" w:type="dxa"/>
          </w:tcPr>
          <w:p w:rsidR="00B94D47" w:rsidRPr="00D277EC" w:rsidRDefault="00B94D47" w:rsidP="000E55F2">
            <w:pPr>
              <w:widowControl w:val="0"/>
              <w:autoSpaceDE w:val="0"/>
              <w:autoSpaceDN w:val="0"/>
              <w:adjustRightInd w:val="0"/>
              <w:jc w:val="center"/>
              <w:rPr>
                <w:color w:val="000000"/>
              </w:rPr>
            </w:pPr>
            <w:r w:rsidRPr="00D277EC">
              <w:rPr>
                <w:color w:val="000000"/>
              </w:rPr>
              <w:t>Описание вида разрешенного использования земельного участка</w:t>
            </w:r>
          </w:p>
        </w:tc>
        <w:tc>
          <w:tcPr>
            <w:tcW w:w="1417" w:type="dxa"/>
          </w:tcPr>
          <w:p w:rsidR="00B94D47" w:rsidRPr="00D277EC" w:rsidRDefault="00B94D47" w:rsidP="000E55F2">
            <w:pPr>
              <w:widowControl w:val="0"/>
              <w:autoSpaceDE w:val="0"/>
              <w:autoSpaceDN w:val="0"/>
              <w:adjustRightInd w:val="0"/>
              <w:jc w:val="center"/>
              <w:rPr>
                <w:color w:val="000000"/>
              </w:rPr>
            </w:pPr>
            <w:r w:rsidRPr="00D277EC">
              <w:rPr>
                <w:color w:val="000000"/>
              </w:rPr>
              <w:t>Код</w:t>
            </w:r>
          </w:p>
        </w:tc>
      </w:tr>
      <w:tr w:rsidR="00B94D47" w:rsidRPr="00D277EC" w:rsidTr="000E55F2">
        <w:trPr>
          <w:trHeight w:val="35"/>
        </w:trPr>
        <w:tc>
          <w:tcPr>
            <w:tcW w:w="2694" w:type="dxa"/>
          </w:tcPr>
          <w:p w:rsidR="00B94D47" w:rsidRPr="00D277EC" w:rsidRDefault="00B94D47" w:rsidP="000E55F2">
            <w:pPr>
              <w:widowControl w:val="0"/>
              <w:autoSpaceDE w:val="0"/>
              <w:autoSpaceDN w:val="0"/>
              <w:adjustRightInd w:val="0"/>
              <w:jc w:val="center"/>
              <w:rPr>
                <w:color w:val="000000"/>
              </w:rPr>
            </w:pPr>
            <w:r w:rsidRPr="00D277EC">
              <w:rPr>
                <w:color w:val="000000"/>
              </w:rPr>
              <w:t>1</w:t>
            </w:r>
          </w:p>
        </w:tc>
        <w:tc>
          <w:tcPr>
            <w:tcW w:w="6095" w:type="dxa"/>
          </w:tcPr>
          <w:p w:rsidR="00B94D47" w:rsidRPr="00D277EC" w:rsidRDefault="00B94D47" w:rsidP="000E55F2">
            <w:pPr>
              <w:widowControl w:val="0"/>
              <w:autoSpaceDE w:val="0"/>
              <w:autoSpaceDN w:val="0"/>
              <w:adjustRightInd w:val="0"/>
              <w:jc w:val="center"/>
              <w:rPr>
                <w:color w:val="000000"/>
              </w:rPr>
            </w:pPr>
            <w:r w:rsidRPr="00D277EC">
              <w:rPr>
                <w:color w:val="000000"/>
              </w:rPr>
              <w:t>2</w:t>
            </w:r>
          </w:p>
        </w:tc>
        <w:tc>
          <w:tcPr>
            <w:tcW w:w="1417" w:type="dxa"/>
          </w:tcPr>
          <w:p w:rsidR="00B94D47" w:rsidRPr="00D277EC" w:rsidRDefault="00B94D47" w:rsidP="000E55F2">
            <w:pPr>
              <w:widowControl w:val="0"/>
              <w:autoSpaceDE w:val="0"/>
              <w:autoSpaceDN w:val="0"/>
              <w:adjustRightInd w:val="0"/>
              <w:jc w:val="center"/>
              <w:rPr>
                <w:color w:val="000000"/>
              </w:rPr>
            </w:pPr>
            <w:r w:rsidRPr="00D277EC">
              <w:rPr>
                <w:color w:val="000000"/>
              </w:rPr>
              <w:t>3</w:t>
            </w:r>
          </w:p>
        </w:tc>
      </w:tr>
      <w:tr w:rsidR="00B94D47" w:rsidRPr="00D277EC" w:rsidTr="000E55F2">
        <w:tc>
          <w:tcPr>
            <w:tcW w:w="2694" w:type="dxa"/>
          </w:tcPr>
          <w:p w:rsidR="00B94D47" w:rsidRPr="00D277EC" w:rsidRDefault="00B94D47" w:rsidP="000E55F2">
            <w:pPr>
              <w:textAlignment w:val="baseline"/>
              <w:rPr>
                <w:color w:val="000000"/>
              </w:rPr>
            </w:pPr>
            <w:r w:rsidRPr="00D277EC">
              <w:rPr>
                <w:color w:val="000000"/>
              </w:rPr>
              <w:t xml:space="preserve">Хранение автотранспорта </w:t>
            </w:r>
          </w:p>
        </w:tc>
        <w:tc>
          <w:tcPr>
            <w:tcW w:w="6095" w:type="dxa"/>
          </w:tcPr>
          <w:p w:rsidR="00B94D47" w:rsidRPr="00D277EC" w:rsidRDefault="00B94D47" w:rsidP="000E55F2">
            <w:pPr>
              <w:jc w:val="both"/>
              <w:textAlignment w:val="baseline"/>
              <w:rPr>
                <w:color w:val="000000"/>
              </w:rPr>
            </w:pPr>
            <w:r w:rsidRPr="00D277EC">
              <w:rPr>
                <w:color w:val="00000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D277EC">
              <w:rPr>
                <w:color w:val="000000"/>
              </w:rPr>
              <w:t>машино</w:t>
            </w:r>
            <w:proofErr w:type="spellEnd"/>
            <w:r w:rsidRPr="00D277EC">
              <w:rPr>
                <w:color w:val="000000"/>
              </w:rPr>
              <w:t>-места, за исключением гаражей, размещение которых предусмотрено содержанием вида разрешенного использования с кодом 4.9</w:t>
            </w:r>
          </w:p>
        </w:tc>
        <w:tc>
          <w:tcPr>
            <w:tcW w:w="1417" w:type="dxa"/>
          </w:tcPr>
          <w:p w:rsidR="00B94D47" w:rsidRPr="00D277EC" w:rsidRDefault="00B94D47" w:rsidP="000E55F2">
            <w:pPr>
              <w:widowControl w:val="0"/>
              <w:autoSpaceDE w:val="0"/>
              <w:autoSpaceDN w:val="0"/>
              <w:adjustRightInd w:val="0"/>
              <w:jc w:val="center"/>
              <w:rPr>
                <w:color w:val="000000"/>
              </w:rPr>
            </w:pPr>
            <w:r w:rsidRPr="00D277EC">
              <w:rPr>
                <w:color w:val="000000"/>
              </w:rPr>
              <w:t>2.7.1</w:t>
            </w:r>
          </w:p>
        </w:tc>
      </w:tr>
      <w:tr w:rsidR="00B94D47" w:rsidRPr="00D277EC" w:rsidTr="000E55F2">
        <w:tc>
          <w:tcPr>
            <w:tcW w:w="2694" w:type="dxa"/>
          </w:tcPr>
          <w:p w:rsidR="00B94D47" w:rsidRPr="00D277EC" w:rsidRDefault="00B94D47" w:rsidP="000E55F2">
            <w:pPr>
              <w:textAlignment w:val="baseline"/>
              <w:rPr>
                <w:color w:val="000000"/>
              </w:rPr>
            </w:pPr>
            <w:r w:rsidRPr="006D4B34">
              <w:rPr>
                <w:color w:val="000000"/>
              </w:rPr>
              <w:t xml:space="preserve">Обслуживание жилой </w:t>
            </w:r>
            <w:r w:rsidRPr="006D4B34">
              <w:rPr>
                <w:color w:val="000000"/>
              </w:rPr>
              <w:lastRenderedPageBreak/>
              <w:t>застройки</w:t>
            </w:r>
          </w:p>
        </w:tc>
        <w:tc>
          <w:tcPr>
            <w:tcW w:w="6095" w:type="dxa"/>
          </w:tcPr>
          <w:p w:rsidR="00B94D47" w:rsidRPr="00D277EC" w:rsidRDefault="00B94D47" w:rsidP="000E55F2">
            <w:pPr>
              <w:jc w:val="both"/>
              <w:textAlignment w:val="baseline"/>
              <w:rPr>
                <w:color w:val="000000"/>
              </w:rPr>
            </w:pPr>
            <w:proofErr w:type="gramStart"/>
            <w:r w:rsidRPr="006D4B34">
              <w:rPr>
                <w:color w:val="000000"/>
              </w:rPr>
              <w:lastRenderedPageBreak/>
              <w:t xml:space="preserve">Размещение объектов капитального строительства, </w:t>
            </w:r>
            <w:r w:rsidRPr="006D4B34">
              <w:rPr>
                <w:color w:val="000000"/>
              </w:rPr>
              <w:lastRenderedPageBreak/>
              <w:t>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roofErr w:type="gramEnd"/>
          </w:p>
        </w:tc>
        <w:tc>
          <w:tcPr>
            <w:tcW w:w="1417" w:type="dxa"/>
          </w:tcPr>
          <w:p w:rsidR="00B94D47" w:rsidRPr="00D277EC" w:rsidRDefault="00B94D47" w:rsidP="000E55F2">
            <w:pPr>
              <w:widowControl w:val="0"/>
              <w:autoSpaceDE w:val="0"/>
              <w:autoSpaceDN w:val="0"/>
              <w:adjustRightInd w:val="0"/>
              <w:jc w:val="center"/>
              <w:rPr>
                <w:color w:val="000000"/>
              </w:rPr>
            </w:pPr>
            <w:r w:rsidRPr="006D4B34">
              <w:rPr>
                <w:color w:val="000000"/>
              </w:rPr>
              <w:lastRenderedPageBreak/>
              <w:t>2.7</w:t>
            </w:r>
          </w:p>
        </w:tc>
      </w:tr>
    </w:tbl>
    <w:p w:rsidR="00B94D47" w:rsidRPr="00D277EC" w:rsidRDefault="00B94D47" w:rsidP="00B94D47">
      <w:pPr>
        <w:rPr>
          <w:rFonts w:ascii="Calibri" w:hAnsi="Calibri"/>
        </w:rPr>
      </w:pPr>
    </w:p>
    <w:p w:rsidR="00B94D47" w:rsidRDefault="00B94D47" w:rsidP="00153BC5">
      <w:pPr>
        <w:numPr>
          <w:ilvl w:val="0"/>
          <w:numId w:val="14"/>
        </w:numPr>
        <w:tabs>
          <w:tab w:val="left" w:pos="600"/>
          <w:tab w:val="left" w:pos="851"/>
        </w:tabs>
        <w:ind w:left="0" w:firstLine="600"/>
        <w:contextualSpacing/>
        <w:jc w:val="both"/>
      </w:pPr>
      <w:r w:rsidRPr="00D277EC">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6226"/>
        <w:gridCol w:w="1134"/>
        <w:gridCol w:w="2126"/>
      </w:tblGrid>
      <w:tr w:rsidR="00B94D47" w:rsidRPr="00440688" w:rsidTr="000E55F2">
        <w:tc>
          <w:tcPr>
            <w:tcW w:w="720" w:type="dxa"/>
          </w:tcPr>
          <w:p w:rsidR="00B94D47" w:rsidRPr="00EF0B6E" w:rsidRDefault="00B94D47" w:rsidP="000E55F2">
            <w:pPr>
              <w:widowControl w:val="0"/>
              <w:autoSpaceDE w:val="0"/>
              <w:autoSpaceDN w:val="0"/>
              <w:adjustRightInd w:val="0"/>
              <w:jc w:val="center"/>
            </w:pPr>
            <w:r w:rsidRPr="00EF0B6E">
              <w:t>№</w:t>
            </w:r>
          </w:p>
        </w:tc>
        <w:tc>
          <w:tcPr>
            <w:tcW w:w="6226" w:type="dxa"/>
          </w:tcPr>
          <w:p w:rsidR="00B94D47" w:rsidRPr="00EF0B6E" w:rsidRDefault="00B94D47" w:rsidP="000E55F2">
            <w:pPr>
              <w:jc w:val="center"/>
              <w:rPr>
                <w:lang w:eastAsia="en-US"/>
              </w:rPr>
            </w:pPr>
            <w:r w:rsidRPr="00EF0B6E">
              <w:rPr>
                <w:lang w:eastAsia="en-US"/>
              </w:rPr>
              <w:t>Наименование параметра</w:t>
            </w:r>
          </w:p>
        </w:tc>
        <w:tc>
          <w:tcPr>
            <w:tcW w:w="1134" w:type="dxa"/>
          </w:tcPr>
          <w:p w:rsidR="00B94D47" w:rsidRPr="00EF0B6E" w:rsidRDefault="00B94D47" w:rsidP="000E55F2">
            <w:pPr>
              <w:jc w:val="center"/>
              <w:rPr>
                <w:lang w:eastAsia="en-US"/>
              </w:rPr>
            </w:pPr>
            <w:r w:rsidRPr="00EF0B6E">
              <w:rPr>
                <w:lang w:eastAsia="en-US"/>
              </w:rPr>
              <w:t>Ед.</w:t>
            </w:r>
          </w:p>
          <w:p w:rsidR="00B94D47" w:rsidRPr="00EF0B6E" w:rsidRDefault="00B94D47" w:rsidP="000E55F2">
            <w:pPr>
              <w:jc w:val="center"/>
              <w:rPr>
                <w:lang w:eastAsia="en-US"/>
              </w:rPr>
            </w:pPr>
            <w:r w:rsidRPr="00EF0B6E">
              <w:rPr>
                <w:lang w:eastAsia="en-US"/>
              </w:rPr>
              <w:t>изм.</w:t>
            </w:r>
          </w:p>
        </w:tc>
        <w:tc>
          <w:tcPr>
            <w:tcW w:w="2126" w:type="dxa"/>
          </w:tcPr>
          <w:p w:rsidR="00B94D47" w:rsidRPr="00EF0B6E" w:rsidRDefault="00B94D47" w:rsidP="000E55F2">
            <w:pPr>
              <w:jc w:val="center"/>
              <w:rPr>
                <w:lang w:eastAsia="en-US"/>
              </w:rPr>
            </w:pPr>
            <w:r w:rsidRPr="00EF0B6E">
              <w:rPr>
                <w:lang w:eastAsia="en-US"/>
              </w:rPr>
              <w:t>Значение параметра</w:t>
            </w:r>
          </w:p>
        </w:tc>
      </w:tr>
      <w:tr w:rsidR="00B94D47" w:rsidRPr="00440688" w:rsidTr="000E55F2">
        <w:tc>
          <w:tcPr>
            <w:tcW w:w="720" w:type="dxa"/>
          </w:tcPr>
          <w:p w:rsidR="00B94D47" w:rsidRPr="00EF0B6E" w:rsidRDefault="00B94D47" w:rsidP="000E55F2">
            <w:pPr>
              <w:widowControl w:val="0"/>
              <w:autoSpaceDE w:val="0"/>
              <w:autoSpaceDN w:val="0"/>
              <w:adjustRightInd w:val="0"/>
              <w:jc w:val="center"/>
            </w:pPr>
            <w:r w:rsidRPr="00EF0B6E">
              <w:t>1</w:t>
            </w:r>
          </w:p>
        </w:tc>
        <w:tc>
          <w:tcPr>
            <w:tcW w:w="6226" w:type="dxa"/>
          </w:tcPr>
          <w:p w:rsidR="00B94D47" w:rsidRPr="00EF0B6E" w:rsidRDefault="00B94D47" w:rsidP="000E55F2">
            <w:pPr>
              <w:jc w:val="center"/>
              <w:rPr>
                <w:lang w:eastAsia="en-US"/>
              </w:rPr>
            </w:pPr>
            <w:r w:rsidRPr="00EF0B6E">
              <w:rPr>
                <w:lang w:eastAsia="en-US"/>
              </w:rPr>
              <w:t>2</w:t>
            </w:r>
          </w:p>
        </w:tc>
        <w:tc>
          <w:tcPr>
            <w:tcW w:w="1134" w:type="dxa"/>
          </w:tcPr>
          <w:p w:rsidR="00B94D47" w:rsidRPr="00EF0B6E" w:rsidRDefault="00B94D47" w:rsidP="000E55F2">
            <w:pPr>
              <w:jc w:val="center"/>
              <w:rPr>
                <w:lang w:eastAsia="en-US"/>
              </w:rPr>
            </w:pPr>
            <w:r w:rsidRPr="00EF0B6E">
              <w:rPr>
                <w:lang w:eastAsia="en-US"/>
              </w:rPr>
              <w:t>3</w:t>
            </w:r>
          </w:p>
        </w:tc>
        <w:tc>
          <w:tcPr>
            <w:tcW w:w="2126" w:type="dxa"/>
          </w:tcPr>
          <w:p w:rsidR="00B94D47" w:rsidRPr="00EF0B6E" w:rsidRDefault="00B94D47" w:rsidP="000E55F2">
            <w:pPr>
              <w:jc w:val="center"/>
              <w:rPr>
                <w:lang w:eastAsia="en-US"/>
              </w:rPr>
            </w:pPr>
            <w:r w:rsidRPr="00EF0B6E">
              <w:rPr>
                <w:lang w:eastAsia="en-US"/>
              </w:rPr>
              <w:t>4</w:t>
            </w:r>
          </w:p>
        </w:tc>
      </w:tr>
      <w:tr w:rsidR="00B94D47" w:rsidRPr="00440688" w:rsidTr="000E55F2">
        <w:tc>
          <w:tcPr>
            <w:tcW w:w="720" w:type="dxa"/>
          </w:tcPr>
          <w:p w:rsidR="00B94D47" w:rsidRPr="000F7D51" w:rsidRDefault="00B94D47" w:rsidP="000E55F2">
            <w:pPr>
              <w:jc w:val="center"/>
              <w:rPr>
                <w:b/>
                <w:bCs/>
                <w:lang w:eastAsia="en-US"/>
              </w:rPr>
            </w:pPr>
            <w:r>
              <w:rPr>
                <w:b/>
                <w:bCs/>
                <w:lang w:eastAsia="en-US"/>
              </w:rPr>
              <w:t>1</w:t>
            </w:r>
          </w:p>
        </w:tc>
        <w:tc>
          <w:tcPr>
            <w:tcW w:w="6226" w:type="dxa"/>
          </w:tcPr>
          <w:p w:rsidR="00B94D47" w:rsidRPr="000F7D51" w:rsidRDefault="00B94D47" w:rsidP="000E55F2">
            <w:pPr>
              <w:rPr>
                <w:b/>
                <w:bCs/>
                <w:lang w:eastAsia="en-US"/>
              </w:rPr>
            </w:pPr>
            <w:r w:rsidRPr="000D6CC6">
              <w:rPr>
                <w:b/>
                <w:bCs/>
                <w:lang w:eastAsia="en-US"/>
              </w:rPr>
              <w:t>Предельные (минимальные и (или) максимальные) размеры земельных участков, в том числе их площадь</w:t>
            </w:r>
          </w:p>
        </w:tc>
        <w:tc>
          <w:tcPr>
            <w:tcW w:w="1134" w:type="dxa"/>
          </w:tcPr>
          <w:p w:rsidR="00B94D47" w:rsidRPr="000F7D51" w:rsidRDefault="00B94D47" w:rsidP="000E55F2">
            <w:pPr>
              <w:jc w:val="center"/>
              <w:rPr>
                <w:b/>
                <w:bCs/>
                <w:lang w:eastAsia="en-US"/>
              </w:rPr>
            </w:pPr>
          </w:p>
        </w:tc>
        <w:tc>
          <w:tcPr>
            <w:tcW w:w="2126" w:type="dxa"/>
          </w:tcPr>
          <w:p w:rsidR="00B94D47" w:rsidRPr="000F7D51" w:rsidRDefault="00B94D47" w:rsidP="000E55F2">
            <w:pPr>
              <w:jc w:val="center"/>
              <w:rPr>
                <w:b/>
                <w:bCs/>
                <w:lang w:eastAsia="en-US"/>
              </w:rPr>
            </w:pPr>
          </w:p>
        </w:tc>
      </w:tr>
      <w:tr w:rsidR="00B94D47" w:rsidRPr="00440688" w:rsidTr="000E55F2">
        <w:tc>
          <w:tcPr>
            <w:tcW w:w="720" w:type="dxa"/>
          </w:tcPr>
          <w:p w:rsidR="00B94D47" w:rsidRPr="00124E93" w:rsidRDefault="00B94D47" w:rsidP="000E55F2">
            <w:pPr>
              <w:jc w:val="center"/>
              <w:rPr>
                <w:lang w:eastAsia="en-US"/>
              </w:rPr>
            </w:pPr>
            <w:r w:rsidRPr="001D1371">
              <w:rPr>
                <w:lang w:eastAsia="en-US"/>
              </w:rPr>
              <w:t>1.1</w:t>
            </w:r>
          </w:p>
        </w:tc>
        <w:tc>
          <w:tcPr>
            <w:tcW w:w="6226" w:type="dxa"/>
          </w:tcPr>
          <w:p w:rsidR="00B94D47" w:rsidRPr="000F7D51" w:rsidRDefault="00B94D47" w:rsidP="000E55F2">
            <w:pPr>
              <w:rPr>
                <w:b/>
                <w:bCs/>
                <w:lang w:eastAsia="en-US"/>
              </w:rPr>
            </w:pPr>
            <w:r w:rsidRPr="001D1371">
              <w:rPr>
                <w:lang w:eastAsia="en-US"/>
              </w:rPr>
              <w:t>Площадь земельных участков для вида разрешенного использования 2.1, включая площадь застройки.</w:t>
            </w:r>
          </w:p>
        </w:tc>
        <w:tc>
          <w:tcPr>
            <w:tcW w:w="1134" w:type="dxa"/>
          </w:tcPr>
          <w:p w:rsidR="00B94D47" w:rsidRPr="000F7D51" w:rsidRDefault="00B94D47" w:rsidP="000E55F2">
            <w:pPr>
              <w:jc w:val="center"/>
              <w:rPr>
                <w:b/>
                <w:bCs/>
                <w:lang w:eastAsia="en-US"/>
              </w:rPr>
            </w:pPr>
            <w:proofErr w:type="spellStart"/>
            <w:r w:rsidRPr="001D1371">
              <w:rPr>
                <w:lang w:eastAsia="en-US"/>
              </w:rPr>
              <w:t>кв</w:t>
            </w:r>
            <w:proofErr w:type="gramStart"/>
            <w:r w:rsidRPr="001D1371">
              <w:rPr>
                <w:lang w:eastAsia="en-US"/>
              </w:rPr>
              <w:t>.м</w:t>
            </w:r>
            <w:proofErr w:type="spellEnd"/>
            <w:proofErr w:type="gramEnd"/>
          </w:p>
        </w:tc>
        <w:tc>
          <w:tcPr>
            <w:tcW w:w="2126" w:type="dxa"/>
          </w:tcPr>
          <w:p w:rsidR="00B94D47" w:rsidRPr="000F7D51" w:rsidRDefault="00B94D47" w:rsidP="000E55F2">
            <w:pPr>
              <w:jc w:val="center"/>
              <w:rPr>
                <w:b/>
                <w:bCs/>
                <w:lang w:eastAsia="en-US"/>
              </w:rPr>
            </w:pPr>
            <w:r w:rsidRPr="001D1371">
              <w:rPr>
                <w:lang w:eastAsia="en-US"/>
              </w:rPr>
              <w:t>от 600 до 1500</w:t>
            </w:r>
          </w:p>
        </w:tc>
      </w:tr>
      <w:tr w:rsidR="00B94D47" w:rsidRPr="00440688" w:rsidTr="000E55F2">
        <w:tc>
          <w:tcPr>
            <w:tcW w:w="720" w:type="dxa"/>
          </w:tcPr>
          <w:p w:rsidR="00B94D47" w:rsidRPr="00124E93" w:rsidRDefault="00B94D47" w:rsidP="000E55F2">
            <w:pPr>
              <w:jc w:val="center"/>
              <w:rPr>
                <w:lang w:eastAsia="en-US"/>
              </w:rPr>
            </w:pPr>
            <w:r w:rsidRPr="001D1371">
              <w:rPr>
                <w:lang w:eastAsia="en-US"/>
              </w:rPr>
              <w:t>1.2</w:t>
            </w:r>
          </w:p>
        </w:tc>
        <w:tc>
          <w:tcPr>
            <w:tcW w:w="6226" w:type="dxa"/>
          </w:tcPr>
          <w:p w:rsidR="00B94D47" w:rsidRPr="000F7D51" w:rsidRDefault="00B94D47" w:rsidP="000E55F2">
            <w:pPr>
              <w:rPr>
                <w:b/>
                <w:bCs/>
                <w:lang w:eastAsia="en-US"/>
              </w:rPr>
            </w:pPr>
            <w:r w:rsidRPr="001D1371">
              <w:rPr>
                <w:lang w:eastAsia="en-US"/>
              </w:rPr>
              <w:t>Площадь земельных участков для вида разрешенного использования 2.2, включая площадь застройки.</w:t>
            </w:r>
          </w:p>
        </w:tc>
        <w:tc>
          <w:tcPr>
            <w:tcW w:w="1134" w:type="dxa"/>
          </w:tcPr>
          <w:p w:rsidR="00B94D47" w:rsidRPr="000F7D51" w:rsidRDefault="00B94D47" w:rsidP="000E55F2">
            <w:pPr>
              <w:jc w:val="center"/>
              <w:rPr>
                <w:b/>
                <w:bCs/>
                <w:lang w:eastAsia="en-US"/>
              </w:rPr>
            </w:pPr>
            <w:proofErr w:type="spellStart"/>
            <w:r w:rsidRPr="001D1371">
              <w:rPr>
                <w:lang w:eastAsia="en-US"/>
              </w:rPr>
              <w:t>кв</w:t>
            </w:r>
            <w:proofErr w:type="gramStart"/>
            <w:r w:rsidRPr="001D1371">
              <w:rPr>
                <w:lang w:eastAsia="en-US"/>
              </w:rPr>
              <w:t>.м</w:t>
            </w:r>
            <w:proofErr w:type="spellEnd"/>
            <w:proofErr w:type="gramEnd"/>
          </w:p>
        </w:tc>
        <w:tc>
          <w:tcPr>
            <w:tcW w:w="2126" w:type="dxa"/>
          </w:tcPr>
          <w:p w:rsidR="00B94D47" w:rsidRPr="000F7D51" w:rsidRDefault="00B94D47" w:rsidP="000E55F2">
            <w:pPr>
              <w:jc w:val="center"/>
              <w:rPr>
                <w:b/>
                <w:bCs/>
                <w:lang w:eastAsia="en-US"/>
              </w:rPr>
            </w:pPr>
            <w:r w:rsidRPr="001D1371">
              <w:rPr>
                <w:lang w:eastAsia="en-US"/>
              </w:rPr>
              <w:t>от 400 до 2000</w:t>
            </w:r>
          </w:p>
        </w:tc>
      </w:tr>
      <w:tr w:rsidR="00B94D47" w:rsidRPr="00440688" w:rsidTr="000E55F2">
        <w:tc>
          <w:tcPr>
            <w:tcW w:w="720" w:type="dxa"/>
          </w:tcPr>
          <w:p w:rsidR="00B94D47" w:rsidRPr="00124E93" w:rsidRDefault="00B94D47" w:rsidP="000E55F2">
            <w:pPr>
              <w:jc w:val="center"/>
              <w:rPr>
                <w:lang w:eastAsia="en-US"/>
              </w:rPr>
            </w:pPr>
            <w:r w:rsidRPr="001D1371">
              <w:rPr>
                <w:lang w:eastAsia="en-US"/>
              </w:rPr>
              <w:t>1.3</w:t>
            </w:r>
          </w:p>
        </w:tc>
        <w:tc>
          <w:tcPr>
            <w:tcW w:w="6226" w:type="dxa"/>
          </w:tcPr>
          <w:p w:rsidR="00B94D47" w:rsidRPr="00D277EC" w:rsidRDefault="00B94D47" w:rsidP="000E55F2">
            <w:pPr>
              <w:jc w:val="both"/>
              <w:rPr>
                <w:lang w:eastAsia="en-US"/>
              </w:rPr>
            </w:pPr>
            <w:r w:rsidRPr="001D1371">
              <w:rPr>
                <w:lang w:eastAsia="en-US"/>
              </w:rPr>
              <w:t>Площадь земельных участков для видов разрешенного использования 2.3, включая площадь застройки.</w:t>
            </w:r>
          </w:p>
        </w:tc>
        <w:tc>
          <w:tcPr>
            <w:tcW w:w="1134" w:type="dxa"/>
          </w:tcPr>
          <w:p w:rsidR="00B94D47" w:rsidRDefault="00B94D47" w:rsidP="000E55F2">
            <w:pPr>
              <w:jc w:val="center"/>
              <w:rPr>
                <w:lang w:eastAsia="en-US"/>
              </w:rPr>
            </w:pPr>
            <w:r w:rsidRPr="001D1371">
              <w:rPr>
                <w:lang w:eastAsia="en-US"/>
              </w:rPr>
              <w:t>кв. м</w:t>
            </w:r>
          </w:p>
        </w:tc>
        <w:tc>
          <w:tcPr>
            <w:tcW w:w="2126" w:type="dxa"/>
          </w:tcPr>
          <w:p w:rsidR="00B94D47" w:rsidRPr="00C11217" w:rsidRDefault="00B94D47" w:rsidP="000E55F2">
            <w:pPr>
              <w:jc w:val="center"/>
              <w:rPr>
                <w:highlight w:val="green"/>
                <w:lang w:eastAsia="en-US"/>
              </w:rPr>
            </w:pPr>
            <w:r w:rsidRPr="001D1371">
              <w:rPr>
                <w:lang w:eastAsia="en-US"/>
              </w:rPr>
              <w:t>от 300 до 1000</w:t>
            </w:r>
          </w:p>
        </w:tc>
      </w:tr>
      <w:tr w:rsidR="00B94D47" w:rsidRPr="00440688" w:rsidTr="000E55F2">
        <w:tc>
          <w:tcPr>
            <w:tcW w:w="720" w:type="dxa"/>
          </w:tcPr>
          <w:p w:rsidR="00B94D47" w:rsidRPr="00124E93" w:rsidRDefault="00B94D47" w:rsidP="000E55F2">
            <w:pPr>
              <w:jc w:val="center"/>
              <w:rPr>
                <w:lang w:eastAsia="en-US"/>
              </w:rPr>
            </w:pPr>
            <w:r w:rsidRPr="001D1371">
              <w:rPr>
                <w:lang w:eastAsia="en-US"/>
              </w:rPr>
              <w:t>1.4</w:t>
            </w:r>
          </w:p>
        </w:tc>
        <w:tc>
          <w:tcPr>
            <w:tcW w:w="6226" w:type="dxa"/>
          </w:tcPr>
          <w:p w:rsidR="00B94D47" w:rsidRPr="00D277EC" w:rsidRDefault="00B94D47" w:rsidP="000E55F2">
            <w:pPr>
              <w:jc w:val="both"/>
              <w:rPr>
                <w:lang w:eastAsia="en-US"/>
              </w:rPr>
            </w:pPr>
            <w:r w:rsidRPr="001D1371">
              <w:rPr>
                <w:lang w:eastAsia="en-US"/>
              </w:rPr>
              <w:t>Площадь земельных участков для видов разрешенного использования 13.1, включая площадь застройки.</w:t>
            </w:r>
          </w:p>
        </w:tc>
        <w:tc>
          <w:tcPr>
            <w:tcW w:w="1134" w:type="dxa"/>
          </w:tcPr>
          <w:p w:rsidR="00B94D47" w:rsidRDefault="00B94D47" w:rsidP="000E55F2">
            <w:pPr>
              <w:jc w:val="center"/>
              <w:rPr>
                <w:lang w:eastAsia="en-US"/>
              </w:rPr>
            </w:pPr>
            <w:r w:rsidRPr="001D1371">
              <w:rPr>
                <w:lang w:eastAsia="en-US"/>
              </w:rPr>
              <w:t>кв. м</w:t>
            </w:r>
          </w:p>
        </w:tc>
        <w:tc>
          <w:tcPr>
            <w:tcW w:w="2126" w:type="dxa"/>
          </w:tcPr>
          <w:p w:rsidR="00B94D47" w:rsidRPr="00C11217" w:rsidRDefault="00B94D47" w:rsidP="000E55F2">
            <w:pPr>
              <w:jc w:val="center"/>
              <w:rPr>
                <w:highlight w:val="green"/>
                <w:lang w:eastAsia="en-US"/>
              </w:rPr>
            </w:pPr>
            <w:r w:rsidRPr="001D1371">
              <w:rPr>
                <w:lang w:eastAsia="en-US"/>
              </w:rPr>
              <w:t>от 200 до 600</w:t>
            </w:r>
          </w:p>
        </w:tc>
      </w:tr>
      <w:tr w:rsidR="00B94D47" w:rsidRPr="00440688" w:rsidTr="000E55F2">
        <w:tc>
          <w:tcPr>
            <w:tcW w:w="720" w:type="dxa"/>
          </w:tcPr>
          <w:p w:rsidR="00B94D47" w:rsidRPr="0044700C" w:rsidRDefault="00B94D47" w:rsidP="000E55F2">
            <w:pPr>
              <w:jc w:val="center"/>
              <w:rPr>
                <w:lang w:eastAsia="en-US"/>
              </w:rPr>
            </w:pPr>
            <w:r w:rsidRPr="0044700C">
              <w:rPr>
                <w:lang w:eastAsia="en-US"/>
              </w:rPr>
              <w:t>1.5</w:t>
            </w:r>
          </w:p>
        </w:tc>
        <w:tc>
          <w:tcPr>
            <w:tcW w:w="6226" w:type="dxa"/>
          </w:tcPr>
          <w:p w:rsidR="00B94D47" w:rsidRPr="00D277EC" w:rsidRDefault="00B94D47" w:rsidP="000E55F2">
            <w:pPr>
              <w:jc w:val="both"/>
              <w:rPr>
                <w:lang w:eastAsia="en-US"/>
              </w:rPr>
            </w:pPr>
            <w:r w:rsidRPr="00D277EC">
              <w:rPr>
                <w:lang w:eastAsia="en-US"/>
              </w:rPr>
              <w:t>Площадь земельных участков для остальных видов разрешенного использования</w:t>
            </w:r>
          </w:p>
        </w:tc>
        <w:tc>
          <w:tcPr>
            <w:tcW w:w="1134" w:type="dxa"/>
          </w:tcPr>
          <w:p w:rsidR="00B94D47" w:rsidRDefault="00B94D47" w:rsidP="000E55F2">
            <w:pPr>
              <w:jc w:val="center"/>
              <w:rPr>
                <w:lang w:eastAsia="en-US"/>
              </w:rPr>
            </w:pPr>
            <w:r>
              <w:rPr>
                <w:lang w:eastAsia="en-US"/>
              </w:rPr>
              <w:t>м</w:t>
            </w:r>
          </w:p>
        </w:tc>
        <w:tc>
          <w:tcPr>
            <w:tcW w:w="2126" w:type="dxa"/>
          </w:tcPr>
          <w:p w:rsidR="00B94D47" w:rsidRPr="00C11217" w:rsidRDefault="00B94D47" w:rsidP="000E55F2">
            <w:pPr>
              <w:jc w:val="center"/>
              <w:rPr>
                <w:highlight w:val="green"/>
                <w:lang w:eastAsia="en-US"/>
              </w:rPr>
            </w:pPr>
            <w:r>
              <w:rPr>
                <w:lang w:eastAsia="en-US"/>
              </w:rPr>
              <w:t>не устанавливается</w:t>
            </w:r>
          </w:p>
        </w:tc>
      </w:tr>
      <w:tr w:rsidR="00B94D47" w:rsidRPr="00440688" w:rsidTr="000E55F2">
        <w:tc>
          <w:tcPr>
            <w:tcW w:w="10206" w:type="dxa"/>
            <w:gridSpan w:val="4"/>
          </w:tcPr>
          <w:p w:rsidR="00B94D47" w:rsidRPr="0044700C" w:rsidRDefault="00B94D47" w:rsidP="000E55F2">
            <w:pPr>
              <w:jc w:val="both"/>
              <w:rPr>
                <w:lang w:eastAsia="en-US"/>
              </w:rPr>
            </w:pPr>
            <w:proofErr w:type="spellStart"/>
            <w:r w:rsidRPr="0044700C">
              <w:rPr>
                <w:lang w:eastAsia="en-US"/>
              </w:rPr>
              <w:t>пп</w:t>
            </w:r>
            <w:proofErr w:type="spellEnd"/>
            <w:r w:rsidRPr="0044700C">
              <w:rPr>
                <w:lang w:eastAsia="en-US"/>
              </w:rPr>
              <w:t>. 1.1 – 1.4 п.5 настоящей статьи не распространяются:</w:t>
            </w:r>
          </w:p>
          <w:p w:rsidR="00B94D47" w:rsidRPr="0044700C" w:rsidRDefault="00B94D47" w:rsidP="000E55F2">
            <w:pPr>
              <w:jc w:val="both"/>
              <w:rPr>
                <w:lang w:eastAsia="en-US"/>
              </w:rPr>
            </w:pPr>
            <w:r w:rsidRPr="0044700C">
              <w:rPr>
                <w:lang w:eastAsia="en-US"/>
              </w:rPr>
              <w:t>на образование правообладателями земельных участков с ранее возникшими правами</w:t>
            </w:r>
            <w:proofErr w:type="gramStart"/>
            <w:r w:rsidRPr="0044700C">
              <w:rPr>
                <w:lang w:eastAsia="en-US"/>
              </w:rPr>
              <w:t>.</w:t>
            </w:r>
            <w:proofErr w:type="gramEnd"/>
            <w:r w:rsidRPr="0044700C">
              <w:rPr>
                <w:lang w:eastAsia="en-US"/>
              </w:rPr>
              <w:t xml:space="preserve"> (</w:t>
            </w:r>
            <w:proofErr w:type="gramStart"/>
            <w:r w:rsidRPr="0044700C">
              <w:rPr>
                <w:lang w:eastAsia="en-US"/>
              </w:rPr>
              <w:t>п</w:t>
            </w:r>
            <w:proofErr w:type="gramEnd"/>
            <w:r w:rsidRPr="0044700C">
              <w:rPr>
                <w:lang w:eastAsia="en-US"/>
              </w:rPr>
              <w:t>рава на объекты недвижимости, возникшие до дня вступления в силу Федерального закона от 21 июля 1997 года N 122-ФЗ "О государственной регистрации прав на недвижимое имущество и сделок с ним")</w:t>
            </w:r>
          </w:p>
        </w:tc>
      </w:tr>
      <w:tr w:rsidR="00B94D47" w:rsidRPr="00440688" w:rsidTr="000E55F2">
        <w:tc>
          <w:tcPr>
            <w:tcW w:w="720" w:type="dxa"/>
          </w:tcPr>
          <w:p w:rsidR="00B94D47" w:rsidRPr="00124E93" w:rsidRDefault="00B94D47" w:rsidP="000E55F2">
            <w:pPr>
              <w:jc w:val="center"/>
              <w:rPr>
                <w:b/>
                <w:bCs/>
                <w:lang w:eastAsia="en-US"/>
              </w:rPr>
            </w:pPr>
            <w:r w:rsidRPr="00124E93">
              <w:rPr>
                <w:b/>
                <w:bCs/>
                <w:lang w:eastAsia="en-US"/>
              </w:rPr>
              <w:t>2</w:t>
            </w:r>
          </w:p>
        </w:tc>
        <w:tc>
          <w:tcPr>
            <w:tcW w:w="6226" w:type="dxa"/>
          </w:tcPr>
          <w:p w:rsidR="00B94D47" w:rsidRPr="00124E93" w:rsidRDefault="00B94D47" w:rsidP="000E55F2">
            <w:pPr>
              <w:rPr>
                <w:lang w:eastAsia="en-US"/>
              </w:rPr>
            </w:pPr>
            <w:r w:rsidRPr="000D6CC6">
              <w:rPr>
                <w:b/>
                <w:bCs/>
                <w:lang w:eastAsia="en-US"/>
              </w:rPr>
              <w:t>Предельное количество этажей или предельн</w:t>
            </w:r>
            <w:r>
              <w:rPr>
                <w:b/>
                <w:bCs/>
                <w:lang w:eastAsia="en-US"/>
              </w:rPr>
              <w:t>ая</w:t>
            </w:r>
            <w:r w:rsidRPr="000D6CC6">
              <w:rPr>
                <w:b/>
                <w:bCs/>
                <w:lang w:eastAsia="en-US"/>
              </w:rPr>
              <w:t xml:space="preserve"> высот</w:t>
            </w:r>
            <w:r>
              <w:rPr>
                <w:b/>
                <w:bCs/>
                <w:lang w:eastAsia="en-US"/>
              </w:rPr>
              <w:t xml:space="preserve">а </w:t>
            </w:r>
            <w:r w:rsidRPr="000D6CC6">
              <w:rPr>
                <w:b/>
                <w:bCs/>
                <w:lang w:eastAsia="en-US"/>
              </w:rPr>
              <w:t>зданий, строений, сооружений</w:t>
            </w:r>
          </w:p>
        </w:tc>
        <w:tc>
          <w:tcPr>
            <w:tcW w:w="1134" w:type="dxa"/>
          </w:tcPr>
          <w:p w:rsidR="00B94D47" w:rsidRPr="00124E93" w:rsidRDefault="00B94D47" w:rsidP="000E55F2">
            <w:pPr>
              <w:jc w:val="center"/>
              <w:rPr>
                <w:lang w:eastAsia="en-US"/>
              </w:rPr>
            </w:pPr>
          </w:p>
        </w:tc>
        <w:tc>
          <w:tcPr>
            <w:tcW w:w="2126" w:type="dxa"/>
          </w:tcPr>
          <w:p w:rsidR="00B94D47" w:rsidRPr="00124E93" w:rsidRDefault="00B94D47" w:rsidP="000E55F2">
            <w:pPr>
              <w:jc w:val="center"/>
              <w:rPr>
                <w:lang w:eastAsia="en-US"/>
              </w:rPr>
            </w:pPr>
          </w:p>
        </w:tc>
      </w:tr>
      <w:tr w:rsidR="00B94D47" w:rsidRPr="00440688" w:rsidTr="000E55F2">
        <w:tc>
          <w:tcPr>
            <w:tcW w:w="720" w:type="dxa"/>
          </w:tcPr>
          <w:p w:rsidR="00B94D47" w:rsidRPr="00EF0B6E" w:rsidRDefault="00B94D47" w:rsidP="000E55F2">
            <w:pPr>
              <w:jc w:val="center"/>
              <w:rPr>
                <w:lang w:eastAsia="en-US"/>
              </w:rPr>
            </w:pPr>
            <w:r>
              <w:rPr>
                <w:lang w:eastAsia="en-US"/>
              </w:rPr>
              <w:t>2</w:t>
            </w:r>
            <w:r w:rsidRPr="00EF0B6E">
              <w:rPr>
                <w:lang w:eastAsia="en-US"/>
              </w:rPr>
              <w:t>.1</w:t>
            </w:r>
          </w:p>
        </w:tc>
        <w:tc>
          <w:tcPr>
            <w:tcW w:w="6226" w:type="dxa"/>
          </w:tcPr>
          <w:p w:rsidR="00B94D47" w:rsidRPr="00EF0B6E" w:rsidRDefault="00B94D47" w:rsidP="000E55F2">
            <w:pPr>
              <w:rPr>
                <w:lang w:eastAsia="en-US"/>
              </w:rPr>
            </w:pPr>
            <w:r w:rsidRPr="00EF0B6E">
              <w:rPr>
                <w:lang w:eastAsia="en-US"/>
              </w:rPr>
              <w:t>Предельное количество надземных этажей</w:t>
            </w:r>
          </w:p>
        </w:tc>
        <w:tc>
          <w:tcPr>
            <w:tcW w:w="1134" w:type="dxa"/>
          </w:tcPr>
          <w:p w:rsidR="00B94D47" w:rsidRPr="00EF0B6E" w:rsidRDefault="00B94D47" w:rsidP="000E55F2">
            <w:pPr>
              <w:jc w:val="center"/>
              <w:rPr>
                <w:lang w:eastAsia="en-US"/>
              </w:rPr>
            </w:pPr>
            <w:r w:rsidRPr="00EF0B6E">
              <w:rPr>
                <w:lang w:eastAsia="en-US"/>
              </w:rPr>
              <w:t>этаж</w:t>
            </w:r>
          </w:p>
        </w:tc>
        <w:tc>
          <w:tcPr>
            <w:tcW w:w="2126" w:type="dxa"/>
          </w:tcPr>
          <w:p w:rsidR="00B94D47" w:rsidRPr="00EF0B6E" w:rsidRDefault="00B94D47" w:rsidP="000E55F2">
            <w:pPr>
              <w:jc w:val="center"/>
              <w:rPr>
                <w:lang w:eastAsia="en-US"/>
              </w:rPr>
            </w:pPr>
            <w:r>
              <w:rPr>
                <w:lang w:eastAsia="en-US"/>
              </w:rPr>
              <w:t>5</w:t>
            </w:r>
          </w:p>
        </w:tc>
      </w:tr>
      <w:tr w:rsidR="00B94D47" w:rsidRPr="00440688" w:rsidTr="000E55F2">
        <w:tc>
          <w:tcPr>
            <w:tcW w:w="720" w:type="dxa"/>
          </w:tcPr>
          <w:p w:rsidR="00B94D47" w:rsidRPr="00EF0B6E" w:rsidRDefault="00B94D47" w:rsidP="000E55F2">
            <w:pPr>
              <w:jc w:val="center"/>
              <w:rPr>
                <w:lang w:eastAsia="en-US"/>
              </w:rPr>
            </w:pPr>
            <w:r>
              <w:rPr>
                <w:lang w:eastAsia="en-US"/>
              </w:rPr>
              <w:t>2</w:t>
            </w:r>
            <w:r w:rsidRPr="00EF0B6E">
              <w:rPr>
                <w:lang w:eastAsia="en-US"/>
              </w:rPr>
              <w:t>.2</w:t>
            </w:r>
          </w:p>
        </w:tc>
        <w:tc>
          <w:tcPr>
            <w:tcW w:w="6226" w:type="dxa"/>
          </w:tcPr>
          <w:p w:rsidR="00B94D47" w:rsidRPr="00EF0B6E" w:rsidRDefault="00B94D47" w:rsidP="000E55F2">
            <w:pPr>
              <w:rPr>
                <w:lang w:eastAsia="en-US"/>
              </w:rPr>
            </w:pPr>
            <w:r w:rsidRPr="00EF0B6E">
              <w:rPr>
                <w:lang w:eastAsia="en-US"/>
              </w:rPr>
              <w:t xml:space="preserve">Предельная высота </w:t>
            </w:r>
          </w:p>
        </w:tc>
        <w:tc>
          <w:tcPr>
            <w:tcW w:w="1134" w:type="dxa"/>
          </w:tcPr>
          <w:p w:rsidR="00B94D47" w:rsidRPr="00EF0B6E" w:rsidRDefault="00B94D47" w:rsidP="000E55F2">
            <w:pPr>
              <w:jc w:val="center"/>
              <w:rPr>
                <w:lang w:eastAsia="en-US"/>
              </w:rPr>
            </w:pPr>
            <w:r w:rsidRPr="00EF0B6E">
              <w:rPr>
                <w:lang w:eastAsia="en-US"/>
              </w:rPr>
              <w:t>м</w:t>
            </w:r>
          </w:p>
        </w:tc>
        <w:tc>
          <w:tcPr>
            <w:tcW w:w="2126" w:type="dxa"/>
          </w:tcPr>
          <w:p w:rsidR="00B94D47" w:rsidRPr="00EF0B6E" w:rsidRDefault="00B94D47" w:rsidP="000E55F2">
            <w:pPr>
              <w:jc w:val="center"/>
              <w:rPr>
                <w:lang w:eastAsia="en-US"/>
              </w:rPr>
            </w:pPr>
            <w:r>
              <w:rPr>
                <w:lang w:eastAsia="en-US"/>
              </w:rPr>
              <w:t>20</w:t>
            </w:r>
          </w:p>
        </w:tc>
      </w:tr>
      <w:tr w:rsidR="00B94D47" w:rsidRPr="00440688" w:rsidTr="000E55F2">
        <w:tc>
          <w:tcPr>
            <w:tcW w:w="720" w:type="dxa"/>
          </w:tcPr>
          <w:p w:rsidR="00B94D47" w:rsidRPr="00124E93" w:rsidRDefault="00B94D47" w:rsidP="000E55F2">
            <w:pPr>
              <w:jc w:val="center"/>
              <w:rPr>
                <w:b/>
                <w:bCs/>
                <w:lang w:eastAsia="en-US"/>
              </w:rPr>
            </w:pPr>
            <w:r>
              <w:rPr>
                <w:b/>
                <w:bCs/>
                <w:lang w:eastAsia="en-US"/>
              </w:rPr>
              <w:t>3</w:t>
            </w:r>
          </w:p>
        </w:tc>
        <w:tc>
          <w:tcPr>
            <w:tcW w:w="6226" w:type="dxa"/>
          </w:tcPr>
          <w:p w:rsidR="00B94D47" w:rsidRPr="00124E93" w:rsidRDefault="00B94D47" w:rsidP="000E55F2">
            <w:pPr>
              <w:rPr>
                <w:b/>
                <w:bCs/>
                <w:lang w:eastAsia="en-US"/>
              </w:rPr>
            </w:pPr>
            <w:r w:rsidRPr="000D6CC6">
              <w:rPr>
                <w:b/>
                <w:bCs/>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134" w:type="dxa"/>
          </w:tcPr>
          <w:p w:rsidR="00B94D47" w:rsidRPr="00EF0B6E" w:rsidRDefault="00B94D47" w:rsidP="000E55F2">
            <w:pPr>
              <w:jc w:val="center"/>
              <w:rPr>
                <w:lang w:eastAsia="en-US"/>
              </w:rPr>
            </w:pPr>
          </w:p>
        </w:tc>
        <w:tc>
          <w:tcPr>
            <w:tcW w:w="2126" w:type="dxa"/>
          </w:tcPr>
          <w:p w:rsidR="00B94D47" w:rsidRPr="00EF0B6E" w:rsidRDefault="00B94D47" w:rsidP="000E55F2">
            <w:pPr>
              <w:jc w:val="center"/>
              <w:rPr>
                <w:lang w:eastAsia="en-US"/>
              </w:rPr>
            </w:pPr>
          </w:p>
        </w:tc>
      </w:tr>
      <w:tr w:rsidR="00B94D47" w:rsidRPr="00440688" w:rsidTr="000E55F2">
        <w:tc>
          <w:tcPr>
            <w:tcW w:w="720" w:type="dxa"/>
          </w:tcPr>
          <w:p w:rsidR="00B94D47" w:rsidRPr="00124E93" w:rsidRDefault="00B94D47" w:rsidP="000E55F2">
            <w:pPr>
              <w:jc w:val="center"/>
              <w:rPr>
                <w:b/>
                <w:bCs/>
                <w:lang w:eastAsia="en-US"/>
              </w:rPr>
            </w:pPr>
            <w:r>
              <w:rPr>
                <w:lang w:eastAsia="en-US"/>
              </w:rPr>
              <w:t>3</w:t>
            </w:r>
            <w:r w:rsidRPr="00D277EC">
              <w:rPr>
                <w:lang w:eastAsia="en-US"/>
              </w:rPr>
              <w:t>.1</w:t>
            </w:r>
          </w:p>
        </w:tc>
        <w:tc>
          <w:tcPr>
            <w:tcW w:w="6226" w:type="dxa"/>
          </w:tcPr>
          <w:p w:rsidR="00B94D47" w:rsidRPr="00D277EC" w:rsidRDefault="00B94D47" w:rsidP="000E55F2">
            <w:pPr>
              <w:jc w:val="both"/>
              <w:rPr>
                <w:lang w:eastAsia="en-US"/>
              </w:rPr>
            </w:pPr>
            <w:r w:rsidRPr="00D277EC">
              <w:rPr>
                <w:lang w:eastAsia="en-US"/>
              </w:rPr>
              <w:t xml:space="preserve">Минимальное расстояние от построек для содержания скота и птицы </w:t>
            </w:r>
            <w:r>
              <w:rPr>
                <w:lang w:eastAsia="en-US"/>
              </w:rPr>
              <w:t>до границы соседнего участка</w:t>
            </w:r>
            <w:r w:rsidRPr="00D277EC">
              <w:rPr>
                <w:lang w:eastAsia="en-US"/>
              </w:rPr>
              <w:t>.</w:t>
            </w:r>
          </w:p>
          <w:p w:rsidR="00B94D47" w:rsidRPr="00124E93" w:rsidRDefault="00B94D47" w:rsidP="000E55F2">
            <w:pPr>
              <w:rPr>
                <w:b/>
                <w:bCs/>
                <w:lang w:eastAsia="en-US"/>
              </w:rPr>
            </w:pPr>
          </w:p>
        </w:tc>
        <w:tc>
          <w:tcPr>
            <w:tcW w:w="1134" w:type="dxa"/>
          </w:tcPr>
          <w:p w:rsidR="00B94D47" w:rsidRPr="00EF0B6E" w:rsidRDefault="00B94D47" w:rsidP="000E55F2">
            <w:pPr>
              <w:jc w:val="center"/>
              <w:rPr>
                <w:lang w:eastAsia="en-US"/>
              </w:rPr>
            </w:pPr>
            <w:r w:rsidRPr="00D277EC">
              <w:rPr>
                <w:lang w:eastAsia="en-US"/>
              </w:rPr>
              <w:t>м</w:t>
            </w:r>
          </w:p>
        </w:tc>
        <w:tc>
          <w:tcPr>
            <w:tcW w:w="2126" w:type="dxa"/>
          </w:tcPr>
          <w:p w:rsidR="00B94D47" w:rsidRPr="00EF0B6E" w:rsidRDefault="00B94D47" w:rsidP="000E55F2">
            <w:pPr>
              <w:jc w:val="center"/>
              <w:rPr>
                <w:lang w:eastAsia="en-US"/>
              </w:rPr>
            </w:pPr>
            <w:r>
              <w:rPr>
                <w:lang w:eastAsia="en-US"/>
              </w:rPr>
              <w:t>4</w:t>
            </w:r>
          </w:p>
        </w:tc>
      </w:tr>
      <w:tr w:rsidR="00B94D47" w:rsidRPr="00440688" w:rsidTr="000E55F2">
        <w:tc>
          <w:tcPr>
            <w:tcW w:w="720" w:type="dxa"/>
          </w:tcPr>
          <w:p w:rsidR="00B94D47" w:rsidRPr="00124E93" w:rsidRDefault="00B94D47" w:rsidP="000E55F2">
            <w:pPr>
              <w:jc w:val="center"/>
              <w:rPr>
                <w:b/>
                <w:bCs/>
                <w:lang w:eastAsia="en-US"/>
              </w:rPr>
            </w:pPr>
            <w:r>
              <w:rPr>
                <w:lang w:eastAsia="en-US"/>
              </w:rPr>
              <w:t>3.2</w:t>
            </w:r>
          </w:p>
        </w:tc>
        <w:tc>
          <w:tcPr>
            <w:tcW w:w="6226" w:type="dxa"/>
          </w:tcPr>
          <w:p w:rsidR="00B94D47" w:rsidRPr="00D277EC" w:rsidRDefault="00B94D47" w:rsidP="000E55F2">
            <w:pPr>
              <w:jc w:val="both"/>
              <w:rPr>
                <w:lang w:eastAsia="en-US"/>
              </w:rPr>
            </w:pPr>
            <w:r w:rsidRPr="00D277EC">
              <w:rPr>
                <w:lang w:eastAsia="en-US"/>
              </w:rPr>
              <w:t>Минимальное расстояние от прочих построек (сараи, бани, гаражи) до соседнего участка.</w:t>
            </w:r>
          </w:p>
          <w:p w:rsidR="00B94D47" w:rsidRPr="00124E93" w:rsidRDefault="00B94D47" w:rsidP="000E55F2">
            <w:pPr>
              <w:rPr>
                <w:b/>
                <w:bCs/>
                <w:lang w:eastAsia="en-US"/>
              </w:rPr>
            </w:pPr>
          </w:p>
        </w:tc>
        <w:tc>
          <w:tcPr>
            <w:tcW w:w="1134" w:type="dxa"/>
          </w:tcPr>
          <w:p w:rsidR="00B94D47" w:rsidRPr="00EF0B6E" w:rsidRDefault="00B94D47" w:rsidP="000E55F2">
            <w:pPr>
              <w:jc w:val="center"/>
              <w:rPr>
                <w:lang w:eastAsia="en-US"/>
              </w:rPr>
            </w:pPr>
            <w:r w:rsidRPr="00D277EC">
              <w:rPr>
                <w:lang w:eastAsia="en-US"/>
              </w:rPr>
              <w:t>м</w:t>
            </w:r>
          </w:p>
        </w:tc>
        <w:tc>
          <w:tcPr>
            <w:tcW w:w="2126" w:type="dxa"/>
          </w:tcPr>
          <w:p w:rsidR="00B94D47" w:rsidRPr="00EF0B6E" w:rsidRDefault="00B94D47" w:rsidP="000E55F2">
            <w:pPr>
              <w:jc w:val="center"/>
              <w:rPr>
                <w:lang w:eastAsia="en-US"/>
              </w:rPr>
            </w:pPr>
            <w:r>
              <w:rPr>
                <w:lang w:eastAsia="en-US"/>
              </w:rPr>
              <w:t>1</w:t>
            </w:r>
          </w:p>
        </w:tc>
      </w:tr>
      <w:tr w:rsidR="00B94D47" w:rsidRPr="00440688" w:rsidTr="000E55F2">
        <w:tc>
          <w:tcPr>
            <w:tcW w:w="720" w:type="dxa"/>
          </w:tcPr>
          <w:p w:rsidR="00B94D47" w:rsidRPr="00124E93" w:rsidRDefault="00B94D47" w:rsidP="000E55F2">
            <w:pPr>
              <w:jc w:val="center"/>
              <w:rPr>
                <w:b/>
                <w:bCs/>
                <w:lang w:eastAsia="en-US"/>
              </w:rPr>
            </w:pPr>
            <w:r>
              <w:rPr>
                <w:lang w:eastAsia="en-US"/>
              </w:rPr>
              <w:t>3.3</w:t>
            </w:r>
          </w:p>
        </w:tc>
        <w:tc>
          <w:tcPr>
            <w:tcW w:w="6226" w:type="dxa"/>
          </w:tcPr>
          <w:p w:rsidR="00B94D47" w:rsidRPr="00D277EC" w:rsidRDefault="00B94D47" w:rsidP="000E55F2">
            <w:pPr>
              <w:jc w:val="both"/>
              <w:rPr>
                <w:lang w:eastAsia="en-US"/>
              </w:rPr>
            </w:pPr>
            <w:r w:rsidRPr="00D277EC">
              <w:rPr>
                <w:lang w:eastAsia="en-US"/>
              </w:rPr>
              <w:t xml:space="preserve">Минимальное расстояние от </w:t>
            </w:r>
            <w:r>
              <w:rPr>
                <w:lang w:eastAsia="en-US"/>
              </w:rPr>
              <w:t>домов</w:t>
            </w:r>
            <w:r w:rsidRPr="00D277EC">
              <w:rPr>
                <w:lang w:eastAsia="en-US"/>
              </w:rPr>
              <w:t xml:space="preserve"> до соседнего участка.</w:t>
            </w:r>
          </w:p>
          <w:p w:rsidR="00B94D47" w:rsidRPr="00124E93" w:rsidRDefault="00B94D47" w:rsidP="000E55F2">
            <w:pPr>
              <w:rPr>
                <w:b/>
                <w:bCs/>
                <w:lang w:eastAsia="en-US"/>
              </w:rPr>
            </w:pPr>
          </w:p>
        </w:tc>
        <w:tc>
          <w:tcPr>
            <w:tcW w:w="1134" w:type="dxa"/>
          </w:tcPr>
          <w:p w:rsidR="00B94D47" w:rsidRPr="00EF0B6E" w:rsidRDefault="00B94D47" w:rsidP="000E55F2">
            <w:pPr>
              <w:jc w:val="center"/>
              <w:rPr>
                <w:lang w:eastAsia="en-US"/>
              </w:rPr>
            </w:pPr>
            <w:r w:rsidRPr="00D277EC">
              <w:rPr>
                <w:lang w:eastAsia="en-US"/>
              </w:rPr>
              <w:t>м</w:t>
            </w:r>
          </w:p>
        </w:tc>
        <w:tc>
          <w:tcPr>
            <w:tcW w:w="2126" w:type="dxa"/>
          </w:tcPr>
          <w:p w:rsidR="00B94D47" w:rsidRPr="00EF0B6E" w:rsidRDefault="00B94D47" w:rsidP="000E55F2">
            <w:pPr>
              <w:jc w:val="center"/>
              <w:rPr>
                <w:lang w:eastAsia="en-US"/>
              </w:rPr>
            </w:pPr>
            <w:r>
              <w:rPr>
                <w:lang w:eastAsia="en-US"/>
              </w:rPr>
              <w:t>3</w:t>
            </w:r>
          </w:p>
        </w:tc>
      </w:tr>
      <w:tr w:rsidR="00B94D47" w:rsidRPr="00440688" w:rsidTr="000E55F2">
        <w:tc>
          <w:tcPr>
            <w:tcW w:w="720" w:type="dxa"/>
          </w:tcPr>
          <w:p w:rsidR="00B94D47" w:rsidRPr="00124E93" w:rsidRDefault="00B94D47" w:rsidP="000E55F2">
            <w:pPr>
              <w:jc w:val="center"/>
              <w:rPr>
                <w:b/>
                <w:bCs/>
                <w:lang w:eastAsia="en-US"/>
              </w:rPr>
            </w:pPr>
            <w:r>
              <w:rPr>
                <w:b/>
                <w:bCs/>
                <w:lang w:eastAsia="en-US"/>
              </w:rPr>
              <w:t>4</w:t>
            </w:r>
          </w:p>
        </w:tc>
        <w:tc>
          <w:tcPr>
            <w:tcW w:w="6226" w:type="dxa"/>
          </w:tcPr>
          <w:p w:rsidR="00B94D47" w:rsidRPr="00124E93" w:rsidRDefault="00B94D47" w:rsidP="000E55F2">
            <w:pPr>
              <w:rPr>
                <w:b/>
                <w:bCs/>
                <w:lang w:eastAsia="en-US"/>
              </w:rPr>
            </w:pPr>
            <w:r w:rsidRPr="00124E93">
              <w:rPr>
                <w:b/>
                <w:bCs/>
                <w:lang w:eastAsia="en-US"/>
              </w:rPr>
              <w:t xml:space="preserve">Максимальный процент застройки в границах </w:t>
            </w:r>
            <w:r w:rsidRPr="00124E93">
              <w:rPr>
                <w:b/>
                <w:bCs/>
                <w:lang w:eastAsia="en-US"/>
              </w:rPr>
              <w:lastRenderedPageBreak/>
              <w:t>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3260" w:type="dxa"/>
            <w:gridSpan w:val="2"/>
          </w:tcPr>
          <w:p w:rsidR="00B94D47" w:rsidRPr="00EF0B6E" w:rsidRDefault="00B94D47" w:rsidP="000E55F2">
            <w:pPr>
              <w:jc w:val="center"/>
              <w:rPr>
                <w:lang w:eastAsia="en-US"/>
              </w:rPr>
            </w:pPr>
            <w:r>
              <w:rPr>
                <w:lang w:eastAsia="en-US"/>
              </w:rPr>
              <w:lastRenderedPageBreak/>
              <w:t>не устанавливается</w:t>
            </w:r>
          </w:p>
        </w:tc>
      </w:tr>
      <w:tr w:rsidR="00B94D47" w:rsidRPr="00440688" w:rsidTr="000E55F2">
        <w:tc>
          <w:tcPr>
            <w:tcW w:w="720" w:type="dxa"/>
          </w:tcPr>
          <w:p w:rsidR="00B94D47" w:rsidRPr="00124E93" w:rsidRDefault="00B94D47" w:rsidP="000E55F2">
            <w:pPr>
              <w:jc w:val="center"/>
              <w:rPr>
                <w:b/>
                <w:bCs/>
                <w:lang w:eastAsia="en-US"/>
              </w:rPr>
            </w:pPr>
            <w:r w:rsidRPr="00124E93">
              <w:rPr>
                <w:b/>
                <w:bCs/>
                <w:lang w:eastAsia="en-US"/>
              </w:rPr>
              <w:lastRenderedPageBreak/>
              <w:t>5</w:t>
            </w:r>
          </w:p>
        </w:tc>
        <w:tc>
          <w:tcPr>
            <w:tcW w:w="6226" w:type="dxa"/>
          </w:tcPr>
          <w:p w:rsidR="00B94D47" w:rsidRPr="00124E93" w:rsidRDefault="00B94D47" w:rsidP="000E55F2">
            <w:pPr>
              <w:rPr>
                <w:b/>
                <w:bCs/>
                <w:lang w:eastAsia="en-US"/>
              </w:rPr>
            </w:pPr>
            <w:r w:rsidRPr="00124E93">
              <w:rPr>
                <w:b/>
                <w:bCs/>
                <w:lang w:eastAsia="en-US"/>
              </w:rPr>
              <w:t>Иные предельные параметры разрешенного строительства, реконструкции объектов капитального строительства</w:t>
            </w:r>
          </w:p>
        </w:tc>
        <w:tc>
          <w:tcPr>
            <w:tcW w:w="1134" w:type="dxa"/>
          </w:tcPr>
          <w:p w:rsidR="00B94D47" w:rsidRPr="00EF0B6E" w:rsidRDefault="00B94D47" w:rsidP="000E55F2">
            <w:pPr>
              <w:jc w:val="center"/>
              <w:rPr>
                <w:lang w:eastAsia="en-US"/>
              </w:rPr>
            </w:pPr>
          </w:p>
        </w:tc>
        <w:tc>
          <w:tcPr>
            <w:tcW w:w="2126" w:type="dxa"/>
          </w:tcPr>
          <w:p w:rsidR="00B94D47" w:rsidRPr="00EF0B6E" w:rsidRDefault="00B94D47" w:rsidP="000E55F2">
            <w:pPr>
              <w:jc w:val="center"/>
              <w:rPr>
                <w:lang w:eastAsia="en-US"/>
              </w:rPr>
            </w:pPr>
          </w:p>
        </w:tc>
      </w:tr>
      <w:tr w:rsidR="00B94D47" w:rsidRPr="00440688" w:rsidTr="000E55F2">
        <w:tc>
          <w:tcPr>
            <w:tcW w:w="720" w:type="dxa"/>
          </w:tcPr>
          <w:p w:rsidR="00B94D47" w:rsidRPr="00EF0B6E" w:rsidRDefault="00B94D47" w:rsidP="000E55F2">
            <w:pPr>
              <w:jc w:val="center"/>
              <w:rPr>
                <w:lang w:eastAsia="en-US"/>
              </w:rPr>
            </w:pPr>
            <w:r w:rsidRPr="00EF0B6E">
              <w:rPr>
                <w:lang w:eastAsia="en-US"/>
              </w:rPr>
              <w:t>5.1</w:t>
            </w:r>
          </w:p>
        </w:tc>
        <w:tc>
          <w:tcPr>
            <w:tcW w:w="6226" w:type="dxa"/>
          </w:tcPr>
          <w:p w:rsidR="00B94D47" w:rsidRPr="00EF0B6E" w:rsidRDefault="00B94D47" w:rsidP="000E55F2">
            <w:pPr>
              <w:jc w:val="both"/>
              <w:rPr>
                <w:lang w:eastAsia="en-US"/>
              </w:rPr>
            </w:pPr>
            <w:r w:rsidRPr="00EF0B6E">
              <w:rPr>
                <w:lang w:eastAsia="en-US"/>
              </w:rPr>
              <w:t>Максимальная плотность застройки квартала брутто с учетом необходимых по расчету учреждений и предприятий обслуживания, гаражей, стоянок автомобилей, зеленых насаждений, площадок и других объектов благоустройства</w:t>
            </w:r>
          </w:p>
          <w:p w:rsidR="00B94D47" w:rsidRPr="00EF0B6E" w:rsidRDefault="00B94D47" w:rsidP="000E55F2">
            <w:pPr>
              <w:jc w:val="both"/>
              <w:rPr>
                <w:lang w:eastAsia="en-US"/>
              </w:rPr>
            </w:pPr>
            <w:r w:rsidRPr="00EF0B6E">
              <w:rPr>
                <w:lang w:eastAsia="en-US"/>
              </w:rPr>
              <w:t>(согласно СП 42.13330.2011 Приложение Б)</w:t>
            </w:r>
          </w:p>
        </w:tc>
        <w:tc>
          <w:tcPr>
            <w:tcW w:w="1134" w:type="dxa"/>
          </w:tcPr>
          <w:p w:rsidR="00B94D47" w:rsidRPr="00EF0B6E" w:rsidRDefault="00B94D47" w:rsidP="000E55F2">
            <w:pPr>
              <w:jc w:val="center"/>
              <w:rPr>
                <w:lang w:eastAsia="en-US"/>
              </w:rPr>
            </w:pPr>
            <w:r w:rsidRPr="00EF0B6E">
              <w:rPr>
                <w:lang w:eastAsia="en-US"/>
              </w:rPr>
              <w:t>%</w:t>
            </w:r>
          </w:p>
        </w:tc>
        <w:tc>
          <w:tcPr>
            <w:tcW w:w="2126" w:type="dxa"/>
          </w:tcPr>
          <w:p w:rsidR="00B94D47" w:rsidRPr="00EF0B6E" w:rsidRDefault="00B94D47" w:rsidP="000E55F2">
            <w:pPr>
              <w:jc w:val="center"/>
              <w:rPr>
                <w:lang w:eastAsia="en-US"/>
              </w:rPr>
            </w:pPr>
            <w:r w:rsidRPr="00EF0B6E">
              <w:rPr>
                <w:lang w:eastAsia="en-US"/>
              </w:rPr>
              <w:t>40</w:t>
            </w:r>
          </w:p>
        </w:tc>
      </w:tr>
      <w:tr w:rsidR="00B94D47" w:rsidRPr="00440688" w:rsidTr="000E55F2">
        <w:tc>
          <w:tcPr>
            <w:tcW w:w="720" w:type="dxa"/>
          </w:tcPr>
          <w:p w:rsidR="00B94D47" w:rsidRPr="00EF0B6E" w:rsidRDefault="00B94D47" w:rsidP="000E55F2">
            <w:pPr>
              <w:jc w:val="center"/>
              <w:rPr>
                <w:lang w:eastAsia="en-US"/>
              </w:rPr>
            </w:pPr>
            <w:r w:rsidRPr="00EF0B6E">
              <w:rPr>
                <w:lang w:eastAsia="en-US"/>
              </w:rPr>
              <w:t>5.2</w:t>
            </w:r>
          </w:p>
        </w:tc>
        <w:tc>
          <w:tcPr>
            <w:tcW w:w="6226" w:type="dxa"/>
          </w:tcPr>
          <w:p w:rsidR="00B94D47" w:rsidRPr="00EF0B6E" w:rsidRDefault="00B94D47" w:rsidP="000E55F2">
            <w:pPr>
              <w:jc w:val="both"/>
              <w:rPr>
                <w:lang w:eastAsia="en-US"/>
              </w:rPr>
            </w:pPr>
            <w:r w:rsidRPr="00EF0B6E">
              <w:rPr>
                <w:lang w:eastAsia="en-US"/>
              </w:rPr>
              <w:t>Минимальная площадь озелененной территории микрорайона (квартала) территориальной зоны (без учета участков общеобразовательных и дошкольных образовательных организаций). В площадь отдельных участков озелененной территории включаются площадки для отдыха, игр детей, пешеходные дорожки, если они занимают не более 30% общей площади участка.</w:t>
            </w:r>
          </w:p>
        </w:tc>
        <w:tc>
          <w:tcPr>
            <w:tcW w:w="1134" w:type="dxa"/>
          </w:tcPr>
          <w:p w:rsidR="00B94D47" w:rsidRPr="00EF0B6E" w:rsidRDefault="00B94D47" w:rsidP="000E55F2">
            <w:pPr>
              <w:jc w:val="center"/>
              <w:rPr>
                <w:lang w:eastAsia="en-US"/>
              </w:rPr>
            </w:pPr>
            <w:r w:rsidRPr="00EF0B6E">
              <w:rPr>
                <w:lang w:eastAsia="en-US"/>
              </w:rPr>
              <w:t>%</w:t>
            </w:r>
          </w:p>
        </w:tc>
        <w:tc>
          <w:tcPr>
            <w:tcW w:w="2126" w:type="dxa"/>
          </w:tcPr>
          <w:p w:rsidR="00B94D47" w:rsidRPr="00EF0B6E" w:rsidRDefault="00B94D47" w:rsidP="000E55F2">
            <w:pPr>
              <w:jc w:val="center"/>
              <w:rPr>
                <w:lang w:eastAsia="en-US"/>
              </w:rPr>
            </w:pPr>
            <w:r w:rsidRPr="00EF0B6E">
              <w:rPr>
                <w:lang w:eastAsia="en-US"/>
              </w:rPr>
              <w:t>25</w:t>
            </w:r>
          </w:p>
        </w:tc>
      </w:tr>
      <w:tr w:rsidR="00B94D47" w:rsidRPr="00440688" w:rsidTr="000E55F2">
        <w:tc>
          <w:tcPr>
            <w:tcW w:w="720" w:type="dxa"/>
          </w:tcPr>
          <w:p w:rsidR="00B94D47" w:rsidRPr="0044700C" w:rsidRDefault="00B94D47" w:rsidP="000E55F2">
            <w:pPr>
              <w:jc w:val="center"/>
              <w:rPr>
                <w:lang w:eastAsia="en-US"/>
              </w:rPr>
            </w:pPr>
            <w:r w:rsidRPr="0044700C">
              <w:rPr>
                <w:lang w:eastAsia="en-US"/>
              </w:rPr>
              <w:t>5.3</w:t>
            </w:r>
          </w:p>
        </w:tc>
        <w:tc>
          <w:tcPr>
            <w:tcW w:w="6226" w:type="dxa"/>
          </w:tcPr>
          <w:p w:rsidR="00B94D47" w:rsidRPr="0044700C" w:rsidRDefault="00B94D47" w:rsidP="000E55F2">
            <w:pPr>
              <w:jc w:val="both"/>
              <w:rPr>
                <w:lang w:eastAsia="en-US"/>
              </w:rPr>
            </w:pPr>
            <w:r w:rsidRPr="0044700C">
              <w:rPr>
                <w:lang w:eastAsia="en-US"/>
              </w:rPr>
              <w:t>Минимальная общая площадь территории, занимаемой площадками для игр детей, отдыха и занятий физкультурой взрослого населения, от общей площади микрорайона (квартала) (без учета участков общеобразовательных и дошкольных образовательных организаций).</w:t>
            </w:r>
          </w:p>
        </w:tc>
        <w:tc>
          <w:tcPr>
            <w:tcW w:w="1134" w:type="dxa"/>
          </w:tcPr>
          <w:p w:rsidR="00B94D47" w:rsidRPr="0044700C" w:rsidRDefault="00B94D47" w:rsidP="000E55F2">
            <w:pPr>
              <w:jc w:val="center"/>
              <w:rPr>
                <w:lang w:eastAsia="en-US"/>
              </w:rPr>
            </w:pPr>
            <w:r w:rsidRPr="0044700C">
              <w:rPr>
                <w:lang w:eastAsia="en-US"/>
              </w:rPr>
              <w:t>%</w:t>
            </w:r>
          </w:p>
        </w:tc>
        <w:tc>
          <w:tcPr>
            <w:tcW w:w="2126" w:type="dxa"/>
          </w:tcPr>
          <w:p w:rsidR="00B94D47" w:rsidRPr="0044700C" w:rsidRDefault="00B94D47" w:rsidP="000E55F2">
            <w:pPr>
              <w:jc w:val="center"/>
              <w:rPr>
                <w:lang w:eastAsia="en-US"/>
              </w:rPr>
            </w:pPr>
            <w:r w:rsidRPr="0044700C">
              <w:rPr>
                <w:lang w:eastAsia="en-US"/>
              </w:rPr>
              <w:t>10</w:t>
            </w:r>
          </w:p>
        </w:tc>
      </w:tr>
      <w:tr w:rsidR="00B94D47" w:rsidRPr="00440688" w:rsidTr="000E55F2">
        <w:tc>
          <w:tcPr>
            <w:tcW w:w="720" w:type="dxa"/>
          </w:tcPr>
          <w:p w:rsidR="00B94D47" w:rsidRPr="0044700C" w:rsidRDefault="00B94D47" w:rsidP="000E55F2">
            <w:pPr>
              <w:jc w:val="center"/>
              <w:rPr>
                <w:lang w:eastAsia="en-US"/>
              </w:rPr>
            </w:pPr>
            <w:r w:rsidRPr="0044700C">
              <w:rPr>
                <w:lang w:eastAsia="en-US"/>
              </w:rPr>
              <w:t>5.4</w:t>
            </w:r>
          </w:p>
        </w:tc>
        <w:tc>
          <w:tcPr>
            <w:tcW w:w="6226" w:type="dxa"/>
          </w:tcPr>
          <w:p w:rsidR="00B94D47" w:rsidRPr="0044700C" w:rsidRDefault="00B94D47" w:rsidP="000E55F2">
            <w:pPr>
              <w:jc w:val="both"/>
              <w:rPr>
                <w:lang w:eastAsia="en-US"/>
              </w:rPr>
            </w:pPr>
            <w:r w:rsidRPr="0044700C">
              <w:rPr>
                <w:lang w:eastAsia="en-US"/>
              </w:rPr>
              <w:t>Минимальный отступ для формирования земельного участка вида разрешенного использования 13.1 от стен многоквартирного жилого дома</w:t>
            </w:r>
          </w:p>
        </w:tc>
        <w:tc>
          <w:tcPr>
            <w:tcW w:w="1134" w:type="dxa"/>
          </w:tcPr>
          <w:p w:rsidR="00B94D47" w:rsidRPr="0044700C" w:rsidRDefault="00B94D47" w:rsidP="000E55F2">
            <w:pPr>
              <w:jc w:val="center"/>
              <w:rPr>
                <w:lang w:eastAsia="en-US"/>
              </w:rPr>
            </w:pPr>
            <w:r w:rsidRPr="0044700C">
              <w:rPr>
                <w:lang w:eastAsia="en-US"/>
              </w:rPr>
              <w:t>м</w:t>
            </w:r>
          </w:p>
        </w:tc>
        <w:tc>
          <w:tcPr>
            <w:tcW w:w="2126" w:type="dxa"/>
          </w:tcPr>
          <w:p w:rsidR="00B94D47" w:rsidRPr="0044700C" w:rsidRDefault="00B94D47" w:rsidP="000E55F2">
            <w:pPr>
              <w:jc w:val="center"/>
              <w:rPr>
                <w:lang w:eastAsia="en-US"/>
              </w:rPr>
            </w:pPr>
            <w:r w:rsidRPr="0044700C">
              <w:rPr>
                <w:lang w:eastAsia="en-US"/>
              </w:rPr>
              <w:t>10</w:t>
            </w:r>
          </w:p>
        </w:tc>
      </w:tr>
    </w:tbl>
    <w:p w:rsidR="00B94D47" w:rsidRDefault="00B94D47" w:rsidP="00B94D47">
      <w:pPr>
        <w:tabs>
          <w:tab w:val="left" w:pos="600"/>
          <w:tab w:val="left" w:pos="851"/>
        </w:tabs>
        <w:ind w:left="600"/>
        <w:contextualSpacing/>
        <w:jc w:val="both"/>
      </w:pPr>
    </w:p>
    <w:p w:rsidR="00B94D47" w:rsidRPr="00D277EC" w:rsidRDefault="00B94D47" w:rsidP="00153BC5">
      <w:pPr>
        <w:numPr>
          <w:ilvl w:val="0"/>
          <w:numId w:val="58"/>
        </w:numPr>
        <w:tabs>
          <w:tab w:val="left" w:pos="851"/>
        </w:tabs>
        <w:contextualSpacing/>
        <w:jc w:val="both"/>
        <w:rPr>
          <w:lang w:eastAsia="en-US"/>
        </w:rPr>
      </w:pPr>
      <w:r w:rsidRPr="00D277EC">
        <w:rPr>
          <w:lang w:eastAsia="en-US"/>
        </w:rPr>
        <w:t xml:space="preserve">Требования к ограждению земельных участков: </w:t>
      </w:r>
    </w:p>
    <w:p w:rsidR="00B94D47" w:rsidRPr="006D599D" w:rsidRDefault="00B94D47" w:rsidP="00153BC5">
      <w:pPr>
        <w:numPr>
          <w:ilvl w:val="0"/>
          <w:numId w:val="5"/>
        </w:numPr>
        <w:tabs>
          <w:tab w:val="left" w:pos="993"/>
          <w:tab w:val="left" w:pos="1440"/>
        </w:tabs>
        <w:ind w:left="0" w:firstLine="567"/>
        <w:jc w:val="both"/>
        <w:rPr>
          <w:lang w:eastAsia="en-US"/>
        </w:rPr>
      </w:pPr>
      <w:r w:rsidRPr="006D599D">
        <w:rPr>
          <w:lang w:eastAsia="en-US"/>
        </w:rPr>
        <w:t>ограждение усадебного участка обеспечивает изоляцию его от внешней среды и создает уют, в то же время оно не должно ухудшать ансамбля застройки;</w:t>
      </w:r>
    </w:p>
    <w:p w:rsidR="00B94D47" w:rsidRPr="006D599D" w:rsidRDefault="00B94D47" w:rsidP="00153BC5">
      <w:pPr>
        <w:numPr>
          <w:ilvl w:val="0"/>
          <w:numId w:val="5"/>
        </w:numPr>
        <w:tabs>
          <w:tab w:val="left" w:pos="993"/>
          <w:tab w:val="left" w:pos="1440"/>
        </w:tabs>
        <w:ind w:left="0" w:firstLine="567"/>
        <w:jc w:val="both"/>
        <w:rPr>
          <w:lang w:eastAsia="en-US"/>
        </w:rPr>
      </w:pPr>
      <w:r w:rsidRPr="006D599D">
        <w:rPr>
          <w:lang w:eastAsia="en-US"/>
        </w:rPr>
        <w:t>ограждения со стороны улицы должны иметь высоту не более 1,5-2 м и могут быть как сетчатыми или решетчатыми, так и сплошными (глухими).</w:t>
      </w:r>
    </w:p>
    <w:p w:rsidR="00B94D47" w:rsidRPr="006D599D" w:rsidRDefault="00B94D47" w:rsidP="00153BC5">
      <w:pPr>
        <w:numPr>
          <w:ilvl w:val="0"/>
          <w:numId w:val="58"/>
        </w:numPr>
        <w:tabs>
          <w:tab w:val="left" w:pos="851"/>
        </w:tabs>
        <w:spacing w:after="160" w:line="259" w:lineRule="auto"/>
        <w:contextualSpacing/>
        <w:jc w:val="both"/>
        <w:rPr>
          <w:lang w:eastAsia="en-US"/>
        </w:rPr>
      </w:pPr>
      <w:r w:rsidRPr="006D599D">
        <w:rPr>
          <w:lang w:eastAsia="en-US"/>
        </w:rPr>
        <w:t>Допускается размещение индивидуальных гаражей на земельном участке, как вспомогательного вида использования.</w:t>
      </w:r>
    </w:p>
    <w:p w:rsidR="00B94D47" w:rsidRPr="00D277EC" w:rsidRDefault="00B94D47" w:rsidP="00153BC5">
      <w:pPr>
        <w:numPr>
          <w:ilvl w:val="0"/>
          <w:numId w:val="58"/>
        </w:numPr>
        <w:tabs>
          <w:tab w:val="left" w:pos="851"/>
        </w:tabs>
        <w:spacing w:after="160" w:line="259" w:lineRule="auto"/>
        <w:contextualSpacing/>
        <w:jc w:val="both"/>
        <w:rPr>
          <w:lang w:eastAsia="en-US"/>
        </w:rPr>
      </w:pPr>
      <w:r w:rsidRPr="00D277EC">
        <w:rPr>
          <w:lang w:eastAsia="en-US"/>
        </w:rPr>
        <w:t>Отдельно стоящие предприятия обслуживания должны быть обеспечены автостоянками для временного хранения автотранспорта (из расчёта по максимальным нормативам) в соответствии с требованиями СП 42.13330.2011, СанПиН 2.2.1/2.1.1.1200-03, региональными и местными нормативами градостроительного проектирования.</w:t>
      </w:r>
    </w:p>
    <w:p w:rsidR="00B94D47" w:rsidRDefault="00B94D47" w:rsidP="00153BC5">
      <w:pPr>
        <w:numPr>
          <w:ilvl w:val="0"/>
          <w:numId w:val="58"/>
        </w:numPr>
        <w:tabs>
          <w:tab w:val="left" w:pos="851"/>
        </w:tabs>
        <w:spacing w:after="160" w:line="259" w:lineRule="auto"/>
        <w:contextualSpacing/>
        <w:jc w:val="both"/>
        <w:rPr>
          <w:lang w:eastAsia="en-US"/>
        </w:rPr>
      </w:pPr>
      <w:r w:rsidRPr="00D277EC">
        <w:rPr>
          <w:lang w:eastAsia="en-US"/>
        </w:rPr>
        <w:t xml:space="preserve">Расчетные параметры улиц и дорог сельских населенных пунктов </w:t>
      </w:r>
      <w:r>
        <w:rPr>
          <w:lang w:eastAsia="en-US"/>
        </w:rPr>
        <w:t>–</w:t>
      </w:r>
      <w:r w:rsidRPr="00D277EC">
        <w:rPr>
          <w:lang w:eastAsia="en-US"/>
        </w:rPr>
        <w:t xml:space="preserve"> по </w:t>
      </w:r>
      <w:hyperlink r:id="rId13" w:anchor="block_109" w:history="1">
        <w:r w:rsidRPr="00D277EC">
          <w:rPr>
            <w:lang w:eastAsia="en-US"/>
          </w:rPr>
          <w:t>таблице 9</w:t>
        </w:r>
      </w:hyperlink>
      <w:r w:rsidRPr="00D277EC">
        <w:rPr>
          <w:lang w:eastAsia="en-US"/>
        </w:rPr>
        <w:t xml:space="preserve"> пункта 11.5 СП 42.13330.2011.</w:t>
      </w:r>
    </w:p>
    <w:p w:rsidR="00B94D47" w:rsidRPr="00D277EC" w:rsidRDefault="00B94D47" w:rsidP="00B94D47">
      <w:pPr>
        <w:tabs>
          <w:tab w:val="left" w:pos="851"/>
        </w:tabs>
        <w:spacing w:after="160" w:line="259" w:lineRule="auto"/>
        <w:ind w:left="786"/>
        <w:contextualSpacing/>
        <w:jc w:val="both"/>
        <w:rPr>
          <w:lang w:eastAsia="en-US"/>
        </w:rPr>
      </w:pPr>
    </w:p>
    <w:p w:rsidR="00B94D47" w:rsidRPr="00D277EC" w:rsidRDefault="00B94D47" w:rsidP="00B94D47">
      <w:pPr>
        <w:keepNext/>
        <w:spacing w:before="240" w:after="240"/>
        <w:jc w:val="both"/>
        <w:outlineLvl w:val="0"/>
        <w:rPr>
          <w:rFonts w:cs="Arial"/>
          <w:b/>
          <w:bCs/>
          <w:i/>
          <w:iCs/>
        </w:rPr>
      </w:pPr>
      <w:bookmarkStart w:id="238" w:name="_Toc244406046"/>
      <w:bookmarkStart w:id="239" w:name="_Toc148614855"/>
      <w:r w:rsidRPr="00D277EC">
        <w:rPr>
          <w:rFonts w:cs="Arial"/>
          <w:b/>
          <w:bCs/>
          <w:i/>
          <w:iCs/>
        </w:rPr>
        <w:t xml:space="preserve">Статья 27. Общественно </w:t>
      </w:r>
      <w:r>
        <w:rPr>
          <w:rFonts w:cs="Arial"/>
          <w:b/>
          <w:bCs/>
          <w:i/>
          <w:iCs/>
        </w:rPr>
        <w:t>–</w:t>
      </w:r>
      <w:r w:rsidRPr="00D277EC">
        <w:rPr>
          <w:rFonts w:cs="Arial"/>
          <w:b/>
          <w:bCs/>
          <w:i/>
          <w:iCs/>
        </w:rPr>
        <w:t xml:space="preserve"> деловые зоны</w:t>
      </w:r>
      <w:bookmarkEnd w:id="238"/>
      <w:bookmarkEnd w:id="239"/>
    </w:p>
    <w:p w:rsidR="00B94D47" w:rsidRPr="00D277EC" w:rsidRDefault="00B94D47" w:rsidP="00B94D47">
      <w:pPr>
        <w:shd w:val="clear" w:color="auto" w:fill="FFFFFF"/>
        <w:ind w:firstLine="567"/>
        <w:jc w:val="both"/>
      </w:pPr>
      <w:proofErr w:type="gramStart"/>
      <w:r w:rsidRPr="00D277EC">
        <w:rPr>
          <w:bCs/>
        </w:rPr>
        <w:t>Общественно-деловые зоны</w:t>
      </w:r>
      <w:r w:rsidRPr="00D277EC">
        <w:t>- зоны, предназначенные для раз</w:t>
      </w:r>
      <w:r w:rsidRPr="00D277EC">
        <w:softHyphen/>
        <w:t>мещения объектов здравоохранения, культуры, торговли, обществен</w:t>
      </w:r>
      <w:r w:rsidRPr="00D277EC">
        <w:softHyphen/>
        <w:t>ного питания, бытового обслуживания, коммерческой деятельнос</w:t>
      </w:r>
      <w:r w:rsidRPr="00D277EC">
        <w:softHyphen/>
        <w:t>ти, а также образовательных учреждений начального, среднего и высшего профессионального образования, административ</w:t>
      </w:r>
      <w:r w:rsidRPr="00D277EC">
        <w:softHyphen/>
        <w:t xml:space="preserve">ных, научно-исследовательских учреждений, культовых зданий и иных зданий, строений и сооружений, стоянок автомобильного </w:t>
      </w:r>
      <w:r w:rsidRPr="00D277EC">
        <w:lastRenderedPageBreak/>
        <w:t>транспорта, центров деловой, финансовой, общественной актив</w:t>
      </w:r>
      <w:r w:rsidRPr="00D277EC">
        <w:softHyphen/>
        <w:t>ности.</w:t>
      </w:r>
      <w:proofErr w:type="gramEnd"/>
      <w:r w:rsidRPr="00D277EC">
        <w:t xml:space="preserve"> В перечень объектов недвижимости, разрешенных к размеще</w:t>
      </w:r>
      <w:r w:rsidRPr="00D277EC">
        <w:softHyphen/>
        <w:t>нию в общественно-деловых зонах, могут включаться жилые дома, гостиницы, подземные или многоэтажные гаражи.</w:t>
      </w:r>
    </w:p>
    <w:p w:rsidR="00B94D47" w:rsidRPr="00D277EC" w:rsidRDefault="00B94D47" w:rsidP="00B94D47">
      <w:pPr>
        <w:keepNext/>
        <w:spacing w:before="240" w:after="240"/>
        <w:jc w:val="both"/>
        <w:outlineLvl w:val="0"/>
        <w:rPr>
          <w:rFonts w:cs="Arial"/>
          <w:b/>
          <w:bCs/>
          <w:i/>
          <w:iCs/>
        </w:rPr>
      </w:pPr>
      <w:bookmarkStart w:id="240" w:name="_Toc148614856"/>
      <w:r w:rsidRPr="00D277EC">
        <w:rPr>
          <w:rFonts w:cs="Arial"/>
          <w:b/>
          <w:bCs/>
          <w:i/>
          <w:iCs/>
        </w:rPr>
        <w:t>Статья 28. «О</w:t>
      </w:r>
      <w:r w:rsidR="000E55F2">
        <w:rPr>
          <w:rFonts w:cs="Arial"/>
          <w:b/>
          <w:bCs/>
          <w:i/>
          <w:iCs/>
        </w:rPr>
        <w:t>Д</w:t>
      </w:r>
      <w:proofErr w:type="gramStart"/>
      <w:r w:rsidRPr="00D277EC">
        <w:rPr>
          <w:rFonts w:cs="Arial"/>
          <w:b/>
          <w:bCs/>
          <w:i/>
          <w:iCs/>
        </w:rPr>
        <w:t>1</w:t>
      </w:r>
      <w:proofErr w:type="gramEnd"/>
      <w:r w:rsidRPr="00D277EC">
        <w:rPr>
          <w:rFonts w:cs="Arial"/>
          <w:b/>
          <w:bCs/>
          <w:i/>
          <w:iCs/>
        </w:rPr>
        <w:t xml:space="preserve">». </w:t>
      </w:r>
      <w:r w:rsidRPr="00D659E4">
        <w:rPr>
          <w:rFonts w:cs="Arial"/>
          <w:b/>
          <w:bCs/>
          <w:i/>
          <w:iCs/>
        </w:rPr>
        <w:t>Зона многофункциональной общественно-деловой застройки</w:t>
      </w:r>
      <w:bookmarkEnd w:id="240"/>
    </w:p>
    <w:p w:rsidR="00B94D47" w:rsidRPr="00D277EC" w:rsidRDefault="00B94D47" w:rsidP="00B94D47">
      <w:pPr>
        <w:ind w:firstLine="709"/>
        <w:jc w:val="both"/>
      </w:pPr>
      <w:r w:rsidRPr="00D277EC">
        <w:t>Зона объектов обслуживания населения выделена для создания правовых условий формирования разнообразных объектов, связанных, прежде всего с удовлетворением потребностей населения в обслуживании при соблюдении нижеприведенных видов разрешенного использования недвижимости.</w:t>
      </w:r>
    </w:p>
    <w:p w:rsidR="00B94D47" w:rsidRPr="00D277EC" w:rsidRDefault="00B94D47" w:rsidP="00153BC5">
      <w:pPr>
        <w:pStyle w:val="aa"/>
        <w:numPr>
          <w:ilvl w:val="0"/>
          <w:numId w:val="15"/>
        </w:numPr>
        <w:tabs>
          <w:tab w:val="left" w:pos="600"/>
          <w:tab w:val="left" w:pos="993"/>
        </w:tabs>
        <w:ind w:left="0" w:firstLine="600"/>
        <w:jc w:val="both"/>
      </w:pPr>
      <w:r w:rsidRPr="00D277EC">
        <w:t>Основные виды разрешенного использования:</w:t>
      </w:r>
    </w:p>
    <w:tbl>
      <w:tblPr>
        <w:tblpPr w:leftFromText="180" w:rightFromText="180" w:vertAnchor="text" w:tblpY="1"/>
        <w:tblOverlap w:val="never"/>
        <w:tblW w:w="10206" w:type="dxa"/>
        <w:tblInd w:w="62" w:type="dxa"/>
        <w:tblLayout w:type="fixed"/>
        <w:tblCellMar>
          <w:top w:w="102" w:type="dxa"/>
          <w:left w:w="62" w:type="dxa"/>
          <w:bottom w:w="102" w:type="dxa"/>
          <w:right w:w="62" w:type="dxa"/>
        </w:tblCellMar>
        <w:tblLook w:val="0000" w:firstRow="0" w:lastRow="0" w:firstColumn="0" w:lastColumn="0" w:noHBand="0" w:noVBand="0"/>
      </w:tblPr>
      <w:tblGrid>
        <w:gridCol w:w="2977"/>
        <w:gridCol w:w="5670"/>
        <w:gridCol w:w="1559"/>
      </w:tblGrid>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 xml:space="preserve">Наименование вида разрешенного использования земельного участка </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Описание вида разрешенного использования земельного участка</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 xml:space="preserve">Код </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1</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2</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3</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t>Коммунальное обслуживание</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both"/>
              <w:textAlignment w:val="baseline"/>
              <w:rPr>
                <w:color w:val="000000"/>
              </w:rPr>
            </w:pPr>
            <w:r w:rsidRPr="00D277EC">
              <w:rPr>
                <w:color w:val="000000"/>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center"/>
              <w:textAlignment w:val="baseline"/>
              <w:rPr>
                <w:color w:val="000000"/>
              </w:rPr>
            </w:pPr>
            <w:r w:rsidRPr="00D277EC">
              <w:rPr>
                <w:color w:val="000000"/>
              </w:rPr>
              <w:t>3.1</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t xml:space="preserve">Предоставление коммунальных услуг </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both"/>
              <w:textAlignment w:val="baseline"/>
              <w:rPr>
                <w:color w:val="000000"/>
              </w:rPr>
            </w:pPr>
            <w:proofErr w:type="gramStart"/>
            <w:r w:rsidRPr="00D277EC">
              <w:rPr>
                <w:color w:val="00000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center"/>
              <w:textAlignment w:val="baseline"/>
              <w:rPr>
                <w:color w:val="000000"/>
              </w:rPr>
            </w:pPr>
            <w:r w:rsidRPr="00D277EC">
              <w:rPr>
                <w:color w:val="000000"/>
              </w:rPr>
              <w:t>3.1.1</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t xml:space="preserve">Административные здания организаций, обеспечивающих предоставление коммунальных услуг </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both"/>
              <w:textAlignment w:val="baseline"/>
              <w:rPr>
                <w:color w:val="000000"/>
              </w:rPr>
            </w:pPr>
            <w:r w:rsidRPr="00D277EC">
              <w:rPr>
                <w:color w:val="000000"/>
              </w:rPr>
              <w:t>Размещение зданий, предназначенных для приема физических и юридических лиц в связи с предоставлением им коммунальных услуг</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center"/>
              <w:textAlignment w:val="baseline"/>
              <w:rPr>
                <w:color w:val="000000"/>
              </w:rPr>
            </w:pPr>
            <w:r w:rsidRPr="00D277EC">
              <w:rPr>
                <w:color w:val="000000"/>
              </w:rPr>
              <w:t>3.1.2</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t xml:space="preserve">Оказание социальной помощи населению </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both"/>
              <w:textAlignment w:val="baseline"/>
              <w:rPr>
                <w:color w:val="000000"/>
              </w:rPr>
            </w:pPr>
            <w:proofErr w:type="gramStart"/>
            <w:r w:rsidRPr="00D277EC">
              <w:rPr>
                <w:color w:val="000000"/>
              </w:rPr>
              <w:t xml:space="preserve">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w:t>
            </w:r>
            <w:r w:rsidRPr="00D277EC">
              <w:rPr>
                <w:color w:val="000000"/>
              </w:rPr>
              <w:lastRenderedPageBreak/>
              <w:t>интересам</w:t>
            </w:r>
            <w:proofErr w:type="gramEnd"/>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center"/>
              <w:textAlignment w:val="baseline"/>
              <w:rPr>
                <w:color w:val="000000"/>
              </w:rPr>
            </w:pPr>
            <w:r w:rsidRPr="00D277EC">
              <w:rPr>
                <w:color w:val="000000"/>
              </w:rPr>
              <w:lastRenderedPageBreak/>
              <w:t>3.2.2</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lastRenderedPageBreak/>
              <w:t xml:space="preserve">Оказание услуг связи </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both"/>
              <w:textAlignment w:val="baseline"/>
              <w:rPr>
                <w:color w:val="000000"/>
              </w:rPr>
            </w:pPr>
            <w:r w:rsidRPr="00D277EC">
              <w:rPr>
                <w:color w:val="000000"/>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center"/>
              <w:textAlignment w:val="baseline"/>
              <w:rPr>
                <w:color w:val="000000"/>
              </w:rPr>
            </w:pPr>
            <w:r w:rsidRPr="00D277EC">
              <w:rPr>
                <w:color w:val="000000"/>
              </w:rPr>
              <w:t>3.2.3</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t xml:space="preserve">Общежития </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both"/>
              <w:textAlignment w:val="baseline"/>
              <w:rPr>
                <w:color w:val="000000"/>
              </w:rPr>
            </w:pPr>
            <w:r w:rsidRPr="00D277EC">
              <w:rPr>
                <w:color w:val="000000"/>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center"/>
              <w:textAlignment w:val="baseline"/>
              <w:rPr>
                <w:color w:val="000000"/>
              </w:rPr>
            </w:pPr>
            <w:r w:rsidRPr="00D277EC">
              <w:rPr>
                <w:color w:val="000000"/>
              </w:rPr>
              <w:t>3.2.4</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both"/>
              <w:rPr>
                <w:color w:val="000000"/>
              </w:rPr>
            </w:pPr>
            <w:r w:rsidRPr="00D277EC">
              <w:rPr>
                <w:color w:val="000000"/>
              </w:rPr>
              <w:t>Бытовое обслуживание</w:t>
            </w:r>
          </w:p>
        </w:tc>
        <w:tc>
          <w:tcPr>
            <w:tcW w:w="5670" w:type="dxa"/>
            <w:tcBorders>
              <w:top w:val="single" w:sz="4" w:space="0" w:color="auto"/>
              <w:bottom w:val="single" w:sz="4" w:space="0" w:color="auto"/>
            </w:tcBorders>
          </w:tcPr>
          <w:p w:rsidR="00B94D47" w:rsidRPr="00D277EC" w:rsidRDefault="00B94D47" w:rsidP="000E55F2">
            <w:pPr>
              <w:jc w:val="both"/>
              <w:textAlignment w:val="baseline"/>
              <w:rPr>
                <w:color w:val="000000"/>
              </w:rPr>
            </w:pPr>
            <w:r w:rsidRPr="00D277EC">
              <w:rPr>
                <w:color w:val="00000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559" w:type="dxa"/>
            <w:tcBorders>
              <w:top w:val="single" w:sz="4" w:space="0" w:color="auto"/>
              <w:left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3.3</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both"/>
              <w:rPr>
                <w:color w:val="000000"/>
              </w:rPr>
            </w:pPr>
            <w:r w:rsidRPr="00D277EC">
              <w:rPr>
                <w:color w:val="000000"/>
              </w:rPr>
              <w:t>Амбулаторно-поликлиническое обслуживание</w:t>
            </w:r>
          </w:p>
        </w:tc>
        <w:tc>
          <w:tcPr>
            <w:tcW w:w="5670" w:type="dxa"/>
            <w:tcBorders>
              <w:top w:val="single" w:sz="4" w:space="0" w:color="auto"/>
              <w:bottom w:val="single" w:sz="4" w:space="0" w:color="auto"/>
            </w:tcBorders>
          </w:tcPr>
          <w:p w:rsidR="00B94D47" w:rsidRPr="00D277EC" w:rsidRDefault="00B94D47" w:rsidP="000E55F2">
            <w:pPr>
              <w:jc w:val="both"/>
              <w:textAlignment w:val="baseline"/>
              <w:rPr>
                <w:color w:val="000000"/>
              </w:rPr>
            </w:pPr>
            <w:r w:rsidRPr="00D277EC">
              <w:rPr>
                <w:color w:val="00000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559" w:type="dxa"/>
            <w:tcBorders>
              <w:top w:val="single" w:sz="4" w:space="0" w:color="auto"/>
              <w:left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3.4.1</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both"/>
              <w:rPr>
                <w:color w:val="000000"/>
              </w:rPr>
            </w:pPr>
            <w:r w:rsidRPr="00D277EC">
              <w:rPr>
                <w:color w:val="000000"/>
              </w:rPr>
              <w:t>Дошкольное, начальное и среднее общее образование</w:t>
            </w:r>
          </w:p>
        </w:tc>
        <w:tc>
          <w:tcPr>
            <w:tcW w:w="5670" w:type="dxa"/>
            <w:tcBorders>
              <w:top w:val="single" w:sz="4" w:space="0" w:color="auto"/>
              <w:bottom w:val="single" w:sz="4" w:space="0" w:color="auto"/>
            </w:tcBorders>
          </w:tcPr>
          <w:p w:rsidR="00B94D47" w:rsidRPr="00D277EC" w:rsidRDefault="00B94D47" w:rsidP="000E55F2">
            <w:pPr>
              <w:jc w:val="both"/>
              <w:textAlignment w:val="baseline"/>
              <w:rPr>
                <w:color w:val="000000"/>
              </w:rPr>
            </w:pPr>
            <w:proofErr w:type="gramStart"/>
            <w:r w:rsidRPr="00D277EC">
              <w:rPr>
                <w:color w:val="000000"/>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1559" w:type="dxa"/>
            <w:tcBorders>
              <w:top w:val="single" w:sz="4" w:space="0" w:color="auto"/>
              <w:left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3.5.1</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both"/>
              <w:rPr>
                <w:color w:val="000000"/>
              </w:rPr>
            </w:pPr>
            <w:bookmarkStart w:id="241" w:name="Par214"/>
            <w:bookmarkEnd w:id="241"/>
            <w:r w:rsidRPr="00D277EC">
              <w:rPr>
                <w:color w:val="000000"/>
              </w:rPr>
              <w:t>Среднее и высшее профессиональное образование</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both"/>
              <w:rPr>
                <w:color w:val="000000"/>
              </w:rPr>
            </w:pPr>
            <w:proofErr w:type="gramStart"/>
            <w:r w:rsidRPr="00D277EC">
              <w:rPr>
                <w:color w:val="000000"/>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3.5.2</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lastRenderedPageBreak/>
              <w:t xml:space="preserve">Объекты культурно-досуговой деятельности </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both"/>
              <w:textAlignment w:val="baseline"/>
              <w:rPr>
                <w:color w:val="000000"/>
              </w:rPr>
            </w:pPr>
            <w:proofErr w:type="gramStart"/>
            <w:r w:rsidRPr="00D277EC">
              <w:rPr>
                <w:color w:val="00000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roofErr w:type="gramEnd"/>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center"/>
              <w:textAlignment w:val="baseline"/>
              <w:rPr>
                <w:color w:val="000000"/>
              </w:rPr>
            </w:pPr>
            <w:r w:rsidRPr="00D277EC">
              <w:rPr>
                <w:color w:val="000000"/>
              </w:rPr>
              <w:t>3.6.1</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EF0B6E" w:rsidRDefault="00B94D47" w:rsidP="000E55F2">
            <w:pPr>
              <w:pStyle w:val="aff8"/>
              <w:jc w:val="left"/>
            </w:pPr>
            <w:r w:rsidRPr="00EF0B6E">
              <w:t>Осуществление религиозных обрядов</w:t>
            </w:r>
          </w:p>
        </w:tc>
        <w:tc>
          <w:tcPr>
            <w:tcW w:w="5670" w:type="dxa"/>
            <w:tcBorders>
              <w:top w:val="single" w:sz="4" w:space="0" w:color="auto"/>
              <w:left w:val="single" w:sz="4" w:space="0" w:color="auto"/>
              <w:bottom w:val="single" w:sz="4" w:space="0" w:color="auto"/>
              <w:right w:val="single" w:sz="4" w:space="0" w:color="auto"/>
            </w:tcBorders>
          </w:tcPr>
          <w:p w:rsidR="00B94D47" w:rsidRPr="00EF0B6E" w:rsidRDefault="00B94D47" w:rsidP="000E55F2">
            <w:pPr>
              <w:pStyle w:val="aff8"/>
              <w:jc w:val="left"/>
            </w:pPr>
            <w:r w:rsidRPr="00EF0B6E">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559" w:type="dxa"/>
            <w:tcBorders>
              <w:top w:val="single" w:sz="4" w:space="0" w:color="auto"/>
              <w:left w:val="single" w:sz="4" w:space="0" w:color="auto"/>
              <w:bottom w:val="single" w:sz="4" w:space="0" w:color="auto"/>
              <w:right w:val="single" w:sz="4" w:space="0" w:color="auto"/>
            </w:tcBorders>
          </w:tcPr>
          <w:p w:rsidR="00B94D47" w:rsidRPr="00EF0B6E" w:rsidRDefault="00B94D47" w:rsidP="000E55F2">
            <w:pPr>
              <w:pStyle w:val="aff8"/>
              <w:jc w:val="center"/>
            </w:pPr>
            <w:r w:rsidRPr="00EF0B6E">
              <w:t>3.7.1</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t>Государственное управление</w:t>
            </w:r>
          </w:p>
        </w:tc>
        <w:tc>
          <w:tcPr>
            <w:tcW w:w="5670" w:type="dxa"/>
            <w:tcBorders>
              <w:top w:val="single" w:sz="4" w:space="0" w:color="auto"/>
              <w:left w:val="single" w:sz="4" w:space="0" w:color="auto"/>
              <w:bottom w:val="single" w:sz="4" w:space="0" w:color="auto"/>
            </w:tcBorders>
          </w:tcPr>
          <w:p w:rsidR="00B94D47" w:rsidRPr="00D277EC" w:rsidRDefault="00B94D47" w:rsidP="000E55F2">
            <w:pPr>
              <w:jc w:val="both"/>
              <w:textAlignment w:val="baseline"/>
              <w:rPr>
                <w:color w:val="000000"/>
              </w:rPr>
            </w:pPr>
            <w:r w:rsidRPr="00D277EC">
              <w:rPr>
                <w:color w:val="00000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3.8.1</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t>Проведение научных исследований</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both"/>
              <w:textAlignment w:val="baseline"/>
              <w:rPr>
                <w:color w:val="000000"/>
              </w:rPr>
            </w:pPr>
            <w:r w:rsidRPr="00D277EC">
              <w:rPr>
                <w:color w:val="000000"/>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center"/>
              <w:textAlignment w:val="baseline"/>
              <w:rPr>
                <w:color w:val="000000"/>
              </w:rPr>
            </w:pPr>
            <w:r w:rsidRPr="00D277EC">
              <w:rPr>
                <w:color w:val="000000"/>
              </w:rPr>
              <w:t>3.9.2</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t>Проведение научных испытаний</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both"/>
              <w:textAlignment w:val="baseline"/>
              <w:rPr>
                <w:color w:val="000000"/>
              </w:rPr>
            </w:pPr>
            <w:r w:rsidRPr="00D277EC">
              <w:rPr>
                <w:color w:val="000000"/>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center"/>
              <w:textAlignment w:val="baseline"/>
              <w:rPr>
                <w:color w:val="000000"/>
              </w:rPr>
            </w:pPr>
            <w:r w:rsidRPr="00D277EC">
              <w:rPr>
                <w:color w:val="000000"/>
              </w:rPr>
              <w:t>3.9.3</w:t>
            </w:r>
          </w:p>
        </w:tc>
      </w:tr>
      <w:tr w:rsidR="00B94D47" w:rsidRPr="00D277EC" w:rsidTr="000E55F2">
        <w:tc>
          <w:tcPr>
            <w:tcW w:w="2977" w:type="dxa"/>
            <w:tcBorders>
              <w:top w:val="single" w:sz="4" w:space="0" w:color="auto"/>
              <w:left w:val="single" w:sz="4" w:space="0" w:color="auto"/>
              <w:right w:val="single" w:sz="4" w:space="0" w:color="auto"/>
            </w:tcBorders>
          </w:tcPr>
          <w:p w:rsidR="00B94D47" w:rsidRPr="00D277EC" w:rsidRDefault="00B94D47" w:rsidP="000E55F2">
            <w:pPr>
              <w:widowControl w:val="0"/>
              <w:autoSpaceDE w:val="0"/>
              <w:autoSpaceDN w:val="0"/>
              <w:adjustRightInd w:val="0"/>
              <w:jc w:val="both"/>
              <w:rPr>
                <w:color w:val="000000"/>
              </w:rPr>
            </w:pPr>
            <w:r w:rsidRPr="00D277EC">
              <w:rPr>
                <w:color w:val="000000"/>
              </w:rPr>
              <w:t>Амбулаторное ветеринарное обслуживание</w:t>
            </w:r>
          </w:p>
        </w:tc>
        <w:tc>
          <w:tcPr>
            <w:tcW w:w="5670" w:type="dxa"/>
            <w:tcBorders>
              <w:top w:val="single" w:sz="4" w:space="0" w:color="auto"/>
              <w:bottom w:val="single" w:sz="4" w:space="0" w:color="auto"/>
            </w:tcBorders>
          </w:tcPr>
          <w:p w:rsidR="00B94D47" w:rsidRPr="00D277EC" w:rsidRDefault="00B94D47" w:rsidP="000E55F2">
            <w:pPr>
              <w:jc w:val="both"/>
              <w:textAlignment w:val="baseline"/>
              <w:rPr>
                <w:color w:val="000000"/>
              </w:rPr>
            </w:pPr>
            <w:r w:rsidRPr="00D277EC">
              <w:rPr>
                <w:color w:val="000000"/>
              </w:rPr>
              <w:t>Размещение объектов капитального строительства, предназначенных для оказания ветеринарных услуг без содержания животных</w:t>
            </w:r>
          </w:p>
        </w:tc>
        <w:tc>
          <w:tcPr>
            <w:tcW w:w="1559" w:type="dxa"/>
            <w:tcBorders>
              <w:top w:val="single" w:sz="4" w:space="0" w:color="auto"/>
              <w:left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3.10.1</w:t>
            </w:r>
          </w:p>
        </w:tc>
      </w:tr>
      <w:tr w:rsidR="00B94D47" w:rsidRPr="00D277EC" w:rsidTr="000E55F2">
        <w:tc>
          <w:tcPr>
            <w:tcW w:w="2977" w:type="dxa"/>
            <w:tcBorders>
              <w:top w:val="single" w:sz="4" w:space="0" w:color="auto"/>
              <w:left w:val="single" w:sz="4" w:space="0" w:color="auto"/>
              <w:right w:val="single" w:sz="4" w:space="0" w:color="auto"/>
            </w:tcBorders>
          </w:tcPr>
          <w:p w:rsidR="00B94D47" w:rsidRPr="00D277EC" w:rsidRDefault="00B94D47" w:rsidP="000E55F2">
            <w:pPr>
              <w:widowControl w:val="0"/>
              <w:autoSpaceDE w:val="0"/>
              <w:autoSpaceDN w:val="0"/>
              <w:adjustRightInd w:val="0"/>
              <w:rPr>
                <w:color w:val="000000"/>
              </w:rPr>
            </w:pPr>
            <w:r w:rsidRPr="00D277EC">
              <w:rPr>
                <w:color w:val="000000"/>
              </w:rPr>
              <w:t>Деловое управление</w:t>
            </w:r>
          </w:p>
        </w:tc>
        <w:tc>
          <w:tcPr>
            <w:tcW w:w="5670" w:type="dxa"/>
            <w:tcBorders>
              <w:top w:val="single" w:sz="4" w:space="0" w:color="auto"/>
              <w:bottom w:val="single" w:sz="4" w:space="0" w:color="auto"/>
            </w:tcBorders>
          </w:tcPr>
          <w:p w:rsidR="00B94D47" w:rsidRPr="00D277EC" w:rsidRDefault="00B94D47" w:rsidP="000E55F2">
            <w:pPr>
              <w:jc w:val="both"/>
              <w:textAlignment w:val="baseline"/>
              <w:rPr>
                <w:color w:val="000000"/>
              </w:rPr>
            </w:pPr>
            <w:r w:rsidRPr="00D277EC">
              <w:rPr>
                <w:color w:val="00000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559" w:type="dxa"/>
            <w:tcBorders>
              <w:top w:val="single" w:sz="4" w:space="0" w:color="auto"/>
              <w:left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4.1</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both"/>
              <w:rPr>
                <w:color w:val="000000"/>
              </w:rPr>
            </w:pPr>
            <w:proofErr w:type="gramStart"/>
            <w:r w:rsidRPr="00D277EC">
              <w:rPr>
                <w:color w:val="000000"/>
              </w:rPr>
              <w:t>Объекты торговли (торговые центры, торгово-развлекательные центры (комплексы)</w:t>
            </w:r>
            <w:proofErr w:type="gramEnd"/>
          </w:p>
        </w:tc>
        <w:tc>
          <w:tcPr>
            <w:tcW w:w="5670" w:type="dxa"/>
            <w:tcBorders>
              <w:bottom w:val="single" w:sz="4" w:space="0" w:color="auto"/>
            </w:tcBorders>
          </w:tcPr>
          <w:p w:rsidR="00B94D47" w:rsidRPr="00D277EC" w:rsidRDefault="00B94D47" w:rsidP="000E55F2">
            <w:pPr>
              <w:jc w:val="both"/>
              <w:textAlignment w:val="baseline"/>
              <w:rPr>
                <w:color w:val="000000"/>
              </w:rPr>
            </w:pPr>
            <w:r w:rsidRPr="00D277EC">
              <w:rPr>
                <w:color w:val="000000"/>
              </w:rPr>
              <w:t xml:space="preserve">Размещение объектов капитального строительства, общей площадью свыше 5000 </w:t>
            </w:r>
            <w:proofErr w:type="spellStart"/>
            <w:r w:rsidRPr="00D277EC">
              <w:rPr>
                <w:color w:val="000000"/>
              </w:rPr>
              <w:t>кв</w:t>
            </w:r>
            <w:proofErr w:type="gramStart"/>
            <w:r w:rsidRPr="00D277EC">
              <w:rPr>
                <w:color w:val="000000"/>
              </w:rPr>
              <w:t>.м</w:t>
            </w:r>
            <w:proofErr w:type="spellEnd"/>
            <w:proofErr w:type="gramEnd"/>
            <w:r w:rsidRPr="00D277EC">
              <w:rPr>
                <w:color w:val="000000"/>
              </w:rPr>
              <w:t xml:space="preserve"> с целью размещения одной или нескольких организаций, осуществляющих продажу товаров, и (или) оказание </w:t>
            </w:r>
            <w:r w:rsidRPr="00D277EC">
              <w:rPr>
                <w:color w:val="000000"/>
              </w:rPr>
              <w:lastRenderedPageBreak/>
              <w:t>услуг в соответствии с содержанием видов разрешенного использования с кодами 4.5-4.8.2;</w:t>
            </w:r>
          </w:p>
          <w:p w:rsidR="00B94D47" w:rsidRPr="00D277EC" w:rsidRDefault="00B94D47" w:rsidP="000E55F2">
            <w:pPr>
              <w:jc w:val="both"/>
              <w:textAlignment w:val="baseline"/>
              <w:rPr>
                <w:color w:val="000000"/>
              </w:rPr>
            </w:pPr>
            <w:r w:rsidRPr="00D277EC">
              <w:rPr>
                <w:color w:val="000000"/>
              </w:rPr>
              <w:t>размещение гаражей и (или) стоянок для автомобилей сотрудников и посетителей торгового центра</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lastRenderedPageBreak/>
              <w:t>4.2</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both"/>
              <w:rPr>
                <w:color w:val="000000"/>
              </w:rPr>
            </w:pPr>
            <w:r w:rsidRPr="00D277EC">
              <w:rPr>
                <w:color w:val="000000"/>
              </w:rPr>
              <w:lastRenderedPageBreak/>
              <w:t>Рынки</w:t>
            </w:r>
          </w:p>
        </w:tc>
        <w:tc>
          <w:tcPr>
            <w:tcW w:w="5670" w:type="dxa"/>
            <w:tcBorders>
              <w:top w:val="single" w:sz="4" w:space="0" w:color="auto"/>
              <w:bottom w:val="single" w:sz="4" w:space="0" w:color="auto"/>
            </w:tcBorders>
          </w:tcPr>
          <w:p w:rsidR="00B94D47" w:rsidRPr="00D277EC" w:rsidRDefault="00B94D47" w:rsidP="000E55F2">
            <w:pPr>
              <w:jc w:val="both"/>
              <w:textAlignment w:val="baseline"/>
              <w:rPr>
                <w:color w:val="000000"/>
              </w:rPr>
            </w:pPr>
            <w:r w:rsidRPr="00D277EC">
              <w:rPr>
                <w:color w:val="000000"/>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w:t>
            </w:r>
            <w:proofErr w:type="spellStart"/>
            <w:r w:rsidRPr="00D277EC">
              <w:rPr>
                <w:color w:val="000000"/>
              </w:rPr>
              <w:t>кв</w:t>
            </w:r>
            <w:proofErr w:type="gramStart"/>
            <w:r w:rsidRPr="00D277EC">
              <w:rPr>
                <w:color w:val="000000"/>
              </w:rPr>
              <w:t>.м</w:t>
            </w:r>
            <w:proofErr w:type="spellEnd"/>
            <w:proofErr w:type="gramEnd"/>
            <w:r w:rsidRPr="00D277EC">
              <w:rPr>
                <w:color w:val="000000"/>
              </w:rPr>
              <w:t>:</w:t>
            </w:r>
          </w:p>
          <w:p w:rsidR="00B94D47" w:rsidRPr="00D277EC" w:rsidRDefault="00B94D47" w:rsidP="000E55F2">
            <w:pPr>
              <w:jc w:val="both"/>
              <w:textAlignment w:val="baseline"/>
              <w:rPr>
                <w:color w:val="000000"/>
              </w:rPr>
            </w:pPr>
            <w:r w:rsidRPr="00D277EC">
              <w:rPr>
                <w:color w:val="000000"/>
              </w:rPr>
              <w:t>размещение гаражей и (или) стоянок для автомобилей сотрудников и посетителей рынка</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4.3</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both"/>
              <w:rPr>
                <w:color w:val="000000"/>
              </w:rPr>
            </w:pPr>
            <w:r w:rsidRPr="00D277EC">
              <w:rPr>
                <w:color w:val="000000"/>
              </w:rPr>
              <w:t>Магазины</w:t>
            </w:r>
          </w:p>
        </w:tc>
        <w:tc>
          <w:tcPr>
            <w:tcW w:w="5670" w:type="dxa"/>
            <w:tcBorders>
              <w:top w:val="single" w:sz="4" w:space="0" w:color="auto"/>
              <w:bottom w:val="single" w:sz="4" w:space="0" w:color="auto"/>
            </w:tcBorders>
          </w:tcPr>
          <w:p w:rsidR="00B94D47" w:rsidRPr="00D277EC" w:rsidRDefault="00B94D47" w:rsidP="000E55F2">
            <w:pPr>
              <w:jc w:val="both"/>
              <w:textAlignment w:val="baseline"/>
              <w:rPr>
                <w:color w:val="000000"/>
              </w:rPr>
            </w:pPr>
            <w:r w:rsidRPr="00D277EC">
              <w:rPr>
                <w:color w:val="000000"/>
              </w:rPr>
              <w:t xml:space="preserve">Размещение объектов капитального строительства, предназначенных для продажи товаров, торговая площадь которых составляет до 5000 </w:t>
            </w:r>
            <w:proofErr w:type="spellStart"/>
            <w:r w:rsidRPr="00D277EC">
              <w:rPr>
                <w:color w:val="000000"/>
              </w:rPr>
              <w:t>кв</w:t>
            </w:r>
            <w:proofErr w:type="gramStart"/>
            <w:r w:rsidRPr="00D277EC">
              <w:rPr>
                <w:color w:val="000000"/>
              </w:rPr>
              <w:t>.м</w:t>
            </w:r>
            <w:proofErr w:type="spellEnd"/>
            <w:proofErr w:type="gramEnd"/>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4.4</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both"/>
              <w:rPr>
                <w:color w:val="000000"/>
              </w:rPr>
            </w:pPr>
            <w:r w:rsidRPr="00D277EC">
              <w:rPr>
                <w:color w:val="000000"/>
              </w:rPr>
              <w:t>Банковская и страховая деятельность</w:t>
            </w:r>
          </w:p>
        </w:tc>
        <w:tc>
          <w:tcPr>
            <w:tcW w:w="5670" w:type="dxa"/>
            <w:tcBorders>
              <w:top w:val="single" w:sz="4" w:space="0" w:color="auto"/>
              <w:bottom w:val="single" w:sz="4" w:space="0" w:color="auto"/>
            </w:tcBorders>
          </w:tcPr>
          <w:p w:rsidR="00B94D47" w:rsidRPr="00D277EC" w:rsidRDefault="00B94D47" w:rsidP="000E55F2">
            <w:pPr>
              <w:jc w:val="both"/>
              <w:textAlignment w:val="baseline"/>
              <w:rPr>
                <w:color w:val="000000"/>
              </w:rPr>
            </w:pPr>
            <w:r w:rsidRPr="00D277EC">
              <w:rPr>
                <w:color w:val="000000"/>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4.5</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both"/>
              <w:rPr>
                <w:color w:val="000000"/>
              </w:rPr>
            </w:pPr>
            <w:r w:rsidRPr="00D277EC">
              <w:rPr>
                <w:color w:val="000000"/>
              </w:rPr>
              <w:t>Общественное питание</w:t>
            </w:r>
          </w:p>
        </w:tc>
        <w:tc>
          <w:tcPr>
            <w:tcW w:w="5670" w:type="dxa"/>
            <w:tcBorders>
              <w:top w:val="single" w:sz="4" w:space="0" w:color="auto"/>
              <w:bottom w:val="single" w:sz="4" w:space="0" w:color="auto"/>
            </w:tcBorders>
          </w:tcPr>
          <w:p w:rsidR="00B94D47" w:rsidRPr="00D277EC" w:rsidRDefault="00B94D47" w:rsidP="000E55F2">
            <w:pPr>
              <w:jc w:val="both"/>
              <w:textAlignment w:val="baseline"/>
              <w:rPr>
                <w:color w:val="000000"/>
              </w:rPr>
            </w:pPr>
            <w:r w:rsidRPr="00D277EC">
              <w:rPr>
                <w:color w:val="000000"/>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4.6</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both"/>
              <w:rPr>
                <w:color w:val="000000"/>
              </w:rPr>
            </w:pPr>
            <w:r w:rsidRPr="00D277EC">
              <w:rPr>
                <w:color w:val="000000"/>
              </w:rPr>
              <w:t>Гостиничное обслуживание</w:t>
            </w:r>
          </w:p>
        </w:tc>
        <w:tc>
          <w:tcPr>
            <w:tcW w:w="5670" w:type="dxa"/>
            <w:tcBorders>
              <w:top w:val="single" w:sz="4" w:space="0" w:color="auto"/>
              <w:bottom w:val="single" w:sz="4" w:space="0" w:color="auto"/>
            </w:tcBorders>
          </w:tcPr>
          <w:p w:rsidR="00B94D47" w:rsidRPr="00D277EC" w:rsidRDefault="00B94D47" w:rsidP="000E55F2">
            <w:pPr>
              <w:jc w:val="both"/>
              <w:textAlignment w:val="baseline"/>
              <w:rPr>
                <w:color w:val="000000"/>
              </w:rPr>
            </w:pPr>
            <w:r w:rsidRPr="00E431A9">
              <w:rPr>
                <w:color w:val="000000"/>
              </w:rPr>
              <w:t>Размещение гостиниц</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4.7</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t>Развлекательные мероприятия</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both"/>
              <w:textAlignment w:val="baseline"/>
              <w:rPr>
                <w:color w:val="000000"/>
              </w:rPr>
            </w:pPr>
            <w:r w:rsidRPr="00D277EC">
              <w:rPr>
                <w:color w:val="000000"/>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4.8.1</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t xml:space="preserve">Обеспечение дорожного отдыха </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both"/>
              <w:textAlignment w:val="baseline"/>
              <w:rPr>
                <w:color w:val="000000"/>
              </w:rPr>
            </w:pPr>
            <w:r w:rsidRPr="00D277EC">
              <w:rPr>
                <w:color w:val="000000"/>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4.9.1.2</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both"/>
              <w:rPr>
                <w:color w:val="000000"/>
              </w:rPr>
            </w:pPr>
            <w:bookmarkStart w:id="242" w:name="Par303"/>
            <w:bookmarkEnd w:id="242"/>
            <w:proofErr w:type="spellStart"/>
            <w:r w:rsidRPr="00D277EC">
              <w:rPr>
                <w:color w:val="000000"/>
              </w:rPr>
              <w:t>Выставочно</w:t>
            </w:r>
            <w:proofErr w:type="spellEnd"/>
            <w:r w:rsidRPr="00D277EC">
              <w:rPr>
                <w:color w:val="000000"/>
              </w:rPr>
              <w:t>-ярмарочная деятельность</w:t>
            </w:r>
          </w:p>
        </w:tc>
        <w:tc>
          <w:tcPr>
            <w:tcW w:w="5670" w:type="dxa"/>
            <w:tcBorders>
              <w:top w:val="single" w:sz="4" w:space="0" w:color="auto"/>
              <w:bottom w:val="single" w:sz="4" w:space="0" w:color="auto"/>
            </w:tcBorders>
          </w:tcPr>
          <w:p w:rsidR="00B94D47" w:rsidRPr="00D277EC" w:rsidRDefault="00B94D47" w:rsidP="000E55F2">
            <w:pPr>
              <w:jc w:val="both"/>
              <w:textAlignment w:val="baseline"/>
              <w:rPr>
                <w:color w:val="000000"/>
              </w:rPr>
            </w:pPr>
            <w:r w:rsidRPr="00D277EC">
              <w:rPr>
                <w:color w:val="000000"/>
              </w:rPr>
              <w:t xml:space="preserve">Размещение объектов капитального строительства, сооружений, предназначенных для осуществления </w:t>
            </w:r>
            <w:proofErr w:type="spellStart"/>
            <w:r w:rsidRPr="00D277EC">
              <w:rPr>
                <w:color w:val="000000"/>
              </w:rPr>
              <w:t>выставочно</w:t>
            </w:r>
            <w:proofErr w:type="spellEnd"/>
            <w:r w:rsidRPr="00D277EC">
              <w:rPr>
                <w:color w:val="000000"/>
              </w:rPr>
              <w:t xml:space="preserve">-ярмарочной и </w:t>
            </w:r>
            <w:proofErr w:type="spellStart"/>
            <w:r w:rsidRPr="00D277EC">
              <w:rPr>
                <w:color w:val="000000"/>
              </w:rPr>
              <w:t>конгрессной</w:t>
            </w:r>
            <w:proofErr w:type="spellEnd"/>
            <w:r w:rsidRPr="00D277EC">
              <w:rPr>
                <w:color w:val="000000"/>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4.10</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t>Обеспечение спортивно-</w:t>
            </w:r>
            <w:r w:rsidRPr="00D277EC">
              <w:rPr>
                <w:color w:val="000000"/>
              </w:rPr>
              <w:lastRenderedPageBreak/>
              <w:t xml:space="preserve">зрелищных мероприятий </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both"/>
              <w:textAlignment w:val="baseline"/>
              <w:rPr>
                <w:color w:val="000000"/>
              </w:rPr>
            </w:pPr>
            <w:r w:rsidRPr="00D277EC">
              <w:rPr>
                <w:color w:val="000000"/>
              </w:rPr>
              <w:lastRenderedPageBreak/>
              <w:t xml:space="preserve">Размещение спортивно-зрелищных зданий и </w:t>
            </w:r>
            <w:r w:rsidRPr="00D277EC">
              <w:rPr>
                <w:color w:val="000000"/>
              </w:rPr>
              <w:lastRenderedPageBreak/>
              <w:t>сооружений, имеющих специальные места для зрителей от 500 мест (стадионов, дворцов спорта, ледовых дворцов, ипподромов)</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center"/>
              <w:textAlignment w:val="baseline"/>
              <w:rPr>
                <w:color w:val="000000"/>
              </w:rPr>
            </w:pPr>
            <w:r w:rsidRPr="00D277EC">
              <w:rPr>
                <w:color w:val="000000"/>
              </w:rPr>
              <w:lastRenderedPageBreak/>
              <w:t>5.1.1</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lastRenderedPageBreak/>
              <w:t xml:space="preserve">Обеспечение занятий спортом в помещениях </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both"/>
              <w:textAlignment w:val="baseline"/>
              <w:rPr>
                <w:color w:val="000000"/>
              </w:rPr>
            </w:pPr>
            <w:r w:rsidRPr="00D277EC">
              <w:rPr>
                <w:color w:val="000000"/>
              </w:rPr>
              <w:t>Размещение спортивных клубов, спортивных залов, бассейнов, физкультурно-оздоровительных комплексов в зданиях и сооружениях</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center"/>
              <w:textAlignment w:val="baseline"/>
              <w:rPr>
                <w:color w:val="000000"/>
              </w:rPr>
            </w:pPr>
            <w:r w:rsidRPr="00D277EC">
              <w:rPr>
                <w:color w:val="000000"/>
              </w:rPr>
              <w:t>5.1.2</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t xml:space="preserve">Площадки для занятий спортом </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both"/>
              <w:textAlignment w:val="baseline"/>
              <w:rPr>
                <w:color w:val="000000"/>
              </w:rPr>
            </w:pPr>
            <w:r w:rsidRPr="00D277EC">
              <w:rPr>
                <w:color w:val="00000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center"/>
              <w:textAlignment w:val="baseline"/>
              <w:rPr>
                <w:color w:val="000000"/>
              </w:rPr>
            </w:pPr>
            <w:r w:rsidRPr="00D277EC">
              <w:rPr>
                <w:color w:val="000000"/>
              </w:rPr>
              <w:t>5.1.3</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t xml:space="preserve">Водный спорт </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both"/>
              <w:textAlignment w:val="baseline"/>
              <w:rPr>
                <w:color w:val="000000"/>
              </w:rPr>
            </w:pPr>
            <w:r w:rsidRPr="00D277EC">
              <w:rPr>
                <w:color w:val="000000"/>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center"/>
              <w:textAlignment w:val="baseline"/>
              <w:rPr>
                <w:color w:val="000000"/>
              </w:rPr>
            </w:pPr>
            <w:r w:rsidRPr="00D277EC">
              <w:rPr>
                <w:color w:val="000000"/>
              </w:rPr>
              <w:t>5.1.5</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t xml:space="preserve">Спортивные базы </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both"/>
              <w:textAlignment w:val="baseline"/>
              <w:rPr>
                <w:color w:val="000000"/>
              </w:rPr>
            </w:pPr>
            <w:r w:rsidRPr="00D277EC">
              <w:rPr>
                <w:color w:val="000000"/>
              </w:rPr>
              <w:t>Размещение спортивных баз и лагерей, в которых осуществляется спортивная подготовка длительно проживающих в них лиц</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center"/>
              <w:textAlignment w:val="baseline"/>
              <w:rPr>
                <w:color w:val="000000"/>
              </w:rPr>
            </w:pPr>
            <w:r w:rsidRPr="00D277EC">
              <w:rPr>
                <w:color w:val="000000"/>
              </w:rPr>
              <w:t>5.1.7</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both"/>
              <w:rPr>
                <w:color w:val="000000"/>
              </w:rPr>
            </w:pPr>
            <w:r w:rsidRPr="00D277EC">
              <w:rPr>
                <w:color w:val="000000"/>
              </w:rPr>
              <w:t>Природно-познавательный туризм</w:t>
            </w:r>
          </w:p>
        </w:tc>
        <w:tc>
          <w:tcPr>
            <w:tcW w:w="5670" w:type="dxa"/>
            <w:tcBorders>
              <w:top w:val="single" w:sz="4" w:space="0" w:color="auto"/>
              <w:bottom w:val="single" w:sz="4" w:space="0" w:color="auto"/>
            </w:tcBorders>
          </w:tcPr>
          <w:p w:rsidR="00B94D47" w:rsidRPr="00D277EC" w:rsidRDefault="00B94D47" w:rsidP="000E55F2">
            <w:pPr>
              <w:jc w:val="both"/>
              <w:textAlignment w:val="baseline"/>
              <w:rPr>
                <w:color w:val="000000"/>
              </w:rPr>
            </w:pPr>
            <w:r w:rsidRPr="00D277EC">
              <w:rPr>
                <w:color w:val="000000"/>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B94D47" w:rsidRPr="00D277EC" w:rsidRDefault="00B94D47" w:rsidP="000E55F2">
            <w:pPr>
              <w:jc w:val="both"/>
              <w:textAlignment w:val="baseline"/>
              <w:rPr>
                <w:color w:val="000000"/>
              </w:rPr>
            </w:pPr>
            <w:r w:rsidRPr="00D277EC">
              <w:rPr>
                <w:color w:val="000000"/>
              </w:rPr>
              <w:t xml:space="preserve">осуществление необходимых природоохранных и </w:t>
            </w:r>
            <w:proofErr w:type="spellStart"/>
            <w:r w:rsidRPr="00D277EC">
              <w:rPr>
                <w:color w:val="000000"/>
              </w:rPr>
              <w:t>природовосстановительных</w:t>
            </w:r>
            <w:proofErr w:type="spellEnd"/>
            <w:r w:rsidRPr="00D277EC">
              <w:rPr>
                <w:color w:val="000000"/>
              </w:rPr>
              <w:t xml:space="preserve"> мероприятий</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5.2</w:t>
            </w:r>
          </w:p>
        </w:tc>
      </w:tr>
      <w:tr w:rsidR="00B94D47" w:rsidRPr="00D277EC" w:rsidTr="000E55F2">
        <w:tc>
          <w:tcPr>
            <w:tcW w:w="2977" w:type="dxa"/>
            <w:tcBorders>
              <w:top w:val="single" w:sz="4" w:space="0" w:color="auto"/>
              <w:left w:val="single" w:sz="4" w:space="0" w:color="auto"/>
              <w:right w:val="single" w:sz="4" w:space="0" w:color="auto"/>
            </w:tcBorders>
          </w:tcPr>
          <w:p w:rsidR="00B94D47" w:rsidRPr="00D277EC" w:rsidRDefault="00B94D47" w:rsidP="000E55F2">
            <w:pPr>
              <w:widowControl w:val="0"/>
              <w:autoSpaceDE w:val="0"/>
              <w:autoSpaceDN w:val="0"/>
              <w:adjustRightInd w:val="0"/>
              <w:rPr>
                <w:color w:val="000000"/>
              </w:rPr>
            </w:pPr>
            <w:r w:rsidRPr="00D277EC">
              <w:rPr>
                <w:color w:val="000000"/>
              </w:rPr>
              <w:t>Туристическое обслуживание</w:t>
            </w:r>
          </w:p>
        </w:tc>
        <w:tc>
          <w:tcPr>
            <w:tcW w:w="5670" w:type="dxa"/>
          </w:tcPr>
          <w:p w:rsidR="00B94D47" w:rsidRPr="00D277EC" w:rsidRDefault="00B94D47" w:rsidP="000E55F2">
            <w:pPr>
              <w:jc w:val="both"/>
              <w:textAlignment w:val="baseline"/>
              <w:rPr>
                <w:color w:val="000000"/>
              </w:rPr>
            </w:pPr>
            <w:r w:rsidRPr="00D277EC">
              <w:rPr>
                <w:color w:val="000000"/>
              </w:rP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 размещение детских лагерей</w:t>
            </w:r>
          </w:p>
        </w:tc>
        <w:tc>
          <w:tcPr>
            <w:tcW w:w="1559" w:type="dxa"/>
            <w:tcBorders>
              <w:top w:val="single" w:sz="4" w:space="0" w:color="auto"/>
              <w:left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5.2.1</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both"/>
              <w:rPr>
                <w:color w:val="000000"/>
              </w:rPr>
            </w:pPr>
            <w:r w:rsidRPr="00D277EC">
              <w:rPr>
                <w:color w:val="000000"/>
              </w:rPr>
              <w:t>Охота и рыбалка</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both"/>
              <w:rPr>
                <w:color w:val="000000"/>
              </w:rPr>
            </w:pPr>
            <w:r w:rsidRPr="00D277EC">
              <w:rPr>
                <w:color w:val="000000"/>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5.3</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both"/>
              <w:rPr>
                <w:color w:val="000000"/>
              </w:rPr>
            </w:pPr>
            <w:r w:rsidRPr="00D277EC">
              <w:rPr>
                <w:color w:val="000000"/>
              </w:rPr>
              <w:t>Причалы для маломерных судов</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both"/>
              <w:rPr>
                <w:color w:val="000000"/>
              </w:rPr>
            </w:pPr>
            <w:r w:rsidRPr="00D277EC">
              <w:rPr>
                <w:color w:val="000000"/>
              </w:rPr>
              <w:t>Размещение сооружений, предназначенных для причаливания, хранения и обслуживания яхт, катеров, лодок и других маломерных судов</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5.4</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EF0B6E" w:rsidRDefault="00B94D47" w:rsidP="000E55F2">
            <w:pPr>
              <w:pStyle w:val="aff8"/>
              <w:jc w:val="left"/>
            </w:pPr>
            <w:r w:rsidRPr="00EF0B6E">
              <w:t>Связь</w:t>
            </w:r>
          </w:p>
        </w:tc>
        <w:tc>
          <w:tcPr>
            <w:tcW w:w="5670" w:type="dxa"/>
            <w:tcBorders>
              <w:top w:val="single" w:sz="4" w:space="0" w:color="auto"/>
              <w:left w:val="single" w:sz="4" w:space="0" w:color="auto"/>
              <w:bottom w:val="single" w:sz="4" w:space="0" w:color="auto"/>
              <w:right w:val="single" w:sz="4" w:space="0" w:color="auto"/>
            </w:tcBorders>
          </w:tcPr>
          <w:p w:rsidR="00B94D47" w:rsidRPr="00EF0B6E" w:rsidRDefault="00B94D47" w:rsidP="000E55F2">
            <w:pPr>
              <w:pStyle w:val="aff8"/>
              <w:jc w:val="left"/>
            </w:pPr>
            <w:r w:rsidRPr="00EF0B6E">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w:t>
            </w:r>
            <w:r w:rsidRPr="00EF0B6E">
              <w:lastRenderedPageBreak/>
              <w:t xml:space="preserve">исключением объектов связи, размещение которых предусмотрено содержанием видов разрешенного использования с </w:t>
            </w:r>
            <w:hyperlink w:anchor="sub_1311" w:history="1">
              <w:r w:rsidRPr="00EF0B6E">
                <w:rPr>
                  <w:rStyle w:val="aff7"/>
                </w:rPr>
                <w:t>кодами 3.1.1</w:t>
              </w:r>
            </w:hyperlink>
            <w:r w:rsidRPr="00EF0B6E">
              <w:t xml:space="preserve">, </w:t>
            </w:r>
            <w:hyperlink w:anchor="sub_1323" w:history="1">
              <w:r w:rsidRPr="00EF0B6E">
                <w:rPr>
                  <w:rStyle w:val="aff7"/>
                </w:rPr>
                <w:t>3.2.3</w:t>
              </w:r>
            </w:hyperlink>
          </w:p>
        </w:tc>
        <w:tc>
          <w:tcPr>
            <w:tcW w:w="1559" w:type="dxa"/>
            <w:tcBorders>
              <w:top w:val="single" w:sz="4" w:space="0" w:color="auto"/>
              <w:left w:val="single" w:sz="4" w:space="0" w:color="auto"/>
              <w:bottom w:val="single" w:sz="4" w:space="0" w:color="auto"/>
              <w:right w:val="single" w:sz="4" w:space="0" w:color="auto"/>
            </w:tcBorders>
          </w:tcPr>
          <w:p w:rsidR="00B94D47" w:rsidRPr="00EF0B6E" w:rsidRDefault="00B94D47" w:rsidP="000E55F2">
            <w:pPr>
              <w:pStyle w:val="aff8"/>
              <w:jc w:val="center"/>
            </w:pPr>
            <w:r w:rsidRPr="00EF0B6E">
              <w:lastRenderedPageBreak/>
              <w:t>6.8</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both"/>
              <w:rPr>
                <w:color w:val="000000"/>
              </w:rPr>
            </w:pPr>
            <w:bookmarkStart w:id="243" w:name="Par333"/>
            <w:bookmarkEnd w:id="243"/>
            <w:r w:rsidRPr="00D277EC">
              <w:rPr>
                <w:color w:val="000000"/>
              </w:rPr>
              <w:lastRenderedPageBreak/>
              <w:t>Обеспечение внутреннего правопорядка</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both"/>
              <w:rPr>
                <w:color w:val="000000"/>
              </w:rPr>
            </w:pPr>
            <w:r w:rsidRPr="00D277EC">
              <w:rPr>
                <w:color w:val="000000"/>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D277EC">
              <w:rPr>
                <w:color w:val="000000"/>
              </w:rPr>
              <w:t>Росгвардии</w:t>
            </w:r>
            <w:proofErr w:type="spellEnd"/>
            <w:r w:rsidRPr="00D277EC">
              <w:rPr>
                <w:color w:val="000000"/>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8.3</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both"/>
              <w:rPr>
                <w:color w:val="000000"/>
              </w:rPr>
            </w:pPr>
            <w:r w:rsidRPr="00D277EC">
              <w:rPr>
                <w:color w:val="000000"/>
              </w:rPr>
              <w:t>Историко-культурная деятельность</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both"/>
              <w:rPr>
                <w:color w:val="000000"/>
              </w:rPr>
            </w:pPr>
            <w:proofErr w:type="gramStart"/>
            <w:r w:rsidRPr="00D277EC">
              <w:rPr>
                <w:color w:val="00000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rPr>
                <w:color w:val="000000"/>
              </w:rPr>
            </w:pPr>
            <w:r w:rsidRPr="00D277EC">
              <w:rPr>
                <w:color w:val="000000"/>
              </w:rPr>
              <w:t>9.3</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t>Земельные участки (территории) общего пользования</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both"/>
              <w:textAlignment w:val="baseline"/>
              <w:rPr>
                <w:color w:val="000000"/>
              </w:rPr>
            </w:pPr>
            <w:r w:rsidRPr="00D277EC">
              <w:rPr>
                <w:color w:val="00000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center"/>
              <w:textAlignment w:val="baseline"/>
              <w:rPr>
                <w:color w:val="000000"/>
              </w:rPr>
            </w:pPr>
            <w:r w:rsidRPr="00D277EC">
              <w:rPr>
                <w:color w:val="000000"/>
              </w:rPr>
              <w:t>12.0</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t xml:space="preserve">Улично-дорожная сеть </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both"/>
              <w:textAlignment w:val="baseline"/>
              <w:rPr>
                <w:color w:val="000000"/>
              </w:rPr>
            </w:pPr>
            <w:proofErr w:type="gramStart"/>
            <w:r w:rsidRPr="00D277EC">
              <w:rPr>
                <w:color w:val="00000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D277EC">
              <w:rPr>
                <w:color w:val="000000"/>
              </w:rPr>
              <w:t>велотранспортной</w:t>
            </w:r>
            <w:proofErr w:type="spellEnd"/>
            <w:r w:rsidRPr="00D277EC">
              <w:rPr>
                <w:color w:val="000000"/>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center"/>
              <w:textAlignment w:val="baseline"/>
              <w:rPr>
                <w:color w:val="000000"/>
              </w:rPr>
            </w:pPr>
            <w:r w:rsidRPr="00D277EC">
              <w:rPr>
                <w:color w:val="000000"/>
              </w:rPr>
              <w:t>12.0.1</w:t>
            </w:r>
          </w:p>
        </w:tc>
      </w:tr>
      <w:tr w:rsidR="00B94D47" w:rsidRPr="00D277EC" w:rsidTr="000E55F2">
        <w:tc>
          <w:tcPr>
            <w:tcW w:w="2977"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t>Благоустройство территории</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both"/>
              <w:textAlignment w:val="baseline"/>
              <w:rPr>
                <w:color w:val="000000"/>
              </w:rPr>
            </w:pPr>
            <w:r w:rsidRPr="00D277EC">
              <w:rPr>
                <w:color w:val="00000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55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center"/>
              <w:textAlignment w:val="baseline"/>
              <w:rPr>
                <w:color w:val="000000"/>
              </w:rPr>
            </w:pPr>
            <w:r w:rsidRPr="00D277EC">
              <w:rPr>
                <w:color w:val="000000"/>
              </w:rPr>
              <w:t>12.0.2</w:t>
            </w:r>
          </w:p>
        </w:tc>
      </w:tr>
    </w:tbl>
    <w:p w:rsidR="00B94D47" w:rsidRPr="00D277EC" w:rsidRDefault="00B94D47" w:rsidP="00B94D47">
      <w:pPr>
        <w:pStyle w:val="aa"/>
        <w:tabs>
          <w:tab w:val="left" w:pos="600"/>
          <w:tab w:val="left" w:pos="993"/>
        </w:tabs>
        <w:ind w:left="600"/>
        <w:jc w:val="both"/>
      </w:pPr>
    </w:p>
    <w:p w:rsidR="00B94D47" w:rsidRPr="00D277EC" w:rsidRDefault="00B94D47" w:rsidP="00153BC5">
      <w:pPr>
        <w:pStyle w:val="aa"/>
        <w:numPr>
          <w:ilvl w:val="0"/>
          <w:numId w:val="15"/>
        </w:numPr>
        <w:tabs>
          <w:tab w:val="left" w:pos="600"/>
          <w:tab w:val="left" w:pos="993"/>
        </w:tabs>
        <w:ind w:left="0" w:firstLine="600"/>
        <w:jc w:val="both"/>
      </w:pPr>
      <w:r w:rsidRPr="00D277EC">
        <w:t>Условно разрешенные виды использования:</w:t>
      </w:r>
    </w:p>
    <w:tbl>
      <w:tblPr>
        <w:tblW w:w="102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44"/>
        <w:gridCol w:w="5670"/>
        <w:gridCol w:w="1559"/>
      </w:tblGrid>
      <w:tr w:rsidR="00B94D47" w:rsidRPr="00D277EC" w:rsidTr="000E55F2">
        <w:tc>
          <w:tcPr>
            <w:tcW w:w="3044" w:type="dxa"/>
          </w:tcPr>
          <w:p w:rsidR="00B94D47" w:rsidRPr="00D277EC" w:rsidRDefault="00B94D47" w:rsidP="000E55F2">
            <w:pPr>
              <w:widowControl w:val="0"/>
              <w:autoSpaceDE w:val="0"/>
              <w:autoSpaceDN w:val="0"/>
              <w:adjustRightInd w:val="0"/>
              <w:jc w:val="center"/>
              <w:rPr>
                <w:color w:val="000000"/>
              </w:rPr>
            </w:pPr>
            <w:r w:rsidRPr="00D277EC">
              <w:rPr>
                <w:color w:val="000000"/>
              </w:rPr>
              <w:t>Наименование вида разрешенного использования земельного участка</w:t>
            </w:r>
          </w:p>
        </w:tc>
        <w:tc>
          <w:tcPr>
            <w:tcW w:w="5670" w:type="dxa"/>
          </w:tcPr>
          <w:p w:rsidR="00B94D47" w:rsidRPr="00D277EC" w:rsidRDefault="00B94D47" w:rsidP="000E55F2">
            <w:pPr>
              <w:widowControl w:val="0"/>
              <w:autoSpaceDE w:val="0"/>
              <w:autoSpaceDN w:val="0"/>
              <w:adjustRightInd w:val="0"/>
              <w:jc w:val="center"/>
              <w:rPr>
                <w:color w:val="000000"/>
              </w:rPr>
            </w:pPr>
            <w:r w:rsidRPr="00D277EC">
              <w:rPr>
                <w:color w:val="000000"/>
              </w:rPr>
              <w:t>Описание вида разрешенного использования земельного участка</w:t>
            </w:r>
          </w:p>
        </w:tc>
        <w:tc>
          <w:tcPr>
            <w:tcW w:w="1559" w:type="dxa"/>
          </w:tcPr>
          <w:p w:rsidR="00B94D47" w:rsidRPr="00D277EC" w:rsidRDefault="00B94D47" w:rsidP="000E55F2">
            <w:pPr>
              <w:widowControl w:val="0"/>
              <w:autoSpaceDE w:val="0"/>
              <w:autoSpaceDN w:val="0"/>
              <w:adjustRightInd w:val="0"/>
              <w:jc w:val="center"/>
              <w:rPr>
                <w:color w:val="000000"/>
              </w:rPr>
            </w:pPr>
            <w:r w:rsidRPr="00D277EC">
              <w:rPr>
                <w:color w:val="000000"/>
              </w:rPr>
              <w:t>Код</w:t>
            </w:r>
          </w:p>
        </w:tc>
      </w:tr>
      <w:tr w:rsidR="00B94D47" w:rsidRPr="00D277EC" w:rsidTr="000E55F2">
        <w:tc>
          <w:tcPr>
            <w:tcW w:w="3044" w:type="dxa"/>
          </w:tcPr>
          <w:p w:rsidR="00B94D47" w:rsidRPr="00D277EC" w:rsidRDefault="00B94D47" w:rsidP="000E55F2">
            <w:pPr>
              <w:widowControl w:val="0"/>
              <w:autoSpaceDE w:val="0"/>
              <w:autoSpaceDN w:val="0"/>
              <w:adjustRightInd w:val="0"/>
              <w:jc w:val="center"/>
              <w:rPr>
                <w:color w:val="000000"/>
              </w:rPr>
            </w:pPr>
            <w:r w:rsidRPr="00D277EC">
              <w:rPr>
                <w:color w:val="000000"/>
              </w:rPr>
              <w:t>1</w:t>
            </w:r>
          </w:p>
        </w:tc>
        <w:tc>
          <w:tcPr>
            <w:tcW w:w="5670" w:type="dxa"/>
          </w:tcPr>
          <w:p w:rsidR="00B94D47" w:rsidRPr="00D277EC" w:rsidRDefault="00B94D47" w:rsidP="000E55F2">
            <w:pPr>
              <w:widowControl w:val="0"/>
              <w:autoSpaceDE w:val="0"/>
              <w:autoSpaceDN w:val="0"/>
              <w:adjustRightInd w:val="0"/>
              <w:jc w:val="center"/>
              <w:rPr>
                <w:color w:val="000000"/>
              </w:rPr>
            </w:pPr>
            <w:r w:rsidRPr="00D277EC">
              <w:rPr>
                <w:color w:val="000000"/>
              </w:rPr>
              <w:t>2</w:t>
            </w:r>
          </w:p>
        </w:tc>
        <w:tc>
          <w:tcPr>
            <w:tcW w:w="1559" w:type="dxa"/>
          </w:tcPr>
          <w:p w:rsidR="00B94D47" w:rsidRPr="00D277EC" w:rsidRDefault="00B94D47" w:rsidP="000E55F2">
            <w:pPr>
              <w:widowControl w:val="0"/>
              <w:autoSpaceDE w:val="0"/>
              <w:autoSpaceDN w:val="0"/>
              <w:adjustRightInd w:val="0"/>
              <w:jc w:val="center"/>
              <w:rPr>
                <w:color w:val="000000"/>
              </w:rPr>
            </w:pPr>
            <w:r w:rsidRPr="00D277EC">
              <w:rPr>
                <w:color w:val="000000"/>
              </w:rPr>
              <w:t>3</w:t>
            </w:r>
          </w:p>
        </w:tc>
      </w:tr>
      <w:tr w:rsidR="00B94D47" w:rsidRPr="00D277EC" w:rsidTr="000E55F2">
        <w:tc>
          <w:tcPr>
            <w:tcW w:w="3044" w:type="dxa"/>
          </w:tcPr>
          <w:p w:rsidR="00B94D47" w:rsidRPr="00D277EC" w:rsidRDefault="00B94D47" w:rsidP="000E55F2">
            <w:pPr>
              <w:textAlignment w:val="baseline"/>
              <w:rPr>
                <w:color w:val="000000"/>
              </w:rPr>
            </w:pPr>
            <w:r w:rsidRPr="00D277EC">
              <w:rPr>
                <w:color w:val="000000"/>
              </w:rPr>
              <w:t xml:space="preserve">Хранение автотранспорта </w:t>
            </w:r>
          </w:p>
        </w:tc>
        <w:tc>
          <w:tcPr>
            <w:tcW w:w="5670" w:type="dxa"/>
          </w:tcPr>
          <w:p w:rsidR="00B94D47" w:rsidRPr="00D277EC" w:rsidRDefault="00B94D47" w:rsidP="000E55F2">
            <w:pPr>
              <w:jc w:val="both"/>
              <w:textAlignment w:val="baseline"/>
              <w:rPr>
                <w:color w:val="000000"/>
              </w:rPr>
            </w:pPr>
            <w:r w:rsidRPr="00D277EC">
              <w:rPr>
                <w:color w:val="00000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D277EC">
              <w:rPr>
                <w:color w:val="000000"/>
              </w:rPr>
              <w:t>машино</w:t>
            </w:r>
            <w:proofErr w:type="spellEnd"/>
            <w:r w:rsidRPr="00D277EC">
              <w:rPr>
                <w:color w:val="000000"/>
              </w:rPr>
              <w:t>-места, за исключением гаражей, размещение которых предусмотрено содержанием вида разрешенного использования с кодом 4.9</w:t>
            </w:r>
          </w:p>
        </w:tc>
        <w:tc>
          <w:tcPr>
            <w:tcW w:w="1559" w:type="dxa"/>
          </w:tcPr>
          <w:p w:rsidR="00B94D47" w:rsidRPr="00D277EC" w:rsidRDefault="00B94D47" w:rsidP="000E55F2">
            <w:pPr>
              <w:jc w:val="center"/>
              <w:textAlignment w:val="baseline"/>
              <w:rPr>
                <w:color w:val="000000"/>
              </w:rPr>
            </w:pPr>
            <w:r w:rsidRPr="00D277EC">
              <w:rPr>
                <w:color w:val="000000"/>
              </w:rPr>
              <w:t>2.7.1</w:t>
            </w:r>
          </w:p>
        </w:tc>
      </w:tr>
      <w:tr w:rsidR="00B94D47" w:rsidRPr="00D277EC" w:rsidTr="000E55F2">
        <w:tc>
          <w:tcPr>
            <w:tcW w:w="3044" w:type="dxa"/>
          </w:tcPr>
          <w:p w:rsidR="00B94D47" w:rsidRPr="00D277EC" w:rsidRDefault="00B94D47" w:rsidP="000E55F2">
            <w:pPr>
              <w:textAlignment w:val="baseline"/>
              <w:rPr>
                <w:color w:val="000000"/>
              </w:rPr>
            </w:pPr>
            <w:r w:rsidRPr="00D277EC">
              <w:rPr>
                <w:color w:val="000000"/>
              </w:rPr>
              <w:t>Религиозное управление и образование</w:t>
            </w:r>
          </w:p>
        </w:tc>
        <w:tc>
          <w:tcPr>
            <w:tcW w:w="5670" w:type="dxa"/>
          </w:tcPr>
          <w:p w:rsidR="00B94D47" w:rsidRPr="00D277EC" w:rsidRDefault="00B94D47" w:rsidP="000E55F2">
            <w:pPr>
              <w:jc w:val="both"/>
              <w:textAlignment w:val="baseline"/>
              <w:rPr>
                <w:color w:val="000000"/>
              </w:rPr>
            </w:pPr>
            <w:r w:rsidRPr="00D277EC">
              <w:rPr>
                <w:color w:val="000000"/>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559" w:type="dxa"/>
          </w:tcPr>
          <w:p w:rsidR="00B94D47" w:rsidRPr="00D277EC" w:rsidRDefault="00B94D47" w:rsidP="000E55F2">
            <w:pPr>
              <w:jc w:val="center"/>
              <w:textAlignment w:val="baseline"/>
              <w:rPr>
                <w:color w:val="000000"/>
              </w:rPr>
            </w:pPr>
            <w:r w:rsidRPr="00D277EC">
              <w:rPr>
                <w:color w:val="000000"/>
              </w:rPr>
              <w:t>3.7.2</w:t>
            </w:r>
          </w:p>
        </w:tc>
      </w:tr>
      <w:tr w:rsidR="00B94D47" w:rsidRPr="00D277EC" w:rsidTr="000E55F2">
        <w:tc>
          <w:tcPr>
            <w:tcW w:w="3044" w:type="dxa"/>
          </w:tcPr>
          <w:p w:rsidR="00B94D47" w:rsidRPr="00D277EC" w:rsidRDefault="00B94D47" w:rsidP="000E55F2">
            <w:pPr>
              <w:textAlignment w:val="baseline"/>
              <w:rPr>
                <w:color w:val="000000"/>
              </w:rPr>
            </w:pPr>
            <w:r w:rsidRPr="00D277EC">
              <w:rPr>
                <w:color w:val="000000"/>
              </w:rPr>
              <w:t xml:space="preserve">Служебные гаражи </w:t>
            </w:r>
          </w:p>
        </w:tc>
        <w:tc>
          <w:tcPr>
            <w:tcW w:w="5670" w:type="dxa"/>
          </w:tcPr>
          <w:p w:rsidR="00B94D47" w:rsidRPr="00D277EC" w:rsidRDefault="00B94D47" w:rsidP="000E55F2">
            <w:pPr>
              <w:jc w:val="both"/>
              <w:textAlignment w:val="baseline"/>
              <w:rPr>
                <w:color w:val="000000"/>
              </w:rPr>
            </w:pPr>
            <w:r w:rsidRPr="00D277EC">
              <w:rPr>
                <w:color w:val="000000"/>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559" w:type="dxa"/>
          </w:tcPr>
          <w:p w:rsidR="00B94D47" w:rsidRPr="00D277EC" w:rsidRDefault="00B94D47" w:rsidP="000E55F2">
            <w:pPr>
              <w:jc w:val="center"/>
              <w:textAlignment w:val="baseline"/>
              <w:rPr>
                <w:color w:val="000000"/>
              </w:rPr>
            </w:pPr>
            <w:r w:rsidRPr="00D277EC">
              <w:rPr>
                <w:color w:val="000000"/>
              </w:rPr>
              <w:t>4.9</w:t>
            </w:r>
          </w:p>
        </w:tc>
      </w:tr>
      <w:tr w:rsidR="00B94D47" w:rsidRPr="00D277EC" w:rsidTr="000E55F2">
        <w:tc>
          <w:tcPr>
            <w:tcW w:w="3044" w:type="dxa"/>
          </w:tcPr>
          <w:p w:rsidR="00B94D47" w:rsidRPr="00D277EC" w:rsidRDefault="00B94D47" w:rsidP="000E55F2">
            <w:pPr>
              <w:textAlignment w:val="baseline"/>
              <w:rPr>
                <w:color w:val="000000"/>
              </w:rPr>
            </w:pPr>
            <w:r w:rsidRPr="00D277EC">
              <w:rPr>
                <w:color w:val="000000"/>
              </w:rPr>
              <w:t xml:space="preserve">Автомобильные мойки </w:t>
            </w:r>
          </w:p>
        </w:tc>
        <w:tc>
          <w:tcPr>
            <w:tcW w:w="5670" w:type="dxa"/>
          </w:tcPr>
          <w:p w:rsidR="00B94D47" w:rsidRPr="00D277EC" w:rsidRDefault="00B94D47" w:rsidP="000E55F2">
            <w:pPr>
              <w:jc w:val="both"/>
              <w:textAlignment w:val="baseline"/>
              <w:rPr>
                <w:color w:val="000000"/>
              </w:rPr>
            </w:pPr>
            <w:r w:rsidRPr="00D277EC">
              <w:rPr>
                <w:color w:val="000000"/>
              </w:rPr>
              <w:t>Размещение автомобильных моек, а также размещение магазинов сопутствующей торговли</w:t>
            </w:r>
          </w:p>
        </w:tc>
        <w:tc>
          <w:tcPr>
            <w:tcW w:w="1559" w:type="dxa"/>
          </w:tcPr>
          <w:p w:rsidR="00B94D47" w:rsidRPr="00D277EC" w:rsidRDefault="00B94D47" w:rsidP="000E55F2">
            <w:pPr>
              <w:jc w:val="center"/>
              <w:textAlignment w:val="baseline"/>
              <w:rPr>
                <w:color w:val="000000"/>
              </w:rPr>
            </w:pPr>
            <w:r w:rsidRPr="00D277EC">
              <w:rPr>
                <w:color w:val="000000"/>
              </w:rPr>
              <w:t>4.9.1.3</w:t>
            </w:r>
          </w:p>
        </w:tc>
      </w:tr>
      <w:tr w:rsidR="00B94D47" w:rsidRPr="00D277EC" w:rsidTr="000E55F2">
        <w:tc>
          <w:tcPr>
            <w:tcW w:w="3044" w:type="dxa"/>
          </w:tcPr>
          <w:p w:rsidR="00B94D47" w:rsidRPr="00D277EC" w:rsidRDefault="00B94D47" w:rsidP="000E55F2">
            <w:pPr>
              <w:textAlignment w:val="baseline"/>
              <w:rPr>
                <w:color w:val="000000"/>
              </w:rPr>
            </w:pPr>
            <w:r w:rsidRPr="00D277EC">
              <w:rPr>
                <w:color w:val="000000"/>
              </w:rPr>
              <w:t xml:space="preserve">Ремонт автомобилей </w:t>
            </w:r>
          </w:p>
        </w:tc>
        <w:tc>
          <w:tcPr>
            <w:tcW w:w="5670" w:type="dxa"/>
          </w:tcPr>
          <w:p w:rsidR="00B94D47" w:rsidRPr="00D277EC" w:rsidRDefault="00B94D47" w:rsidP="000E55F2">
            <w:pPr>
              <w:jc w:val="both"/>
              <w:textAlignment w:val="baseline"/>
              <w:rPr>
                <w:color w:val="000000"/>
              </w:rPr>
            </w:pPr>
            <w:r w:rsidRPr="00D277EC">
              <w:rPr>
                <w:color w:val="000000"/>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559" w:type="dxa"/>
          </w:tcPr>
          <w:p w:rsidR="00B94D47" w:rsidRPr="00D277EC" w:rsidRDefault="00B94D47" w:rsidP="000E55F2">
            <w:pPr>
              <w:jc w:val="center"/>
              <w:textAlignment w:val="baseline"/>
              <w:rPr>
                <w:color w:val="000000"/>
              </w:rPr>
            </w:pPr>
            <w:r w:rsidRPr="00D277EC">
              <w:rPr>
                <w:color w:val="000000"/>
              </w:rPr>
              <w:t>4.9.1.4</w:t>
            </w:r>
          </w:p>
        </w:tc>
      </w:tr>
    </w:tbl>
    <w:p w:rsidR="00B94D47" w:rsidRPr="00D277EC" w:rsidRDefault="00B94D47" w:rsidP="00B94D47">
      <w:pPr>
        <w:tabs>
          <w:tab w:val="left" w:pos="1080"/>
        </w:tabs>
        <w:jc w:val="both"/>
      </w:pPr>
    </w:p>
    <w:p w:rsidR="00B94D47" w:rsidRDefault="00B94D47" w:rsidP="00153BC5">
      <w:pPr>
        <w:pStyle w:val="aa"/>
        <w:numPr>
          <w:ilvl w:val="0"/>
          <w:numId w:val="15"/>
        </w:numPr>
        <w:tabs>
          <w:tab w:val="left" w:pos="600"/>
          <w:tab w:val="left" w:pos="993"/>
          <w:tab w:val="left" w:pos="1080"/>
        </w:tabs>
        <w:ind w:left="0" w:firstLine="600"/>
        <w:jc w:val="both"/>
      </w:pPr>
      <w:r w:rsidRPr="00D277EC">
        <w:t>Вспомогательные виды разрешенного использования:</w:t>
      </w:r>
      <w:r>
        <w:t xml:space="preserve"> н</w:t>
      </w:r>
      <w:r w:rsidRPr="00F50EEC">
        <w:t>е устанавливается</w:t>
      </w:r>
    </w:p>
    <w:p w:rsidR="00B94D47" w:rsidRPr="00D277EC" w:rsidRDefault="00B94D47" w:rsidP="00B94D47">
      <w:pPr>
        <w:tabs>
          <w:tab w:val="left" w:pos="1080"/>
        </w:tabs>
        <w:jc w:val="both"/>
      </w:pPr>
    </w:p>
    <w:p w:rsidR="00B94D47" w:rsidRPr="00D277EC" w:rsidRDefault="00B94D47" w:rsidP="00153BC5">
      <w:pPr>
        <w:pStyle w:val="aa"/>
        <w:numPr>
          <w:ilvl w:val="0"/>
          <w:numId w:val="15"/>
        </w:numPr>
        <w:tabs>
          <w:tab w:val="left" w:pos="600"/>
          <w:tab w:val="left" w:pos="993"/>
          <w:tab w:val="left" w:pos="1080"/>
        </w:tabs>
        <w:ind w:left="0" w:firstLine="600"/>
        <w:jc w:val="both"/>
      </w:pPr>
      <w:bookmarkStart w:id="244" w:name="_Toc244406048"/>
      <w:r w:rsidRPr="00D277EC">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10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6226"/>
        <w:gridCol w:w="1800"/>
        <w:gridCol w:w="1461"/>
      </w:tblGrid>
      <w:tr w:rsidR="00B94D47" w:rsidRPr="00D277EC" w:rsidTr="000E55F2">
        <w:tc>
          <w:tcPr>
            <w:tcW w:w="720" w:type="dxa"/>
          </w:tcPr>
          <w:p w:rsidR="00B94D47" w:rsidRPr="00D277EC" w:rsidRDefault="00B94D47" w:rsidP="000E55F2">
            <w:pPr>
              <w:widowControl w:val="0"/>
              <w:autoSpaceDE w:val="0"/>
              <w:autoSpaceDN w:val="0"/>
              <w:adjustRightInd w:val="0"/>
              <w:jc w:val="center"/>
            </w:pPr>
            <w:r w:rsidRPr="00D277EC">
              <w:t>№</w:t>
            </w:r>
          </w:p>
        </w:tc>
        <w:tc>
          <w:tcPr>
            <w:tcW w:w="6226" w:type="dxa"/>
          </w:tcPr>
          <w:p w:rsidR="00B94D47" w:rsidRPr="00D277EC" w:rsidRDefault="00B94D47" w:rsidP="000E55F2">
            <w:pPr>
              <w:jc w:val="center"/>
              <w:rPr>
                <w:lang w:eastAsia="en-US"/>
              </w:rPr>
            </w:pPr>
            <w:r w:rsidRPr="00D277EC">
              <w:rPr>
                <w:lang w:eastAsia="en-US"/>
              </w:rPr>
              <w:t>Наименование параметра</w:t>
            </w:r>
          </w:p>
        </w:tc>
        <w:tc>
          <w:tcPr>
            <w:tcW w:w="1800" w:type="dxa"/>
          </w:tcPr>
          <w:p w:rsidR="00B94D47" w:rsidRPr="00D277EC" w:rsidRDefault="00B94D47" w:rsidP="000E55F2">
            <w:pPr>
              <w:jc w:val="center"/>
              <w:rPr>
                <w:lang w:eastAsia="en-US"/>
              </w:rPr>
            </w:pPr>
            <w:r w:rsidRPr="00D277EC">
              <w:rPr>
                <w:lang w:eastAsia="en-US"/>
              </w:rPr>
              <w:t>Ед.</w:t>
            </w:r>
          </w:p>
          <w:p w:rsidR="00B94D47" w:rsidRPr="00D277EC" w:rsidRDefault="00B94D47" w:rsidP="000E55F2">
            <w:pPr>
              <w:jc w:val="center"/>
              <w:rPr>
                <w:lang w:eastAsia="en-US"/>
              </w:rPr>
            </w:pPr>
            <w:r w:rsidRPr="00D277EC">
              <w:rPr>
                <w:lang w:eastAsia="en-US"/>
              </w:rPr>
              <w:t>изм.</w:t>
            </w:r>
          </w:p>
        </w:tc>
        <w:tc>
          <w:tcPr>
            <w:tcW w:w="1461" w:type="dxa"/>
          </w:tcPr>
          <w:p w:rsidR="00B94D47" w:rsidRPr="00D277EC" w:rsidRDefault="00B94D47" w:rsidP="000E55F2">
            <w:pPr>
              <w:jc w:val="center"/>
              <w:rPr>
                <w:lang w:eastAsia="en-US"/>
              </w:rPr>
            </w:pPr>
            <w:r w:rsidRPr="00D277EC">
              <w:rPr>
                <w:lang w:eastAsia="en-US"/>
              </w:rPr>
              <w:t>Значение параметра</w:t>
            </w:r>
          </w:p>
        </w:tc>
      </w:tr>
      <w:tr w:rsidR="00B94D47" w:rsidRPr="00D277EC" w:rsidTr="000E55F2">
        <w:tc>
          <w:tcPr>
            <w:tcW w:w="720" w:type="dxa"/>
          </w:tcPr>
          <w:p w:rsidR="00B94D47" w:rsidRPr="00D277EC" w:rsidRDefault="00B94D47" w:rsidP="000E55F2">
            <w:pPr>
              <w:widowControl w:val="0"/>
              <w:autoSpaceDE w:val="0"/>
              <w:autoSpaceDN w:val="0"/>
              <w:adjustRightInd w:val="0"/>
              <w:jc w:val="center"/>
            </w:pPr>
            <w:r w:rsidRPr="00D277EC">
              <w:t>1</w:t>
            </w:r>
          </w:p>
        </w:tc>
        <w:tc>
          <w:tcPr>
            <w:tcW w:w="6226" w:type="dxa"/>
          </w:tcPr>
          <w:p w:rsidR="00B94D47" w:rsidRPr="00D277EC" w:rsidRDefault="00B94D47" w:rsidP="000E55F2">
            <w:pPr>
              <w:jc w:val="center"/>
              <w:rPr>
                <w:lang w:eastAsia="en-US"/>
              </w:rPr>
            </w:pPr>
            <w:r w:rsidRPr="00D277EC">
              <w:rPr>
                <w:lang w:eastAsia="en-US"/>
              </w:rPr>
              <w:t>2</w:t>
            </w:r>
          </w:p>
        </w:tc>
        <w:tc>
          <w:tcPr>
            <w:tcW w:w="1800" w:type="dxa"/>
          </w:tcPr>
          <w:p w:rsidR="00B94D47" w:rsidRPr="00D277EC" w:rsidRDefault="00B94D47" w:rsidP="000E55F2">
            <w:pPr>
              <w:jc w:val="center"/>
              <w:rPr>
                <w:lang w:eastAsia="en-US"/>
              </w:rPr>
            </w:pPr>
            <w:r w:rsidRPr="00D277EC">
              <w:rPr>
                <w:lang w:eastAsia="en-US"/>
              </w:rPr>
              <w:t>3</w:t>
            </w:r>
          </w:p>
        </w:tc>
        <w:tc>
          <w:tcPr>
            <w:tcW w:w="1461" w:type="dxa"/>
          </w:tcPr>
          <w:p w:rsidR="00B94D47" w:rsidRPr="00D277EC" w:rsidRDefault="00B94D47" w:rsidP="000E55F2">
            <w:pPr>
              <w:jc w:val="center"/>
              <w:rPr>
                <w:lang w:eastAsia="en-US"/>
              </w:rPr>
            </w:pPr>
            <w:r w:rsidRPr="00D277EC">
              <w:rPr>
                <w:lang w:eastAsia="en-US"/>
              </w:rPr>
              <w:t>4</w:t>
            </w:r>
          </w:p>
        </w:tc>
      </w:tr>
      <w:tr w:rsidR="00B94D47" w:rsidRPr="00D277EC" w:rsidTr="000E55F2">
        <w:tc>
          <w:tcPr>
            <w:tcW w:w="720" w:type="dxa"/>
          </w:tcPr>
          <w:p w:rsidR="00B94D47" w:rsidRPr="006B7B5C" w:rsidRDefault="00B94D47" w:rsidP="000E55F2">
            <w:pPr>
              <w:jc w:val="center"/>
              <w:rPr>
                <w:b/>
                <w:bCs/>
                <w:lang w:eastAsia="en-US"/>
              </w:rPr>
            </w:pPr>
            <w:r w:rsidRPr="006B7B5C">
              <w:rPr>
                <w:b/>
                <w:bCs/>
                <w:lang w:eastAsia="en-US"/>
              </w:rPr>
              <w:t>1</w:t>
            </w:r>
          </w:p>
        </w:tc>
        <w:tc>
          <w:tcPr>
            <w:tcW w:w="6226" w:type="dxa"/>
          </w:tcPr>
          <w:p w:rsidR="00B94D47" w:rsidRPr="00D277EC" w:rsidRDefault="00B94D47" w:rsidP="000E55F2">
            <w:pPr>
              <w:rPr>
                <w:lang w:eastAsia="en-US"/>
              </w:rPr>
            </w:pPr>
            <w:r w:rsidRPr="000D6CC6">
              <w:rPr>
                <w:b/>
                <w:bCs/>
                <w:lang w:eastAsia="en-US"/>
              </w:rPr>
              <w:t>Предельные (минимальные и (или) максимальные) размеры земельных участков, в том числе их площадь</w:t>
            </w:r>
          </w:p>
        </w:tc>
        <w:tc>
          <w:tcPr>
            <w:tcW w:w="1800" w:type="dxa"/>
          </w:tcPr>
          <w:p w:rsidR="00B94D47" w:rsidRPr="00D277EC" w:rsidRDefault="00B94D47" w:rsidP="000E55F2">
            <w:pPr>
              <w:jc w:val="center"/>
              <w:rPr>
                <w:lang w:eastAsia="en-US"/>
              </w:rPr>
            </w:pPr>
            <w:r w:rsidRPr="00D277EC">
              <w:rPr>
                <w:lang w:eastAsia="en-US"/>
              </w:rPr>
              <w:t>не подлежит установлению</w:t>
            </w:r>
          </w:p>
        </w:tc>
        <w:tc>
          <w:tcPr>
            <w:tcW w:w="1461" w:type="dxa"/>
          </w:tcPr>
          <w:p w:rsidR="00B94D47" w:rsidRPr="00D277EC" w:rsidRDefault="00B94D47" w:rsidP="000E55F2">
            <w:pPr>
              <w:jc w:val="center"/>
              <w:rPr>
                <w:lang w:eastAsia="en-US"/>
              </w:rPr>
            </w:pPr>
          </w:p>
        </w:tc>
      </w:tr>
      <w:tr w:rsidR="00B94D47" w:rsidRPr="00D277EC" w:rsidTr="000E55F2">
        <w:tc>
          <w:tcPr>
            <w:tcW w:w="720" w:type="dxa"/>
          </w:tcPr>
          <w:p w:rsidR="00B94D47" w:rsidRPr="006B7B5C" w:rsidRDefault="00B94D47" w:rsidP="000E55F2">
            <w:pPr>
              <w:jc w:val="center"/>
              <w:rPr>
                <w:b/>
                <w:bCs/>
                <w:lang w:eastAsia="en-US"/>
              </w:rPr>
            </w:pPr>
            <w:r w:rsidRPr="006B7B5C">
              <w:rPr>
                <w:b/>
                <w:bCs/>
                <w:lang w:eastAsia="en-US"/>
              </w:rPr>
              <w:lastRenderedPageBreak/>
              <w:t>2</w:t>
            </w:r>
          </w:p>
        </w:tc>
        <w:tc>
          <w:tcPr>
            <w:tcW w:w="6226" w:type="dxa"/>
          </w:tcPr>
          <w:p w:rsidR="00B94D47" w:rsidRPr="00D277EC" w:rsidRDefault="00B94D47" w:rsidP="000E55F2">
            <w:pPr>
              <w:rPr>
                <w:lang w:eastAsia="en-US"/>
              </w:rPr>
            </w:pPr>
            <w:r w:rsidRPr="000D6CC6">
              <w:rPr>
                <w:b/>
                <w:bCs/>
                <w:lang w:eastAsia="en-US"/>
              </w:rPr>
              <w:t>Предельное количество этажей или предельн</w:t>
            </w:r>
            <w:r>
              <w:rPr>
                <w:b/>
                <w:bCs/>
                <w:lang w:eastAsia="en-US"/>
              </w:rPr>
              <w:t>ая</w:t>
            </w:r>
            <w:r w:rsidRPr="000D6CC6">
              <w:rPr>
                <w:b/>
                <w:bCs/>
                <w:lang w:eastAsia="en-US"/>
              </w:rPr>
              <w:t xml:space="preserve"> высот</w:t>
            </w:r>
            <w:r>
              <w:rPr>
                <w:b/>
                <w:bCs/>
                <w:lang w:eastAsia="en-US"/>
              </w:rPr>
              <w:t xml:space="preserve">а </w:t>
            </w:r>
            <w:r w:rsidRPr="000D6CC6">
              <w:rPr>
                <w:b/>
                <w:bCs/>
                <w:lang w:eastAsia="en-US"/>
              </w:rPr>
              <w:t>зданий, строений, сооружений</w:t>
            </w:r>
          </w:p>
        </w:tc>
        <w:tc>
          <w:tcPr>
            <w:tcW w:w="1800" w:type="dxa"/>
          </w:tcPr>
          <w:p w:rsidR="00B94D47" w:rsidRPr="00D277EC" w:rsidRDefault="00B94D47" w:rsidP="000E55F2">
            <w:pPr>
              <w:jc w:val="center"/>
              <w:rPr>
                <w:lang w:eastAsia="en-US"/>
              </w:rPr>
            </w:pPr>
            <w:r w:rsidRPr="00D277EC">
              <w:rPr>
                <w:lang w:eastAsia="en-US"/>
              </w:rPr>
              <w:t>не подлежит установлению</w:t>
            </w:r>
          </w:p>
        </w:tc>
        <w:tc>
          <w:tcPr>
            <w:tcW w:w="1461" w:type="dxa"/>
          </w:tcPr>
          <w:p w:rsidR="00B94D47" w:rsidRPr="00D277EC" w:rsidRDefault="00B94D47" w:rsidP="000E55F2">
            <w:pPr>
              <w:jc w:val="center"/>
              <w:rPr>
                <w:lang w:eastAsia="en-US"/>
              </w:rPr>
            </w:pPr>
          </w:p>
        </w:tc>
      </w:tr>
      <w:tr w:rsidR="00B94D47" w:rsidRPr="00D277EC" w:rsidTr="000E55F2">
        <w:tc>
          <w:tcPr>
            <w:tcW w:w="720" w:type="dxa"/>
          </w:tcPr>
          <w:p w:rsidR="00B94D47" w:rsidRPr="00D277EC" w:rsidRDefault="00B94D47" w:rsidP="000E55F2">
            <w:pPr>
              <w:jc w:val="center"/>
              <w:rPr>
                <w:lang w:eastAsia="en-US"/>
              </w:rPr>
            </w:pPr>
            <w:r>
              <w:rPr>
                <w:lang w:eastAsia="en-US"/>
              </w:rPr>
              <w:t>2.1</w:t>
            </w:r>
          </w:p>
        </w:tc>
        <w:tc>
          <w:tcPr>
            <w:tcW w:w="6226" w:type="dxa"/>
          </w:tcPr>
          <w:p w:rsidR="00B94D47" w:rsidRPr="000D6CC6" w:rsidRDefault="00B94D47" w:rsidP="000E55F2">
            <w:pPr>
              <w:rPr>
                <w:b/>
                <w:bCs/>
                <w:lang w:eastAsia="en-US"/>
              </w:rPr>
            </w:pPr>
            <w:r w:rsidRPr="00D277EC">
              <w:rPr>
                <w:lang w:eastAsia="en-US"/>
              </w:rPr>
              <w:t>Предельная высота зданий, строений, сооружений</w:t>
            </w:r>
          </w:p>
        </w:tc>
        <w:tc>
          <w:tcPr>
            <w:tcW w:w="1800" w:type="dxa"/>
          </w:tcPr>
          <w:p w:rsidR="00B94D47" w:rsidRPr="00D277EC" w:rsidRDefault="00B94D47" w:rsidP="000E55F2">
            <w:pPr>
              <w:jc w:val="center"/>
              <w:rPr>
                <w:lang w:eastAsia="en-US"/>
              </w:rPr>
            </w:pPr>
            <w:r w:rsidRPr="00D277EC">
              <w:rPr>
                <w:lang w:eastAsia="en-US"/>
              </w:rPr>
              <w:t>м</w:t>
            </w:r>
          </w:p>
        </w:tc>
        <w:tc>
          <w:tcPr>
            <w:tcW w:w="1461" w:type="dxa"/>
          </w:tcPr>
          <w:p w:rsidR="00B94D47" w:rsidRPr="00D277EC" w:rsidRDefault="00B94D47" w:rsidP="000E55F2">
            <w:pPr>
              <w:jc w:val="center"/>
              <w:rPr>
                <w:lang w:eastAsia="en-US"/>
              </w:rPr>
            </w:pPr>
            <w:r>
              <w:rPr>
                <w:lang w:eastAsia="en-US"/>
              </w:rPr>
              <w:t>15</w:t>
            </w:r>
          </w:p>
        </w:tc>
      </w:tr>
      <w:tr w:rsidR="00B94D47" w:rsidRPr="00D277EC" w:rsidTr="000E55F2">
        <w:tc>
          <w:tcPr>
            <w:tcW w:w="720" w:type="dxa"/>
          </w:tcPr>
          <w:p w:rsidR="00B94D47" w:rsidRPr="00D277EC" w:rsidRDefault="00B94D47" w:rsidP="000E55F2">
            <w:pPr>
              <w:jc w:val="center"/>
              <w:rPr>
                <w:lang w:eastAsia="en-US"/>
              </w:rPr>
            </w:pPr>
            <w:r>
              <w:rPr>
                <w:b/>
                <w:bCs/>
                <w:lang w:eastAsia="en-US"/>
              </w:rPr>
              <w:t>3</w:t>
            </w:r>
          </w:p>
        </w:tc>
        <w:tc>
          <w:tcPr>
            <w:tcW w:w="6226" w:type="dxa"/>
          </w:tcPr>
          <w:p w:rsidR="00B94D47" w:rsidRPr="00D277EC" w:rsidRDefault="00B94D47" w:rsidP="000E55F2">
            <w:pPr>
              <w:rPr>
                <w:lang w:eastAsia="en-US"/>
              </w:rPr>
            </w:pPr>
            <w:r w:rsidRPr="00C11217">
              <w:rPr>
                <w:b/>
                <w:bCs/>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800" w:type="dxa"/>
          </w:tcPr>
          <w:p w:rsidR="00B94D47" w:rsidRPr="00D277EC" w:rsidRDefault="00B94D47" w:rsidP="000E55F2">
            <w:pPr>
              <w:jc w:val="center"/>
              <w:rPr>
                <w:lang w:eastAsia="en-US"/>
              </w:rPr>
            </w:pPr>
            <w:r w:rsidRPr="00D277EC">
              <w:rPr>
                <w:lang w:eastAsia="en-US"/>
              </w:rPr>
              <w:t>не подлежит установлению</w:t>
            </w:r>
          </w:p>
        </w:tc>
        <w:tc>
          <w:tcPr>
            <w:tcW w:w="1461" w:type="dxa"/>
          </w:tcPr>
          <w:p w:rsidR="00B94D47" w:rsidRPr="00D277EC" w:rsidRDefault="00B94D47" w:rsidP="000E55F2">
            <w:pPr>
              <w:jc w:val="center"/>
              <w:rPr>
                <w:lang w:eastAsia="en-US"/>
              </w:rPr>
            </w:pPr>
          </w:p>
        </w:tc>
      </w:tr>
      <w:tr w:rsidR="00B94D47" w:rsidRPr="00D277EC" w:rsidTr="000E55F2">
        <w:tc>
          <w:tcPr>
            <w:tcW w:w="720" w:type="dxa"/>
          </w:tcPr>
          <w:p w:rsidR="00B94D47" w:rsidRPr="00D277EC" w:rsidRDefault="00B94D47" w:rsidP="000E55F2">
            <w:pPr>
              <w:jc w:val="center"/>
              <w:rPr>
                <w:lang w:eastAsia="en-US"/>
              </w:rPr>
            </w:pPr>
            <w:r>
              <w:rPr>
                <w:b/>
                <w:bCs/>
                <w:lang w:eastAsia="en-US"/>
              </w:rPr>
              <w:t>4</w:t>
            </w:r>
          </w:p>
        </w:tc>
        <w:tc>
          <w:tcPr>
            <w:tcW w:w="6226" w:type="dxa"/>
          </w:tcPr>
          <w:p w:rsidR="00B94D47" w:rsidRPr="000D6CC6" w:rsidRDefault="00B94D47" w:rsidP="000E55F2">
            <w:pPr>
              <w:rPr>
                <w:b/>
                <w:bCs/>
                <w:lang w:eastAsia="en-US"/>
              </w:rPr>
            </w:pPr>
            <w:r w:rsidRPr="000D6CC6">
              <w:rPr>
                <w:b/>
                <w:bCs/>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800" w:type="dxa"/>
          </w:tcPr>
          <w:p w:rsidR="00B94D47" w:rsidRPr="00D277EC" w:rsidRDefault="00B94D47" w:rsidP="000E55F2">
            <w:pPr>
              <w:jc w:val="center"/>
              <w:rPr>
                <w:lang w:eastAsia="en-US"/>
              </w:rPr>
            </w:pPr>
            <w:r w:rsidRPr="00D277EC">
              <w:rPr>
                <w:lang w:eastAsia="en-US"/>
              </w:rPr>
              <w:t>не подлежит установлению</w:t>
            </w:r>
          </w:p>
        </w:tc>
        <w:tc>
          <w:tcPr>
            <w:tcW w:w="1461" w:type="dxa"/>
          </w:tcPr>
          <w:p w:rsidR="00B94D47" w:rsidRPr="00D277EC" w:rsidRDefault="00B94D47" w:rsidP="000E55F2">
            <w:pPr>
              <w:jc w:val="center"/>
              <w:rPr>
                <w:lang w:eastAsia="en-US"/>
              </w:rPr>
            </w:pPr>
          </w:p>
        </w:tc>
      </w:tr>
    </w:tbl>
    <w:p w:rsidR="00B94D47" w:rsidRPr="00D277EC" w:rsidRDefault="00B94D47" w:rsidP="00153BC5">
      <w:pPr>
        <w:numPr>
          <w:ilvl w:val="0"/>
          <w:numId w:val="16"/>
        </w:numPr>
        <w:tabs>
          <w:tab w:val="left" w:pos="993"/>
        </w:tabs>
        <w:spacing w:after="160"/>
        <w:ind w:left="0" w:firstLine="567"/>
        <w:contextualSpacing/>
        <w:jc w:val="both"/>
        <w:rPr>
          <w:lang w:eastAsia="en-US"/>
        </w:rPr>
      </w:pPr>
      <w:r w:rsidRPr="00D277EC">
        <w:rPr>
          <w:lang w:eastAsia="en-US"/>
        </w:rPr>
        <w:t>Отдельно стоящие объекты обслуживания должны быть обеспечены автостоянками для временного хранения автотранспорта (из расчёта по максимальным нормативам) в соответствии с требованиями СП 42.13330.2011, СанПиН 2.2.1/2.1.1.1200-03, региональными и местными нормативами градостроительного проектирования.</w:t>
      </w:r>
    </w:p>
    <w:p w:rsidR="00B94D47" w:rsidRPr="00D277EC" w:rsidRDefault="00B94D47" w:rsidP="00153BC5">
      <w:pPr>
        <w:numPr>
          <w:ilvl w:val="0"/>
          <w:numId w:val="16"/>
        </w:numPr>
        <w:tabs>
          <w:tab w:val="left" w:pos="993"/>
        </w:tabs>
        <w:spacing w:after="160"/>
        <w:ind w:left="0" w:firstLine="567"/>
        <w:contextualSpacing/>
        <w:jc w:val="both"/>
        <w:rPr>
          <w:lang w:eastAsia="en-US"/>
        </w:rPr>
      </w:pPr>
      <w:r w:rsidRPr="00D277EC">
        <w:rPr>
          <w:lang w:eastAsia="en-US"/>
        </w:rPr>
        <w:t xml:space="preserve">Расчетные параметры улиц и дорог сельских населенных пунктов </w:t>
      </w:r>
      <w:r>
        <w:rPr>
          <w:lang w:eastAsia="en-US"/>
        </w:rPr>
        <w:t>–</w:t>
      </w:r>
      <w:r w:rsidRPr="00D277EC">
        <w:rPr>
          <w:lang w:eastAsia="en-US"/>
        </w:rPr>
        <w:t xml:space="preserve"> по таблице 9 пункта 11.5 СП 42.13330.2011. </w:t>
      </w:r>
    </w:p>
    <w:p w:rsidR="00B94D47" w:rsidRDefault="00B94D47" w:rsidP="00B94D47">
      <w:pPr>
        <w:keepNext/>
        <w:spacing w:before="240" w:after="240"/>
        <w:jc w:val="both"/>
        <w:outlineLvl w:val="0"/>
        <w:rPr>
          <w:rFonts w:cs="Arial"/>
          <w:b/>
          <w:bCs/>
          <w:i/>
          <w:iCs/>
        </w:rPr>
      </w:pPr>
    </w:p>
    <w:p w:rsidR="00B94D47" w:rsidRPr="00D277EC" w:rsidRDefault="00B94D47" w:rsidP="00B94D47">
      <w:pPr>
        <w:keepNext/>
        <w:spacing w:before="240" w:after="240"/>
        <w:jc w:val="both"/>
        <w:outlineLvl w:val="0"/>
        <w:rPr>
          <w:rFonts w:cs="Arial"/>
          <w:b/>
          <w:bCs/>
          <w:i/>
          <w:iCs/>
        </w:rPr>
      </w:pPr>
      <w:bookmarkStart w:id="245" w:name="_Toc148614857"/>
      <w:r w:rsidRPr="00D277EC">
        <w:rPr>
          <w:rFonts w:cs="Arial"/>
          <w:b/>
          <w:bCs/>
          <w:i/>
          <w:iCs/>
        </w:rPr>
        <w:t>Статья 29. «О</w:t>
      </w:r>
      <w:r w:rsidR="000E55F2">
        <w:rPr>
          <w:rFonts w:cs="Arial"/>
          <w:b/>
          <w:bCs/>
          <w:i/>
          <w:iCs/>
        </w:rPr>
        <w:t>Д</w:t>
      </w:r>
      <w:proofErr w:type="gramStart"/>
      <w:r w:rsidRPr="00D277EC">
        <w:rPr>
          <w:rFonts w:cs="Arial"/>
          <w:b/>
          <w:bCs/>
          <w:i/>
          <w:iCs/>
        </w:rPr>
        <w:t>2</w:t>
      </w:r>
      <w:proofErr w:type="gramEnd"/>
      <w:r w:rsidRPr="00D277EC">
        <w:rPr>
          <w:rFonts w:cs="Arial"/>
          <w:b/>
          <w:bCs/>
          <w:i/>
          <w:iCs/>
        </w:rPr>
        <w:t xml:space="preserve">». </w:t>
      </w:r>
      <w:bookmarkEnd w:id="244"/>
      <w:r w:rsidRPr="008E7624">
        <w:rPr>
          <w:rFonts w:cs="Arial"/>
          <w:b/>
          <w:bCs/>
          <w:i/>
          <w:iCs/>
        </w:rPr>
        <w:t>Зона специализированной общественной застройки</w:t>
      </w:r>
      <w:bookmarkEnd w:id="245"/>
    </w:p>
    <w:p w:rsidR="00B94D47" w:rsidRPr="00CB0FAB" w:rsidRDefault="00B94D47" w:rsidP="00153BC5">
      <w:pPr>
        <w:pStyle w:val="aa"/>
        <w:numPr>
          <w:ilvl w:val="0"/>
          <w:numId w:val="52"/>
        </w:numPr>
        <w:tabs>
          <w:tab w:val="left" w:pos="600"/>
          <w:tab w:val="left" w:pos="993"/>
        </w:tabs>
        <w:spacing w:before="120"/>
        <w:ind w:left="0" w:firstLine="600"/>
        <w:jc w:val="both"/>
      </w:pPr>
      <w:r w:rsidRPr="00CB0FAB">
        <w:t>Зона</w:t>
      </w:r>
      <w:r>
        <w:t>,</w:t>
      </w:r>
      <w:r w:rsidRPr="00CB0FAB">
        <w:t xml:space="preserve"> </w:t>
      </w:r>
      <w:r w:rsidRPr="00CB0FAB">
        <w:rPr>
          <w:color w:val="333333"/>
          <w:shd w:val="clear" w:color="auto" w:fill="FFFFFF"/>
        </w:rPr>
        <w:t>предназначенная для строительства объектов социальной, медицинской, культурной и спортивной направленности</w:t>
      </w:r>
      <w:r w:rsidRPr="00CB0FAB">
        <w:t>, а также обслуживающих объектов, вспомогательных по отношению к основному назначению зоны.</w:t>
      </w:r>
    </w:p>
    <w:p w:rsidR="00B94D47" w:rsidRPr="00D277EC" w:rsidRDefault="00B94D47" w:rsidP="00153BC5">
      <w:pPr>
        <w:pStyle w:val="aa"/>
        <w:numPr>
          <w:ilvl w:val="0"/>
          <w:numId w:val="52"/>
        </w:numPr>
        <w:tabs>
          <w:tab w:val="left" w:pos="600"/>
          <w:tab w:val="left" w:pos="993"/>
        </w:tabs>
        <w:spacing w:before="120"/>
        <w:ind w:left="0" w:firstLine="600"/>
        <w:jc w:val="both"/>
      </w:pPr>
      <w:r w:rsidRPr="00D277EC">
        <w:t>Основные  виды  разрешенного  использования:</w:t>
      </w:r>
    </w:p>
    <w:tbl>
      <w:tblPr>
        <w:tblW w:w="1006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77"/>
        <w:gridCol w:w="5812"/>
        <w:gridCol w:w="1276"/>
      </w:tblGrid>
      <w:tr w:rsidR="00B94D47" w:rsidRPr="00D277EC" w:rsidTr="000E55F2">
        <w:tc>
          <w:tcPr>
            <w:tcW w:w="2977" w:type="dxa"/>
          </w:tcPr>
          <w:p w:rsidR="00B94D47" w:rsidRPr="00D277EC" w:rsidRDefault="00B94D47" w:rsidP="000E55F2">
            <w:pPr>
              <w:widowControl w:val="0"/>
              <w:autoSpaceDE w:val="0"/>
              <w:autoSpaceDN w:val="0"/>
              <w:adjustRightInd w:val="0"/>
              <w:jc w:val="center"/>
            </w:pPr>
            <w:r w:rsidRPr="00D277EC">
              <w:t>Наименование вида разрешенного использования земельного участка</w:t>
            </w:r>
          </w:p>
        </w:tc>
        <w:tc>
          <w:tcPr>
            <w:tcW w:w="5812" w:type="dxa"/>
          </w:tcPr>
          <w:p w:rsidR="00B94D47" w:rsidRPr="00D277EC" w:rsidRDefault="00B94D47" w:rsidP="000E55F2">
            <w:pPr>
              <w:widowControl w:val="0"/>
              <w:autoSpaceDE w:val="0"/>
              <w:autoSpaceDN w:val="0"/>
              <w:adjustRightInd w:val="0"/>
              <w:jc w:val="center"/>
            </w:pPr>
            <w:r w:rsidRPr="00D277EC">
              <w:t>Описание вида разрешенного использования земельного участка</w:t>
            </w:r>
          </w:p>
        </w:tc>
        <w:tc>
          <w:tcPr>
            <w:tcW w:w="1276" w:type="dxa"/>
          </w:tcPr>
          <w:p w:rsidR="00B94D47" w:rsidRPr="00D277EC" w:rsidRDefault="00B94D47" w:rsidP="000E55F2">
            <w:pPr>
              <w:widowControl w:val="0"/>
              <w:autoSpaceDE w:val="0"/>
              <w:autoSpaceDN w:val="0"/>
              <w:adjustRightInd w:val="0"/>
              <w:jc w:val="center"/>
            </w:pPr>
            <w:r w:rsidRPr="00D277EC">
              <w:t>Код</w:t>
            </w:r>
          </w:p>
        </w:tc>
      </w:tr>
      <w:tr w:rsidR="00B94D47" w:rsidRPr="00D277EC" w:rsidTr="000E55F2">
        <w:tc>
          <w:tcPr>
            <w:tcW w:w="2977" w:type="dxa"/>
          </w:tcPr>
          <w:p w:rsidR="00B94D47" w:rsidRPr="00D277EC" w:rsidRDefault="00B94D47" w:rsidP="000E55F2">
            <w:pPr>
              <w:widowControl w:val="0"/>
              <w:autoSpaceDE w:val="0"/>
              <w:autoSpaceDN w:val="0"/>
              <w:adjustRightInd w:val="0"/>
              <w:jc w:val="center"/>
            </w:pPr>
            <w:r w:rsidRPr="00D277EC">
              <w:t>1</w:t>
            </w:r>
          </w:p>
        </w:tc>
        <w:tc>
          <w:tcPr>
            <w:tcW w:w="5812" w:type="dxa"/>
          </w:tcPr>
          <w:p w:rsidR="00B94D47" w:rsidRPr="00D277EC" w:rsidRDefault="00B94D47" w:rsidP="000E55F2">
            <w:pPr>
              <w:widowControl w:val="0"/>
              <w:autoSpaceDE w:val="0"/>
              <w:autoSpaceDN w:val="0"/>
              <w:adjustRightInd w:val="0"/>
              <w:jc w:val="center"/>
            </w:pPr>
            <w:r w:rsidRPr="00D277EC">
              <w:t>2</w:t>
            </w:r>
          </w:p>
        </w:tc>
        <w:tc>
          <w:tcPr>
            <w:tcW w:w="1276" w:type="dxa"/>
          </w:tcPr>
          <w:p w:rsidR="00B94D47" w:rsidRPr="00D277EC" w:rsidRDefault="00B94D47" w:rsidP="000E55F2">
            <w:pPr>
              <w:widowControl w:val="0"/>
              <w:autoSpaceDE w:val="0"/>
              <w:autoSpaceDN w:val="0"/>
              <w:adjustRightInd w:val="0"/>
              <w:jc w:val="center"/>
            </w:pPr>
            <w:r w:rsidRPr="00D277EC">
              <w:t>3</w:t>
            </w:r>
          </w:p>
        </w:tc>
      </w:tr>
      <w:tr w:rsidR="00B94D47" w:rsidRPr="00D277EC" w:rsidTr="000E55F2">
        <w:tc>
          <w:tcPr>
            <w:tcW w:w="2977" w:type="dxa"/>
          </w:tcPr>
          <w:p w:rsidR="00B94D47" w:rsidRPr="00D277EC" w:rsidRDefault="00B94D47" w:rsidP="000E55F2">
            <w:pPr>
              <w:widowControl w:val="0"/>
              <w:autoSpaceDE w:val="0"/>
              <w:autoSpaceDN w:val="0"/>
              <w:adjustRightInd w:val="0"/>
            </w:pPr>
            <w:r w:rsidRPr="006D4B34">
              <w:rPr>
                <w:color w:val="000000"/>
              </w:rPr>
              <w:t xml:space="preserve">Социальное обслуживание </w:t>
            </w:r>
          </w:p>
        </w:tc>
        <w:tc>
          <w:tcPr>
            <w:tcW w:w="5812" w:type="dxa"/>
          </w:tcPr>
          <w:p w:rsidR="00B94D47" w:rsidRPr="00D277EC" w:rsidRDefault="00B94D47" w:rsidP="000E55F2">
            <w:pPr>
              <w:widowControl w:val="0"/>
              <w:autoSpaceDE w:val="0"/>
              <w:autoSpaceDN w:val="0"/>
              <w:adjustRightInd w:val="0"/>
              <w:jc w:val="center"/>
            </w:pPr>
            <w:r w:rsidRPr="006D4B34">
              <w:rPr>
                <w:color w:val="000000"/>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3.2.1-3.2.4</w:t>
            </w:r>
          </w:p>
        </w:tc>
        <w:tc>
          <w:tcPr>
            <w:tcW w:w="1276" w:type="dxa"/>
          </w:tcPr>
          <w:p w:rsidR="00B94D47" w:rsidRPr="00D277EC" w:rsidRDefault="00B94D47" w:rsidP="000E55F2">
            <w:pPr>
              <w:widowControl w:val="0"/>
              <w:autoSpaceDE w:val="0"/>
              <w:autoSpaceDN w:val="0"/>
              <w:adjustRightInd w:val="0"/>
              <w:jc w:val="center"/>
            </w:pPr>
            <w:r w:rsidRPr="006D4B34">
              <w:rPr>
                <w:color w:val="000000"/>
              </w:rPr>
              <w:t>3.2</w:t>
            </w:r>
          </w:p>
        </w:tc>
      </w:tr>
      <w:tr w:rsidR="00B94D47" w:rsidRPr="00D277EC" w:rsidTr="000E55F2">
        <w:tc>
          <w:tcPr>
            <w:tcW w:w="2977" w:type="dxa"/>
          </w:tcPr>
          <w:p w:rsidR="00B94D47" w:rsidRPr="00D277EC" w:rsidRDefault="00B94D47" w:rsidP="000E55F2">
            <w:pPr>
              <w:widowControl w:val="0"/>
              <w:autoSpaceDE w:val="0"/>
              <w:autoSpaceDN w:val="0"/>
              <w:adjustRightInd w:val="0"/>
            </w:pPr>
            <w:r w:rsidRPr="006D4B34">
              <w:rPr>
                <w:color w:val="000000"/>
              </w:rPr>
              <w:t>Дома социального обслуживания</w:t>
            </w:r>
          </w:p>
        </w:tc>
        <w:tc>
          <w:tcPr>
            <w:tcW w:w="5812" w:type="dxa"/>
          </w:tcPr>
          <w:p w:rsidR="00B94D47" w:rsidRPr="00D277EC" w:rsidRDefault="00B94D47" w:rsidP="000E55F2">
            <w:pPr>
              <w:widowControl w:val="0"/>
              <w:autoSpaceDE w:val="0"/>
              <w:autoSpaceDN w:val="0"/>
              <w:adjustRightInd w:val="0"/>
              <w:jc w:val="center"/>
            </w:pPr>
            <w:r w:rsidRPr="006D4B34">
              <w:rPr>
                <w:color w:val="000000"/>
              </w:rPr>
              <w:t>Размещение зданий, предназначенных для размещения домов престарелых, домов ребенка, детских домов, пунктов ночлега для бездомных граждан; размещение объектов капитального строительства для временного размещения вынужденных переселенцев, лиц, признанных беженцами</w:t>
            </w:r>
          </w:p>
        </w:tc>
        <w:tc>
          <w:tcPr>
            <w:tcW w:w="1276" w:type="dxa"/>
          </w:tcPr>
          <w:p w:rsidR="00B94D47" w:rsidRPr="00D277EC" w:rsidRDefault="00B94D47" w:rsidP="000E55F2">
            <w:pPr>
              <w:widowControl w:val="0"/>
              <w:autoSpaceDE w:val="0"/>
              <w:autoSpaceDN w:val="0"/>
              <w:adjustRightInd w:val="0"/>
              <w:jc w:val="center"/>
            </w:pPr>
            <w:r w:rsidRPr="006D4B34">
              <w:rPr>
                <w:color w:val="000000"/>
              </w:rPr>
              <w:t>3.2.1</w:t>
            </w:r>
          </w:p>
        </w:tc>
      </w:tr>
      <w:tr w:rsidR="00B94D47" w:rsidRPr="00D277EC" w:rsidTr="000E55F2">
        <w:tc>
          <w:tcPr>
            <w:tcW w:w="2977" w:type="dxa"/>
          </w:tcPr>
          <w:p w:rsidR="00B94D47" w:rsidRPr="00D277EC" w:rsidRDefault="00B94D47" w:rsidP="000E55F2">
            <w:pPr>
              <w:widowControl w:val="0"/>
              <w:autoSpaceDE w:val="0"/>
              <w:autoSpaceDN w:val="0"/>
              <w:adjustRightInd w:val="0"/>
            </w:pPr>
            <w:r w:rsidRPr="006D4B34">
              <w:rPr>
                <w:color w:val="000000"/>
              </w:rPr>
              <w:t>Оказание социальной помощи населению</w:t>
            </w:r>
          </w:p>
        </w:tc>
        <w:tc>
          <w:tcPr>
            <w:tcW w:w="5812" w:type="dxa"/>
          </w:tcPr>
          <w:p w:rsidR="00B94D47" w:rsidRPr="00D277EC" w:rsidRDefault="00B94D47" w:rsidP="000E55F2">
            <w:pPr>
              <w:widowControl w:val="0"/>
              <w:autoSpaceDE w:val="0"/>
              <w:autoSpaceDN w:val="0"/>
              <w:adjustRightInd w:val="0"/>
              <w:jc w:val="center"/>
            </w:pPr>
            <w:proofErr w:type="gramStart"/>
            <w:r w:rsidRPr="006D4B34">
              <w:rPr>
                <w:color w:val="000000"/>
              </w:rPr>
              <w:t xml:space="preserve">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w:t>
            </w:r>
            <w:r w:rsidRPr="006D4B34">
              <w:rPr>
                <w:color w:val="000000"/>
              </w:rPr>
              <w:lastRenderedPageBreak/>
              <w:t>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roofErr w:type="gramEnd"/>
          </w:p>
        </w:tc>
        <w:tc>
          <w:tcPr>
            <w:tcW w:w="1276" w:type="dxa"/>
          </w:tcPr>
          <w:p w:rsidR="00B94D47" w:rsidRPr="00D277EC" w:rsidRDefault="00B94D47" w:rsidP="000E55F2">
            <w:pPr>
              <w:widowControl w:val="0"/>
              <w:autoSpaceDE w:val="0"/>
              <w:autoSpaceDN w:val="0"/>
              <w:adjustRightInd w:val="0"/>
              <w:jc w:val="center"/>
            </w:pPr>
            <w:r w:rsidRPr="006D4B34">
              <w:rPr>
                <w:color w:val="000000"/>
              </w:rPr>
              <w:lastRenderedPageBreak/>
              <w:t>3.2.2</w:t>
            </w:r>
          </w:p>
        </w:tc>
      </w:tr>
      <w:tr w:rsidR="00B94D47" w:rsidRPr="00D277EC" w:rsidTr="000E55F2">
        <w:tc>
          <w:tcPr>
            <w:tcW w:w="2977" w:type="dxa"/>
          </w:tcPr>
          <w:p w:rsidR="00B94D47" w:rsidRPr="00D277EC" w:rsidRDefault="00B94D47" w:rsidP="000E55F2">
            <w:pPr>
              <w:widowControl w:val="0"/>
              <w:autoSpaceDE w:val="0"/>
              <w:autoSpaceDN w:val="0"/>
              <w:adjustRightInd w:val="0"/>
              <w:jc w:val="both"/>
            </w:pPr>
            <w:r w:rsidRPr="00D277EC">
              <w:rPr>
                <w:color w:val="000000"/>
              </w:rPr>
              <w:lastRenderedPageBreak/>
              <w:t>Амбулаторн</w:t>
            </w:r>
            <w:proofErr w:type="gramStart"/>
            <w:r w:rsidRPr="00D277EC">
              <w:rPr>
                <w:color w:val="000000"/>
              </w:rPr>
              <w:t>о-</w:t>
            </w:r>
            <w:proofErr w:type="gramEnd"/>
            <w:r w:rsidRPr="00D277EC">
              <w:rPr>
                <w:color w:val="000000"/>
              </w:rPr>
              <w:br/>
              <w:t>поликлиническое обслуживание</w:t>
            </w:r>
          </w:p>
        </w:tc>
        <w:tc>
          <w:tcPr>
            <w:tcW w:w="5812" w:type="dxa"/>
          </w:tcPr>
          <w:p w:rsidR="00B94D47" w:rsidRPr="00D277EC" w:rsidRDefault="00B94D47" w:rsidP="000E55F2">
            <w:pPr>
              <w:jc w:val="both"/>
              <w:textAlignment w:val="baseline"/>
            </w:pPr>
            <w:r w:rsidRPr="00D277EC">
              <w:rPr>
                <w:color w:val="00000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276" w:type="dxa"/>
          </w:tcPr>
          <w:p w:rsidR="00B94D47" w:rsidRPr="00D277EC" w:rsidRDefault="00B94D47" w:rsidP="000E55F2">
            <w:pPr>
              <w:widowControl w:val="0"/>
              <w:autoSpaceDE w:val="0"/>
              <w:autoSpaceDN w:val="0"/>
              <w:adjustRightInd w:val="0"/>
              <w:jc w:val="center"/>
            </w:pPr>
            <w:r w:rsidRPr="00D277EC">
              <w:rPr>
                <w:color w:val="000000"/>
              </w:rPr>
              <w:t>3.4.1</w:t>
            </w:r>
          </w:p>
        </w:tc>
      </w:tr>
      <w:tr w:rsidR="00B94D47" w:rsidRPr="00D277EC" w:rsidTr="000E55F2">
        <w:tc>
          <w:tcPr>
            <w:tcW w:w="2977" w:type="dxa"/>
          </w:tcPr>
          <w:p w:rsidR="00B94D47" w:rsidRPr="00D277EC" w:rsidRDefault="00B94D47" w:rsidP="000E55F2">
            <w:pPr>
              <w:widowControl w:val="0"/>
              <w:autoSpaceDE w:val="0"/>
              <w:autoSpaceDN w:val="0"/>
              <w:adjustRightInd w:val="0"/>
              <w:jc w:val="both"/>
            </w:pPr>
            <w:r w:rsidRPr="00D277EC">
              <w:rPr>
                <w:color w:val="000000"/>
              </w:rPr>
              <w:t>Стационарное медицинское обслуживание</w:t>
            </w:r>
          </w:p>
        </w:tc>
        <w:tc>
          <w:tcPr>
            <w:tcW w:w="5812" w:type="dxa"/>
          </w:tcPr>
          <w:p w:rsidR="00B94D47" w:rsidRPr="00D277EC" w:rsidRDefault="00B94D47" w:rsidP="000E55F2">
            <w:pPr>
              <w:jc w:val="both"/>
              <w:textAlignment w:val="baseline"/>
            </w:pPr>
            <w:r w:rsidRPr="00D277EC">
              <w:rPr>
                <w:color w:val="000000"/>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w:t>
            </w:r>
            <w:r w:rsidRPr="00D277EC">
              <w:rPr>
                <w:color w:val="000000"/>
              </w:rPr>
              <w:br/>
              <w:t>размещение площадок санитарной авиации</w:t>
            </w:r>
          </w:p>
        </w:tc>
        <w:tc>
          <w:tcPr>
            <w:tcW w:w="1276" w:type="dxa"/>
          </w:tcPr>
          <w:p w:rsidR="00B94D47" w:rsidRPr="00D277EC" w:rsidRDefault="00B94D47" w:rsidP="000E55F2">
            <w:pPr>
              <w:widowControl w:val="0"/>
              <w:autoSpaceDE w:val="0"/>
              <w:autoSpaceDN w:val="0"/>
              <w:adjustRightInd w:val="0"/>
              <w:jc w:val="center"/>
            </w:pPr>
            <w:r w:rsidRPr="00D277EC">
              <w:rPr>
                <w:color w:val="000000"/>
              </w:rPr>
              <w:t>3.4.2</w:t>
            </w:r>
          </w:p>
        </w:tc>
      </w:tr>
      <w:tr w:rsidR="00B94D47" w:rsidRPr="00D277EC" w:rsidTr="000E55F2">
        <w:tc>
          <w:tcPr>
            <w:tcW w:w="2977" w:type="dxa"/>
          </w:tcPr>
          <w:p w:rsidR="00B94D47" w:rsidRPr="00D277EC" w:rsidRDefault="00B94D47" w:rsidP="000E55F2">
            <w:pPr>
              <w:widowControl w:val="0"/>
              <w:autoSpaceDE w:val="0"/>
              <w:autoSpaceDN w:val="0"/>
              <w:adjustRightInd w:val="0"/>
              <w:jc w:val="both"/>
            </w:pPr>
            <w:r w:rsidRPr="006D4B34">
              <w:rPr>
                <w:color w:val="000000"/>
              </w:rPr>
              <w:t xml:space="preserve">Дошкольное, начальное и среднее общее образование </w:t>
            </w:r>
          </w:p>
        </w:tc>
        <w:tc>
          <w:tcPr>
            <w:tcW w:w="5812" w:type="dxa"/>
          </w:tcPr>
          <w:p w:rsidR="00B94D47" w:rsidRPr="00D277EC" w:rsidRDefault="00B94D47" w:rsidP="000E55F2">
            <w:pPr>
              <w:jc w:val="both"/>
              <w:textAlignment w:val="baseline"/>
            </w:pPr>
            <w:proofErr w:type="gramStart"/>
            <w:r w:rsidRPr="006D4B34">
              <w:rPr>
                <w:color w:val="000000"/>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1276" w:type="dxa"/>
          </w:tcPr>
          <w:p w:rsidR="00B94D47" w:rsidRPr="00D277EC" w:rsidRDefault="00B94D47" w:rsidP="000E55F2">
            <w:pPr>
              <w:widowControl w:val="0"/>
              <w:autoSpaceDE w:val="0"/>
              <w:autoSpaceDN w:val="0"/>
              <w:adjustRightInd w:val="0"/>
              <w:jc w:val="center"/>
            </w:pPr>
            <w:r w:rsidRPr="006D4B34">
              <w:rPr>
                <w:color w:val="000000"/>
              </w:rPr>
              <w:t>3.5.1</w:t>
            </w:r>
          </w:p>
        </w:tc>
      </w:tr>
      <w:tr w:rsidR="00B94D47" w:rsidRPr="00D277EC" w:rsidTr="000E55F2">
        <w:tc>
          <w:tcPr>
            <w:tcW w:w="2977" w:type="dxa"/>
          </w:tcPr>
          <w:p w:rsidR="00B94D47" w:rsidRPr="006D4B34" w:rsidRDefault="00B94D47" w:rsidP="000E55F2">
            <w:pPr>
              <w:widowControl w:val="0"/>
              <w:autoSpaceDE w:val="0"/>
              <w:autoSpaceDN w:val="0"/>
              <w:adjustRightInd w:val="0"/>
              <w:jc w:val="both"/>
              <w:rPr>
                <w:color w:val="000000"/>
              </w:rPr>
            </w:pPr>
            <w:r w:rsidRPr="00D277EC">
              <w:t>Среднее и высшее профессиональное образование</w:t>
            </w:r>
          </w:p>
        </w:tc>
        <w:tc>
          <w:tcPr>
            <w:tcW w:w="5812" w:type="dxa"/>
          </w:tcPr>
          <w:p w:rsidR="00B94D47" w:rsidRPr="006D4B34" w:rsidRDefault="00B94D47" w:rsidP="000E55F2">
            <w:pPr>
              <w:jc w:val="both"/>
              <w:textAlignment w:val="baseline"/>
              <w:rPr>
                <w:color w:val="000000"/>
              </w:rPr>
            </w:pPr>
            <w:proofErr w:type="gramStart"/>
            <w:r w:rsidRPr="00D277EC">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1276" w:type="dxa"/>
          </w:tcPr>
          <w:p w:rsidR="00B94D47" w:rsidRPr="006D4B34" w:rsidRDefault="00B94D47" w:rsidP="000E55F2">
            <w:pPr>
              <w:widowControl w:val="0"/>
              <w:autoSpaceDE w:val="0"/>
              <w:autoSpaceDN w:val="0"/>
              <w:adjustRightInd w:val="0"/>
              <w:jc w:val="center"/>
              <w:rPr>
                <w:color w:val="000000"/>
              </w:rPr>
            </w:pPr>
            <w:r w:rsidRPr="00D277EC">
              <w:t>3.5.2</w:t>
            </w:r>
          </w:p>
        </w:tc>
      </w:tr>
      <w:tr w:rsidR="00B94D47" w:rsidRPr="00D277EC" w:rsidTr="000E55F2">
        <w:tc>
          <w:tcPr>
            <w:tcW w:w="2977" w:type="dxa"/>
          </w:tcPr>
          <w:p w:rsidR="00B94D47" w:rsidRPr="00D277EC" w:rsidRDefault="00B94D47" w:rsidP="000E55F2">
            <w:pPr>
              <w:textAlignment w:val="baseline"/>
            </w:pPr>
            <w:r w:rsidRPr="00D277EC">
              <w:t xml:space="preserve">Объекты культурно-досуговой деятельности </w:t>
            </w:r>
          </w:p>
        </w:tc>
        <w:tc>
          <w:tcPr>
            <w:tcW w:w="5812" w:type="dxa"/>
          </w:tcPr>
          <w:p w:rsidR="00B94D47" w:rsidRPr="00D277EC" w:rsidRDefault="00B94D47" w:rsidP="000E55F2">
            <w:pPr>
              <w:jc w:val="both"/>
              <w:textAlignment w:val="baseline"/>
            </w:pPr>
            <w:proofErr w:type="gramStart"/>
            <w:r w:rsidRPr="00D277EC">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roofErr w:type="gramEnd"/>
          </w:p>
        </w:tc>
        <w:tc>
          <w:tcPr>
            <w:tcW w:w="1276" w:type="dxa"/>
          </w:tcPr>
          <w:p w:rsidR="00B94D47" w:rsidRPr="00D277EC" w:rsidRDefault="00B94D47" w:rsidP="000E55F2">
            <w:pPr>
              <w:jc w:val="center"/>
              <w:textAlignment w:val="baseline"/>
            </w:pPr>
            <w:r w:rsidRPr="00D277EC">
              <w:t>3.6.1</w:t>
            </w:r>
          </w:p>
        </w:tc>
      </w:tr>
      <w:tr w:rsidR="00B94D47" w:rsidRPr="00D277EC" w:rsidTr="000E55F2">
        <w:tc>
          <w:tcPr>
            <w:tcW w:w="2977" w:type="dxa"/>
          </w:tcPr>
          <w:p w:rsidR="00B94D47" w:rsidRPr="00D277EC" w:rsidRDefault="00B94D47" w:rsidP="000E55F2">
            <w:pPr>
              <w:textAlignment w:val="baseline"/>
            </w:pPr>
            <w:r w:rsidRPr="00D277EC">
              <w:lastRenderedPageBreak/>
              <w:t>Проведение научных исследований</w:t>
            </w:r>
          </w:p>
        </w:tc>
        <w:tc>
          <w:tcPr>
            <w:tcW w:w="5812" w:type="dxa"/>
          </w:tcPr>
          <w:p w:rsidR="00B94D47" w:rsidRPr="00D277EC" w:rsidRDefault="00B94D47" w:rsidP="000E55F2">
            <w:pPr>
              <w:jc w:val="both"/>
              <w:textAlignment w:val="baseline"/>
            </w:pPr>
            <w:r w:rsidRPr="00D277EC">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276" w:type="dxa"/>
          </w:tcPr>
          <w:p w:rsidR="00B94D47" w:rsidRPr="00D277EC" w:rsidRDefault="00B94D47" w:rsidP="000E55F2">
            <w:pPr>
              <w:jc w:val="center"/>
              <w:textAlignment w:val="baseline"/>
            </w:pPr>
            <w:r w:rsidRPr="00D277EC">
              <w:t>3.9.2</w:t>
            </w:r>
          </w:p>
        </w:tc>
      </w:tr>
      <w:tr w:rsidR="00B94D47" w:rsidRPr="00D277EC" w:rsidTr="000E55F2">
        <w:tc>
          <w:tcPr>
            <w:tcW w:w="2977" w:type="dxa"/>
          </w:tcPr>
          <w:p w:rsidR="00B94D47" w:rsidRPr="00D277EC" w:rsidRDefault="00B94D47" w:rsidP="000E55F2">
            <w:pPr>
              <w:textAlignment w:val="baseline"/>
            </w:pPr>
            <w:r w:rsidRPr="00D277EC">
              <w:t xml:space="preserve">Проведение научных испытаний </w:t>
            </w:r>
          </w:p>
        </w:tc>
        <w:tc>
          <w:tcPr>
            <w:tcW w:w="5812" w:type="dxa"/>
          </w:tcPr>
          <w:p w:rsidR="00B94D47" w:rsidRPr="00D277EC" w:rsidRDefault="00B94D47" w:rsidP="000E55F2">
            <w:pPr>
              <w:jc w:val="both"/>
              <w:textAlignment w:val="baseline"/>
            </w:pPr>
            <w:r w:rsidRPr="00D277EC">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276" w:type="dxa"/>
          </w:tcPr>
          <w:p w:rsidR="00B94D47" w:rsidRPr="00D277EC" w:rsidRDefault="00B94D47" w:rsidP="000E55F2">
            <w:pPr>
              <w:jc w:val="center"/>
              <w:textAlignment w:val="baseline"/>
            </w:pPr>
            <w:r w:rsidRPr="00D277EC">
              <w:t>3.9.3</w:t>
            </w:r>
          </w:p>
        </w:tc>
      </w:tr>
      <w:tr w:rsidR="00B94D47" w:rsidRPr="00D277EC" w:rsidTr="000E55F2">
        <w:tc>
          <w:tcPr>
            <w:tcW w:w="2977" w:type="dxa"/>
          </w:tcPr>
          <w:p w:rsidR="00B94D47" w:rsidRPr="00D277EC" w:rsidRDefault="00B94D47" w:rsidP="000E55F2">
            <w:pPr>
              <w:widowControl w:val="0"/>
              <w:autoSpaceDE w:val="0"/>
              <w:autoSpaceDN w:val="0"/>
              <w:adjustRightInd w:val="0"/>
              <w:jc w:val="both"/>
            </w:pPr>
            <w:r w:rsidRPr="00D277EC">
              <w:t>Гостиничное обслуживание</w:t>
            </w:r>
          </w:p>
        </w:tc>
        <w:tc>
          <w:tcPr>
            <w:tcW w:w="5812" w:type="dxa"/>
          </w:tcPr>
          <w:p w:rsidR="00B94D47" w:rsidRPr="00D277EC" w:rsidRDefault="00B94D47" w:rsidP="000E55F2">
            <w:pPr>
              <w:jc w:val="both"/>
              <w:textAlignment w:val="baseline"/>
            </w:pPr>
            <w:r w:rsidRPr="00E431A9">
              <w:t>Размещение гостиниц</w:t>
            </w:r>
          </w:p>
        </w:tc>
        <w:tc>
          <w:tcPr>
            <w:tcW w:w="1276" w:type="dxa"/>
          </w:tcPr>
          <w:p w:rsidR="00B94D47" w:rsidRPr="00D277EC" w:rsidRDefault="00B94D47" w:rsidP="000E55F2">
            <w:pPr>
              <w:widowControl w:val="0"/>
              <w:autoSpaceDE w:val="0"/>
              <w:autoSpaceDN w:val="0"/>
              <w:adjustRightInd w:val="0"/>
              <w:jc w:val="center"/>
            </w:pPr>
            <w:r w:rsidRPr="00D277EC">
              <w:t>4.7</w:t>
            </w:r>
          </w:p>
        </w:tc>
      </w:tr>
      <w:tr w:rsidR="00B94D47" w:rsidRPr="00D277EC" w:rsidTr="000E55F2">
        <w:tc>
          <w:tcPr>
            <w:tcW w:w="2977" w:type="dxa"/>
          </w:tcPr>
          <w:p w:rsidR="00B94D47" w:rsidRPr="00D277EC" w:rsidRDefault="00B94D47" w:rsidP="000E55F2">
            <w:pPr>
              <w:textAlignment w:val="baseline"/>
            </w:pPr>
            <w:r w:rsidRPr="00D277EC">
              <w:t xml:space="preserve">Обеспечение спортивно-зрелищных мероприятий </w:t>
            </w:r>
          </w:p>
        </w:tc>
        <w:tc>
          <w:tcPr>
            <w:tcW w:w="5812" w:type="dxa"/>
          </w:tcPr>
          <w:p w:rsidR="00B94D47" w:rsidRPr="00D277EC" w:rsidRDefault="00B94D47" w:rsidP="000E55F2">
            <w:pPr>
              <w:jc w:val="both"/>
              <w:textAlignment w:val="baseline"/>
            </w:pPr>
            <w:r w:rsidRPr="00D277EC">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276" w:type="dxa"/>
          </w:tcPr>
          <w:p w:rsidR="00B94D47" w:rsidRPr="00D277EC" w:rsidRDefault="00B94D47" w:rsidP="000E55F2">
            <w:pPr>
              <w:jc w:val="center"/>
              <w:textAlignment w:val="baseline"/>
            </w:pPr>
            <w:r w:rsidRPr="00D277EC">
              <w:t>5.1.1</w:t>
            </w:r>
          </w:p>
        </w:tc>
      </w:tr>
      <w:tr w:rsidR="00B94D47" w:rsidRPr="00D277EC" w:rsidTr="000E55F2">
        <w:tc>
          <w:tcPr>
            <w:tcW w:w="2977" w:type="dxa"/>
          </w:tcPr>
          <w:p w:rsidR="00B94D47" w:rsidRPr="00D277EC" w:rsidRDefault="00B94D47" w:rsidP="000E55F2">
            <w:pPr>
              <w:textAlignment w:val="baseline"/>
            </w:pPr>
            <w:r w:rsidRPr="00D277EC">
              <w:t xml:space="preserve">Обеспечение занятий спортом в помещениях </w:t>
            </w:r>
          </w:p>
        </w:tc>
        <w:tc>
          <w:tcPr>
            <w:tcW w:w="5812" w:type="dxa"/>
          </w:tcPr>
          <w:p w:rsidR="00B94D47" w:rsidRPr="00D277EC" w:rsidRDefault="00B94D47" w:rsidP="000E55F2">
            <w:pPr>
              <w:jc w:val="both"/>
              <w:textAlignment w:val="baseline"/>
            </w:pPr>
            <w:r w:rsidRPr="00D277EC">
              <w:t>Размещение спортивных клубов, спортивных залов, бассейнов, физкультурно-оздоровительных комплексов в зданиях и сооружениях</w:t>
            </w:r>
          </w:p>
        </w:tc>
        <w:tc>
          <w:tcPr>
            <w:tcW w:w="1276" w:type="dxa"/>
          </w:tcPr>
          <w:p w:rsidR="00B94D47" w:rsidRPr="00D277EC" w:rsidRDefault="00B94D47" w:rsidP="000E55F2">
            <w:pPr>
              <w:jc w:val="center"/>
              <w:textAlignment w:val="baseline"/>
            </w:pPr>
            <w:r w:rsidRPr="00D277EC">
              <w:t>5.1.2</w:t>
            </w:r>
          </w:p>
        </w:tc>
      </w:tr>
      <w:tr w:rsidR="00B94D47" w:rsidRPr="00D277EC" w:rsidTr="000E55F2">
        <w:tc>
          <w:tcPr>
            <w:tcW w:w="2977" w:type="dxa"/>
          </w:tcPr>
          <w:p w:rsidR="00B94D47" w:rsidRPr="00D277EC" w:rsidRDefault="00B94D47" w:rsidP="000E55F2">
            <w:pPr>
              <w:textAlignment w:val="baseline"/>
            </w:pPr>
            <w:r w:rsidRPr="00D277EC">
              <w:t xml:space="preserve">Площадки для занятий спортом </w:t>
            </w:r>
          </w:p>
        </w:tc>
        <w:tc>
          <w:tcPr>
            <w:tcW w:w="5812" w:type="dxa"/>
          </w:tcPr>
          <w:p w:rsidR="00B94D47" w:rsidRPr="00D277EC" w:rsidRDefault="00B94D47" w:rsidP="000E55F2">
            <w:pPr>
              <w:jc w:val="both"/>
              <w:textAlignment w:val="baseline"/>
            </w:pPr>
            <w:r w:rsidRPr="00D277EC">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276" w:type="dxa"/>
          </w:tcPr>
          <w:p w:rsidR="00B94D47" w:rsidRPr="00D277EC" w:rsidRDefault="00B94D47" w:rsidP="000E55F2">
            <w:pPr>
              <w:jc w:val="center"/>
              <w:textAlignment w:val="baseline"/>
            </w:pPr>
            <w:r w:rsidRPr="00D277EC">
              <w:t>5.1.3</w:t>
            </w:r>
          </w:p>
        </w:tc>
      </w:tr>
      <w:tr w:rsidR="00B94D47" w:rsidRPr="00D277EC" w:rsidTr="000E55F2">
        <w:tc>
          <w:tcPr>
            <w:tcW w:w="2977" w:type="dxa"/>
          </w:tcPr>
          <w:p w:rsidR="00B94D47" w:rsidRPr="00D277EC" w:rsidRDefault="00B94D47" w:rsidP="000E55F2">
            <w:pPr>
              <w:widowControl w:val="0"/>
              <w:autoSpaceDE w:val="0"/>
              <w:autoSpaceDN w:val="0"/>
              <w:adjustRightInd w:val="0"/>
              <w:jc w:val="both"/>
            </w:pPr>
            <w:r w:rsidRPr="00D277EC">
              <w:t>Историко-культурная деятельность</w:t>
            </w:r>
          </w:p>
        </w:tc>
        <w:tc>
          <w:tcPr>
            <w:tcW w:w="5812" w:type="dxa"/>
          </w:tcPr>
          <w:p w:rsidR="00B94D47" w:rsidRPr="00D277EC" w:rsidRDefault="00B94D47" w:rsidP="000E55F2">
            <w:pPr>
              <w:jc w:val="both"/>
              <w:textAlignment w:val="baseline"/>
            </w:pPr>
            <w:proofErr w:type="gramStart"/>
            <w:r w:rsidRPr="00D277EC">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1276" w:type="dxa"/>
          </w:tcPr>
          <w:p w:rsidR="00B94D47" w:rsidRPr="00D277EC" w:rsidRDefault="00B94D47" w:rsidP="000E55F2">
            <w:pPr>
              <w:widowControl w:val="0"/>
              <w:autoSpaceDE w:val="0"/>
              <w:autoSpaceDN w:val="0"/>
              <w:adjustRightInd w:val="0"/>
              <w:jc w:val="center"/>
            </w:pPr>
            <w:r w:rsidRPr="00D277EC">
              <w:t>9.3</w:t>
            </w:r>
          </w:p>
        </w:tc>
      </w:tr>
      <w:tr w:rsidR="00B94D47" w:rsidRPr="00D277EC" w:rsidTr="000E55F2">
        <w:tc>
          <w:tcPr>
            <w:tcW w:w="2977" w:type="dxa"/>
          </w:tcPr>
          <w:p w:rsidR="00B94D47" w:rsidRPr="00D277EC" w:rsidRDefault="00B94D47" w:rsidP="000E55F2">
            <w:pPr>
              <w:textAlignment w:val="baseline"/>
            </w:pPr>
            <w:r w:rsidRPr="00D277EC">
              <w:t xml:space="preserve">Земельные участки (территории) общего пользования </w:t>
            </w:r>
          </w:p>
        </w:tc>
        <w:tc>
          <w:tcPr>
            <w:tcW w:w="5812" w:type="dxa"/>
          </w:tcPr>
          <w:p w:rsidR="00B94D47" w:rsidRPr="00D277EC" w:rsidRDefault="00B94D47" w:rsidP="000E55F2">
            <w:pPr>
              <w:jc w:val="both"/>
              <w:textAlignment w:val="baseline"/>
            </w:pPr>
            <w:r w:rsidRPr="00D277EC">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c>
          <w:tcPr>
            <w:tcW w:w="1276" w:type="dxa"/>
          </w:tcPr>
          <w:p w:rsidR="00B94D47" w:rsidRPr="00D277EC" w:rsidRDefault="00B94D47" w:rsidP="000E55F2">
            <w:pPr>
              <w:jc w:val="center"/>
              <w:textAlignment w:val="baseline"/>
            </w:pPr>
            <w:r w:rsidRPr="00D277EC">
              <w:t>12.0</w:t>
            </w:r>
          </w:p>
        </w:tc>
      </w:tr>
      <w:tr w:rsidR="00B94D47" w:rsidRPr="00D277EC" w:rsidTr="000E55F2">
        <w:tc>
          <w:tcPr>
            <w:tcW w:w="2977" w:type="dxa"/>
          </w:tcPr>
          <w:p w:rsidR="00B94D47" w:rsidRPr="00D277EC" w:rsidRDefault="00B94D47" w:rsidP="000E55F2">
            <w:pPr>
              <w:textAlignment w:val="baseline"/>
            </w:pPr>
            <w:r w:rsidRPr="00D277EC">
              <w:t xml:space="preserve">Улично-дорожная сеть </w:t>
            </w:r>
          </w:p>
        </w:tc>
        <w:tc>
          <w:tcPr>
            <w:tcW w:w="5812" w:type="dxa"/>
          </w:tcPr>
          <w:p w:rsidR="00B94D47" w:rsidRPr="00D277EC" w:rsidRDefault="00B94D47" w:rsidP="000E55F2">
            <w:pPr>
              <w:jc w:val="both"/>
              <w:textAlignment w:val="baseline"/>
            </w:pPr>
            <w:proofErr w:type="gramStart"/>
            <w:r w:rsidRPr="00D277EC">
              <w:t xml:space="preserve">Размещение объектов улично-дорожной сети: автомобильных дорог, трамвайных путей и пешеходных тротуаров в границах населенных </w:t>
            </w:r>
            <w:r w:rsidRPr="00D277EC">
              <w:lastRenderedPageBreak/>
              <w:t xml:space="preserve">пунктов, пешеходных переходов, бульваров, площадей, проездов, велодорожек и объектов </w:t>
            </w:r>
            <w:proofErr w:type="spellStart"/>
            <w:r w:rsidRPr="00D277EC">
              <w:t>велотранспортной</w:t>
            </w:r>
            <w:proofErr w:type="spellEnd"/>
            <w:r w:rsidRPr="00D277EC">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c>
          <w:tcPr>
            <w:tcW w:w="1276" w:type="dxa"/>
          </w:tcPr>
          <w:p w:rsidR="00B94D47" w:rsidRPr="00D277EC" w:rsidRDefault="00B94D47" w:rsidP="000E55F2">
            <w:pPr>
              <w:jc w:val="center"/>
              <w:textAlignment w:val="baseline"/>
            </w:pPr>
            <w:r w:rsidRPr="00D277EC">
              <w:lastRenderedPageBreak/>
              <w:t>12.0.1</w:t>
            </w:r>
          </w:p>
        </w:tc>
      </w:tr>
      <w:tr w:rsidR="00B94D47" w:rsidRPr="00D277EC" w:rsidTr="000E55F2">
        <w:tc>
          <w:tcPr>
            <w:tcW w:w="2977" w:type="dxa"/>
          </w:tcPr>
          <w:p w:rsidR="00B94D47" w:rsidRPr="00D277EC" w:rsidRDefault="00B94D47" w:rsidP="000E55F2">
            <w:pPr>
              <w:textAlignment w:val="baseline"/>
            </w:pPr>
            <w:r w:rsidRPr="00D277EC">
              <w:lastRenderedPageBreak/>
              <w:t>Благоустройство территории</w:t>
            </w:r>
          </w:p>
        </w:tc>
        <w:tc>
          <w:tcPr>
            <w:tcW w:w="5812" w:type="dxa"/>
          </w:tcPr>
          <w:p w:rsidR="00B94D47" w:rsidRPr="00D277EC" w:rsidRDefault="00B94D47" w:rsidP="000E55F2">
            <w:pPr>
              <w:jc w:val="both"/>
              <w:textAlignment w:val="baseline"/>
            </w:pPr>
            <w:r w:rsidRPr="00D277EC">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276" w:type="dxa"/>
          </w:tcPr>
          <w:p w:rsidR="00B94D47" w:rsidRPr="00D277EC" w:rsidRDefault="00B94D47" w:rsidP="000E55F2">
            <w:pPr>
              <w:jc w:val="center"/>
              <w:textAlignment w:val="baseline"/>
            </w:pPr>
            <w:r w:rsidRPr="00D277EC">
              <w:t>12.0.2</w:t>
            </w:r>
          </w:p>
        </w:tc>
      </w:tr>
    </w:tbl>
    <w:p w:rsidR="00B94D47" w:rsidRPr="00D277EC" w:rsidRDefault="00B94D47" w:rsidP="00153BC5">
      <w:pPr>
        <w:pStyle w:val="aa"/>
        <w:numPr>
          <w:ilvl w:val="0"/>
          <w:numId w:val="52"/>
        </w:numPr>
        <w:tabs>
          <w:tab w:val="left" w:pos="1080"/>
        </w:tabs>
        <w:spacing w:before="120"/>
        <w:jc w:val="both"/>
      </w:pPr>
      <w:r w:rsidRPr="00D277EC">
        <w:t>Условно разрешенные виды использования:</w:t>
      </w:r>
    </w:p>
    <w:p w:rsidR="00B94D47" w:rsidRPr="00D277EC" w:rsidRDefault="00B94D47" w:rsidP="00B94D47">
      <w:pPr>
        <w:pStyle w:val="aa"/>
        <w:tabs>
          <w:tab w:val="left" w:pos="1080"/>
        </w:tabs>
        <w:spacing w:before="120"/>
        <w:jc w:val="both"/>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39"/>
        <w:gridCol w:w="5670"/>
        <w:gridCol w:w="1418"/>
      </w:tblGrid>
      <w:tr w:rsidR="00B94D47" w:rsidRPr="00D277EC" w:rsidTr="000E55F2">
        <w:tc>
          <w:tcPr>
            <w:tcW w:w="3039" w:type="dxa"/>
          </w:tcPr>
          <w:p w:rsidR="00B94D47" w:rsidRPr="00D277EC" w:rsidRDefault="00B94D47" w:rsidP="000E55F2">
            <w:pPr>
              <w:widowControl w:val="0"/>
              <w:autoSpaceDE w:val="0"/>
              <w:autoSpaceDN w:val="0"/>
              <w:adjustRightInd w:val="0"/>
              <w:jc w:val="both"/>
            </w:pPr>
            <w:r w:rsidRPr="00D277EC">
              <w:t>Наименование вида разрешенного использования земельного участка</w:t>
            </w:r>
          </w:p>
        </w:tc>
        <w:tc>
          <w:tcPr>
            <w:tcW w:w="5670" w:type="dxa"/>
          </w:tcPr>
          <w:p w:rsidR="00B94D47" w:rsidRPr="00D277EC" w:rsidRDefault="00B94D47" w:rsidP="000E55F2">
            <w:pPr>
              <w:widowControl w:val="0"/>
              <w:autoSpaceDE w:val="0"/>
              <w:autoSpaceDN w:val="0"/>
              <w:adjustRightInd w:val="0"/>
              <w:jc w:val="center"/>
            </w:pPr>
            <w:r w:rsidRPr="00D277EC">
              <w:t>Описание вида разрешенного использования земельного участка</w:t>
            </w:r>
          </w:p>
        </w:tc>
        <w:tc>
          <w:tcPr>
            <w:tcW w:w="1418" w:type="dxa"/>
          </w:tcPr>
          <w:p w:rsidR="00B94D47" w:rsidRPr="00D277EC" w:rsidRDefault="00B94D47" w:rsidP="000E55F2">
            <w:pPr>
              <w:widowControl w:val="0"/>
              <w:autoSpaceDE w:val="0"/>
              <w:autoSpaceDN w:val="0"/>
              <w:adjustRightInd w:val="0"/>
              <w:jc w:val="both"/>
            </w:pPr>
            <w:r w:rsidRPr="00D277EC">
              <w:t>Код</w:t>
            </w:r>
          </w:p>
        </w:tc>
      </w:tr>
      <w:tr w:rsidR="00B94D47" w:rsidRPr="00D277EC" w:rsidTr="000E55F2">
        <w:tc>
          <w:tcPr>
            <w:tcW w:w="3039" w:type="dxa"/>
          </w:tcPr>
          <w:p w:rsidR="00B94D47" w:rsidRPr="00D277EC" w:rsidRDefault="00B94D47" w:rsidP="000E55F2">
            <w:pPr>
              <w:widowControl w:val="0"/>
              <w:autoSpaceDE w:val="0"/>
              <w:autoSpaceDN w:val="0"/>
              <w:adjustRightInd w:val="0"/>
              <w:jc w:val="both"/>
            </w:pPr>
            <w:r w:rsidRPr="00D277EC">
              <w:t>1</w:t>
            </w:r>
          </w:p>
        </w:tc>
        <w:tc>
          <w:tcPr>
            <w:tcW w:w="5670" w:type="dxa"/>
          </w:tcPr>
          <w:p w:rsidR="00B94D47" w:rsidRPr="00D277EC" w:rsidRDefault="00B94D47" w:rsidP="000E55F2">
            <w:pPr>
              <w:widowControl w:val="0"/>
              <w:autoSpaceDE w:val="0"/>
              <w:autoSpaceDN w:val="0"/>
              <w:adjustRightInd w:val="0"/>
              <w:jc w:val="center"/>
            </w:pPr>
            <w:r w:rsidRPr="00D277EC">
              <w:t>2</w:t>
            </w:r>
          </w:p>
        </w:tc>
        <w:tc>
          <w:tcPr>
            <w:tcW w:w="1418" w:type="dxa"/>
          </w:tcPr>
          <w:p w:rsidR="00B94D47" w:rsidRPr="00D277EC" w:rsidRDefault="00B94D47" w:rsidP="000E55F2">
            <w:pPr>
              <w:widowControl w:val="0"/>
              <w:autoSpaceDE w:val="0"/>
              <w:autoSpaceDN w:val="0"/>
              <w:adjustRightInd w:val="0"/>
              <w:jc w:val="both"/>
            </w:pPr>
            <w:r w:rsidRPr="00D277EC">
              <w:t>3</w:t>
            </w:r>
          </w:p>
        </w:tc>
      </w:tr>
      <w:tr w:rsidR="00B94D47" w:rsidRPr="00D277EC" w:rsidTr="000E55F2">
        <w:tc>
          <w:tcPr>
            <w:tcW w:w="3039" w:type="dxa"/>
            <w:tcBorders>
              <w:bottom w:val="single" w:sz="4" w:space="0" w:color="auto"/>
            </w:tcBorders>
          </w:tcPr>
          <w:p w:rsidR="00B94D47" w:rsidRPr="00D277EC" w:rsidRDefault="00B94D47" w:rsidP="000E55F2">
            <w:pPr>
              <w:widowControl w:val="0"/>
              <w:autoSpaceDE w:val="0"/>
              <w:autoSpaceDN w:val="0"/>
              <w:adjustRightInd w:val="0"/>
              <w:jc w:val="both"/>
            </w:pPr>
            <w:r w:rsidRPr="00D277EC">
              <w:t>Деловое управление</w:t>
            </w:r>
          </w:p>
        </w:tc>
        <w:tc>
          <w:tcPr>
            <w:tcW w:w="5670" w:type="dxa"/>
            <w:tcBorders>
              <w:bottom w:val="single" w:sz="4" w:space="0" w:color="auto"/>
            </w:tcBorders>
          </w:tcPr>
          <w:p w:rsidR="00B94D47" w:rsidRPr="00D277EC" w:rsidRDefault="00B94D47" w:rsidP="000E55F2">
            <w:pPr>
              <w:jc w:val="both"/>
              <w:textAlignment w:val="baseline"/>
              <w:rPr>
                <w:color w:val="2D2D2D"/>
              </w:rPr>
            </w:pPr>
            <w:r w:rsidRPr="00D277EC">
              <w:rPr>
                <w:color w:val="2D2D2D"/>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418" w:type="dxa"/>
            <w:tcBorders>
              <w:bottom w:val="single" w:sz="4" w:space="0" w:color="auto"/>
            </w:tcBorders>
          </w:tcPr>
          <w:p w:rsidR="00B94D47" w:rsidRPr="00D277EC" w:rsidRDefault="00B94D47" w:rsidP="000E55F2">
            <w:pPr>
              <w:widowControl w:val="0"/>
              <w:autoSpaceDE w:val="0"/>
              <w:autoSpaceDN w:val="0"/>
              <w:adjustRightInd w:val="0"/>
              <w:jc w:val="center"/>
            </w:pPr>
            <w:r w:rsidRPr="00D277EC">
              <w:t>4.1</w:t>
            </w:r>
          </w:p>
        </w:tc>
      </w:tr>
      <w:tr w:rsidR="00B94D47" w:rsidRPr="00D277EC" w:rsidTr="000E55F2">
        <w:tc>
          <w:tcPr>
            <w:tcW w:w="3039"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both"/>
            </w:pPr>
            <w:r w:rsidRPr="00D277EC">
              <w:t xml:space="preserve">Оборудованные площадки для занятий спортом </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both"/>
              <w:textAlignment w:val="baseline"/>
              <w:rPr>
                <w:color w:val="2D2D2D"/>
              </w:rPr>
            </w:pPr>
            <w:r w:rsidRPr="00D277EC">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418"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widowControl w:val="0"/>
              <w:autoSpaceDE w:val="0"/>
              <w:autoSpaceDN w:val="0"/>
              <w:adjustRightInd w:val="0"/>
              <w:jc w:val="center"/>
            </w:pPr>
            <w:r w:rsidRPr="00D277EC">
              <w:t>5.1.4</w:t>
            </w:r>
          </w:p>
        </w:tc>
      </w:tr>
    </w:tbl>
    <w:p w:rsidR="00B94D47" w:rsidRPr="00D277EC" w:rsidRDefault="00B94D47" w:rsidP="00B94D47">
      <w:pPr>
        <w:pStyle w:val="aa"/>
        <w:tabs>
          <w:tab w:val="left" w:pos="1080"/>
        </w:tabs>
        <w:spacing w:before="120"/>
        <w:jc w:val="both"/>
      </w:pPr>
    </w:p>
    <w:p w:rsidR="00B94D47" w:rsidRPr="00D277EC" w:rsidRDefault="00B94D47" w:rsidP="00B94D47">
      <w:pPr>
        <w:pStyle w:val="aa"/>
        <w:tabs>
          <w:tab w:val="left" w:pos="1080"/>
        </w:tabs>
        <w:spacing w:before="120"/>
        <w:jc w:val="both"/>
      </w:pPr>
    </w:p>
    <w:p w:rsidR="00B94D47" w:rsidRPr="00D277EC" w:rsidRDefault="00B94D47" w:rsidP="00153BC5">
      <w:pPr>
        <w:pStyle w:val="aa"/>
        <w:numPr>
          <w:ilvl w:val="0"/>
          <w:numId w:val="52"/>
        </w:numPr>
        <w:tabs>
          <w:tab w:val="left" w:pos="1080"/>
        </w:tabs>
        <w:spacing w:before="120"/>
        <w:jc w:val="both"/>
      </w:pPr>
      <w:r w:rsidRPr="00D277EC">
        <w:t>Вспомогательные виды разрешенного использования:</w:t>
      </w:r>
    </w:p>
    <w:tbl>
      <w:tblPr>
        <w:tblW w:w="10207"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9"/>
        <w:gridCol w:w="5812"/>
        <w:gridCol w:w="1276"/>
      </w:tblGrid>
      <w:tr w:rsidR="00B94D47" w:rsidRPr="00D277EC" w:rsidTr="000E55F2">
        <w:tc>
          <w:tcPr>
            <w:tcW w:w="3119" w:type="dxa"/>
          </w:tcPr>
          <w:p w:rsidR="00B94D47" w:rsidRPr="00D277EC" w:rsidRDefault="00B94D47" w:rsidP="000E55F2">
            <w:pPr>
              <w:widowControl w:val="0"/>
              <w:autoSpaceDE w:val="0"/>
              <w:autoSpaceDN w:val="0"/>
              <w:adjustRightInd w:val="0"/>
              <w:jc w:val="center"/>
            </w:pPr>
            <w:r w:rsidRPr="00D277EC">
              <w:t>Наименование вида разрешенного использования земельного участка</w:t>
            </w:r>
          </w:p>
        </w:tc>
        <w:tc>
          <w:tcPr>
            <w:tcW w:w="5812" w:type="dxa"/>
          </w:tcPr>
          <w:p w:rsidR="00B94D47" w:rsidRPr="00D277EC" w:rsidRDefault="00B94D47" w:rsidP="000E55F2">
            <w:pPr>
              <w:widowControl w:val="0"/>
              <w:autoSpaceDE w:val="0"/>
              <w:autoSpaceDN w:val="0"/>
              <w:adjustRightInd w:val="0"/>
              <w:jc w:val="center"/>
            </w:pPr>
            <w:r w:rsidRPr="00D277EC">
              <w:t>Описание вида разрешенного использования земельного участка</w:t>
            </w:r>
          </w:p>
        </w:tc>
        <w:tc>
          <w:tcPr>
            <w:tcW w:w="1276" w:type="dxa"/>
          </w:tcPr>
          <w:p w:rsidR="00B94D47" w:rsidRPr="00D277EC" w:rsidRDefault="00B94D47" w:rsidP="000E55F2">
            <w:pPr>
              <w:widowControl w:val="0"/>
              <w:autoSpaceDE w:val="0"/>
              <w:autoSpaceDN w:val="0"/>
              <w:adjustRightInd w:val="0"/>
              <w:jc w:val="center"/>
            </w:pPr>
            <w:r w:rsidRPr="00D277EC">
              <w:t>Код</w:t>
            </w:r>
          </w:p>
        </w:tc>
      </w:tr>
      <w:tr w:rsidR="00B94D47" w:rsidRPr="00D277EC" w:rsidTr="000E55F2">
        <w:tc>
          <w:tcPr>
            <w:tcW w:w="3119" w:type="dxa"/>
          </w:tcPr>
          <w:p w:rsidR="00B94D47" w:rsidRPr="00D277EC" w:rsidRDefault="00B94D47" w:rsidP="000E55F2">
            <w:pPr>
              <w:widowControl w:val="0"/>
              <w:autoSpaceDE w:val="0"/>
              <w:autoSpaceDN w:val="0"/>
              <w:adjustRightInd w:val="0"/>
              <w:jc w:val="center"/>
            </w:pPr>
            <w:r w:rsidRPr="00D277EC">
              <w:t>1</w:t>
            </w:r>
          </w:p>
        </w:tc>
        <w:tc>
          <w:tcPr>
            <w:tcW w:w="5812" w:type="dxa"/>
          </w:tcPr>
          <w:p w:rsidR="00B94D47" w:rsidRPr="00D277EC" w:rsidRDefault="00B94D47" w:rsidP="000E55F2">
            <w:pPr>
              <w:widowControl w:val="0"/>
              <w:autoSpaceDE w:val="0"/>
              <w:autoSpaceDN w:val="0"/>
              <w:adjustRightInd w:val="0"/>
              <w:jc w:val="center"/>
            </w:pPr>
            <w:r w:rsidRPr="00D277EC">
              <w:t>2</w:t>
            </w:r>
          </w:p>
        </w:tc>
        <w:tc>
          <w:tcPr>
            <w:tcW w:w="1276" w:type="dxa"/>
          </w:tcPr>
          <w:p w:rsidR="00B94D47" w:rsidRPr="00D277EC" w:rsidRDefault="00B94D47" w:rsidP="000E55F2">
            <w:pPr>
              <w:widowControl w:val="0"/>
              <w:autoSpaceDE w:val="0"/>
              <w:autoSpaceDN w:val="0"/>
              <w:adjustRightInd w:val="0"/>
              <w:jc w:val="center"/>
            </w:pPr>
            <w:r w:rsidRPr="00D277EC">
              <w:t>3</w:t>
            </w:r>
          </w:p>
        </w:tc>
      </w:tr>
      <w:tr w:rsidR="00B94D47" w:rsidRPr="00D277EC" w:rsidTr="000E55F2">
        <w:tc>
          <w:tcPr>
            <w:tcW w:w="3119" w:type="dxa"/>
          </w:tcPr>
          <w:p w:rsidR="00B94D47" w:rsidRPr="00EF0B6E" w:rsidRDefault="00B94D47" w:rsidP="000E55F2">
            <w:pPr>
              <w:pStyle w:val="aff8"/>
              <w:jc w:val="left"/>
            </w:pPr>
            <w:r w:rsidRPr="00EF0B6E">
              <w:lastRenderedPageBreak/>
              <w:t>Осуществление религиозных обрядов</w:t>
            </w:r>
          </w:p>
        </w:tc>
        <w:tc>
          <w:tcPr>
            <w:tcW w:w="5812" w:type="dxa"/>
          </w:tcPr>
          <w:p w:rsidR="00B94D47" w:rsidRPr="00EF0B6E" w:rsidRDefault="00B94D47" w:rsidP="000E55F2">
            <w:pPr>
              <w:pStyle w:val="aff8"/>
              <w:jc w:val="left"/>
            </w:pPr>
            <w:r w:rsidRPr="00EF0B6E">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276" w:type="dxa"/>
          </w:tcPr>
          <w:p w:rsidR="00B94D47" w:rsidRPr="00EF0B6E" w:rsidRDefault="00B94D47" w:rsidP="000E55F2">
            <w:pPr>
              <w:pStyle w:val="aff8"/>
              <w:jc w:val="center"/>
            </w:pPr>
            <w:bookmarkStart w:id="246" w:name="sub_1371"/>
            <w:r w:rsidRPr="00EF0B6E">
              <w:t>3.7.1</w:t>
            </w:r>
            <w:bookmarkEnd w:id="246"/>
          </w:p>
        </w:tc>
      </w:tr>
      <w:tr w:rsidR="00B94D47" w:rsidRPr="00D277EC" w:rsidTr="000E55F2">
        <w:tc>
          <w:tcPr>
            <w:tcW w:w="3119" w:type="dxa"/>
          </w:tcPr>
          <w:p w:rsidR="00B94D47" w:rsidRPr="00D277EC" w:rsidRDefault="00B94D47" w:rsidP="000E55F2">
            <w:pPr>
              <w:textAlignment w:val="baseline"/>
            </w:pPr>
            <w:r w:rsidRPr="00D277EC">
              <w:t xml:space="preserve">Служебные гаражи </w:t>
            </w:r>
          </w:p>
        </w:tc>
        <w:tc>
          <w:tcPr>
            <w:tcW w:w="5812" w:type="dxa"/>
          </w:tcPr>
          <w:p w:rsidR="00B94D47" w:rsidRPr="00D277EC" w:rsidRDefault="00B94D47" w:rsidP="000E55F2">
            <w:pPr>
              <w:jc w:val="both"/>
              <w:textAlignment w:val="baseline"/>
            </w:pPr>
            <w:r w:rsidRPr="00D277EC">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276" w:type="dxa"/>
          </w:tcPr>
          <w:p w:rsidR="00B94D47" w:rsidRPr="00D277EC" w:rsidRDefault="00B94D47" w:rsidP="000E55F2">
            <w:pPr>
              <w:widowControl w:val="0"/>
              <w:autoSpaceDE w:val="0"/>
              <w:autoSpaceDN w:val="0"/>
              <w:adjustRightInd w:val="0"/>
              <w:jc w:val="center"/>
            </w:pPr>
            <w:r w:rsidRPr="00D277EC">
              <w:t>4.9</w:t>
            </w:r>
          </w:p>
        </w:tc>
      </w:tr>
      <w:tr w:rsidR="00B94D47" w:rsidRPr="00D277EC" w:rsidTr="000E55F2">
        <w:tc>
          <w:tcPr>
            <w:tcW w:w="3119" w:type="dxa"/>
          </w:tcPr>
          <w:p w:rsidR="00B94D47" w:rsidRPr="00D277EC" w:rsidRDefault="00B94D47" w:rsidP="000E55F2">
            <w:pPr>
              <w:widowControl w:val="0"/>
              <w:autoSpaceDE w:val="0"/>
              <w:autoSpaceDN w:val="0"/>
              <w:adjustRightInd w:val="0"/>
            </w:pPr>
            <w:r w:rsidRPr="00D277EC">
              <w:t>Обеспечение внутреннего правопорядка</w:t>
            </w:r>
          </w:p>
        </w:tc>
        <w:tc>
          <w:tcPr>
            <w:tcW w:w="5812" w:type="dxa"/>
          </w:tcPr>
          <w:p w:rsidR="00B94D47" w:rsidRPr="00D277EC" w:rsidRDefault="00B94D47" w:rsidP="000E55F2">
            <w:pPr>
              <w:jc w:val="both"/>
              <w:textAlignment w:val="baseline"/>
            </w:pPr>
            <w:r w:rsidRPr="00D277EC">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D277EC">
              <w:t>Росгвардии</w:t>
            </w:r>
            <w:proofErr w:type="spellEnd"/>
            <w:r w:rsidRPr="00D277EC">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276" w:type="dxa"/>
          </w:tcPr>
          <w:p w:rsidR="00B94D47" w:rsidRPr="00D277EC" w:rsidRDefault="00B94D47" w:rsidP="000E55F2">
            <w:pPr>
              <w:widowControl w:val="0"/>
              <w:autoSpaceDE w:val="0"/>
              <w:autoSpaceDN w:val="0"/>
              <w:adjustRightInd w:val="0"/>
              <w:jc w:val="center"/>
            </w:pPr>
            <w:r w:rsidRPr="00D277EC">
              <w:t>8.3</w:t>
            </w:r>
          </w:p>
        </w:tc>
      </w:tr>
    </w:tbl>
    <w:p w:rsidR="00B94D47" w:rsidRPr="00D277EC" w:rsidRDefault="00B94D47" w:rsidP="00B94D47">
      <w:pPr>
        <w:pStyle w:val="aa"/>
        <w:tabs>
          <w:tab w:val="left" w:pos="1080"/>
        </w:tabs>
        <w:spacing w:before="120"/>
        <w:jc w:val="both"/>
      </w:pPr>
    </w:p>
    <w:p w:rsidR="00B94D47" w:rsidRPr="00D277EC" w:rsidRDefault="00B94D47" w:rsidP="00153BC5">
      <w:pPr>
        <w:pStyle w:val="aa"/>
        <w:numPr>
          <w:ilvl w:val="0"/>
          <w:numId w:val="52"/>
        </w:numPr>
        <w:tabs>
          <w:tab w:val="left" w:pos="1080"/>
        </w:tabs>
        <w:spacing w:before="120"/>
        <w:ind w:left="0" w:firstLine="600"/>
        <w:jc w:val="both"/>
      </w:pPr>
      <w:bookmarkStart w:id="247" w:name="_Toc244406049"/>
      <w:r w:rsidRPr="00D277EC">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6237"/>
        <w:gridCol w:w="1843"/>
        <w:gridCol w:w="1559"/>
      </w:tblGrid>
      <w:tr w:rsidR="00B94D47" w:rsidRPr="00D277EC" w:rsidTr="000E55F2">
        <w:tc>
          <w:tcPr>
            <w:tcW w:w="567" w:type="dxa"/>
          </w:tcPr>
          <w:p w:rsidR="00B94D47" w:rsidRPr="00D277EC" w:rsidRDefault="00B94D47" w:rsidP="000E55F2">
            <w:pPr>
              <w:widowControl w:val="0"/>
              <w:autoSpaceDE w:val="0"/>
              <w:autoSpaceDN w:val="0"/>
              <w:adjustRightInd w:val="0"/>
              <w:jc w:val="center"/>
            </w:pPr>
            <w:r w:rsidRPr="00D277EC">
              <w:t>№</w:t>
            </w:r>
          </w:p>
        </w:tc>
        <w:tc>
          <w:tcPr>
            <w:tcW w:w="6237" w:type="dxa"/>
          </w:tcPr>
          <w:p w:rsidR="00B94D47" w:rsidRPr="00D277EC" w:rsidRDefault="00B94D47" w:rsidP="000E55F2">
            <w:pPr>
              <w:jc w:val="center"/>
              <w:rPr>
                <w:lang w:eastAsia="en-US"/>
              </w:rPr>
            </w:pPr>
            <w:r w:rsidRPr="00D277EC">
              <w:rPr>
                <w:lang w:eastAsia="en-US"/>
              </w:rPr>
              <w:t>Наименование параметра</w:t>
            </w:r>
          </w:p>
        </w:tc>
        <w:tc>
          <w:tcPr>
            <w:tcW w:w="1843" w:type="dxa"/>
          </w:tcPr>
          <w:p w:rsidR="00B94D47" w:rsidRPr="00D277EC" w:rsidRDefault="00B94D47" w:rsidP="000E55F2">
            <w:pPr>
              <w:jc w:val="center"/>
              <w:rPr>
                <w:lang w:eastAsia="en-US"/>
              </w:rPr>
            </w:pPr>
            <w:r w:rsidRPr="00D277EC">
              <w:rPr>
                <w:lang w:eastAsia="en-US"/>
              </w:rPr>
              <w:t>Ед.</w:t>
            </w:r>
          </w:p>
          <w:p w:rsidR="00B94D47" w:rsidRPr="00D277EC" w:rsidRDefault="00B94D47" w:rsidP="000E55F2">
            <w:pPr>
              <w:jc w:val="center"/>
              <w:rPr>
                <w:lang w:eastAsia="en-US"/>
              </w:rPr>
            </w:pPr>
            <w:r w:rsidRPr="00D277EC">
              <w:rPr>
                <w:lang w:eastAsia="en-US"/>
              </w:rPr>
              <w:t>изм.</w:t>
            </w:r>
          </w:p>
        </w:tc>
        <w:tc>
          <w:tcPr>
            <w:tcW w:w="1559" w:type="dxa"/>
          </w:tcPr>
          <w:p w:rsidR="00B94D47" w:rsidRPr="00D277EC" w:rsidRDefault="00B94D47" w:rsidP="000E55F2">
            <w:pPr>
              <w:jc w:val="center"/>
              <w:rPr>
                <w:lang w:eastAsia="en-US"/>
              </w:rPr>
            </w:pPr>
            <w:r w:rsidRPr="00D277EC">
              <w:rPr>
                <w:lang w:eastAsia="en-US"/>
              </w:rPr>
              <w:t>Значение параметра</w:t>
            </w:r>
          </w:p>
        </w:tc>
      </w:tr>
      <w:tr w:rsidR="00B94D47" w:rsidRPr="00D277EC" w:rsidTr="000E55F2">
        <w:tc>
          <w:tcPr>
            <w:tcW w:w="567" w:type="dxa"/>
          </w:tcPr>
          <w:p w:rsidR="00B94D47" w:rsidRPr="00D277EC" w:rsidRDefault="00B94D47" w:rsidP="000E55F2">
            <w:pPr>
              <w:widowControl w:val="0"/>
              <w:autoSpaceDE w:val="0"/>
              <w:autoSpaceDN w:val="0"/>
              <w:adjustRightInd w:val="0"/>
              <w:jc w:val="center"/>
            </w:pPr>
            <w:r w:rsidRPr="00D277EC">
              <w:t>1</w:t>
            </w:r>
          </w:p>
        </w:tc>
        <w:tc>
          <w:tcPr>
            <w:tcW w:w="6237" w:type="dxa"/>
          </w:tcPr>
          <w:p w:rsidR="00B94D47" w:rsidRPr="00D277EC" w:rsidRDefault="00B94D47" w:rsidP="000E55F2">
            <w:pPr>
              <w:jc w:val="center"/>
              <w:rPr>
                <w:lang w:eastAsia="en-US"/>
              </w:rPr>
            </w:pPr>
            <w:r w:rsidRPr="00D277EC">
              <w:rPr>
                <w:lang w:eastAsia="en-US"/>
              </w:rPr>
              <w:t>2</w:t>
            </w:r>
          </w:p>
        </w:tc>
        <w:tc>
          <w:tcPr>
            <w:tcW w:w="1843" w:type="dxa"/>
          </w:tcPr>
          <w:p w:rsidR="00B94D47" w:rsidRPr="00D277EC" w:rsidRDefault="00B94D47" w:rsidP="000E55F2">
            <w:pPr>
              <w:jc w:val="center"/>
              <w:rPr>
                <w:lang w:eastAsia="en-US"/>
              </w:rPr>
            </w:pPr>
            <w:r w:rsidRPr="00D277EC">
              <w:rPr>
                <w:lang w:eastAsia="en-US"/>
              </w:rPr>
              <w:t>3</w:t>
            </w:r>
          </w:p>
        </w:tc>
        <w:tc>
          <w:tcPr>
            <w:tcW w:w="1559" w:type="dxa"/>
          </w:tcPr>
          <w:p w:rsidR="00B94D47" w:rsidRPr="00D277EC" w:rsidRDefault="00B94D47" w:rsidP="000E55F2">
            <w:pPr>
              <w:jc w:val="center"/>
              <w:rPr>
                <w:lang w:eastAsia="en-US"/>
              </w:rPr>
            </w:pPr>
            <w:r w:rsidRPr="00D277EC">
              <w:rPr>
                <w:lang w:eastAsia="en-US"/>
              </w:rPr>
              <w:t>4</w:t>
            </w:r>
          </w:p>
        </w:tc>
      </w:tr>
      <w:tr w:rsidR="00B94D47" w:rsidRPr="00D277EC" w:rsidTr="000E55F2">
        <w:tc>
          <w:tcPr>
            <w:tcW w:w="567" w:type="dxa"/>
          </w:tcPr>
          <w:p w:rsidR="00B94D47" w:rsidRPr="00D277EC" w:rsidRDefault="00B94D47" w:rsidP="000E55F2">
            <w:pPr>
              <w:rPr>
                <w:lang w:eastAsia="en-US"/>
              </w:rPr>
            </w:pPr>
            <w:r w:rsidRPr="006B7B5C">
              <w:rPr>
                <w:b/>
                <w:bCs/>
                <w:lang w:eastAsia="en-US"/>
              </w:rPr>
              <w:t>1</w:t>
            </w:r>
          </w:p>
        </w:tc>
        <w:tc>
          <w:tcPr>
            <w:tcW w:w="6237" w:type="dxa"/>
          </w:tcPr>
          <w:p w:rsidR="00B94D47" w:rsidRPr="00D277EC" w:rsidRDefault="00B94D47" w:rsidP="000E55F2">
            <w:pPr>
              <w:rPr>
                <w:lang w:eastAsia="en-US"/>
              </w:rPr>
            </w:pPr>
            <w:r w:rsidRPr="000D6CC6">
              <w:rPr>
                <w:b/>
                <w:bCs/>
                <w:lang w:eastAsia="en-US"/>
              </w:rPr>
              <w:t>Предельные (минимальные и (или) максимальные) размеры земельных участков, в том числе их площадь</w:t>
            </w:r>
          </w:p>
        </w:tc>
        <w:tc>
          <w:tcPr>
            <w:tcW w:w="1843" w:type="dxa"/>
          </w:tcPr>
          <w:p w:rsidR="00B94D47" w:rsidRPr="00D277EC" w:rsidRDefault="00B94D47" w:rsidP="000E55F2">
            <w:pPr>
              <w:jc w:val="center"/>
              <w:rPr>
                <w:lang w:eastAsia="en-US"/>
              </w:rPr>
            </w:pPr>
            <w:r w:rsidRPr="00D277EC">
              <w:rPr>
                <w:lang w:eastAsia="en-US"/>
              </w:rPr>
              <w:t>не подлежит установлению</w:t>
            </w:r>
          </w:p>
        </w:tc>
        <w:tc>
          <w:tcPr>
            <w:tcW w:w="1559" w:type="dxa"/>
          </w:tcPr>
          <w:p w:rsidR="00B94D47" w:rsidRPr="00D277EC" w:rsidRDefault="00B94D47" w:rsidP="000E55F2">
            <w:pPr>
              <w:jc w:val="center"/>
              <w:rPr>
                <w:lang w:eastAsia="en-US"/>
              </w:rPr>
            </w:pPr>
          </w:p>
        </w:tc>
      </w:tr>
      <w:tr w:rsidR="00B94D47" w:rsidRPr="00D277EC" w:rsidTr="000E55F2">
        <w:tc>
          <w:tcPr>
            <w:tcW w:w="567" w:type="dxa"/>
          </w:tcPr>
          <w:p w:rsidR="00B94D47" w:rsidRPr="00D277EC" w:rsidRDefault="00B94D47" w:rsidP="000E55F2">
            <w:pPr>
              <w:rPr>
                <w:lang w:eastAsia="en-US"/>
              </w:rPr>
            </w:pPr>
            <w:r w:rsidRPr="006B7B5C">
              <w:rPr>
                <w:b/>
                <w:bCs/>
                <w:lang w:eastAsia="en-US"/>
              </w:rPr>
              <w:t>2</w:t>
            </w:r>
          </w:p>
        </w:tc>
        <w:tc>
          <w:tcPr>
            <w:tcW w:w="6237" w:type="dxa"/>
          </w:tcPr>
          <w:p w:rsidR="00B94D47" w:rsidRPr="00D277EC" w:rsidRDefault="00B94D47" w:rsidP="000E55F2">
            <w:pPr>
              <w:rPr>
                <w:lang w:eastAsia="en-US"/>
              </w:rPr>
            </w:pPr>
            <w:r w:rsidRPr="000D6CC6">
              <w:rPr>
                <w:b/>
                <w:bCs/>
                <w:lang w:eastAsia="en-US"/>
              </w:rPr>
              <w:t>Предельное количество этажей или предельн</w:t>
            </w:r>
            <w:r>
              <w:rPr>
                <w:b/>
                <w:bCs/>
                <w:lang w:eastAsia="en-US"/>
              </w:rPr>
              <w:t>ая</w:t>
            </w:r>
            <w:r w:rsidRPr="000D6CC6">
              <w:rPr>
                <w:b/>
                <w:bCs/>
                <w:lang w:eastAsia="en-US"/>
              </w:rPr>
              <w:t xml:space="preserve"> высот</w:t>
            </w:r>
            <w:r>
              <w:rPr>
                <w:b/>
                <w:bCs/>
                <w:lang w:eastAsia="en-US"/>
              </w:rPr>
              <w:t xml:space="preserve">а </w:t>
            </w:r>
            <w:r w:rsidRPr="000D6CC6">
              <w:rPr>
                <w:b/>
                <w:bCs/>
                <w:lang w:eastAsia="en-US"/>
              </w:rPr>
              <w:t>зданий, строений, сооружений</w:t>
            </w:r>
          </w:p>
        </w:tc>
        <w:tc>
          <w:tcPr>
            <w:tcW w:w="1843" w:type="dxa"/>
          </w:tcPr>
          <w:p w:rsidR="00B94D47" w:rsidRPr="00D277EC" w:rsidRDefault="00B94D47" w:rsidP="000E55F2">
            <w:pPr>
              <w:jc w:val="center"/>
              <w:rPr>
                <w:lang w:eastAsia="en-US"/>
              </w:rPr>
            </w:pPr>
            <w:r w:rsidRPr="00D277EC">
              <w:rPr>
                <w:lang w:eastAsia="en-US"/>
              </w:rPr>
              <w:t>не подлежит установлению</w:t>
            </w:r>
          </w:p>
        </w:tc>
        <w:tc>
          <w:tcPr>
            <w:tcW w:w="1559" w:type="dxa"/>
          </w:tcPr>
          <w:p w:rsidR="00B94D47" w:rsidRPr="00D277EC" w:rsidRDefault="00B94D47" w:rsidP="000E55F2">
            <w:pPr>
              <w:jc w:val="center"/>
              <w:rPr>
                <w:lang w:eastAsia="en-US"/>
              </w:rPr>
            </w:pPr>
          </w:p>
        </w:tc>
      </w:tr>
      <w:tr w:rsidR="00B94D47" w:rsidRPr="00D277EC" w:rsidTr="000E55F2">
        <w:tc>
          <w:tcPr>
            <w:tcW w:w="567" w:type="dxa"/>
          </w:tcPr>
          <w:p w:rsidR="00B94D47" w:rsidRPr="00D277EC" w:rsidRDefault="00B94D47" w:rsidP="000E55F2">
            <w:pPr>
              <w:rPr>
                <w:lang w:eastAsia="en-US"/>
              </w:rPr>
            </w:pPr>
            <w:r>
              <w:rPr>
                <w:lang w:eastAsia="en-US"/>
              </w:rPr>
              <w:t>2.1</w:t>
            </w:r>
          </w:p>
        </w:tc>
        <w:tc>
          <w:tcPr>
            <w:tcW w:w="6237" w:type="dxa"/>
          </w:tcPr>
          <w:p w:rsidR="00B94D47" w:rsidRPr="00D277EC" w:rsidRDefault="00B94D47" w:rsidP="000E55F2">
            <w:pPr>
              <w:rPr>
                <w:rFonts w:ascii="Calibri" w:hAnsi="Calibri"/>
                <w:lang w:eastAsia="en-US"/>
              </w:rPr>
            </w:pPr>
            <w:r w:rsidRPr="00D277EC">
              <w:rPr>
                <w:lang w:eastAsia="en-US"/>
              </w:rPr>
              <w:t>Предельная высота зданий, строений, сооружений</w:t>
            </w:r>
          </w:p>
        </w:tc>
        <w:tc>
          <w:tcPr>
            <w:tcW w:w="1843" w:type="dxa"/>
          </w:tcPr>
          <w:p w:rsidR="00B94D47" w:rsidRPr="00D277EC" w:rsidRDefault="00B94D47" w:rsidP="000E55F2">
            <w:pPr>
              <w:jc w:val="center"/>
              <w:rPr>
                <w:lang w:eastAsia="en-US"/>
              </w:rPr>
            </w:pPr>
            <w:r w:rsidRPr="00D277EC">
              <w:rPr>
                <w:lang w:eastAsia="en-US"/>
              </w:rPr>
              <w:t>м</w:t>
            </w:r>
          </w:p>
        </w:tc>
        <w:tc>
          <w:tcPr>
            <w:tcW w:w="1559" w:type="dxa"/>
          </w:tcPr>
          <w:p w:rsidR="00B94D47" w:rsidRPr="00D277EC" w:rsidRDefault="00B94D47" w:rsidP="000E55F2">
            <w:pPr>
              <w:jc w:val="center"/>
              <w:rPr>
                <w:lang w:eastAsia="en-US"/>
              </w:rPr>
            </w:pPr>
            <w:r>
              <w:rPr>
                <w:lang w:eastAsia="en-US"/>
              </w:rPr>
              <w:t>15</w:t>
            </w:r>
          </w:p>
        </w:tc>
      </w:tr>
      <w:tr w:rsidR="00B94D47" w:rsidRPr="00D277EC" w:rsidTr="000E55F2">
        <w:tc>
          <w:tcPr>
            <w:tcW w:w="567" w:type="dxa"/>
          </w:tcPr>
          <w:p w:rsidR="00B94D47" w:rsidRPr="00D277EC" w:rsidRDefault="00B94D47" w:rsidP="000E55F2">
            <w:pPr>
              <w:rPr>
                <w:lang w:eastAsia="en-US"/>
              </w:rPr>
            </w:pPr>
            <w:r>
              <w:rPr>
                <w:b/>
                <w:bCs/>
                <w:lang w:eastAsia="en-US"/>
              </w:rPr>
              <w:t>3</w:t>
            </w:r>
          </w:p>
        </w:tc>
        <w:tc>
          <w:tcPr>
            <w:tcW w:w="6237" w:type="dxa"/>
          </w:tcPr>
          <w:p w:rsidR="00B94D47" w:rsidRPr="00D277EC" w:rsidRDefault="00B94D47" w:rsidP="000E55F2">
            <w:pPr>
              <w:rPr>
                <w:lang w:eastAsia="en-US"/>
              </w:rPr>
            </w:pPr>
            <w:r w:rsidRPr="00C11217">
              <w:rPr>
                <w:b/>
                <w:bCs/>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843" w:type="dxa"/>
          </w:tcPr>
          <w:p w:rsidR="00B94D47" w:rsidRPr="00D277EC" w:rsidRDefault="00B94D47" w:rsidP="000E55F2">
            <w:pPr>
              <w:jc w:val="center"/>
              <w:rPr>
                <w:lang w:eastAsia="en-US"/>
              </w:rPr>
            </w:pPr>
            <w:r w:rsidRPr="00D277EC">
              <w:rPr>
                <w:lang w:eastAsia="en-US"/>
              </w:rPr>
              <w:t>не подлежит установлению</w:t>
            </w:r>
          </w:p>
        </w:tc>
        <w:tc>
          <w:tcPr>
            <w:tcW w:w="1559" w:type="dxa"/>
          </w:tcPr>
          <w:p w:rsidR="00B94D47" w:rsidRPr="00D277EC" w:rsidRDefault="00B94D47" w:rsidP="000E55F2">
            <w:pPr>
              <w:jc w:val="center"/>
              <w:rPr>
                <w:lang w:eastAsia="en-US"/>
              </w:rPr>
            </w:pPr>
          </w:p>
        </w:tc>
      </w:tr>
      <w:tr w:rsidR="00B94D47" w:rsidRPr="00D277EC" w:rsidTr="000E55F2">
        <w:tc>
          <w:tcPr>
            <w:tcW w:w="567" w:type="dxa"/>
          </w:tcPr>
          <w:p w:rsidR="00B94D47" w:rsidRPr="00D277EC" w:rsidRDefault="00B94D47" w:rsidP="000E55F2">
            <w:pPr>
              <w:rPr>
                <w:lang w:eastAsia="en-US"/>
              </w:rPr>
            </w:pPr>
            <w:r>
              <w:rPr>
                <w:b/>
                <w:bCs/>
                <w:lang w:eastAsia="en-US"/>
              </w:rPr>
              <w:t>4</w:t>
            </w:r>
          </w:p>
        </w:tc>
        <w:tc>
          <w:tcPr>
            <w:tcW w:w="6237" w:type="dxa"/>
          </w:tcPr>
          <w:p w:rsidR="00B94D47" w:rsidRPr="00D277EC" w:rsidRDefault="00B94D47" w:rsidP="000E55F2">
            <w:pPr>
              <w:rPr>
                <w:lang w:eastAsia="en-US"/>
              </w:rPr>
            </w:pPr>
            <w:r w:rsidRPr="000D6CC6">
              <w:rPr>
                <w:b/>
                <w:bCs/>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843" w:type="dxa"/>
          </w:tcPr>
          <w:p w:rsidR="00B94D47" w:rsidRPr="00D277EC" w:rsidRDefault="00B94D47" w:rsidP="000E55F2">
            <w:pPr>
              <w:jc w:val="center"/>
              <w:rPr>
                <w:lang w:eastAsia="en-US"/>
              </w:rPr>
            </w:pPr>
            <w:r w:rsidRPr="00D277EC">
              <w:rPr>
                <w:lang w:eastAsia="en-US"/>
              </w:rPr>
              <w:t>не подлежит установлению</w:t>
            </w:r>
          </w:p>
        </w:tc>
        <w:tc>
          <w:tcPr>
            <w:tcW w:w="1559" w:type="dxa"/>
          </w:tcPr>
          <w:p w:rsidR="00B94D47" w:rsidRPr="00D277EC" w:rsidRDefault="00B94D47" w:rsidP="000E55F2">
            <w:pPr>
              <w:jc w:val="center"/>
              <w:rPr>
                <w:lang w:eastAsia="en-US"/>
              </w:rPr>
            </w:pPr>
          </w:p>
        </w:tc>
      </w:tr>
      <w:tr w:rsidR="00B94D47" w:rsidRPr="00D277EC" w:rsidTr="000E55F2">
        <w:tc>
          <w:tcPr>
            <w:tcW w:w="567" w:type="dxa"/>
          </w:tcPr>
          <w:p w:rsidR="00B94D47" w:rsidRPr="00A0460F" w:rsidRDefault="00B94D47" w:rsidP="000E55F2">
            <w:pPr>
              <w:rPr>
                <w:lang w:eastAsia="en-US"/>
              </w:rPr>
            </w:pPr>
            <w:r w:rsidRPr="00A0460F">
              <w:rPr>
                <w:lang w:eastAsia="en-US"/>
              </w:rPr>
              <w:t>4.1</w:t>
            </w:r>
          </w:p>
        </w:tc>
        <w:tc>
          <w:tcPr>
            <w:tcW w:w="6237" w:type="dxa"/>
          </w:tcPr>
          <w:p w:rsidR="00B94D47" w:rsidRPr="004554A9" w:rsidRDefault="00B94D47" w:rsidP="000E55F2">
            <w:pPr>
              <w:rPr>
                <w:lang w:eastAsia="en-US"/>
              </w:rPr>
            </w:pPr>
            <w:r>
              <w:rPr>
                <w:lang w:eastAsia="en-US"/>
              </w:rPr>
              <w:t>Д</w:t>
            </w:r>
            <w:r w:rsidRPr="00D277EC">
              <w:rPr>
                <w:lang w:eastAsia="en-US"/>
              </w:rPr>
              <w:t>ля вид</w:t>
            </w:r>
            <w:r>
              <w:rPr>
                <w:lang w:eastAsia="en-US"/>
              </w:rPr>
              <w:t>а</w:t>
            </w:r>
            <w:r w:rsidRPr="00D277EC">
              <w:rPr>
                <w:lang w:eastAsia="en-US"/>
              </w:rPr>
              <w:t xml:space="preserve"> разрешенного использования</w:t>
            </w:r>
            <w:r>
              <w:rPr>
                <w:lang w:eastAsia="en-US"/>
              </w:rPr>
              <w:t xml:space="preserve"> 3.5.1 д</w:t>
            </w:r>
            <w:r w:rsidRPr="004554A9">
              <w:rPr>
                <w:lang w:eastAsia="en-US"/>
              </w:rPr>
              <w:t xml:space="preserve">ля </w:t>
            </w:r>
            <w:proofErr w:type="gramStart"/>
            <w:r w:rsidRPr="004554A9">
              <w:rPr>
                <w:lang w:eastAsia="en-US"/>
              </w:rPr>
              <w:t>дошкольны</w:t>
            </w:r>
            <w:r>
              <w:rPr>
                <w:lang w:eastAsia="en-US"/>
              </w:rPr>
              <w:t>х</w:t>
            </w:r>
            <w:proofErr w:type="gramEnd"/>
            <w:r w:rsidRPr="004554A9">
              <w:rPr>
                <w:lang w:eastAsia="en-US"/>
              </w:rPr>
              <w:t xml:space="preserve"> образовательных и</w:t>
            </w:r>
          </w:p>
          <w:p w:rsidR="00B94D47" w:rsidRPr="004554A9" w:rsidRDefault="00B94D47" w:rsidP="000E55F2">
            <w:pPr>
              <w:rPr>
                <w:lang w:eastAsia="en-US"/>
              </w:rPr>
            </w:pPr>
            <w:r w:rsidRPr="004554A9">
              <w:rPr>
                <w:lang w:eastAsia="en-US"/>
              </w:rPr>
              <w:t>общеобразовательные</w:t>
            </w:r>
          </w:p>
          <w:p w:rsidR="00B94D47" w:rsidRPr="004554A9" w:rsidRDefault="00B94D47" w:rsidP="000E55F2">
            <w:pPr>
              <w:rPr>
                <w:lang w:eastAsia="en-US"/>
              </w:rPr>
            </w:pPr>
            <w:r w:rsidRPr="004554A9">
              <w:rPr>
                <w:lang w:eastAsia="en-US"/>
              </w:rPr>
              <w:t>организации (стены здания)</w:t>
            </w:r>
          </w:p>
        </w:tc>
        <w:tc>
          <w:tcPr>
            <w:tcW w:w="1843" w:type="dxa"/>
          </w:tcPr>
          <w:p w:rsidR="00B94D47" w:rsidRPr="004554A9" w:rsidRDefault="00B94D47" w:rsidP="000E55F2">
            <w:pPr>
              <w:jc w:val="center"/>
              <w:rPr>
                <w:lang w:eastAsia="en-US"/>
              </w:rPr>
            </w:pPr>
            <w:r w:rsidRPr="004554A9">
              <w:rPr>
                <w:lang w:eastAsia="en-US"/>
              </w:rPr>
              <w:t>м</w:t>
            </w:r>
          </w:p>
        </w:tc>
        <w:tc>
          <w:tcPr>
            <w:tcW w:w="1559" w:type="dxa"/>
          </w:tcPr>
          <w:p w:rsidR="00B94D47" w:rsidRPr="004554A9" w:rsidRDefault="00B94D47" w:rsidP="000E55F2">
            <w:pPr>
              <w:jc w:val="center"/>
              <w:rPr>
                <w:lang w:eastAsia="en-US"/>
              </w:rPr>
            </w:pPr>
            <w:r w:rsidRPr="004554A9">
              <w:rPr>
                <w:lang w:eastAsia="en-US"/>
              </w:rPr>
              <w:t>10</w:t>
            </w:r>
          </w:p>
        </w:tc>
      </w:tr>
    </w:tbl>
    <w:p w:rsidR="00B94D47" w:rsidRPr="00D277EC" w:rsidRDefault="00B94D47" w:rsidP="00153BC5">
      <w:pPr>
        <w:pStyle w:val="aa"/>
        <w:numPr>
          <w:ilvl w:val="0"/>
          <w:numId w:val="17"/>
        </w:numPr>
        <w:tabs>
          <w:tab w:val="left" w:pos="540"/>
          <w:tab w:val="left" w:pos="1134"/>
        </w:tabs>
        <w:spacing w:after="160"/>
        <w:ind w:left="0" w:firstLine="720"/>
        <w:jc w:val="both"/>
        <w:rPr>
          <w:lang w:eastAsia="en-US"/>
        </w:rPr>
      </w:pPr>
      <w:r w:rsidRPr="00D277EC">
        <w:rPr>
          <w:lang w:eastAsia="en-US"/>
        </w:rPr>
        <w:t xml:space="preserve">Расчетные параметры улиц и дорог города следует принимать по </w:t>
      </w:r>
      <w:hyperlink r:id="rId14" w:anchor="block_108" w:history="1">
        <w:r w:rsidRPr="00D277EC">
          <w:rPr>
            <w:lang w:eastAsia="en-US"/>
          </w:rPr>
          <w:t>таблице 8</w:t>
        </w:r>
      </w:hyperlink>
      <w:r w:rsidRPr="00D277EC">
        <w:rPr>
          <w:lang w:eastAsia="en-US"/>
        </w:rPr>
        <w:t xml:space="preserve">, населенных пунктов внегородских территорий </w:t>
      </w:r>
      <w:r>
        <w:rPr>
          <w:lang w:eastAsia="en-US"/>
        </w:rPr>
        <w:t>–</w:t>
      </w:r>
      <w:r w:rsidRPr="00D277EC">
        <w:rPr>
          <w:lang w:eastAsia="en-US"/>
        </w:rPr>
        <w:t xml:space="preserve"> по </w:t>
      </w:r>
      <w:hyperlink r:id="rId15" w:anchor="block_109" w:history="1">
        <w:r w:rsidRPr="00D277EC">
          <w:rPr>
            <w:lang w:eastAsia="en-US"/>
          </w:rPr>
          <w:t>таблице 9</w:t>
        </w:r>
      </w:hyperlink>
      <w:r w:rsidRPr="00D277EC">
        <w:rPr>
          <w:lang w:eastAsia="en-US"/>
        </w:rPr>
        <w:t xml:space="preserve"> пункта 11.5 СП 42.13330.2011.  Как правило, ширина улиц и дорог в красных линиях принимается: магистральных дорог </w:t>
      </w:r>
      <w:r>
        <w:rPr>
          <w:lang w:eastAsia="en-US"/>
        </w:rPr>
        <w:t>–</w:t>
      </w:r>
      <w:r w:rsidRPr="00D277EC">
        <w:rPr>
          <w:lang w:eastAsia="en-US"/>
        </w:rPr>
        <w:t xml:space="preserve"> 50-75 м; </w:t>
      </w:r>
      <w:r w:rsidRPr="00D277EC">
        <w:rPr>
          <w:lang w:eastAsia="en-US"/>
        </w:rPr>
        <w:lastRenderedPageBreak/>
        <w:t xml:space="preserve">магистральных улиц </w:t>
      </w:r>
      <w:r>
        <w:rPr>
          <w:lang w:eastAsia="en-US"/>
        </w:rPr>
        <w:t>–</w:t>
      </w:r>
      <w:r w:rsidRPr="00D277EC">
        <w:rPr>
          <w:lang w:eastAsia="en-US"/>
        </w:rPr>
        <w:t xml:space="preserve"> 40-80 м; улиц и дорог местного значения </w:t>
      </w:r>
      <w:r>
        <w:rPr>
          <w:lang w:eastAsia="en-US"/>
        </w:rPr>
        <w:t>–</w:t>
      </w:r>
      <w:r w:rsidRPr="00D277EC">
        <w:rPr>
          <w:lang w:eastAsia="en-US"/>
        </w:rPr>
        <w:t xml:space="preserve"> 15-25 м, проездов – не менее 9 м.</w:t>
      </w:r>
    </w:p>
    <w:p w:rsidR="00B94D47" w:rsidRPr="00D277EC" w:rsidRDefault="00B94D47" w:rsidP="00B94D47">
      <w:pPr>
        <w:keepNext/>
        <w:spacing w:before="240" w:after="240"/>
        <w:jc w:val="both"/>
        <w:outlineLvl w:val="0"/>
        <w:rPr>
          <w:rFonts w:cs="Arial"/>
          <w:b/>
          <w:bCs/>
          <w:i/>
          <w:iCs/>
        </w:rPr>
      </w:pPr>
      <w:bookmarkStart w:id="248" w:name="_Toc244406050"/>
      <w:bookmarkStart w:id="249" w:name="_Toc148614858"/>
      <w:bookmarkEnd w:id="247"/>
      <w:r w:rsidRPr="00D277EC">
        <w:rPr>
          <w:rFonts w:cs="Arial"/>
          <w:b/>
          <w:bCs/>
          <w:i/>
          <w:iCs/>
        </w:rPr>
        <w:t>Статья 32. Производственные зоны</w:t>
      </w:r>
      <w:bookmarkEnd w:id="248"/>
      <w:bookmarkEnd w:id="249"/>
    </w:p>
    <w:p w:rsidR="00B94D47" w:rsidRPr="00D277EC" w:rsidRDefault="00B94D47" w:rsidP="00B94D47">
      <w:pPr>
        <w:autoSpaceDE w:val="0"/>
        <w:autoSpaceDN w:val="0"/>
        <w:adjustRightInd w:val="0"/>
        <w:jc w:val="both"/>
      </w:pPr>
      <w:r w:rsidRPr="00D277EC">
        <w:rPr>
          <w:bCs/>
        </w:rPr>
        <w:t xml:space="preserve">           П</w:t>
      </w:r>
      <w:r w:rsidRPr="00D277EC">
        <w:t>роизводственные зоны предназначены для размещения промышленных, коммунальных и складских объектов, а также для установления санитарно-защитных зон таких объектов в соответствии с требованиями технических регламентов.</w:t>
      </w:r>
    </w:p>
    <w:p w:rsidR="00B94D47" w:rsidRPr="00D277EC" w:rsidRDefault="00B94D47" w:rsidP="00B94D47">
      <w:pPr>
        <w:autoSpaceDE w:val="0"/>
        <w:autoSpaceDN w:val="0"/>
        <w:adjustRightInd w:val="0"/>
        <w:jc w:val="both"/>
      </w:pPr>
    </w:p>
    <w:p w:rsidR="00B94D47" w:rsidRPr="00D277EC" w:rsidRDefault="00B94D47" w:rsidP="00B94D47">
      <w:pPr>
        <w:keepNext/>
        <w:spacing w:before="240" w:after="240"/>
        <w:jc w:val="both"/>
        <w:outlineLvl w:val="0"/>
        <w:rPr>
          <w:rFonts w:cs="Arial"/>
          <w:b/>
          <w:bCs/>
          <w:i/>
          <w:iCs/>
        </w:rPr>
      </w:pPr>
      <w:bookmarkStart w:id="250" w:name="_Toc177964136"/>
      <w:bookmarkStart w:id="251" w:name="_Toc244406051"/>
      <w:bookmarkStart w:id="252" w:name="_Toc148614859"/>
      <w:r w:rsidRPr="00D277EC">
        <w:rPr>
          <w:rFonts w:cs="Arial"/>
          <w:b/>
          <w:bCs/>
          <w:i/>
          <w:iCs/>
        </w:rPr>
        <w:t>Статья 3</w:t>
      </w:r>
      <w:r w:rsidRPr="00ED2BE0">
        <w:rPr>
          <w:rFonts w:cs="Arial"/>
          <w:b/>
          <w:bCs/>
          <w:i/>
          <w:iCs/>
        </w:rPr>
        <w:t>3</w:t>
      </w:r>
      <w:r w:rsidRPr="00D277EC">
        <w:rPr>
          <w:rFonts w:cs="Arial"/>
          <w:b/>
          <w:bCs/>
          <w:i/>
          <w:iCs/>
        </w:rPr>
        <w:t>. «КП». Коммунальн</w:t>
      </w:r>
      <w:r>
        <w:rPr>
          <w:rFonts w:cs="Arial"/>
          <w:b/>
          <w:bCs/>
          <w:i/>
          <w:iCs/>
        </w:rPr>
        <w:t>о-складская</w:t>
      </w:r>
      <w:r w:rsidRPr="00D277EC">
        <w:rPr>
          <w:rFonts w:cs="Arial"/>
          <w:b/>
          <w:bCs/>
          <w:i/>
          <w:iCs/>
        </w:rPr>
        <w:t xml:space="preserve"> </w:t>
      </w:r>
      <w:bookmarkEnd w:id="250"/>
      <w:bookmarkEnd w:id="251"/>
      <w:r w:rsidRPr="00D277EC">
        <w:rPr>
          <w:rFonts w:cs="Arial"/>
          <w:b/>
          <w:bCs/>
          <w:i/>
          <w:iCs/>
        </w:rPr>
        <w:t>зона</w:t>
      </w:r>
      <w:bookmarkEnd w:id="252"/>
    </w:p>
    <w:p w:rsidR="00B94D47" w:rsidRPr="00D277EC" w:rsidRDefault="00B94D47" w:rsidP="00153BC5">
      <w:pPr>
        <w:pStyle w:val="aa"/>
        <w:numPr>
          <w:ilvl w:val="0"/>
          <w:numId w:val="18"/>
        </w:numPr>
        <w:tabs>
          <w:tab w:val="left" w:pos="851"/>
          <w:tab w:val="left" w:pos="993"/>
        </w:tabs>
        <w:ind w:left="0" w:firstLine="709"/>
        <w:jc w:val="both"/>
      </w:pPr>
      <w:r w:rsidRPr="00D277EC">
        <w:t>Коммунальн</w:t>
      </w:r>
      <w:r>
        <w:t>о-складская</w:t>
      </w:r>
      <w:r w:rsidRPr="00D277EC">
        <w:t xml:space="preserve"> зона выделена для обеспечения правовых условий размещения объектов коммунального, производственного, складского назначения.</w:t>
      </w:r>
    </w:p>
    <w:p w:rsidR="00B94D47" w:rsidRPr="00D277EC" w:rsidRDefault="00B94D47" w:rsidP="00153BC5">
      <w:pPr>
        <w:pStyle w:val="aa"/>
        <w:numPr>
          <w:ilvl w:val="0"/>
          <w:numId w:val="18"/>
        </w:numPr>
        <w:tabs>
          <w:tab w:val="left" w:pos="851"/>
          <w:tab w:val="left" w:pos="993"/>
        </w:tabs>
        <w:ind w:left="0" w:firstLine="709"/>
        <w:jc w:val="both"/>
      </w:pPr>
      <w:r w:rsidRPr="00D277EC">
        <w:t>В коммунальной зоне возможно размещение объектов IV-V классов согласно СанПиН 2.2.1/2.1.1.1200-03, с санитарно-защитной зоной не бол</w:t>
      </w:r>
      <w:r>
        <w:t>ее</w:t>
      </w:r>
      <w:r w:rsidRPr="00D277EC">
        <w:t xml:space="preserve"> 100 метров.</w:t>
      </w:r>
    </w:p>
    <w:p w:rsidR="00B94D47" w:rsidRPr="00D277EC" w:rsidRDefault="00B94D47" w:rsidP="00153BC5">
      <w:pPr>
        <w:pStyle w:val="aa"/>
        <w:numPr>
          <w:ilvl w:val="0"/>
          <w:numId w:val="18"/>
        </w:numPr>
        <w:tabs>
          <w:tab w:val="left" w:pos="851"/>
          <w:tab w:val="left" w:pos="993"/>
        </w:tabs>
        <w:ind w:left="0" w:firstLine="709"/>
        <w:jc w:val="both"/>
      </w:pPr>
      <w:r w:rsidRPr="00D277EC">
        <w:t>Сочетание различных видов разрешенного использования земельных участков в единой зоне возможно только при условии соблюдения нормативных санитарных требований.</w:t>
      </w:r>
    </w:p>
    <w:p w:rsidR="00B94D47" w:rsidRPr="00D277EC" w:rsidRDefault="00B94D47" w:rsidP="00153BC5">
      <w:pPr>
        <w:pStyle w:val="aa"/>
        <w:numPr>
          <w:ilvl w:val="0"/>
          <w:numId w:val="18"/>
        </w:numPr>
        <w:tabs>
          <w:tab w:val="left" w:pos="851"/>
          <w:tab w:val="left" w:pos="993"/>
        </w:tabs>
        <w:ind w:left="0" w:firstLine="709"/>
        <w:jc w:val="both"/>
      </w:pPr>
      <w:r w:rsidRPr="00D277EC">
        <w:t>Основные виды разрешенного использования:</w:t>
      </w:r>
    </w:p>
    <w:tbl>
      <w:tblPr>
        <w:tblW w:w="1020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94"/>
        <w:gridCol w:w="6237"/>
        <w:gridCol w:w="1275"/>
      </w:tblGrid>
      <w:tr w:rsidR="00B94D47" w:rsidRPr="00D277EC" w:rsidTr="000E55F2">
        <w:tc>
          <w:tcPr>
            <w:tcW w:w="2694" w:type="dxa"/>
          </w:tcPr>
          <w:p w:rsidR="00B94D47" w:rsidRPr="00D277EC" w:rsidRDefault="00B94D47" w:rsidP="000E55F2">
            <w:pPr>
              <w:widowControl w:val="0"/>
              <w:autoSpaceDE w:val="0"/>
              <w:autoSpaceDN w:val="0"/>
              <w:adjustRightInd w:val="0"/>
              <w:jc w:val="center"/>
              <w:rPr>
                <w:color w:val="000000"/>
              </w:rPr>
            </w:pPr>
            <w:r w:rsidRPr="00D277EC">
              <w:rPr>
                <w:color w:val="000000"/>
              </w:rPr>
              <w:t>Наименование вида разрешенного использования земельного участка</w:t>
            </w:r>
          </w:p>
        </w:tc>
        <w:tc>
          <w:tcPr>
            <w:tcW w:w="6237" w:type="dxa"/>
          </w:tcPr>
          <w:p w:rsidR="00B94D47" w:rsidRPr="00D277EC" w:rsidRDefault="00B94D47" w:rsidP="000E55F2">
            <w:pPr>
              <w:widowControl w:val="0"/>
              <w:autoSpaceDE w:val="0"/>
              <w:autoSpaceDN w:val="0"/>
              <w:adjustRightInd w:val="0"/>
              <w:jc w:val="center"/>
              <w:rPr>
                <w:color w:val="000000"/>
              </w:rPr>
            </w:pPr>
            <w:r w:rsidRPr="00D277EC">
              <w:rPr>
                <w:color w:val="000000"/>
              </w:rPr>
              <w:t>Описание вида разрешенного использования земельного участка</w:t>
            </w:r>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Код</w:t>
            </w:r>
          </w:p>
        </w:tc>
      </w:tr>
      <w:tr w:rsidR="00B94D47" w:rsidRPr="00D277EC" w:rsidTr="000E55F2">
        <w:tc>
          <w:tcPr>
            <w:tcW w:w="2694" w:type="dxa"/>
          </w:tcPr>
          <w:p w:rsidR="00B94D47" w:rsidRPr="00D277EC" w:rsidRDefault="00B94D47" w:rsidP="000E55F2">
            <w:pPr>
              <w:widowControl w:val="0"/>
              <w:autoSpaceDE w:val="0"/>
              <w:autoSpaceDN w:val="0"/>
              <w:adjustRightInd w:val="0"/>
              <w:jc w:val="center"/>
              <w:rPr>
                <w:color w:val="000000"/>
              </w:rPr>
            </w:pPr>
            <w:r w:rsidRPr="00D277EC">
              <w:rPr>
                <w:color w:val="000000"/>
              </w:rPr>
              <w:t>1</w:t>
            </w:r>
          </w:p>
        </w:tc>
        <w:tc>
          <w:tcPr>
            <w:tcW w:w="6237" w:type="dxa"/>
          </w:tcPr>
          <w:p w:rsidR="00B94D47" w:rsidRPr="00D277EC" w:rsidRDefault="00B94D47" w:rsidP="000E55F2">
            <w:pPr>
              <w:widowControl w:val="0"/>
              <w:autoSpaceDE w:val="0"/>
              <w:autoSpaceDN w:val="0"/>
              <w:adjustRightInd w:val="0"/>
              <w:jc w:val="both"/>
              <w:rPr>
                <w:color w:val="000000"/>
              </w:rPr>
            </w:pPr>
            <w:r w:rsidRPr="00D277EC">
              <w:rPr>
                <w:color w:val="000000"/>
              </w:rPr>
              <w:t>2</w:t>
            </w:r>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3</w:t>
            </w:r>
          </w:p>
        </w:tc>
      </w:tr>
      <w:tr w:rsidR="00B94D47" w:rsidRPr="00D277EC" w:rsidTr="000E55F2">
        <w:tc>
          <w:tcPr>
            <w:tcW w:w="2694" w:type="dxa"/>
          </w:tcPr>
          <w:p w:rsidR="00B94D47" w:rsidRPr="00D277EC" w:rsidRDefault="00B94D47" w:rsidP="000E55F2">
            <w:pPr>
              <w:widowControl w:val="0"/>
              <w:autoSpaceDE w:val="0"/>
              <w:autoSpaceDN w:val="0"/>
              <w:adjustRightInd w:val="0"/>
              <w:rPr>
                <w:color w:val="000000"/>
              </w:rPr>
            </w:pPr>
            <w:r w:rsidRPr="006D4B34">
              <w:rPr>
                <w:color w:val="000000"/>
              </w:rPr>
              <w:t xml:space="preserve">Научное обеспечение сельского хозяйства </w:t>
            </w:r>
          </w:p>
        </w:tc>
        <w:tc>
          <w:tcPr>
            <w:tcW w:w="6237" w:type="dxa"/>
          </w:tcPr>
          <w:p w:rsidR="00B94D47" w:rsidRPr="006D4B34" w:rsidRDefault="00B94D47" w:rsidP="000E55F2">
            <w:pPr>
              <w:jc w:val="both"/>
              <w:textAlignment w:val="baseline"/>
              <w:rPr>
                <w:color w:val="000000"/>
              </w:rPr>
            </w:pPr>
            <w:r w:rsidRPr="006D4B34">
              <w:rPr>
                <w:color w:val="000000"/>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B94D47" w:rsidRPr="00D277EC" w:rsidRDefault="00B94D47" w:rsidP="000E55F2">
            <w:pPr>
              <w:widowControl w:val="0"/>
              <w:autoSpaceDE w:val="0"/>
              <w:autoSpaceDN w:val="0"/>
              <w:adjustRightInd w:val="0"/>
              <w:jc w:val="both"/>
              <w:rPr>
                <w:color w:val="000000"/>
              </w:rPr>
            </w:pPr>
            <w:r w:rsidRPr="006D4B34">
              <w:rPr>
                <w:color w:val="000000"/>
              </w:rPr>
              <w:t>размещение коллекций генетических ресурсов растений</w:t>
            </w:r>
          </w:p>
        </w:tc>
        <w:tc>
          <w:tcPr>
            <w:tcW w:w="1275" w:type="dxa"/>
          </w:tcPr>
          <w:p w:rsidR="00B94D47" w:rsidRPr="00D277EC" w:rsidRDefault="00B94D47" w:rsidP="000E55F2">
            <w:pPr>
              <w:widowControl w:val="0"/>
              <w:autoSpaceDE w:val="0"/>
              <w:autoSpaceDN w:val="0"/>
              <w:adjustRightInd w:val="0"/>
              <w:jc w:val="center"/>
              <w:rPr>
                <w:color w:val="000000"/>
              </w:rPr>
            </w:pPr>
            <w:r w:rsidRPr="006D4B34">
              <w:rPr>
                <w:color w:val="000000"/>
              </w:rPr>
              <w:t>1.14</w:t>
            </w:r>
          </w:p>
        </w:tc>
      </w:tr>
      <w:tr w:rsidR="00B94D47" w:rsidRPr="00D277EC" w:rsidTr="000E55F2">
        <w:tc>
          <w:tcPr>
            <w:tcW w:w="2694" w:type="dxa"/>
          </w:tcPr>
          <w:p w:rsidR="00B94D47" w:rsidRPr="00D277EC" w:rsidRDefault="00B94D47" w:rsidP="000E55F2">
            <w:pPr>
              <w:widowControl w:val="0"/>
              <w:autoSpaceDE w:val="0"/>
              <w:autoSpaceDN w:val="0"/>
              <w:adjustRightInd w:val="0"/>
              <w:rPr>
                <w:color w:val="000000"/>
              </w:rPr>
            </w:pPr>
            <w:r w:rsidRPr="006D4B34">
              <w:rPr>
                <w:color w:val="000000"/>
              </w:rPr>
              <w:t>Хранение и переработка сельскохозяйственной продукции</w:t>
            </w:r>
          </w:p>
        </w:tc>
        <w:tc>
          <w:tcPr>
            <w:tcW w:w="6237" w:type="dxa"/>
          </w:tcPr>
          <w:p w:rsidR="00B94D47" w:rsidRPr="00D277EC" w:rsidRDefault="00B94D47" w:rsidP="000E55F2">
            <w:pPr>
              <w:widowControl w:val="0"/>
              <w:autoSpaceDE w:val="0"/>
              <w:autoSpaceDN w:val="0"/>
              <w:adjustRightInd w:val="0"/>
              <w:jc w:val="both"/>
              <w:rPr>
                <w:color w:val="000000"/>
              </w:rPr>
            </w:pPr>
            <w:r w:rsidRPr="006D4B34">
              <w:rPr>
                <w:color w:val="000000"/>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275" w:type="dxa"/>
          </w:tcPr>
          <w:p w:rsidR="00B94D47" w:rsidRPr="00D277EC" w:rsidRDefault="00B94D47" w:rsidP="000E55F2">
            <w:pPr>
              <w:widowControl w:val="0"/>
              <w:autoSpaceDE w:val="0"/>
              <w:autoSpaceDN w:val="0"/>
              <w:adjustRightInd w:val="0"/>
              <w:jc w:val="center"/>
              <w:rPr>
                <w:color w:val="000000"/>
              </w:rPr>
            </w:pPr>
            <w:r w:rsidRPr="006D4B34">
              <w:rPr>
                <w:color w:val="000000"/>
              </w:rPr>
              <w:t>1.15</w:t>
            </w:r>
          </w:p>
        </w:tc>
      </w:tr>
      <w:tr w:rsidR="00B94D47" w:rsidRPr="00D277EC" w:rsidTr="000E55F2">
        <w:tc>
          <w:tcPr>
            <w:tcW w:w="2694" w:type="dxa"/>
          </w:tcPr>
          <w:p w:rsidR="00B94D47" w:rsidRPr="00D277EC" w:rsidRDefault="00B94D47" w:rsidP="000E55F2">
            <w:pPr>
              <w:widowControl w:val="0"/>
              <w:autoSpaceDE w:val="0"/>
              <w:autoSpaceDN w:val="0"/>
              <w:adjustRightInd w:val="0"/>
              <w:rPr>
                <w:color w:val="000000"/>
              </w:rPr>
            </w:pPr>
            <w:r w:rsidRPr="006D4B34">
              <w:rPr>
                <w:color w:val="000000"/>
              </w:rPr>
              <w:t>Обеспечение сельскохозяйственного производства</w:t>
            </w:r>
          </w:p>
        </w:tc>
        <w:tc>
          <w:tcPr>
            <w:tcW w:w="6237" w:type="dxa"/>
          </w:tcPr>
          <w:p w:rsidR="00B94D47" w:rsidRPr="00D277EC" w:rsidRDefault="00B94D47" w:rsidP="000E55F2">
            <w:pPr>
              <w:widowControl w:val="0"/>
              <w:autoSpaceDE w:val="0"/>
              <w:autoSpaceDN w:val="0"/>
              <w:adjustRightInd w:val="0"/>
              <w:jc w:val="both"/>
              <w:rPr>
                <w:color w:val="000000"/>
              </w:rPr>
            </w:pPr>
            <w:r w:rsidRPr="006D4B34">
              <w:rPr>
                <w:color w:val="000000"/>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275" w:type="dxa"/>
          </w:tcPr>
          <w:p w:rsidR="00B94D47" w:rsidRPr="00D277EC" w:rsidRDefault="00B94D47" w:rsidP="000E55F2">
            <w:pPr>
              <w:widowControl w:val="0"/>
              <w:autoSpaceDE w:val="0"/>
              <w:autoSpaceDN w:val="0"/>
              <w:adjustRightInd w:val="0"/>
              <w:jc w:val="center"/>
              <w:rPr>
                <w:color w:val="000000"/>
              </w:rPr>
            </w:pPr>
            <w:r w:rsidRPr="006D4B34">
              <w:rPr>
                <w:color w:val="000000"/>
              </w:rPr>
              <w:t>1.18</w:t>
            </w:r>
          </w:p>
        </w:tc>
      </w:tr>
      <w:tr w:rsidR="00B94D47" w:rsidRPr="00D277EC" w:rsidTr="000E55F2">
        <w:tc>
          <w:tcPr>
            <w:tcW w:w="2694" w:type="dxa"/>
          </w:tcPr>
          <w:p w:rsidR="00B94D47" w:rsidRPr="00D277EC" w:rsidRDefault="00B94D47" w:rsidP="000E55F2">
            <w:pPr>
              <w:textAlignment w:val="baseline"/>
              <w:rPr>
                <w:color w:val="000000"/>
              </w:rPr>
            </w:pPr>
            <w:r w:rsidRPr="00A0460F">
              <w:rPr>
                <w:color w:val="000000"/>
              </w:rPr>
              <w:t>Хранение автотранспорта</w:t>
            </w:r>
          </w:p>
        </w:tc>
        <w:tc>
          <w:tcPr>
            <w:tcW w:w="6237" w:type="dxa"/>
          </w:tcPr>
          <w:p w:rsidR="00B94D47" w:rsidRPr="00D277EC" w:rsidRDefault="00B94D47" w:rsidP="000E55F2">
            <w:pPr>
              <w:jc w:val="both"/>
              <w:textAlignment w:val="baseline"/>
              <w:rPr>
                <w:color w:val="000000"/>
              </w:rPr>
            </w:pPr>
            <w:r w:rsidRPr="00E431A9">
              <w:rPr>
                <w:color w:val="00000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E431A9">
              <w:rPr>
                <w:color w:val="000000"/>
              </w:rPr>
              <w:t>машино</w:t>
            </w:r>
            <w:proofErr w:type="spellEnd"/>
            <w:r w:rsidRPr="00E431A9">
              <w:rPr>
                <w:color w:val="000000"/>
              </w:rPr>
              <w:t>-места, за исключением гаражей, размещение которых предусмотрено содержанием видов разрешенного использования с кодами 2.7.2, 4.9</w:t>
            </w:r>
          </w:p>
        </w:tc>
        <w:tc>
          <w:tcPr>
            <w:tcW w:w="1275" w:type="dxa"/>
          </w:tcPr>
          <w:p w:rsidR="00B94D47" w:rsidRPr="00D277EC" w:rsidRDefault="00B94D47" w:rsidP="000E55F2">
            <w:pPr>
              <w:jc w:val="center"/>
              <w:textAlignment w:val="baseline"/>
              <w:rPr>
                <w:color w:val="000000"/>
              </w:rPr>
            </w:pPr>
            <w:r>
              <w:rPr>
                <w:color w:val="000000"/>
              </w:rPr>
              <w:t>2.7.1</w:t>
            </w:r>
          </w:p>
        </w:tc>
      </w:tr>
      <w:tr w:rsidR="00B94D47" w:rsidRPr="00D277EC" w:rsidTr="000E55F2">
        <w:tc>
          <w:tcPr>
            <w:tcW w:w="2694" w:type="dxa"/>
          </w:tcPr>
          <w:p w:rsidR="00B94D47" w:rsidRPr="00D277EC" w:rsidRDefault="00B94D47" w:rsidP="000E55F2">
            <w:pPr>
              <w:textAlignment w:val="baseline"/>
              <w:rPr>
                <w:color w:val="000000"/>
              </w:rPr>
            </w:pPr>
            <w:r w:rsidRPr="00E431A9">
              <w:rPr>
                <w:color w:val="000000"/>
              </w:rPr>
              <w:t xml:space="preserve">Размещение гаражей для собственных нужд </w:t>
            </w:r>
          </w:p>
        </w:tc>
        <w:tc>
          <w:tcPr>
            <w:tcW w:w="6237" w:type="dxa"/>
          </w:tcPr>
          <w:p w:rsidR="00B94D47" w:rsidRPr="00D277EC" w:rsidRDefault="00B94D47" w:rsidP="000E55F2">
            <w:pPr>
              <w:jc w:val="both"/>
              <w:textAlignment w:val="baseline"/>
              <w:rPr>
                <w:color w:val="000000"/>
              </w:rPr>
            </w:pPr>
            <w:r w:rsidRPr="00E431A9">
              <w:rPr>
                <w:color w:val="000000"/>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275" w:type="dxa"/>
          </w:tcPr>
          <w:p w:rsidR="00B94D47" w:rsidRPr="00D277EC" w:rsidRDefault="00B94D47" w:rsidP="000E55F2">
            <w:pPr>
              <w:jc w:val="center"/>
              <w:textAlignment w:val="baseline"/>
              <w:rPr>
                <w:color w:val="000000"/>
              </w:rPr>
            </w:pPr>
            <w:r w:rsidRPr="00E431A9">
              <w:rPr>
                <w:color w:val="000000"/>
              </w:rPr>
              <w:t>2.7.2</w:t>
            </w:r>
          </w:p>
        </w:tc>
      </w:tr>
      <w:tr w:rsidR="00B94D47" w:rsidRPr="00D277EC" w:rsidTr="000E55F2">
        <w:tc>
          <w:tcPr>
            <w:tcW w:w="2694" w:type="dxa"/>
          </w:tcPr>
          <w:p w:rsidR="00B94D47" w:rsidRPr="00D277EC" w:rsidRDefault="00B94D47" w:rsidP="000E55F2">
            <w:pPr>
              <w:textAlignment w:val="baseline"/>
              <w:rPr>
                <w:color w:val="000000"/>
              </w:rPr>
            </w:pPr>
            <w:r w:rsidRPr="00D277EC">
              <w:rPr>
                <w:color w:val="000000"/>
              </w:rPr>
              <w:lastRenderedPageBreak/>
              <w:t>Коммунальное обслуживание</w:t>
            </w:r>
          </w:p>
        </w:tc>
        <w:tc>
          <w:tcPr>
            <w:tcW w:w="6237" w:type="dxa"/>
          </w:tcPr>
          <w:p w:rsidR="00B94D47" w:rsidRPr="00D277EC" w:rsidRDefault="00B94D47" w:rsidP="000E55F2">
            <w:pPr>
              <w:jc w:val="both"/>
              <w:textAlignment w:val="baseline"/>
              <w:rPr>
                <w:color w:val="000000"/>
              </w:rPr>
            </w:pPr>
            <w:r w:rsidRPr="00D277EC">
              <w:rPr>
                <w:color w:val="000000"/>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1275" w:type="dxa"/>
          </w:tcPr>
          <w:p w:rsidR="00B94D47" w:rsidRPr="00D277EC" w:rsidRDefault="00B94D47" w:rsidP="000E55F2">
            <w:pPr>
              <w:jc w:val="center"/>
              <w:textAlignment w:val="baseline"/>
              <w:rPr>
                <w:color w:val="000000"/>
              </w:rPr>
            </w:pPr>
            <w:r w:rsidRPr="00D277EC">
              <w:rPr>
                <w:color w:val="000000"/>
              </w:rPr>
              <w:t>3.1</w:t>
            </w:r>
          </w:p>
        </w:tc>
      </w:tr>
      <w:tr w:rsidR="00B94D47" w:rsidRPr="00D277EC" w:rsidTr="000E55F2">
        <w:tc>
          <w:tcPr>
            <w:tcW w:w="2694" w:type="dxa"/>
          </w:tcPr>
          <w:p w:rsidR="00B94D47" w:rsidRPr="00D277EC" w:rsidRDefault="00B94D47" w:rsidP="000E55F2">
            <w:pPr>
              <w:textAlignment w:val="baseline"/>
              <w:rPr>
                <w:color w:val="000000"/>
              </w:rPr>
            </w:pPr>
            <w:r w:rsidRPr="006D4B34">
              <w:rPr>
                <w:color w:val="000000"/>
              </w:rPr>
              <w:t>Предоставление коммунальных услуг</w:t>
            </w:r>
          </w:p>
        </w:tc>
        <w:tc>
          <w:tcPr>
            <w:tcW w:w="6237" w:type="dxa"/>
          </w:tcPr>
          <w:p w:rsidR="00B94D47" w:rsidRPr="00D277EC" w:rsidRDefault="00B94D47" w:rsidP="000E55F2">
            <w:pPr>
              <w:jc w:val="both"/>
              <w:textAlignment w:val="baseline"/>
              <w:rPr>
                <w:color w:val="000000"/>
              </w:rPr>
            </w:pPr>
            <w:proofErr w:type="gramStart"/>
            <w:r w:rsidRPr="006D4B34">
              <w:rPr>
                <w:color w:val="00000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275" w:type="dxa"/>
          </w:tcPr>
          <w:p w:rsidR="00B94D47" w:rsidRPr="00D277EC" w:rsidRDefault="00B94D47" w:rsidP="000E55F2">
            <w:pPr>
              <w:jc w:val="center"/>
              <w:textAlignment w:val="baseline"/>
              <w:rPr>
                <w:color w:val="000000"/>
              </w:rPr>
            </w:pPr>
            <w:r w:rsidRPr="006D4B34">
              <w:rPr>
                <w:color w:val="000000"/>
              </w:rPr>
              <w:t>3.1.1</w:t>
            </w:r>
          </w:p>
        </w:tc>
      </w:tr>
      <w:tr w:rsidR="00B94D47" w:rsidRPr="00D277EC" w:rsidTr="000E55F2">
        <w:tc>
          <w:tcPr>
            <w:tcW w:w="2694" w:type="dxa"/>
          </w:tcPr>
          <w:p w:rsidR="00B94D47" w:rsidRPr="00D277EC" w:rsidRDefault="00B94D47" w:rsidP="000E55F2">
            <w:pPr>
              <w:textAlignment w:val="baseline"/>
              <w:rPr>
                <w:color w:val="000000"/>
              </w:rPr>
            </w:pPr>
            <w:r w:rsidRPr="006D4B34">
              <w:rPr>
                <w:color w:val="000000"/>
              </w:rPr>
              <w:t>Административные здания организаций,</w:t>
            </w:r>
            <w:r w:rsidRPr="006D4B34">
              <w:rPr>
                <w:color w:val="000000"/>
              </w:rPr>
              <w:br/>
              <w:t>обеспечивающих предоставление коммунальных услуг</w:t>
            </w:r>
          </w:p>
        </w:tc>
        <w:tc>
          <w:tcPr>
            <w:tcW w:w="6237" w:type="dxa"/>
          </w:tcPr>
          <w:p w:rsidR="00B94D47" w:rsidRPr="00D277EC" w:rsidRDefault="00B94D47" w:rsidP="000E55F2">
            <w:pPr>
              <w:jc w:val="both"/>
              <w:textAlignment w:val="baseline"/>
              <w:rPr>
                <w:color w:val="000000"/>
              </w:rPr>
            </w:pPr>
            <w:r w:rsidRPr="006D4B34">
              <w:rPr>
                <w:color w:val="000000"/>
              </w:rPr>
              <w:t>Размещение зданий, предназначенных для приема физических и юридических лиц в связи с предоставлением им коммунальных услуг</w:t>
            </w:r>
          </w:p>
        </w:tc>
        <w:tc>
          <w:tcPr>
            <w:tcW w:w="1275" w:type="dxa"/>
          </w:tcPr>
          <w:p w:rsidR="00B94D47" w:rsidRPr="00D277EC" w:rsidRDefault="00B94D47" w:rsidP="000E55F2">
            <w:pPr>
              <w:jc w:val="center"/>
              <w:textAlignment w:val="baseline"/>
              <w:rPr>
                <w:color w:val="000000"/>
              </w:rPr>
            </w:pPr>
            <w:r w:rsidRPr="006D4B34">
              <w:rPr>
                <w:color w:val="000000"/>
              </w:rPr>
              <w:t>3.1.2</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t>Бытовое обслуживание</w:t>
            </w:r>
          </w:p>
        </w:tc>
        <w:tc>
          <w:tcPr>
            <w:tcW w:w="6237" w:type="dxa"/>
          </w:tcPr>
          <w:p w:rsidR="00B94D47" w:rsidRPr="00D277EC" w:rsidRDefault="00B94D47" w:rsidP="000E55F2">
            <w:pPr>
              <w:jc w:val="both"/>
              <w:textAlignment w:val="baseline"/>
              <w:rPr>
                <w:color w:val="000000"/>
              </w:rPr>
            </w:pPr>
            <w:r w:rsidRPr="00D277EC">
              <w:rPr>
                <w:color w:val="00000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3.3</w:t>
            </w:r>
          </w:p>
        </w:tc>
      </w:tr>
      <w:tr w:rsidR="00B94D47" w:rsidRPr="00D277EC" w:rsidTr="000E55F2">
        <w:tc>
          <w:tcPr>
            <w:tcW w:w="2694" w:type="dxa"/>
          </w:tcPr>
          <w:p w:rsidR="00B94D47" w:rsidRPr="00D277EC" w:rsidRDefault="00B94D47" w:rsidP="000E55F2">
            <w:pPr>
              <w:textAlignment w:val="baseline"/>
              <w:rPr>
                <w:color w:val="000000"/>
              </w:rPr>
            </w:pPr>
            <w:r w:rsidRPr="00D277EC">
              <w:rPr>
                <w:color w:val="000000"/>
              </w:rPr>
              <w:t xml:space="preserve">Обеспечение научной деятельности </w:t>
            </w:r>
          </w:p>
        </w:tc>
        <w:tc>
          <w:tcPr>
            <w:tcW w:w="6237" w:type="dxa"/>
          </w:tcPr>
          <w:p w:rsidR="00B94D47" w:rsidRPr="00D277EC" w:rsidRDefault="00B94D47" w:rsidP="000E55F2">
            <w:pPr>
              <w:jc w:val="both"/>
              <w:textAlignment w:val="baseline"/>
              <w:rPr>
                <w:color w:val="000000"/>
              </w:rPr>
            </w:pPr>
            <w:r w:rsidRPr="00D277EC">
              <w:rPr>
                <w:color w:val="000000"/>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3.9.1-3.9.3</w:t>
            </w:r>
          </w:p>
        </w:tc>
        <w:tc>
          <w:tcPr>
            <w:tcW w:w="1275" w:type="dxa"/>
          </w:tcPr>
          <w:p w:rsidR="00B94D47" w:rsidRPr="00D277EC" w:rsidRDefault="00B94D47" w:rsidP="000E55F2">
            <w:pPr>
              <w:jc w:val="center"/>
              <w:textAlignment w:val="baseline"/>
              <w:rPr>
                <w:color w:val="000000"/>
              </w:rPr>
            </w:pPr>
            <w:r w:rsidRPr="00D277EC">
              <w:rPr>
                <w:color w:val="000000"/>
              </w:rPr>
              <w:t>3.9</w:t>
            </w:r>
          </w:p>
        </w:tc>
      </w:tr>
      <w:tr w:rsidR="00B94D47" w:rsidRPr="00D277EC" w:rsidTr="000E55F2">
        <w:tc>
          <w:tcPr>
            <w:tcW w:w="2694" w:type="dxa"/>
          </w:tcPr>
          <w:p w:rsidR="00B94D47" w:rsidRPr="00D277EC" w:rsidRDefault="00B94D47" w:rsidP="000E55F2">
            <w:pPr>
              <w:textAlignment w:val="baseline"/>
              <w:rPr>
                <w:color w:val="000000"/>
              </w:rPr>
            </w:pPr>
            <w:r w:rsidRPr="00D277EC">
              <w:rPr>
                <w:color w:val="000000"/>
              </w:rPr>
              <w:t xml:space="preserve">Обеспечение деятельности в области гидрометеорологии и смежных с ней областях </w:t>
            </w:r>
          </w:p>
        </w:tc>
        <w:tc>
          <w:tcPr>
            <w:tcW w:w="6237" w:type="dxa"/>
          </w:tcPr>
          <w:p w:rsidR="00B94D47" w:rsidRPr="00D277EC" w:rsidRDefault="00B94D47" w:rsidP="000E55F2">
            <w:pPr>
              <w:jc w:val="both"/>
              <w:textAlignment w:val="baseline"/>
              <w:rPr>
                <w:color w:val="000000"/>
              </w:rPr>
            </w:pPr>
            <w:proofErr w:type="gramStart"/>
            <w:r w:rsidRPr="00D277EC">
              <w:rPr>
                <w:color w:val="000000"/>
              </w:rPr>
              <w:t xml:space="preserve">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w:t>
            </w:r>
            <w:r>
              <w:rPr>
                <w:color w:val="000000"/>
              </w:rPr>
              <w:t>–</w:t>
            </w:r>
            <w:r w:rsidRPr="00D277EC">
              <w:rPr>
                <w:color w:val="000000"/>
              </w:rPr>
              <w:t xml:space="preserve">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roofErr w:type="gramEnd"/>
          </w:p>
        </w:tc>
        <w:tc>
          <w:tcPr>
            <w:tcW w:w="1275" w:type="dxa"/>
          </w:tcPr>
          <w:p w:rsidR="00B94D47" w:rsidRPr="00D277EC" w:rsidRDefault="00B94D47" w:rsidP="000E55F2">
            <w:pPr>
              <w:jc w:val="center"/>
              <w:textAlignment w:val="baseline"/>
              <w:rPr>
                <w:color w:val="000000"/>
              </w:rPr>
            </w:pPr>
            <w:r w:rsidRPr="00D277EC">
              <w:rPr>
                <w:color w:val="000000"/>
              </w:rPr>
              <w:t>3.9.1</w:t>
            </w:r>
          </w:p>
        </w:tc>
      </w:tr>
      <w:tr w:rsidR="00B94D47" w:rsidRPr="00D277EC" w:rsidTr="000E55F2">
        <w:tc>
          <w:tcPr>
            <w:tcW w:w="2694" w:type="dxa"/>
          </w:tcPr>
          <w:p w:rsidR="00B94D47" w:rsidRPr="00D277EC" w:rsidRDefault="00B94D47" w:rsidP="000E55F2">
            <w:pPr>
              <w:textAlignment w:val="baseline"/>
              <w:rPr>
                <w:color w:val="000000"/>
              </w:rPr>
            </w:pPr>
            <w:r w:rsidRPr="00D277EC">
              <w:rPr>
                <w:color w:val="000000"/>
              </w:rPr>
              <w:t>Проведение научных исследований</w:t>
            </w:r>
          </w:p>
        </w:tc>
        <w:tc>
          <w:tcPr>
            <w:tcW w:w="6237" w:type="dxa"/>
          </w:tcPr>
          <w:p w:rsidR="00B94D47" w:rsidRPr="00D277EC" w:rsidRDefault="00B94D47" w:rsidP="000E55F2">
            <w:pPr>
              <w:jc w:val="both"/>
              <w:textAlignment w:val="baseline"/>
              <w:rPr>
                <w:color w:val="000000"/>
              </w:rPr>
            </w:pPr>
            <w:r w:rsidRPr="00D277EC">
              <w:rPr>
                <w:color w:val="000000"/>
              </w:rPr>
              <w:t xml:space="preserve">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w:t>
            </w:r>
            <w:r w:rsidRPr="00D277EC">
              <w:rPr>
                <w:color w:val="000000"/>
              </w:rPr>
              <w:lastRenderedPageBreak/>
              <w:t>центры, в том числе отраслевые)</w:t>
            </w:r>
          </w:p>
        </w:tc>
        <w:tc>
          <w:tcPr>
            <w:tcW w:w="1275" w:type="dxa"/>
          </w:tcPr>
          <w:p w:rsidR="00B94D47" w:rsidRPr="00D277EC" w:rsidRDefault="00B94D47" w:rsidP="000E55F2">
            <w:pPr>
              <w:jc w:val="center"/>
              <w:textAlignment w:val="baseline"/>
              <w:rPr>
                <w:color w:val="000000"/>
              </w:rPr>
            </w:pPr>
            <w:r w:rsidRPr="00D277EC">
              <w:rPr>
                <w:color w:val="000000"/>
              </w:rPr>
              <w:lastRenderedPageBreak/>
              <w:t>3.9.2</w:t>
            </w:r>
          </w:p>
        </w:tc>
      </w:tr>
      <w:tr w:rsidR="00B94D47" w:rsidRPr="00D277EC" w:rsidTr="000E55F2">
        <w:tc>
          <w:tcPr>
            <w:tcW w:w="2694" w:type="dxa"/>
          </w:tcPr>
          <w:p w:rsidR="00B94D47" w:rsidRPr="00D277EC" w:rsidRDefault="00B94D47" w:rsidP="000E55F2">
            <w:pPr>
              <w:textAlignment w:val="baseline"/>
              <w:rPr>
                <w:color w:val="000000"/>
              </w:rPr>
            </w:pPr>
            <w:r w:rsidRPr="00D277EC">
              <w:rPr>
                <w:color w:val="000000"/>
              </w:rPr>
              <w:lastRenderedPageBreak/>
              <w:t>Проведение научных испытаний</w:t>
            </w:r>
          </w:p>
        </w:tc>
        <w:tc>
          <w:tcPr>
            <w:tcW w:w="6237" w:type="dxa"/>
          </w:tcPr>
          <w:p w:rsidR="00B94D47" w:rsidRPr="00D277EC" w:rsidRDefault="00B94D47" w:rsidP="000E55F2">
            <w:pPr>
              <w:jc w:val="both"/>
              <w:textAlignment w:val="baseline"/>
              <w:rPr>
                <w:color w:val="000000"/>
              </w:rPr>
            </w:pPr>
            <w:r w:rsidRPr="00D277EC">
              <w:rPr>
                <w:color w:val="000000"/>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275" w:type="dxa"/>
          </w:tcPr>
          <w:p w:rsidR="00B94D47" w:rsidRPr="00D277EC" w:rsidRDefault="00B94D47" w:rsidP="000E55F2">
            <w:pPr>
              <w:jc w:val="center"/>
              <w:textAlignment w:val="baseline"/>
              <w:rPr>
                <w:color w:val="000000"/>
              </w:rPr>
            </w:pPr>
            <w:r w:rsidRPr="00D277EC">
              <w:rPr>
                <w:color w:val="000000"/>
              </w:rPr>
              <w:t>3.9.3</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t>Амбулаторное ветеринарное обслуживание</w:t>
            </w:r>
          </w:p>
        </w:tc>
        <w:tc>
          <w:tcPr>
            <w:tcW w:w="6237" w:type="dxa"/>
          </w:tcPr>
          <w:p w:rsidR="00B94D47" w:rsidRPr="00D277EC" w:rsidRDefault="00B94D47" w:rsidP="000E55F2">
            <w:pPr>
              <w:widowControl w:val="0"/>
              <w:autoSpaceDE w:val="0"/>
              <w:autoSpaceDN w:val="0"/>
              <w:adjustRightInd w:val="0"/>
              <w:jc w:val="both"/>
              <w:rPr>
                <w:color w:val="000000"/>
              </w:rPr>
            </w:pPr>
            <w:r w:rsidRPr="00D277EC">
              <w:rPr>
                <w:color w:val="000000"/>
              </w:rPr>
              <w:t>Размещение объектов капитального строительства, предназначенных для оказания ветеринарных услуг без содержания животных</w:t>
            </w:r>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3.10.1</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t>Приюты для животных</w:t>
            </w:r>
          </w:p>
        </w:tc>
        <w:tc>
          <w:tcPr>
            <w:tcW w:w="6237" w:type="dxa"/>
          </w:tcPr>
          <w:p w:rsidR="00B94D47" w:rsidRPr="00D277EC" w:rsidRDefault="00B94D47" w:rsidP="000E55F2">
            <w:pPr>
              <w:jc w:val="both"/>
              <w:textAlignment w:val="baseline"/>
              <w:rPr>
                <w:color w:val="000000"/>
              </w:rPr>
            </w:pPr>
            <w:r w:rsidRPr="00D277EC">
              <w:rPr>
                <w:color w:val="000000"/>
              </w:rPr>
              <w:t>Размещение объектов капитального строительства, предназначенных для оказания ветеринарных услуг в стационаре;</w:t>
            </w:r>
            <w:r w:rsidRPr="00D277EC">
              <w:rPr>
                <w:color w:val="000000"/>
              </w:rPr>
              <w:br/>
            </w:r>
            <w:r w:rsidRPr="00D277EC">
              <w:rPr>
                <w:color w:val="000000"/>
              </w:rPr>
              <w:b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r w:rsidRPr="00D277EC">
              <w:rPr>
                <w:color w:val="000000"/>
              </w:rPr>
              <w:br/>
            </w:r>
            <w:r w:rsidRPr="00D277EC">
              <w:rPr>
                <w:color w:val="000000"/>
              </w:rPr>
              <w:br/>
              <w:t>размещение объектов капитального строительства, предназначенных для организации гостиниц для животных</w:t>
            </w:r>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3.10.2</w:t>
            </w:r>
          </w:p>
        </w:tc>
      </w:tr>
      <w:tr w:rsidR="00B94D47" w:rsidRPr="00D277EC" w:rsidTr="000E55F2">
        <w:tc>
          <w:tcPr>
            <w:tcW w:w="2694" w:type="dxa"/>
          </w:tcPr>
          <w:p w:rsidR="00B94D47" w:rsidRPr="00D277EC" w:rsidRDefault="00B94D47" w:rsidP="000E55F2">
            <w:pPr>
              <w:widowControl w:val="0"/>
              <w:autoSpaceDE w:val="0"/>
              <w:autoSpaceDN w:val="0"/>
              <w:adjustRightInd w:val="0"/>
              <w:rPr>
                <w:color w:val="000000"/>
              </w:rPr>
            </w:pPr>
            <w:r w:rsidRPr="00D277EC">
              <w:rPr>
                <w:color w:val="000000"/>
              </w:rPr>
              <w:t>Деловое управление</w:t>
            </w:r>
          </w:p>
        </w:tc>
        <w:tc>
          <w:tcPr>
            <w:tcW w:w="6237" w:type="dxa"/>
          </w:tcPr>
          <w:p w:rsidR="00B94D47" w:rsidRPr="00D277EC" w:rsidRDefault="00B94D47" w:rsidP="000E55F2">
            <w:pPr>
              <w:jc w:val="both"/>
              <w:textAlignment w:val="baseline"/>
              <w:rPr>
                <w:color w:val="000000"/>
              </w:rPr>
            </w:pPr>
            <w:r w:rsidRPr="00D277EC">
              <w:rPr>
                <w:color w:val="00000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4.1</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proofErr w:type="gramStart"/>
            <w:r w:rsidRPr="00D277EC">
              <w:rPr>
                <w:color w:val="000000"/>
              </w:rPr>
              <w:t>Объекты торговли (торговые центры, торгово-развлекательные центры (комплексы)</w:t>
            </w:r>
            <w:proofErr w:type="gramEnd"/>
          </w:p>
        </w:tc>
        <w:tc>
          <w:tcPr>
            <w:tcW w:w="6237" w:type="dxa"/>
          </w:tcPr>
          <w:p w:rsidR="00B94D47" w:rsidRPr="00D277EC" w:rsidRDefault="00B94D47" w:rsidP="000E55F2">
            <w:pPr>
              <w:jc w:val="both"/>
              <w:textAlignment w:val="baseline"/>
              <w:rPr>
                <w:color w:val="000000"/>
              </w:rPr>
            </w:pPr>
            <w:r w:rsidRPr="00E431A9">
              <w:rPr>
                <w:color w:val="000000"/>
              </w:rPr>
              <w:t xml:space="preserve">Размещение объектов капитального строительства, общей площадью свыше 5000 </w:t>
            </w:r>
            <w:proofErr w:type="spellStart"/>
            <w:r w:rsidRPr="00E431A9">
              <w:rPr>
                <w:color w:val="000000"/>
              </w:rPr>
              <w:t>кв</w:t>
            </w:r>
            <w:proofErr w:type="gramStart"/>
            <w:r w:rsidRPr="00E431A9">
              <w:rPr>
                <w:color w:val="000000"/>
              </w:rPr>
              <w:t>.м</w:t>
            </w:r>
            <w:proofErr w:type="spellEnd"/>
            <w:proofErr w:type="gramEnd"/>
            <w:r w:rsidRPr="00E431A9">
              <w:rPr>
                <w:color w:val="000000"/>
              </w:rPr>
              <w:t xml:space="preserve">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4.6, 4.8-4.8.2; размещение гаражей и (или) стоянок для автомобилей сотрудников и посетителей торгового центра</w:t>
            </w:r>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4.2</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t>Рынки</w:t>
            </w:r>
          </w:p>
        </w:tc>
        <w:tc>
          <w:tcPr>
            <w:tcW w:w="6237" w:type="dxa"/>
          </w:tcPr>
          <w:p w:rsidR="00B94D47" w:rsidRPr="00D277EC" w:rsidRDefault="00B94D47" w:rsidP="000E55F2">
            <w:pPr>
              <w:jc w:val="both"/>
              <w:textAlignment w:val="baseline"/>
              <w:rPr>
                <w:color w:val="000000"/>
              </w:rPr>
            </w:pPr>
            <w:r w:rsidRPr="00D277EC">
              <w:rPr>
                <w:color w:val="000000"/>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w:t>
            </w:r>
            <w:proofErr w:type="spellStart"/>
            <w:r w:rsidRPr="00D277EC">
              <w:rPr>
                <w:color w:val="000000"/>
              </w:rPr>
              <w:t>кв</w:t>
            </w:r>
            <w:proofErr w:type="gramStart"/>
            <w:r w:rsidRPr="00D277EC">
              <w:rPr>
                <w:color w:val="000000"/>
              </w:rPr>
              <w:t>.м</w:t>
            </w:r>
            <w:proofErr w:type="spellEnd"/>
            <w:proofErr w:type="gramEnd"/>
            <w:r w:rsidRPr="00D277EC">
              <w:rPr>
                <w:color w:val="000000"/>
              </w:rPr>
              <w:t>:</w:t>
            </w:r>
          </w:p>
          <w:p w:rsidR="00B94D47" w:rsidRPr="00D277EC" w:rsidRDefault="00B94D47" w:rsidP="000E55F2">
            <w:pPr>
              <w:jc w:val="both"/>
              <w:textAlignment w:val="baseline"/>
              <w:rPr>
                <w:color w:val="000000"/>
              </w:rPr>
            </w:pPr>
            <w:r w:rsidRPr="00D277EC">
              <w:rPr>
                <w:color w:val="000000"/>
              </w:rPr>
              <w:t>размещение гаражей и (или) стоянок для автомобилей сотрудников и посетителей рынка</w:t>
            </w:r>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4.3</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t>Магазины</w:t>
            </w:r>
          </w:p>
        </w:tc>
        <w:tc>
          <w:tcPr>
            <w:tcW w:w="6237" w:type="dxa"/>
          </w:tcPr>
          <w:p w:rsidR="00B94D47" w:rsidRPr="00EF0B6E" w:rsidRDefault="00B94D47" w:rsidP="000E55F2">
            <w:pPr>
              <w:jc w:val="both"/>
              <w:textAlignment w:val="baseline"/>
            </w:pPr>
            <w:r w:rsidRPr="00EF0B6E">
              <w:t xml:space="preserve">Размещение объектов капитального строительства, </w:t>
            </w:r>
            <w:r w:rsidRPr="00EF0B6E">
              <w:lastRenderedPageBreak/>
              <w:t xml:space="preserve">предназначенных для продажи товаров, торговая площадь которых составляет до 5000 </w:t>
            </w:r>
            <w:proofErr w:type="spellStart"/>
            <w:r w:rsidRPr="00EF0B6E">
              <w:t>кв</w:t>
            </w:r>
            <w:proofErr w:type="gramStart"/>
            <w:r w:rsidRPr="00EF0B6E">
              <w:t>.м</w:t>
            </w:r>
            <w:proofErr w:type="spellEnd"/>
            <w:proofErr w:type="gramEnd"/>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lastRenderedPageBreak/>
              <w:t>4.4</w:t>
            </w:r>
          </w:p>
        </w:tc>
      </w:tr>
      <w:tr w:rsidR="00B94D47" w:rsidRPr="00D277EC" w:rsidTr="000E55F2">
        <w:tc>
          <w:tcPr>
            <w:tcW w:w="2694" w:type="dxa"/>
          </w:tcPr>
          <w:p w:rsidR="00B94D47" w:rsidRPr="00D277EC" w:rsidRDefault="00B94D47" w:rsidP="000E55F2">
            <w:pPr>
              <w:widowControl w:val="0"/>
              <w:autoSpaceDE w:val="0"/>
              <w:autoSpaceDN w:val="0"/>
              <w:adjustRightInd w:val="0"/>
              <w:rPr>
                <w:color w:val="000000"/>
              </w:rPr>
            </w:pPr>
            <w:r w:rsidRPr="00D277EC">
              <w:rPr>
                <w:color w:val="000000"/>
              </w:rPr>
              <w:lastRenderedPageBreak/>
              <w:t>Банковская и страховая деятельность</w:t>
            </w:r>
          </w:p>
        </w:tc>
        <w:tc>
          <w:tcPr>
            <w:tcW w:w="6237" w:type="dxa"/>
          </w:tcPr>
          <w:p w:rsidR="00B94D47" w:rsidRPr="00D277EC" w:rsidRDefault="00B94D47" w:rsidP="000E55F2">
            <w:pPr>
              <w:jc w:val="both"/>
              <w:textAlignment w:val="baseline"/>
              <w:rPr>
                <w:color w:val="000000"/>
              </w:rPr>
            </w:pPr>
            <w:r w:rsidRPr="00D277EC">
              <w:rPr>
                <w:color w:val="000000"/>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4.5</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t>Общественное питание</w:t>
            </w:r>
          </w:p>
        </w:tc>
        <w:tc>
          <w:tcPr>
            <w:tcW w:w="6237" w:type="dxa"/>
          </w:tcPr>
          <w:p w:rsidR="00B94D47" w:rsidRPr="00EF0B6E" w:rsidRDefault="00B94D47" w:rsidP="000E55F2">
            <w:pPr>
              <w:jc w:val="both"/>
              <w:textAlignment w:val="baseline"/>
            </w:pPr>
            <w:r w:rsidRPr="00EF0B6E">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4.6</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t>Гостиничное обслуживание</w:t>
            </w:r>
          </w:p>
        </w:tc>
        <w:tc>
          <w:tcPr>
            <w:tcW w:w="6237" w:type="dxa"/>
          </w:tcPr>
          <w:p w:rsidR="00B94D47" w:rsidRPr="00D277EC" w:rsidRDefault="00B94D47" w:rsidP="000E55F2">
            <w:pPr>
              <w:jc w:val="both"/>
              <w:textAlignment w:val="baseline"/>
              <w:rPr>
                <w:color w:val="000000"/>
              </w:rPr>
            </w:pPr>
            <w:r w:rsidRPr="00E431A9">
              <w:rPr>
                <w:color w:val="000000"/>
              </w:rPr>
              <w:t>Размещение гостиниц</w:t>
            </w:r>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4.7</w:t>
            </w:r>
          </w:p>
        </w:tc>
      </w:tr>
      <w:tr w:rsidR="00B94D47" w:rsidRPr="00D277EC" w:rsidTr="000E55F2">
        <w:tc>
          <w:tcPr>
            <w:tcW w:w="2694" w:type="dxa"/>
          </w:tcPr>
          <w:p w:rsidR="00B94D47" w:rsidRPr="00D277EC" w:rsidRDefault="00B94D47" w:rsidP="000E55F2">
            <w:pPr>
              <w:textAlignment w:val="baseline"/>
              <w:rPr>
                <w:color w:val="000000"/>
              </w:rPr>
            </w:pPr>
            <w:r w:rsidRPr="00D277EC">
              <w:rPr>
                <w:color w:val="000000"/>
              </w:rPr>
              <w:t>Развлекательные мероприятия</w:t>
            </w:r>
          </w:p>
        </w:tc>
        <w:tc>
          <w:tcPr>
            <w:tcW w:w="6237" w:type="dxa"/>
          </w:tcPr>
          <w:p w:rsidR="00B94D47" w:rsidRPr="00D277EC" w:rsidRDefault="00B94D47" w:rsidP="000E55F2">
            <w:pPr>
              <w:jc w:val="both"/>
              <w:textAlignment w:val="baseline"/>
              <w:rPr>
                <w:color w:val="000000"/>
              </w:rPr>
            </w:pPr>
            <w:r w:rsidRPr="00D277EC">
              <w:rPr>
                <w:color w:val="000000"/>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4.8</w:t>
            </w:r>
          </w:p>
        </w:tc>
      </w:tr>
      <w:tr w:rsidR="00B94D47" w:rsidRPr="00D277EC" w:rsidTr="000E55F2">
        <w:tc>
          <w:tcPr>
            <w:tcW w:w="2694" w:type="dxa"/>
          </w:tcPr>
          <w:p w:rsidR="00B94D47" w:rsidRPr="00D277EC" w:rsidRDefault="00B94D47" w:rsidP="000E55F2">
            <w:pPr>
              <w:textAlignment w:val="baseline"/>
              <w:rPr>
                <w:color w:val="000000"/>
              </w:rPr>
            </w:pPr>
            <w:r w:rsidRPr="00D277EC">
              <w:rPr>
                <w:color w:val="000000"/>
              </w:rPr>
              <w:t>Служебные гаражи</w:t>
            </w:r>
          </w:p>
        </w:tc>
        <w:tc>
          <w:tcPr>
            <w:tcW w:w="6237" w:type="dxa"/>
          </w:tcPr>
          <w:p w:rsidR="00B94D47" w:rsidRPr="00D277EC" w:rsidRDefault="00B94D47" w:rsidP="000E55F2">
            <w:pPr>
              <w:jc w:val="both"/>
              <w:textAlignment w:val="baseline"/>
              <w:rPr>
                <w:color w:val="000000"/>
              </w:rPr>
            </w:pPr>
            <w:r w:rsidRPr="00D277EC">
              <w:rPr>
                <w:color w:val="000000"/>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275" w:type="dxa"/>
          </w:tcPr>
          <w:p w:rsidR="00B94D47" w:rsidRPr="00D277EC" w:rsidRDefault="00B94D47" w:rsidP="000E55F2">
            <w:pPr>
              <w:jc w:val="center"/>
              <w:textAlignment w:val="baseline"/>
              <w:rPr>
                <w:color w:val="000000"/>
              </w:rPr>
            </w:pPr>
            <w:r w:rsidRPr="00D277EC">
              <w:rPr>
                <w:color w:val="000000"/>
              </w:rPr>
              <w:t>4.9</w:t>
            </w:r>
          </w:p>
        </w:tc>
      </w:tr>
      <w:tr w:rsidR="00B94D47" w:rsidRPr="00D277EC" w:rsidTr="000E55F2">
        <w:tc>
          <w:tcPr>
            <w:tcW w:w="2694" w:type="dxa"/>
          </w:tcPr>
          <w:p w:rsidR="00B94D47" w:rsidRPr="00D277EC" w:rsidRDefault="00B94D47" w:rsidP="000E55F2">
            <w:pPr>
              <w:textAlignment w:val="baseline"/>
              <w:rPr>
                <w:color w:val="000000"/>
              </w:rPr>
            </w:pPr>
            <w:r w:rsidRPr="00D277EC">
              <w:rPr>
                <w:color w:val="000000"/>
              </w:rPr>
              <w:t>Объекты дорожного сервиса</w:t>
            </w:r>
          </w:p>
        </w:tc>
        <w:tc>
          <w:tcPr>
            <w:tcW w:w="6237" w:type="dxa"/>
          </w:tcPr>
          <w:p w:rsidR="00B94D47" w:rsidRPr="00D277EC" w:rsidRDefault="00B94D47" w:rsidP="000E55F2">
            <w:pPr>
              <w:jc w:val="both"/>
              <w:textAlignment w:val="baseline"/>
              <w:rPr>
                <w:color w:val="000000"/>
              </w:rPr>
            </w:pPr>
            <w:r w:rsidRPr="00D277EC">
              <w:rPr>
                <w:color w:val="000000"/>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4.9.1.1-4.9.1.4</w:t>
            </w:r>
          </w:p>
        </w:tc>
        <w:tc>
          <w:tcPr>
            <w:tcW w:w="1275" w:type="dxa"/>
          </w:tcPr>
          <w:p w:rsidR="00B94D47" w:rsidRPr="00D277EC" w:rsidRDefault="00B94D47" w:rsidP="000E55F2">
            <w:pPr>
              <w:jc w:val="center"/>
              <w:textAlignment w:val="baseline"/>
              <w:rPr>
                <w:color w:val="000000"/>
              </w:rPr>
            </w:pPr>
            <w:r w:rsidRPr="00D277EC">
              <w:rPr>
                <w:color w:val="000000"/>
              </w:rPr>
              <w:t>4.9.1</w:t>
            </w:r>
          </w:p>
        </w:tc>
      </w:tr>
      <w:tr w:rsidR="00B94D47" w:rsidRPr="00D277EC" w:rsidTr="000E55F2">
        <w:tc>
          <w:tcPr>
            <w:tcW w:w="2694" w:type="dxa"/>
          </w:tcPr>
          <w:p w:rsidR="00B94D47" w:rsidRPr="006D4B34" w:rsidRDefault="00B94D47" w:rsidP="000E55F2">
            <w:pPr>
              <w:jc w:val="both"/>
              <w:textAlignment w:val="baseline"/>
              <w:rPr>
                <w:color w:val="000000"/>
              </w:rPr>
            </w:pPr>
            <w:r w:rsidRPr="006D4B34">
              <w:rPr>
                <w:color w:val="000000"/>
              </w:rPr>
              <w:t>Заправка транспортных средств</w:t>
            </w:r>
          </w:p>
        </w:tc>
        <w:tc>
          <w:tcPr>
            <w:tcW w:w="6237" w:type="dxa"/>
          </w:tcPr>
          <w:p w:rsidR="00B94D47" w:rsidRPr="006D4B34" w:rsidRDefault="00B94D47" w:rsidP="000E55F2">
            <w:pPr>
              <w:jc w:val="both"/>
              <w:textAlignment w:val="baseline"/>
              <w:rPr>
                <w:color w:val="000000"/>
              </w:rPr>
            </w:pPr>
            <w:r w:rsidRPr="006D4B34">
              <w:rPr>
                <w:color w:val="000000"/>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275" w:type="dxa"/>
          </w:tcPr>
          <w:p w:rsidR="00B94D47" w:rsidRPr="006D4B34" w:rsidRDefault="00B94D47" w:rsidP="000E55F2">
            <w:pPr>
              <w:jc w:val="both"/>
              <w:textAlignment w:val="baseline"/>
              <w:rPr>
                <w:color w:val="000000"/>
              </w:rPr>
            </w:pPr>
            <w:r w:rsidRPr="006D4B34">
              <w:rPr>
                <w:color w:val="000000"/>
              </w:rPr>
              <w:t>4.9.1.1</w:t>
            </w:r>
          </w:p>
        </w:tc>
      </w:tr>
      <w:tr w:rsidR="00B94D47" w:rsidRPr="00D277EC" w:rsidTr="000E55F2">
        <w:tc>
          <w:tcPr>
            <w:tcW w:w="2694" w:type="dxa"/>
          </w:tcPr>
          <w:p w:rsidR="00B94D47" w:rsidRPr="006D4B34" w:rsidRDefault="00B94D47" w:rsidP="000E55F2">
            <w:pPr>
              <w:jc w:val="both"/>
              <w:textAlignment w:val="baseline"/>
              <w:rPr>
                <w:color w:val="000000"/>
              </w:rPr>
            </w:pPr>
            <w:r w:rsidRPr="006D4B34">
              <w:rPr>
                <w:color w:val="000000"/>
              </w:rPr>
              <w:t>Обеспечение дорожного отдыха</w:t>
            </w:r>
          </w:p>
        </w:tc>
        <w:tc>
          <w:tcPr>
            <w:tcW w:w="6237" w:type="dxa"/>
          </w:tcPr>
          <w:p w:rsidR="00B94D47" w:rsidRPr="006D4B34" w:rsidRDefault="00B94D47" w:rsidP="000E55F2">
            <w:pPr>
              <w:jc w:val="both"/>
              <w:textAlignment w:val="baseline"/>
              <w:rPr>
                <w:color w:val="000000"/>
              </w:rPr>
            </w:pPr>
            <w:r w:rsidRPr="006D4B34">
              <w:rPr>
                <w:color w:val="000000"/>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275" w:type="dxa"/>
          </w:tcPr>
          <w:p w:rsidR="00B94D47" w:rsidRPr="006D4B34" w:rsidRDefault="00B94D47" w:rsidP="000E55F2">
            <w:pPr>
              <w:jc w:val="both"/>
              <w:textAlignment w:val="baseline"/>
              <w:rPr>
                <w:color w:val="000000"/>
              </w:rPr>
            </w:pPr>
            <w:r w:rsidRPr="006D4B34">
              <w:rPr>
                <w:color w:val="000000"/>
              </w:rPr>
              <w:t>4.9.1.2</w:t>
            </w:r>
          </w:p>
        </w:tc>
      </w:tr>
      <w:tr w:rsidR="00B94D47" w:rsidRPr="00D277EC" w:rsidTr="000E55F2">
        <w:tc>
          <w:tcPr>
            <w:tcW w:w="2694" w:type="dxa"/>
          </w:tcPr>
          <w:p w:rsidR="00B94D47" w:rsidRPr="006D4B34" w:rsidRDefault="00B94D47" w:rsidP="000E55F2">
            <w:pPr>
              <w:jc w:val="both"/>
              <w:textAlignment w:val="baseline"/>
              <w:rPr>
                <w:color w:val="000000"/>
              </w:rPr>
            </w:pPr>
            <w:r w:rsidRPr="006D4B34">
              <w:rPr>
                <w:color w:val="000000"/>
              </w:rPr>
              <w:t xml:space="preserve">Автомобильные мойки </w:t>
            </w:r>
          </w:p>
        </w:tc>
        <w:tc>
          <w:tcPr>
            <w:tcW w:w="6237" w:type="dxa"/>
          </w:tcPr>
          <w:p w:rsidR="00B94D47" w:rsidRPr="006D4B34" w:rsidRDefault="00B94D47" w:rsidP="000E55F2">
            <w:pPr>
              <w:jc w:val="both"/>
              <w:textAlignment w:val="baseline"/>
              <w:rPr>
                <w:color w:val="000000"/>
              </w:rPr>
            </w:pPr>
            <w:r w:rsidRPr="006D4B34">
              <w:rPr>
                <w:color w:val="000000"/>
              </w:rPr>
              <w:t>Размещение автомобильных моек, а также размещение магазинов сопутствующей торговли</w:t>
            </w:r>
          </w:p>
        </w:tc>
        <w:tc>
          <w:tcPr>
            <w:tcW w:w="1275" w:type="dxa"/>
          </w:tcPr>
          <w:p w:rsidR="00B94D47" w:rsidRPr="006D4B34" w:rsidRDefault="00B94D47" w:rsidP="000E55F2">
            <w:pPr>
              <w:jc w:val="both"/>
              <w:textAlignment w:val="baseline"/>
              <w:rPr>
                <w:color w:val="000000"/>
              </w:rPr>
            </w:pPr>
            <w:r w:rsidRPr="006D4B34">
              <w:rPr>
                <w:color w:val="000000"/>
              </w:rPr>
              <w:t>4.9.1.3</w:t>
            </w:r>
          </w:p>
        </w:tc>
      </w:tr>
      <w:tr w:rsidR="00B94D47" w:rsidRPr="00D277EC" w:rsidTr="000E55F2">
        <w:tc>
          <w:tcPr>
            <w:tcW w:w="2694" w:type="dxa"/>
          </w:tcPr>
          <w:p w:rsidR="00B94D47" w:rsidRPr="006D4B34" w:rsidRDefault="00B94D47" w:rsidP="000E55F2">
            <w:pPr>
              <w:jc w:val="both"/>
              <w:textAlignment w:val="baseline"/>
              <w:rPr>
                <w:color w:val="000000"/>
              </w:rPr>
            </w:pPr>
            <w:r w:rsidRPr="006D4B34">
              <w:rPr>
                <w:color w:val="000000"/>
              </w:rPr>
              <w:t xml:space="preserve">Ремонт автомобилей </w:t>
            </w:r>
          </w:p>
        </w:tc>
        <w:tc>
          <w:tcPr>
            <w:tcW w:w="6237" w:type="dxa"/>
          </w:tcPr>
          <w:p w:rsidR="00B94D47" w:rsidRPr="006D4B34" w:rsidRDefault="00B94D47" w:rsidP="000E55F2">
            <w:pPr>
              <w:jc w:val="both"/>
              <w:textAlignment w:val="baseline"/>
              <w:rPr>
                <w:color w:val="000000"/>
              </w:rPr>
            </w:pPr>
            <w:r w:rsidRPr="006D4B34">
              <w:rPr>
                <w:color w:val="000000"/>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275" w:type="dxa"/>
          </w:tcPr>
          <w:p w:rsidR="00B94D47" w:rsidRPr="006D4B34" w:rsidRDefault="00B94D47" w:rsidP="000E55F2">
            <w:pPr>
              <w:jc w:val="both"/>
              <w:textAlignment w:val="baseline"/>
              <w:rPr>
                <w:color w:val="000000"/>
              </w:rPr>
            </w:pPr>
            <w:r w:rsidRPr="006D4B34">
              <w:rPr>
                <w:color w:val="000000"/>
              </w:rPr>
              <w:t>4.9.1.4</w:t>
            </w:r>
          </w:p>
        </w:tc>
      </w:tr>
      <w:tr w:rsidR="00B94D47" w:rsidRPr="00D277EC" w:rsidTr="000E55F2">
        <w:tc>
          <w:tcPr>
            <w:tcW w:w="2694" w:type="dxa"/>
          </w:tcPr>
          <w:p w:rsidR="00B94D47" w:rsidRPr="006D4B34" w:rsidRDefault="00B94D47" w:rsidP="000E55F2">
            <w:pPr>
              <w:jc w:val="both"/>
              <w:textAlignment w:val="baseline"/>
              <w:rPr>
                <w:color w:val="000000"/>
              </w:rPr>
            </w:pPr>
            <w:r w:rsidRPr="006D4B34">
              <w:rPr>
                <w:color w:val="000000"/>
              </w:rPr>
              <w:lastRenderedPageBreak/>
              <w:t>Стоянка</w:t>
            </w:r>
            <w:r w:rsidRPr="006D4B34">
              <w:rPr>
                <w:color w:val="000000"/>
              </w:rPr>
              <w:br/>
              <w:t>транспортных</w:t>
            </w:r>
            <w:r w:rsidRPr="006D4B34">
              <w:rPr>
                <w:color w:val="000000"/>
              </w:rPr>
              <w:br/>
              <w:t xml:space="preserve">средств </w:t>
            </w:r>
          </w:p>
        </w:tc>
        <w:tc>
          <w:tcPr>
            <w:tcW w:w="6237" w:type="dxa"/>
          </w:tcPr>
          <w:p w:rsidR="00B94D47" w:rsidRPr="006D4B34" w:rsidRDefault="00B94D47" w:rsidP="000E55F2">
            <w:pPr>
              <w:jc w:val="both"/>
              <w:textAlignment w:val="baseline"/>
              <w:rPr>
                <w:color w:val="000000"/>
              </w:rPr>
            </w:pPr>
            <w:r w:rsidRPr="006D4B34">
              <w:rPr>
                <w:color w:val="000000"/>
              </w:rPr>
              <w:t xml:space="preserve">Размещение стоянок (парковок) легковых автомобилей и других </w:t>
            </w:r>
            <w:proofErr w:type="spellStart"/>
            <w:r w:rsidRPr="006D4B34">
              <w:rPr>
                <w:color w:val="000000"/>
              </w:rPr>
              <w:t>мототранспортных</w:t>
            </w:r>
            <w:proofErr w:type="spellEnd"/>
            <w:r w:rsidRPr="006D4B34">
              <w:rPr>
                <w:color w:val="000000"/>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275" w:type="dxa"/>
          </w:tcPr>
          <w:p w:rsidR="00B94D47" w:rsidRPr="006D4B34" w:rsidRDefault="00B94D47" w:rsidP="000E55F2">
            <w:pPr>
              <w:jc w:val="both"/>
              <w:textAlignment w:val="baseline"/>
              <w:rPr>
                <w:color w:val="000000"/>
              </w:rPr>
            </w:pPr>
            <w:r w:rsidRPr="006D4B34">
              <w:rPr>
                <w:color w:val="000000"/>
              </w:rPr>
              <w:t>4.9.2</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proofErr w:type="spellStart"/>
            <w:r w:rsidRPr="00D277EC">
              <w:rPr>
                <w:color w:val="000000"/>
              </w:rPr>
              <w:t>Выставочно</w:t>
            </w:r>
            <w:proofErr w:type="spellEnd"/>
            <w:r w:rsidRPr="00D277EC">
              <w:rPr>
                <w:color w:val="000000"/>
              </w:rPr>
              <w:t>-ярмарочная деятельность</w:t>
            </w:r>
          </w:p>
        </w:tc>
        <w:tc>
          <w:tcPr>
            <w:tcW w:w="6237" w:type="dxa"/>
          </w:tcPr>
          <w:p w:rsidR="00B94D47" w:rsidRPr="00D277EC" w:rsidRDefault="00B94D47" w:rsidP="000E55F2">
            <w:pPr>
              <w:jc w:val="both"/>
              <w:textAlignment w:val="baseline"/>
              <w:rPr>
                <w:color w:val="000000"/>
              </w:rPr>
            </w:pPr>
            <w:r w:rsidRPr="00D277EC">
              <w:rPr>
                <w:color w:val="000000"/>
              </w:rPr>
              <w:t xml:space="preserve">Размещение объектов капитального строительства, сооружений, предназначенных для осуществления </w:t>
            </w:r>
            <w:proofErr w:type="spellStart"/>
            <w:r w:rsidRPr="00D277EC">
              <w:rPr>
                <w:color w:val="000000"/>
              </w:rPr>
              <w:t>выставочно</w:t>
            </w:r>
            <w:proofErr w:type="spellEnd"/>
            <w:r w:rsidRPr="00D277EC">
              <w:rPr>
                <w:color w:val="000000"/>
              </w:rPr>
              <w:t xml:space="preserve">-ярмарочной и </w:t>
            </w:r>
            <w:proofErr w:type="spellStart"/>
            <w:r w:rsidRPr="00D277EC">
              <w:rPr>
                <w:color w:val="000000"/>
              </w:rPr>
              <w:t>конгрессной</w:t>
            </w:r>
            <w:proofErr w:type="spellEnd"/>
            <w:r w:rsidRPr="00D277EC">
              <w:rPr>
                <w:color w:val="000000"/>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4.10</w:t>
            </w:r>
          </w:p>
        </w:tc>
      </w:tr>
      <w:tr w:rsidR="00B94D47" w:rsidRPr="00D277EC" w:rsidTr="000E55F2">
        <w:tc>
          <w:tcPr>
            <w:tcW w:w="2694" w:type="dxa"/>
          </w:tcPr>
          <w:p w:rsidR="00B94D47" w:rsidRPr="00D277EC" w:rsidRDefault="00B94D47" w:rsidP="000E55F2">
            <w:pPr>
              <w:widowControl w:val="0"/>
              <w:autoSpaceDE w:val="0"/>
              <w:autoSpaceDN w:val="0"/>
              <w:adjustRightInd w:val="0"/>
              <w:rPr>
                <w:color w:val="000000"/>
              </w:rPr>
            </w:pPr>
            <w:r w:rsidRPr="00D277EC">
              <w:rPr>
                <w:color w:val="000000"/>
              </w:rPr>
              <w:t>Автомобилестроительная промышленность</w:t>
            </w:r>
          </w:p>
        </w:tc>
        <w:tc>
          <w:tcPr>
            <w:tcW w:w="6237" w:type="dxa"/>
          </w:tcPr>
          <w:p w:rsidR="00B94D47" w:rsidRPr="00D277EC" w:rsidRDefault="00B94D47" w:rsidP="000E55F2">
            <w:pPr>
              <w:jc w:val="both"/>
              <w:textAlignment w:val="baseline"/>
              <w:rPr>
                <w:color w:val="000000"/>
              </w:rPr>
            </w:pPr>
            <w:r w:rsidRPr="00D277EC">
              <w:rPr>
                <w:color w:val="000000"/>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6.2.1</w:t>
            </w:r>
          </w:p>
        </w:tc>
      </w:tr>
      <w:tr w:rsidR="00B94D47" w:rsidRPr="00D277EC" w:rsidTr="000E55F2">
        <w:tc>
          <w:tcPr>
            <w:tcW w:w="2694" w:type="dxa"/>
          </w:tcPr>
          <w:p w:rsidR="00B94D47" w:rsidRPr="00D277EC" w:rsidRDefault="00B94D47" w:rsidP="000E55F2">
            <w:pPr>
              <w:widowControl w:val="0"/>
              <w:autoSpaceDE w:val="0"/>
              <w:autoSpaceDN w:val="0"/>
              <w:adjustRightInd w:val="0"/>
              <w:rPr>
                <w:color w:val="000000"/>
              </w:rPr>
            </w:pPr>
            <w:r w:rsidRPr="00D277EC">
              <w:rPr>
                <w:color w:val="000000"/>
              </w:rPr>
              <w:t>Легкая промышленность</w:t>
            </w:r>
          </w:p>
        </w:tc>
        <w:tc>
          <w:tcPr>
            <w:tcW w:w="6237" w:type="dxa"/>
          </w:tcPr>
          <w:p w:rsidR="00B94D47" w:rsidRPr="00D277EC" w:rsidRDefault="00B94D47" w:rsidP="000E55F2">
            <w:pPr>
              <w:jc w:val="both"/>
              <w:textAlignment w:val="baseline"/>
              <w:rPr>
                <w:color w:val="000000"/>
              </w:rPr>
            </w:pPr>
            <w:r w:rsidRPr="00D277EC">
              <w:rPr>
                <w:color w:val="000000"/>
              </w:rPr>
              <w:t xml:space="preserve">Размещение объектов капитального строительства, предназначенных для текстильной, </w:t>
            </w:r>
            <w:proofErr w:type="spellStart"/>
            <w:proofErr w:type="gramStart"/>
            <w:r w:rsidRPr="00D277EC">
              <w:rPr>
                <w:color w:val="000000"/>
              </w:rPr>
              <w:t>фарфоро</w:t>
            </w:r>
            <w:proofErr w:type="spellEnd"/>
            <w:r w:rsidRPr="00D277EC">
              <w:rPr>
                <w:color w:val="000000"/>
              </w:rPr>
              <w:t>-фаянсовой</w:t>
            </w:r>
            <w:proofErr w:type="gramEnd"/>
            <w:r w:rsidRPr="00D277EC">
              <w:rPr>
                <w:color w:val="000000"/>
              </w:rPr>
              <w:t>, электронной промышленности</w:t>
            </w:r>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6.3</w:t>
            </w:r>
          </w:p>
        </w:tc>
      </w:tr>
      <w:tr w:rsidR="00B94D47" w:rsidRPr="00D277EC" w:rsidTr="000E55F2">
        <w:tc>
          <w:tcPr>
            <w:tcW w:w="2694" w:type="dxa"/>
          </w:tcPr>
          <w:p w:rsidR="00B94D47" w:rsidRPr="00D277EC" w:rsidRDefault="00B94D47" w:rsidP="000E55F2">
            <w:pPr>
              <w:widowControl w:val="0"/>
              <w:autoSpaceDE w:val="0"/>
              <w:autoSpaceDN w:val="0"/>
              <w:adjustRightInd w:val="0"/>
              <w:rPr>
                <w:color w:val="000000"/>
              </w:rPr>
            </w:pPr>
            <w:r w:rsidRPr="00D277EC">
              <w:rPr>
                <w:color w:val="000000"/>
              </w:rPr>
              <w:t>Фармацевтическая промышленность</w:t>
            </w:r>
          </w:p>
        </w:tc>
        <w:tc>
          <w:tcPr>
            <w:tcW w:w="6237" w:type="dxa"/>
          </w:tcPr>
          <w:p w:rsidR="00B94D47" w:rsidRPr="00D277EC" w:rsidRDefault="00B94D47" w:rsidP="000E55F2">
            <w:pPr>
              <w:jc w:val="both"/>
              <w:textAlignment w:val="baseline"/>
              <w:rPr>
                <w:color w:val="000000"/>
              </w:rPr>
            </w:pPr>
            <w:r w:rsidRPr="00D277EC">
              <w:rPr>
                <w:color w:val="000000"/>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6.3.1</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t>Пищевая промышленность</w:t>
            </w:r>
          </w:p>
        </w:tc>
        <w:tc>
          <w:tcPr>
            <w:tcW w:w="6237" w:type="dxa"/>
          </w:tcPr>
          <w:p w:rsidR="00B94D47" w:rsidRPr="00D277EC" w:rsidRDefault="00B94D47" w:rsidP="000E55F2">
            <w:pPr>
              <w:jc w:val="both"/>
              <w:textAlignment w:val="baseline"/>
              <w:rPr>
                <w:color w:val="000000"/>
              </w:rPr>
            </w:pPr>
            <w:r w:rsidRPr="00D277EC">
              <w:rPr>
                <w:color w:val="000000"/>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6.4</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t>Строительная промышленность</w:t>
            </w:r>
          </w:p>
        </w:tc>
        <w:tc>
          <w:tcPr>
            <w:tcW w:w="6237" w:type="dxa"/>
          </w:tcPr>
          <w:p w:rsidR="00B94D47" w:rsidRPr="00D277EC" w:rsidRDefault="00B94D47" w:rsidP="000E55F2">
            <w:pPr>
              <w:jc w:val="both"/>
              <w:textAlignment w:val="baseline"/>
              <w:rPr>
                <w:color w:val="000000"/>
              </w:rPr>
            </w:pPr>
            <w:r w:rsidRPr="00D277EC">
              <w:rPr>
                <w:color w:val="000000"/>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6.6</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t>Связь</w:t>
            </w:r>
          </w:p>
        </w:tc>
        <w:tc>
          <w:tcPr>
            <w:tcW w:w="6237" w:type="dxa"/>
          </w:tcPr>
          <w:p w:rsidR="00B94D47" w:rsidRPr="00D277EC" w:rsidRDefault="00B94D47" w:rsidP="000E55F2">
            <w:pPr>
              <w:jc w:val="both"/>
              <w:textAlignment w:val="baseline"/>
              <w:rPr>
                <w:color w:val="000000"/>
              </w:rPr>
            </w:pPr>
            <w:r w:rsidRPr="00D277EC">
              <w:rPr>
                <w:color w:val="000000"/>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w:t>
            </w:r>
            <w:r w:rsidRPr="00D277EC">
              <w:rPr>
                <w:color w:val="000000"/>
              </w:rPr>
              <w:lastRenderedPageBreak/>
              <w:t>размещение которых предусмотрено содержанием видов разрешенного использования с кодами 3.1.1, 3.2.3</w:t>
            </w:r>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lastRenderedPageBreak/>
              <w:t>6.8</w:t>
            </w:r>
          </w:p>
        </w:tc>
      </w:tr>
      <w:tr w:rsidR="00B94D47" w:rsidRPr="00D277EC" w:rsidTr="000E55F2">
        <w:tc>
          <w:tcPr>
            <w:tcW w:w="2694" w:type="dxa"/>
          </w:tcPr>
          <w:p w:rsidR="00B94D47" w:rsidRPr="00D277EC" w:rsidRDefault="00B94D47" w:rsidP="000E55F2">
            <w:pPr>
              <w:textAlignment w:val="baseline"/>
              <w:rPr>
                <w:color w:val="000000"/>
              </w:rPr>
            </w:pPr>
            <w:r w:rsidRPr="00D277EC">
              <w:rPr>
                <w:color w:val="000000"/>
              </w:rPr>
              <w:lastRenderedPageBreak/>
              <w:t>Склады</w:t>
            </w:r>
          </w:p>
        </w:tc>
        <w:tc>
          <w:tcPr>
            <w:tcW w:w="6237" w:type="dxa"/>
          </w:tcPr>
          <w:p w:rsidR="00B94D47" w:rsidRPr="00D277EC" w:rsidRDefault="00B94D47" w:rsidP="000E55F2">
            <w:pPr>
              <w:jc w:val="both"/>
              <w:textAlignment w:val="baseline"/>
              <w:rPr>
                <w:color w:val="000000"/>
              </w:rPr>
            </w:pPr>
            <w:proofErr w:type="gramStart"/>
            <w:r w:rsidRPr="00D277EC">
              <w:rPr>
                <w:color w:val="000000"/>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1275" w:type="dxa"/>
          </w:tcPr>
          <w:p w:rsidR="00B94D47" w:rsidRPr="00D277EC" w:rsidRDefault="00B94D47" w:rsidP="000E55F2">
            <w:pPr>
              <w:jc w:val="center"/>
              <w:textAlignment w:val="baseline"/>
              <w:rPr>
                <w:color w:val="000000"/>
              </w:rPr>
            </w:pPr>
            <w:r w:rsidRPr="00D277EC">
              <w:rPr>
                <w:color w:val="000000"/>
              </w:rPr>
              <w:t>6.9</w:t>
            </w:r>
          </w:p>
        </w:tc>
      </w:tr>
      <w:tr w:rsidR="00B94D47" w:rsidRPr="00D277EC" w:rsidTr="000E55F2">
        <w:tc>
          <w:tcPr>
            <w:tcW w:w="2694" w:type="dxa"/>
          </w:tcPr>
          <w:p w:rsidR="00B94D47" w:rsidRPr="00D277EC" w:rsidRDefault="00B94D47" w:rsidP="000E55F2">
            <w:pPr>
              <w:textAlignment w:val="baseline"/>
              <w:rPr>
                <w:color w:val="000000"/>
              </w:rPr>
            </w:pPr>
            <w:r w:rsidRPr="00D277EC">
              <w:rPr>
                <w:color w:val="000000"/>
              </w:rPr>
              <w:t xml:space="preserve">Складские площадки </w:t>
            </w:r>
          </w:p>
        </w:tc>
        <w:tc>
          <w:tcPr>
            <w:tcW w:w="6237" w:type="dxa"/>
          </w:tcPr>
          <w:p w:rsidR="00B94D47" w:rsidRPr="00D277EC" w:rsidRDefault="00B94D47" w:rsidP="000E55F2">
            <w:pPr>
              <w:jc w:val="both"/>
              <w:textAlignment w:val="baseline"/>
              <w:rPr>
                <w:color w:val="000000"/>
              </w:rPr>
            </w:pPr>
            <w:r w:rsidRPr="00D277EC">
              <w:rPr>
                <w:color w:val="000000"/>
              </w:rPr>
              <w:t>Временное хранение, распределение и перевалка грузов (за исключением хранения стратегических запасов) на открытом воздухе</w:t>
            </w:r>
          </w:p>
        </w:tc>
        <w:tc>
          <w:tcPr>
            <w:tcW w:w="1275" w:type="dxa"/>
          </w:tcPr>
          <w:p w:rsidR="00B94D47" w:rsidRPr="00D277EC" w:rsidRDefault="00B94D47" w:rsidP="000E55F2">
            <w:pPr>
              <w:jc w:val="center"/>
              <w:textAlignment w:val="baseline"/>
              <w:rPr>
                <w:color w:val="000000"/>
              </w:rPr>
            </w:pPr>
            <w:r w:rsidRPr="00D277EC">
              <w:rPr>
                <w:color w:val="000000"/>
              </w:rPr>
              <w:t>6.9.1</w:t>
            </w:r>
          </w:p>
        </w:tc>
      </w:tr>
      <w:tr w:rsidR="00B94D47" w:rsidRPr="00D277EC" w:rsidTr="000E55F2">
        <w:tc>
          <w:tcPr>
            <w:tcW w:w="2694" w:type="dxa"/>
          </w:tcPr>
          <w:p w:rsidR="00B94D47" w:rsidRPr="00D277EC" w:rsidRDefault="00B94D47" w:rsidP="000E55F2">
            <w:pPr>
              <w:textAlignment w:val="baseline"/>
              <w:rPr>
                <w:color w:val="000000"/>
              </w:rPr>
            </w:pPr>
            <w:r w:rsidRPr="00D277EC">
              <w:rPr>
                <w:color w:val="000000"/>
              </w:rPr>
              <w:t>Целлюлозно-бумажная промышленность</w:t>
            </w:r>
          </w:p>
        </w:tc>
        <w:tc>
          <w:tcPr>
            <w:tcW w:w="6237" w:type="dxa"/>
          </w:tcPr>
          <w:p w:rsidR="00B94D47" w:rsidRPr="00D277EC" w:rsidRDefault="00B94D47" w:rsidP="000E55F2">
            <w:pPr>
              <w:jc w:val="both"/>
              <w:textAlignment w:val="baseline"/>
              <w:rPr>
                <w:color w:val="000000"/>
              </w:rPr>
            </w:pPr>
            <w:r w:rsidRPr="00D277EC">
              <w:rPr>
                <w:color w:val="000000"/>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275" w:type="dxa"/>
          </w:tcPr>
          <w:p w:rsidR="00B94D47" w:rsidRPr="00D277EC" w:rsidRDefault="00B94D47" w:rsidP="000E55F2">
            <w:pPr>
              <w:jc w:val="center"/>
              <w:textAlignment w:val="baseline"/>
              <w:rPr>
                <w:color w:val="000000"/>
              </w:rPr>
            </w:pPr>
            <w:r w:rsidRPr="00D277EC">
              <w:rPr>
                <w:color w:val="000000"/>
              </w:rPr>
              <w:t>6.11</w:t>
            </w:r>
          </w:p>
        </w:tc>
      </w:tr>
      <w:tr w:rsidR="00B94D47" w:rsidRPr="00D277EC" w:rsidTr="000E55F2">
        <w:tc>
          <w:tcPr>
            <w:tcW w:w="2694" w:type="dxa"/>
          </w:tcPr>
          <w:p w:rsidR="00B94D47" w:rsidRPr="00D277EC" w:rsidRDefault="00B94D47" w:rsidP="000E55F2">
            <w:pPr>
              <w:textAlignment w:val="baseline"/>
              <w:rPr>
                <w:color w:val="000000"/>
              </w:rPr>
            </w:pPr>
            <w:r w:rsidRPr="00D017D9">
              <w:rPr>
                <w:color w:val="000000"/>
              </w:rPr>
              <w:t xml:space="preserve">Железнодорожные пути </w:t>
            </w:r>
          </w:p>
        </w:tc>
        <w:tc>
          <w:tcPr>
            <w:tcW w:w="6237" w:type="dxa"/>
          </w:tcPr>
          <w:p w:rsidR="00B94D47" w:rsidRPr="00D277EC" w:rsidRDefault="00B94D47" w:rsidP="000E55F2">
            <w:pPr>
              <w:jc w:val="both"/>
              <w:textAlignment w:val="baseline"/>
              <w:rPr>
                <w:color w:val="000000"/>
              </w:rPr>
            </w:pPr>
            <w:r w:rsidRPr="00D017D9">
              <w:rPr>
                <w:color w:val="000000"/>
              </w:rPr>
              <w:t>Размещение железнодорожных путей</w:t>
            </w:r>
          </w:p>
        </w:tc>
        <w:tc>
          <w:tcPr>
            <w:tcW w:w="1275" w:type="dxa"/>
          </w:tcPr>
          <w:p w:rsidR="00B94D47" w:rsidRPr="00D277EC" w:rsidRDefault="00B94D47" w:rsidP="000E55F2">
            <w:pPr>
              <w:jc w:val="center"/>
              <w:textAlignment w:val="baseline"/>
              <w:rPr>
                <w:color w:val="000000"/>
              </w:rPr>
            </w:pPr>
            <w:r w:rsidRPr="00D017D9">
              <w:rPr>
                <w:color w:val="000000"/>
              </w:rPr>
              <w:t>7.1.1</w:t>
            </w:r>
          </w:p>
        </w:tc>
      </w:tr>
      <w:tr w:rsidR="00B94D47" w:rsidRPr="00D277EC" w:rsidTr="000E55F2">
        <w:tc>
          <w:tcPr>
            <w:tcW w:w="2694" w:type="dxa"/>
          </w:tcPr>
          <w:p w:rsidR="00B94D47" w:rsidRPr="00D277EC" w:rsidRDefault="00B94D47" w:rsidP="000E55F2">
            <w:pPr>
              <w:textAlignment w:val="baseline"/>
              <w:rPr>
                <w:color w:val="000000"/>
              </w:rPr>
            </w:pPr>
            <w:r w:rsidRPr="00D017D9">
              <w:rPr>
                <w:color w:val="000000"/>
              </w:rPr>
              <w:t>Обслуживание железнодорожных перевозок</w:t>
            </w:r>
          </w:p>
        </w:tc>
        <w:tc>
          <w:tcPr>
            <w:tcW w:w="6237" w:type="dxa"/>
          </w:tcPr>
          <w:p w:rsidR="00B94D47" w:rsidRPr="00D277EC" w:rsidRDefault="00B94D47" w:rsidP="000E55F2">
            <w:pPr>
              <w:jc w:val="both"/>
              <w:textAlignment w:val="baseline"/>
              <w:rPr>
                <w:color w:val="000000"/>
              </w:rPr>
            </w:pPr>
            <w:r w:rsidRPr="00D017D9">
              <w:rPr>
                <w:color w:val="000000"/>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275" w:type="dxa"/>
          </w:tcPr>
          <w:p w:rsidR="00B94D47" w:rsidRPr="00D277EC" w:rsidRDefault="00B94D47" w:rsidP="000E55F2">
            <w:pPr>
              <w:jc w:val="center"/>
              <w:textAlignment w:val="baseline"/>
              <w:rPr>
                <w:color w:val="000000"/>
              </w:rPr>
            </w:pPr>
            <w:r w:rsidRPr="00D017D9">
              <w:rPr>
                <w:color w:val="000000"/>
              </w:rPr>
              <w:t>7.1.2</w:t>
            </w:r>
          </w:p>
        </w:tc>
      </w:tr>
      <w:tr w:rsidR="00B94D47" w:rsidRPr="00D277EC" w:rsidTr="000E55F2">
        <w:tc>
          <w:tcPr>
            <w:tcW w:w="2694" w:type="dxa"/>
          </w:tcPr>
          <w:p w:rsidR="00B94D47" w:rsidRPr="00D277EC" w:rsidRDefault="00B94D47" w:rsidP="000E55F2">
            <w:pPr>
              <w:textAlignment w:val="baseline"/>
              <w:rPr>
                <w:color w:val="000000"/>
              </w:rPr>
            </w:pPr>
            <w:r w:rsidRPr="00D277EC">
              <w:rPr>
                <w:color w:val="000000"/>
              </w:rPr>
              <w:t xml:space="preserve">Автомобильный транспорт </w:t>
            </w:r>
          </w:p>
        </w:tc>
        <w:tc>
          <w:tcPr>
            <w:tcW w:w="6237" w:type="dxa"/>
          </w:tcPr>
          <w:p w:rsidR="00B94D47" w:rsidRPr="00D277EC" w:rsidRDefault="00B94D47" w:rsidP="000E55F2">
            <w:pPr>
              <w:jc w:val="both"/>
              <w:textAlignment w:val="baseline"/>
              <w:rPr>
                <w:color w:val="000000"/>
              </w:rPr>
            </w:pPr>
            <w:r w:rsidRPr="00D277EC">
              <w:rPr>
                <w:color w:val="000000"/>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7.2.1-7.2.3</w:t>
            </w:r>
          </w:p>
        </w:tc>
        <w:tc>
          <w:tcPr>
            <w:tcW w:w="1275" w:type="dxa"/>
          </w:tcPr>
          <w:p w:rsidR="00B94D47" w:rsidRPr="00D277EC" w:rsidRDefault="00B94D47" w:rsidP="000E55F2">
            <w:pPr>
              <w:jc w:val="center"/>
              <w:textAlignment w:val="baseline"/>
              <w:rPr>
                <w:color w:val="000000"/>
              </w:rPr>
            </w:pPr>
            <w:r w:rsidRPr="00D277EC">
              <w:rPr>
                <w:color w:val="000000"/>
              </w:rPr>
              <w:t>7.2</w:t>
            </w:r>
          </w:p>
        </w:tc>
      </w:tr>
      <w:tr w:rsidR="00B94D47" w:rsidRPr="00D277EC" w:rsidTr="000E55F2">
        <w:tc>
          <w:tcPr>
            <w:tcW w:w="2694" w:type="dxa"/>
          </w:tcPr>
          <w:p w:rsidR="00B94D47" w:rsidRPr="00D277EC" w:rsidRDefault="00B94D47" w:rsidP="000E55F2">
            <w:pPr>
              <w:textAlignment w:val="baseline"/>
              <w:rPr>
                <w:color w:val="000000"/>
              </w:rPr>
            </w:pPr>
            <w:r w:rsidRPr="00D277EC">
              <w:rPr>
                <w:color w:val="000000"/>
              </w:rPr>
              <w:t xml:space="preserve">Размещение автомобильных дорог </w:t>
            </w:r>
          </w:p>
        </w:tc>
        <w:tc>
          <w:tcPr>
            <w:tcW w:w="6237" w:type="dxa"/>
          </w:tcPr>
          <w:p w:rsidR="00B94D47" w:rsidRPr="00D277EC" w:rsidRDefault="00B94D47" w:rsidP="000E55F2">
            <w:pPr>
              <w:jc w:val="both"/>
              <w:textAlignment w:val="baseline"/>
              <w:rPr>
                <w:color w:val="000000"/>
              </w:rPr>
            </w:pPr>
            <w:proofErr w:type="gramStart"/>
            <w:r w:rsidRPr="00D277EC">
              <w:rPr>
                <w:color w:val="000000"/>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w:t>
            </w:r>
            <w:r w:rsidRPr="00D277EC">
              <w:rPr>
                <w:color w:val="000000"/>
              </w:rPr>
              <w:lastRenderedPageBreak/>
              <w:t>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roofErr w:type="gramEnd"/>
          </w:p>
        </w:tc>
        <w:tc>
          <w:tcPr>
            <w:tcW w:w="1275" w:type="dxa"/>
          </w:tcPr>
          <w:p w:rsidR="00B94D47" w:rsidRPr="00D277EC" w:rsidRDefault="00B94D47" w:rsidP="000E55F2">
            <w:pPr>
              <w:jc w:val="center"/>
              <w:textAlignment w:val="baseline"/>
              <w:rPr>
                <w:color w:val="000000"/>
              </w:rPr>
            </w:pPr>
            <w:r w:rsidRPr="00D277EC">
              <w:rPr>
                <w:color w:val="000000"/>
              </w:rPr>
              <w:lastRenderedPageBreak/>
              <w:t>7.2.1</w:t>
            </w:r>
          </w:p>
        </w:tc>
      </w:tr>
      <w:tr w:rsidR="00B94D47" w:rsidRPr="00D277EC" w:rsidTr="000E55F2">
        <w:tc>
          <w:tcPr>
            <w:tcW w:w="2694" w:type="dxa"/>
          </w:tcPr>
          <w:p w:rsidR="00B94D47" w:rsidRPr="00D277EC" w:rsidRDefault="00B94D47" w:rsidP="000E55F2">
            <w:pPr>
              <w:textAlignment w:val="baseline"/>
              <w:rPr>
                <w:color w:val="000000"/>
              </w:rPr>
            </w:pPr>
            <w:r w:rsidRPr="00D277EC">
              <w:rPr>
                <w:color w:val="000000"/>
              </w:rPr>
              <w:lastRenderedPageBreak/>
              <w:t>Обслуживание перевозок пассажиров</w:t>
            </w:r>
          </w:p>
        </w:tc>
        <w:tc>
          <w:tcPr>
            <w:tcW w:w="6237" w:type="dxa"/>
          </w:tcPr>
          <w:p w:rsidR="00B94D47" w:rsidRPr="00D277EC" w:rsidRDefault="00B94D47" w:rsidP="000E55F2">
            <w:pPr>
              <w:jc w:val="both"/>
              <w:textAlignment w:val="baseline"/>
              <w:rPr>
                <w:color w:val="000000"/>
              </w:rPr>
            </w:pPr>
            <w:r w:rsidRPr="00D277EC">
              <w:rPr>
                <w:color w:val="000000"/>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1275" w:type="dxa"/>
          </w:tcPr>
          <w:p w:rsidR="00B94D47" w:rsidRPr="00D277EC" w:rsidRDefault="00B94D47" w:rsidP="000E55F2">
            <w:pPr>
              <w:jc w:val="center"/>
              <w:textAlignment w:val="baseline"/>
              <w:rPr>
                <w:color w:val="000000"/>
              </w:rPr>
            </w:pPr>
            <w:r w:rsidRPr="00D277EC">
              <w:rPr>
                <w:color w:val="000000"/>
              </w:rPr>
              <w:t>7.2.2</w:t>
            </w:r>
          </w:p>
        </w:tc>
      </w:tr>
      <w:tr w:rsidR="00B94D47" w:rsidRPr="00D277EC" w:rsidTr="000E55F2">
        <w:tc>
          <w:tcPr>
            <w:tcW w:w="2694" w:type="dxa"/>
          </w:tcPr>
          <w:p w:rsidR="00B94D47" w:rsidRPr="00D277EC" w:rsidRDefault="00B94D47" w:rsidP="000E55F2">
            <w:pPr>
              <w:textAlignment w:val="baseline"/>
              <w:rPr>
                <w:color w:val="000000"/>
              </w:rPr>
            </w:pPr>
            <w:r w:rsidRPr="00D277EC">
              <w:rPr>
                <w:color w:val="000000"/>
              </w:rPr>
              <w:t xml:space="preserve">Стоянки транспорта общего пользования </w:t>
            </w:r>
          </w:p>
        </w:tc>
        <w:tc>
          <w:tcPr>
            <w:tcW w:w="6237" w:type="dxa"/>
          </w:tcPr>
          <w:p w:rsidR="00B94D47" w:rsidRPr="00D277EC" w:rsidRDefault="00B94D47" w:rsidP="000E55F2">
            <w:pPr>
              <w:jc w:val="both"/>
              <w:textAlignment w:val="baseline"/>
              <w:rPr>
                <w:color w:val="000000"/>
              </w:rPr>
            </w:pPr>
            <w:r w:rsidRPr="00D277EC">
              <w:rPr>
                <w:color w:val="000000"/>
              </w:rPr>
              <w:t>Размещение стоянок транспортных средств, осуществляющих перевозки людей по установленному маршруту</w:t>
            </w:r>
          </w:p>
        </w:tc>
        <w:tc>
          <w:tcPr>
            <w:tcW w:w="1275" w:type="dxa"/>
          </w:tcPr>
          <w:p w:rsidR="00B94D47" w:rsidRPr="00D277EC" w:rsidRDefault="00B94D47" w:rsidP="000E55F2">
            <w:pPr>
              <w:jc w:val="center"/>
              <w:textAlignment w:val="baseline"/>
              <w:rPr>
                <w:color w:val="000000"/>
              </w:rPr>
            </w:pPr>
            <w:r w:rsidRPr="00D277EC">
              <w:rPr>
                <w:color w:val="000000"/>
              </w:rPr>
              <w:t>7.2.3</w:t>
            </w:r>
          </w:p>
        </w:tc>
      </w:tr>
      <w:tr w:rsidR="00B94D47" w:rsidRPr="00D277EC" w:rsidTr="000E55F2">
        <w:tc>
          <w:tcPr>
            <w:tcW w:w="2694" w:type="dxa"/>
          </w:tcPr>
          <w:p w:rsidR="00B94D47" w:rsidRPr="00D277EC" w:rsidRDefault="00B94D47" w:rsidP="000E55F2">
            <w:pPr>
              <w:textAlignment w:val="baseline"/>
              <w:rPr>
                <w:color w:val="000000"/>
              </w:rPr>
            </w:pPr>
            <w:r w:rsidRPr="00D277EC">
              <w:rPr>
                <w:color w:val="000000"/>
              </w:rPr>
              <w:t>Обеспечение внутреннего правопорядка</w:t>
            </w:r>
          </w:p>
        </w:tc>
        <w:tc>
          <w:tcPr>
            <w:tcW w:w="6237" w:type="dxa"/>
          </w:tcPr>
          <w:p w:rsidR="00B94D47" w:rsidRPr="00D277EC" w:rsidRDefault="00B94D47" w:rsidP="000E55F2">
            <w:pPr>
              <w:jc w:val="both"/>
              <w:textAlignment w:val="baseline"/>
              <w:rPr>
                <w:color w:val="000000"/>
              </w:rPr>
            </w:pPr>
            <w:r w:rsidRPr="00D277EC">
              <w:rPr>
                <w:color w:val="000000"/>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D277EC">
              <w:rPr>
                <w:color w:val="000000"/>
              </w:rPr>
              <w:t>Росгвардии</w:t>
            </w:r>
            <w:proofErr w:type="spellEnd"/>
            <w:r w:rsidRPr="00D277EC">
              <w:rPr>
                <w:color w:val="000000"/>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8.3</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t>Историко-культурная деятельность</w:t>
            </w:r>
          </w:p>
        </w:tc>
        <w:tc>
          <w:tcPr>
            <w:tcW w:w="6237" w:type="dxa"/>
          </w:tcPr>
          <w:p w:rsidR="00B94D47" w:rsidRPr="00D277EC" w:rsidRDefault="00B94D47" w:rsidP="000E55F2">
            <w:pPr>
              <w:jc w:val="both"/>
              <w:textAlignment w:val="baseline"/>
              <w:rPr>
                <w:color w:val="000000"/>
              </w:rPr>
            </w:pPr>
            <w:proofErr w:type="gramStart"/>
            <w:r w:rsidRPr="00D277EC">
              <w:rPr>
                <w:color w:val="00000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9.3</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t>Общее пользование водными объектами</w:t>
            </w:r>
          </w:p>
        </w:tc>
        <w:tc>
          <w:tcPr>
            <w:tcW w:w="6237" w:type="dxa"/>
          </w:tcPr>
          <w:p w:rsidR="00B94D47" w:rsidRPr="00D277EC" w:rsidRDefault="00B94D47" w:rsidP="000E55F2">
            <w:pPr>
              <w:jc w:val="both"/>
              <w:textAlignment w:val="baseline"/>
              <w:rPr>
                <w:color w:val="000000"/>
              </w:rPr>
            </w:pPr>
            <w:proofErr w:type="gramStart"/>
            <w:r w:rsidRPr="00D277EC">
              <w:rPr>
                <w:color w:val="00000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11.1</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t xml:space="preserve">Специальное пользование водными </w:t>
            </w:r>
            <w:r w:rsidRPr="00D277EC">
              <w:rPr>
                <w:color w:val="000000"/>
              </w:rPr>
              <w:lastRenderedPageBreak/>
              <w:t>объектами</w:t>
            </w:r>
          </w:p>
        </w:tc>
        <w:tc>
          <w:tcPr>
            <w:tcW w:w="6237" w:type="dxa"/>
          </w:tcPr>
          <w:p w:rsidR="00B94D47" w:rsidRPr="00D277EC" w:rsidRDefault="00B94D47" w:rsidP="000E55F2">
            <w:pPr>
              <w:jc w:val="both"/>
              <w:textAlignment w:val="baseline"/>
              <w:rPr>
                <w:color w:val="000000"/>
              </w:rPr>
            </w:pPr>
            <w:r w:rsidRPr="00D277EC">
              <w:rPr>
                <w:color w:val="000000"/>
              </w:rPr>
              <w:lastRenderedPageBreak/>
              <w:t xml:space="preserve">Использование земельных участков, примыкающих к водным объектам способами, необходимыми для </w:t>
            </w:r>
            <w:r w:rsidRPr="00D277EC">
              <w:rPr>
                <w:color w:val="000000"/>
              </w:rPr>
              <w:lastRenderedPageBreak/>
              <w:t>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lastRenderedPageBreak/>
              <w:t>11.2</w:t>
            </w:r>
          </w:p>
        </w:tc>
      </w:tr>
      <w:tr w:rsidR="00B94D47" w:rsidRPr="00D277EC" w:rsidTr="000E55F2">
        <w:tc>
          <w:tcPr>
            <w:tcW w:w="2694" w:type="dxa"/>
          </w:tcPr>
          <w:p w:rsidR="00B94D47" w:rsidRPr="00D277EC" w:rsidRDefault="00B94D47" w:rsidP="000E55F2">
            <w:pPr>
              <w:textAlignment w:val="baseline"/>
              <w:rPr>
                <w:color w:val="000000"/>
              </w:rPr>
            </w:pPr>
            <w:r w:rsidRPr="00D277EC">
              <w:rPr>
                <w:color w:val="000000"/>
              </w:rPr>
              <w:lastRenderedPageBreak/>
              <w:t>Гидротехнические сооружения</w:t>
            </w:r>
          </w:p>
        </w:tc>
        <w:tc>
          <w:tcPr>
            <w:tcW w:w="6237" w:type="dxa"/>
          </w:tcPr>
          <w:p w:rsidR="00B94D47" w:rsidRPr="00D277EC" w:rsidRDefault="00B94D47" w:rsidP="000E55F2">
            <w:pPr>
              <w:jc w:val="both"/>
              <w:textAlignment w:val="baseline"/>
              <w:rPr>
                <w:color w:val="000000"/>
              </w:rPr>
            </w:pPr>
            <w:r w:rsidRPr="00D277EC">
              <w:rPr>
                <w:color w:val="000000"/>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D277EC">
              <w:rPr>
                <w:color w:val="000000"/>
              </w:rPr>
              <w:t>рыбозащитных</w:t>
            </w:r>
            <w:proofErr w:type="spellEnd"/>
            <w:r w:rsidRPr="00D277EC">
              <w:rPr>
                <w:color w:val="000000"/>
              </w:rPr>
              <w:t xml:space="preserve"> и рыбопропускных сооружений, берегозащитных сооружений)</w:t>
            </w:r>
          </w:p>
        </w:tc>
        <w:tc>
          <w:tcPr>
            <w:tcW w:w="1275" w:type="dxa"/>
          </w:tcPr>
          <w:p w:rsidR="00B94D47" w:rsidRPr="00D277EC" w:rsidRDefault="00B94D47" w:rsidP="000E55F2">
            <w:pPr>
              <w:jc w:val="center"/>
              <w:textAlignment w:val="baseline"/>
              <w:rPr>
                <w:color w:val="000000"/>
              </w:rPr>
            </w:pPr>
            <w:r w:rsidRPr="00D277EC">
              <w:rPr>
                <w:color w:val="000000"/>
              </w:rPr>
              <w:t>11.3</w:t>
            </w:r>
          </w:p>
        </w:tc>
      </w:tr>
      <w:tr w:rsidR="00B94D47" w:rsidRPr="00D277EC" w:rsidTr="000E55F2">
        <w:tc>
          <w:tcPr>
            <w:tcW w:w="2694" w:type="dxa"/>
          </w:tcPr>
          <w:p w:rsidR="00B94D47" w:rsidRPr="00D277EC" w:rsidRDefault="00B94D47" w:rsidP="000E55F2">
            <w:pPr>
              <w:textAlignment w:val="baseline"/>
              <w:rPr>
                <w:color w:val="000000"/>
              </w:rPr>
            </w:pPr>
            <w:r w:rsidRPr="00D277EC">
              <w:rPr>
                <w:color w:val="000000"/>
              </w:rPr>
              <w:t>Земельные участки (территории) общего пользования</w:t>
            </w:r>
          </w:p>
        </w:tc>
        <w:tc>
          <w:tcPr>
            <w:tcW w:w="6237" w:type="dxa"/>
          </w:tcPr>
          <w:p w:rsidR="00B94D47" w:rsidRPr="00D277EC" w:rsidRDefault="00B94D47" w:rsidP="000E55F2">
            <w:pPr>
              <w:jc w:val="both"/>
              <w:textAlignment w:val="baseline"/>
              <w:rPr>
                <w:color w:val="000000"/>
              </w:rPr>
            </w:pPr>
            <w:r w:rsidRPr="00D277EC">
              <w:rPr>
                <w:color w:val="00000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c>
          <w:tcPr>
            <w:tcW w:w="1275" w:type="dxa"/>
          </w:tcPr>
          <w:p w:rsidR="00B94D47" w:rsidRPr="00D277EC" w:rsidRDefault="00B94D47" w:rsidP="000E55F2">
            <w:pPr>
              <w:jc w:val="center"/>
              <w:textAlignment w:val="baseline"/>
              <w:rPr>
                <w:color w:val="000000"/>
              </w:rPr>
            </w:pPr>
            <w:r w:rsidRPr="00D277EC">
              <w:rPr>
                <w:color w:val="000000"/>
              </w:rPr>
              <w:t>12.0</w:t>
            </w:r>
          </w:p>
        </w:tc>
      </w:tr>
      <w:tr w:rsidR="00B94D47" w:rsidRPr="00D277EC" w:rsidTr="000E55F2">
        <w:tc>
          <w:tcPr>
            <w:tcW w:w="2694" w:type="dxa"/>
          </w:tcPr>
          <w:p w:rsidR="00B94D47" w:rsidRPr="00D277EC" w:rsidRDefault="00B94D47" w:rsidP="000E55F2">
            <w:pPr>
              <w:textAlignment w:val="baseline"/>
              <w:rPr>
                <w:color w:val="000000"/>
              </w:rPr>
            </w:pPr>
            <w:r w:rsidRPr="00D277EC">
              <w:rPr>
                <w:color w:val="000000"/>
              </w:rPr>
              <w:t xml:space="preserve">Улично-дорожная сеть </w:t>
            </w:r>
          </w:p>
        </w:tc>
        <w:tc>
          <w:tcPr>
            <w:tcW w:w="6237" w:type="dxa"/>
          </w:tcPr>
          <w:p w:rsidR="00B94D47" w:rsidRPr="00D277EC" w:rsidRDefault="00B94D47" w:rsidP="000E55F2">
            <w:pPr>
              <w:jc w:val="both"/>
              <w:textAlignment w:val="baseline"/>
              <w:rPr>
                <w:color w:val="000000"/>
              </w:rPr>
            </w:pPr>
            <w:proofErr w:type="gramStart"/>
            <w:r w:rsidRPr="00D277EC">
              <w:rPr>
                <w:color w:val="00000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D277EC">
              <w:rPr>
                <w:color w:val="000000"/>
              </w:rPr>
              <w:t>велотранспортной</w:t>
            </w:r>
            <w:proofErr w:type="spellEnd"/>
            <w:r w:rsidRPr="00D277EC">
              <w:rPr>
                <w:color w:val="000000"/>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c>
          <w:tcPr>
            <w:tcW w:w="1275" w:type="dxa"/>
          </w:tcPr>
          <w:p w:rsidR="00B94D47" w:rsidRPr="00D277EC" w:rsidRDefault="00B94D47" w:rsidP="000E55F2">
            <w:pPr>
              <w:jc w:val="center"/>
              <w:textAlignment w:val="baseline"/>
              <w:rPr>
                <w:color w:val="000000"/>
              </w:rPr>
            </w:pPr>
            <w:r w:rsidRPr="00D277EC">
              <w:rPr>
                <w:color w:val="000000"/>
              </w:rPr>
              <w:t>12.0.1</w:t>
            </w:r>
          </w:p>
        </w:tc>
      </w:tr>
      <w:tr w:rsidR="00B94D47" w:rsidRPr="00D277EC" w:rsidTr="000E55F2">
        <w:tc>
          <w:tcPr>
            <w:tcW w:w="2694" w:type="dxa"/>
          </w:tcPr>
          <w:p w:rsidR="00B94D47" w:rsidRPr="00D277EC" w:rsidRDefault="00B94D47" w:rsidP="000E55F2">
            <w:pPr>
              <w:textAlignment w:val="baseline"/>
              <w:rPr>
                <w:color w:val="000000"/>
              </w:rPr>
            </w:pPr>
            <w:r w:rsidRPr="00D277EC">
              <w:rPr>
                <w:color w:val="000000"/>
              </w:rPr>
              <w:t>Благоустройство территории</w:t>
            </w:r>
          </w:p>
        </w:tc>
        <w:tc>
          <w:tcPr>
            <w:tcW w:w="6237" w:type="dxa"/>
          </w:tcPr>
          <w:p w:rsidR="00B94D47" w:rsidRPr="00D277EC" w:rsidRDefault="00B94D47" w:rsidP="000E55F2">
            <w:pPr>
              <w:jc w:val="both"/>
              <w:textAlignment w:val="baseline"/>
              <w:rPr>
                <w:color w:val="000000"/>
              </w:rPr>
            </w:pPr>
            <w:r w:rsidRPr="00D277EC">
              <w:rPr>
                <w:color w:val="00000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275" w:type="dxa"/>
          </w:tcPr>
          <w:p w:rsidR="00B94D47" w:rsidRPr="00D277EC" w:rsidRDefault="00B94D47" w:rsidP="000E55F2">
            <w:pPr>
              <w:jc w:val="center"/>
              <w:textAlignment w:val="baseline"/>
              <w:rPr>
                <w:color w:val="000000"/>
              </w:rPr>
            </w:pPr>
            <w:r w:rsidRPr="00D277EC">
              <w:rPr>
                <w:color w:val="000000"/>
              </w:rPr>
              <w:t>12.0.2</w:t>
            </w:r>
          </w:p>
        </w:tc>
      </w:tr>
    </w:tbl>
    <w:p w:rsidR="00B94D47" w:rsidRPr="00D277EC" w:rsidRDefault="00B94D47" w:rsidP="00B94D47">
      <w:pPr>
        <w:pStyle w:val="aa"/>
        <w:tabs>
          <w:tab w:val="left" w:pos="851"/>
          <w:tab w:val="left" w:pos="993"/>
        </w:tabs>
        <w:ind w:left="709"/>
        <w:jc w:val="both"/>
      </w:pPr>
    </w:p>
    <w:p w:rsidR="00B94D47" w:rsidRPr="00D277EC" w:rsidRDefault="00B94D47" w:rsidP="00153BC5">
      <w:pPr>
        <w:pStyle w:val="aa"/>
        <w:numPr>
          <w:ilvl w:val="0"/>
          <w:numId w:val="18"/>
        </w:numPr>
        <w:tabs>
          <w:tab w:val="left" w:pos="851"/>
          <w:tab w:val="left" w:pos="993"/>
        </w:tabs>
        <w:spacing w:before="120"/>
        <w:ind w:left="0" w:firstLine="709"/>
        <w:jc w:val="both"/>
      </w:pPr>
      <w:r w:rsidRPr="00D277EC">
        <w:t>Условно разрешенные виды использования:</w:t>
      </w:r>
    </w:p>
    <w:tbl>
      <w:tblPr>
        <w:tblW w:w="1020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94"/>
        <w:gridCol w:w="6237"/>
        <w:gridCol w:w="1275"/>
      </w:tblGrid>
      <w:tr w:rsidR="00B94D47" w:rsidRPr="00D277EC" w:rsidTr="000E55F2">
        <w:tc>
          <w:tcPr>
            <w:tcW w:w="2694" w:type="dxa"/>
          </w:tcPr>
          <w:p w:rsidR="00B94D47" w:rsidRPr="00D277EC" w:rsidRDefault="00B94D47" w:rsidP="000E55F2">
            <w:pPr>
              <w:widowControl w:val="0"/>
              <w:autoSpaceDE w:val="0"/>
              <w:autoSpaceDN w:val="0"/>
              <w:adjustRightInd w:val="0"/>
              <w:jc w:val="center"/>
              <w:rPr>
                <w:color w:val="000000"/>
              </w:rPr>
            </w:pPr>
            <w:r w:rsidRPr="00D277EC">
              <w:rPr>
                <w:color w:val="000000"/>
              </w:rPr>
              <w:t>Наименование вида разрешенного использования земельного участка</w:t>
            </w:r>
          </w:p>
        </w:tc>
        <w:tc>
          <w:tcPr>
            <w:tcW w:w="6237" w:type="dxa"/>
          </w:tcPr>
          <w:p w:rsidR="00B94D47" w:rsidRPr="00D277EC" w:rsidRDefault="00B94D47" w:rsidP="000E55F2">
            <w:pPr>
              <w:widowControl w:val="0"/>
              <w:autoSpaceDE w:val="0"/>
              <w:autoSpaceDN w:val="0"/>
              <w:adjustRightInd w:val="0"/>
              <w:jc w:val="center"/>
              <w:rPr>
                <w:color w:val="000000"/>
              </w:rPr>
            </w:pPr>
            <w:r w:rsidRPr="00D277EC">
              <w:rPr>
                <w:color w:val="000000"/>
              </w:rPr>
              <w:t>Описание вида разрешенного использования земельного участка</w:t>
            </w:r>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Код</w:t>
            </w:r>
          </w:p>
        </w:tc>
      </w:tr>
      <w:tr w:rsidR="00B94D47" w:rsidRPr="00D277EC" w:rsidTr="000E55F2">
        <w:trPr>
          <w:trHeight w:val="28"/>
        </w:trPr>
        <w:tc>
          <w:tcPr>
            <w:tcW w:w="2694" w:type="dxa"/>
          </w:tcPr>
          <w:p w:rsidR="00B94D47" w:rsidRPr="00D277EC" w:rsidRDefault="00B94D47" w:rsidP="000E55F2">
            <w:pPr>
              <w:widowControl w:val="0"/>
              <w:autoSpaceDE w:val="0"/>
              <w:autoSpaceDN w:val="0"/>
              <w:adjustRightInd w:val="0"/>
              <w:jc w:val="center"/>
              <w:rPr>
                <w:color w:val="000000"/>
              </w:rPr>
            </w:pPr>
            <w:r w:rsidRPr="00D277EC">
              <w:rPr>
                <w:color w:val="000000"/>
              </w:rPr>
              <w:t>1</w:t>
            </w:r>
          </w:p>
        </w:tc>
        <w:tc>
          <w:tcPr>
            <w:tcW w:w="6237" w:type="dxa"/>
          </w:tcPr>
          <w:p w:rsidR="00B94D47" w:rsidRPr="00D277EC" w:rsidRDefault="00B94D47" w:rsidP="000E55F2">
            <w:pPr>
              <w:widowControl w:val="0"/>
              <w:autoSpaceDE w:val="0"/>
              <w:autoSpaceDN w:val="0"/>
              <w:adjustRightInd w:val="0"/>
              <w:jc w:val="center"/>
              <w:rPr>
                <w:color w:val="000000"/>
              </w:rPr>
            </w:pPr>
            <w:r w:rsidRPr="00D277EC">
              <w:rPr>
                <w:color w:val="000000"/>
              </w:rPr>
              <w:t>2</w:t>
            </w:r>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3</w:t>
            </w:r>
          </w:p>
        </w:tc>
      </w:tr>
      <w:tr w:rsidR="00B94D47" w:rsidRPr="00D277EC" w:rsidTr="000E55F2">
        <w:trPr>
          <w:trHeight w:val="28"/>
        </w:trPr>
        <w:tc>
          <w:tcPr>
            <w:tcW w:w="2694" w:type="dxa"/>
          </w:tcPr>
          <w:p w:rsidR="00B94D47" w:rsidRPr="00D277EC" w:rsidRDefault="00B94D47" w:rsidP="000E55F2">
            <w:pPr>
              <w:widowControl w:val="0"/>
              <w:autoSpaceDE w:val="0"/>
              <w:autoSpaceDN w:val="0"/>
              <w:adjustRightInd w:val="0"/>
              <w:rPr>
                <w:color w:val="000000"/>
              </w:rPr>
            </w:pPr>
            <w:r w:rsidRPr="006D4B34">
              <w:rPr>
                <w:color w:val="000000"/>
              </w:rPr>
              <w:t>Скотоводство</w:t>
            </w:r>
          </w:p>
        </w:tc>
        <w:tc>
          <w:tcPr>
            <w:tcW w:w="6237" w:type="dxa"/>
          </w:tcPr>
          <w:p w:rsidR="00B94D47" w:rsidRPr="006D4B34" w:rsidRDefault="00B94D47" w:rsidP="000E55F2">
            <w:pPr>
              <w:textAlignment w:val="baseline"/>
              <w:rPr>
                <w:color w:val="000000"/>
              </w:rPr>
            </w:pPr>
            <w:r w:rsidRPr="006D4B34">
              <w:rPr>
                <w:color w:val="000000"/>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r w:rsidRPr="006D4B34">
              <w:rPr>
                <w:color w:val="000000"/>
              </w:rPr>
              <w:br/>
            </w:r>
          </w:p>
          <w:p w:rsidR="00B94D47" w:rsidRPr="006D4B34" w:rsidRDefault="00B94D47" w:rsidP="000E55F2">
            <w:pPr>
              <w:textAlignment w:val="baseline"/>
              <w:rPr>
                <w:color w:val="000000"/>
              </w:rPr>
            </w:pPr>
            <w:r w:rsidRPr="006D4B34">
              <w:rPr>
                <w:color w:val="000000"/>
              </w:rPr>
              <w:t xml:space="preserve">сенокошение, выпас сельскохозяйственных животных, </w:t>
            </w:r>
            <w:r w:rsidRPr="006D4B34">
              <w:rPr>
                <w:color w:val="000000"/>
              </w:rPr>
              <w:lastRenderedPageBreak/>
              <w:t>производство кормов, размещение зданий, сооружений, используемых для содержания и разведения сельскохозяйственных животных;</w:t>
            </w:r>
            <w:r w:rsidRPr="006D4B34">
              <w:rPr>
                <w:color w:val="000000"/>
              </w:rPr>
              <w:br/>
            </w:r>
          </w:p>
          <w:p w:rsidR="00B94D47" w:rsidRPr="00D277EC" w:rsidRDefault="00B94D47" w:rsidP="000E55F2">
            <w:pPr>
              <w:widowControl w:val="0"/>
              <w:autoSpaceDE w:val="0"/>
              <w:autoSpaceDN w:val="0"/>
              <w:adjustRightInd w:val="0"/>
              <w:rPr>
                <w:color w:val="000000"/>
              </w:rPr>
            </w:pPr>
            <w:r w:rsidRPr="006D4B34">
              <w:rPr>
                <w:color w:val="000000"/>
              </w:rPr>
              <w:t>разведение племенных животных, производство и использование племенной продукции (материала)</w:t>
            </w:r>
          </w:p>
        </w:tc>
        <w:tc>
          <w:tcPr>
            <w:tcW w:w="1275" w:type="dxa"/>
          </w:tcPr>
          <w:p w:rsidR="00B94D47" w:rsidRPr="00D277EC" w:rsidRDefault="00B94D47" w:rsidP="000E55F2">
            <w:pPr>
              <w:widowControl w:val="0"/>
              <w:autoSpaceDE w:val="0"/>
              <w:autoSpaceDN w:val="0"/>
              <w:adjustRightInd w:val="0"/>
              <w:jc w:val="center"/>
              <w:rPr>
                <w:color w:val="000000"/>
              </w:rPr>
            </w:pPr>
            <w:r w:rsidRPr="006D4B34">
              <w:rPr>
                <w:color w:val="000000"/>
              </w:rPr>
              <w:lastRenderedPageBreak/>
              <w:t>1.8</w:t>
            </w:r>
          </w:p>
        </w:tc>
      </w:tr>
      <w:tr w:rsidR="00B94D47" w:rsidRPr="00D277EC" w:rsidTr="000E55F2">
        <w:trPr>
          <w:trHeight w:val="28"/>
        </w:trPr>
        <w:tc>
          <w:tcPr>
            <w:tcW w:w="2694" w:type="dxa"/>
          </w:tcPr>
          <w:p w:rsidR="00B94D47" w:rsidRPr="00D277EC" w:rsidRDefault="00B94D47" w:rsidP="000E55F2">
            <w:pPr>
              <w:widowControl w:val="0"/>
              <w:autoSpaceDE w:val="0"/>
              <w:autoSpaceDN w:val="0"/>
              <w:adjustRightInd w:val="0"/>
              <w:rPr>
                <w:color w:val="000000"/>
              </w:rPr>
            </w:pPr>
            <w:r w:rsidRPr="006D4B34">
              <w:rPr>
                <w:color w:val="000000"/>
              </w:rPr>
              <w:lastRenderedPageBreak/>
              <w:t>Звероводство</w:t>
            </w:r>
          </w:p>
        </w:tc>
        <w:tc>
          <w:tcPr>
            <w:tcW w:w="6237" w:type="dxa"/>
          </w:tcPr>
          <w:p w:rsidR="00B94D47" w:rsidRPr="006D4B34" w:rsidRDefault="00B94D47" w:rsidP="000E55F2">
            <w:pPr>
              <w:textAlignment w:val="baseline"/>
              <w:rPr>
                <w:color w:val="000000"/>
              </w:rPr>
            </w:pPr>
            <w:r w:rsidRPr="006D4B34">
              <w:rPr>
                <w:color w:val="000000"/>
              </w:rPr>
              <w:t>Осуществление хозяйственной деятельности, связанной с разведением в неволе ценных пушных зверей;</w:t>
            </w:r>
            <w:r w:rsidRPr="006D4B34">
              <w:rPr>
                <w:color w:val="000000"/>
              </w:rPr>
              <w:br/>
            </w:r>
          </w:p>
          <w:p w:rsidR="00B94D47" w:rsidRPr="006D4B34" w:rsidRDefault="00B94D47" w:rsidP="000E55F2">
            <w:pPr>
              <w:textAlignment w:val="baseline"/>
              <w:rPr>
                <w:color w:val="000000"/>
              </w:rPr>
            </w:pPr>
            <w:r w:rsidRPr="006D4B34">
              <w:rPr>
                <w:color w:val="000000"/>
              </w:rPr>
              <w:t>размещение зданий, сооружений, используемых для содержания и разведения животных, производства, хранения и первичной переработки продукции;</w:t>
            </w:r>
            <w:r w:rsidRPr="006D4B34">
              <w:rPr>
                <w:color w:val="000000"/>
              </w:rPr>
              <w:br/>
            </w:r>
          </w:p>
          <w:p w:rsidR="00B94D47" w:rsidRPr="00D277EC" w:rsidRDefault="00B94D47" w:rsidP="000E55F2">
            <w:pPr>
              <w:widowControl w:val="0"/>
              <w:autoSpaceDE w:val="0"/>
              <w:autoSpaceDN w:val="0"/>
              <w:adjustRightInd w:val="0"/>
              <w:rPr>
                <w:color w:val="000000"/>
              </w:rPr>
            </w:pPr>
            <w:r w:rsidRPr="006D4B34">
              <w:rPr>
                <w:color w:val="000000"/>
              </w:rPr>
              <w:t>разведение племенных животных, производство и использование племенной продукции (материала)</w:t>
            </w:r>
          </w:p>
        </w:tc>
        <w:tc>
          <w:tcPr>
            <w:tcW w:w="1275" w:type="dxa"/>
          </w:tcPr>
          <w:p w:rsidR="00B94D47" w:rsidRPr="00D277EC" w:rsidRDefault="00B94D47" w:rsidP="000E55F2">
            <w:pPr>
              <w:widowControl w:val="0"/>
              <w:autoSpaceDE w:val="0"/>
              <w:autoSpaceDN w:val="0"/>
              <w:adjustRightInd w:val="0"/>
              <w:jc w:val="center"/>
              <w:rPr>
                <w:color w:val="000000"/>
              </w:rPr>
            </w:pPr>
            <w:r w:rsidRPr="006D4B34">
              <w:rPr>
                <w:color w:val="000000"/>
              </w:rPr>
              <w:t>1.9</w:t>
            </w:r>
          </w:p>
        </w:tc>
      </w:tr>
      <w:tr w:rsidR="00B94D47" w:rsidRPr="00D277EC" w:rsidTr="000E55F2">
        <w:trPr>
          <w:trHeight w:val="28"/>
        </w:trPr>
        <w:tc>
          <w:tcPr>
            <w:tcW w:w="2694" w:type="dxa"/>
          </w:tcPr>
          <w:p w:rsidR="00B94D47" w:rsidRPr="006D4B34" w:rsidRDefault="00B94D47" w:rsidP="000E55F2">
            <w:pPr>
              <w:textAlignment w:val="baseline"/>
              <w:rPr>
                <w:color w:val="000000"/>
              </w:rPr>
            </w:pPr>
            <w:r w:rsidRPr="006D4B34">
              <w:rPr>
                <w:color w:val="000000"/>
              </w:rPr>
              <w:t>Птицеводство</w:t>
            </w:r>
          </w:p>
          <w:p w:rsidR="00B94D47" w:rsidRPr="00D277EC" w:rsidRDefault="00B94D47" w:rsidP="000E55F2">
            <w:pPr>
              <w:widowControl w:val="0"/>
              <w:autoSpaceDE w:val="0"/>
              <w:autoSpaceDN w:val="0"/>
              <w:adjustRightInd w:val="0"/>
              <w:rPr>
                <w:color w:val="000000"/>
              </w:rPr>
            </w:pPr>
          </w:p>
        </w:tc>
        <w:tc>
          <w:tcPr>
            <w:tcW w:w="6237" w:type="dxa"/>
          </w:tcPr>
          <w:p w:rsidR="00B94D47" w:rsidRPr="006D4B34" w:rsidRDefault="00B94D47" w:rsidP="000E55F2">
            <w:pPr>
              <w:textAlignment w:val="baseline"/>
              <w:rPr>
                <w:color w:val="000000"/>
              </w:rPr>
            </w:pPr>
            <w:r w:rsidRPr="006D4B34">
              <w:rPr>
                <w:color w:val="000000"/>
              </w:rPr>
              <w:t>Осуществление хозяйственной деятельности, связанной с разведением домашних пород птиц, в том числе водоплавающих;</w:t>
            </w:r>
          </w:p>
          <w:p w:rsidR="00B94D47" w:rsidRPr="006D4B34" w:rsidRDefault="00B94D47" w:rsidP="000E55F2">
            <w:pPr>
              <w:textAlignment w:val="baseline"/>
              <w:rPr>
                <w:color w:val="000000"/>
              </w:rPr>
            </w:pPr>
            <w:r w:rsidRPr="006D4B34">
              <w:rPr>
                <w:color w:val="000000"/>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B94D47" w:rsidRPr="006D4B34" w:rsidRDefault="00B94D47" w:rsidP="000E55F2">
            <w:pPr>
              <w:textAlignment w:val="baseline"/>
              <w:rPr>
                <w:color w:val="000000"/>
              </w:rPr>
            </w:pPr>
            <w:r w:rsidRPr="006D4B34">
              <w:rPr>
                <w:color w:val="000000"/>
              </w:rPr>
              <w:t>разведение племенных животных, производство и использование племенной продукции (материала)</w:t>
            </w:r>
          </w:p>
          <w:p w:rsidR="00B94D47" w:rsidRPr="00D277EC" w:rsidRDefault="00B94D47" w:rsidP="000E55F2">
            <w:pPr>
              <w:widowControl w:val="0"/>
              <w:autoSpaceDE w:val="0"/>
              <w:autoSpaceDN w:val="0"/>
              <w:adjustRightInd w:val="0"/>
              <w:rPr>
                <w:color w:val="000000"/>
              </w:rPr>
            </w:pPr>
          </w:p>
        </w:tc>
        <w:tc>
          <w:tcPr>
            <w:tcW w:w="1275" w:type="dxa"/>
          </w:tcPr>
          <w:p w:rsidR="00B94D47" w:rsidRPr="00D277EC" w:rsidRDefault="00B94D47" w:rsidP="000E55F2">
            <w:pPr>
              <w:widowControl w:val="0"/>
              <w:autoSpaceDE w:val="0"/>
              <w:autoSpaceDN w:val="0"/>
              <w:adjustRightInd w:val="0"/>
              <w:jc w:val="center"/>
              <w:rPr>
                <w:color w:val="000000"/>
              </w:rPr>
            </w:pPr>
            <w:r w:rsidRPr="006D4B34">
              <w:rPr>
                <w:color w:val="000000"/>
              </w:rPr>
              <w:t>1.10</w:t>
            </w:r>
          </w:p>
        </w:tc>
      </w:tr>
      <w:tr w:rsidR="00B94D47" w:rsidRPr="00D277EC" w:rsidTr="000E55F2">
        <w:trPr>
          <w:trHeight w:val="28"/>
        </w:trPr>
        <w:tc>
          <w:tcPr>
            <w:tcW w:w="2694" w:type="dxa"/>
          </w:tcPr>
          <w:p w:rsidR="00B94D47" w:rsidRPr="00D277EC" w:rsidRDefault="00B94D47" w:rsidP="000E55F2">
            <w:pPr>
              <w:widowControl w:val="0"/>
              <w:autoSpaceDE w:val="0"/>
              <w:autoSpaceDN w:val="0"/>
              <w:adjustRightInd w:val="0"/>
              <w:rPr>
                <w:color w:val="000000"/>
              </w:rPr>
            </w:pPr>
            <w:r w:rsidRPr="006D4B34">
              <w:rPr>
                <w:color w:val="000000"/>
              </w:rPr>
              <w:t>Свиноводство</w:t>
            </w:r>
          </w:p>
        </w:tc>
        <w:tc>
          <w:tcPr>
            <w:tcW w:w="6237" w:type="dxa"/>
          </w:tcPr>
          <w:p w:rsidR="00B94D47" w:rsidRPr="006D4B34" w:rsidRDefault="00B94D47" w:rsidP="000E55F2">
            <w:pPr>
              <w:textAlignment w:val="baseline"/>
              <w:rPr>
                <w:color w:val="000000"/>
              </w:rPr>
            </w:pPr>
            <w:r w:rsidRPr="006D4B34">
              <w:rPr>
                <w:color w:val="000000"/>
              </w:rPr>
              <w:t>Осуществление хозяйственной деятельности, связанной с разведением свиней;</w:t>
            </w:r>
          </w:p>
          <w:p w:rsidR="00B94D47" w:rsidRPr="006D4B34" w:rsidRDefault="00B94D47" w:rsidP="000E55F2">
            <w:pPr>
              <w:textAlignment w:val="baseline"/>
              <w:rPr>
                <w:color w:val="000000"/>
              </w:rPr>
            </w:pPr>
            <w:r w:rsidRPr="006D4B34">
              <w:rPr>
                <w:color w:val="000000"/>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B94D47" w:rsidRPr="00D277EC" w:rsidRDefault="00B94D47" w:rsidP="000E55F2">
            <w:pPr>
              <w:widowControl w:val="0"/>
              <w:autoSpaceDE w:val="0"/>
              <w:autoSpaceDN w:val="0"/>
              <w:adjustRightInd w:val="0"/>
              <w:rPr>
                <w:color w:val="000000"/>
              </w:rPr>
            </w:pPr>
            <w:r w:rsidRPr="006D4B34">
              <w:rPr>
                <w:color w:val="000000"/>
              </w:rPr>
              <w:t>разведение племенных животных, производство и использование племенной продукции (материала)</w:t>
            </w:r>
          </w:p>
        </w:tc>
        <w:tc>
          <w:tcPr>
            <w:tcW w:w="1275" w:type="dxa"/>
          </w:tcPr>
          <w:p w:rsidR="00B94D47" w:rsidRPr="00D277EC" w:rsidRDefault="00B94D47" w:rsidP="000E55F2">
            <w:pPr>
              <w:widowControl w:val="0"/>
              <w:autoSpaceDE w:val="0"/>
              <w:autoSpaceDN w:val="0"/>
              <w:adjustRightInd w:val="0"/>
              <w:jc w:val="center"/>
              <w:rPr>
                <w:color w:val="000000"/>
              </w:rPr>
            </w:pPr>
            <w:r w:rsidRPr="006D4B34">
              <w:rPr>
                <w:color w:val="000000"/>
              </w:rPr>
              <w:t>1.11</w:t>
            </w:r>
          </w:p>
        </w:tc>
      </w:tr>
      <w:tr w:rsidR="00B94D47" w:rsidRPr="00D277EC" w:rsidTr="000E55F2">
        <w:tc>
          <w:tcPr>
            <w:tcW w:w="2694" w:type="dxa"/>
          </w:tcPr>
          <w:p w:rsidR="00B94D47" w:rsidRPr="00D277EC" w:rsidRDefault="00B94D47" w:rsidP="000E55F2">
            <w:pPr>
              <w:textAlignment w:val="baseline"/>
              <w:rPr>
                <w:color w:val="000000"/>
              </w:rPr>
            </w:pPr>
            <w:r w:rsidRPr="00D277EC">
              <w:rPr>
                <w:color w:val="000000"/>
              </w:rPr>
              <w:t xml:space="preserve">Осуществление религиозных обрядов </w:t>
            </w:r>
          </w:p>
        </w:tc>
        <w:tc>
          <w:tcPr>
            <w:tcW w:w="6237" w:type="dxa"/>
          </w:tcPr>
          <w:p w:rsidR="00B94D47" w:rsidRPr="00D277EC" w:rsidRDefault="00B94D47" w:rsidP="000E55F2">
            <w:pPr>
              <w:textAlignment w:val="baseline"/>
              <w:rPr>
                <w:color w:val="000000"/>
              </w:rPr>
            </w:pPr>
            <w:r w:rsidRPr="00D277EC">
              <w:rPr>
                <w:color w:val="000000"/>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275" w:type="dxa"/>
          </w:tcPr>
          <w:p w:rsidR="00B94D47" w:rsidRPr="00D277EC" w:rsidRDefault="00B94D47" w:rsidP="000E55F2">
            <w:pPr>
              <w:jc w:val="center"/>
              <w:textAlignment w:val="baseline"/>
              <w:rPr>
                <w:color w:val="000000"/>
              </w:rPr>
            </w:pPr>
            <w:r w:rsidRPr="00D277EC">
              <w:rPr>
                <w:color w:val="000000"/>
              </w:rPr>
              <w:t>3.7.1</w:t>
            </w:r>
          </w:p>
        </w:tc>
      </w:tr>
    </w:tbl>
    <w:p w:rsidR="00B94D47" w:rsidRPr="00D277EC" w:rsidRDefault="00B94D47" w:rsidP="00B94D47">
      <w:pPr>
        <w:pStyle w:val="aa"/>
        <w:tabs>
          <w:tab w:val="left" w:pos="851"/>
          <w:tab w:val="left" w:pos="993"/>
        </w:tabs>
        <w:spacing w:before="120"/>
        <w:ind w:left="709"/>
        <w:jc w:val="both"/>
      </w:pPr>
    </w:p>
    <w:p w:rsidR="00B94D47" w:rsidRPr="00D277EC" w:rsidRDefault="00B94D47" w:rsidP="00153BC5">
      <w:pPr>
        <w:pStyle w:val="aa"/>
        <w:numPr>
          <w:ilvl w:val="0"/>
          <w:numId w:val="18"/>
        </w:numPr>
        <w:tabs>
          <w:tab w:val="left" w:pos="851"/>
          <w:tab w:val="left" w:pos="993"/>
        </w:tabs>
        <w:spacing w:before="120"/>
        <w:ind w:left="0" w:firstLine="709"/>
        <w:jc w:val="both"/>
      </w:pPr>
      <w:r w:rsidRPr="00D277EC">
        <w:t>Вспомогательные виды разрешенного использования:</w:t>
      </w:r>
    </w:p>
    <w:tbl>
      <w:tblPr>
        <w:tblW w:w="1020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94"/>
        <w:gridCol w:w="6237"/>
        <w:gridCol w:w="1275"/>
      </w:tblGrid>
      <w:tr w:rsidR="00B94D47" w:rsidRPr="00D277EC" w:rsidTr="000E55F2">
        <w:tc>
          <w:tcPr>
            <w:tcW w:w="2694" w:type="dxa"/>
          </w:tcPr>
          <w:p w:rsidR="00B94D47" w:rsidRPr="00D277EC" w:rsidRDefault="00B94D47" w:rsidP="000E55F2">
            <w:pPr>
              <w:widowControl w:val="0"/>
              <w:autoSpaceDE w:val="0"/>
              <w:autoSpaceDN w:val="0"/>
              <w:adjustRightInd w:val="0"/>
              <w:jc w:val="center"/>
              <w:rPr>
                <w:color w:val="000000"/>
              </w:rPr>
            </w:pPr>
            <w:r w:rsidRPr="00D277EC">
              <w:rPr>
                <w:color w:val="000000"/>
              </w:rPr>
              <w:t>Наименование вида разрешенного использования земельного участка</w:t>
            </w:r>
          </w:p>
        </w:tc>
        <w:tc>
          <w:tcPr>
            <w:tcW w:w="6237" w:type="dxa"/>
          </w:tcPr>
          <w:p w:rsidR="00B94D47" w:rsidRPr="00D277EC" w:rsidRDefault="00B94D47" w:rsidP="000E55F2">
            <w:pPr>
              <w:widowControl w:val="0"/>
              <w:autoSpaceDE w:val="0"/>
              <w:autoSpaceDN w:val="0"/>
              <w:adjustRightInd w:val="0"/>
              <w:jc w:val="center"/>
              <w:rPr>
                <w:color w:val="000000"/>
              </w:rPr>
            </w:pPr>
            <w:r w:rsidRPr="00D277EC">
              <w:rPr>
                <w:color w:val="000000"/>
              </w:rPr>
              <w:t>Описание вида разрешенного использования земельного участка</w:t>
            </w:r>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Код</w:t>
            </w:r>
          </w:p>
        </w:tc>
      </w:tr>
      <w:tr w:rsidR="00B94D47" w:rsidRPr="00D277EC" w:rsidTr="000E55F2">
        <w:tc>
          <w:tcPr>
            <w:tcW w:w="2694" w:type="dxa"/>
          </w:tcPr>
          <w:p w:rsidR="00B94D47" w:rsidRPr="00D277EC" w:rsidRDefault="00B94D47" w:rsidP="000E55F2">
            <w:pPr>
              <w:widowControl w:val="0"/>
              <w:autoSpaceDE w:val="0"/>
              <w:autoSpaceDN w:val="0"/>
              <w:adjustRightInd w:val="0"/>
              <w:jc w:val="center"/>
              <w:rPr>
                <w:color w:val="000000"/>
              </w:rPr>
            </w:pPr>
            <w:r w:rsidRPr="00D277EC">
              <w:rPr>
                <w:color w:val="000000"/>
              </w:rPr>
              <w:t>1</w:t>
            </w:r>
          </w:p>
        </w:tc>
        <w:tc>
          <w:tcPr>
            <w:tcW w:w="6237" w:type="dxa"/>
          </w:tcPr>
          <w:p w:rsidR="00B94D47" w:rsidRPr="00D277EC" w:rsidRDefault="00B94D47" w:rsidP="000E55F2">
            <w:pPr>
              <w:widowControl w:val="0"/>
              <w:autoSpaceDE w:val="0"/>
              <w:autoSpaceDN w:val="0"/>
              <w:adjustRightInd w:val="0"/>
              <w:jc w:val="center"/>
              <w:rPr>
                <w:color w:val="000000"/>
              </w:rPr>
            </w:pPr>
            <w:r w:rsidRPr="00D277EC">
              <w:rPr>
                <w:color w:val="000000"/>
              </w:rPr>
              <w:t>2</w:t>
            </w:r>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3</w:t>
            </w:r>
          </w:p>
        </w:tc>
      </w:tr>
      <w:tr w:rsidR="00B94D47" w:rsidRPr="00D277EC" w:rsidTr="000E55F2">
        <w:tc>
          <w:tcPr>
            <w:tcW w:w="2694" w:type="dxa"/>
          </w:tcPr>
          <w:p w:rsidR="00B94D47" w:rsidRPr="00D277EC" w:rsidRDefault="00B94D47" w:rsidP="000E55F2">
            <w:pPr>
              <w:textAlignment w:val="baseline"/>
              <w:rPr>
                <w:color w:val="000000"/>
              </w:rPr>
            </w:pPr>
            <w:r w:rsidRPr="00D277EC">
              <w:rPr>
                <w:color w:val="000000"/>
              </w:rPr>
              <w:t>Амбулаторн</w:t>
            </w:r>
            <w:proofErr w:type="gramStart"/>
            <w:r w:rsidRPr="00D277EC">
              <w:rPr>
                <w:color w:val="000000"/>
              </w:rPr>
              <w:t>о-</w:t>
            </w:r>
            <w:proofErr w:type="gramEnd"/>
            <w:r w:rsidRPr="00D277EC">
              <w:rPr>
                <w:color w:val="000000"/>
              </w:rPr>
              <w:br/>
              <w:t xml:space="preserve">поликлиническое </w:t>
            </w:r>
            <w:r w:rsidRPr="00D277EC">
              <w:rPr>
                <w:color w:val="000000"/>
              </w:rPr>
              <w:lastRenderedPageBreak/>
              <w:t>обслуживание</w:t>
            </w:r>
          </w:p>
        </w:tc>
        <w:tc>
          <w:tcPr>
            <w:tcW w:w="6237" w:type="dxa"/>
          </w:tcPr>
          <w:p w:rsidR="00B94D47" w:rsidRPr="00D277EC" w:rsidRDefault="00B94D47" w:rsidP="000E55F2">
            <w:pPr>
              <w:textAlignment w:val="baseline"/>
              <w:rPr>
                <w:color w:val="000000"/>
              </w:rPr>
            </w:pPr>
            <w:r w:rsidRPr="00D277EC">
              <w:rPr>
                <w:color w:val="000000"/>
              </w:rPr>
              <w:lastRenderedPageBreak/>
              <w:t>Размещение объектов капитального строительства, предназначенных для оказания гражданам амбулаторно-</w:t>
            </w:r>
            <w:r w:rsidRPr="00D277EC">
              <w:rPr>
                <w:color w:val="000000"/>
              </w:rPr>
              <w:lastRenderedPageBreak/>
              <w:t>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lastRenderedPageBreak/>
              <w:t>3.4.1</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lastRenderedPageBreak/>
              <w:t xml:space="preserve">Площадки для занятий спортом </w:t>
            </w:r>
          </w:p>
        </w:tc>
        <w:tc>
          <w:tcPr>
            <w:tcW w:w="6237" w:type="dxa"/>
          </w:tcPr>
          <w:p w:rsidR="00B94D47" w:rsidRPr="00D277EC" w:rsidRDefault="00B94D47" w:rsidP="000E55F2">
            <w:pPr>
              <w:widowControl w:val="0"/>
              <w:autoSpaceDE w:val="0"/>
              <w:autoSpaceDN w:val="0"/>
              <w:adjustRightInd w:val="0"/>
              <w:jc w:val="both"/>
              <w:rPr>
                <w:color w:val="000000"/>
              </w:rPr>
            </w:pPr>
            <w:r w:rsidRPr="00D277EC">
              <w:rPr>
                <w:color w:val="00000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5.1.2</w:t>
            </w:r>
          </w:p>
        </w:tc>
      </w:tr>
    </w:tbl>
    <w:p w:rsidR="00B94D47" w:rsidRPr="00D277EC" w:rsidRDefault="00B94D47" w:rsidP="00B94D47">
      <w:pPr>
        <w:tabs>
          <w:tab w:val="left" w:pos="0"/>
          <w:tab w:val="left" w:pos="1080"/>
        </w:tabs>
        <w:jc w:val="both"/>
      </w:pPr>
    </w:p>
    <w:p w:rsidR="00B94D47" w:rsidRPr="00D277EC" w:rsidRDefault="00B94D47" w:rsidP="00153BC5">
      <w:pPr>
        <w:pStyle w:val="aa"/>
        <w:numPr>
          <w:ilvl w:val="0"/>
          <w:numId w:val="18"/>
        </w:numPr>
        <w:tabs>
          <w:tab w:val="left" w:pos="851"/>
          <w:tab w:val="left" w:pos="993"/>
        </w:tabs>
        <w:ind w:left="0" w:firstLine="567"/>
        <w:jc w:val="both"/>
      </w:pPr>
      <w:r w:rsidRPr="00D277EC">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104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6906"/>
        <w:gridCol w:w="1701"/>
        <w:gridCol w:w="1134"/>
      </w:tblGrid>
      <w:tr w:rsidR="00B94D47" w:rsidRPr="00D277EC" w:rsidTr="000E55F2">
        <w:tc>
          <w:tcPr>
            <w:tcW w:w="720" w:type="dxa"/>
          </w:tcPr>
          <w:p w:rsidR="00B94D47" w:rsidRPr="00D277EC" w:rsidRDefault="00B94D47" w:rsidP="000E55F2">
            <w:pPr>
              <w:widowControl w:val="0"/>
              <w:autoSpaceDE w:val="0"/>
              <w:autoSpaceDN w:val="0"/>
              <w:adjustRightInd w:val="0"/>
              <w:jc w:val="center"/>
            </w:pPr>
            <w:r w:rsidRPr="00D277EC">
              <w:t>№</w:t>
            </w:r>
          </w:p>
        </w:tc>
        <w:tc>
          <w:tcPr>
            <w:tcW w:w="6906" w:type="dxa"/>
          </w:tcPr>
          <w:p w:rsidR="00B94D47" w:rsidRPr="00D277EC" w:rsidRDefault="00B94D47" w:rsidP="000E55F2">
            <w:pPr>
              <w:jc w:val="center"/>
              <w:rPr>
                <w:lang w:eastAsia="en-US"/>
              </w:rPr>
            </w:pPr>
            <w:r w:rsidRPr="00D277EC">
              <w:rPr>
                <w:lang w:eastAsia="en-US"/>
              </w:rPr>
              <w:t>Наименование параметра</w:t>
            </w:r>
          </w:p>
        </w:tc>
        <w:tc>
          <w:tcPr>
            <w:tcW w:w="1701" w:type="dxa"/>
          </w:tcPr>
          <w:p w:rsidR="00B94D47" w:rsidRPr="00D277EC" w:rsidRDefault="00B94D47" w:rsidP="000E55F2">
            <w:pPr>
              <w:jc w:val="center"/>
              <w:rPr>
                <w:lang w:eastAsia="en-US"/>
              </w:rPr>
            </w:pPr>
            <w:r w:rsidRPr="00D277EC">
              <w:rPr>
                <w:lang w:eastAsia="en-US"/>
              </w:rPr>
              <w:t>Ед.</w:t>
            </w:r>
          </w:p>
          <w:p w:rsidR="00B94D47" w:rsidRPr="00D277EC" w:rsidRDefault="00B94D47" w:rsidP="000E55F2">
            <w:pPr>
              <w:jc w:val="center"/>
              <w:rPr>
                <w:lang w:eastAsia="en-US"/>
              </w:rPr>
            </w:pPr>
            <w:r w:rsidRPr="00D277EC">
              <w:rPr>
                <w:lang w:eastAsia="en-US"/>
              </w:rPr>
              <w:t>изм.</w:t>
            </w:r>
          </w:p>
        </w:tc>
        <w:tc>
          <w:tcPr>
            <w:tcW w:w="1134" w:type="dxa"/>
          </w:tcPr>
          <w:p w:rsidR="00B94D47" w:rsidRPr="00D277EC" w:rsidRDefault="00B94D47" w:rsidP="000E55F2">
            <w:pPr>
              <w:jc w:val="center"/>
              <w:rPr>
                <w:lang w:eastAsia="en-US"/>
              </w:rPr>
            </w:pPr>
            <w:r w:rsidRPr="00D277EC">
              <w:rPr>
                <w:lang w:eastAsia="en-US"/>
              </w:rPr>
              <w:t>Значение параметра</w:t>
            </w:r>
          </w:p>
        </w:tc>
      </w:tr>
      <w:tr w:rsidR="00B94D47" w:rsidRPr="00D277EC" w:rsidTr="000E55F2">
        <w:tc>
          <w:tcPr>
            <w:tcW w:w="720" w:type="dxa"/>
          </w:tcPr>
          <w:p w:rsidR="00B94D47" w:rsidRPr="00D277EC" w:rsidRDefault="00B94D47" w:rsidP="000E55F2">
            <w:pPr>
              <w:widowControl w:val="0"/>
              <w:autoSpaceDE w:val="0"/>
              <w:autoSpaceDN w:val="0"/>
              <w:adjustRightInd w:val="0"/>
              <w:jc w:val="center"/>
            </w:pPr>
            <w:r w:rsidRPr="00D277EC">
              <w:t>1</w:t>
            </w:r>
          </w:p>
        </w:tc>
        <w:tc>
          <w:tcPr>
            <w:tcW w:w="6906" w:type="dxa"/>
          </w:tcPr>
          <w:p w:rsidR="00B94D47" w:rsidRPr="00D277EC" w:rsidRDefault="00B94D47" w:rsidP="000E55F2">
            <w:pPr>
              <w:jc w:val="center"/>
              <w:rPr>
                <w:lang w:eastAsia="en-US"/>
              </w:rPr>
            </w:pPr>
            <w:r w:rsidRPr="00D277EC">
              <w:rPr>
                <w:lang w:eastAsia="en-US"/>
              </w:rPr>
              <w:t>2</w:t>
            </w:r>
          </w:p>
        </w:tc>
        <w:tc>
          <w:tcPr>
            <w:tcW w:w="1701" w:type="dxa"/>
          </w:tcPr>
          <w:p w:rsidR="00B94D47" w:rsidRPr="00D277EC" w:rsidRDefault="00B94D47" w:rsidP="000E55F2">
            <w:pPr>
              <w:jc w:val="center"/>
              <w:rPr>
                <w:lang w:eastAsia="en-US"/>
              </w:rPr>
            </w:pPr>
            <w:r w:rsidRPr="00D277EC">
              <w:rPr>
                <w:lang w:eastAsia="en-US"/>
              </w:rPr>
              <w:t>3</w:t>
            </w:r>
          </w:p>
        </w:tc>
        <w:tc>
          <w:tcPr>
            <w:tcW w:w="1134" w:type="dxa"/>
          </w:tcPr>
          <w:p w:rsidR="00B94D47" w:rsidRPr="00D277EC" w:rsidRDefault="00B94D47" w:rsidP="000E55F2">
            <w:pPr>
              <w:jc w:val="center"/>
              <w:rPr>
                <w:lang w:eastAsia="en-US"/>
              </w:rPr>
            </w:pPr>
            <w:r w:rsidRPr="00D277EC">
              <w:rPr>
                <w:lang w:eastAsia="en-US"/>
              </w:rPr>
              <w:t>4</w:t>
            </w:r>
          </w:p>
        </w:tc>
      </w:tr>
      <w:tr w:rsidR="00B94D47" w:rsidRPr="00D277EC" w:rsidTr="000E55F2">
        <w:tc>
          <w:tcPr>
            <w:tcW w:w="720" w:type="dxa"/>
          </w:tcPr>
          <w:p w:rsidR="00B94D47" w:rsidRPr="008E7624" w:rsidRDefault="00B94D47" w:rsidP="000E55F2">
            <w:pPr>
              <w:rPr>
                <w:b/>
                <w:lang w:eastAsia="en-US"/>
              </w:rPr>
            </w:pPr>
            <w:r w:rsidRPr="008E7624">
              <w:rPr>
                <w:b/>
                <w:lang w:eastAsia="en-US"/>
              </w:rPr>
              <w:t>1</w:t>
            </w:r>
          </w:p>
        </w:tc>
        <w:tc>
          <w:tcPr>
            <w:tcW w:w="6906" w:type="dxa"/>
          </w:tcPr>
          <w:p w:rsidR="00B94D47" w:rsidRPr="008E7624" w:rsidRDefault="00B94D47" w:rsidP="000E55F2">
            <w:pPr>
              <w:rPr>
                <w:b/>
                <w:lang w:eastAsia="en-US"/>
              </w:rPr>
            </w:pPr>
            <w:r w:rsidRPr="008E7624">
              <w:rPr>
                <w:b/>
                <w:lang w:eastAsia="en-US"/>
              </w:rPr>
              <w:t>Предельные (минимальные и (или) максимальные) размеры земельных участков</w:t>
            </w:r>
          </w:p>
        </w:tc>
        <w:tc>
          <w:tcPr>
            <w:tcW w:w="2835" w:type="dxa"/>
            <w:gridSpan w:val="2"/>
          </w:tcPr>
          <w:p w:rsidR="00B94D47" w:rsidRPr="00D277EC" w:rsidRDefault="00B94D47" w:rsidP="000E55F2">
            <w:pPr>
              <w:jc w:val="center"/>
              <w:rPr>
                <w:lang w:eastAsia="en-US"/>
              </w:rPr>
            </w:pPr>
            <w:r w:rsidRPr="008E7624">
              <w:rPr>
                <w:b/>
                <w:lang w:eastAsia="en-US"/>
              </w:rPr>
              <w:t>не подлежит установлению</w:t>
            </w:r>
          </w:p>
        </w:tc>
      </w:tr>
      <w:tr w:rsidR="00B94D47" w:rsidRPr="00D277EC" w:rsidTr="000E55F2">
        <w:tc>
          <w:tcPr>
            <w:tcW w:w="720" w:type="dxa"/>
          </w:tcPr>
          <w:p w:rsidR="00B94D47" w:rsidRPr="008E7624" w:rsidRDefault="00B94D47" w:rsidP="000E55F2">
            <w:pPr>
              <w:rPr>
                <w:b/>
                <w:lang w:eastAsia="en-US"/>
              </w:rPr>
            </w:pPr>
            <w:r w:rsidRPr="008E7624">
              <w:rPr>
                <w:b/>
                <w:lang w:eastAsia="en-US"/>
              </w:rPr>
              <w:t>2</w:t>
            </w:r>
          </w:p>
        </w:tc>
        <w:tc>
          <w:tcPr>
            <w:tcW w:w="6906" w:type="dxa"/>
          </w:tcPr>
          <w:p w:rsidR="00B94D47" w:rsidRPr="008E7624" w:rsidRDefault="00B94D47" w:rsidP="000E55F2">
            <w:pPr>
              <w:rPr>
                <w:b/>
                <w:lang w:eastAsia="en-US"/>
              </w:rPr>
            </w:pPr>
            <w:r w:rsidRPr="008E7624">
              <w:rPr>
                <w:b/>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835" w:type="dxa"/>
            <w:gridSpan w:val="2"/>
          </w:tcPr>
          <w:p w:rsidR="00B94D47" w:rsidRPr="00D277EC" w:rsidRDefault="00B94D47" w:rsidP="000E55F2">
            <w:pPr>
              <w:jc w:val="center"/>
              <w:rPr>
                <w:lang w:eastAsia="en-US"/>
              </w:rPr>
            </w:pPr>
            <w:r w:rsidRPr="008E7624">
              <w:rPr>
                <w:b/>
                <w:lang w:eastAsia="en-US"/>
              </w:rPr>
              <w:t>не подлежит установлению</w:t>
            </w:r>
          </w:p>
        </w:tc>
      </w:tr>
      <w:tr w:rsidR="00B94D47" w:rsidRPr="00D277EC" w:rsidTr="000E55F2">
        <w:tc>
          <w:tcPr>
            <w:tcW w:w="720" w:type="dxa"/>
          </w:tcPr>
          <w:p w:rsidR="00B94D47" w:rsidRPr="00D277EC" w:rsidRDefault="00B94D47" w:rsidP="000E55F2">
            <w:pPr>
              <w:rPr>
                <w:lang w:eastAsia="en-US"/>
              </w:rPr>
            </w:pPr>
            <w:r w:rsidRPr="00D277EC">
              <w:rPr>
                <w:lang w:eastAsia="en-US"/>
              </w:rPr>
              <w:t>2.1</w:t>
            </w:r>
          </w:p>
        </w:tc>
        <w:tc>
          <w:tcPr>
            <w:tcW w:w="6906" w:type="dxa"/>
          </w:tcPr>
          <w:p w:rsidR="00B94D47" w:rsidRPr="00D277EC" w:rsidRDefault="00B94D47" w:rsidP="000E55F2">
            <w:pPr>
              <w:rPr>
                <w:rFonts w:ascii="Calibri" w:hAnsi="Calibri"/>
                <w:lang w:eastAsia="en-US"/>
              </w:rPr>
            </w:pPr>
            <w:r w:rsidRPr="00D277EC">
              <w:rPr>
                <w:lang w:eastAsia="en-US"/>
              </w:rPr>
              <w:t xml:space="preserve">Минимальный отступ строений от границы земельного участка </w:t>
            </w:r>
          </w:p>
        </w:tc>
        <w:tc>
          <w:tcPr>
            <w:tcW w:w="1701" w:type="dxa"/>
          </w:tcPr>
          <w:p w:rsidR="00B94D47" w:rsidRPr="00D277EC" w:rsidRDefault="00B94D47" w:rsidP="000E55F2">
            <w:pPr>
              <w:jc w:val="center"/>
              <w:rPr>
                <w:lang w:eastAsia="en-US"/>
              </w:rPr>
            </w:pPr>
            <w:r w:rsidRPr="00D277EC">
              <w:rPr>
                <w:lang w:eastAsia="en-US"/>
              </w:rPr>
              <w:t>м</w:t>
            </w:r>
          </w:p>
        </w:tc>
        <w:tc>
          <w:tcPr>
            <w:tcW w:w="1134" w:type="dxa"/>
          </w:tcPr>
          <w:p w:rsidR="00B94D47" w:rsidRPr="00D277EC" w:rsidRDefault="00B94D47" w:rsidP="000E55F2">
            <w:pPr>
              <w:jc w:val="center"/>
              <w:rPr>
                <w:lang w:eastAsia="en-US"/>
              </w:rPr>
            </w:pPr>
            <w:r w:rsidRPr="00D277EC">
              <w:rPr>
                <w:lang w:eastAsia="en-US"/>
              </w:rPr>
              <w:t>3</w:t>
            </w:r>
          </w:p>
        </w:tc>
      </w:tr>
      <w:tr w:rsidR="00B94D47" w:rsidRPr="00D277EC" w:rsidTr="000E55F2">
        <w:tc>
          <w:tcPr>
            <w:tcW w:w="720" w:type="dxa"/>
          </w:tcPr>
          <w:p w:rsidR="00B94D47" w:rsidRPr="008E7624" w:rsidRDefault="00B94D47" w:rsidP="000E55F2">
            <w:pPr>
              <w:rPr>
                <w:b/>
                <w:lang w:eastAsia="en-US"/>
              </w:rPr>
            </w:pPr>
            <w:r w:rsidRPr="008E7624">
              <w:rPr>
                <w:b/>
                <w:lang w:eastAsia="en-US"/>
              </w:rPr>
              <w:t>3</w:t>
            </w:r>
          </w:p>
        </w:tc>
        <w:tc>
          <w:tcPr>
            <w:tcW w:w="6906" w:type="dxa"/>
          </w:tcPr>
          <w:p w:rsidR="00B94D47" w:rsidRPr="008E7624" w:rsidRDefault="00B94D47" w:rsidP="000E55F2">
            <w:pPr>
              <w:rPr>
                <w:b/>
                <w:lang w:eastAsia="en-US"/>
              </w:rPr>
            </w:pPr>
            <w:r w:rsidRPr="008E7624">
              <w:rPr>
                <w:b/>
                <w:lang w:eastAsia="en-US"/>
              </w:rPr>
              <w:t>Предельное количество этажей или предельную высоту зданий, строений, сооружений</w:t>
            </w:r>
          </w:p>
        </w:tc>
        <w:tc>
          <w:tcPr>
            <w:tcW w:w="2835" w:type="dxa"/>
            <w:gridSpan w:val="2"/>
          </w:tcPr>
          <w:p w:rsidR="00B94D47" w:rsidRPr="00D277EC" w:rsidRDefault="00B94D47" w:rsidP="000E55F2">
            <w:pPr>
              <w:jc w:val="center"/>
              <w:rPr>
                <w:lang w:eastAsia="en-US"/>
              </w:rPr>
            </w:pPr>
            <w:r w:rsidRPr="008E7624">
              <w:rPr>
                <w:b/>
                <w:lang w:eastAsia="en-US"/>
              </w:rPr>
              <w:t>не подлежит установлению</w:t>
            </w:r>
          </w:p>
        </w:tc>
      </w:tr>
      <w:tr w:rsidR="00B94D47" w:rsidRPr="00D277EC" w:rsidTr="000E55F2">
        <w:tc>
          <w:tcPr>
            <w:tcW w:w="720" w:type="dxa"/>
          </w:tcPr>
          <w:p w:rsidR="00B94D47" w:rsidRPr="008E7624" w:rsidRDefault="00B94D47" w:rsidP="000E55F2">
            <w:pPr>
              <w:rPr>
                <w:b/>
                <w:lang w:eastAsia="en-US"/>
              </w:rPr>
            </w:pPr>
            <w:r w:rsidRPr="008E7624">
              <w:rPr>
                <w:b/>
                <w:lang w:eastAsia="en-US"/>
              </w:rPr>
              <w:t>4</w:t>
            </w:r>
          </w:p>
        </w:tc>
        <w:tc>
          <w:tcPr>
            <w:tcW w:w="6906" w:type="dxa"/>
          </w:tcPr>
          <w:p w:rsidR="00B94D47" w:rsidRPr="008E7624" w:rsidRDefault="00B94D47" w:rsidP="000E55F2">
            <w:pPr>
              <w:rPr>
                <w:b/>
                <w:lang w:eastAsia="en-US"/>
              </w:rPr>
            </w:pPr>
            <w:r w:rsidRPr="008E7624">
              <w:rPr>
                <w:b/>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835" w:type="dxa"/>
            <w:gridSpan w:val="2"/>
          </w:tcPr>
          <w:p w:rsidR="00B94D47" w:rsidRPr="00D277EC" w:rsidRDefault="00B94D47" w:rsidP="000E55F2">
            <w:pPr>
              <w:jc w:val="center"/>
              <w:rPr>
                <w:lang w:eastAsia="en-US"/>
              </w:rPr>
            </w:pPr>
            <w:r w:rsidRPr="008E7624">
              <w:rPr>
                <w:b/>
                <w:lang w:eastAsia="en-US"/>
              </w:rPr>
              <w:t>не подлежит установлению</w:t>
            </w:r>
          </w:p>
        </w:tc>
      </w:tr>
      <w:tr w:rsidR="00B94D47" w:rsidRPr="00D277EC" w:rsidTr="000E55F2">
        <w:tc>
          <w:tcPr>
            <w:tcW w:w="720" w:type="dxa"/>
          </w:tcPr>
          <w:p w:rsidR="00B94D47" w:rsidRPr="008E7624" w:rsidRDefault="00B94D47" w:rsidP="000E55F2">
            <w:pPr>
              <w:rPr>
                <w:b/>
                <w:lang w:eastAsia="en-US"/>
              </w:rPr>
            </w:pPr>
            <w:r w:rsidRPr="008E7624">
              <w:rPr>
                <w:b/>
                <w:lang w:eastAsia="en-US"/>
              </w:rPr>
              <w:t>5</w:t>
            </w:r>
          </w:p>
        </w:tc>
        <w:tc>
          <w:tcPr>
            <w:tcW w:w="6906" w:type="dxa"/>
          </w:tcPr>
          <w:p w:rsidR="00B94D47" w:rsidRPr="008E7624" w:rsidRDefault="00B94D47" w:rsidP="000E55F2">
            <w:pPr>
              <w:rPr>
                <w:b/>
                <w:lang w:eastAsia="en-US"/>
              </w:rPr>
            </w:pPr>
            <w:r w:rsidRPr="008E7624">
              <w:rPr>
                <w:b/>
                <w:lang w:eastAsia="en-US"/>
              </w:rPr>
              <w:t>Иные предельные параметры разрешенного строительства, реконструкции объектов капитального строительства</w:t>
            </w:r>
          </w:p>
        </w:tc>
        <w:tc>
          <w:tcPr>
            <w:tcW w:w="1701" w:type="dxa"/>
          </w:tcPr>
          <w:p w:rsidR="00B94D47" w:rsidRPr="00D277EC" w:rsidRDefault="00B94D47" w:rsidP="000E55F2">
            <w:pPr>
              <w:jc w:val="center"/>
              <w:rPr>
                <w:lang w:eastAsia="en-US"/>
              </w:rPr>
            </w:pPr>
          </w:p>
        </w:tc>
        <w:tc>
          <w:tcPr>
            <w:tcW w:w="1134" w:type="dxa"/>
          </w:tcPr>
          <w:p w:rsidR="00B94D47" w:rsidRPr="00D277EC" w:rsidRDefault="00B94D47" w:rsidP="000E55F2">
            <w:pPr>
              <w:jc w:val="center"/>
              <w:rPr>
                <w:lang w:eastAsia="en-US"/>
              </w:rPr>
            </w:pPr>
          </w:p>
        </w:tc>
      </w:tr>
      <w:tr w:rsidR="00B94D47" w:rsidRPr="00D277EC" w:rsidTr="000E55F2">
        <w:tc>
          <w:tcPr>
            <w:tcW w:w="720" w:type="dxa"/>
          </w:tcPr>
          <w:p w:rsidR="00B94D47" w:rsidRPr="00D277EC" w:rsidRDefault="00B94D47" w:rsidP="000E55F2">
            <w:pPr>
              <w:rPr>
                <w:lang w:eastAsia="en-US"/>
              </w:rPr>
            </w:pPr>
            <w:r w:rsidRPr="00D277EC">
              <w:rPr>
                <w:lang w:eastAsia="en-US"/>
              </w:rPr>
              <w:t>5.1</w:t>
            </w:r>
          </w:p>
        </w:tc>
        <w:tc>
          <w:tcPr>
            <w:tcW w:w="6906" w:type="dxa"/>
          </w:tcPr>
          <w:p w:rsidR="00B94D47" w:rsidRPr="00D277EC" w:rsidRDefault="00B94D47" w:rsidP="000E55F2">
            <w:pPr>
              <w:jc w:val="both"/>
              <w:rPr>
                <w:lang w:eastAsia="en-US"/>
              </w:rPr>
            </w:pPr>
            <w:r w:rsidRPr="00D277EC">
              <w:rPr>
                <w:lang w:eastAsia="en-US"/>
              </w:rPr>
              <w:t>Допускается размещение объектов в соответствии с классификацией  СанПиН 2.2.1/2.1.1.1200-03, не выше</w:t>
            </w:r>
          </w:p>
        </w:tc>
        <w:tc>
          <w:tcPr>
            <w:tcW w:w="1701" w:type="dxa"/>
          </w:tcPr>
          <w:p w:rsidR="00B94D47" w:rsidRPr="00D277EC" w:rsidRDefault="00B94D47" w:rsidP="000E55F2">
            <w:pPr>
              <w:jc w:val="center"/>
              <w:rPr>
                <w:lang w:eastAsia="en-US"/>
              </w:rPr>
            </w:pPr>
            <w:r w:rsidRPr="00D277EC">
              <w:rPr>
                <w:lang w:eastAsia="en-US"/>
              </w:rPr>
              <w:t xml:space="preserve">класс опасности </w:t>
            </w:r>
          </w:p>
        </w:tc>
        <w:tc>
          <w:tcPr>
            <w:tcW w:w="1134" w:type="dxa"/>
          </w:tcPr>
          <w:p w:rsidR="00B94D47" w:rsidRPr="008E7624" w:rsidRDefault="00B94D47" w:rsidP="000E55F2">
            <w:pPr>
              <w:jc w:val="center"/>
              <w:rPr>
                <w:lang w:eastAsia="en-US"/>
              </w:rPr>
            </w:pPr>
            <w:r>
              <w:rPr>
                <w:lang w:eastAsia="en-US"/>
              </w:rPr>
              <w:t>4</w:t>
            </w:r>
          </w:p>
        </w:tc>
      </w:tr>
      <w:tr w:rsidR="00B94D47" w:rsidRPr="00D277EC" w:rsidTr="000E55F2">
        <w:tc>
          <w:tcPr>
            <w:tcW w:w="720" w:type="dxa"/>
          </w:tcPr>
          <w:p w:rsidR="00B94D47" w:rsidRPr="00D277EC" w:rsidRDefault="00B94D47" w:rsidP="000E55F2">
            <w:pPr>
              <w:rPr>
                <w:lang w:eastAsia="en-US"/>
              </w:rPr>
            </w:pPr>
            <w:r w:rsidRPr="00D277EC">
              <w:rPr>
                <w:lang w:eastAsia="en-US"/>
              </w:rPr>
              <w:t>5.2</w:t>
            </w:r>
          </w:p>
        </w:tc>
        <w:tc>
          <w:tcPr>
            <w:tcW w:w="6906" w:type="dxa"/>
          </w:tcPr>
          <w:p w:rsidR="00B94D47" w:rsidRPr="00D277EC" w:rsidRDefault="00B94D47" w:rsidP="000E55F2">
            <w:pPr>
              <w:tabs>
                <w:tab w:val="left" w:pos="1080"/>
              </w:tabs>
              <w:jc w:val="both"/>
              <w:rPr>
                <w:lang w:eastAsia="en-US"/>
              </w:rPr>
            </w:pPr>
            <w:r w:rsidRPr="00D277EC">
              <w:rPr>
                <w:lang w:eastAsia="en-US"/>
              </w:rPr>
              <w:t>Максимальная плотность застройки территориальной зоны в соответствии с СП 42.13330.2011 Приложение</w:t>
            </w:r>
            <w:proofErr w:type="gramStart"/>
            <w:r w:rsidRPr="00D277EC">
              <w:rPr>
                <w:lang w:eastAsia="en-US"/>
              </w:rPr>
              <w:t xml:space="preserve"> Б</w:t>
            </w:r>
            <w:proofErr w:type="gramEnd"/>
          </w:p>
        </w:tc>
        <w:tc>
          <w:tcPr>
            <w:tcW w:w="1701" w:type="dxa"/>
          </w:tcPr>
          <w:p w:rsidR="00B94D47" w:rsidRPr="00D277EC" w:rsidRDefault="00B94D47" w:rsidP="000E55F2">
            <w:pPr>
              <w:jc w:val="center"/>
              <w:rPr>
                <w:lang w:eastAsia="en-US"/>
              </w:rPr>
            </w:pPr>
            <w:r w:rsidRPr="00D277EC">
              <w:rPr>
                <w:lang w:eastAsia="en-US"/>
              </w:rPr>
              <w:t>%</w:t>
            </w:r>
          </w:p>
        </w:tc>
        <w:tc>
          <w:tcPr>
            <w:tcW w:w="1134" w:type="dxa"/>
          </w:tcPr>
          <w:p w:rsidR="00B94D47" w:rsidRPr="00D277EC" w:rsidRDefault="00B94D47" w:rsidP="000E55F2">
            <w:pPr>
              <w:jc w:val="center"/>
              <w:rPr>
                <w:lang w:eastAsia="en-US"/>
              </w:rPr>
            </w:pPr>
            <w:r w:rsidRPr="00D277EC">
              <w:rPr>
                <w:lang w:eastAsia="en-US"/>
              </w:rPr>
              <w:t>60</w:t>
            </w:r>
          </w:p>
        </w:tc>
      </w:tr>
    </w:tbl>
    <w:p w:rsidR="00B94D47" w:rsidRPr="00D277EC" w:rsidRDefault="00B94D47" w:rsidP="00153BC5">
      <w:pPr>
        <w:pStyle w:val="aa"/>
        <w:numPr>
          <w:ilvl w:val="0"/>
          <w:numId w:val="19"/>
        </w:numPr>
        <w:tabs>
          <w:tab w:val="left" w:pos="540"/>
          <w:tab w:val="left" w:pos="993"/>
        </w:tabs>
        <w:spacing w:after="160" w:line="259" w:lineRule="auto"/>
        <w:ind w:left="0" w:firstLine="567"/>
        <w:jc w:val="both"/>
        <w:rPr>
          <w:lang w:eastAsia="en-US"/>
        </w:rPr>
      </w:pPr>
      <w:r w:rsidRPr="00D277EC">
        <w:rPr>
          <w:lang w:eastAsia="en-US"/>
        </w:rPr>
        <w:t xml:space="preserve">Расчетные параметры улиц и дорог </w:t>
      </w:r>
      <w:r>
        <w:rPr>
          <w:lang w:eastAsia="en-US"/>
        </w:rPr>
        <w:t xml:space="preserve">сельских </w:t>
      </w:r>
      <w:r w:rsidRPr="00D277EC">
        <w:rPr>
          <w:lang w:eastAsia="en-US"/>
        </w:rPr>
        <w:t xml:space="preserve">населенных пунктов </w:t>
      </w:r>
      <w:r>
        <w:rPr>
          <w:lang w:eastAsia="en-US"/>
        </w:rPr>
        <w:t>–</w:t>
      </w:r>
      <w:r w:rsidRPr="00D277EC">
        <w:rPr>
          <w:lang w:eastAsia="en-US"/>
        </w:rPr>
        <w:t xml:space="preserve"> по </w:t>
      </w:r>
      <w:hyperlink r:id="rId16" w:anchor="block_109" w:history="1">
        <w:r w:rsidRPr="00D277EC">
          <w:rPr>
            <w:lang w:eastAsia="en-US"/>
          </w:rPr>
          <w:t>таблице 9</w:t>
        </w:r>
      </w:hyperlink>
      <w:r w:rsidRPr="00D277EC">
        <w:rPr>
          <w:lang w:eastAsia="en-US"/>
        </w:rPr>
        <w:t xml:space="preserve"> пункта 11.5 СП 42.13330.2011.  </w:t>
      </w:r>
    </w:p>
    <w:p w:rsidR="00B94D47" w:rsidRPr="00D277EC" w:rsidRDefault="00B94D47" w:rsidP="00B94D47">
      <w:pPr>
        <w:pStyle w:val="aa"/>
        <w:tabs>
          <w:tab w:val="left" w:pos="540"/>
          <w:tab w:val="left" w:pos="993"/>
        </w:tabs>
        <w:spacing w:after="160" w:line="259" w:lineRule="auto"/>
        <w:ind w:left="567"/>
        <w:jc w:val="both"/>
        <w:rPr>
          <w:lang w:eastAsia="en-US"/>
        </w:rPr>
      </w:pPr>
    </w:p>
    <w:p w:rsidR="00B94D47" w:rsidRPr="00D277EC" w:rsidRDefault="00B94D47" w:rsidP="00B94D47">
      <w:pPr>
        <w:keepNext/>
        <w:spacing w:before="240" w:after="240"/>
        <w:jc w:val="both"/>
        <w:outlineLvl w:val="0"/>
        <w:rPr>
          <w:rFonts w:cs="Arial"/>
          <w:b/>
          <w:bCs/>
          <w:i/>
          <w:iCs/>
        </w:rPr>
      </w:pPr>
      <w:bookmarkStart w:id="253" w:name="_Toc244406053"/>
      <w:bookmarkStart w:id="254" w:name="_Toc148614860"/>
      <w:r w:rsidRPr="00D277EC">
        <w:rPr>
          <w:rFonts w:cs="Arial"/>
          <w:b/>
          <w:bCs/>
          <w:i/>
          <w:iCs/>
        </w:rPr>
        <w:t>Статья 3</w:t>
      </w:r>
      <w:r w:rsidRPr="00D277EC">
        <w:rPr>
          <w:rFonts w:cs="Arial"/>
          <w:b/>
          <w:bCs/>
          <w:i/>
          <w:iCs/>
          <w:lang w:val="en-US"/>
        </w:rPr>
        <w:t>4</w:t>
      </w:r>
      <w:r w:rsidRPr="00D277EC">
        <w:rPr>
          <w:rFonts w:cs="Arial"/>
          <w:b/>
          <w:bCs/>
          <w:i/>
          <w:iCs/>
        </w:rPr>
        <w:t>. «</w:t>
      </w:r>
      <w:proofErr w:type="gramStart"/>
      <w:r w:rsidRPr="00D277EC">
        <w:rPr>
          <w:rFonts w:cs="Arial"/>
          <w:b/>
          <w:bCs/>
          <w:i/>
          <w:iCs/>
        </w:rPr>
        <w:t>П</w:t>
      </w:r>
      <w:r w:rsidR="000E55F2">
        <w:rPr>
          <w:rFonts w:cs="Arial"/>
          <w:b/>
          <w:bCs/>
          <w:i/>
          <w:iCs/>
        </w:rPr>
        <w:t>Р</w:t>
      </w:r>
      <w:proofErr w:type="gramEnd"/>
      <w:r w:rsidRPr="00D277EC">
        <w:rPr>
          <w:rFonts w:cs="Arial"/>
          <w:b/>
          <w:bCs/>
          <w:i/>
          <w:iCs/>
        </w:rPr>
        <w:t xml:space="preserve">». </w:t>
      </w:r>
      <w:bookmarkEnd w:id="253"/>
      <w:r w:rsidRPr="00D277EC">
        <w:rPr>
          <w:rFonts w:cs="Arial"/>
          <w:b/>
          <w:bCs/>
          <w:i/>
          <w:iCs/>
        </w:rPr>
        <w:t>Производственная зона</w:t>
      </w:r>
      <w:bookmarkEnd w:id="254"/>
    </w:p>
    <w:p w:rsidR="00B94D47" w:rsidRPr="00D277EC" w:rsidRDefault="00B94D47" w:rsidP="00153BC5">
      <w:pPr>
        <w:pStyle w:val="aa"/>
        <w:numPr>
          <w:ilvl w:val="0"/>
          <w:numId w:val="20"/>
        </w:numPr>
        <w:tabs>
          <w:tab w:val="left" w:pos="851"/>
          <w:tab w:val="left" w:pos="993"/>
        </w:tabs>
        <w:ind w:left="0" w:firstLine="567"/>
        <w:jc w:val="both"/>
      </w:pPr>
      <w:r w:rsidRPr="00D277EC">
        <w:t>Производственная зона выделена для обеспечения правовых условий формирования территорий, на которых осуществляется производственная  деятельность.</w:t>
      </w:r>
    </w:p>
    <w:p w:rsidR="00B94D47" w:rsidRPr="00D277EC" w:rsidRDefault="00B94D47" w:rsidP="00153BC5">
      <w:pPr>
        <w:pStyle w:val="aa"/>
        <w:numPr>
          <w:ilvl w:val="0"/>
          <w:numId w:val="20"/>
        </w:numPr>
        <w:tabs>
          <w:tab w:val="left" w:pos="851"/>
          <w:tab w:val="left" w:pos="993"/>
        </w:tabs>
        <w:ind w:left="0" w:firstLine="567"/>
        <w:jc w:val="both"/>
      </w:pPr>
      <w:r w:rsidRPr="00D277EC">
        <w:t>Для земельных участков, расположенных в границах территорий опережающего социально-экономического развития, градостроительные регламенты не устанавливаются согласно пункту 6 статьи 36 Градостроительного кодекса Российской Федерации.</w:t>
      </w:r>
    </w:p>
    <w:p w:rsidR="00B94D47" w:rsidRPr="00D277EC" w:rsidRDefault="00B94D47" w:rsidP="00153BC5">
      <w:pPr>
        <w:pStyle w:val="aa"/>
        <w:numPr>
          <w:ilvl w:val="0"/>
          <w:numId w:val="20"/>
        </w:numPr>
        <w:tabs>
          <w:tab w:val="left" w:pos="851"/>
          <w:tab w:val="left" w:pos="993"/>
        </w:tabs>
        <w:ind w:left="0" w:firstLine="567"/>
        <w:jc w:val="both"/>
      </w:pPr>
      <w:r w:rsidRPr="00D277EC">
        <w:t>Основные  виды  разрешенного  использования:</w:t>
      </w:r>
    </w:p>
    <w:tbl>
      <w:tblPr>
        <w:tblW w:w="1049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61"/>
        <w:gridCol w:w="5953"/>
        <w:gridCol w:w="1276"/>
      </w:tblGrid>
      <w:tr w:rsidR="00B94D47" w:rsidRPr="00D277EC" w:rsidTr="000E55F2">
        <w:tc>
          <w:tcPr>
            <w:tcW w:w="3261" w:type="dxa"/>
          </w:tcPr>
          <w:p w:rsidR="00B94D47" w:rsidRPr="00D277EC" w:rsidRDefault="00B94D47" w:rsidP="000E55F2">
            <w:pPr>
              <w:widowControl w:val="0"/>
              <w:autoSpaceDE w:val="0"/>
              <w:autoSpaceDN w:val="0"/>
              <w:adjustRightInd w:val="0"/>
              <w:jc w:val="center"/>
              <w:rPr>
                <w:color w:val="000000"/>
              </w:rPr>
            </w:pPr>
            <w:r w:rsidRPr="00D277EC">
              <w:rPr>
                <w:color w:val="000000"/>
              </w:rPr>
              <w:t xml:space="preserve">Наименование вида </w:t>
            </w:r>
            <w:r w:rsidRPr="00D277EC">
              <w:rPr>
                <w:color w:val="000000"/>
              </w:rPr>
              <w:lastRenderedPageBreak/>
              <w:t>разрешенного использования земельного участка</w:t>
            </w:r>
          </w:p>
        </w:tc>
        <w:tc>
          <w:tcPr>
            <w:tcW w:w="5953" w:type="dxa"/>
          </w:tcPr>
          <w:p w:rsidR="00B94D47" w:rsidRPr="00D277EC" w:rsidRDefault="00B94D47" w:rsidP="000E55F2">
            <w:pPr>
              <w:widowControl w:val="0"/>
              <w:autoSpaceDE w:val="0"/>
              <w:autoSpaceDN w:val="0"/>
              <w:adjustRightInd w:val="0"/>
              <w:jc w:val="center"/>
              <w:rPr>
                <w:color w:val="000000"/>
              </w:rPr>
            </w:pPr>
            <w:r w:rsidRPr="00D277EC">
              <w:rPr>
                <w:color w:val="000000"/>
              </w:rPr>
              <w:lastRenderedPageBreak/>
              <w:t xml:space="preserve">Описание вида разрешенного использования земельного </w:t>
            </w:r>
            <w:r w:rsidRPr="00D277EC">
              <w:rPr>
                <w:color w:val="000000"/>
              </w:rPr>
              <w:lastRenderedPageBreak/>
              <w:t>участка</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lastRenderedPageBreak/>
              <w:t>Код</w:t>
            </w:r>
          </w:p>
        </w:tc>
      </w:tr>
      <w:tr w:rsidR="00B94D47" w:rsidRPr="00D277EC" w:rsidTr="000E55F2">
        <w:tc>
          <w:tcPr>
            <w:tcW w:w="3261" w:type="dxa"/>
          </w:tcPr>
          <w:p w:rsidR="00B94D47" w:rsidRPr="00D277EC" w:rsidRDefault="00B94D47" w:rsidP="000E55F2">
            <w:pPr>
              <w:widowControl w:val="0"/>
              <w:autoSpaceDE w:val="0"/>
              <w:autoSpaceDN w:val="0"/>
              <w:adjustRightInd w:val="0"/>
              <w:jc w:val="center"/>
              <w:rPr>
                <w:color w:val="000000"/>
              </w:rPr>
            </w:pPr>
            <w:r w:rsidRPr="00D277EC">
              <w:rPr>
                <w:color w:val="000000"/>
              </w:rPr>
              <w:lastRenderedPageBreak/>
              <w:t>1</w:t>
            </w:r>
          </w:p>
        </w:tc>
        <w:tc>
          <w:tcPr>
            <w:tcW w:w="5953" w:type="dxa"/>
          </w:tcPr>
          <w:p w:rsidR="00B94D47" w:rsidRPr="00D277EC" w:rsidRDefault="00B94D47" w:rsidP="000E55F2">
            <w:pPr>
              <w:widowControl w:val="0"/>
              <w:autoSpaceDE w:val="0"/>
              <w:autoSpaceDN w:val="0"/>
              <w:adjustRightInd w:val="0"/>
              <w:jc w:val="center"/>
              <w:rPr>
                <w:color w:val="000000"/>
              </w:rPr>
            </w:pPr>
            <w:r w:rsidRPr="00D277EC">
              <w:rPr>
                <w:color w:val="000000"/>
              </w:rPr>
              <w:t>2</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3</w:t>
            </w:r>
          </w:p>
        </w:tc>
      </w:tr>
      <w:tr w:rsidR="00B94D47" w:rsidRPr="00D277EC" w:rsidTr="000E55F2">
        <w:tc>
          <w:tcPr>
            <w:tcW w:w="3261" w:type="dxa"/>
          </w:tcPr>
          <w:p w:rsidR="00B94D47" w:rsidRPr="00D277EC" w:rsidRDefault="00B94D47" w:rsidP="000E55F2">
            <w:pPr>
              <w:widowControl w:val="0"/>
              <w:autoSpaceDE w:val="0"/>
              <w:autoSpaceDN w:val="0"/>
              <w:adjustRightInd w:val="0"/>
              <w:rPr>
                <w:color w:val="000000"/>
              </w:rPr>
            </w:pPr>
            <w:r w:rsidRPr="006D4B34">
              <w:rPr>
                <w:color w:val="000000"/>
              </w:rPr>
              <w:t>Скотоводство</w:t>
            </w:r>
          </w:p>
        </w:tc>
        <w:tc>
          <w:tcPr>
            <w:tcW w:w="5953" w:type="dxa"/>
          </w:tcPr>
          <w:p w:rsidR="00B94D47" w:rsidRPr="006D4B34" w:rsidRDefault="00B94D47" w:rsidP="000E55F2">
            <w:pPr>
              <w:jc w:val="both"/>
              <w:textAlignment w:val="baseline"/>
              <w:rPr>
                <w:color w:val="000000"/>
              </w:rPr>
            </w:pPr>
            <w:r w:rsidRPr="006D4B34">
              <w:rPr>
                <w:color w:val="000000"/>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r w:rsidRPr="006D4B34">
              <w:rPr>
                <w:color w:val="000000"/>
              </w:rPr>
              <w:br/>
            </w:r>
          </w:p>
          <w:p w:rsidR="00B94D47" w:rsidRPr="006D4B34" w:rsidRDefault="00B94D47" w:rsidP="000E55F2">
            <w:pPr>
              <w:jc w:val="both"/>
              <w:textAlignment w:val="baseline"/>
              <w:rPr>
                <w:color w:val="000000"/>
              </w:rPr>
            </w:pPr>
            <w:r w:rsidRPr="006D4B34">
              <w:rPr>
                <w:color w:val="000000"/>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r w:rsidRPr="006D4B34">
              <w:rPr>
                <w:color w:val="000000"/>
              </w:rPr>
              <w:br/>
            </w:r>
          </w:p>
          <w:p w:rsidR="00B94D47" w:rsidRPr="00D277EC" w:rsidRDefault="00B94D47" w:rsidP="000E55F2">
            <w:pPr>
              <w:widowControl w:val="0"/>
              <w:autoSpaceDE w:val="0"/>
              <w:autoSpaceDN w:val="0"/>
              <w:adjustRightInd w:val="0"/>
              <w:jc w:val="both"/>
              <w:rPr>
                <w:color w:val="000000"/>
              </w:rPr>
            </w:pPr>
            <w:r w:rsidRPr="006D4B34">
              <w:rPr>
                <w:color w:val="000000"/>
              </w:rPr>
              <w:t>разведение племенных животных, производство и использование племенной продукции (материала)</w:t>
            </w:r>
          </w:p>
        </w:tc>
        <w:tc>
          <w:tcPr>
            <w:tcW w:w="1276" w:type="dxa"/>
          </w:tcPr>
          <w:p w:rsidR="00B94D47" w:rsidRPr="00D277EC" w:rsidRDefault="00B94D47" w:rsidP="000E55F2">
            <w:pPr>
              <w:widowControl w:val="0"/>
              <w:autoSpaceDE w:val="0"/>
              <w:autoSpaceDN w:val="0"/>
              <w:adjustRightInd w:val="0"/>
              <w:jc w:val="center"/>
              <w:rPr>
                <w:color w:val="000000"/>
              </w:rPr>
            </w:pPr>
            <w:r w:rsidRPr="006D4B34">
              <w:rPr>
                <w:color w:val="000000"/>
              </w:rPr>
              <w:t>1.8</w:t>
            </w:r>
          </w:p>
        </w:tc>
      </w:tr>
      <w:tr w:rsidR="00B94D47" w:rsidRPr="00D277EC" w:rsidTr="000E55F2">
        <w:tc>
          <w:tcPr>
            <w:tcW w:w="3261" w:type="dxa"/>
          </w:tcPr>
          <w:p w:rsidR="00B94D47" w:rsidRPr="00D277EC" w:rsidRDefault="00B94D47" w:rsidP="000E55F2">
            <w:pPr>
              <w:widowControl w:val="0"/>
              <w:autoSpaceDE w:val="0"/>
              <w:autoSpaceDN w:val="0"/>
              <w:adjustRightInd w:val="0"/>
              <w:rPr>
                <w:color w:val="000000"/>
              </w:rPr>
            </w:pPr>
            <w:r w:rsidRPr="006D4B34">
              <w:rPr>
                <w:color w:val="000000"/>
              </w:rPr>
              <w:t>Звероводство</w:t>
            </w:r>
          </w:p>
        </w:tc>
        <w:tc>
          <w:tcPr>
            <w:tcW w:w="5953" w:type="dxa"/>
          </w:tcPr>
          <w:p w:rsidR="00B94D47" w:rsidRPr="006D4B34" w:rsidRDefault="00B94D47" w:rsidP="000E55F2">
            <w:pPr>
              <w:jc w:val="both"/>
              <w:textAlignment w:val="baseline"/>
              <w:rPr>
                <w:color w:val="000000"/>
              </w:rPr>
            </w:pPr>
            <w:r w:rsidRPr="006D4B34">
              <w:rPr>
                <w:color w:val="000000"/>
              </w:rPr>
              <w:t>Осуществление хозяйственной деятельности, связанной с разведением в неволе ценных пушных зверей;</w:t>
            </w:r>
            <w:r w:rsidRPr="006D4B34">
              <w:rPr>
                <w:color w:val="000000"/>
              </w:rPr>
              <w:br/>
            </w:r>
          </w:p>
          <w:p w:rsidR="00B94D47" w:rsidRPr="006D4B34" w:rsidRDefault="00B94D47" w:rsidP="000E55F2">
            <w:pPr>
              <w:jc w:val="both"/>
              <w:textAlignment w:val="baseline"/>
              <w:rPr>
                <w:color w:val="000000"/>
              </w:rPr>
            </w:pPr>
            <w:r w:rsidRPr="006D4B34">
              <w:rPr>
                <w:color w:val="000000"/>
              </w:rPr>
              <w:t>размещение зданий, сооружений, используемых для содержания и разведения животных, производства, хранения и первичной переработки продукции;</w:t>
            </w:r>
            <w:r w:rsidRPr="006D4B34">
              <w:rPr>
                <w:color w:val="000000"/>
              </w:rPr>
              <w:br/>
            </w:r>
          </w:p>
          <w:p w:rsidR="00B94D47" w:rsidRPr="00D277EC" w:rsidRDefault="00B94D47" w:rsidP="000E55F2">
            <w:pPr>
              <w:widowControl w:val="0"/>
              <w:autoSpaceDE w:val="0"/>
              <w:autoSpaceDN w:val="0"/>
              <w:adjustRightInd w:val="0"/>
              <w:jc w:val="both"/>
              <w:rPr>
                <w:color w:val="000000"/>
              </w:rPr>
            </w:pPr>
            <w:r w:rsidRPr="006D4B34">
              <w:rPr>
                <w:color w:val="000000"/>
              </w:rPr>
              <w:t>разведение племенных животных, производство и использование племенной продукции (материала)</w:t>
            </w:r>
          </w:p>
        </w:tc>
        <w:tc>
          <w:tcPr>
            <w:tcW w:w="1276" w:type="dxa"/>
          </w:tcPr>
          <w:p w:rsidR="00B94D47" w:rsidRPr="00D277EC" w:rsidRDefault="00B94D47" w:rsidP="000E55F2">
            <w:pPr>
              <w:widowControl w:val="0"/>
              <w:autoSpaceDE w:val="0"/>
              <w:autoSpaceDN w:val="0"/>
              <w:adjustRightInd w:val="0"/>
              <w:jc w:val="center"/>
              <w:rPr>
                <w:color w:val="000000"/>
              </w:rPr>
            </w:pPr>
            <w:r w:rsidRPr="006D4B34">
              <w:rPr>
                <w:color w:val="000000"/>
              </w:rPr>
              <w:t>1.9</w:t>
            </w:r>
          </w:p>
        </w:tc>
      </w:tr>
      <w:tr w:rsidR="00B94D47" w:rsidRPr="00D277EC" w:rsidTr="000E55F2">
        <w:tc>
          <w:tcPr>
            <w:tcW w:w="3261" w:type="dxa"/>
          </w:tcPr>
          <w:p w:rsidR="00B94D47" w:rsidRPr="006D4B34" w:rsidRDefault="00B94D47" w:rsidP="000E55F2">
            <w:pPr>
              <w:textAlignment w:val="baseline"/>
              <w:rPr>
                <w:color w:val="000000"/>
              </w:rPr>
            </w:pPr>
            <w:r w:rsidRPr="006D4B34">
              <w:rPr>
                <w:color w:val="000000"/>
              </w:rPr>
              <w:t>Птицеводство</w:t>
            </w:r>
          </w:p>
          <w:p w:rsidR="00B94D47" w:rsidRPr="00D277EC" w:rsidRDefault="00B94D47" w:rsidP="000E55F2">
            <w:pPr>
              <w:widowControl w:val="0"/>
              <w:autoSpaceDE w:val="0"/>
              <w:autoSpaceDN w:val="0"/>
              <w:adjustRightInd w:val="0"/>
              <w:rPr>
                <w:color w:val="000000"/>
              </w:rPr>
            </w:pPr>
          </w:p>
        </w:tc>
        <w:tc>
          <w:tcPr>
            <w:tcW w:w="5953" w:type="dxa"/>
          </w:tcPr>
          <w:p w:rsidR="00B94D47" w:rsidRPr="006D4B34" w:rsidRDefault="00B94D47" w:rsidP="000E55F2">
            <w:pPr>
              <w:jc w:val="both"/>
              <w:textAlignment w:val="baseline"/>
              <w:rPr>
                <w:color w:val="000000"/>
              </w:rPr>
            </w:pPr>
            <w:r w:rsidRPr="006D4B34">
              <w:rPr>
                <w:color w:val="000000"/>
              </w:rPr>
              <w:t>Осуществление хозяйственной деятельности, связанной с разведением домашних пород птиц, в том числе водоплавающих;</w:t>
            </w:r>
          </w:p>
          <w:p w:rsidR="00B94D47" w:rsidRPr="006D4B34" w:rsidRDefault="00B94D47" w:rsidP="000E55F2">
            <w:pPr>
              <w:jc w:val="both"/>
              <w:textAlignment w:val="baseline"/>
              <w:rPr>
                <w:color w:val="000000"/>
              </w:rPr>
            </w:pPr>
            <w:r w:rsidRPr="006D4B34">
              <w:rPr>
                <w:color w:val="000000"/>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B94D47" w:rsidRPr="006D4B34" w:rsidRDefault="00B94D47" w:rsidP="000E55F2">
            <w:pPr>
              <w:jc w:val="both"/>
              <w:textAlignment w:val="baseline"/>
              <w:rPr>
                <w:color w:val="000000"/>
              </w:rPr>
            </w:pPr>
            <w:r w:rsidRPr="006D4B34">
              <w:rPr>
                <w:color w:val="000000"/>
              </w:rPr>
              <w:t>разведение племенных животных, производство и использование племенной продукции (материала)</w:t>
            </w:r>
          </w:p>
          <w:p w:rsidR="00B94D47" w:rsidRPr="00D277EC" w:rsidRDefault="00B94D47" w:rsidP="000E55F2">
            <w:pPr>
              <w:widowControl w:val="0"/>
              <w:autoSpaceDE w:val="0"/>
              <w:autoSpaceDN w:val="0"/>
              <w:adjustRightInd w:val="0"/>
              <w:jc w:val="both"/>
              <w:rPr>
                <w:color w:val="000000"/>
              </w:rPr>
            </w:pPr>
          </w:p>
        </w:tc>
        <w:tc>
          <w:tcPr>
            <w:tcW w:w="1276" w:type="dxa"/>
          </w:tcPr>
          <w:p w:rsidR="00B94D47" w:rsidRPr="00D277EC" w:rsidRDefault="00B94D47" w:rsidP="000E55F2">
            <w:pPr>
              <w:widowControl w:val="0"/>
              <w:autoSpaceDE w:val="0"/>
              <w:autoSpaceDN w:val="0"/>
              <w:adjustRightInd w:val="0"/>
              <w:jc w:val="center"/>
              <w:rPr>
                <w:color w:val="000000"/>
              </w:rPr>
            </w:pPr>
            <w:r w:rsidRPr="006D4B34">
              <w:rPr>
                <w:color w:val="000000"/>
              </w:rPr>
              <w:t>1.10</w:t>
            </w:r>
          </w:p>
        </w:tc>
      </w:tr>
      <w:tr w:rsidR="00B94D47" w:rsidRPr="00D277EC" w:rsidTr="000E55F2">
        <w:tc>
          <w:tcPr>
            <w:tcW w:w="3261" w:type="dxa"/>
          </w:tcPr>
          <w:p w:rsidR="00B94D47" w:rsidRPr="00D277EC" w:rsidRDefault="00B94D47" w:rsidP="000E55F2">
            <w:pPr>
              <w:widowControl w:val="0"/>
              <w:autoSpaceDE w:val="0"/>
              <w:autoSpaceDN w:val="0"/>
              <w:adjustRightInd w:val="0"/>
              <w:rPr>
                <w:color w:val="000000"/>
              </w:rPr>
            </w:pPr>
            <w:r w:rsidRPr="006D4B34">
              <w:rPr>
                <w:color w:val="000000"/>
              </w:rPr>
              <w:t>Научное обеспечение сельского хозяйства</w:t>
            </w:r>
          </w:p>
        </w:tc>
        <w:tc>
          <w:tcPr>
            <w:tcW w:w="5953" w:type="dxa"/>
          </w:tcPr>
          <w:p w:rsidR="00B94D47" w:rsidRPr="006D4B34" w:rsidRDefault="00B94D47" w:rsidP="000E55F2">
            <w:pPr>
              <w:jc w:val="both"/>
              <w:textAlignment w:val="baseline"/>
              <w:rPr>
                <w:color w:val="000000"/>
              </w:rPr>
            </w:pPr>
            <w:r w:rsidRPr="006D4B34">
              <w:rPr>
                <w:color w:val="000000"/>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B94D47" w:rsidRPr="00D277EC" w:rsidRDefault="00B94D47" w:rsidP="000E55F2">
            <w:pPr>
              <w:widowControl w:val="0"/>
              <w:autoSpaceDE w:val="0"/>
              <w:autoSpaceDN w:val="0"/>
              <w:adjustRightInd w:val="0"/>
              <w:jc w:val="both"/>
              <w:rPr>
                <w:color w:val="000000"/>
              </w:rPr>
            </w:pPr>
            <w:r w:rsidRPr="006D4B34">
              <w:rPr>
                <w:color w:val="000000"/>
              </w:rPr>
              <w:t>размещение коллекций генетических ресурсов растений</w:t>
            </w:r>
          </w:p>
        </w:tc>
        <w:tc>
          <w:tcPr>
            <w:tcW w:w="1276" w:type="dxa"/>
          </w:tcPr>
          <w:p w:rsidR="00B94D47" w:rsidRPr="00D277EC" w:rsidRDefault="00B94D47" w:rsidP="000E55F2">
            <w:pPr>
              <w:widowControl w:val="0"/>
              <w:autoSpaceDE w:val="0"/>
              <w:autoSpaceDN w:val="0"/>
              <w:adjustRightInd w:val="0"/>
              <w:jc w:val="center"/>
              <w:rPr>
                <w:color w:val="000000"/>
              </w:rPr>
            </w:pPr>
            <w:r w:rsidRPr="006D4B34">
              <w:rPr>
                <w:color w:val="000000"/>
              </w:rPr>
              <w:t>1.14</w:t>
            </w:r>
          </w:p>
        </w:tc>
      </w:tr>
      <w:tr w:rsidR="00B94D47" w:rsidRPr="00D277EC" w:rsidTr="000E55F2">
        <w:tc>
          <w:tcPr>
            <w:tcW w:w="3261" w:type="dxa"/>
          </w:tcPr>
          <w:p w:rsidR="00B94D47" w:rsidRPr="00D277EC" w:rsidRDefault="00B94D47" w:rsidP="000E55F2">
            <w:pPr>
              <w:widowControl w:val="0"/>
              <w:autoSpaceDE w:val="0"/>
              <w:autoSpaceDN w:val="0"/>
              <w:adjustRightInd w:val="0"/>
              <w:rPr>
                <w:color w:val="000000"/>
              </w:rPr>
            </w:pPr>
            <w:r w:rsidRPr="006D4B34">
              <w:rPr>
                <w:color w:val="000000"/>
              </w:rPr>
              <w:t>Хранение и переработка сельскохозяйственной продукции</w:t>
            </w:r>
          </w:p>
        </w:tc>
        <w:tc>
          <w:tcPr>
            <w:tcW w:w="5953" w:type="dxa"/>
          </w:tcPr>
          <w:p w:rsidR="00B94D47" w:rsidRPr="00D277EC" w:rsidRDefault="00B94D47" w:rsidP="000E55F2">
            <w:pPr>
              <w:widowControl w:val="0"/>
              <w:autoSpaceDE w:val="0"/>
              <w:autoSpaceDN w:val="0"/>
              <w:adjustRightInd w:val="0"/>
              <w:rPr>
                <w:color w:val="000000"/>
              </w:rPr>
            </w:pPr>
            <w:r w:rsidRPr="006D4B34">
              <w:rPr>
                <w:color w:val="000000"/>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276" w:type="dxa"/>
          </w:tcPr>
          <w:p w:rsidR="00B94D47" w:rsidRPr="00D277EC" w:rsidRDefault="00B94D47" w:rsidP="000E55F2">
            <w:pPr>
              <w:widowControl w:val="0"/>
              <w:autoSpaceDE w:val="0"/>
              <w:autoSpaceDN w:val="0"/>
              <w:adjustRightInd w:val="0"/>
              <w:jc w:val="center"/>
              <w:rPr>
                <w:color w:val="000000"/>
              </w:rPr>
            </w:pPr>
            <w:r w:rsidRPr="006D4B34">
              <w:rPr>
                <w:color w:val="000000"/>
              </w:rPr>
              <w:t>1.15</w:t>
            </w:r>
          </w:p>
        </w:tc>
      </w:tr>
      <w:tr w:rsidR="00B94D47" w:rsidRPr="00D277EC" w:rsidTr="000E55F2">
        <w:tc>
          <w:tcPr>
            <w:tcW w:w="3261" w:type="dxa"/>
          </w:tcPr>
          <w:p w:rsidR="00B94D47" w:rsidRPr="00D277EC" w:rsidRDefault="00B94D47" w:rsidP="000E55F2">
            <w:pPr>
              <w:widowControl w:val="0"/>
              <w:autoSpaceDE w:val="0"/>
              <w:autoSpaceDN w:val="0"/>
              <w:adjustRightInd w:val="0"/>
              <w:rPr>
                <w:color w:val="000000"/>
              </w:rPr>
            </w:pPr>
            <w:r w:rsidRPr="006D4B34">
              <w:rPr>
                <w:color w:val="000000"/>
              </w:rPr>
              <w:t>Обеспечение сельскохозяйственного производства</w:t>
            </w:r>
          </w:p>
        </w:tc>
        <w:tc>
          <w:tcPr>
            <w:tcW w:w="5953" w:type="dxa"/>
          </w:tcPr>
          <w:p w:rsidR="00B94D47" w:rsidRPr="00D277EC" w:rsidRDefault="00B94D47" w:rsidP="000E55F2">
            <w:pPr>
              <w:widowControl w:val="0"/>
              <w:autoSpaceDE w:val="0"/>
              <w:autoSpaceDN w:val="0"/>
              <w:adjustRightInd w:val="0"/>
              <w:rPr>
                <w:color w:val="000000"/>
              </w:rPr>
            </w:pPr>
            <w:r w:rsidRPr="006D4B34">
              <w:rPr>
                <w:color w:val="000000"/>
              </w:rPr>
              <w:t xml:space="preserve">Размещение машинно-транспортных и ремонтных станций, ангаров и гаражей для сельскохозяйственной техники, амбаров, водонапорных башен, </w:t>
            </w:r>
            <w:r w:rsidRPr="006D4B34">
              <w:rPr>
                <w:color w:val="000000"/>
              </w:rPr>
              <w:lastRenderedPageBreak/>
              <w:t>трансформаторных станций и иного технического оборудования, используемого для ведения сельского хозяйства</w:t>
            </w:r>
          </w:p>
        </w:tc>
        <w:tc>
          <w:tcPr>
            <w:tcW w:w="1276" w:type="dxa"/>
          </w:tcPr>
          <w:p w:rsidR="00B94D47" w:rsidRPr="00D277EC" w:rsidRDefault="00B94D47" w:rsidP="000E55F2">
            <w:pPr>
              <w:widowControl w:val="0"/>
              <w:autoSpaceDE w:val="0"/>
              <w:autoSpaceDN w:val="0"/>
              <w:adjustRightInd w:val="0"/>
              <w:jc w:val="center"/>
              <w:rPr>
                <w:color w:val="000000"/>
              </w:rPr>
            </w:pPr>
            <w:r w:rsidRPr="006D4B34">
              <w:rPr>
                <w:color w:val="000000"/>
              </w:rPr>
              <w:lastRenderedPageBreak/>
              <w:t>1.18</w:t>
            </w:r>
          </w:p>
        </w:tc>
      </w:tr>
      <w:tr w:rsidR="00B94D47" w:rsidRPr="00D277EC" w:rsidTr="000E55F2">
        <w:tc>
          <w:tcPr>
            <w:tcW w:w="3261" w:type="dxa"/>
          </w:tcPr>
          <w:p w:rsidR="00B94D47" w:rsidRPr="006D4B34" w:rsidRDefault="00B94D47" w:rsidP="000E55F2">
            <w:pPr>
              <w:widowControl w:val="0"/>
              <w:autoSpaceDE w:val="0"/>
              <w:autoSpaceDN w:val="0"/>
              <w:adjustRightInd w:val="0"/>
              <w:rPr>
                <w:color w:val="000000"/>
              </w:rPr>
            </w:pPr>
            <w:r w:rsidRPr="00D277EC">
              <w:rPr>
                <w:color w:val="000000"/>
              </w:rPr>
              <w:lastRenderedPageBreak/>
              <w:t xml:space="preserve">Хранение автотранспорта </w:t>
            </w:r>
          </w:p>
        </w:tc>
        <w:tc>
          <w:tcPr>
            <w:tcW w:w="5953" w:type="dxa"/>
          </w:tcPr>
          <w:p w:rsidR="00B94D47" w:rsidRPr="006D4B34" w:rsidRDefault="00B94D47" w:rsidP="000E55F2">
            <w:pPr>
              <w:widowControl w:val="0"/>
              <w:autoSpaceDE w:val="0"/>
              <w:autoSpaceDN w:val="0"/>
              <w:adjustRightInd w:val="0"/>
              <w:rPr>
                <w:color w:val="000000"/>
              </w:rPr>
            </w:pPr>
            <w:r w:rsidRPr="00D277EC">
              <w:rPr>
                <w:color w:val="00000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D277EC">
              <w:rPr>
                <w:color w:val="000000"/>
              </w:rPr>
              <w:t>машино</w:t>
            </w:r>
            <w:proofErr w:type="spellEnd"/>
            <w:r w:rsidRPr="00D277EC">
              <w:rPr>
                <w:color w:val="000000"/>
              </w:rPr>
              <w:t>-места, за исключением гаражей, размещение которых предусмотрено содержанием вида разрешенного использования с кодом 4.9</w:t>
            </w:r>
          </w:p>
        </w:tc>
        <w:tc>
          <w:tcPr>
            <w:tcW w:w="1276" w:type="dxa"/>
          </w:tcPr>
          <w:p w:rsidR="00B94D47" w:rsidRPr="006D4B34" w:rsidRDefault="00B94D47" w:rsidP="000E55F2">
            <w:pPr>
              <w:widowControl w:val="0"/>
              <w:autoSpaceDE w:val="0"/>
              <w:autoSpaceDN w:val="0"/>
              <w:adjustRightInd w:val="0"/>
              <w:jc w:val="center"/>
              <w:rPr>
                <w:color w:val="000000"/>
              </w:rPr>
            </w:pPr>
            <w:r w:rsidRPr="00D277EC">
              <w:rPr>
                <w:color w:val="000000"/>
              </w:rPr>
              <w:t>2.7.1</w:t>
            </w:r>
          </w:p>
        </w:tc>
      </w:tr>
      <w:tr w:rsidR="00B94D47" w:rsidRPr="00D277EC" w:rsidTr="000E55F2">
        <w:tc>
          <w:tcPr>
            <w:tcW w:w="3261" w:type="dxa"/>
          </w:tcPr>
          <w:p w:rsidR="00B94D47" w:rsidRPr="00D277EC" w:rsidRDefault="00B94D47" w:rsidP="000E55F2">
            <w:pPr>
              <w:textAlignment w:val="baseline"/>
              <w:rPr>
                <w:color w:val="000000"/>
              </w:rPr>
            </w:pPr>
            <w:r w:rsidRPr="00D277EC">
              <w:rPr>
                <w:color w:val="000000"/>
              </w:rPr>
              <w:t xml:space="preserve">Предоставление коммунальных услуг </w:t>
            </w:r>
          </w:p>
        </w:tc>
        <w:tc>
          <w:tcPr>
            <w:tcW w:w="5953" w:type="dxa"/>
          </w:tcPr>
          <w:p w:rsidR="00B94D47" w:rsidRPr="00D277EC" w:rsidRDefault="00B94D47" w:rsidP="000E55F2">
            <w:pPr>
              <w:jc w:val="both"/>
              <w:textAlignment w:val="baseline"/>
              <w:rPr>
                <w:color w:val="000000"/>
              </w:rPr>
            </w:pPr>
            <w:proofErr w:type="gramStart"/>
            <w:r w:rsidRPr="00D277EC">
              <w:rPr>
                <w:color w:val="00000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276" w:type="dxa"/>
          </w:tcPr>
          <w:p w:rsidR="00B94D47" w:rsidRPr="00D277EC" w:rsidRDefault="00B94D47" w:rsidP="000E55F2">
            <w:pPr>
              <w:jc w:val="center"/>
              <w:textAlignment w:val="baseline"/>
              <w:rPr>
                <w:color w:val="000000"/>
              </w:rPr>
            </w:pPr>
            <w:r w:rsidRPr="00D277EC">
              <w:rPr>
                <w:color w:val="000000"/>
              </w:rPr>
              <w:t>3.1.1</w:t>
            </w:r>
          </w:p>
        </w:tc>
      </w:tr>
      <w:tr w:rsidR="00B94D47" w:rsidRPr="00D277EC" w:rsidTr="000E55F2">
        <w:tc>
          <w:tcPr>
            <w:tcW w:w="3261" w:type="dxa"/>
          </w:tcPr>
          <w:p w:rsidR="00B94D47" w:rsidRPr="00D277EC" w:rsidRDefault="00B94D47" w:rsidP="000E55F2">
            <w:pPr>
              <w:textAlignment w:val="baseline"/>
              <w:rPr>
                <w:color w:val="000000"/>
              </w:rPr>
            </w:pPr>
            <w:r w:rsidRPr="006D4B34">
              <w:rPr>
                <w:color w:val="000000"/>
              </w:rPr>
              <w:t>Деловое управление</w:t>
            </w:r>
          </w:p>
        </w:tc>
        <w:tc>
          <w:tcPr>
            <w:tcW w:w="5953" w:type="dxa"/>
          </w:tcPr>
          <w:p w:rsidR="00B94D47" w:rsidRPr="00D277EC" w:rsidRDefault="00B94D47" w:rsidP="000E55F2">
            <w:pPr>
              <w:jc w:val="both"/>
              <w:textAlignment w:val="baseline"/>
              <w:rPr>
                <w:color w:val="000000"/>
              </w:rPr>
            </w:pPr>
            <w:r w:rsidRPr="006D4B34">
              <w:rPr>
                <w:color w:val="00000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276" w:type="dxa"/>
          </w:tcPr>
          <w:p w:rsidR="00B94D47" w:rsidRPr="00D277EC" w:rsidRDefault="00B94D47" w:rsidP="000E55F2">
            <w:pPr>
              <w:jc w:val="center"/>
              <w:textAlignment w:val="baseline"/>
              <w:rPr>
                <w:color w:val="000000"/>
              </w:rPr>
            </w:pPr>
            <w:r w:rsidRPr="006D4B34">
              <w:rPr>
                <w:color w:val="000000"/>
              </w:rPr>
              <w:t>4.1</w:t>
            </w:r>
          </w:p>
        </w:tc>
      </w:tr>
      <w:tr w:rsidR="00B94D47" w:rsidRPr="00D277EC" w:rsidTr="000E55F2">
        <w:tc>
          <w:tcPr>
            <w:tcW w:w="3261" w:type="dxa"/>
          </w:tcPr>
          <w:p w:rsidR="00B94D47" w:rsidRPr="00D277EC" w:rsidRDefault="00B94D47" w:rsidP="000E55F2">
            <w:pPr>
              <w:textAlignment w:val="baseline"/>
              <w:rPr>
                <w:color w:val="000000"/>
              </w:rPr>
            </w:pPr>
            <w:r w:rsidRPr="00D277EC">
              <w:rPr>
                <w:color w:val="000000"/>
              </w:rPr>
              <w:t xml:space="preserve">Служебные гаражи </w:t>
            </w:r>
          </w:p>
        </w:tc>
        <w:tc>
          <w:tcPr>
            <w:tcW w:w="5953" w:type="dxa"/>
          </w:tcPr>
          <w:p w:rsidR="00B94D47" w:rsidRPr="00D277EC" w:rsidRDefault="00B94D47" w:rsidP="000E55F2">
            <w:pPr>
              <w:jc w:val="both"/>
              <w:textAlignment w:val="baseline"/>
              <w:rPr>
                <w:color w:val="000000"/>
              </w:rPr>
            </w:pPr>
            <w:r w:rsidRPr="00D277EC">
              <w:rPr>
                <w:color w:val="000000"/>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276" w:type="dxa"/>
          </w:tcPr>
          <w:p w:rsidR="00B94D47" w:rsidRPr="00D277EC" w:rsidRDefault="00B94D47" w:rsidP="000E55F2">
            <w:pPr>
              <w:jc w:val="center"/>
              <w:textAlignment w:val="baseline"/>
              <w:rPr>
                <w:color w:val="000000"/>
              </w:rPr>
            </w:pPr>
            <w:r w:rsidRPr="00D277EC">
              <w:rPr>
                <w:color w:val="000000"/>
              </w:rPr>
              <w:t>4.9</w:t>
            </w:r>
          </w:p>
        </w:tc>
      </w:tr>
      <w:tr w:rsidR="00B94D47" w:rsidRPr="00D277EC" w:rsidTr="000E55F2">
        <w:tc>
          <w:tcPr>
            <w:tcW w:w="3261" w:type="dxa"/>
          </w:tcPr>
          <w:p w:rsidR="00B94D47" w:rsidRPr="00D277EC" w:rsidRDefault="00B94D47" w:rsidP="000E55F2">
            <w:pPr>
              <w:textAlignment w:val="baseline"/>
              <w:rPr>
                <w:color w:val="000000"/>
              </w:rPr>
            </w:pPr>
            <w:r w:rsidRPr="00D277EC">
              <w:rPr>
                <w:color w:val="000000"/>
              </w:rPr>
              <w:t xml:space="preserve">Заправка транспортных средств </w:t>
            </w:r>
          </w:p>
        </w:tc>
        <w:tc>
          <w:tcPr>
            <w:tcW w:w="5953" w:type="dxa"/>
          </w:tcPr>
          <w:p w:rsidR="00B94D47" w:rsidRPr="00D277EC" w:rsidRDefault="00B94D47" w:rsidP="000E55F2">
            <w:pPr>
              <w:jc w:val="both"/>
              <w:textAlignment w:val="baseline"/>
              <w:rPr>
                <w:color w:val="000000"/>
              </w:rPr>
            </w:pPr>
            <w:r w:rsidRPr="00D277EC">
              <w:rPr>
                <w:color w:val="000000"/>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276" w:type="dxa"/>
          </w:tcPr>
          <w:p w:rsidR="00B94D47" w:rsidRPr="00D277EC" w:rsidRDefault="00B94D47" w:rsidP="000E55F2">
            <w:pPr>
              <w:jc w:val="center"/>
              <w:textAlignment w:val="baseline"/>
              <w:rPr>
                <w:color w:val="000000"/>
              </w:rPr>
            </w:pPr>
            <w:r w:rsidRPr="00D277EC">
              <w:rPr>
                <w:color w:val="000000"/>
              </w:rPr>
              <w:t>4.9.1.1</w:t>
            </w:r>
          </w:p>
        </w:tc>
      </w:tr>
      <w:tr w:rsidR="00B94D47" w:rsidRPr="00D277EC" w:rsidTr="000E55F2">
        <w:tc>
          <w:tcPr>
            <w:tcW w:w="3261" w:type="dxa"/>
          </w:tcPr>
          <w:p w:rsidR="00B94D47" w:rsidRPr="00D277EC" w:rsidRDefault="00B94D47" w:rsidP="000E55F2">
            <w:pPr>
              <w:textAlignment w:val="baseline"/>
              <w:rPr>
                <w:color w:val="000000"/>
              </w:rPr>
            </w:pPr>
            <w:r w:rsidRPr="006D4B34">
              <w:rPr>
                <w:color w:val="000000"/>
              </w:rPr>
              <w:t>Обеспечение дорожного отдыха</w:t>
            </w:r>
          </w:p>
        </w:tc>
        <w:tc>
          <w:tcPr>
            <w:tcW w:w="5953" w:type="dxa"/>
          </w:tcPr>
          <w:p w:rsidR="00B94D47" w:rsidRPr="00D277EC" w:rsidRDefault="00B94D47" w:rsidP="000E55F2">
            <w:pPr>
              <w:jc w:val="both"/>
              <w:textAlignment w:val="baseline"/>
              <w:rPr>
                <w:color w:val="000000"/>
              </w:rPr>
            </w:pPr>
            <w:r w:rsidRPr="006D4B34">
              <w:rPr>
                <w:color w:val="000000"/>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276" w:type="dxa"/>
          </w:tcPr>
          <w:p w:rsidR="00B94D47" w:rsidRPr="00D277EC" w:rsidRDefault="00B94D47" w:rsidP="000E55F2">
            <w:pPr>
              <w:jc w:val="center"/>
              <w:textAlignment w:val="baseline"/>
              <w:rPr>
                <w:color w:val="000000"/>
              </w:rPr>
            </w:pPr>
            <w:r w:rsidRPr="006D4B34">
              <w:rPr>
                <w:color w:val="000000"/>
              </w:rPr>
              <w:t>4.9.1.2</w:t>
            </w:r>
          </w:p>
        </w:tc>
      </w:tr>
      <w:tr w:rsidR="00B94D47" w:rsidRPr="00D277EC" w:rsidTr="000E55F2">
        <w:tc>
          <w:tcPr>
            <w:tcW w:w="3261" w:type="dxa"/>
          </w:tcPr>
          <w:p w:rsidR="00B94D47" w:rsidRPr="00D277EC" w:rsidRDefault="00B94D47" w:rsidP="000E55F2">
            <w:pPr>
              <w:textAlignment w:val="baseline"/>
              <w:rPr>
                <w:color w:val="000000"/>
              </w:rPr>
            </w:pPr>
            <w:r w:rsidRPr="00D277EC">
              <w:rPr>
                <w:color w:val="000000"/>
              </w:rPr>
              <w:t xml:space="preserve">Автомобильные мойки </w:t>
            </w:r>
          </w:p>
        </w:tc>
        <w:tc>
          <w:tcPr>
            <w:tcW w:w="5953" w:type="dxa"/>
          </w:tcPr>
          <w:p w:rsidR="00B94D47" w:rsidRPr="00D277EC" w:rsidRDefault="00B94D47" w:rsidP="000E55F2">
            <w:pPr>
              <w:jc w:val="both"/>
              <w:textAlignment w:val="baseline"/>
              <w:rPr>
                <w:color w:val="000000"/>
              </w:rPr>
            </w:pPr>
            <w:r w:rsidRPr="00D277EC">
              <w:rPr>
                <w:color w:val="000000"/>
              </w:rPr>
              <w:t>Размещение автомобильных моек, а также размещение магазинов сопутствующей торговли</w:t>
            </w:r>
          </w:p>
        </w:tc>
        <w:tc>
          <w:tcPr>
            <w:tcW w:w="1276" w:type="dxa"/>
          </w:tcPr>
          <w:p w:rsidR="00B94D47" w:rsidRPr="00D277EC" w:rsidRDefault="00B94D47" w:rsidP="000E55F2">
            <w:pPr>
              <w:jc w:val="center"/>
              <w:textAlignment w:val="baseline"/>
              <w:rPr>
                <w:color w:val="000000"/>
              </w:rPr>
            </w:pPr>
            <w:r w:rsidRPr="00D277EC">
              <w:rPr>
                <w:color w:val="000000"/>
              </w:rPr>
              <w:t>4.9.1.3</w:t>
            </w:r>
          </w:p>
        </w:tc>
      </w:tr>
      <w:tr w:rsidR="00B94D47" w:rsidRPr="00D277EC" w:rsidTr="000E55F2">
        <w:tc>
          <w:tcPr>
            <w:tcW w:w="3261" w:type="dxa"/>
          </w:tcPr>
          <w:p w:rsidR="00B94D47" w:rsidRPr="00D277EC" w:rsidRDefault="00B94D47" w:rsidP="000E55F2">
            <w:pPr>
              <w:textAlignment w:val="baseline"/>
              <w:rPr>
                <w:color w:val="000000"/>
              </w:rPr>
            </w:pPr>
            <w:r w:rsidRPr="00D277EC">
              <w:rPr>
                <w:color w:val="000000"/>
              </w:rPr>
              <w:lastRenderedPageBreak/>
              <w:t xml:space="preserve">Ремонт автомобилей </w:t>
            </w:r>
          </w:p>
        </w:tc>
        <w:tc>
          <w:tcPr>
            <w:tcW w:w="5953" w:type="dxa"/>
          </w:tcPr>
          <w:p w:rsidR="00B94D47" w:rsidRPr="00D277EC" w:rsidRDefault="00B94D47" w:rsidP="000E55F2">
            <w:pPr>
              <w:jc w:val="both"/>
              <w:textAlignment w:val="baseline"/>
              <w:rPr>
                <w:color w:val="000000"/>
              </w:rPr>
            </w:pPr>
            <w:r w:rsidRPr="00D277EC">
              <w:rPr>
                <w:color w:val="000000"/>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276" w:type="dxa"/>
          </w:tcPr>
          <w:p w:rsidR="00B94D47" w:rsidRPr="00D277EC" w:rsidRDefault="00B94D47" w:rsidP="000E55F2">
            <w:pPr>
              <w:jc w:val="center"/>
              <w:textAlignment w:val="baseline"/>
              <w:rPr>
                <w:color w:val="000000"/>
              </w:rPr>
            </w:pPr>
            <w:r w:rsidRPr="00D277EC">
              <w:rPr>
                <w:color w:val="000000"/>
              </w:rPr>
              <w:t>4.9.1.4</w:t>
            </w:r>
          </w:p>
        </w:tc>
      </w:tr>
      <w:tr w:rsidR="00B94D47" w:rsidRPr="00D277EC" w:rsidTr="000E55F2">
        <w:tc>
          <w:tcPr>
            <w:tcW w:w="3261" w:type="dxa"/>
          </w:tcPr>
          <w:p w:rsidR="00B94D47" w:rsidRPr="00D277EC" w:rsidRDefault="00B94D47" w:rsidP="000E55F2">
            <w:pPr>
              <w:textAlignment w:val="baseline"/>
              <w:rPr>
                <w:color w:val="000000"/>
              </w:rPr>
            </w:pPr>
            <w:r w:rsidRPr="008E7624">
              <w:rPr>
                <w:color w:val="000000"/>
              </w:rPr>
              <w:t>Стоянка</w:t>
            </w:r>
            <w:r w:rsidRPr="008E7624">
              <w:rPr>
                <w:color w:val="000000"/>
              </w:rPr>
              <w:br/>
              <w:t>транспортных</w:t>
            </w:r>
            <w:r w:rsidRPr="008E7624">
              <w:rPr>
                <w:color w:val="000000"/>
              </w:rPr>
              <w:br/>
              <w:t>средств</w:t>
            </w:r>
          </w:p>
        </w:tc>
        <w:tc>
          <w:tcPr>
            <w:tcW w:w="5953" w:type="dxa"/>
          </w:tcPr>
          <w:p w:rsidR="00B94D47" w:rsidRPr="00D277EC" w:rsidRDefault="00B94D47" w:rsidP="000E55F2">
            <w:pPr>
              <w:jc w:val="both"/>
              <w:textAlignment w:val="baseline"/>
              <w:rPr>
                <w:color w:val="000000"/>
              </w:rPr>
            </w:pPr>
            <w:r w:rsidRPr="008E7624">
              <w:rPr>
                <w:color w:val="000000"/>
              </w:rPr>
              <w:t xml:space="preserve">Размещение стоянок (парковок) легковых автомобилей и других </w:t>
            </w:r>
            <w:proofErr w:type="spellStart"/>
            <w:r w:rsidRPr="008E7624">
              <w:rPr>
                <w:color w:val="000000"/>
              </w:rPr>
              <w:t>мототранспортных</w:t>
            </w:r>
            <w:proofErr w:type="spellEnd"/>
            <w:r w:rsidRPr="008E7624">
              <w:rPr>
                <w:color w:val="000000"/>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276" w:type="dxa"/>
          </w:tcPr>
          <w:p w:rsidR="00B94D47" w:rsidRPr="00D277EC" w:rsidRDefault="00B94D47" w:rsidP="000E55F2">
            <w:pPr>
              <w:jc w:val="center"/>
              <w:textAlignment w:val="baseline"/>
              <w:rPr>
                <w:color w:val="000000"/>
              </w:rPr>
            </w:pPr>
            <w:r w:rsidRPr="008E7624">
              <w:rPr>
                <w:color w:val="000000"/>
              </w:rPr>
              <w:t>4.9.2</w:t>
            </w:r>
          </w:p>
        </w:tc>
      </w:tr>
      <w:tr w:rsidR="00B94D47" w:rsidRPr="00D277EC" w:rsidTr="000E55F2">
        <w:tc>
          <w:tcPr>
            <w:tcW w:w="3261" w:type="dxa"/>
          </w:tcPr>
          <w:p w:rsidR="00B94D47" w:rsidRPr="00D277EC" w:rsidRDefault="00B94D47" w:rsidP="000E55F2">
            <w:pPr>
              <w:widowControl w:val="0"/>
              <w:autoSpaceDE w:val="0"/>
              <w:autoSpaceDN w:val="0"/>
              <w:adjustRightInd w:val="0"/>
              <w:jc w:val="both"/>
              <w:rPr>
                <w:color w:val="000000"/>
              </w:rPr>
            </w:pPr>
            <w:r w:rsidRPr="00D277EC">
              <w:rPr>
                <w:color w:val="000000"/>
              </w:rPr>
              <w:t>Тяжелая промышленность</w:t>
            </w:r>
          </w:p>
        </w:tc>
        <w:tc>
          <w:tcPr>
            <w:tcW w:w="5953" w:type="dxa"/>
          </w:tcPr>
          <w:p w:rsidR="00B94D47" w:rsidRPr="00D277EC" w:rsidRDefault="00B94D47" w:rsidP="000E55F2">
            <w:pPr>
              <w:jc w:val="both"/>
              <w:textAlignment w:val="baseline"/>
              <w:rPr>
                <w:color w:val="000000"/>
              </w:rPr>
            </w:pPr>
            <w:r w:rsidRPr="00D277EC">
              <w:rPr>
                <w:color w:val="000000"/>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6.2</w:t>
            </w:r>
          </w:p>
        </w:tc>
      </w:tr>
      <w:tr w:rsidR="00B94D47" w:rsidRPr="00D277EC" w:rsidTr="000E55F2">
        <w:tc>
          <w:tcPr>
            <w:tcW w:w="3261" w:type="dxa"/>
          </w:tcPr>
          <w:p w:rsidR="00B94D47" w:rsidRPr="00D277EC" w:rsidRDefault="00B94D47" w:rsidP="000E55F2">
            <w:pPr>
              <w:widowControl w:val="0"/>
              <w:autoSpaceDE w:val="0"/>
              <w:autoSpaceDN w:val="0"/>
              <w:adjustRightInd w:val="0"/>
              <w:rPr>
                <w:color w:val="000000"/>
              </w:rPr>
            </w:pPr>
            <w:r w:rsidRPr="00D277EC">
              <w:rPr>
                <w:color w:val="000000"/>
              </w:rPr>
              <w:t>Автомобилестроительная промышленность</w:t>
            </w:r>
          </w:p>
        </w:tc>
        <w:tc>
          <w:tcPr>
            <w:tcW w:w="5953" w:type="dxa"/>
          </w:tcPr>
          <w:p w:rsidR="00B94D47" w:rsidRPr="00D277EC" w:rsidRDefault="00B94D47" w:rsidP="000E55F2">
            <w:pPr>
              <w:jc w:val="both"/>
              <w:textAlignment w:val="baseline"/>
              <w:rPr>
                <w:color w:val="000000"/>
              </w:rPr>
            </w:pPr>
            <w:r w:rsidRPr="00D277EC">
              <w:rPr>
                <w:color w:val="000000"/>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6.2.1</w:t>
            </w:r>
          </w:p>
        </w:tc>
      </w:tr>
      <w:tr w:rsidR="00B94D47" w:rsidRPr="00D277EC" w:rsidTr="000E55F2">
        <w:tc>
          <w:tcPr>
            <w:tcW w:w="3261" w:type="dxa"/>
          </w:tcPr>
          <w:p w:rsidR="00B94D47" w:rsidRPr="00D277EC" w:rsidRDefault="00B94D47" w:rsidP="000E55F2">
            <w:pPr>
              <w:widowControl w:val="0"/>
              <w:autoSpaceDE w:val="0"/>
              <w:autoSpaceDN w:val="0"/>
              <w:adjustRightInd w:val="0"/>
              <w:rPr>
                <w:color w:val="000000"/>
              </w:rPr>
            </w:pPr>
            <w:r w:rsidRPr="00D277EC">
              <w:rPr>
                <w:color w:val="000000"/>
              </w:rPr>
              <w:t>Легкая промышленность</w:t>
            </w:r>
          </w:p>
        </w:tc>
        <w:tc>
          <w:tcPr>
            <w:tcW w:w="5953" w:type="dxa"/>
          </w:tcPr>
          <w:p w:rsidR="00B94D47" w:rsidRPr="00D277EC" w:rsidRDefault="00B94D47" w:rsidP="000E55F2">
            <w:pPr>
              <w:jc w:val="both"/>
              <w:textAlignment w:val="baseline"/>
              <w:rPr>
                <w:color w:val="000000"/>
              </w:rPr>
            </w:pPr>
            <w:r w:rsidRPr="008E7624">
              <w:rPr>
                <w:color w:val="000000"/>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6.3</w:t>
            </w:r>
          </w:p>
        </w:tc>
      </w:tr>
      <w:tr w:rsidR="00B94D47" w:rsidRPr="00D277EC" w:rsidTr="000E55F2">
        <w:tc>
          <w:tcPr>
            <w:tcW w:w="3261" w:type="dxa"/>
          </w:tcPr>
          <w:p w:rsidR="00B94D47" w:rsidRPr="00D277EC" w:rsidRDefault="00B94D47" w:rsidP="000E55F2">
            <w:pPr>
              <w:widowControl w:val="0"/>
              <w:autoSpaceDE w:val="0"/>
              <w:autoSpaceDN w:val="0"/>
              <w:adjustRightInd w:val="0"/>
              <w:rPr>
                <w:color w:val="000000"/>
              </w:rPr>
            </w:pPr>
            <w:r w:rsidRPr="00D277EC">
              <w:rPr>
                <w:color w:val="000000"/>
              </w:rPr>
              <w:t>Фармацевтическая промышленность</w:t>
            </w:r>
          </w:p>
        </w:tc>
        <w:tc>
          <w:tcPr>
            <w:tcW w:w="5953" w:type="dxa"/>
          </w:tcPr>
          <w:p w:rsidR="00B94D47" w:rsidRPr="00D277EC" w:rsidRDefault="00B94D47" w:rsidP="000E55F2">
            <w:pPr>
              <w:jc w:val="both"/>
              <w:textAlignment w:val="baseline"/>
              <w:rPr>
                <w:color w:val="000000"/>
              </w:rPr>
            </w:pPr>
            <w:r w:rsidRPr="00D277EC">
              <w:rPr>
                <w:color w:val="000000"/>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6.3.1</w:t>
            </w:r>
          </w:p>
        </w:tc>
      </w:tr>
      <w:tr w:rsidR="00B94D47" w:rsidRPr="00D277EC" w:rsidTr="000E55F2">
        <w:tc>
          <w:tcPr>
            <w:tcW w:w="3261" w:type="dxa"/>
          </w:tcPr>
          <w:p w:rsidR="00B94D47" w:rsidRPr="00D277EC" w:rsidRDefault="00B94D47" w:rsidP="000E55F2">
            <w:pPr>
              <w:widowControl w:val="0"/>
              <w:autoSpaceDE w:val="0"/>
              <w:autoSpaceDN w:val="0"/>
              <w:adjustRightInd w:val="0"/>
              <w:rPr>
                <w:color w:val="000000"/>
              </w:rPr>
            </w:pPr>
            <w:proofErr w:type="spellStart"/>
            <w:proofErr w:type="gramStart"/>
            <w:r w:rsidRPr="008E7624">
              <w:rPr>
                <w:color w:val="000000"/>
              </w:rPr>
              <w:t>Фарфоро</w:t>
            </w:r>
            <w:proofErr w:type="spellEnd"/>
            <w:r w:rsidRPr="008E7624">
              <w:rPr>
                <w:color w:val="000000"/>
              </w:rPr>
              <w:t>-фаянсовая</w:t>
            </w:r>
            <w:proofErr w:type="gramEnd"/>
            <w:r w:rsidRPr="008E7624">
              <w:rPr>
                <w:color w:val="000000"/>
              </w:rPr>
              <w:t xml:space="preserve"> промышленность</w:t>
            </w:r>
          </w:p>
        </w:tc>
        <w:tc>
          <w:tcPr>
            <w:tcW w:w="5953" w:type="dxa"/>
          </w:tcPr>
          <w:p w:rsidR="00B94D47" w:rsidRPr="00D277EC" w:rsidRDefault="00B94D47" w:rsidP="000E55F2">
            <w:pPr>
              <w:jc w:val="both"/>
              <w:textAlignment w:val="baseline"/>
              <w:rPr>
                <w:color w:val="000000"/>
              </w:rPr>
            </w:pPr>
            <w:r w:rsidRPr="008E7624">
              <w:rPr>
                <w:color w:val="000000"/>
              </w:rPr>
              <w:t xml:space="preserve">Размещение объектов капитального строительства, предназначенных для производства продукции </w:t>
            </w:r>
            <w:proofErr w:type="spellStart"/>
            <w:proofErr w:type="gramStart"/>
            <w:r w:rsidRPr="008E7624">
              <w:rPr>
                <w:color w:val="000000"/>
              </w:rPr>
              <w:t>фарфоро</w:t>
            </w:r>
            <w:proofErr w:type="spellEnd"/>
            <w:r w:rsidRPr="008E7624">
              <w:rPr>
                <w:color w:val="000000"/>
              </w:rPr>
              <w:t>-фаянсовой</w:t>
            </w:r>
            <w:proofErr w:type="gramEnd"/>
            <w:r w:rsidRPr="008E7624">
              <w:rPr>
                <w:color w:val="000000"/>
              </w:rPr>
              <w:t xml:space="preserve"> промышленности</w:t>
            </w:r>
          </w:p>
        </w:tc>
        <w:tc>
          <w:tcPr>
            <w:tcW w:w="1276" w:type="dxa"/>
          </w:tcPr>
          <w:p w:rsidR="00B94D47" w:rsidRPr="00D277EC" w:rsidRDefault="00B94D47" w:rsidP="000E55F2">
            <w:pPr>
              <w:widowControl w:val="0"/>
              <w:autoSpaceDE w:val="0"/>
              <w:autoSpaceDN w:val="0"/>
              <w:adjustRightInd w:val="0"/>
              <w:jc w:val="center"/>
              <w:rPr>
                <w:color w:val="000000"/>
              </w:rPr>
            </w:pPr>
            <w:r w:rsidRPr="008E7624">
              <w:rPr>
                <w:color w:val="000000"/>
              </w:rPr>
              <w:t>6.3.2</w:t>
            </w:r>
          </w:p>
        </w:tc>
      </w:tr>
      <w:tr w:rsidR="00B94D47" w:rsidRPr="00D277EC" w:rsidTr="000E55F2">
        <w:tc>
          <w:tcPr>
            <w:tcW w:w="3261" w:type="dxa"/>
          </w:tcPr>
          <w:p w:rsidR="00B94D47" w:rsidRPr="00D277EC" w:rsidRDefault="00B94D47" w:rsidP="000E55F2">
            <w:pPr>
              <w:widowControl w:val="0"/>
              <w:autoSpaceDE w:val="0"/>
              <w:autoSpaceDN w:val="0"/>
              <w:adjustRightInd w:val="0"/>
              <w:rPr>
                <w:color w:val="000000"/>
              </w:rPr>
            </w:pPr>
            <w:r w:rsidRPr="008E7624">
              <w:rPr>
                <w:color w:val="000000"/>
              </w:rPr>
              <w:t>Электронная промышленность</w:t>
            </w:r>
          </w:p>
        </w:tc>
        <w:tc>
          <w:tcPr>
            <w:tcW w:w="5953" w:type="dxa"/>
          </w:tcPr>
          <w:p w:rsidR="00B94D47" w:rsidRPr="00D277EC" w:rsidRDefault="00B94D47" w:rsidP="000E55F2">
            <w:pPr>
              <w:jc w:val="both"/>
              <w:textAlignment w:val="baseline"/>
              <w:rPr>
                <w:color w:val="000000"/>
              </w:rPr>
            </w:pPr>
            <w:r w:rsidRPr="008E7624">
              <w:rPr>
                <w:color w:val="000000"/>
              </w:rPr>
              <w:t>Размещение объектов капитального строительства, предназначенных для производства продукции электронной промышленности</w:t>
            </w:r>
          </w:p>
        </w:tc>
        <w:tc>
          <w:tcPr>
            <w:tcW w:w="1276" w:type="dxa"/>
          </w:tcPr>
          <w:p w:rsidR="00B94D47" w:rsidRPr="00D277EC" w:rsidRDefault="00B94D47" w:rsidP="000E55F2">
            <w:pPr>
              <w:widowControl w:val="0"/>
              <w:autoSpaceDE w:val="0"/>
              <w:autoSpaceDN w:val="0"/>
              <w:adjustRightInd w:val="0"/>
              <w:jc w:val="center"/>
              <w:rPr>
                <w:color w:val="000000"/>
              </w:rPr>
            </w:pPr>
            <w:r w:rsidRPr="008E7624">
              <w:rPr>
                <w:color w:val="000000"/>
              </w:rPr>
              <w:t>6.3.3.</w:t>
            </w:r>
          </w:p>
        </w:tc>
      </w:tr>
      <w:tr w:rsidR="00B94D47" w:rsidRPr="00D277EC" w:rsidTr="000E55F2">
        <w:tc>
          <w:tcPr>
            <w:tcW w:w="3261" w:type="dxa"/>
          </w:tcPr>
          <w:p w:rsidR="00B94D47" w:rsidRPr="00D277EC" w:rsidRDefault="00B94D47" w:rsidP="000E55F2">
            <w:pPr>
              <w:widowControl w:val="0"/>
              <w:autoSpaceDE w:val="0"/>
              <w:autoSpaceDN w:val="0"/>
              <w:adjustRightInd w:val="0"/>
              <w:rPr>
                <w:color w:val="000000"/>
              </w:rPr>
            </w:pPr>
            <w:r w:rsidRPr="008E7624">
              <w:rPr>
                <w:color w:val="000000"/>
              </w:rPr>
              <w:t>Ювелирная промышленность</w:t>
            </w:r>
          </w:p>
        </w:tc>
        <w:tc>
          <w:tcPr>
            <w:tcW w:w="5953" w:type="dxa"/>
          </w:tcPr>
          <w:p w:rsidR="00B94D47" w:rsidRPr="00D277EC" w:rsidRDefault="00B94D47" w:rsidP="000E55F2">
            <w:pPr>
              <w:jc w:val="both"/>
              <w:textAlignment w:val="baseline"/>
              <w:rPr>
                <w:color w:val="000000"/>
              </w:rPr>
            </w:pPr>
            <w:r w:rsidRPr="008E7624">
              <w:rPr>
                <w:color w:val="000000"/>
              </w:rPr>
              <w:t xml:space="preserve">Размещение объектов капитального строительства, </w:t>
            </w:r>
            <w:r w:rsidRPr="008E7624">
              <w:rPr>
                <w:color w:val="000000"/>
              </w:rPr>
              <w:lastRenderedPageBreak/>
              <w:t>предназначенных для производства продукции ювелирной промышленности</w:t>
            </w:r>
          </w:p>
        </w:tc>
        <w:tc>
          <w:tcPr>
            <w:tcW w:w="1276" w:type="dxa"/>
          </w:tcPr>
          <w:p w:rsidR="00B94D47" w:rsidRPr="00D277EC" w:rsidRDefault="00B94D47" w:rsidP="000E55F2">
            <w:pPr>
              <w:widowControl w:val="0"/>
              <w:autoSpaceDE w:val="0"/>
              <w:autoSpaceDN w:val="0"/>
              <w:adjustRightInd w:val="0"/>
              <w:jc w:val="center"/>
              <w:rPr>
                <w:color w:val="000000"/>
              </w:rPr>
            </w:pPr>
            <w:r w:rsidRPr="008E7624">
              <w:rPr>
                <w:color w:val="000000"/>
              </w:rPr>
              <w:lastRenderedPageBreak/>
              <w:t>6.3.4</w:t>
            </w:r>
          </w:p>
        </w:tc>
      </w:tr>
      <w:tr w:rsidR="00B94D47" w:rsidRPr="00D277EC" w:rsidTr="000E55F2">
        <w:tc>
          <w:tcPr>
            <w:tcW w:w="3261" w:type="dxa"/>
          </w:tcPr>
          <w:p w:rsidR="00B94D47" w:rsidRPr="00D277EC" w:rsidRDefault="00B94D47" w:rsidP="000E55F2">
            <w:pPr>
              <w:widowControl w:val="0"/>
              <w:autoSpaceDE w:val="0"/>
              <w:autoSpaceDN w:val="0"/>
              <w:adjustRightInd w:val="0"/>
              <w:jc w:val="both"/>
              <w:rPr>
                <w:color w:val="000000"/>
              </w:rPr>
            </w:pPr>
            <w:r w:rsidRPr="00D277EC">
              <w:rPr>
                <w:color w:val="000000"/>
              </w:rPr>
              <w:lastRenderedPageBreak/>
              <w:t>Пищевая промышленность</w:t>
            </w:r>
          </w:p>
        </w:tc>
        <w:tc>
          <w:tcPr>
            <w:tcW w:w="5953" w:type="dxa"/>
          </w:tcPr>
          <w:p w:rsidR="00B94D47" w:rsidRPr="00D277EC" w:rsidRDefault="00B94D47" w:rsidP="000E55F2">
            <w:pPr>
              <w:jc w:val="both"/>
              <w:textAlignment w:val="baseline"/>
              <w:rPr>
                <w:color w:val="000000"/>
              </w:rPr>
            </w:pPr>
            <w:r w:rsidRPr="00D277EC">
              <w:rPr>
                <w:color w:val="000000"/>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6.4</w:t>
            </w:r>
          </w:p>
        </w:tc>
      </w:tr>
      <w:tr w:rsidR="00B94D47" w:rsidRPr="00D277EC" w:rsidTr="000E55F2">
        <w:tc>
          <w:tcPr>
            <w:tcW w:w="3261" w:type="dxa"/>
          </w:tcPr>
          <w:p w:rsidR="00B94D47" w:rsidRPr="00D277EC" w:rsidRDefault="00B94D47" w:rsidP="000E55F2">
            <w:pPr>
              <w:widowControl w:val="0"/>
              <w:autoSpaceDE w:val="0"/>
              <w:autoSpaceDN w:val="0"/>
              <w:adjustRightInd w:val="0"/>
              <w:jc w:val="both"/>
              <w:rPr>
                <w:color w:val="000000"/>
              </w:rPr>
            </w:pPr>
            <w:r w:rsidRPr="00D277EC">
              <w:rPr>
                <w:color w:val="000000"/>
              </w:rPr>
              <w:t>Нефтехимическая промышленность</w:t>
            </w:r>
          </w:p>
        </w:tc>
        <w:tc>
          <w:tcPr>
            <w:tcW w:w="5953" w:type="dxa"/>
          </w:tcPr>
          <w:p w:rsidR="00B94D47" w:rsidRPr="00D277EC" w:rsidRDefault="00B94D47" w:rsidP="000E55F2">
            <w:pPr>
              <w:jc w:val="both"/>
              <w:textAlignment w:val="baseline"/>
              <w:rPr>
                <w:color w:val="000000"/>
              </w:rPr>
            </w:pPr>
            <w:r w:rsidRPr="00D277EC">
              <w:rPr>
                <w:color w:val="000000"/>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6.5</w:t>
            </w:r>
          </w:p>
        </w:tc>
      </w:tr>
      <w:tr w:rsidR="00B94D47" w:rsidRPr="00D277EC" w:rsidTr="000E55F2">
        <w:tc>
          <w:tcPr>
            <w:tcW w:w="3261" w:type="dxa"/>
          </w:tcPr>
          <w:p w:rsidR="00B94D47" w:rsidRPr="00D277EC" w:rsidRDefault="00B94D47" w:rsidP="000E55F2">
            <w:pPr>
              <w:widowControl w:val="0"/>
              <w:autoSpaceDE w:val="0"/>
              <w:autoSpaceDN w:val="0"/>
              <w:adjustRightInd w:val="0"/>
              <w:jc w:val="both"/>
              <w:rPr>
                <w:color w:val="000000"/>
              </w:rPr>
            </w:pPr>
            <w:r w:rsidRPr="00D277EC">
              <w:rPr>
                <w:color w:val="000000"/>
              </w:rPr>
              <w:t>Строительная промышленность</w:t>
            </w:r>
          </w:p>
        </w:tc>
        <w:tc>
          <w:tcPr>
            <w:tcW w:w="5953" w:type="dxa"/>
          </w:tcPr>
          <w:p w:rsidR="00B94D47" w:rsidRPr="00D277EC" w:rsidRDefault="00B94D47" w:rsidP="000E55F2">
            <w:pPr>
              <w:jc w:val="both"/>
              <w:textAlignment w:val="baseline"/>
              <w:rPr>
                <w:color w:val="000000"/>
              </w:rPr>
            </w:pPr>
            <w:r w:rsidRPr="00D277EC">
              <w:rPr>
                <w:color w:val="000000"/>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6.6</w:t>
            </w:r>
          </w:p>
        </w:tc>
      </w:tr>
      <w:tr w:rsidR="00B94D47" w:rsidRPr="00D277EC" w:rsidTr="000E55F2">
        <w:tc>
          <w:tcPr>
            <w:tcW w:w="3261" w:type="dxa"/>
          </w:tcPr>
          <w:p w:rsidR="00B94D47" w:rsidRPr="00D277EC" w:rsidRDefault="00B94D47" w:rsidP="000E55F2">
            <w:pPr>
              <w:widowControl w:val="0"/>
              <w:autoSpaceDE w:val="0"/>
              <w:autoSpaceDN w:val="0"/>
              <w:adjustRightInd w:val="0"/>
              <w:rPr>
                <w:color w:val="000000"/>
              </w:rPr>
            </w:pPr>
            <w:r w:rsidRPr="00D277EC">
              <w:rPr>
                <w:color w:val="000000"/>
              </w:rPr>
              <w:t>Энергетика</w:t>
            </w:r>
          </w:p>
        </w:tc>
        <w:tc>
          <w:tcPr>
            <w:tcW w:w="5953" w:type="dxa"/>
          </w:tcPr>
          <w:p w:rsidR="00B94D47" w:rsidRPr="00D277EC" w:rsidRDefault="00B94D47" w:rsidP="000E55F2">
            <w:pPr>
              <w:jc w:val="both"/>
              <w:textAlignment w:val="baseline"/>
              <w:rPr>
                <w:color w:val="000000"/>
              </w:rPr>
            </w:pPr>
            <w:r w:rsidRPr="00D277EC">
              <w:rPr>
                <w:color w:val="000000"/>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D277EC">
              <w:rPr>
                <w:color w:val="000000"/>
              </w:rPr>
              <w:t>золоотвалов</w:t>
            </w:r>
            <w:proofErr w:type="spellEnd"/>
            <w:r w:rsidRPr="00D277EC">
              <w:rPr>
                <w:color w:val="000000"/>
              </w:rPr>
              <w:t>, гидротехнических сооружений); </w:t>
            </w:r>
            <w:r w:rsidRPr="00D277EC">
              <w:rPr>
                <w:color w:val="000000"/>
              </w:rPr>
              <w:br/>
            </w:r>
            <w:r w:rsidRPr="00D277EC">
              <w:rPr>
                <w:color w:val="000000"/>
              </w:rPr>
              <w:b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6.7</w:t>
            </w:r>
          </w:p>
        </w:tc>
      </w:tr>
      <w:tr w:rsidR="00B94D47" w:rsidRPr="00D277EC" w:rsidTr="000E55F2">
        <w:tc>
          <w:tcPr>
            <w:tcW w:w="3261" w:type="dxa"/>
          </w:tcPr>
          <w:p w:rsidR="00B94D47" w:rsidRPr="00D277EC" w:rsidRDefault="00B94D47" w:rsidP="000E55F2">
            <w:pPr>
              <w:widowControl w:val="0"/>
              <w:autoSpaceDE w:val="0"/>
              <w:autoSpaceDN w:val="0"/>
              <w:adjustRightInd w:val="0"/>
              <w:jc w:val="both"/>
              <w:rPr>
                <w:color w:val="000000"/>
              </w:rPr>
            </w:pPr>
            <w:r w:rsidRPr="00D277EC">
              <w:rPr>
                <w:color w:val="000000"/>
              </w:rPr>
              <w:t>Связь</w:t>
            </w:r>
          </w:p>
        </w:tc>
        <w:tc>
          <w:tcPr>
            <w:tcW w:w="5953" w:type="dxa"/>
          </w:tcPr>
          <w:p w:rsidR="00B94D47" w:rsidRPr="00D277EC" w:rsidRDefault="00B94D47" w:rsidP="000E55F2">
            <w:pPr>
              <w:jc w:val="both"/>
              <w:textAlignment w:val="baseline"/>
              <w:rPr>
                <w:color w:val="000000"/>
              </w:rPr>
            </w:pPr>
            <w:r w:rsidRPr="00D277EC">
              <w:rPr>
                <w:color w:val="000000"/>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6.8</w:t>
            </w:r>
          </w:p>
        </w:tc>
      </w:tr>
      <w:tr w:rsidR="00B94D47" w:rsidRPr="00D277EC" w:rsidTr="000E55F2">
        <w:tc>
          <w:tcPr>
            <w:tcW w:w="3261" w:type="dxa"/>
          </w:tcPr>
          <w:p w:rsidR="00B94D47" w:rsidRPr="00D277EC" w:rsidRDefault="00B94D47" w:rsidP="000E55F2">
            <w:pPr>
              <w:textAlignment w:val="baseline"/>
              <w:rPr>
                <w:color w:val="000000"/>
              </w:rPr>
            </w:pPr>
            <w:r w:rsidRPr="00D277EC">
              <w:rPr>
                <w:color w:val="000000"/>
              </w:rPr>
              <w:t>Склады</w:t>
            </w:r>
          </w:p>
        </w:tc>
        <w:tc>
          <w:tcPr>
            <w:tcW w:w="5953" w:type="dxa"/>
          </w:tcPr>
          <w:p w:rsidR="00B94D47" w:rsidRPr="00D277EC" w:rsidRDefault="00B94D47" w:rsidP="000E55F2">
            <w:pPr>
              <w:jc w:val="both"/>
              <w:textAlignment w:val="baseline"/>
              <w:rPr>
                <w:color w:val="000000"/>
              </w:rPr>
            </w:pPr>
            <w:proofErr w:type="gramStart"/>
            <w:r w:rsidRPr="00D277EC">
              <w:rPr>
                <w:color w:val="000000"/>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w:t>
            </w:r>
            <w:r w:rsidRPr="00D277EC">
              <w:rPr>
                <w:color w:val="000000"/>
              </w:rPr>
              <w:lastRenderedPageBreak/>
              <w:t>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1276" w:type="dxa"/>
          </w:tcPr>
          <w:p w:rsidR="00B94D47" w:rsidRPr="00D277EC" w:rsidRDefault="00B94D47" w:rsidP="000E55F2">
            <w:pPr>
              <w:jc w:val="center"/>
              <w:textAlignment w:val="baseline"/>
              <w:rPr>
                <w:color w:val="000000"/>
              </w:rPr>
            </w:pPr>
            <w:r w:rsidRPr="00D277EC">
              <w:rPr>
                <w:color w:val="000000"/>
              </w:rPr>
              <w:lastRenderedPageBreak/>
              <w:t>6.9</w:t>
            </w:r>
          </w:p>
        </w:tc>
      </w:tr>
      <w:tr w:rsidR="00B94D47" w:rsidRPr="00D277EC" w:rsidTr="000E55F2">
        <w:tc>
          <w:tcPr>
            <w:tcW w:w="3261" w:type="dxa"/>
          </w:tcPr>
          <w:p w:rsidR="00B94D47" w:rsidRPr="00D277EC" w:rsidRDefault="00B94D47" w:rsidP="000E55F2">
            <w:pPr>
              <w:textAlignment w:val="baseline"/>
              <w:rPr>
                <w:color w:val="000000"/>
              </w:rPr>
            </w:pPr>
            <w:r w:rsidRPr="00D277EC">
              <w:rPr>
                <w:color w:val="000000"/>
              </w:rPr>
              <w:lastRenderedPageBreak/>
              <w:t xml:space="preserve">Складские площадки </w:t>
            </w:r>
          </w:p>
        </w:tc>
        <w:tc>
          <w:tcPr>
            <w:tcW w:w="5953" w:type="dxa"/>
          </w:tcPr>
          <w:p w:rsidR="00B94D47" w:rsidRPr="00D277EC" w:rsidRDefault="00B94D47" w:rsidP="000E55F2">
            <w:pPr>
              <w:jc w:val="both"/>
              <w:textAlignment w:val="baseline"/>
              <w:rPr>
                <w:color w:val="000000"/>
              </w:rPr>
            </w:pPr>
            <w:r w:rsidRPr="00D277EC">
              <w:rPr>
                <w:color w:val="000000"/>
              </w:rPr>
              <w:t>Временное хранение, распределение и перевалка грузов (за исключением хранения стратегических запасов) на открытом воздухе</w:t>
            </w:r>
          </w:p>
        </w:tc>
        <w:tc>
          <w:tcPr>
            <w:tcW w:w="1276" w:type="dxa"/>
          </w:tcPr>
          <w:p w:rsidR="00B94D47" w:rsidRPr="00D277EC" w:rsidRDefault="00B94D47" w:rsidP="000E55F2">
            <w:pPr>
              <w:jc w:val="center"/>
              <w:textAlignment w:val="baseline"/>
              <w:rPr>
                <w:color w:val="000000"/>
              </w:rPr>
            </w:pPr>
            <w:r w:rsidRPr="00D277EC">
              <w:rPr>
                <w:color w:val="000000"/>
              </w:rPr>
              <w:t>6.9.1</w:t>
            </w:r>
          </w:p>
        </w:tc>
      </w:tr>
      <w:tr w:rsidR="00B94D47" w:rsidRPr="00D277EC" w:rsidTr="000E55F2">
        <w:tc>
          <w:tcPr>
            <w:tcW w:w="3261" w:type="dxa"/>
          </w:tcPr>
          <w:p w:rsidR="00B94D47" w:rsidRPr="00D277EC" w:rsidRDefault="00B94D47" w:rsidP="000E55F2">
            <w:pPr>
              <w:textAlignment w:val="baseline"/>
              <w:rPr>
                <w:color w:val="000000"/>
              </w:rPr>
            </w:pPr>
            <w:r w:rsidRPr="00D277EC">
              <w:rPr>
                <w:color w:val="000000"/>
              </w:rPr>
              <w:t>Целлюлозно-бумажная промышленность</w:t>
            </w:r>
          </w:p>
        </w:tc>
        <w:tc>
          <w:tcPr>
            <w:tcW w:w="5953" w:type="dxa"/>
          </w:tcPr>
          <w:p w:rsidR="00B94D47" w:rsidRPr="00D277EC" w:rsidRDefault="00B94D47" w:rsidP="000E55F2">
            <w:pPr>
              <w:jc w:val="both"/>
              <w:textAlignment w:val="baseline"/>
              <w:rPr>
                <w:color w:val="000000"/>
              </w:rPr>
            </w:pPr>
            <w:r w:rsidRPr="00D277EC">
              <w:rPr>
                <w:color w:val="000000"/>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276" w:type="dxa"/>
          </w:tcPr>
          <w:p w:rsidR="00B94D47" w:rsidRPr="00D277EC" w:rsidRDefault="00B94D47" w:rsidP="000E55F2">
            <w:pPr>
              <w:jc w:val="center"/>
              <w:textAlignment w:val="baseline"/>
              <w:rPr>
                <w:color w:val="000000"/>
              </w:rPr>
            </w:pPr>
            <w:r w:rsidRPr="00D277EC">
              <w:rPr>
                <w:color w:val="000000"/>
              </w:rPr>
              <w:t>6.11</w:t>
            </w:r>
          </w:p>
        </w:tc>
      </w:tr>
      <w:tr w:rsidR="00B94D47" w:rsidRPr="00D277EC" w:rsidTr="000E55F2">
        <w:tc>
          <w:tcPr>
            <w:tcW w:w="3261" w:type="dxa"/>
          </w:tcPr>
          <w:p w:rsidR="00B94D47" w:rsidRPr="00D277EC" w:rsidRDefault="00B94D47" w:rsidP="000E55F2">
            <w:pPr>
              <w:textAlignment w:val="baseline"/>
              <w:rPr>
                <w:color w:val="000000"/>
              </w:rPr>
            </w:pPr>
            <w:r w:rsidRPr="006D4B34">
              <w:rPr>
                <w:color w:val="000000"/>
              </w:rPr>
              <w:t>Научно-производственная деятельность</w:t>
            </w:r>
          </w:p>
        </w:tc>
        <w:tc>
          <w:tcPr>
            <w:tcW w:w="5953" w:type="dxa"/>
          </w:tcPr>
          <w:p w:rsidR="00B94D47" w:rsidRPr="00D277EC" w:rsidRDefault="00B94D47" w:rsidP="000E55F2">
            <w:pPr>
              <w:jc w:val="both"/>
              <w:textAlignment w:val="baseline"/>
              <w:rPr>
                <w:color w:val="000000"/>
              </w:rPr>
            </w:pPr>
            <w:r w:rsidRPr="006D4B34">
              <w:rPr>
                <w:color w:val="000000"/>
              </w:rPr>
              <w:t xml:space="preserve">Размещение технологических, промышленных, агропромышленных парков, </w:t>
            </w:r>
            <w:proofErr w:type="gramStart"/>
            <w:r w:rsidRPr="006D4B34">
              <w:rPr>
                <w:color w:val="000000"/>
              </w:rPr>
              <w:t>бизнес-инкубаторов</w:t>
            </w:r>
            <w:proofErr w:type="gramEnd"/>
          </w:p>
        </w:tc>
        <w:tc>
          <w:tcPr>
            <w:tcW w:w="1276" w:type="dxa"/>
          </w:tcPr>
          <w:p w:rsidR="00B94D47" w:rsidRPr="00D277EC" w:rsidRDefault="00B94D47" w:rsidP="000E55F2">
            <w:pPr>
              <w:jc w:val="center"/>
              <w:textAlignment w:val="baseline"/>
              <w:rPr>
                <w:color w:val="000000"/>
              </w:rPr>
            </w:pPr>
            <w:r w:rsidRPr="006D4B34">
              <w:rPr>
                <w:color w:val="000000"/>
              </w:rPr>
              <w:t>6.12</w:t>
            </w:r>
          </w:p>
        </w:tc>
      </w:tr>
      <w:tr w:rsidR="00B94D47" w:rsidRPr="00D277EC" w:rsidTr="000E55F2">
        <w:tc>
          <w:tcPr>
            <w:tcW w:w="3261" w:type="dxa"/>
          </w:tcPr>
          <w:p w:rsidR="00B94D47" w:rsidRPr="006D4B34" w:rsidRDefault="00B94D47" w:rsidP="000E55F2">
            <w:pPr>
              <w:textAlignment w:val="baseline"/>
              <w:rPr>
                <w:color w:val="000000"/>
              </w:rPr>
            </w:pPr>
            <w:r w:rsidRPr="006D4B34">
              <w:rPr>
                <w:color w:val="000000"/>
              </w:rPr>
              <w:t>Транспорт</w:t>
            </w:r>
          </w:p>
        </w:tc>
        <w:tc>
          <w:tcPr>
            <w:tcW w:w="5953" w:type="dxa"/>
          </w:tcPr>
          <w:p w:rsidR="00B94D47" w:rsidRPr="006D4B34" w:rsidRDefault="00B94D47" w:rsidP="000E55F2">
            <w:pPr>
              <w:textAlignment w:val="baseline"/>
              <w:rPr>
                <w:color w:val="000000"/>
              </w:rPr>
            </w:pPr>
            <w:r w:rsidRPr="006D4B34">
              <w:rPr>
                <w:color w:val="000000"/>
              </w:rPr>
              <w:t>Размещение различного рода путей сообщения и сооружений, используемых для перевозки людей или грузов, либо передачи веществ.</w:t>
            </w:r>
          </w:p>
          <w:p w:rsidR="00B94D47" w:rsidRPr="006D4B34" w:rsidRDefault="00B94D47" w:rsidP="000E55F2">
            <w:pPr>
              <w:jc w:val="both"/>
              <w:textAlignment w:val="baseline"/>
              <w:rPr>
                <w:color w:val="000000"/>
              </w:rPr>
            </w:pPr>
            <w:r w:rsidRPr="006D4B34">
              <w:rPr>
                <w:color w:val="000000"/>
              </w:rPr>
              <w:t>Содержание данного вида разрешенного использования включает в себя содержание видов разрешенного использования с кодами 7.1-7.5</w:t>
            </w:r>
          </w:p>
        </w:tc>
        <w:tc>
          <w:tcPr>
            <w:tcW w:w="1276" w:type="dxa"/>
          </w:tcPr>
          <w:p w:rsidR="00B94D47" w:rsidRPr="006D4B34" w:rsidRDefault="00B94D47" w:rsidP="000E55F2">
            <w:pPr>
              <w:jc w:val="center"/>
              <w:textAlignment w:val="baseline"/>
              <w:rPr>
                <w:color w:val="000000"/>
              </w:rPr>
            </w:pPr>
            <w:r w:rsidRPr="006D4B34">
              <w:rPr>
                <w:color w:val="000000"/>
              </w:rPr>
              <w:t>7.0</w:t>
            </w:r>
          </w:p>
        </w:tc>
      </w:tr>
      <w:tr w:rsidR="00B94D47" w:rsidRPr="00D277EC" w:rsidTr="000E55F2">
        <w:tc>
          <w:tcPr>
            <w:tcW w:w="3261" w:type="dxa"/>
          </w:tcPr>
          <w:p w:rsidR="00B94D47" w:rsidRPr="006D4B34" w:rsidRDefault="00B94D47" w:rsidP="000E55F2">
            <w:pPr>
              <w:textAlignment w:val="baseline"/>
              <w:rPr>
                <w:color w:val="000000"/>
              </w:rPr>
            </w:pPr>
            <w:r w:rsidRPr="00D277EC">
              <w:rPr>
                <w:color w:val="000000"/>
              </w:rPr>
              <w:t>Железнодорожный транспорт</w:t>
            </w:r>
          </w:p>
        </w:tc>
        <w:tc>
          <w:tcPr>
            <w:tcW w:w="5953" w:type="dxa"/>
          </w:tcPr>
          <w:p w:rsidR="00B94D47" w:rsidRPr="006D4B34" w:rsidRDefault="00B94D47" w:rsidP="000E55F2">
            <w:pPr>
              <w:textAlignment w:val="baseline"/>
              <w:rPr>
                <w:color w:val="000000"/>
              </w:rPr>
            </w:pPr>
            <w:r w:rsidRPr="00D277EC">
              <w:rPr>
                <w:color w:val="000000"/>
              </w:rPr>
              <w:t>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кодами 7.1.1-7.1.2</w:t>
            </w:r>
          </w:p>
        </w:tc>
        <w:tc>
          <w:tcPr>
            <w:tcW w:w="1276" w:type="dxa"/>
          </w:tcPr>
          <w:p w:rsidR="00B94D47" w:rsidRPr="006D4B34" w:rsidRDefault="00B94D47" w:rsidP="000E55F2">
            <w:pPr>
              <w:jc w:val="center"/>
              <w:textAlignment w:val="baseline"/>
              <w:rPr>
                <w:color w:val="000000"/>
              </w:rPr>
            </w:pPr>
            <w:r w:rsidRPr="00D277EC">
              <w:rPr>
                <w:color w:val="000000"/>
              </w:rPr>
              <w:t>7.1</w:t>
            </w:r>
          </w:p>
        </w:tc>
      </w:tr>
      <w:tr w:rsidR="00B94D47" w:rsidRPr="00D277EC" w:rsidTr="000E55F2">
        <w:tc>
          <w:tcPr>
            <w:tcW w:w="3261" w:type="dxa"/>
          </w:tcPr>
          <w:p w:rsidR="00B94D47" w:rsidRPr="006D4B34" w:rsidRDefault="00B94D47" w:rsidP="000E55F2">
            <w:pPr>
              <w:textAlignment w:val="baseline"/>
              <w:rPr>
                <w:color w:val="000000"/>
              </w:rPr>
            </w:pPr>
            <w:r w:rsidRPr="006D4B34">
              <w:rPr>
                <w:color w:val="000000"/>
              </w:rPr>
              <w:t>Железнодорожные пути</w:t>
            </w:r>
          </w:p>
        </w:tc>
        <w:tc>
          <w:tcPr>
            <w:tcW w:w="5953" w:type="dxa"/>
          </w:tcPr>
          <w:p w:rsidR="00B94D47" w:rsidRPr="006D4B34" w:rsidRDefault="00B94D47" w:rsidP="000E55F2">
            <w:pPr>
              <w:jc w:val="both"/>
              <w:textAlignment w:val="baseline"/>
              <w:rPr>
                <w:color w:val="000000"/>
              </w:rPr>
            </w:pPr>
            <w:r w:rsidRPr="006D4B34">
              <w:rPr>
                <w:color w:val="000000"/>
              </w:rPr>
              <w:t>Размещение железнодорожных путей</w:t>
            </w:r>
          </w:p>
        </w:tc>
        <w:tc>
          <w:tcPr>
            <w:tcW w:w="1276" w:type="dxa"/>
          </w:tcPr>
          <w:p w:rsidR="00B94D47" w:rsidRPr="006D4B34" w:rsidRDefault="00B94D47" w:rsidP="000E55F2">
            <w:pPr>
              <w:jc w:val="center"/>
              <w:textAlignment w:val="baseline"/>
              <w:rPr>
                <w:color w:val="000000"/>
              </w:rPr>
            </w:pPr>
            <w:r w:rsidRPr="006D4B34">
              <w:rPr>
                <w:color w:val="000000"/>
              </w:rPr>
              <w:t>7.1.1</w:t>
            </w:r>
          </w:p>
        </w:tc>
      </w:tr>
      <w:tr w:rsidR="00B94D47" w:rsidRPr="00D277EC" w:rsidTr="000E55F2">
        <w:tc>
          <w:tcPr>
            <w:tcW w:w="3261" w:type="dxa"/>
          </w:tcPr>
          <w:p w:rsidR="00B94D47" w:rsidRPr="006D4B34" w:rsidRDefault="00B94D47" w:rsidP="000E55F2">
            <w:pPr>
              <w:textAlignment w:val="baseline"/>
              <w:rPr>
                <w:color w:val="000000"/>
              </w:rPr>
            </w:pPr>
            <w:r w:rsidRPr="006D4B34">
              <w:rPr>
                <w:color w:val="000000"/>
              </w:rPr>
              <w:t>Обслуживание железнодорожных перевозок</w:t>
            </w:r>
          </w:p>
        </w:tc>
        <w:tc>
          <w:tcPr>
            <w:tcW w:w="5953" w:type="dxa"/>
          </w:tcPr>
          <w:p w:rsidR="00B94D47" w:rsidRPr="006D4B34" w:rsidRDefault="00B94D47" w:rsidP="000E55F2">
            <w:pPr>
              <w:jc w:val="both"/>
              <w:textAlignment w:val="baseline"/>
              <w:rPr>
                <w:color w:val="000000"/>
              </w:rPr>
            </w:pPr>
            <w:r w:rsidRPr="006D4B34">
              <w:rPr>
                <w:color w:val="000000"/>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276" w:type="dxa"/>
          </w:tcPr>
          <w:p w:rsidR="00B94D47" w:rsidRPr="006D4B34" w:rsidRDefault="00B94D47" w:rsidP="000E55F2">
            <w:pPr>
              <w:jc w:val="center"/>
              <w:textAlignment w:val="baseline"/>
              <w:rPr>
                <w:color w:val="000000"/>
              </w:rPr>
            </w:pPr>
            <w:r w:rsidRPr="006D4B34">
              <w:rPr>
                <w:color w:val="000000"/>
              </w:rPr>
              <w:t>7.1.2</w:t>
            </w:r>
          </w:p>
        </w:tc>
      </w:tr>
      <w:tr w:rsidR="00B94D47" w:rsidRPr="00D277EC" w:rsidTr="000E55F2">
        <w:tc>
          <w:tcPr>
            <w:tcW w:w="3261" w:type="dxa"/>
          </w:tcPr>
          <w:p w:rsidR="00B94D47" w:rsidRPr="006D4B34" w:rsidRDefault="00B94D47" w:rsidP="000E55F2">
            <w:pPr>
              <w:textAlignment w:val="baseline"/>
              <w:rPr>
                <w:color w:val="000000"/>
              </w:rPr>
            </w:pPr>
            <w:r w:rsidRPr="006D4B34">
              <w:rPr>
                <w:color w:val="000000"/>
              </w:rPr>
              <w:t>Автомобильный транспорт</w:t>
            </w:r>
          </w:p>
        </w:tc>
        <w:tc>
          <w:tcPr>
            <w:tcW w:w="5953" w:type="dxa"/>
          </w:tcPr>
          <w:p w:rsidR="00B94D47" w:rsidRPr="006D4B34" w:rsidRDefault="00B94D47" w:rsidP="000E55F2">
            <w:pPr>
              <w:jc w:val="both"/>
              <w:textAlignment w:val="baseline"/>
              <w:rPr>
                <w:color w:val="000000"/>
              </w:rPr>
            </w:pPr>
            <w:r w:rsidRPr="006D4B34">
              <w:rPr>
                <w:color w:val="000000"/>
              </w:rPr>
              <w:t xml:space="preserve">Размещение зданий и сооружений автомобильного </w:t>
            </w:r>
            <w:r w:rsidRPr="006D4B34">
              <w:rPr>
                <w:color w:val="000000"/>
              </w:rPr>
              <w:lastRenderedPageBreak/>
              <w:t>транспорта. Содержание данного вида разрешенного использования включает в себя содержание видов разрешенного использования с кодами 7.2.1-7.2.3</w:t>
            </w:r>
          </w:p>
        </w:tc>
        <w:tc>
          <w:tcPr>
            <w:tcW w:w="1276" w:type="dxa"/>
          </w:tcPr>
          <w:p w:rsidR="00B94D47" w:rsidRPr="006D4B34" w:rsidRDefault="00B94D47" w:rsidP="000E55F2">
            <w:pPr>
              <w:jc w:val="center"/>
              <w:textAlignment w:val="baseline"/>
              <w:rPr>
                <w:color w:val="000000"/>
              </w:rPr>
            </w:pPr>
            <w:r w:rsidRPr="006D4B34">
              <w:rPr>
                <w:color w:val="000000"/>
              </w:rPr>
              <w:lastRenderedPageBreak/>
              <w:t>7.2</w:t>
            </w:r>
          </w:p>
        </w:tc>
      </w:tr>
      <w:tr w:rsidR="00B94D47" w:rsidRPr="00D277EC" w:rsidTr="000E55F2">
        <w:tc>
          <w:tcPr>
            <w:tcW w:w="3261" w:type="dxa"/>
          </w:tcPr>
          <w:p w:rsidR="00B94D47" w:rsidRPr="006D4B34" w:rsidRDefault="00B94D47" w:rsidP="000E55F2">
            <w:pPr>
              <w:textAlignment w:val="baseline"/>
              <w:rPr>
                <w:color w:val="000000"/>
              </w:rPr>
            </w:pPr>
            <w:r w:rsidRPr="006D4B34">
              <w:rPr>
                <w:color w:val="000000"/>
              </w:rPr>
              <w:lastRenderedPageBreak/>
              <w:t>Размещение автомобильных дорог</w:t>
            </w:r>
          </w:p>
        </w:tc>
        <w:tc>
          <w:tcPr>
            <w:tcW w:w="5953" w:type="dxa"/>
          </w:tcPr>
          <w:p w:rsidR="00B94D47" w:rsidRPr="006D4B34" w:rsidRDefault="00B94D47" w:rsidP="000E55F2">
            <w:pPr>
              <w:jc w:val="both"/>
              <w:textAlignment w:val="baseline"/>
              <w:rPr>
                <w:color w:val="000000"/>
              </w:rPr>
            </w:pPr>
            <w:proofErr w:type="gramStart"/>
            <w:r w:rsidRPr="006D4B34">
              <w:rPr>
                <w:color w:val="000000"/>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roofErr w:type="gramEnd"/>
          </w:p>
        </w:tc>
        <w:tc>
          <w:tcPr>
            <w:tcW w:w="1276" w:type="dxa"/>
          </w:tcPr>
          <w:p w:rsidR="00B94D47" w:rsidRPr="006D4B34" w:rsidRDefault="00B94D47" w:rsidP="000E55F2">
            <w:pPr>
              <w:jc w:val="center"/>
              <w:textAlignment w:val="baseline"/>
              <w:rPr>
                <w:color w:val="000000"/>
              </w:rPr>
            </w:pPr>
            <w:r w:rsidRPr="006D4B34">
              <w:rPr>
                <w:color w:val="000000"/>
              </w:rPr>
              <w:t>7.2.1</w:t>
            </w:r>
          </w:p>
        </w:tc>
      </w:tr>
      <w:tr w:rsidR="00B94D47" w:rsidRPr="00D277EC" w:rsidTr="000E55F2">
        <w:tc>
          <w:tcPr>
            <w:tcW w:w="3261" w:type="dxa"/>
          </w:tcPr>
          <w:p w:rsidR="00B94D47" w:rsidRPr="006D4B34" w:rsidRDefault="00B94D47" w:rsidP="000E55F2">
            <w:pPr>
              <w:textAlignment w:val="baseline"/>
              <w:rPr>
                <w:color w:val="000000"/>
              </w:rPr>
            </w:pPr>
            <w:r w:rsidRPr="006D4B34">
              <w:rPr>
                <w:color w:val="000000"/>
              </w:rPr>
              <w:t>Обслуживание перевозок пассажиров</w:t>
            </w:r>
          </w:p>
        </w:tc>
        <w:tc>
          <w:tcPr>
            <w:tcW w:w="5953" w:type="dxa"/>
          </w:tcPr>
          <w:p w:rsidR="00B94D47" w:rsidRPr="006D4B34" w:rsidRDefault="00B94D47" w:rsidP="000E55F2">
            <w:pPr>
              <w:jc w:val="both"/>
              <w:textAlignment w:val="baseline"/>
              <w:rPr>
                <w:color w:val="000000"/>
              </w:rPr>
            </w:pPr>
            <w:r w:rsidRPr="006D4B34">
              <w:rPr>
                <w:color w:val="000000"/>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1276" w:type="dxa"/>
          </w:tcPr>
          <w:p w:rsidR="00B94D47" w:rsidRPr="006D4B34" w:rsidRDefault="00B94D47" w:rsidP="000E55F2">
            <w:pPr>
              <w:jc w:val="center"/>
              <w:textAlignment w:val="baseline"/>
              <w:rPr>
                <w:color w:val="000000"/>
              </w:rPr>
            </w:pPr>
            <w:r w:rsidRPr="006D4B34">
              <w:rPr>
                <w:color w:val="000000"/>
              </w:rPr>
              <w:t>7.2.2</w:t>
            </w:r>
          </w:p>
        </w:tc>
      </w:tr>
      <w:tr w:rsidR="00B94D47" w:rsidRPr="00D277EC" w:rsidTr="000E55F2">
        <w:tc>
          <w:tcPr>
            <w:tcW w:w="3261" w:type="dxa"/>
          </w:tcPr>
          <w:p w:rsidR="00B94D47" w:rsidRPr="006D4B34" w:rsidRDefault="00B94D47" w:rsidP="000E55F2">
            <w:pPr>
              <w:textAlignment w:val="baseline"/>
              <w:rPr>
                <w:color w:val="000000"/>
              </w:rPr>
            </w:pPr>
            <w:r w:rsidRPr="006D4B34">
              <w:rPr>
                <w:color w:val="000000"/>
              </w:rPr>
              <w:t>Стоянки транспорта общего пользования</w:t>
            </w:r>
          </w:p>
        </w:tc>
        <w:tc>
          <w:tcPr>
            <w:tcW w:w="5953" w:type="dxa"/>
          </w:tcPr>
          <w:p w:rsidR="00B94D47" w:rsidRPr="006D4B34" w:rsidRDefault="00B94D47" w:rsidP="000E55F2">
            <w:pPr>
              <w:jc w:val="both"/>
              <w:textAlignment w:val="baseline"/>
              <w:rPr>
                <w:color w:val="000000"/>
              </w:rPr>
            </w:pPr>
            <w:r w:rsidRPr="006D4B34">
              <w:rPr>
                <w:color w:val="000000"/>
              </w:rPr>
              <w:t>Размещение стоянок транспортных средств, осуществляющих перевозки людей по установленному маршруту</w:t>
            </w:r>
          </w:p>
        </w:tc>
        <w:tc>
          <w:tcPr>
            <w:tcW w:w="1276" w:type="dxa"/>
          </w:tcPr>
          <w:p w:rsidR="00B94D47" w:rsidRPr="006D4B34" w:rsidRDefault="00B94D47" w:rsidP="000E55F2">
            <w:pPr>
              <w:jc w:val="center"/>
              <w:textAlignment w:val="baseline"/>
              <w:rPr>
                <w:color w:val="000000"/>
              </w:rPr>
            </w:pPr>
            <w:r w:rsidRPr="006D4B34">
              <w:rPr>
                <w:color w:val="000000"/>
              </w:rPr>
              <w:t>7.2.3</w:t>
            </w:r>
          </w:p>
        </w:tc>
      </w:tr>
      <w:tr w:rsidR="00B94D47" w:rsidRPr="00D277EC" w:rsidTr="000E55F2">
        <w:tc>
          <w:tcPr>
            <w:tcW w:w="3261" w:type="dxa"/>
          </w:tcPr>
          <w:p w:rsidR="00B94D47" w:rsidRPr="006D4B34" w:rsidRDefault="00B94D47" w:rsidP="000E55F2">
            <w:pPr>
              <w:textAlignment w:val="baseline"/>
              <w:rPr>
                <w:color w:val="000000"/>
              </w:rPr>
            </w:pPr>
            <w:r w:rsidRPr="006D4B34">
              <w:rPr>
                <w:color w:val="000000"/>
              </w:rPr>
              <w:t>Водный транспорт</w:t>
            </w:r>
          </w:p>
        </w:tc>
        <w:tc>
          <w:tcPr>
            <w:tcW w:w="5953" w:type="dxa"/>
          </w:tcPr>
          <w:p w:rsidR="00B94D47" w:rsidRPr="006D4B34" w:rsidRDefault="00B94D47" w:rsidP="000E55F2">
            <w:pPr>
              <w:jc w:val="both"/>
              <w:textAlignment w:val="baseline"/>
              <w:rPr>
                <w:color w:val="000000"/>
              </w:rPr>
            </w:pPr>
            <w:proofErr w:type="gramStart"/>
            <w:r w:rsidRPr="006D4B34">
              <w:rPr>
                <w:color w:val="000000"/>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roofErr w:type="gramEnd"/>
          </w:p>
        </w:tc>
        <w:tc>
          <w:tcPr>
            <w:tcW w:w="1276" w:type="dxa"/>
          </w:tcPr>
          <w:p w:rsidR="00B94D47" w:rsidRPr="006D4B34" w:rsidRDefault="00B94D47" w:rsidP="000E55F2">
            <w:pPr>
              <w:jc w:val="center"/>
              <w:textAlignment w:val="baseline"/>
              <w:rPr>
                <w:color w:val="000000"/>
              </w:rPr>
            </w:pPr>
            <w:r w:rsidRPr="006D4B34">
              <w:rPr>
                <w:color w:val="000000"/>
              </w:rPr>
              <w:t>7.3</w:t>
            </w:r>
          </w:p>
        </w:tc>
      </w:tr>
      <w:tr w:rsidR="00B94D47" w:rsidRPr="00D277EC" w:rsidTr="000E55F2">
        <w:tc>
          <w:tcPr>
            <w:tcW w:w="3261" w:type="dxa"/>
          </w:tcPr>
          <w:p w:rsidR="00B94D47" w:rsidRPr="006D4B34" w:rsidRDefault="00B94D47" w:rsidP="000E55F2">
            <w:pPr>
              <w:textAlignment w:val="baseline"/>
              <w:rPr>
                <w:color w:val="000000"/>
              </w:rPr>
            </w:pPr>
            <w:r w:rsidRPr="006D4B34">
              <w:rPr>
                <w:color w:val="000000"/>
              </w:rPr>
              <w:t>Воздушный транспорт</w:t>
            </w:r>
          </w:p>
        </w:tc>
        <w:tc>
          <w:tcPr>
            <w:tcW w:w="5953" w:type="dxa"/>
          </w:tcPr>
          <w:p w:rsidR="00B94D47" w:rsidRPr="006D4B34" w:rsidRDefault="00B94D47" w:rsidP="000E55F2">
            <w:pPr>
              <w:jc w:val="both"/>
              <w:textAlignment w:val="baseline"/>
              <w:rPr>
                <w:color w:val="000000"/>
              </w:rPr>
            </w:pPr>
            <w:proofErr w:type="gramStart"/>
            <w:r w:rsidRPr="006D4B34">
              <w:rPr>
                <w:color w:val="000000"/>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w:t>
            </w:r>
            <w:proofErr w:type="gramEnd"/>
            <w:r w:rsidRPr="006D4B34">
              <w:rPr>
                <w:color w:val="000000"/>
              </w:rPr>
              <w:t xml:space="preserve"> путем; размещение объектов, предназначенных для технического обслуживания и ремонта воздушных судов</w:t>
            </w:r>
          </w:p>
        </w:tc>
        <w:tc>
          <w:tcPr>
            <w:tcW w:w="1276" w:type="dxa"/>
          </w:tcPr>
          <w:p w:rsidR="00B94D47" w:rsidRPr="006D4B34" w:rsidRDefault="00B94D47" w:rsidP="000E55F2">
            <w:pPr>
              <w:jc w:val="center"/>
              <w:textAlignment w:val="baseline"/>
              <w:rPr>
                <w:color w:val="000000"/>
              </w:rPr>
            </w:pPr>
            <w:r w:rsidRPr="006D4B34">
              <w:rPr>
                <w:color w:val="000000"/>
              </w:rPr>
              <w:t>7.4</w:t>
            </w:r>
          </w:p>
        </w:tc>
      </w:tr>
      <w:tr w:rsidR="00B94D47" w:rsidRPr="00D277EC" w:rsidTr="000E55F2">
        <w:tc>
          <w:tcPr>
            <w:tcW w:w="3261" w:type="dxa"/>
          </w:tcPr>
          <w:p w:rsidR="00B94D47" w:rsidRPr="006D4B34" w:rsidRDefault="00B94D47" w:rsidP="000E55F2">
            <w:pPr>
              <w:textAlignment w:val="baseline"/>
              <w:rPr>
                <w:color w:val="000000"/>
              </w:rPr>
            </w:pPr>
            <w:r w:rsidRPr="006D4B34">
              <w:rPr>
                <w:color w:val="000000"/>
              </w:rPr>
              <w:lastRenderedPageBreak/>
              <w:t xml:space="preserve">Трубопроводный транспорт </w:t>
            </w:r>
          </w:p>
        </w:tc>
        <w:tc>
          <w:tcPr>
            <w:tcW w:w="5953" w:type="dxa"/>
          </w:tcPr>
          <w:p w:rsidR="00B94D47" w:rsidRPr="006D4B34" w:rsidRDefault="00B94D47" w:rsidP="000E55F2">
            <w:pPr>
              <w:jc w:val="both"/>
              <w:textAlignment w:val="baseline"/>
              <w:rPr>
                <w:color w:val="000000"/>
              </w:rPr>
            </w:pPr>
            <w:r w:rsidRPr="006D4B34">
              <w:rPr>
                <w:color w:val="000000"/>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276" w:type="dxa"/>
          </w:tcPr>
          <w:p w:rsidR="00B94D47" w:rsidRPr="006D4B34" w:rsidRDefault="00B94D47" w:rsidP="000E55F2">
            <w:pPr>
              <w:jc w:val="center"/>
              <w:textAlignment w:val="baseline"/>
              <w:rPr>
                <w:color w:val="000000"/>
              </w:rPr>
            </w:pPr>
            <w:r w:rsidRPr="006D4B34">
              <w:rPr>
                <w:color w:val="000000"/>
              </w:rPr>
              <w:t>7.5</w:t>
            </w:r>
          </w:p>
        </w:tc>
      </w:tr>
      <w:tr w:rsidR="00B94D47" w:rsidRPr="00D277EC" w:rsidTr="000E55F2">
        <w:tc>
          <w:tcPr>
            <w:tcW w:w="3261" w:type="dxa"/>
          </w:tcPr>
          <w:p w:rsidR="00B94D47" w:rsidRPr="00D277EC" w:rsidRDefault="00B94D47" w:rsidP="000E55F2">
            <w:pPr>
              <w:widowControl w:val="0"/>
              <w:autoSpaceDE w:val="0"/>
              <w:autoSpaceDN w:val="0"/>
              <w:adjustRightInd w:val="0"/>
              <w:jc w:val="both"/>
              <w:rPr>
                <w:color w:val="000000"/>
              </w:rPr>
            </w:pPr>
            <w:r w:rsidRPr="00D277EC">
              <w:rPr>
                <w:color w:val="000000"/>
              </w:rPr>
              <w:t>Обеспечение обороны и безопасности</w:t>
            </w:r>
          </w:p>
        </w:tc>
        <w:tc>
          <w:tcPr>
            <w:tcW w:w="5953" w:type="dxa"/>
          </w:tcPr>
          <w:p w:rsidR="00B94D47" w:rsidRPr="00D277EC" w:rsidRDefault="00B94D47" w:rsidP="000E55F2">
            <w:pPr>
              <w:jc w:val="both"/>
              <w:textAlignment w:val="baseline"/>
              <w:rPr>
                <w:color w:val="000000"/>
              </w:rPr>
            </w:pPr>
            <w:proofErr w:type="gramStart"/>
            <w:r w:rsidRPr="00D277EC">
              <w:rPr>
                <w:color w:val="000000"/>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roofErr w:type="gramEnd"/>
            <w:r w:rsidRPr="00D277EC">
              <w:rPr>
                <w:color w:val="000000"/>
              </w:rPr>
              <w:t xml:space="preserve"> размещение зданий военных училищ, военных институтов, военных университетов, военных академий; размещение объектов, обеспечивающих осуществление таможенной деятельности</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8.0</w:t>
            </w:r>
          </w:p>
        </w:tc>
      </w:tr>
      <w:tr w:rsidR="00B94D47" w:rsidRPr="00D277EC" w:rsidTr="000E55F2">
        <w:tc>
          <w:tcPr>
            <w:tcW w:w="3261" w:type="dxa"/>
          </w:tcPr>
          <w:p w:rsidR="00B94D47" w:rsidRPr="00D277EC" w:rsidRDefault="00B94D47" w:rsidP="000E55F2">
            <w:pPr>
              <w:textAlignment w:val="baseline"/>
              <w:rPr>
                <w:color w:val="000000"/>
              </w:rPr>
            </w:pPr>
            <w:r w:rsidRPr="00D277EC">
              <w:rPr>
                <w:color w:val="000000"/>
              </w:rPr>
              <w:t>Обеспечение внутреннего правопорядка</w:t>
            </w:r>
          </w:p>
        </w:tc>
        <w:tc>
          <w:tcPr>
            <w:tcW w:w="5953" w:type="dxa"/>
          </w:tcPr>
          <w:p w:rsidR="00B94D47" w:rsidRPr="00D277EC" w:rsidRDefault="00B94D47" w:rsidP="000E55F2">
            <w:pPr>
              <w:jc w:val="both"/>
              <w:textAlignment w:val="baseline"/>
              <w:rPr>
                <w:color w:val="000000"/>
              </w:rPr>
            </w:pPr>
            <w:r w:rsidRPr="00D277EC">
              <w:rPr>
                <w:color w:val="000000"/>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D277EC">
              <w:rPr>
                <w:color w:val="000000"/>
              </w:rPr>
              <w:t>Росгвардии</w:t>
            </w:r>
            <w:proofErr w:type="spellEnd"/>
            <w:r w:rsidRPr="00D277EC">
              <w:rPr>
                <w:color w:val="000000"/>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8.3</w:t>
            </w:r>
          </w:p>
        </w:tc>
      </w:tr>
      <w:tr w:rsidR="00B94D47" w:rsidRPr="00D277EC" w:rsidTr="000E55F2">
        <w:tc>
          <w:tcPr>
            <w:tcW w:w="3261" w:type="dxa"/>
          </w:tcPr>
          <w:p w:rsidR="00B94D47" w:rsidRPr="00D277EC" w:rsidRDefault="00B94D47" w:rsidP="000E55F2">
            <w:pPr>
              <w:widowControl w:val="0"/>
              <w:autoSpaceDE w:val="0"/>
              <w:autoSpaceDN w:val="0"/>
              <w:adjustRightInd w:val="0"/>
              <w:jc w:val="both"/>
              <w:rPr>
                <w:color w:val="000000"/>
              </w:rPr>
            </w:pPr>
            <w:r w:rsidRPr="00D277EC">
              <w:rPr>
                <w:color w:val="000000"/>
              </w:rPr>
              <w:t>Историко-культурная деятельность</w:t>
            </w:r>
          </w:p>
        </w:tc>
        <w:tc>
          <w:tcPr>
            <w:tcW w:w="5953" w:type="dxa"/>
          </w:tcPr>
          <w:p w:rsidR="00B94D47" w:rsidRPr="00D277EC" w:rsidRDefault="00B94D47" w:rsidP="000E55F2">
            <w:pPr>
              <w:jc w:val="both"/>
              <w:textAlignment w:val="baseline"/>
              <w:rPr>
                <w:color w:val="000000"/>
              </w:rPr>
            </w:pPr>
            <w:proofErr w:type="gramStart"/>
            <w:r w:rsidRPr="00D277EC">
              <w:rPr>
                <w:color w:val="00000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9.3</w:t>
            </w:r>
          </w:p>
        </w:tc>
      </w:tr>
      <w:tr w:rsidR="00B94D47" w:rsidRPr="00D277EC" w:rsidTr="000E55F2">
        <w:trPr>
          <w:trHeight w:val="2265"/>
        </w:trPr>
        <w:tc>
          <w:tcPr>
            <w:tcW w:w="3261" w:type="dxa"/>
          </w:tcPr>
          <w:p w:rsidR="00B94D47" w:rsidRPr="00D277EC" w:rsidRDefault="00B94D47" w:rsidP="000E55F2">
            <w:pPr>
              <w:widowControl w:val="0"/>
              <w:autoSpaceDE w:val="0"/>
              <w:autoSpaceDN w:val="0"/>
              <w:adjustRightInd w:val="0"/>
              <w:jc w:val="both"/>
              <w:rPr>
                <w:color w:val="000000"/>
              </w:rPr>
            </w:pPr>
            <w:r w:rsidRPr="00D277EC">
              <w:rPr>
                <w:color w:val="000000"/>
              </w:rPr>
              <w:t>Общее пользование водными объектами</w:t>
            </w:r>
          </w:p>
        </w:tc>
        <w:tc>
          <w:tcPr>
            <w:tcW w:w="5953" w:type="dxa"/>
          </w:tcPr>
          <w:p w:rsidR="00B94D47" w:rsidRPr="00D277EC" w:rsidRDefault="00B94D47" w:rsidP="000E55F2">
            <w:pPr>
              <w:jc w:val="both"/>
              <w:textAlignment w:val="baseline"/>
              <w:rPr>
                <w:color w:val="000000"/>
              </w:rPr>
            </w:pPr>
            <w:proofErr w:type="gramStart"/>
            <w:r w:rsidRPr="00D277EC">
              <w:rPr>
                <w:color w:val="00000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11.1</w:t>
            </w:r>
          </w:p>
        </w:tc>
      </w:tr>
      <w:tr w:rsidR="00B94D47" w:rsidRPr="00D277EC" w:rsidTr="000E55F2">
        <w:trPr>
          <w:trHeight w:val="1609"/>
        </w:trPr>
        <w:tc>
          <w:tcPr>
            <w:tcW w:w="3261" w:type="dxa"/>
          </w:tcPr>
          <w:p w:rsidR="00B94D47" w:rsidRPr="00D277EC" w:rsidRDefault="00B94D47" w:rsidP="000E55F2">
            <w:pPr>
              <w:widowControl w:val="0"/>
              <w:autoSpaceDE w:val="0"/>
              <w:autoSpaceDN w:val="0"/>
              <w:adjustRightInd w:val="0"/>
              <w:jc w:val="both"/>
              <w:rPr>
                <w:color w:val="000000"/>
              </w:rPr>
            </w:pPr>
            <w:r w:rsidRPr="006D4B34">
              <w:rPr>
                <w:color w:val="000000"/>
              </w:rPr>
              <w:lastRenderedPageBreak/>
              <w:t>Гидротехнические сооружения</w:t>
            </w:r>
          </w:p>
        </w:tc>
        <w:tc>
          <w:tcPr>
            <w:tcW w:w="5953" w:type="dxa"/>
          </w:tcPr>
          <w:p w:rsidR="00B94D47" w:rsidRPr="00D277EC" w:rsidRDefault="00B94D47" w:rsidP="000E55F2">
            <w:pPr>
              <w:jc w:val="both"/>
              <w:textAlignment w:val="baseline"/>
              <w:rPr>
                <w:color w:val="000000"/>
              </w:rPr>
            </w:pPr>
            <w:r w:rsidRPr="006D4B34">
              <w:rPr>
                <w:color w:val="000000"/>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6D4B34">
              <w:rPr>
                <w:color w:val="000000"/>
              </w:rPr>
              <w:t>рыбозащитных</w:t>
            </w:r>
            <w:proofErr w:type="spellEnd"/>
            <w:r w:rsidRPr="006D4B34">
              <w:rPr>
                <w:color w:val="000000"/>
              </w:rPr>
              <w:t xml:space="preserve"> и рыбопропускных сооружений, берегозащитных сооружений)</w:t>
            </w:r>
          </w:p>
        </w:tc>
        <w:tc>
          <w:tcPr>
            <w:tcW w:w="1276" w:type="dxa"/>
          </w:tcPr>
          <w:p w:rsidR="00B94D47" w:rsidRPr="00D277EC" w:rsidRDefault="00B94D47" w:rsidP="000E55F2">
            <w:pPr>
              <w:widowControl w:val="0"/>
              <w:autoSpaceDE w:val="0"/>
              <w:autoSpaceDN w:val="0"/>
              <w:adjustRightInd w:val="0"/>
              <w:jc w:val="center"/>
              <w:rPr>
                <w:color w:val="000000"/>
              </w:rPr>
            </w:pPr>
            <w:r w:rsidRPr="006D4B34">
              <w:rPr>
                <w:color w:val="000000"/>
              </w:rPr>
              <w:t>11.3</w:t>
            </w:r>
          </w:p>
        </w:tc>
      </w:tr>
      <w:tr w:rsidR="00B94D47" w:rsidRPr="00D277EC" w:rsidTr="000E55F2">
        <w:tc>
          <w:tcPr>
            <w:tcW w:w="3261" w:type="dxa"/>
          </w:tcPr>
          <w:p w:rsidR="00B94D47" w:rsidRPr="00D277EC" w:rsidRDefault="00B94D47" w:rsidP="000E55F2">
            <w:pPr>
              <w:textAlignment w:val="baseline"/>
              <w:rPr>
                <w:color w:val="000000"/>
              </w:rPr>
            </w:pPr>
            <w:r w:rsidRPr="00D277EC">
              <w:rPr>
                <w:color w:val="000000"/>
              </w:rPr>
              <w:t>Земельные участки (территории) общего пользования</w:t>
            </w:r>
          </w:p>
        </w:tc>
        <w:tc>
          <w:tcPr>
            <w:tcW w:w="5953" w:type="dxa"/>
          </w:tcPr>
          <w:p w:rsidR="00B94D47" w:rsidRPr="00D277EC" w:rsidRDefault="00B94D47" w:rsidP="000E55F2">
            <w:pPr>
              <w:jc w:val="both"/>
              <w:textAlignment w:val="baseline"/>
              <w:rPr>
                <w:color w:val="000000"/>
              </w:rPr>
            </w:pPr>
            <w:r w:rsidRPr="00D277EC">
              <w:rPr>
                <w:color w:val="00000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c>
          <w:tcPr>
            <w:tcW w:w="1276" w:type="dxa"/>
          </w:tcPr>
          <w:p w:rsidR="00B94D47" w:rsidRPr="00D277EC" w:rsidRDefault="00B94D47" w:rsidP="000E55F2">
            <w:pPr>
              <w:jc w:val="center"/>
              <w:textAlignment w:val="baseline"/>
              <w:rPr>
                <w:color w:val="000000"/>
              </w:rPr>
            </w:pPr>
            <w:r w:rsidRPr="00D277EC">
              <w:rPr>
                <w:color w:val="000000"/>
              </w:rPr>
              <w:t>12.0</w:t>
            </w:r>
          </w:p>
        </w:tc>
      </w:tr>
      <w:tr w:rsidR="00B94D47" w:rsidRPr="00D277EC" w:rsidTr="000E55F2">
        <w:tc>
          <w:tcPr>
            <w:tcW w:w="3261" w:type="dxa"/>
          </w:tcPr>
          <w:p w:rsidR="00B94D47" w:rsidRPr="00D277EC" w:rsidRDefault="00B94D47" w:rsidP="000E55F2">
            <w:pPr>
              <w:textAlignment w:val="baseline"/>
              <w:rPr>
                <w:color w:val="000000"/>
              </w:rPr>
            </w:pPr>
            <w:r w:rsidRPr="00D277EC">
              <w:rPr>
                <w:color w:val="000000"/>
              </w:rPr>
              <w:t xml:space="preserve">Улично-дорожная сеть </w:t>
            </w:r>
          </w:p>
        </w:tc>
        <w:tc>
          <w:tcPr>
            <w:tcW w:w="5953" w:type="dxa"/>
          </w:tcPr>
          <w:p w:rsidR="00B94D47" w:rsidRPr="00D277EC" w:rsidRDefault="00B94D47" w:rsidP="000E55F2">
            <w:pPr>
              <w:jc w:val="both"/>
              <w:textAlignment w:val="baseline"/>
              <w:rPr>
                <w:color w:val="000000"/>
              </w:rPr>
            </w:pPr>
            <w:proofErr w:type="gramStart"/>
            <w:r w:rsidRPr="00D277EC">
              <w:rPr>
                <w:color w:val="00000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D277EC">
              <w:rPr>
                <w:color w:val="000000"/>
              </w:rPr>
              <w:t>велотранспортной</w:t>
            </w:r>
            <w:proofErr w:type="spellEnd"/>
            <w:r w:rsidRPr="00D277EC">
              <w:rPr>
                <w:color w:val="000000"/>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c>
          <w:tcPr>
            <w:tcW w:w="1276" w:type="dxa"/>
          </w:tcPr>
          <w:p w:rsidR="00B94D47" w:rsidRPr="00D277EC" w:rsidRDefault="00B94D47" w:rsidP="000E55F2">
            <w:pPr>
              <w:jc w:val="center"/>
              <w:textAlignment w:val="baseline"/>
              <w:rPr>
                <w:color w:val="000000"/>
              </w:rPr>
            </w:pPr>
            <w:r w:rsidRPr="00D277EC">
              <w:rPr>
                <w:color w:val="000000"/>
              </w:rPr>
              <w:t>12.0.1</w:t>
            </w:r>
          </w:p>
        </w:tc>
      </w:tr>
      <w:tr w:rsidR="00B94D47" w:rsidRPr="00D277EC" w:rsidTr="000E55F2">
        <w:tc>
          <w:tcPr>
            <w:tcW w:w="3261" w:type="dxa"/>
          </w:tcPr>
          <w:p w:rsidR="00B94D47" w:rsidRPr="00D277EC" w:rsidRDefault="00B94D47" w:rsidP="000E55F2">
            <w:pPr>
              <w:textAlignment w:val="baseline"/>
              <w:rPr>
                <w:color w:val="000000"/>
              </w:rPr>
            </w:pPr>
            <w:r w:rsidRPr="00D277EC">
              <w:rPr>
                <w:color w:val="000000"/>
              </w:rPr>
              <w:t>Благоустройство территории</w:t>
            </w:r>
          </w:p>
        </w:tc>
        <w:tc>
          <w:tcPr>
            <w:tcW w:w="5953" w:type="dxa"/>
          </w:tcPr>
          <w:p w:rsidR="00B94D47" w:rsidRPr="00D277EC" w:rsidRDefault="00B94D47" w:rsidP="000E55F2">
            <w:pPr>
              <w:jc w:val="both"/>
              <w:textAlignment w:val="baseline"/>
              <w:rPr>
                <w:color w:val="000000"/>
              </w:rPr>
            </w:pPr>
            <w:r w:rsidRPr="00D277EC">
              <w:rPr>
                <w:color w:val="00000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276" w:type="dxa"/>
          </w:tcPr>
          <w:p w:rsidR="00B94D47" w:rsidRPr="00D277EC" w:rsidRDefault="00B94D47" w:rsidP="000E55F2">
            <w:pPr>
              <w:jc w:val="center"/>
              <w:textAlignment w:val="baseline"/>
              <w:rPr>
                <w:color w:val="000000"/>
              </w:rPr>
            </w:pPr>
            <w:r w:rsidRPr="00D277EC">
              <w:rPr>
                <w:color w:val="000000"/>
              </w:rPr>
              <w:t>12.0.2</w:t>
            </w:r>
          </w:p>
        </w:tc>
      </w:tr>
    </w:tbl>
    <w:p w:rsidR="00B94D47" w:rsidRPr="00D277EC" w:rsidRDefault="00B94D47" w:rsidP="00B94D47">
      <w:pPr>
        <w:jc w:val="both"/>
      </w:pPr>
    </w:p>
    <w:p w:rsidR="00B94D47" w:rsidRPr="00D277EC" w:rsidRDefault="00B94D47" w:rsidP="00153BC5">
      <w:pPr>
        <w:pStyle w:val="aa"/>
        <w:numPr>
          <w:ilvl w:val="0"/>
          <w:numId w:val="20"/>
        </w:numPr>
        <w:tabs>
          <w:tab w:val="left" w:pos="851"/>
          <w:tab w:val="left" w:pos="993"/>
        </w:tabs>
        <w:ind w:left="0" w:firstLine="567"/>
        <w:jc w:val="both"/>
        <w:rPr>
          <w:b/>
        </w:rPr>
      </w:pPr>
      <w:r w:rsidRPr="00D277EC">
        <w:t>Условно разрешенные виды использования:</w:t>
      </w:r>
    </w:p>
    <w:tbl>
      <w:tblPr>
        <w:tblW w:w="1049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61"/>
        <w:gridCol w:w="5811"/>
        <w:gridCol w:w="1418"/>
      </w:tblGrid>
      <w:tr w:rsidR="00B94D47" w:rsidRPr="00D277EC" w:rsidTr="000E55F2">
        <w:tc>
          <w:tcPr>
            <w:tcW w:w="3261" w:type="dxa"/>
          </w:tcPr>
          <w:p w:rsidR="00B94D47" w:rsidRPr="00D277EC" w:rsidRDefault="00B94D47" w:rsidP="000E55F2">
            <w:pPr>
              <w:widowControl w:val="0"/>
              <w:autoSpaceDE w:val="0"/>
              <w:autoSpaceDN w:val="0"/>
              <w:adjustRightInd w:val="0"/>
              <w:jc w:val="center"/>
              <w:rPr>
                <w:color w:val="000000"/>
              </w:rPr>
            </w:pPr>
            <w:r w:rsidRPr="00D277EC">
              <w:rPr>
                <w:color w:val="000000"/>
              </w:rPr>
              <w:t>Наименование вида разрешенного использования земельного участка</w:t>
            </w:r>
          </w:p>
        </w:tc>
        <w:tc>
          <w:tcPr>
            <w:tcW w:w="5811" w:type="dxa"/>
          </w:tcPr>
          <w:p w:rsidR="00B94D47" w:rsidRPr="00D277EC" w:rsidRDefault="00B94D47" w:rsidP="000E55F2">
            <w:pPr>
              <w:widowControl w:val="0"/>
              <w:autoSpaceDE w:val="0"/>
              <w:autoSpaceDN w:val="0"/>
              <w:adjustRightInd w:val="0"/>
              <w:jc w:val="center"/>
              <w:rPr>
                <w:color w:val="000000"/>
              </w:rPr>
            </w:pPr>
            <w:r w:rsidRPr="00D277EC">
              <w:rPr>
                <w:color w:val="000000"/>
              </w:rPr>
              <w:t>Описание вида разрешенного использования земельного участка</w:t>
            </w:r>
          </w:p>
        </w:tc>
        <w:tc>
          <w:tcPr>
            <w:tcW w:w="1418" w:type="dxa"/>
          </w:tcPr>
          <w:p w:rsidR="00B94D47" w:rsidRPr="00D277EC" w:rsidRDefault="00B94D47" w:rsidP="000E55F2">
            <w:pPr>
              <w:widowControl w:val="0"/>
              <w:autoSpaceDE w:val="0"/>
              <w:autoSpaceDN w:val="0"/>
              <w:adjustRightInd w:val="0"/>
              <w:jc w:val="center"/>
              <w:rPr>
                <w:color w:val="000000"/>
              </w:rPr>
            </w:pPr>
            <w:r w:rsidRPr="00D277EC">
              <w:rPr>
                <w:color w:val="000000"/>
              </w:rPr>
              <w:t>Код</w:t>
            </w:r>
          </w:p>
        </w:tc>
      </w:tr>
      <w:tr w:rsidR="00B94D47" w:rsidRPr="00D277EC" w:rsidTr="000E55F2">
        <w:tc>
          <w:tcPr>
            <w:tcW w:w="3261" w:type="dxa"/>
          </w:tcPr>
          <w:p w:rsidR="00B94D47" w:rsidRPr="00D277EC" w:rsidRDefault="00B94D47" w:rsidP="000E55F2">
            <w:pPr>
              <w:widowControl w:val="0"/>
              <w:autoSpaceDE w:val="0"/>
              <w:autoSpaceDN w:val="0"/>
              <w:adjustRightInd w:val="0"/>
              <w:jc w:val="center"/>
              <w:rPr>
                <w:color w:val="000000"/>
              </w:rPr>
            </w:pPr>
            <w:r w:rsidRPr="00D277EC">
              <w:rPr>
                <w:color w:val="000000"/>
              </w:rPr>
              <w:t>1</w:t>
            </w:r>
          </w:p>
        </w:tc>
        <w:tc>
          <w:tcPr>
            <w:tcW w:w="5811" w:type="dxa"/>
          </w:tcPr>
          <w:p w:rsidR="00B94D47" w:rsidRPr="00D277EC" w:rsidRDefault="00B94D47" w:rsidP="000E55F2">
            <w:pPr>
              <w:widowControl w:val="0"/>
              <w:autoSpaceDE w:val="0"/>
              <w:autoSpaceDN w:val="0"/>
              <w:adjustRightInd w:val="0"/>
              <w:jc w:val="center"/>
              <w:rPr>
                <w:color w:val="000000"/>
              </w:rPr>
            </w:pPr>
            <w:r w:rsidRPr="00D277EC">
              <w:rPr>
                <w:color w:val="000000"/>
              </w:rPr>
              <w:t>2</w:t>
            </w:r>
          </w:p>
        </w:tc>
        <w:tc>
          <w:tcPr>
            <w:tcW w:w="1418" w:type="dxa"/>
          </w:tcPr>
          <w:p w:rsidR="00B94D47" w:rsidRPr="00D277EC" w:rsidRDefault="00B94D47" w:rsidP="000E55F2">
            <w:pPr>
              <w:widowControl w:val="0"/>
              <w:autoSpaceDE w:val="0"/>
              <w:autoSpaceDN w:val="0"/>
              <w:adjustRightInd w:val="0"/>
              <w:jc w:val="center"/>
              <w:rPr>
                <w:color w:val="000000"/>
              </w:rPr>
            </w:pPr>
            <w:r w:rsidRPr="00D277EC">
              <w:rPr>
                <w:color w:val="000000"/>
              </w:rPr>
              <w:t>3</w:t>
            </w:r>
          </w:p>
        </w:tc>
      </w:tr>
      <w:tr w:rsidR="00B94D47" w:rsidRPr="00D277EC" w:rsidTr="000E55F2">
        <w:tc>
          <w:tcPr>
            <w:tcW w:w="3261" w:type="dxa"/>
          </w:tcPr>
          <w:p w:rsidR="00B94D47" w:rsidRPr="00D277EC" w:rsidRDefault="00B94D47" w:rsidP="000E55F2">
            <w:pPr>
              <w:textAlignment w:val="baseline"/>
              <w:rPr>
                <w:color w:val="000000"/>
              </w:rPr>
            </w:pPr>
            <w:r w:rsidRPr="00D277EC">
              <w:rPr>
                <w:color w:val="000000"/>
              </w:rPr>
              <w:t>Проведение научных испытаний</w:t>
            </w:r>
          </w:p>
        </w:tc>
        <w:tc>
          <w:tcPr>
            <w:tcW w:w="5811" w:type="dxa"/>
          </w:tcPr>
          <w:p w:rsidR="00B94D47" w:rsidRPr="00D277EC" w:rsidRDefault="00B94D47" w:rsidP="000E55F2">
            <w:pPr>
              <w:textAlignment w:val="baseline"/>
              <w:rPr>
                <w:color w:val="000000"/>
              </w:rPr>
            </w:pPr>
            <w:r w:rsidRPr="00D277EC">
              <w:rPr>
                <w:color w:val="000000"/>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418" w:type="dxa"/>
          </w:tcPr>
          <w:p w:rsidR="00B94D47" w:rsidRPr="00D277EC" w:rsidRDefault="00B94D47" w:rsidP="000E55F2">
            <w:pPr>
              <w:jc w:val="center"/>
              <w:textAlignment w:val="baseline"/>
              <w:rPr>
                <w:color w:val="000000"/>
              </w:rPr>
            </w:pPr>
            <w:r w:rsidRPr="00D277EC">
              <w:rPr>
                <w:color w:val="000000"/>
              </w:rPr>
              <w:t>3.9.3</w:t>
            </w:r>
          </w:p>
        </w:tc>
      </w:tr>
      <w:tr w:rsidR="00B94D47" w:rsidRPr="00D277EC" w:rsidTr="000E55F2">
        <w:tc>
          <w:tcPr>
            <w:tcW w:w="3261" w:type="dxa"/>
          </w:tcPr>
          <w:p w:rsidR="00B94D47" w:rsidRPr="00D277EC" w:rsidRDefault="00B94D47" w:rsidP="000E55F2">
            <w:pPr>
              <w:textAlignment w:val="baseline"/>
              <w:rPr>
                <w:color w:val="000000"/>
              </w:rPr>
            </w:pPr>
            <w:proofErr w:type="spellStart"/>
            <w:r w:rsidRPr="00D277EC">
              <w:rPr>
                <w:color w:val="000000"/>
              </w:rPr>
              <w:t>Выставочн</w:t>
            </w:r>
            <w:proofErr w:type="gramStart"/>
            <w:r w:rsidRPr="00D277EC">
              <w:rPr>
                <w:color w:val="000000"/>
              </w:rPr>
              <w:t>о</w:t>
            </w:r>
            <w:proofErr w:type="spellEnd"/>
            <w:r w:rsidRPr="00D277EC">
              <w:rPr>
                <w:color w:val="000000"/>
              </w:rPr>
              <w:t>-</w:t>
            </w:r>
            <w:proofErr w:type="gramEnd"/>
            <w:r w:rsidRPr="00D277EC">
              <w:rPr>
                <w:color w:val="000000"/>
              </w:rPr>
              <w:br/>
              <w:t xml:space="preserve">ярмарочная деятельность </w:t>
            </w:r>
          </w:p>
        </w:tc>
        <w:tc>
          <w:tcPr>
            <w:tcW w:w="5811" w:type="dxa"/>
          </w:tcPr>
          <w:p w:rsidR="00B94D47" w:rsidRPr="00D277EC" w:rsidRDefault="00B94D47" w:rsidP="000E55F2">
            <w:pPr>
              <w:textAlignment w:val="baseline"/>
              <w:rPr>
                <w:color w:val="000000"/>
              </w:rPr>
            </w:pPr>
            <w:r w:rsidRPr="00D277EC">
              <w:rPr>
                <w:color w:val="000000"/>
              </w:rPr>
              <w:t xml:space="preserve">Размещение объектов капитального строительства, сооружений, предназначенных для осуществления </w:t>
            </w:r>
            <w:proofErr w:type="spellStart"/>
            <w:r w:rsidRPr="00D277EC">
              <w:rPr>
                <w:color w:val="000000"/>
              </w:rPr>
              <w:lastRenderedPageBreak/>
              <w:t>выставочно</w:t>
            </w:r>
            <w:proofErr w:type="spellEnd"/>
            <w:r w:rsidRPr="00D277EC">
              <w:rPr>
                <w:color w:val="000000"/>
              </w:rPr>
              <w:t xml:space="preserve">-ярмарочной и </w:t>
            </w:r>
            <w:proofErr w:type="spellStart"/>
            <w:r w:rsidRPr="00D277EC">
              <w:rPr>
                <w:color w:val="000000"/>
              </w:rPr>
              <w:t>конгрессной</w:t>
            </w:r>
            <w:proofErr w:type="spellEnd"/>
            <w:r w:rsidRPr="00D277EC">
              <w:rPr>
                <w:color w:val="000000"/>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418" w:type="dxa"/>
          </w:tcPr>
          <w:p w:rsidR="00B94D47" w:rsidRPr="00D277EC" w:rsidRDefault="00B94D47" w:rsidP="000E55F2">
            <w:pPr>
              <w:jc w:val="center"/>
              <w:textAlignment w:val="baseline"/>
              <w:rPr>
                <w:color w:val="000000"/>
              </w:rPr>
            </w:pPr>
            <w:r w:rsidRPr="00D277EC">
              <w:rPr>
                <w:color w:val="000000"/>
              </w:rPr>
              <w:lastRenderedPageBreak/>
              <w:t>4.10</w:t>
            </w:r>
          </w:p>
        </w:tc>
      </w:tr>
    </w:tbl>
    <w:p w:rsidR="00B94D47" w:rsidRPr="00D277EC" w:rsidRDefault="00B94D47" w:rsidP="00B94D47"/>
    <w:p w:rsidR="00B94D47" w:rsidRPr="00D277EC" w:rsidRDefault="00B94D47" w:rsidP="00153BC5">
      <w:pPr>
        <w:pStyle w:val="aa"/>
        <w:numPr>
          <w:ilvl w:val="0"/>
          <w:numId w:val="20"/>
        </w:numPr>
        <w:tabs>
          <w:tab w:val="left" w:pos="851"/>
          <w:tab w:val="left" w:pos="993"/>
        </w:tabs>
        <w:ind w:left="0" w:firstLine="567"/>
        <w:jc w:val="both"/>
      </w:pPr>
      <w:r w:rsidRPr="00D277EC">
        <w:t>Вспомогательные виды разрешенного использования:</w:t>
      </w:r>
    </w:p>
    <w:tbl>
      <w:tblPr>
        <w:tblW w:w="1048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9"/>
        <w:gridCol w:w="5953"/>
        <w:gridCol w:w="1417"/>
      </w:tblGrid>
      <w:tr w:rsidR="00B94D47" w:rsidRPr="00D277EC" w:rsidTr="000E55F2">
        <w:tc>
          <w:tcPr>
            <w:tcW w:w="3119" w:type="dxa"/>
          </w:tcPr>
          <w:p w:rsidR="00B94D47" w:rsidRPr="00D277EC" w:rsidRDefault="00B94D47" w:rsidP="000E55F2">
            <w:pPr>
              <w:widowControl w:val="0"/>
              <w:autoSpaceDE w:val="0"/>
              <w:autoSpaceDN w:val="0"/>
              <w:adjustRightInd w:val="0"/>
              <w:jc w:val="center"/>
              <w:rPr>
                <w:color w:val="000000"/>
              </w:rPr>
            </w:pPr>
            <w:r w:rsidRPr="00D277EC">
              <w:rPr>
                <w:color w:val="000000"/>
              </w:rPr>
              <w:t>Наименование вида разрешенного использования земельного участка</w:t>
            </w:r>
          </w:p>
        </w:tc>
        <w:tc>
          <w:tcPr>
            <w:tcW w:w="5953" w:type="dxa"/>
          </w:tcPr>
          <w:p w:rsidR="00B94D47" w:rsidRPr="00D277EC" w:rsidRDefault="00B94D47" w:rsidP="000E55F2">
            <w:pPr>
              <w:widowControl w:val="0"/>
              <w:autoSpaceDE w:val="0"/>
              <w:autoSpaceDN w:val="0"/>
              <w:adjustRightInd w:val="0"/>
              <w:jc w:val="center"/>
              <w:rPr>
                <w:color w:val="000000"/>
              </w:rPr>
            </w:pPr>
            <w:r w:rsidRPr="00D277EC">
              <w:rPr>
                <w:color w:val="000000"/>
              </w:rPr>
              <w:t>Описание вида разрешенного использования земельного участка</w:t>
            </w:r>
          </w:p>
        </w:tc>
        <w:tc>
          <w:tcPr>
            <w:tcW w:w="1417" w:type="dxa"/>
          </w:tcPr>
          <w:p w:rsidR="00B94D47" w:rsidRPr="00D277EC" w:rsidRDefault="00B94D47" w:rsidP="000E55F2">
            <w:pPr>
              <w:widowControl w:val="0"/>
              <w:autoSpaceDE w:val="0"/>
              <w:autoSpaceDN w:val="0"/>
              <w:adjustRightInd w:val="0"/>
              <w:jc w:val="center"/>
              <w:rPr>
                <w:color w:val="000000"/>
              </w:rPr>
            </w:pPr>
            <w:r w:rsidRPr="00D277EC">
              <w:rPr>
                <w:color w:val="000000"/>
              </w:rPr>
              <w:t>Код</w:t>
            </w:r>
          </w:p>
        </w:tc>
      </w:tr>
      <w:tr w:rsidR="00B94D47" w:rsidRPr="00D277EC" w:rsidTr="000E55F2">
        <w:tc>
          <w:tcPr>
            <w:tcW w:w="3119" w:type="dxa"/>
          </w:tcPr>
          <w:p w:rsidR="00B94D47" w:rsidRPr="00D277EC" w:rsidRDefault="00B94D47" w:rsidP="000E55F2">
            <w:pPr>
              <w:widowControl w:val="0"/>
              <w:autoSpaceDE w:val="0"/>
              <w:autoSpaceDN w:val="0"/>
              <w:adjustRightInd w:val="0"/>
              <w:jc w:val="center"/>
              <w:rPr>
                <w:color w:val="000000"/>
              </w:rPr>
            </w:pPr>
            <w:r w:rsidRPr="00D277EC">
              <w:rPr>
                <w:color w:val="000000"/>
              </w:rPr>
              <w:t>1</w:t>
            </w:r>
          </w:p>
        </w:tc>
        <w:tc>
          <w:tcPr>
            <w:tcW w:w="5953" w:type="dxa"/>
          </w:tcPr>
          <w:p w:rsidR="00B94D47" w:rsidRPr="00D277EC" w:rsidRDefault="00B94D47" w:rsidP="000E55F2">
            <w:pPr>
              <w:widowControl w:val="0"/>
              <w:autoSpaceDE w:val="0"/>
              <w:autoSpaceDN w:val="0"/>
              <w:adjustRightInd w:val="0"/>
              <w:jc w:val="center"/>
              <w:rPr>
                <w:color w:val="000000"/>
              </w:rPr>
            </w:pPr>
            <w:r w:rsidRPr="00D277EC">
              <w:rPr>
                <w:color w:val="000000"/>
              </w:rPr>
              <w:t>2</w:t>
            </w:r>
          </w:p>
        </w:tc>
        <w:tc>
          <w:tcPr>
            <w:tcW w:w="1417" w:type="dxa"/>
          </w:tcPr>
          <w:p w:rsidR="00B94D47" w:rsidRPr="00D277EC" w:rsidRDefault="00B94D47" w:rsidP="000E55F2">
            <w:pPr>
              <w:widowControl w:val="0"/>
              <w:autoSpaceDE w:val="0"/>
              <w:autoSpaceDN w:val="0"/>
              <w:adjustRightInd w:val="0"/>
              <w:jc w:val="center"/>
              <w:rPr>
                <w:color w:val="000000"/>
              </w:rPr>
            </w:pPr>
            <w:r w:rsidRPr="00D277EC">
              <w:rPr>
                <w:color w:val="000000"/>
              </w:rPr>
              <w:t>3</w:t>
            </w:r>
          </w:p>
        </w:tc>
      </w:tr>
      <w:tr w:rsidR="00B94D47" w:rsidRPr="00D277EC" w:rsidTr="000E55F2">
        <w:tc>
          <w:tcPr>
            <w:tcW w:w="3119" w:type="dxa"/>
          </w:tcPr>
          <w:p w:rsidR="00B94D47" w:rsidRPr="00D277EC" w:rsidRDefault="00B94D47" w:rsidP="000E55F2">
            <w:pPr>
              <w:textAlignment w:val="baseline"/>
              <w:rPr>
                <w:color w:val="000000"/>
              </w:rPr>
            </w:pPr>
            <w:r w:rsidRPr="00D277EC">
              <w:rPr>
                <w:color w:val="000000"/>
              </w:rPr>
              <w:t xml:space="preserve">Бытовое обслуживание </w:t>
            </w:r>
          </w:p>
        </w:tc>
        <w:tc>
          <w:tcPr>
            <w:tcW w:w="5953" w:type="dxa"/>
          </w:tcPr>
          <w:p w:rsidR="00B94D47" w:rsidRPr="00D277EC" w:rsidRDefault="00B94D47" w:rsidP="000E55F2">
            <w:pPr>
              <w:jc w:val="both"/>
              <w:textAlignment w:val="baseline"/>
              <w:rPr>
                <w:color w:val="000000"/>
              </w:rPr>
            </w:pPr>
            <w:r w:rsidRPr="00D277EC">
              <w:rPr>
                <w:color w:val="00000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417" w:type="dxa"/>
          </w:tcPr>
          <w:p w:rsidR="00B94D47" w:rsidRPr="00D277EC" w:rsidRDefault="00B94D47" w:rsidP="000E55F2">
            <w:pPr>
              <w:widowControl w:val="0"/>
              <w:autoSpaceDE w:val="0"/>
              <w:autoSpaceDN w:val="0"/>
              <w:adjustRightInd w:val="0"/>
              <w:jc w:val="center"/>
              <w:rPr>
                <w:color w:val="000000"/>
              </w:rPr>
            </w:pPr>
            <w:r w:rsidRPr="00D277EC">
              <w:rPr>
                <w:color w:val="000000"/>
              </w:rPr>
              <w:t>3.3</w:t>
            </w:r>
          </w:p>
        </w:tc>
      </w:tr>
      <w:tr w:rsidR="00B94D47" w:rsidRPr="00D277EC" w:rsidTr="000E55F2">
        <w:tc>
          <w:tcPr>
            <w:tcW w:w="3119" w:type="dxa"/>
          </w:tcPr>
          <w:p w:rsidR="00B94D47" w:rsidRPr="00D277EC" w:rsidRDefault="00B94D47" w:rsidP="000E55F2">
            <w:pPr>
              <w:widowControl w:val="0"/>
              <w:autoSpaceDE w:val="0"/>
              <w:autoSpaceDN w:val="0"/>
              <w:adjustRightInd w:val="0"/>
              <w:rPr>
                <w:color w:val="000000"/>
              </w:rPr>
            </w:pPr>
            <w:r w:rsidRPr="00D277EC">
              <w:rPr>
                <w:color w:val="000000"/>
              </w:rPr>
              <w:t>Амбулаторно-поликлиническое обслуживание</w:t>
            </w:r>
          </w:p>
        </w:tc>
        <w:tc>
          <w:tcPr>
            <w:tcW w:w="5953" w:type="dxa"/>
          </w:tcPr>
          <w:p w:rsidR="00B94D47" w:rsidRPr="00D277EC" w:rsidRDefault="00B94D47" w:rsidP="000E55F2">
            <w:pPr>
              <w:jc w:val="both"/>
              <w:textAlignment w:val="baseline"/>
              <w:rPr>
                <w:color w:val="000000"/>
              </w:rPr>
            </w:pPr>
            <w:r w:rsidRPr="00D277EC">
              <w:rPr>
                <w:color w:val="00000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417" w:type="dxa"/>
          </w:tcPr>
          <w:p w:rsidR="00B94D47" w:rsidRPr="00D277EC" w:rsidRDefault="00B94D47" w:rsidP="000E55F2">
            <w:pPr>
              <w:widowControl w:val="0"/>
              <w:autoSpaceDE w:val="0"/>
              <w:autoSpaceDN w:val="0"/>
              <w:adjustRightInd w:val="0"/>
              <w:jc w:val="center"/>
              <w:rPr>
                <w:color w:val="000000"/>
              </w:rPr>
            </w:pPr>
            <w:r w:rsidRPr="00D277EC">
              <w:rPr>
                <w:color w:val="000000"/>
              </w:rPr>
              <w:t>3.4.1</w:t>
            </w:r>
          </w:p>
        </w:tc>
      </w:tr>
      <w:tr w:rsidR="00B94D47" w:rsidRPr="00D277EC" w:rsidTr="000E55F2">
        <w:tc>
          <w:tcPr>
            <w:tcW w:w="3119" w:type="dxa"/>
          </w:tcPr>
          <w:p w:rsidR="00B94D47" w:rsidRPr="00D277EC" w:rsidRDefault="00B94D47" w:rsidP="000E55F2">
            <w:pPr>
              <w:widowControl w:val="0"/>
              <w:autoSpaceDE w:val="0"/>
              <w:autoSpaceDN w:val="0"/>
              <w:adjustRightInd w:val="0"/>
              <w:rPr>
                <w:color w:val="000000"/>
              </w:rPr>
            </w:pPr>
            <w:r w:rsidRPr="00D277EC">
              <w:rPr>
                <w:color w:val="000000"/>
              </w:rPr>
              <w:t>Магазины</w:t>
            </w:r>
          </w:p>
        </w:tc>
        <w:tc>
          <w:tcPr>
            <w:tcW w:w="5953" w:type="dxa"/>
          </w:tcPr>
          <w:p w:rsidR="00B94D47" w:rsidRPr="00D277EC" w:rsidRDefault="00B94D47" w:rsidP="000E55F2">
            <w:pPr>
              <w:jc w:val="both"/>
              <w:textAlignment w:val="baseline"/>
              <w:rPr>
                <w:color w:val="000000"/>
              </w:rPr>
            </w:pPr>
            <w:r w:rsidRPr="00D277EC">
              <w:rPr>
                <w:color w:val="000000"/>
              </w:rPr>
              <w:t xml:space="preserve">Размещение объектов капитального строительства, предназначенных для продажи товаров, торговая площадь которых составляет до 5000 </w:t>
            </w:r>
            <w:proofErr w:type="spellStart"/>
            <w:r w:rsidRPr="00D277EC">
              <w:rPr>
                <w:color w:val="000000"/>
              </w:rPr>
              <w:t>кв</w:t>
            </w:r>
            <w:proofErr w:type="gramStart"/>
            <w:r w:rsidRPr="00D277EC">
              <w:rPr>
                <w:color w:val="000000"/>
              </w:rPr>
              <w:t>.м</w:t>
            </w:r>
            <w:proofErr w:type="spellEnd"/>
            <w:proofErr w:type="gramEnd"/>
          </w:p>
        </w:tc>
        <w:tc>
          <w:tcPr>
            <w:tcW w:w="1417" w:type="dxa"/>
          </w:tcPr>
          <w:p w:rsidR="00B94D47" w:rsidRPr="00D277EC" w:rsidRDefault="00B94D47" w:rsidP="000E55F2">
            <w:pPr>
              <w:widowControl w:val="0"/>
              <w:autoSpaceDE w:val="0"/>
              <w:autoSpaceDN w:val="0"/>
              <w:adjustRightInd w:val="0"/>
              <w:jc w:val="center"/>
              <w:rPr>
                <w:color w:val="000000"/>
              </w:rPr>
            </w:pPr>
            <w:r w:rsidRPr="00D277EC">
              <w:rPr>
                <w:color w:val="000000"/>
              </w:rPr>
              <w:t>4.4</w:t>
            </w:r>
          </w:p>
        </w:tc>
      </w:tr>
      <w:tr w:rsidR="00B94D47" w:rsidRPr="00D277EC" w:rsidTr="000E55F2">
        <w:tc>
          <w:tcPr>
            <w:tcW w:w="3119" w:type="dxa"/>
          </w:tcPr>
          <w:p w:rsidR="00B94D47" w:rsidRPr="00D277EC" w:rsidRDefault="00B94D47" w:rsidP="000E55F2">
            <w:pPr>
              <w:widowControl w:val="0"/>
              <w:autoSpaceDE w:val="0"/>
              <w:autoSpaceDN w:val="0"/>
              <w:adjustRightInd w:val="0"/>
              <w:rPr>
                <w:color w:val="000000"/>
              </w:rPr>
            </w:pPr>
            <w:r w:rsidRPr="00D277EC">
              <w:rPr>
                <w:color w:val="000000"/>
              </w:rPr>
              <w:t>Общественное питание</w:t>
            </w:r>
          </w:p>
        </w:tc>
        <w:tc>
          <w:tcPr>
            <w:tcW w:w="5953" w:type="dxa"/>
          </w:tcPr>
          <w:p w:rsidR="00B94D47" w:rsidRPr="00D277EC" w:rsidRDefault="00B94D47" w:rsidP="000E55F2">
            <w:pPr>
              <w:jc w:val="both"/>
              <w:textAlignment w:val="baseline"/>
              <w:rPr>
                <w:color w:val="000000"/>
              </w:rPr>
            </w:pPr>
            <w:r w:rsidRPr="00D277EC">
              <w:rPr>
                <w:color w:val="000000"/>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417" w:type="dxa"/>
          </w:tcPr>
          <w:p w:rsidR="00B94D47" w:rsidRPr="00D277EC" w:rsidRDefault="00B94D47" w:rsidP="000E55F2">
            <w:pPr>
              <w:widowControl w:val="0"/>
              <w:autoSpaceDE w:val="0"/>
              <w:autoSpaceDN w:val="0"/>
              <w:adjustRightInd w:val="0"/>
              <w:jc w:val="center"/>
              <w:rPr>
                <w:color w:val="000000"/>
              </w:rPr>
            </w:pPr>
            <w:r w:rsidRPr="00D277EC">
              <w:rPr>
                <w:color w:val="000000"/>
              </w:rPr>
              <w:t>4.6</w:t>
            </w:r>
          </w:p>
        </w:tc>
      </w:tr>
      <w:tr w:rsidR="00B94D47" w:rsidRPr="00D277EC" w:rsidTr="000E55F2">
        <w:tc>
          <w:tcPr>
            <w:tcW w:w="3119" w:type="dxa"/>
          </w:tcPr>
          <w:p w:rsidR="00B94D47" w:rsidRPr="00EF0B6E" w:rsidRDefault="00B94D47" w:rsidP="000E55F2">
            <w:pPr>
              <w:widowControl w:val="0"/>
              <w:autoSpaceDE w:val="0"/>
              <w:autoSpaceDN w:val="0"/>
              <w:adjustRightInd w:val="0"/>
              <w:jc w:val="both"/>
            </w:pPr>
            <w:r w:rsidRPr="00EF0B6E">
              <w:t>Гостиничное обслуживание</w:t>
            </w:r>
          </w:p>
        </w:tc>
        <w:tc>
          <w:tcPr>
            <w:tcW w:w="5953" w:type="dxa"/>
          </w:tcPr>
          <w:p w:rsidR="00B94D47" w:rsidRPr="00EF0B6E" w:rsidRDefault="00B94D47" w:rsidP="000E55F2">
            <w:pPr>
              <w:jc w:val="both"/>
              <w:textAlignment w:val="baseline"/>
            </w:pPr>
            <w:r w:rsidRPr="00E431A9">
              <w:t>Размещение гостиниц</w:t>
            </w:r>
          </w:p>
        </w:tc>
        <w:tc>
          <w:tcPr>
            <w:tcW w:w="1417" w:type="dxa"/>
          </w:tcPr>
          <w:p w:rsidR="00B94D47" w:rsidRPr="00EF0B6E" w:rsidRDefault="00B94D47" w:rsidP="000E55F2">
            <w:pPr>
              <w:widowControl w:val="0"/>
              <w:autoSpaceDE w:val="0"/>
              <w:autoSpaceDN w:val="0"/>
              <w:adjustRightInd w:val="0"/>
              <w:jc w:val="center"/>
            </w:pPr>
            <w:r w:rsidRPr="00EF0B6E">
              <w:t>4.7</w:t>
            </w:r>
          </w:p>
        </w:tc>
      </w:tr>
    </w:tbl>
    <w:p w:rsidR="00B94D47" w:rsidRPr="00D277EC" w:rsidRDefault="00B94D47" w:rsidP="00B94D47">
      <w:pPr>
        <w:jc w:val="both"/>
      </w:pPr>
    </w:p>
    <w:p w:rsidR="00B94D47" w:rsidRPr="00D277EC" w:rsidRDefault="00B94D47" w:rsidP="00153BC5">
      <w:pPr>
        <w:pStyle w:val="aa"/>
        <w:numPr>
          <w:ilvl w:val="0"/>
          <w:numId w:val="20"/>
        </w:numPr>
        <w:tabs>
          <w:tab w:val="left" w:pos="851"/>
          <w:tab w:val="left" w:pos="993"/>
        </w:tabs>
        <w:ind w:left="0" w:firstLine="567"/>
        <w:jc w:val="both"/>
      </w:pPr>
      <w:r w:rsidRPr="00D277EC">
        <w:t xml:space="preserve">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6651"/>
        <w:gridCol w:w="1418"/>
        <w:gridCol w:w="1417"/>
      </w:tblGrid>
      <w:tr w:rsidR="00B94D47" w:rsidRPr="00D277EC" w:rsidTr="000E55F2">
        <w:tc>
          <w:tcPr>
            <w:tcW w:w="720" w:type="dxa"/>
          </w:tcPr>
          <w:p w:rsidR="00B94D47" w:rsidRPr="00D277EC" w:rsidRDefault="00B94D47" w:rsidP="000E55F2">
            <w:pPr>
              <w:widowControl w:val="0"/>
              <w:autoSpaceDE w:val="0"/>
              <w:autoSpaceDN w:val="0"/>
              <w:adjustRightInd w:val="0"/>
              <w:jc w:val="center"/>
            </w:pPr>
            <w:r w:rsidRPr="00D277EC">
              <w:t>№</w:t>
            </w:r>
          </w:p>
        </w:tc>
        <w:tc>
          <w:tcPr>
            <w:tcW w:w="6651" w:type="dxa"/>
          </w:tcPr>
          <w:p w:rsidR="00B94D47" w:rsidRPr="00D277EC" w:rsidRDefault="00B94D47" w:rsidP="000E55F2">
            <w:pPr>
              <w:jc w:val="center"/>
              <w:rPr>
                <w:lang w:eastAsia="en-US"/>
              </w:rPr>
            </w:pPr>
            <w:r w:rsidRPr="00D277EC">
              <w:rPr>
                <w:lang w:eastAsia="en-US"/>
              </w:rPr>
              <w:t>Наименование параметра</w:t>
            </w:r>
          </w:p>
        </w:tc>
        <w:tc>
          <w:tcPr>
            <w:tcW w:w="1418" w:type="dxa"/>
          </w:tcPr>
          <w:p w:rsidR="00B94D47" w:rsidRPr="00D277EC" w:rsidRDefault="00B94D47" w:rsidP="000E55F2">
            <w:pPr>
              <w:jc w:val="center"/>
              <w:rPr>
                <w:lang w:eastAsia="en-US"/>
              </w:rPr>
            </w:pPr>
            <w:r w:rsidRPr="00D277EC">
              <w:rPr>
                <w:lang w:eastAsia="en-US"/>
              </w:rPr>
              <w:t>Ед.</w:t>
            </w:r>
          </w:p>
          <w:p w:rsidR="00B94D47" w:rsidRPr="00D277EC" w:rsidRDefault="00B94D47" w:rsidP="000E55F2">
            <w:pPr>
              <w:jc w:val="center"/>
              <w:rPr>
                <w:lang w:eastAsia="en-US"/>
              </w:rPr>
            </w:pPr>
            <w:r w:rsidRPr="00D277EC">
              <w:rPr>
                <w:lang w:eastAsia="en-US"/>
              </w:rPr>
              <w:t>изм.</w:t>
            </w:r>
          </w:p>
        </w:tc>
        <w:tc>
          <w:tcPr>
            <w:tcW w:w="1417" w:type="dxa"/>
          </w:tcPr>
          <w:p w:rsidR="00B94D47" w:rsidRPr="00D277EC" w:rsidRDefault="00B94D47" w:rsidP="000E55F2">
            <w:pPr>
              <w:jc w:val="center"/>
              <w:rPr>
                <w:lang w:eastAsia="en-US"/>
              </w:rPr>
            </w:pPr>
            <w:r w:rsidRPr="00D277EC">
              <w:rPr>
                <w:lang w:eastAsia="en-US"/>
              </w:rPr>
              <w:t>Значение параметра</w:t>
            </w:r>
          </w:p>
        </w:tc>
      </w:tr>
      <w:tr w:rsidR="00B94D47" w:rsidRPr="00D277EC" w:rsidTr="000E55F2">
        <w:tc>
          <w:tcPr>
            <w:tcW w:w="720" w:type="dxa"/>
          </w:tcPr>
          <w:p w:rsidR="00B94D47" w:rsidRPr="00D277EC" w:rsidRDefault="00B94D47" w:rsidP="000E55F2">
            <w:pPr>
              <w:widowControl w:val="0"/>
              <w:autoSpaceDE w:val="0"/>
              <w:autoSpaceDN w:val="0"/>
              <w:adjustRightInd w:val="0"/>
              <w:jc w:val="center"/>
            </w:pPr>
            <w:r w:rsidRPr="00D277EC">
              <w:t>1</w:t>
            </w:r>
          </w:p>
        </w:tc>
        <w:tc>
          <w:tcPr>
            <w:tcW w:w="6651" w:type="dxa"/>
          </w:tcPr>
          <w:p w:rsidR="00B94D47" w:rsidRPr="00D277EC" w:rsidRDefault="00B94D47" w:rsidP="000E55F2">
            <w:pPr>
              <w:jc w:val="center"/>
              <w:rPr>
                <w:lang w:eastAsia="en-US"/>
              </w:rPr>
            </w:pPr>
            <w:r w:rsidRPr="00D277EC">
              <w:rPr>
                <w:lang w:eastAsia="en-US"/>
              </w:rPr>
              <w:t>2</w:t>
            </w:r>
          </w:p>
        </w:tc>
        <w:tc>
          <w:tcPr>
            <w:tcW w:w="1418" w:type="dxa"/>
          </w:tcPr>
          <w:p w:rsidR="00B94D47" w:rsidRPr="00D277EC" w:rsidRDefault="00B94D47" w:rsidP="000E55F2">
            <w:pPr>
              <w:jc w:val="center"/>
              <w:rPr>
                <w:lang w:eastAsia="en-US"/>
              </w:rPr>
            </w:pPr>
            <w:r w:rsidRPr="00D277EC">
              <w:rPr>
                <w:lang w:eastAsia="en-US"/>
              </w:rPr>
              <w:t>3</w:t>
            </w:r>
          </w:p>
        </w:tc>
        <w:tc>
          <w:tcPr>
            <w:tcW w:w="1417" w:type="dxa"/>
          </w:tcPr>
          <w:p w:rsidR="00B94D47" w:rsidRPr="00D277EC" w:rsidRDefault="00B94D47" w:rsidP="000E55F2">
            <w:pPr>
              <w:jc w:val="center"/>
              <w:rPr>
                <w:lang w:eastAsia="en-US"/>
              </w:rPr>
            </w:pPr>
            <w:r w:rsidRPr="00D277EC">
              <w:rPr>
                <w:lang w:eastAsia="en-US"/>
              </w:rPr>
              <w:t>4</w:t>
            </w:r>
          </w:p>
        </w:tc>
      </w:tr>
      <w:tr w:rsidR="00B94D47" w:rsidRPr="00D277EC" w:rsidTr="000E55F2">
        <w:tc>
          <w:tcPr>
            <w:tcW w:w="720" w:type="dxa"/>
          </w:tcPr>
          <w:p w:rsidR="00B94D47" w:rsidRPr="008E7624" w:rsidRDefault="00B94D47" w:rsidP="000E55F2">
            <w:pPr>
              <w:jc w:val="center"/>
              <w:rPr>
                <w:b/>
                <w:lang w:eastAsia="en-US"/>
              </w:rPr>
            </w:pPr>
            <w:r w:rsidRPr="008E7624">
              <w:rPr>
                <w:b/>
                <w:lang w:eastAsia="en-US"/>
              </w:rPr>
              <w:t>1</w:t>
            </w:r>
          </w:p>
        </w:tc>
        <w:tc>
          <w:tcPr>
            <w:tcW w:w="6651" w:type="dxa"/>
          </w:tcPr>
          <w:p w:rsidR="00B94D47" w:rsidRPr="008E7624" w:rsidRDefault="00B94D47" w:rsidP="000E55F2">
            <w:pPr>
              <w:rPr>
                <w:b/>
                <w:lang w:eastAsia="en-US"/>
              </w:rPr>
            </w:pPr>
            <w:r w:rsidRPr="008E7624">
              <w:rPr>
                <w:b/>
                <w:lang w:eastAsia="en-US"/>
              </w:rPr>
              <w:t>Предельные (минимальные и (или) максимальные) размеры земельных участков</w:t>
            </w:r>
          </w:p>
        </w:tc>
        <w:tc>
          <w:tcPr>
            <w:tcW w:w="2835" w:type="dxa"/>
            <w:gridSpan w:val="2"/>
          </w:tcPr>
          <w:p w:rsidR="00B94D47" w:rsidRPr="00D277EC" w:rsidRDefault="00B94D47" w:rsidP="000E55F2">
            <w:pPr>
              <w:jc w:val="center"/>
              <w:rPr>
                <w:lang w:eastAsia="en-US"/>
              </w:rPr>
            </w:pPr>
            <w:r w:rsidRPr="008E7624">
              <w:rPr>
                <w:b/>
                <w:lang w:eastAsia="en-US"/>
              </w:rPr>
              <w:t>не подлежит установлению</w:t>
            </w:r>
          </w:p>
        </w:tc>
      </w:tr>
      <w:tr w:rsidR="00B94D47" w:rsidRPr="00D277EC" w:rsidTr="000E55F2">
        <w:tc>
          <w:tcPr>
            <w:tcW w:w="720" w:type="dxa"/>
          </w:tcPr>
          <w:p w:rsidR="00B94D47" w:rsidRPr="008E7624" w:rsidRDefault="00B94D47" w:rsidP="000E55F2">
            <w:pPr>
              <w:jc w:val="center"/>
              <w:rPr>
                <w:b/>
                <w:lang w:eastAsia="en-US"/>
              </w:rPr>
            </w:pPr>
            <w:r w:rsidRPr="008E7624">
              <w:rPr>
                <w:b/>
                <w:lang w:eastAsia="en-US"/>
              </w:rPr>
              <w:t>2</w:t>
            </w:r>
          </w:p>
        </w:tc>
        <w:tc>
          <w:tcPr>
            <w:tcW w:w="6651" w:type="dxa"/>
          </w:tcPr>
          <w:p w:rsidR="00B94D47" w:rsidRPr="008E7624" w:rsidRDefault="00B94D47" w:rsidP="000E55F2">
            <w:pPr>
              <w:rPr>
                <w:b/>
                <w:lang w:eastAsia="en-US"/>
              </w:rPr>
            </w:pPr>
            <w:r w:rsidRPr="008E7624">
              <w:rPr>
                <w:b/>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835" w:type="dxa"/>
            <w:gridSpan w:val="2"/>
          </w:tcPr>
          <w:p w:rsidR="00B94D47" w:rsidRPr="00D277EC" w:rsidRDefault="00B94D47" w:rsidP="000E55F2">
            <w:pPr>
              <w:jc w:val="center"/>
              <w:rPr>
                <w:lang w:eastAsia="en-US"/>
              </w:rPr>
            </w:pPr>
            <w:r w:rsidRPr="008E7624">
              <w:rPr>
                <w:b/>
                <w:lang w:eastAsia="en-US"/>
              </w:rPr>
              <w:t>не подлежит установлению</w:t>
            </w:r>
          </w:p>
        </w:tc>
      </w:tr>
      <w:tr w:rsidR="00B94D47" w:rsidRPr="00D277EC" w:rsidTr="000E55F2">
        <w:tc>
          <w:tcPr>
            <w:tcW w:w="720" w:type="dxa"/>
          </w:tcPr>
          <w:p w:rsidR="00B94D47" w:rsidRPr="00D277EC" w:rsidRDefault="00B94D47" w:rsidP="000E55F2">
            <w:pPr>
              <w:jc w:val="center"/>
              <w:rPr>
                <w:lang w:eastAsia="en-US"/>
              </w:rPr>
            </w:pPr>
            <w:r w:rsidRPr="00D277EC">
              <w:rPr>
                <w:lang w:eastAsia="en-US"/>
              </w:rPr>
              <w:t>2.1</w:t>
            </w:r>
          </w:p>
        </w:tc>
        <w:tc>
          <w:tcPr>
            <w:tcW w:w="6651" w:type="dxa"/>
          </w:tcPr>
          <w:p w:rsidR="00B94D47" w:rsidRPr="00D277EC" w:rsidRDefault="00B94D47" w:rsidP="000E55F2">
            <w:pPr>
              <w:rPr>
                <w:rFonts w:ascii="Calibri" w:hAnsi="Calibri"/>
                <w:lang w:eastAsia="en-US"/>
              </w:rPr>
            </w:pPr>
            <w:r w:rsidRPr="00D277EC">
              <w:rPr>
                <w:lang w:eastAsia="en-US"/>
              </w:rPr>
              <w:t xml:space="preserve">Минимальный отступ строений от границы земельного </w:t>
            </w:r>
            <w:r w:rsidRPr="00D277EC">
              <w:rPr>
                <w:lang w:eastAsia="en-US"/>
              </w:rPr>
              <w:lastRenderedPageBreak/>
              <w:t xml:space="preserve">участка </w:t>
            </w:r>
          </w:p>
        </w:tc>
        <w:tc>
          <w:tcPr>
            <w:tcW w:w="1418" w:type="dxa"/>
          </w:tcPr>
          <w:p w:rsidR="00B94D47" w:rsidRPr="00D277EC" w:rsidRDefault="00B94D47" w:rsidP="000E55F2">
            <w:pPr>
              <w:jc w:val="center"/>
              <w:rPr>
                <w:lang w:eastAsia="en-US"/>
              </w:rPr>
            </w:pPr>
            <w:r w:rsidRPr="00D277EC">
              <w:rPr>
                <w:lang w:eastAsia="en-US"/>
              </w:rPr>
              <w:lastRenderedPageBreak/>
              <w:t>м</w:t>
            </w:r>
          </w:p>
        </w:tc>
        <w:tc>
          <w:tcPr>
            <w:tcW w:w="1417" w:type="dxa"/>
          </w:tcPr>
          <w:p w:rsidR="00B94D47" w:rsidRPr="00D277EC" w:rsidRDefault="00B94D47" w:rsidP="000E55F2">
            <w:pPr>
              <w:jc w:val="center"/>
              <w:rPr>
                <w:lang w:eastAsia="en-US"/>
              </w:rPr>
            </w:pPr>
            <w:r w:rsidRPr="00D277EC">
              <w:rPr>
                <w:lang w:eastAsia="en-US"/>
              </w:rPr>
              <w:t>3</w:t>
            </w:r>
          </w:p>
        </w:tc>
      </w:tr>
      <w:tr w:rsidR="00B94D47" w:rsidRPr="00D277EC" w:rsidTr="000E55F2">
        <w:tc>
          <w:tcPr>
            <w:tcW w:w="720" w:type="dxa"/>
          </w:tcPr>
          <w:p w:rsidR="00B94D47" w:rsidRPr="008E7624" w:rsidRDefault="00B94D47" w:rsidP="000E55F2">
            <w:pPr>
              <w:jc w:val="center"/>
              <w:rPr>
                <w:b/>
                <w:lang w:eastAsia="en-US"/>
              </w:rPr>
            </w:pPr>
            <w:r w:rsidRPr="008E7624">
              <w:rPr>
                <w:b/>
                <w:lang w:eastAsia="en-US"/>
              </w:rPr>
              <w:lastRenderedPageBreak/>
              <w:t>3</w:t>
            </w:r>
          </w:p>
        </w:tc>
        <w:tc>
          <w:tcPr>
            <w:tcW w:w="6651" w:type="dxa"/>
          </w:tcPr>
          <w:p w:rsidR="00B94D47" w:rsidRPr="008E7624" w:rsidRDefault="00B94D47" w:rsidP="000E55F2">
            <w:pPr>
              <w:rPr>
                <w:b/>
                <w:lang w:eastAsia="en-US"/>
              </w:rPr>
            </w:pPr>
            <w:r w:rsidRPr="008E7624">
              <w:rPr>
                <w:b/>
                <w:lang w:eastAsia="en-US"/>
              </w:rPr>
              <w:t>Предельное количество этажей или предельную высоту зданий, строений, сооружений</w:t>
            </w:r>
          </w:p>
        </w:tc>
        <w:tc>
          <w:tcPr>
            <w:tcW w:w="2835" w:type="dxa"/>
            <w:gridSpan w:val="2"/>
          </w:tcPr>
          <w:p w:rsidR="00B94D47" w:rsidRPr="00D277EC" w:rsidRDefault="00B94D47" w:rsidP="000E55F2">
            <w:pPr>
              <w:jc w:val="center"/>
              <w:rPr>
                <w:lang w:eastAsia="en-US"/>
              </w:rPr>
            </w:pPr>
            <w:r w:rsidRPr="008E7624">
              <w:rPr>
                <w:b/>
                <w:lang w:eastAsia="en-US"/>
              </w:rPr>
              <w:t>не подлежит установлению</w:t>
            </w:r>
          </w:p>
        </w:tc>
      </w:tr>
      <w:tr w:rsidR="00B94D47" w:rsidRPr="00D277EC" w:rsidTr="000E55F2">
        <w:tc>
          <w:tcPr>
            <w:tcW w:w="720" w:type="dxa"/>
          </w:tcPr>
          <w:p w:rsidR="00B94D47" w:rsidRPr="008E7624" w:rsidRDefault="00B94D47" w:rsidP="000E55F2">
            <w:pPr>
              <w:jc w:val="center"/>
              <w:rPr>
                <w:b/>
                <w:lang w:eastAsia="en-US"/>
              </w:rPr>
            </w:pPr>
            <w:r w:rsidRPr="008E7624">
              <w:rPr>
                <w:b/>
                <w:lang w:eastAsia="en-US"/>
              </w:rPr>
              <w:t>4</w:t>
            </w:r>
          </w:p>
        </w:tc>
        <w:tc>
          <w:tcPr>
            <w:tcW w:w="6651" w:type="dxa"/>
          </w:tcPr>
          <w:p w:rsidR="00B94D47" w:rsidRPr="008E7624" w:rsidRDefault="00B94D47" w:rsidP="000E55F2">
            <w:pPr>
              <w:rPr>
                <w:b/>
                <w:lang w:eastAsia="en-US"/>
              </w:rPr>
            </w:pPr>
            <w:r w:rsidRPr="008E7624">
              <w:rPr>
                <w:b/>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835" w:type="dxa"/>
            <w:gridSpan w:val="2"/>
          </w:tcPr>
          <w:p w:rsidR="00B94D47" w:rsidRPr="00D277EC" w:rsidRDefault="00B94D47" w:rsidP="000E55F2">
            <w:pPr>
              <w:jc w:val="center"/>
              <w:rPr>
                <w:lang w:eastAsia="en-US"/>
              </w:rPr>
            </w:pPr>
            <w:r w:rsidRPr="008E7624">
              <w:rPr>
                <w:b/>
                <w:lang w:eastAsia="en-US"/>
              </w:rPr>
              <w:t>не подлежит установлению</w:t>
            </w:r>
          </w:p>
        </w:tc>
      </w:tr>
      <w:tr w:rsidR="00B94D47" w:rsidRPr="00D277EC" w:rsidTr="000E55F2">
        <w:tc>
          <w:tcPr>
            <w:tcW w:w="720" w:type="dxa"/>
          </w:tcPr>
          <w:p w:rsidR="00B94D47" w:rsidRPr="008E7624" w:rsidRDefault="00B94D47" w:rsidP="000E55F2">
            <w:pPr>
              <w:jc w:val="center"/>
              <w:rPr>
                <w:b/>
                <w:lang w:eastAsia="en-US"/>
              </w:rPr>
            </w:pPr>
            <w:r w:rsidRPr="008E7624">
              <w:rPr>
                <w:b/>
                <w:lang w:eastAsia="en-US"/>
              </w:rPr>
              <w:t>5</w:t>
            </w:r>
          </w:p>
        </w:tc>
        <w:tc>
          <w:tcPr>
            <w:tcW w:w="6651" w:type="dxa"/>
          </w:tcPr>
          <w:p w:rsidR="00B94D47" w:rsidRPr="008E7624" w:rsidRDefault="00B94D47" w:rsidP="000E55F2">
            <w:pPr>
              <w:rPr>
                <w:b/>
                <w:lang w:eastAsia="en-US"/>
              </w:rPr>
            </w:pPr>
            <w:r w:rsidRPr="008E7624">
              <w:rPr>
                <w:b/>
                <w:lang w:eastAsia="en-US"/>
              </w:rPr>
              <w:t>Иные предельные параметры разрешенного строительства, реконструкции объектов капитального строительства</w:t>
            </w:r>
          </w:p>
        </w:tc>
        <w:tc>
          <w:tcPr>
            <w:tcW w:w="1418" w:type="dxa"/>
          </w:tcPr>
          <w:p w:rsidR="00B94D47" w:rsidRPr="008E7624" w:rsidRDefault="00B94D47" w:rsidP="000E55F2">
            <w:pPr>
              <w:jc w:val="center"/>
              <w:rPr>
                <w:b/>
                <w:lang w:eastAsia="en-US"/>
              </w:rPr>
            </w:pPr>
          </w:p>
        </w:tc>
        <w:tc>
          <w:tcPr>
            <w:tcW w:w="1417" w:type="dxa"/>
          </w:tcPr>
          <w:p w:rsidR="00B94D47" w:rsidRPr="00D277EC" w:rsidRDefault="00B94D47" w:rsidP="000E55F2">
            <w:pPr>
              <w:jc w:val="center"/>
              <w:rPr>
                <w:lang w:eastAsia="en-US"/>
              </w:rPr>
            </w:pPr>
          </w:p>
        </w:tc>
      </w:tr>
      <w:tr w:rsidR="00B94D47" w:rsidRPr="00D277EC" w:rsidTr="000E55F2">
        <w:tc>
          <w:tcPr>
            <w:tcW w:w="720" w:type="dxa"/>
          </w:tcPr>
          <w:p w:rsidR="00B94D47" w:rsidRPr="00D277EC" w:rsidRDefault="00B94D47" w:rsidP="000E55F2">
            <w:pPr>
              <w:jc w:val="center"/>
              <w:rPr>
                <w:lang w:eastAsia="en-US"/>
              </w:rPr>
            </w:pPr>
            <w:r w:rsidRPr="00D277EC">
              <w:rPr>
                <w:lang w:eastAsia="en-US"/>
              </w:rPr>
              <w:t>5.1</w:t>
            </w:r>
          </w:p>
        </w:tc>
        <w:tc>
          <w:tcPr>
            <w:tcW w:w="6651" w:type="dxa"/>
          </w:tcPr>
          <w:p w:rsidR="00B94D47" w:rsidRPr="00D277EC" w:rsidRDefault="00B94D47" w:rsidP="000E55F2">
            <w:pPr>
              <w:jc w:val="both"/>
              <w:rPr>
                <w:lang w:eastAsia="en-US"/>
              </w:rPr>
            </w:pPr>
            <w:r w:rsidRPr="00D277EC">
              <w:rPr>
                <w:lang w:eastAsia="en-US"/>
              </w:rPr>
              <w:t>Допускается размещение объектов в соответствии с классификацией  СанПиН 2.2.1/2.1.1.1200-03, не выше</w:t>
            </w:r>
          </w:p>
        </w:tc>
        <w:tc>
          <w:tcPr>
            <w:tcW w:w="1418" w:type="dxa"/>
          </w:tcPr>
          <w:p w:rsidR="00B94D47" w:rsidRPr="00D277EC" w:rsidRDefault="00B94D47" w:rsidP="000E55F2">
            <w:pPr>
              <w:jc w:val="center"/>
              <w:rPr>
                <w:lang w:eastAsia="en-US"/>
              </w:rPr>
            </w:pPr>
            <w:r w:rsidRPr="00D277EC">
              <w:rPr>
                <w:lang w:eastAsia="en-US"/>
              </w:rPr>
              <w:t xml:space="preserve">класс опасности </w:t>
            </w:r>
          </w:p>
        </w:tc>
        <w:tc>
          <w:tcPr>
            <w:tcW w:w="1417" w:type="dxa"/>
          </w:tcPr>
          <w:p w:rsidR="00B94D47" w:rsidRPr="00D277EC" w:rsidRDefault="00B94D47" w:rsidP="000E55F2">
            <w:pPr>
              <w:jc w:val="center"/>
              <w:rPr>
                <w:lang w:val="en-US" w:eastAsia="en-US"/>
              </w:rPr>
            </w:pPr>
            <w:r w:rsidRPr="00D277EC">
              <w:rPr>
                <w:lang w:val="en-US" w:eastAsia="en-US"/>
              </w:rPr>
              <w:t>I</w:t>
            </w:r>
          </w:p>
        </w:tc>
      </w:tr>
      <w:tr w:rsidR="00B94D47" w:rsidRPr="00D277EC" w:rsidTr="000E55F2">
        <w:tc>
          <w:tcPr>
            <w:tcW w:w="720" w:type="dxa"/>
          </w:tcPr>
          <w:p w:rsidR="00B94D47" w:rsidRPr="00D277EC" w:rsidRDefault="00B94D47" w:rsidP="000E55F2">
            <w:pPr>
              <w:jc w:val="center"/>
              <w:rPr>
                <w:lang w:eastAsia="en-US"/>
              </w:rPr>
            </w:pPr>
            <w:r w:rsidRPr="00D277EC">
              <w:rPr>
                <w:lang w:eastAsia="en-US"/>
              </w:rPr>
              <w:t>5.2</w:t>
            </w:r>
          </w:p>
        </w:tc>
        <w:tc>
          <w:tcPr>
            <w:tcW w:w="6651" w:type="dxa"/>
          </w:tcPr>
          <w:p w:rsidR="00B94D47" w:rsidRPr="00D277EC" w:rsidRDefault="00B94D47" w:rsidP="000E55F2">
            <w:pPr>
              <w:tabs>
                <w:tab w:val="left" w:pos="1080"/>
              </w:tabs>
              <w:jc w:val="both"/>
              <w:rPr>
                <w:lang w:eastAsia="en-US"/>
              </w:rPr>
            </w:pPr>
            <w:r w:rsidRPr="00D277EC">
              <w:rPr>
                <w:lang w:eastAsia="en-US"/>
              </w:rPr>
              <w:t>Максимальная плотность застройки территориальной зоны в соответствии с СП 42.13330.2011 Приложение</w:t>
            </w:r>
            <w:proofErr w:type="gramStart"/>
            <w:r w:rsidRPr="00D277EC">
              <w:rPr>
                <w:lang w:eastAsia="en-US"/>
              </w:rPr>
              <w:t xml:space="preserve"> Б</w:t>
            </w:r>
            <w:proofErr w:type="gramEnd"/>
          </w:p>
        </w:tc>
        <w:tc>
          <w:tcPr>
            <w:tcW w:w="1418" w:type="dxa"/>
          </w:tcPr>
          <w:p w:rsidR="00B94D47" w:rsidRPr="00D277EC" w:rsidRDefault="00B94D47" w:rsidP="000E55F2">
            <w:pPr>
              <w:jc w:val="center"/>
              <w:rPr>
                <w:lang w:eastAsia="en-US"/>
              </w:rPr>
            </w:pPr>
            <w:r w:rsidRPr="00D277EC">
              <w:rPr>
                <w:lang w:eastAsia="en-US"/>
              </w:rPr>
              <w:t>%</w:t>
            </w:r>
          </w:p>
        </w:tc>
        <w:tc>
          <w:tcPr>
            <w:tcW w:w="1417" w:type="dxa"/>
          </w:tcPr>
          <w:p w:rsidR="00B94D47" w:rsidRPr="00D277EC" w:rsidRDefault="00B94D47" w:rsidP="000E55F2">
            <w:pPr>
              <w:jc w:val="center"/>
              <w:rPr>
                <w:lang w:eastAsia="en-US"/>
              </w:rPr>
            </w:pPr>
            <w:r w:rsidRPr="00D277EC">
              <w:rPr>
                <w:lang w:eastAsia="en-US"/>
              </w:rPr>
              <w:t>80</w:t>
            </w:r>
          </w:p>
        </w:tc>
      </w:tr>
      <w:tr w:rsidR="00B94D47" w:rsidRPr="00D277EC" w:rsidTr="000E55F2">
        <w:tc>
          <w:tcPr>
            <w:tcW w:w="720" w:type="dxa"/>
          </w:tcPr>
          <w:p w:rsidR="00B94D47" w:rsidRPr="00D277EC" w:rsidRDefault="00B94D47" w:rsidP="000E55F2">
            <w:pPr>
              <w:jc w:val="center"/>
              <w:rPr>
                <w:lang w:eastAsia="en-US"/>
              </w:rPr>
            </w:pPr>
            <w:r w:rsidRPr="00D277EC">
              <w:rPr>
                <w:lang w:eastAsia="en-US"/>
              </w:rPr>
              <w:t>5.3</w:t>
            </w:r>
          </w:p>
        </w:tc>
        <w:tc>
          <w:tcPr>
            <w:tcW w:w="6651" w:type="dxa"/>
          </w:tcPr>
          <w:p w:rsidR="00B94D47" w:rsidRPr="00D277EC" w:rsidRDefault="00B94D47" w:rsidP="000E55F2">
            <w:pPr>
              <w:tabs>
                <w:tab w:val="left" w:pos="1080"/>
              </w:tabs>
              <w:jc w:val="both"/>
              <w:rPr>
                <w:lang w:eastAsia="en-US"/>
              </w:rPr>
            </w:pPr>
            <w:proofErr w:type="gramStart"/>
            <w:r w:rsidRPr="00D277EC">
              <w:rPr>
                <w:lang w:eastAsia="en-US"/>
              </w:rPr>
              <w:t>Максимальная занятость территории промышленной зоны (определяется как отношение суммы площадок промышленных предприятий и связанных с ними объектов в земельного участка, а также учреждений обслуживания с включением площади, занятой железнодорожными станциями, к общей территории промышленной зоны, определенной генеральным планом)</w:t>
            </w:r>
            <w:proofErr w:type="gramEnd"/>
          </w:p>
        </w:tc>
        <w:tc>
          <w:tcPr>
            <w:tcW w:w="1418" w:type="dxa"/>
          </w:tcPr>
          <w:p w:rsidR="00B94D47" w:rsidRPr="00D277EC" w:rsidRDefault="00B94D47" w:rsidP="000E55F2">
            <w:pPr>
              <w:jc w:val="center"/>
              <w:rPr>
                <w:lang w:eastAsia="en-US"/>
              </w:rPr>
            </w:pPr>
            <w:r w:rsidRPr="00D277EC">
              <w:rPr>
                <w:lang w:eastAsia="en-US"/>
              </w:rPr>
              <w:t>%</w:t>
            </w:r>
          </w:p>
        </w:tc>
        <w:tc>
          <w:tcPr>
            <w:tcW w:w="1417" w:type="dxa"/>
          </w:tcPr>
          <w:p w:rsidR="00B94D47" w:rsidRPr="00D277EC" w:rsidRDefault="00B94D47" w:rsidP="000E55F2">
            <w:pPr>
              <w:jc w:val="center"/>
              <w:rPr>
                <w:lang w:eastAsia="en-US"/>
              </w:rPr>
            </w:pPr>
            <w:r w:rsidRPr="00D277EC">
              <w:rPr>
                <w:lang w:eastAsia="en-US"/>
              </w:rPr>
              <w:t>60</w:t>
            </w:r>
          </w:p>
        </w:tc>
      </w:tr>
    </w:tbl>
    <w:p w:rsidR="00B94D47" w:rsidRPr="00D277EC" w:rsidRDefault="00B94D47" w:rsidP="00153BC5">
      <w:pPr>
        <w:pStyle w:val="aa"/>
        <w:numPr>
          <w:ilvl w:val="0"/>
          <w:numId w:val="21"/>
        </w:numPr>
        <w:tabs>
          <w:tab w:val="left" w:pos="540"/>
          <w:tab w:val="left" w:pos="1134"/>
        </w:tabs>
        <w:ind w:left="0" w:firstLine="567"/>
        <w:jc w:val="both"/>
        <w:rPr>
          <w:lang w:eastAsia="en-US"/>
        </w:rPr>
      </w:pPr>
      <w:r w:rsidRPr="00D277EC">
        <w:rPr>
          <w:lang w:eastAsia="en-US"/>
        </w:rPr>
        <w:t xml:space="preserve">Расчетные параметры улиц и дорог сельских населенных пунктов </w:t>
      </w:r>
      <w:r>
        <w:rPr>
          <w:lang w:eastAsia="en-US"/>
        </w:rPr>
        <w:t>–</w:t>
      </w:r>
      <w:r w:rsidRPr="00D277EC">
        <w:rPr>
          <w:lang w:eastAsia="en-US"/>
        </w:rPr>
        <w:t xml:space="preserve"> по </w:t>
      </w:r>
      <w:hyperlink r:id="rId17" w:anchor="block_109" w:history="1">
        <w:r w:rsidRPr="00D277EC">
          <w:rPr>
            <w:lang w:eastAsia="en-US"/>
          </w:rPr>
          <w:t>таблице 9</w:t>
        </w:r>
      </w:hyperlink>
      <w:r w:rsidRPr="00D277EC">
        <w:rPr>
          <w:lang w:eastAsia="en-US"/>
        </w:rPr>
        <w:t xml:space="preserve"> пункта 11.5 СП 42.13330.2011.  </w:t>
      </w:r>
    </w:p>
    <w:p w:rsidR="00B94D47" w:rsidRDefault="00B94D47" w:rsidP="00153BC5">
      <w:pPr>
        <w:pStyle w:val="aa"/>
        <w:numPr>
          <w:ilvl w:val="0"/>
          <w:numId w:val="21"/>
        </w:numPr>
        <w:tabs>
          <w:tab w:val="left" w:pos="540"/>
          <w:tab w:val="left" w:pos="1134"/>
        </w:tabs>
        <w:ind w:left="0" w:firstLine="567"/>
        <w:jc w:val="both"/>
        <w:rPr>
          <w:lang w:eastAsia="en-US"/>
        </w:rPr>
      </w:pPr>
      <w:r w:rsidRPr="00D277EC">
        <w:rPr>
          <w:lang w:eastAsia="en-US"/>
        </w:rPr>
        <w:t>Не допускается расширение зон промышленных предприятий, если при этом требуется увеличение размера санитарно-защитных зон.</w:t>
      </w:r>
    </w:p>
    <w:p w:rsidR="00B94D47" w:rsidRPr="00D277EC" w:rsidRDefault="00B94D47" w:rsidP="00B94D47">
      <w:pPr>
        <w:pStyle w:val="aa"/>
        <w:tabs>
          <w:tab w:val="left" w:pos="540"/>
          <w:tab w:val="left" w:pos="1134"/>
        </w:tabs>
        <w:ind w:left="567"/>
        <w:jc w:val="both"/>
        <w:rPr>
          <w:lang w:eastAsia="en-US"/>
        </w:rPr>
      </w:pPr>
    </w:p>
    <w:p w:rsidR="00B94D47" w:rsidRPr="00D277EC" w:rsidRDefault="00B94D47" w:rsidP="00B94D47">
      <w:pPr>
        <w:keepNext/>
        <w:spacing w:before="240" w:after="240"/>
        <w:jc w:val="both"/>
        <w:outlineLvl w:val="0"/>
        <w:rPr>
          <w:rFonts w:cs="Arial"/>
          <w:b/>
          <w:bCs/>
          <w:i/>
          <w:iCs/>
        </w:rPr>
      </w:pPr>
      <w:bookmarkStart w:id="255" w:name="_Toc244406055"/>
      <w:bookmarkStart w:id="256" w:name="_Toc148614861"/>
      <w:r w:rsidRPr="00D277EC">
        <w:rPr>
          <w:rFonts w:cs="Arial"/>
          <w:b/>
          <w:bCs/>
          <w:i/>
          <w:iCs/>
        </w:rPr>
        <w:t>Статья 35. Зоны инженерной и транспортной инфраструктур</w:t>
      </w:r>
      <w:bookmarkEnd w:id="255"/>
      <w:bookmarkEnd w:id="256"/>
    </w:p>
    <w:p w:rsidR="00B94D47" w:rsidRPr="00D277EC" w:rsidRDefault="00B94D47" w:rsidP="00153BC5">
      <w:pPr>
        <w:pStyle w:val="aa"/>
        <w:numPr>
          <w:ilvl w:val="0"/>
          <w:numId w:val="22"/>
        </w:numPr>
        <w:shd w:val="clear" w:color="auto" w:fill="FFFFFF"/>
        <w:tabs>
          <w:tab w:val="left" w:pos="993"/>
        </w:tabs>
        <w:ind w:left="0" w:firstLine="567"/>
        <w:jc w:val="both"/>
      </w:pPr>
      <w:r w:rsidRPr="00D277EC">
        <w:t xml:space="preserve">Зоны инженерной и транспортной инфраструктур </w:t>
      </w:r>
      <w:r>
        <w:t>–</w:t>
      </w:r>
      <w:r w:rsidRPr="00D277EC">
        <w:t xml:space="preserve"> зоны, предназначенные для размещения и функционирования сооружений и коммуникаций железнодорожного, автомобильного, речного, морского, воздушного и трубопроводного транспорта, связи, инженерного оборудования.</w:t>
      </w:r>
    </w:p>
    <w:p w:rsidR="00B94D47" w:rsidRPr="00D277EC" w:rsidRDefault="00B94D47" w:rsidP="00153BC5">
      <w:pPr>
        <w:pStyle w:val="aa"/>
        <w:numPr>
          <w:ilvl w:val="0"/>
          <w:numId w:val="22"/>
        </w:numPr>
        <w:shd w:val="clear" w:color="auto" w:fill="FFFFFF"/>
        <w:tabs>
          <w:tab w:val="left" w:pos="993"/>
        </w:tabs>
        <w:ind w:left="0" w:firstLine="567"/>
        <w:jc w:val="both"/>
      </w:pPr>
      <w:r w:rsidRPr="00D277EC">
        <w:t xml:space="preserve">Для автомагистралей и линий железнодорожного транспорта устанавливается расстояние от источника химического, биологического и/или физического воздействия, уменьшающее эти воздействия до значений гигиенических нормативов (далее </w:t>
      </w:r>
      <w:r>
        <w:t>–</w:t>
      </w:r>
      <w:r w:rsidRPr="00D277EC">
        <w:t xml:space="preserve"> санитарные разрывы). 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 (шума, вибрации, электромагнитных полей и др.) с последующим проведением натурных исследований и измерений.</w:t>
      </w:r>
    </w:p>
    <w:p w:rsidR="00B94D47" w:rsidRPr="00D277EC" w:rsidRDefault="00B94D47" w:rsidP="00B94D47">
      <w:pPr>
        <w:keepNext/>
        <w:spacing w:before="240" w:after="240"/>
        <w:jc w:val="both"/>
        <w:outlineLvl w:val="0"/>
        <w:rPr>
          <w:rFonts w:cs="Arial"/>
          <w:b/>
          <w:bCs/>
          <w:i/>
          <w:iCs/>
        </w:rPr>
      </w:pPr>
      <w:bookmarkStart w:id="257" w:name="_Toc244406056"/>
      <w:bookmarkStart w:id="258" w:name="_Toc148614862"/>
      <w:r w:rsidRPr="00D277EC">
        <w:rPr>
          <w:rFonts w:cs="Arial"/>
          <w:b/>
          <w:bCs/>
          <w:i/>
          <w:iCs/>
        </w:rPr>
        <w:t>Статья 3</w:t>
      </w:r>
      <w:r w:rsidRPr="008E7624">
        <w:rPr>
          <w:rFonts w:cs="Arial"/>
          <w:b/>
          <w:bCs/>
          <w:i/>
          <w:iCs/>
        </w:rPr>
        <w:t>6</w:t>
      </w:r>
      <w:r w:rsidRPr="00D277EC">
        <w:rPr>
          <w:rFonts w:cs="Arial"/>
          <w:b/>
          <w:bCs/>
          <w:i/>
          <w:iCs/>
        </w:rPr>
        <w:t>. «</w:t>
      </w:r>
      <w:r>
        <w:rPr>
          <w:rFonts w:cs="Arial"/>
          <w:b/>
          <w:bCs/>
          <w:i/>
          <w:iCs/>
        </w:rPr>
        <w:t>ТИ</w:t>
      </w:r>
      <w:proofErr w:type="gramStart"/>
      <w:r>
        <w:rPr>
          <w:rFonts w:cs="Arial"/>
          <w:b/>
          <w:bCs/>
          <w:i/>
          <w:iCs/>
        </w:rPr>
        <w:t>1</w:t>
      </w:r>
      <w:proofErr w:type="gramEnd"/>
      <w:r w:rsidRPr="00D277EC">
        <w:rPr>
          <w:rFonts w:cs="Arial"/>
          <w:b/>
          <w:bCs/>
          <w:i/>
          <w:iCs/>
        </w:rPr>
        <w:t xml:space="preserve">». Зона </w:t>
      </w:r>
      <w:bookmarkEnd w:id="257"/>
      <w:r>
        <w:rPr>
          <w:rFonts w:cs="Arial"/>
          <w:b/>
          <w:bCs/>
          <w:i/>
          <w:iCs/>
        </w:rPr>
        <w:t>объектов автомобильного транспорта</w:t>
      </w:r>
      <w:bookmarkEnd w:id="258"/>
    </w:p>
    <w:p w:rsidR="00B94D47" w:rsidRPr="00D277EC" w:rsidRDefault="00B94D47" w:rsidP="00153BC5">
      <w:pPr>
        <w:pStyle w:val="aa"/>
        <w:numPr>
          <w:ilvl w:val="0"/>
          <w:numId w:val="23"/>
        </w:numPr>
        <w:tabs>
          <w:tab w:val="left" w:pos="360"/>
          <w:tab w:val="left" w:pos="540"/>
          <w:tab w:val="left" w:pos="851"/>
          <w:tab w:val="left" w:pos="1260"/>
        </w:tabs>
        <w:ind w:left="0" w:firstLine="567"/>
        <w:jc w:val="both"/>
      </w:pPr>
      <w:r w:rsidRPr="00D277EC">
        <w:t>Зона транспортной инфраструктуры выделена для обеспечения правовых условий формирования территорий, предназначенных для размещения объектов транспортной инфраструктуры, в том числе улично-дорожной сети</w:t>
      </w:r>
    </w:p>
    <w:p w:rsidR="00B94D47" w:rsidRPr="00D277EC" w:rsidRDefault="00B94D47" w:rsidP="00153BC5">
      <w:pPr>
        <w:pStyle w:val="aa"/>
        <w:numPr>
          <w:ilvl w:val="0"/>
          <w:numId w:val="23"/>
        </w:numPr>
        <w:tabs>
          <w:tab w:val="left" w:pos="851"/>
        </w:tabs>
        <w:autoSpaceDE w:val="0"/>
        <w:autoSpaceDN w:val="0"/>
        <w:adjustRightInd w:val="0"/>
        <w:ind w:left="0" w:firstLine="567"/>
        <w:jc w:val="both"/>
      </w:pPr>
      <w:r w:rsidRPr="00D277EC">
        <w:t xml:space="preserve">Режим использования территории определяется в соответствии с назначением объекта согласно требованиям специальных нормативов и правил.   </w:t>
      </w:r>
    </w:p>
    <w:p w:rsidR="00B94D47" w:rsidRPr="00D277EC" w:rsidRDefault="00B94D47" w:rsidP="00153BC5">
      <w:pPr>
        <w:pStyle w:val="aa"/>
        <w:numPr>
          <w:ilvl w:val="0"/>
          <w:numId w:val="23"/>
        </w:numPr>
        <w:tabs>
          <w:tab w:val="left" w:pos="360"/>
          <w:tab w:val="left" w:pos="540"/>
          <w:tab w:val="left" w:pos="851"/>
          <w:tab w:val="left" w:pos="1260"/>
        </w:tabs>
        <w:ind w:left="0" w:firstLine="567"/>
        <w:jc w:val="both"/>
      </w:pPr>
      <w:r w:rsidRPr="00D277EC">
        <w:t>Допускается размещение обслуживающих объектов, обеспечивающих осуществление основной функции зоны.</w:t>
      </w:r>
    </w:p>
    <w:p w:rsidR="00B94D47" w:rsidRPr="00D277EC" w:rsidRDefault="00B94D47" w:rsidP="00153BC5">
      <w:pPr>
        <w:pStyle w:val="aa"/>
        <w:numPr>
          <w:ilvl w:val="0"/>
          <w:numId w:val="23"/>
        </w:numPr>
        <w:tabs>
          <w:tab w:val="left" w:pos="851"/>
        </w:tabs>
        <w:spacing w:before="120" w:after="120"/>
        <w:ind w:left="0" w:firstLine="567"/>
      </w:pPr>
      <w:r w:rsidRPr="00D277EC">
        <w:t>Основные виды разрешенного использования:</w:t>
      </w:r>
    </w:p>
    <w:tbl>
      <w:tblPr>
        <w:tblW w:w="1020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77"/>
        <w:gridCol w:w="5954"/>
        <w:gridCol w:w="1275"/>
      </w:tblGrid>
      <w:tr w:rsidR="00B94D47" w:rsidRPr="00D277EC" w:rsidTr="000E55F2">
        <w:tc>
          <w:tcPr>
            <w:tcW w:w="2977" w:type="dxa"/>
          </w:tcPr>
          <w:p w:rsidR="00B94D47" w:rsidRPr="00D277EC" w:rsidRDefault="00B94D47" w:rsidP="000E55F2">
            <w:pPr>
              <w:widowControl w:val="0"/>
              <w:autoSpaceDE w:val="0"/>
              <w:autoSpaceDN w:val="0"/>
              <w:adjustRightInd w:val="0"/>
              <w:jc w:val="center"/>
              <w:rPr>
                <w:color w:val="000000"/>
              </w:rPr>
            </w:pPr>
            <w:r w:rsidRPr="00D277EC">
              <w:rPr>
                <w:color w:val="000000"/>
              </w:rPr>
              <w:lastRenderedPageBreak/>
              <w:t>Наименование вида разрешенного использования земельного участка</w:t>
            </w:r>
          </w:p>
        </w:tc>
        <w:tc>
          <w:tcPr>
            <w:tcW w:w="5954" w:type="dxa"/>
          </w:tcPr>
          <w:p w:rsidR="00B94D47" w:rsidRPr="00D277EC" w:rsidRDefault="00B94D47" w:rsidP="000E55F2">
            <w:pPr>
              <w:widowControl w:val="0"/>
              <w:autoSpaceDE w:val="0"/>
              <w:autoSpaceDN w:val="0"/>
              <w:adjustRightInd w:val="0"/>
              <w:jc w:val="center"/>
              <w:rPr>
                <w:color w:val="000000"/>
              </w:rPr>
            </w:pPr>
            <w:r w:rsidRPr="00D277EC">
              <w:rPr>
                <w:color w:val="000000"/>
              </w:rPr>
              <w:t>Описание вида разрешенного использования земельного участка</w:t>
            </w:r>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Код</w:t>
            </w:r>
          </w:p>
        </w:tc>
      </w:tr>
      <w:tr w:rsidR="00B94D47" w:rsidRPr="00D277EC" w:rsidTr="000E55F2">
        <w:tc>
          <w:tcPr>
            <w:tcW w:w="2977" w:type="dxa"/>
          </w:tcPr>
          <w:p w:rsidR="00B94D47" w:rsidRPr="00D277EC" w:rsidRDefault="00B94D47" w:rsidP="000E55F2">
            <w:pPr>
              <w:widowControl w:val="0"/>
              <w:autoSpaceDE w:val="0"/>
              <w:autoSpaceDN w:val="0"/>
              <w:adjustRightInd w:val="0"/>
              <w:jc w:val="center"/>
              <w:rPr>
                <w:color w:val="000000"/>
              </w:rPr>
            </w:pPr>
            <w:r w:rsidRPr="00D277EC">
              <w:rPr>
                <w:color w:val="000000"/>
              </w:rPr>
              <w:t>1</w:t>
            </w:r>
          </w:p>
        </w:tc>
        <w:tc>
          <w:tcPr>
            <w:tcW w:w="5954" w:type="dxa"/>
          </w:tcPr>
          <w:p w:rsidR="00B94D47" w:rsidRPr="00D277EC" w:rsidRDefault="00B94D47" w:rsidP="000E55F2">
            <w:pPr>
              <w:widowControl w:val="0"/>
              <w:autoSpaceDE w:val="0"/>
              <w:autoSpaceDN w:val="0"/>
              <w:adjustRightInd w:val="0"/>
              <w:jc w:val="center"/>
              <w:rPr>
                <w:color w:val="000000"/>
              </w:rPr>
            </w:pPr>
            <w:r w:rsidRPr="00D277EC">
              <w:rPr>
                <w:color w:val="000000"/>
              </w:rPr>
              <w:t>2</w:t>
            </w:r>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3</w:t>
            </w:r>
          </w:p>
        </w:tc>
      </w:tr>
      <w:tr w:rsidR="00B94D47" w:rsidRPr="00D277EC" w:rsidTr="000E55F2">
        <w:tc>
          <w:tcPr>
            <w:tcW w:w="2977" w:type="dxa"/>
          </w:tcPr>
          <w:p w:rsidR="00B94D47" w:rsidRPr="00505158" w:rsidRDefault="00B94D47" w:rsidP="000E55F2">
            <w:pPr>
              <w:widowControl w:val="0"/>
              <w:autoSpaceDE w:val="0"/>
              <w:autoSpaceDN w:val="0"/>
              <w:adjustRightInd w:val="0"/>
            </w:pPr>
            <w:r w:rsidRPr="00505158">
              <w:t>Хранение автотранспорта</w:t>
            </w:r>
          </w:p>
        </w:tc>
        <w:tc>
          <w:tcPr>
            <w:tcW w:w="5954" w:type="dxa"/>
          </w:tcPr>
          <w:p w:rsidR="00B94D47" w:rsidRPr="00505158" w:rsidRDefault="00B94D47" w:rsidP="000E55F2">
            <w:pPr>
              <w:pStyle w:val="aff8"/>
              <w:jc w:val="left"/>
            </w:pPr>
            <w:r w:rsidRPr="008E7624">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8E7624">
              <w:t>машино</w:t>
            </w:r>
            <w:proofErr w:type="spellEnd"/>
            <w:r w:rsidRPr="008E7624">
              <w:t>-места, за исключением гаражей, размещение которых предусмотрено содержанием видов разрешенного использования с кодами 2.7.2, 4.9</w:t>
            </w:r>
          </w:p>
        </w:tc>
        <w:tc>
          <w:tcPr>
            <w:tcW w:w="1275" w:type="dxa"/>
          </w:tcPr>
          <w:p w:rsidR="00B94D47" w:rsidRPr="00505158" w:rsidRDefault="00B94D47" w:rsidP="000E55F2">
            <w:pPr>
              <w:widowControl w:val="0"/>
              <w:autoSpaceDE w:val="0"/>
              <w:autoSpaceDN w:val="0"/>
              <w:adjustRightInd w:val="0"/>
              <w:jc w:val="center"/>
            </w:pPr>
            <w:r w:rsidRPr="00505158">
              <w:t>2.7.1</w:t>
            </w:r>
          </w:p>
        </w:tc>
      </w:tr>
      <w:tr w:rsidR="00B94D47" w:rsidRPr="00D277EC" w:rsidTr="000E55F2">
        <w:tc>
          <w:tcPr>
            <w:tcW w:w="2977" w:type="dxa"/>
          </w:tcPr>
          <w:p w:rsidR="00B94D47" w:rsidRPr="008E7624" w:rsidRDefault="00B94D47" w:rsidP="000E55F2">
            <w:pPr>
              <w:widowControl w:val="0"/>
              <w:autoSpaceDE w:val="0"/>
              <w:autoSpaceDN w:val="0"/>
              <w:adjustRightInd w:val="0"/>
              <w:rPr>
                <w:rFonts w:ascii="Times New Roman CYR" w:hAnsi="Times New Roman CYR" w:cs="Times New Roman CYR"/>
              </w:rPr>
            </w:pPr>
            <w:r w:rsidRPr="008E7624">
              <w:rPr>
                <w:rFonts w:ascii="Times New Roman CYR" w:hAnsi="Times New Roman CYR" w:cs="Times New Roman CYR"/>
              </w:rPr>
              <w:t>Размещение гаражей для собственных нужд</w:t>
            </w:r>
          </w:p>
        </w:tc>
        <w:tc>
          <w:tcPr>
            <w:tcW w:w="5954" w:type="dxa"/>
          </w:tcPr>
          <w:p w:rsidR="00B94D47" w:rsidRPr="008E7624" w:rsidRDefault="00B94D47" w:rsidP="000E55F2">
            <w:pPr>
              <w:pStyle w:val="aff8"/>
              <w:jc w:val="left"/>
            </w:pPr>
            <w:r w:rsidRPr="008E7624">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275" w:type="dxa"/>
          </w:tcPr>
          <w:p w:rsidR="00B94D47" w:rsidRPr="008E7624" w:rsidRDefault="00B94D47" w:rsidP="000E55F2">
            <w:pPr>
              <w:widowControl w:val="0"/>
              <w:autoSpaceDE w:val="0"/>
              <w:autoSpaceDN w:val="0"/>
              <w:adjustRightInd w:val="0"/>
              <w:jc w:val="center"/>
              <w:rPr>
                <w:rFonts w:ascii="Times New Roman CYR" w:hAnsi="Times New Roman CYR" w:cs="Times New Roman CYR"/>
              </w:rPr>
            </w:pPr>
            <w:r w:rsidRPr="008E7624">
              <w:rPr>
                <w:rFonts w:ascii="Times New Roman CYR" w:hAnsi="Times New Roman CYR" w:cs="Times New Roman CYR"/>
              </w:rPr>
              <w:t>2.7.2</w:t>
            </w:r>
          </w:p>
        </w:tc>
      </w:tr>
      <w:tr w:rsidR="00B94D47" w:rsidRPr="00D277EC" w:rsidTr="000E55F2">
        <w:tc>
          <w:tcPr>
            <w:tcW w:w="2977" w:type="dxa"/>
          </w:tcPr>
          <w:p w:rsidR="00B94D47" w:rsidRPr="00D277EC" w:rsidRDefault="00B94D47" w:rsidP="000E55F2">
            <w:pPr>
              <w:textAlignment w:val="baseline"/>
              <w:rPr>
                <w:color w:val="000000"/>
              </w:rPr>
            </w:pPr>
            <w:r w:rsidRPr="00D277EC">
              <w:rPr>
                <w:color w:val="000000"/>
              </w:rPr>
              <w:t>Предоставление коммунальных услуг</w:t>
            </w:r>
          </w:p>
        </w:tc>
        <w:tc>
          <w:tcPr>
            <w:tcW w:w="5954" w:type="dxa"/>
          </w:tcPr>
          <w:p w:rsidR="00B94D47" w:rsidRPr="00D277EC" w:rsidRDefault="00B94D47" w:rsidP="000E55F2">
            <w:pPr>
              <w:jc w:val="both"/>
              <w:textAlignment w:val="baseline"/>
              <w:rPr>
                <w:color w:val="000000"/>
              </w:rPr>
            </w:pPr>
            <w:proofErr w:type="gramStart"/>
            <w:r w:rsidRPr="00D277EC">
              <w:rPr>
                <w:color w:val="00000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275" w:type="dxa"/>
          </w:tcPr>
          <w:p w:rsidR="00B94D47" w:rsidRPr="00D277EC" w:rsidRDefault="00B94D47" w:rsidP="000E55F2">
            <w:pPr>
              <w:jc w:val="center"/>
              <w:textAlignment w:val="baseline"/>
              <w:rPr>
                <w:color w:val="000000"/>
              </w:rPr>
            </w:pPr>
            <w:r w:rsidRPr="00D277EC">
              <w:rPr>
                <w:color w:val="000000"/>
              </w:rPr>
              <w:t>3.1.1</w:t>
            </w:r>
          </w:p>
        </w:tc>
      </w:tr>
      <w:tr w:rsidR="00B94D47" w:rsidRPr="00D277EC" w:rsidTr="000E55F2">
        <w:tc>
          <w:tcPr>
            <w:tcW w:w="2977" w:type="dxa"/>
          </w:tcPr>
          <w:p w:rsidR="00B94D47" w:rsidRPr="00D277EC" w:rsidRDefault="00B94D47" w:rsidP="000E55F2">
            <w:pPr>
              <w:textAlignment w:val="baseline"/>
              <w:rPr>
                <w:color w:val="000000"/>
              </w:rPr>
            </w:pPr>
            <w:r w:rsidRPr="00D277EC">
              <w:rPr>
                <w:color w:val="000000"/>
              </w:rPr>
              <w:t>Служебные гаражи</w:t>
            </w:r>
          </w:p>
        </w:tc>
        <w:tc>
          <w:tcPr>
            <w:tcW w:w="5954" w:type="dxa"/>
          </w:tcPr>
          <w:p w:rsidR="00B94D47" w:rsidRPr="00D277EC" w:rsidRDefault="00B94D47" w:rsidP="000E55F2">
            <w:pPr>
              <w:jc w:val="both"/>
              <w:textAlignment w:val="baseline"/>
              <w:rPr>
                <w:color w:val="000000"/>
              </w:rPr>
            </w:pPr>
            <w:r w:rsidRPr="00D277EC">
              <w:rPr>
                <w:color w:val="000000"/>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275" w:type="dxa"/>
          </w:tcPr>
          <w:p w:rsidR="00B94D47" w:rsidRPr="00D277EC" w:rsidRDefault="00B94D47" w:rsidP="000E55F2">
            <w:pPr>
              <w:jc w:val="center"/>
              <w:textAlignment w:val="baseline"/>
              <w:rPr>
                <w:color w:val="000000"/>
              </w:rPr>
            </w:pPr>
            <w:r w:rsidRPr="00D277EC">
              <w:rPr>
                <w:color w:val="000000"/>
              </w:rPr>
              <w:t>4.9</w:t>
            </w:r>
          </w:p>
        </w:tc>
      </w:tr>
      <w:tr w:rsidR="00B94D47" w:rsidRPr="00D277EC" w:rsidTr="000E55F2">
        <w:tc>
          <w:tcPr>
            <w:tcW w:w="2977" w:type="dxa"/>
          </w:tcPr>
          <w:p w:rsidR="00B94D47" w:rsidRPr="00D277EC" w:rsidRDefault="00B94D47" w:rsidP="000E55F2">
            <w:pPr>
              <w:textAlignment w:val="baseline"/>
              <w:rPr>
                <w:color w:val="000000"/>
              </w:rPr>
            </w:pPr>
            <w:r w:rsidRPr="00D277EC">
              <w:rPr>
                <w:color w:val="000000"/>
              </w:rPr>
              <w:t>Объекты дорожного сервиса</w:t>
            </w:r>
          </w:p>
        </w:tc>
        <w:tc>
          <w:tcPr>
            <w:tcW w:w="5954" w:type="dxa"/>
          </w:tcPr>
          <w:p w:rsidR="00B94D47" w:rsidRPr="00D277EC" w:rsidRDefault="00B94D47" w:rsidP="000E55F2">
            <w:pPr>
              <w:jc w:val="both"/>
              <w:textAlignment w:val="baseline"/>
              <w:rPr>
                <w:color w:val="000000"/>
              </w:rPr>
            </w:pPr>
            <w:r w:rsidRPr="00D277EC">
              <w:rPr>
                <w:color w:val="000000"/>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4.9.1.1-4.9.1.4</w:t>
            </w:r>
          </w:p>
        </w:tc>
        <w:tc>
          <w:tcPr>
            <w:tcW w:w="1275" w:type="dxa"/>
          </w:tcPr>
          <w:p w:rsidR="00B94D47" w:rsidRPr="00D277EC" w:rsidRDefault="00B94D47" w:rsidP="000E55F2">
            <w:pPr>
              <w:jc w:val="center"/>
              <w:textAlignment w:val="baseline"/>
              <w:rPr>
                <w:color w:val="000000"/>
              </w:rPr>
            </w:pPr>
            <w:r w:rsidRPr="00D277EC">
              <w:rPr>
                <w:color w:val="000000"/>
              </w:rPr>
              <w:t>4.9.1</w:t>
            </w:r>
          </w:p>
        </w:tc>
      </w:tr>
      <w:tr w:rsidR="00B94D47" w:rsidRPr="00D277EC" w:rsidTr="000E55F2">
        <w:tc>
          <w:tcPr>
            <w:tcW w:w="2977" w:type="dxa"/>
          </w:tcPr>
          <w:p w:rsidR="00B94D47" w:rsidRPr="00D277EC" w:rsidRDefault="00B94D47" w:rsidP="000E55F2">
            <w:pPr>
              <w:textAlignment w:val="baseline"/>
              <w:rPr>
                <w:color w:val="000000"/>
              </w:rPr>
            </w:pPr>
            <w:r w:rsidRPr="00D277EC">
              <w:rPr>
                <w:color w:val="000000"/>
              </w:rPr>
              <w:t>Заправка транспортных средств</w:t>
            </w:r>
          </w:p>
        </w:tc>
        <w:tc>
          <w:tcPr>
            <w:tcW w:w="5954" w:type="dxa"/>
          </w:tcPr>
          <w:p w:rsidR="00B94D47" w:rsidRPr="00D277EC" w:rsidRDefault="00B94D47" w:rsidP="000E55F2">
            <w:pPr>
              <w:jc w:val="both"/>
              <w:textAlignment w:val="baseline"/>
              <w:rPr>
                <w:color w:val="000000"/>
              </w:rPr>
            </w:pPr>
            <w:r w:rsidRPr="00D277EC">
              <w:rPr>
                <w:color w:val="000000"/>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275" w:type="dxa"/>
          </w:tcPr>
          <w:p w:rsidR="00B94D47" w:rsidRPr="00D277EC" w:rsidRDefault="00B94D47" w:rsidP="000E55F2">
            <w:pPr>
              <w:jc w:val="center"/>
              <w:textAlignment w:val="baseline"/>
              <w:rPr>
                <w:color w:val="000000"/>
              </w:rPr>
            </w:pPr>
            <w:r w:rsidRPr="00D277EC">
              <w:rPr>
                <w:color w:val="000000"/>
              </w:rPr>
              <w:t>4.9.1.1</w:t>
            </w:r>
          </w:p>
        </w:tc>
      </w:tr>
      <w:tr w:rsidR="00B94D47" w:rsidRPr="00D277EC" w:rsidTr="000E55F2">
        <w:tc>
          <w:tcPr>
            <w:tcW w:w="2977" w:type="dxa"/>
          </w:tcPr>
          <w:p w:rsidR="00B94D47" w:rsidRPr="00D277EC" w:rsidRDefault="00B94D47" w:rsidP="000E55F2">
            <w:pPr>
              <w:textAlignment w:val="baseline"/>
              <w:rPr>
                <w:color w:val="000000"/>
              </w:rPr>
            </w:pPr>
            <w:r w:rsidRPr="00D277EC">
              <w:rPr>
                <w:color w:val="000000"/>
              </w:rPr>
              <w:t>Обеспечение дорожного отдыха</w:t>
            </w:r>
          </w:p>
        </w:tc>
        <w:tc>
          <w:tcPr>
            <w:tcW w:w="5954" w:type="dxa"/>
          </w:tcPr>
          <w:p w:rsidR="00B94D47" w:rsidRPr="00D277EC" w:rsidRDefault="00B94D47" w:rsidP="000E55F2">
            <w:pPr>
              <w:jc w:val="both"/>
              <w:textAlignment w:val="baseline"/>
              <w:rPr>
                <w:color w:val="000000"/>
              </w:rPr>
            </w:pPr>
            <w:r w:rsidRPr="00D277EC">
              <w:rPr>
                <w:color w:val="000000"/>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275" w:type="dxa"/>
          </w:tcPr>
          <w:p w:rsidR="00B94D47" w:rsidRPr="00D277EC" w:rsidRDefault="00B94D47" w:rsidP="000E55F2">
            <w:pPr>
              <w:jc w:val="center"/>
              <w:textAlignment w:val="baseline"/>
              <w:rPr>
                <w:color w:val="000000"/>
              </w:rPr>
            </w:pPr>
            <w:r w:rsidRPr="00D277EC">
              <w:rPr>
                <w:color w:val="000000"/>
              </w:rPr>
              <w:t>4.9.1.2</w:t>
            </w:r>
          </w:p>
        </w:tc>
      </w:tr>
      <w:tr w:rsidR="00B94D47" w:rsidRPr="00D277EC" w:rsidTr="000E55F2">
        <w:tc>
          <w:tcPr>
            <w:tcW w:w="2977" w:type="dxa"/>
          </w:tcPr>
          <w:p w:rsidR="00B94D47" w:rsidRPr="00D277EC" w:rsidRDefault="00B94D47" w:rsidP="000E55F2">
            <w:pPr>
              <w:textAlignment w:val="baseline"/>
              <w:rPr>
                <w:color w:val="000000"/>
              </w:rPr>
            </w:pPr>
            <w:r w:rsidRPr="00D277EC">
              <w:rPr>
                <w:color w:val="000000"/>
              </w:rPr>
              <w:lastRenderedPageBreak/>
              <w:t xml:space="preserve">Автомобильные мойки </w:t>
            </w:r>
          </w:p>
        </w:tc>
        <w:tc>
          <w:tcPr>
            <w:tcW w:w="5954" w:type="dxa"/>
          </w:tcPr>
          <w:p w:rsidR="00B94D47" w:rsidRPr="00D277EC" w:rsidRDefault="00B94D47" w:rsidP="000E55F2">
            <w:pPr>
              <w:jc w:val="both"/>
              <w:textAlignment w:val="baseline"/>
              <w:rPr>
                <w:color w:val="000000"/>
              </w:rPr>
            </w:pPr>
            <w:r w:rsidRPr="00D277EC">
              <w:rPr>
                <w:color w:val="000000"/>
              </w:rPr>
              <w:t>Размещение автомобильных моек, а также размещение магазинов сопутствующей торговли</w:t>
            </w:r>
          </w:p>
        </w:tc>
        <w:tc>
          <w:tcPr>
            <w:tcW w:w="1275" w:type="dxa"/>
          </w:tcPr>
          <w:p w:rsidR="00B94D47" w:rsidRPr="00D277EC" w:rsidRDefault="00B94D47" w:rsidP="000E55F2">
            <w:pPr>
              <w:jc w:val="center"/>
              <w:textAlignment w:val="baseline"/>
              <w:rPr>
                <w:color w:val="000000"/>
              </w:rPr>
            </w:pPr>
            <w:r w:rsidRPr="00D277EC">
              <w:rPr>
                <w:color w:val="000000"/>
              </w:rPr>
              <w:t>4.9.1.3</w:t>
            </w:r>
          </w:p>
        </w:tc>
      </w:tr>
      <w:tr w:rsidR="00B94D47" w:rsidRPr="00D277EC" w:rsidTr="000E55F2">
        <w:tc>
          <w:tcPr>
            <w:tcW w:w="2977" w:type="dxa"/>
          </w:tcPr>
          <w:p w:rsidR="00B94D47" w:rsidRPr="00D277EC" w:rsidRDefault="00B94D47" w:rsidP="000E55F2">
            <w:pPr>
              <w:textAlignment w:val="baseline"/>
              <w:rPr>
                <w:color w:val="000000"/>
              </w:rPr>
            </w:pPr>
            <w:r w:rsidRPr="00D277EC">
              <w:rPr>
                <w:color w:val="000000"/>
              </w:rPr>
              <w:t xml:space="preserve">Ремонт автомобилей </w:t>
            </w:r>
          </w:p>
        </w:tc>
        <w:tc>
          <w:tcPr>
            <w:tcW w:w="5954" w:type="dxa"/>
          </w:tcPr>
          <w:p w:rsidR="00B94D47" w:rsidRPr="00D277EC" w:rsidRDefault="00B94D47" w:rsidP="000E55F2">
            <w:pPr>
              <w:jc w:val="both"/>
              <w:textAlignment w:val="baseline"/>
              <w:rPr>
                <w:color w:val="000000"/>
              </w:rPr>
            </w:pPr>
            <w:r w:rsidRPr="00D277EC">
              <w:rPr>
                <w:color w:val="000000"/>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275" w:type="dxa"/>
          </w:tcPr>
          <w:p w:rsidR="00B94D47" w:rsidRPr="00D277EC" w:rsidRDefault="00B94D47" w:rsidP="000E55F2">
            <w:pPr>
              <w:jc w:val="center"/>
              <w:textAlignment w:val="baseline"/>
              <w:rPr>
                <w:color w:val="000000"/>
              </w:rPr>
            </w:pPr>
            <w:r w:rsidRPr="00D277EC">
              <w:rPr>
                <w:color w:val="000000"/>
              </w:rPr>
              <w:t>4.9.1.4</w:t>
            </w:r>
          </w:p>
        </w:tc>
      </w:tr>
      <w:tr w:rsidR="00B94D47" w:rsidRPr="00D277EC" w:rsidTr="000E55F2">
        <w:tc>
          <w:tcPr>
            <w:tcW w:w="2977" w:type="dxa"/>
          </w:tcPr>
          <w:p w:rsidR="00B94D47" w:rsidRPr="00505158" w:rsidRDefault="00B94D47" w:rsidP="000E55F2">
            <w:pPr>
              <w:textAlignment w:val="baseline"/>
            </w:pPr>
            <w:r w:rsidRPr="00505158">
              <w:t>Связь</w:t>
            </w:r>
          </w:p>
        </w:tc>
        <w:tc>
          <w:tcPr>
            <w:tcW w:w="5954" w:type="dxa"/>
          </w:tcPr>
          <w:p w:rsidR="00B94D47" w:rsidRPr="00505158" w:rsidRDefault="00B94D47" w:rsidP="000E55F2">
            <w:pPr>
              <w:pStyle w:val="aff8"/>
              <w:jc w:val="left"/>
            </w:pPr>
            <w:r w:rsidRPr="00505158">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505158">
                <w:rPr>
                  <w:rStyle w:val="aff7"/>
                </w:rPr>
                <w:t>кодами 3.1.1</w:t>
              </w:r>
            </w:hyperlink>
            <w:r w:rsidRPr="00505158">
              <w:t xml:space="preserve">, </w:t>
            </w:r>
            <w:hyperlink w:anchor="sub_1323" w:history="1">
              <w:r w:rsidRPr="00505158">
                <w:rPr>
                  <w:rStyle w:val="aff7"/>
                </w:rPr>
                <w:t>3.2.3</w:t>
              </w:r>
            </w:hyperlink>
          </w:p>
        </w:tc>
        <w:tc>
          <w:tcPr>
            <w:tcW w:w="1275" w:type="dxa"/>
          </w:tcPr>
          <w:p w:rsidR="00B94D47" w:rsidRPr="00505158" w:rsidRDefault="00B94D47" w:rsidP="000E55F2">
            <w:pPr>
              <w:jc w:val="center"/>
              <w:textAlignment w:val="baseline"/>
            </w:pPr>
            <w:r w:rsidRPr="00505158">
              <w:t>6.8</w:t>
            </w:r>
          </w:p>
        </w:tc>
      </w:tr>
      <w:tr w:rsidR="00B94D47" w:rsidRPr="00D277EC" w:rsidTr="000E55F2">
        <w:tc>
          <w:tcPr>
            <w:tcW w:w="2977" w:type="dxa"/>
          </w:tcPr>
          <w:p w:rsidR="00B94D47" w:rsidRPr="00D277EC" w:rsidRDefault="00B94D47" w:rsidP="000E55F2">
            <w:pPr>
              <w:textAlignment w:val="baseline"/>
              <w:rPr>
                <w:color w:val="000000"/>
              </w:rPr>
            </w:pPr>
            <w:r w:rsidRPr="00D277EC">
              <w:rPr>
                <w:color w:val="000000"/>
              </w:rPr>
              <w:t xml:space="preserve">Автомобильный транспорт </w:t>
            </w:r>
          </w:p>
        </w:tc>
        <w:tc>
          <w:tcPr>
            <w:tcW w:w="5954" w:type="dxa"/>
          </w:tcPr>
          <w:p w:rsidR="00B94D47" w:rsidRPr="00D277EC" w:rsidRDefault="00B94D47" w:rsidP="000E55F2">
            <w:pPr>
              <w:jc w:val="both"/>
              <w:textAlignment w:val="baseline"/>
              <w:rPr>
                <w:color w:val="000000"/>
              </w:rPr>
            </w:pPr>
            <w:r w:rsidRPr="00D277EC">
              <w:rPr>
                <w:color w:val="000000"/>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7.2.1-7.2.3</w:t>
            </w:r>
          </w:p>
        </w:tc>
        <w:tc>
          <w:tcPr>
            <w:tcW w:w="1275" w:type="dxa"/>
          </w:tcPr>
          <w:p w:rsidR="00B94D47" w:rsidRPr="00D277EC" w:rsidRDefault="00B94D47" w:rsidP="000E55F2">
            <w:pPr>
              <w:jc w:val="center"/>
              <w:textAlignment w:val="baseline"/>
              <w:rPr>
                <w:color w:val="000000"/>
              </w:rPr>
            </w:pPr>
            <w:r w:rsidRPr="00D277EC">
              <w:rPr>
                <w:color w:val="000000"/>
              </w:rPr>
              <w:t>7.2</w:t>
            </w:r>
          </w:p>
        </w:tc>
      </w:tr>
      <w:tr w:rsidR="00B94D47" w:rsidRPr="00D277EC" w:rsidTr="000E55F2">
        <w:tc>
          <w:tcPr>
            <w:tcW w:w="2977" w:type="dxa"/>
          </w:tcPr>
          <w:p w:rsidR="00B94D47" w:rsidRPr="00D277EC" w:rsidRDefault="00B94D47" w:rsidP="000E55F2">
            <w:pPr>
              <w:textAlignment w:val="baseline"/>
              <w:rPr>
                <w:color w:val="000000"/>
              </w:rPr>
            </w:pPr>
            <w:r w:rsidRPr="00D277EC">
              <w:rPr>
                <w:color w:val="000000"/>
              </w:rPr>
              <w:t xml:space="preserve">Размещение автомобильных дорог </w:t>
            </w:r>
          </w:p>
        </w:tc>
        <w:tc>
          <w:tcPr>
            <w:tcW w:w="5954" w:type="dxa"/>
          </w:tcPr>
          <w:p w:rsidR="00B94D47" w:rsidRPr="00D277EC" w:rsidRDefault="00B94D47" w:rsidP="000E55F2">
            <w:pPr>
              <w:jc w:val="both"/>
              <w:textAlignment w:val="baseline"/>
              <w:rPr>
                <w:color w:val="000000"/>
              </w:rPr>
            </w:pPr>
            <w:proofErr w:type="gramStart"/>
            <w:r w:rsidRPr="00D277EC">
              <w:rPr>
                <w:color w:val="000000"/>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roofErr w:type="gramEnd"/>
          </w:p>
        </w:tc>
        <w:tc>
          <w:tcPr>
            <w:tcW w:w="1275" w:type="dxa"/>
          </w:tcPr>
          <w:p w:rsidR="00B94D47" w:rsidRPr="00D277EC" w:rsidRDefault="00B94D47" w:rsidP="000E55F2">
            <w:pPr>
              <w:jc w:val="center"/>
              <w:textAlignment w:val="baseline"/>
              <w:rPr>
                <w:color w:val="000000"/>
              </w:rPr>
            </w:pPr>
            <w:r w:rsidRPr="00D277EC">
              <w:rPr>
                <w:color w:val="000000"/>
              </w:rPr>
              <w:t>7.2.1</w:t>
            </w:r>
          </w:p>
        </w:tc>
      </w:tr>
      <w:tr w:rsidR="00B94D47" w:rsidRPr="00D277EC" w:rsidTr="000E55F2">
        <w:tc>
          <w:tcPr>
            <w:tcW w:w="2977" w:type="dxa"/>
          </w:tcPr>
          <w:p w:rsidR="00B94D47" w:rsidRPr="00D277EC" w:rsidRDefault="00B94D47" w:rsidP="000E55F2">
            <w:pPr>
              <w:textAlignment w:val="baseline"/>
              <w:rPr>
                <w:color w:val="000000"/>
              </w:rPr>
            </w:pPr>
            <w:r w:rsidRPr="00D277EC">
              <w:rPr>
                <w:color w:val="000000"/>
              </w:rPr>
              <w:t xml:space="preserve">Обслуживание перевозок пассажиров </w:t>
            </w:r>
          </w:p>
        </w:tc>
        <w:tc>
          <w:tcPr>
            <w:tcW w:w="5954" w:type="dxa"/>
          </w:tcPr>
          <w:p w:rsidR="00B94D47" w:rsidRPr="00D277EC" w:rsidRDefault="00B94D47" w:rsidP="000E55F2">
            <w:pPr>
              <w:jc w:val="both"/>
              <w:textAlignment w:val="baseline"/>
              <w:rPr>
                <w:color w:val="000000"/>
              </w:rPr>
            </w:pPr>
            <w:r w:rsidRPr="00D277EC">
              <w:rPr>
                <w:color w:val="000000"/>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1275" w:type="dxa"/>
          </w:tcPr>
          <w:p w:rsidR="00B94D47" w:rsidRPr="00D277EC" w:rsidRDefault="00B94D47" w:rsidP="000E55F2">
            <w:pPr>
              <w:jc w:val="center"/>
              <w:textAlignment w:val="baseline"/>
              <w:rPr>
                <w:color w:val="000000"/>
              </w:rPr>
            </w:pPr>
            <w:r w:rsidRPr="00D277EC">
              <w:rPr>
                <w:color w:val="000000"/>
              </w:rPr>
              <w:t>7.2.2</w:t>
            </w:r>
          </w:p>
        </w:tc>
      </w:tr>
      <w:tr w:rsidR="00B94D47" w:rsidRPr="00D277EC" w:rsidTr="000E55F2">
        <w:tc>
          <w:tcPr>
            <w:tcW w:w="2977" w:type="dxa"/>
          </w:tcPr>
          <w:p w:rsidR="00B94D47" w:rsidRPr="00D277EC" w:rsidRDefault="00B94D47" w:rsidP="000E55F2">
            <w:pPr>
              <w:textAlignment w:val="baseline"/>
              <w:rPr>
                <w:color w:val="000000"/>
              </w:rPr>
            </w:pPr>
            <w:r w:rsidRPr="00D277EC">
              <w:rPr>
                <w:color w:val="000000"/>
              </w:rPr>
              <w:t xml:space="preserve">Стоянки транспорта общего пользования </w:t>
            </w:r>
          </w:p>
        </w:tc>
        <w:tc>
          <w:tcPr>
            <w:tcW w:w="5954" w:type="dxa"/>
          </w:tcPr>
          <w:p w:rsidR="00B94D47" w:rsidRPr="00D277EC" w:rsidRDefault="00B94D47" w:rsidP="000E55F2">
            <w:pPr>
              <w:jc w:val="both"/>
              <w:textAlignment w:val="baseline"/>
              <w:rPr>
                <w:color w:val="000000"/>
              </w:rPr>
            </w:pPr>
            <w:r w:rsidRPr="00D277EC">
              <w:rPr>
                <w:color w:val="000000"/>
              </w:rPr>
              <w:t>Размещение стоянок транспортных средств, осуществляющих перевозки людей по установленному маршруту</w:t>
            </w:r>
          </w:p>
        </w:tc>
        <w:tc>
          <w:tcPr>
            <w:tcW w:w="1275" w:type="dxa"/>
          </w:tcPr>
          <w:p w:rsidR="00B94D47" w:rsidRPr="00D277EC" w:rsidRDefault="00B94D47" w:rsidP="000E55F2">
            <w:pPr>
              <w:jc w:val="center"/>
              <w:textAlignment w:val="baseline"/>
              <w:rPr>
                <w:color w:val="000000"/>
              </w:rPr>
            </w:pPr>
            <w:r w:rsidRPr="00D277EC">
              <w:rPr>
                <w:color w:val="000000"/>
              </w:rPr>
              <w:t>7.2.3</w:t>
            </w:r>
          </w:p>
        </w:tc>
      </w:tr>
      <w:tr w:rsidR="00B94D47" w:rsidRPr="00D277EC" w:rsidTr="000E55F2">
        <w:tc>
          <w:tcPr>
            <w:tcW w:w="2977" w:type="dxa"/>
          </w:tcPr>
          <w:p w:rsidR="00B94D47" w:rsidRPr="00D277EC" w:rsidRDefault="00B94D47" w:rsidP="000E55F2">
            <w:pPr>
              <w:textAlignment w:val="baseline"/>
              <w:rPr>
                <w:color w:val="000000"/>
              </w:rPr>
            </w:pPr>
            <w:r w:rsidRPr="00D277EC">
              <w:rPr>
                <w:color w:val="000000"/>
              </w:rPr>
              <w:t>Водный транспорт</w:t>
            </w:r>
          </w:p>
        </w:tc>
        <w:tc>
          <w:tcPr>
            <w:tcW w:w="5954" w:type="dxa"/>
          </w:tcPr>
          <w:p w:rsidR="00B94D47" w:rsidRPr="00D277EC" w:rsidRDefault="00B94D47" w:rsidP="000E55F2">
            <w:pPr>
              <w:jc w:val="both"/>
              <w:textAlignment w:val="baseline"/>
              <w:rPr>
                <w:color w:val="000000"/>
              </w:rPr>
            </w:pPr>
            <w:proofErr w:type="gramStart"/>
            <w:r w:rsidRPr="00D277EC">
              <w:rPr>
                <w:color w:val="000000"/>
              </w:rPr>
              <w:t xml:space="preserve">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w:t>
            </w:r>
            <w:r w:rsidRPr="00D277EC">
              <w:rPr>
                <w:color w:val="000000"/>
              </w:rPr>
              <w:lastRenderedPageBreak/>
              <w:t>необходимых для обеспечения судоходства и водных перевозок, заправки водного транспорта</w:t>
            </w:r>
            <w:proofErr w:type="gramEnd"/>
          </w:p>
        </w:tc>
        <w:tc>
          <w:tcPr>
            <w:tcW w:w="1275" w:type="dxa"/>
          </w:tcPr>
          <w:p w:rsidR="00B94D47" w:rsidRPr="00D277EC" w:rsidRDefault="00B94D47" w:rsidP="000E55F2">
            <w:pPr>
              <w:jc w:val="center"/>
              <w:textAlignment w:val="baseline"/>
              <w:rPr>
                <w:color w:val="000000"/>
              </w:rPr>
            </w:pPr>
            <w:r w:rsidRPr="00D277EC">
              <w:rPr>
                <w:color w:val="000000"/>
              </w:rPr>
              <w:lastRenderedPageBreak/>
              <w:t>7.3</w:t>
            </w:r>
          </w:p>
        </w:tc>
      </w:tr>
      <w:tr w:rsidR="00B94D47" w:rsidRPr="00D277EC" w:rsidTr="000E55F2">
        <w:tc>
          <w:tcPr>
            <w:tcW w:w="2977" w:type="dxa"/>
          </w:tcPr>
          <w:p w:rsidR="00B94D47" w:rsidRPr="00D277EC" w:rsidRDefault="00B94D47" w:rsidP="000E55F2">
            <w:pPr>
              <w:widowControl w:val="0"/>
              <w:autoSpaceDE w:val="0"/>
              <w:autoSpaceDN w:val="0"/>
              <w:adjustRightInd w:val="0"/>
              <w:jc w:val="both"/>
              <w:rPr>
                <w:color w:val="000000"/>
              </w:rPr>
            </w:pPr>
            <w:r w:rsidRPr="00D277EC">
              <w:rPr>
                <w:color w:val="000000"/>
              </w:rPr>
              <w:lastRenderedPageBreak/>
              <w:t>Обеспечение внутреннего правопорядка</w:t>
            </w:r>
          </w:p>
        </w:tc>
        <w:tc>
          <w:tcPr>
            <w:tcW w:w="5954" w:type="dxa"/>
          </w:tcPr>
          <w:p w:rsidR="00B94D47" w:rsidRPr="00D277EC" w:rsidRDefault="00B94D47" w:rsidP="000E55F2">
            <w:pPr>
              <w:jc w:val="both"/>
              <w:textAlignment w:val="baseline"/>
              <w:rPr>
                <w:color w:val="000000"/>
              </w:rPr>
            </w:pPr>
            <w:r w:rsidRPr="00D277EC">
              <w:rPr>
                <w:color w:val="000000"/>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D277EC">
              <w:rPr>
                <w:color w:val="000000"/>
              </w:rPr>
              <w:t>Росгвардии</w:t>
            </w:r>
            <w:proofErr w:type="spellEnd"/>
            <w:r w:rsidRPr="00D277EC">
              <w:rPr>
                <w:color w:val="000000"/>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8.3</w:t>
            </w:r>
          </w:p>
        </w:tc>
      </w:tr>
      <w:tr w:rsidR="00B94D47" w:rsidRPr="00D277EC" w:rsidTr="000E55F2">
        <w:tc>
          <w:tcPr>
            <w:tcW w:w="2977" w:type="dxa"/>
          </w:tcPr>
          <w:p w:rsidR="00B94D47" w:rsidRPr="00D277EC" w:rsidRDefault="00B94D47" w:rsidP="000E55F2">
            <w:pPr>
              <w:widowControl w:val="0"/>
              <w:autoSpaceDE w:val="0"/>
              <w:autoSpaceDN w:val="0"/>
              <w:adjustRightInd w:val="0"/>
              <w:jc w:val="both"/>
              <w:rPr>
                <w:color w:val="000000"/>
              </w:rPr>
            </w:pPr>
            <w:r w:rsidRPr="00D277EC">
              <w:rPr>
                <w:color w:val="000000"/>
              </w:rPr>
              <w:t>Историко-культурная деятельность</w:t>
            </w:r>
          </w:p>
        </w:tc>
        <w:tc>
          <w:tcPr>
            <w:tcW w:w="5954" w:type="dxa"/>
          </w:tcPr>
          <w:p w:rsidR="00B94D47" w:rsidRPr="00D277EC" w:rsidRDefault="00B94D47" w:rsidP="000E55F2">
            <w:pPr>
              <w:jc w:val="both"/>
              <w:textAlignment w:val="baseline"/>
              <w:rPr>
                <w:color w:val="000000"/>
              </w:rPr>
            </w:pPr>
            <w:proofErr w:type="gramStart"/>
            <w:r w:rsidRPr="00D277EC">
              <w:rPr>
                <w:color w:val="00000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9.3</w:t>
            </w:r>
          </w:p>
        </w:tc>
      </w:tr>
      <w:tr w:rsidR="00B94D47" w:rsidRPr="00D277EC" w:rsidTr="000E55F2">
        <w:tc>
          <w:tcPr>
            <w:tcW w:w="2977" w:type="dxa"/>
          </w:tcPr>
          <w:p w:rsidR="00B94D47" w:rsidRPr="00505158" w:rsidRDefault="00B94D47" w:rsidP="000E55F2">
            <w:pPr>
              <w:widowControl w:val="0"/>
              <w:autoSpaceDE w:val="0"/>
              <w:autoSpaceDN w:val="0"/>
              <w:adjustRightInd w:val="0"/>
            </w:pPr>
            <w:r w:rsidRPr="00505158">
              <w:t>Водные объекты</w:t>
            </w:r>
          </w:p>
        </w:tc>
        <w:tc>
          <w:tcPr>
            <w:tcW w:w="5954" w:type="dxa"/>
          </w:tcPr>
          <w:p w:rsidR="00B94D47" w:rsidRPr="00505158" w:rsidRDefault="00B94D47" w:rsidP="000E55F2">
            <w:pPr>
              <w:pStyle w:val="aff8"/>
              <w:jc w:val="left"/>
            </w:pPr>
            <w:r w:rsidRPr="00505158">
              <w:t>Ледники, снежники, ручьи, реки, озера, болота, территориальные моря и другие поверхностные водные объекты</w:t>
            </w:r>
          </w:p>
        </w:tc>
        <w:tc>
          <w:tcPr>
            <w:tcW w:w="1275" w:type="dxa"/>
          </w:tcPr>
          <w:p w:rsidR="00B94D47" w:rsidRPr="00505158" w:rsidRDefault="00B94D47" w:rsidP="000E55F2">
            <w:pPr>
              <w:widowControl w:val="0"/>
              <w:autoSpaceDE w:val="0"/>
              <w:autoSpaceDN w:val="0"/>
              <w:adjustRightInd w:val="0"/>
              <w:jc w:val="center"/>
            </w:pPr>
            <w:r w:rsidRPr="00505158">
              <w:t>11.0</w:t>
            </w:r>
          </w:p>
        </w:tc>
      </w:tr>
      <w:tr w:rsidR="00B94D47" w:rsidRPr="00D277EC" w:rsidTr="000E55F2">
        <w:tc>
          <w:tcPr>
            <w:tcW w:w="2977" w:type="dxa"/>
          </w:tcPr>
          <w:p w:rsidR="00B94D47" w:rsidRPr="00D277EC" w:rsidRDefault="00B94D47" w:rsidP="000E55F2">
            <w:pPr>
              <w:widowControl w:val="0"/>
              <w:autoSpaceDE w:val="0"/>
              <w:autoSpaceDN w:val="0"/>
              <w:adjustRightInd w:val="0"/>
              <w:jc w:val="both"/>
              <w:rPr>
                <w:color w:val="000000"/>
              </w:rPr>
            </w:pPr>
            <w:r w:rsidRPr="00D277EC">
              <w:rPr>
                <w:color w:val="000000"/>
              </w:rPr>
              <w:t>Общее пользование водными объектами</w:t>
            </w:r>
          </w:p>
        </w:tc>
        <w:tc>
          <w:tcPr>
            <w:tcW w:w="5954" w:type="dxa"/>
          </w:tcPr>
          <w:p w:rsidR="00B94D47" w:rsidRPr="00D277EC" w:rsidRDefault="00B94D47" w:rsidP="000E55F2">
            <w:pPr>
              <w:jc w:val="both"/>
              <w:textAlignment w:val="baseline"/>
              <w:rPr>
                <w:color w:val="000000"/>
              </w:rPr>
            </w:pPr>
            <w:proofErr w:type="gramStart"/>
            <w:r w:rsidRPr="00D277EC">
              <w:rPr>
                <w:color w:val="00000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1275" w:type="dxa"/>
          </w:tcPr>
          <w:p w:rsidR="00B94D47" w:rsidRPr="00D277EC" w:rsidRDefault="00B94D47" w:rsidP="000E55F2">
            <w:pPr>
              <w:widowControl w:val="0"/>
              <w:autoSpaceDE w:val="0"/>
              <w:autoSpaceDN w:val="0"/>
              <w:adjustRightInd w:val="0"/>
              <w:jc w:val="center"/>
              <w:rPr>
                <w:color w:val="000000"/>
              </w:rPr>
            </w:pPr>
            <w:r w:rsidRPr="00D277EC">
              <w:rPr>
                <w:color w:val="000000"/>
              </w:rPr>
              <w:t>11.1</w:t>
            </w:r>
          </w:p>
        </w:tc>
      </w:tr>
      <w:tr w:rsidR="00B94D47" w:rsidRPr="00D277EC" w:rsidTr="000E55F2">
        <w:tc>
          <w:tcPr>
            <w:tcW w:w="2977" w:type="dxa"/>
          </w:tcPr>
          <w:p w:rsidR="00B94D47" w:rsidRPr="00D277EC" w:rsidRDefault="00B94D47" w:rsidP="000E55F2">
            <w:pPr>
              <w:textAlignment w:val="baseline"/>
              <w:rPr>
                <w:color w:val="000000"/>
              </w:rPr>
            </w:pPr>
            <w:r w:rsidRPr="00D277EC">
              <w:rPr>
                <w:color w:val="000000"/>
              </w:rPr>
              <w:t>Земельные участки (территории) общего пользования</w:t>
            </w:r>
          </w:p>
        </w:tc>
        <w:tc>
          <w:tcPr>
            <w:tcW w:w="5954" w:type="dxa"/>
          </w:tcPr>
          <w:p w:rsidR="00B94D47" w:rsidRPr="00D277EC" w:rsidRDefault="00B94D47" w:rsidP="000E55F2">
            <w:pPr>
              <w:jc w:val="both"/>
              <w:textAlignment w:val="baseline"/>
              <w:rPr>
                <w:color w:val="000000"/>
              </w:rPr>
            </w:pPr>
            <w:r w:rsidRPr="00D277EC">
              <w:rPr>
                <w:color w:val="00000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c>
          <w:tcPr>
            <w:tcW w:w="1275" w:type="dxa"/>
          </w:tcPr>
          <w:p w:rsidR="00B94D47" w:rsidRPr="00D277EC" w:rsidRDefault="00B94D47" w:rsidP="000E55F2">
            <w:pPr>
              <w:jc w:val="center"/>
              <w:textAlignment w:val="baseline"/>
              <w:rPr>
                <w:color w:val="000000"/>
              </w:rPr>
            </w:pPr>
            <w:r w:rsidRPr="00D277EC">
              <w:rPr>
                <w:color w:val="000000"/>
              </w:rPr>
              <w:t>12.0</w:t>
            </w:r>
          </w:p>
        </w:tc>
      </w:tr>
      <w:tr w:rsidR="00B94D47" w:rsidRPr="00D277EC" w:rsidTr="000E55F2">
        <w:tc>
          <w:tcPr>
            <w:tcW w:w="2977" w:type="dxa"/>
          </w:tcPr>
          <w:p w:rsidR="00B94D47" w:rsidRPr="00D277EC" w:rsidRDefault="00B94D47" w:rsidP="000E55F2">
            <w:pPr>
              <w:textAlignment w:val="baseline"/>
              <w:rPr>
                <w:color w:val="000000"/>
              </w:rPr>
            </w:pPr>
            <w:r w:rsidRPr="00D277EC">
              <w:rPr>
                <w:color w:val="000000"/>
              </w:rPr>
              <w:t xml:space="preserve">Улично-дорожная сеть </w:t>
            </w:r>
          </w:p>
        </w:tc>
        <w:tc>
          <w:tcPr>
            <w:tcW w:w="5954" w:type="dxa"/>
          </w:tcPr>
          <w:p w:rsidR="00B94D47" w:rsidRPr="00D277EC" w:rsidRDefault="00B94D47" w:rsidP="000E55F2">
            <w:pPr>
              <w:jc w:val="both"/>
              <w:textAlignment w:val="baseline"/>
              <w:rPr>
                <w:color w:val="000000"/>
              </w:rPr>
            </w:pPr>
            <w:proofErr w:type="gramStart"/>
            <w:r w:rsidRPr="00D277EC">
              <w:rPr>
                <w:color w:val="00000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D277EC">
              <w:rPr>
                <w:color w:val="000000"/>
              </w:rPr>
              <w:t>велотранспортной</w:t>
            </w:r>
            <w:proofErr w:type="spellEnd"/>
            <w:r w:rsidRPr="00D277EC">
              <w:rPr>
                <w:color w:val="000000"/>
              </w:rPr>
              <w:t xml:space="preserve"> и инженерной инфраструктуры; размещение придорожных стоянок (парковок) транспортных средств </w:t>
            </w:r>
            <w:r w:rsidRPr="00D277EC">
              <w:rPr>
                <w:color w:val="000000"/>
              </w:rPr>
              <w:lastRenderedPageBreak/>
              <w:t>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c>
          <w:tcPr>
            <w:tcW w:w="1275" w:type="dxa"/>
          </w:tcPr>
          <w:p w:rsidR="00B94D47" w:rsidRPr="00D277EC" w:rsidRDefault="00B94D47" w:rsidP="000E55F2">
            <w:pPr>
              <w:jc w:val="center"/>
              <w:textAlignment w:val="baseline"/>
              <w:rPr>
                <w:color w:val="000000"/>
              </w:rPr>
            </w:pPr>
            <w:r w:rsidRPr="00D277EC">
              <w:rPr>
                <w:color w:val="000000"/>
              </w:rPr>
              <w:lastRenderedPageBreak/>
              <w:t>12.0.1</w:t>
            </w:r>
          </w:p>
        </w:tc>
      </w:tr>
      <w:tr w:rsidR="00B94D47" w:rsidRPr="00D277EC" w:rsidTr="000E55F2">
        <w:tc>
          <w:tcPr>
            <w:tcW w:w="2977" w:type="dxa"/>
          </w:tcPr>
          <w:p w:rsidR="00B94D47" w:rsidRPr="00D277EC" w:rsidRDefault="00B94D47" w:rsidP="000E55F2">
            <w:pPr>
              <w:textAlignment w:val="baseline"/>
              <w:rPr>
                <w:color w:val="000000"/>
              </w:rPr>
            </w:pPr>
            <w:r w:rsidRPr="00D277EC">
              <w:rPr>
                <w:color w:val="000000"/>
              </w:rPr>
              <w:lastRenderedPageBreak/>
              <w:t>Благоустройство территории</w:t>
            </w:r>
          </w:p>
        </w:tc>
        <w:tc>
          <w:tcPr>
            <w:tcW w:w="5954" w:type="dxa"/>
          </w:tcPr>
          <w:p w:rsidR="00B94D47" w:rsidRPr="00D277EC" w:rsidRDefault="00B94D47" w:rsidP="000E55F2">
            <w:pPr>
              <w:jc w:val="both"/>
              <w:textAlignment w:val="baseline"/>
              <w:rPr>
                <w:color w:val="000000"/>
              </w:rPr>
            </w:pPr>
            <w:r w:rsidRPr="00D277EC">
              <w:rPr>
                <w:color w:val="00000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275" w:type="dxa"/>
          </w:tcPr>
          <w:p w:rsidR="00B94D47" w:rsidRPr="00D277EC" w:rsidRDefault="00B94D47" w:rsidP="000E55F2">
            <w:pPr>
              <w:jc w:val="center"/>
              <w:textAlignment w:val="baseline"/>
              <w:rPr>
                <w:color w:val="000000"/>
              </w:rPr>
            </w:pPr>
            <w:r w:rsidRPr="00D277EC">
              <w:rPr>
                <w:color w:val="000000"/>
              </w:rPr>
              <w:t>12.0.2</w:t>
            </w:r>
          </w:p>
        </w:tc>
      </w:tr>
    </w:tbl>
    <w:p w:rsidR="00B94D47" w:rsidRPr="00D277EC" w:rsidRDefault="00B94D47" w:rsidP="00B94D47">
      <w:pPr>
        <w:pStyle w:val="aa"/>
        <w:tabs>
          <w:tab w:val="left" w:pos="851"/>
        </w:tabs>
        <w:spacing w:before="120" w:after="120"/>
        <w:ind w:left="567"/>
      </w:pPr>
    </w:p>
    <w:p w:rsidR="00B94D47" w:rsidRPr="00D277EC" w:rsidRDefault="00B94D47" w:rsidP="00153BC5">
      <w:pPr>
        <w:pStyle w:val="aa"/>
        <w:numPr>
          <w:ilvl w:val="0"/>
          <w:numId w:val="23"/>
        </w:numPr>
        <w:tabs>
          <w:tab w:val="left" w:pos="851"/>
        </w:tabs>
        <w:ind w:left="0" w:firstLine="567"/>
      </w:pPr>
      <w:r w:rsidRPr="00D277EC">
        <w:t>Условно   разрешенные   виды  использования:</w:t>
      </w:r>
    </w:p>
    <w:p w:rsidR="00B94D47" w:rsidRPr="00D277EC" w:rsidRDefault="00B94D47" w:rsidP="00B94D47">
      <w:pPr>
        <w:tabs>
          <w:tab w:val="left" w:pos="360"/>
          <w:tab w:val="left" w:pos="540"/>
          <w:tab w:val="left" w:pos="1080"/>
          <w:tab w:val="left" w:pos="1260"/>
        </w:tabs>
        <w:ind w:firstLine="567"/>
        <w:jc w:val="both"/>
      </w:pPr>
      <w:r w:rsidRPr="00D277EC">
        <w:t>Не устанавливаются</w:t>
      </w:r>
    </w:p>
    <w:p w:rsidR="00B94D47" w:rsidRPr="00D277EC" w:rsidRDefault="00B94D47" w:rsidP="00153BC5">
      <w:pPr>
        <w:pStyle w:val="aa"/>
        <w:numPr>
          <w:ilvl w:val="0"/>
          <w:numId w:val="23"/>
        </w:numPr>
        <w:tabs>
          <w:tab w:val="left" w:pos="851"/>
        </w:tabs>
        <w:ind w:left="0" w:firstLine="567"/>
        <w:rPr>
          <w:b/>
        </w:rPr>
      </w:pPr>
      <w:r w:rsidRPr="00D277EC">
        <w:t>Вспомогательные  виды  разрешенного  использования:</w:t>
      </w:r>
    </w:p>
    <w:p w:rsidR="00B94D47" w:rsidRPr="00D277EC" w:rsidRDefault="00B94D47" w:rsidP="00B94D47">
      <w:pPr>
        <w:tabs>
          <w:tab w:val="left" w:pos="360"/>
          <w:tab w:val="left" w:pos="540"/>
          <w:tab w:val="left" w:pos="1080"/>
          <w:tab w:val="left" w:pos="1260"/>
        </w:tabs>
        <w:ind w:firstLine="567"/>
        <w:jc w:val="both"/>
      </w:pPr>
      <w:r w:rsidRPr="00D277EC">
        <w:t>Не устанавливаются</w:t>
      </w:r>
    </w:p>
    <w:p w:rsidR="00B94D47" w:rsidRPr="00D277EC" w:rsidRDefault="00B94D47" w:rsidP="00153BC5">
      <w:pPr>
        <w:pStyle w:val="aa"/>
        <w:numPr>
          <w:ilvl w:val="0"/>
          <w:numId w:val="23"/>
        </w:numPr>
        <w:tabs>
          <w:tab w:val="left" w:pos="851"/>
        </w:tabs>
        <w:ind w:left="0" w:firstLine="567"/>
        <w:jc w:val="both"/>
      </w:pPr>
      <w:r w:rsidRPr="00D277EC">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1060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6765"/>
        <w:gridCol w:w="1701"/>
        <w:gridCol w:w="1417"/>
      </w:tblGrid>
      <w:tr w:rsidR="00B94D47" w:rsidRPr="00D277EC" w:rsidTr="000E55F2">
        <w:tc>
          <w:tcPr>
            <w:tcW w:w="720" w:type="dxa"/>
          </w:tcPr>
          <w:p w:rsidR="00B94D47" w:rsidRPr="00D277EC" w:rsidRDefault="00B94D47" w:rsidP="000E55F2">
            <w:pPr>
              <w:widowControl w:val="0"/>
              <w:autoSpaceDE w:val="0"/>
              <w:autoSpaceDN w:val="0"/>
              <w:adjustRightInd w:val="0"/>
              <w:jc w:val="center"/>
            </w:pPr>
            <w:r w:rsidRPr="00D277EC">
              <w:t>№</w:t>
            </w:r>
          </w:p>
        </w:tc>
        <w:tc>
          <w:tcPr>
            <w:tcW w:w="6765" w:type="dxa"/>
          </w:tcPr>
          <w:p w:rsidR="00B94D47" w:rsidRPr="00D277EC" w:rsidRDefault="00B94D47" w:rsidP="000E55F2">
            <w:pPr>
              <w:jc w:val="center"/>
              <w:rPr>
                <w:lang w:eastAsia="en-US"/>
              </w:rPr>
            </w:pPr>
            <w:r w:rsidRPr="00D277EC">
              <w:rPr>
                <w:lang w:eastAsia="en-US"/>
              </w:rPr>
              <w:t>Наименование параметра</w:t>
            </w:r>
          </w:p>
        </w:tc>
        <w:tc>
          <w:tcPr>
            <w:tcW w:w="1701" w:type="dxa"/>
          </w:tcPr>
          <w:p w:rsidR="00B94D47" w:rsidRPr="00D277EC" w:rsidRDefault="00B94D47" w:rsidP="000E55F2">
            <w:pPr>
              <w:jc w:val="center"/>
              <w:rPr>
                <w:lang w:eastAsia="en-US"/>
              </w:rPr>
            </w:pPr>
            <w:r w:rsidRPr="00D277EC">
              <w:rPr>
                <w:lang w:eastAsia="en-US"/>
              </w:rPr>
              <w:t>Ед.</w:t>
            </w:r>
          </w:p>
          <w:p w:rsidR="00B94D47" w:rsidRPr="00D277EC" w:rsidRDefault="00B94D47" w:rsidP="000E55F2">
            <w:pPr>
              <w:jc w:val="center"/>
              <w:rPr>
                <w:lang w:eastAsia="en-US"/>
              </w:rPr>
            </w:pPr>
            <w:r w:rsidRPr="00D277EC">
              <w:rPr>
                <w:lang w:eastAsia="en-US"/>
              </w:rPr>
              <w:t>изм.</w:t>
            </w:r>
          </w:p>
        </w:tc>
        <w:tc>
          <w:tcPr>
            <w:tcW w:w="1417" w:type="dxa"/>
          </w:tcPr>
          <w:p w:rsidR="00B94D47" w:rsidRPr="00D277EC" w:rsidRDefault="00B94D47" w:rsidP="000E55F2">
            <w:pPr>
              <w:jc w:val="center"/>
              <w:rPr>
                <w:lang w:eastAsia="en-US"/>
              </w:rPr>
            </w:pPr>
            <w:r w:rsidRPr="00D277EC">
              <w:rPr>
                <w:lang w:eastAsia="en-US"/>
              </w:rPr>
              <w:t>Значение параметра</w:t>
            </w:r>
          </w:p>
        </w:tc>
      </w:tr>
      <w:tr w:rsidR="00B94D47" w:rsidRPr="00D277EC" w:rsidTr="000E55F2">
        <w:tc>
          <w:tcPr>
            <w:tcW w:w="720" w:type="dxa"/>
          </w:tcPr>
          <w:p w:rsidR="00B94D47" w:rsidRPr="00D277EC" w:rsidRDefault="00B94D47" w:rsidP="000E55F2">
            <w:pPr>
              <w:widowControl w:val="0"/>
              <w:autoSpaceDE w:val="0"/>
              <w:autoSpaceDN w:val="0"/>
              <w:adjustRightInd w:val="0"/>
              <w:jc w:val="center"/>
            </w:pPr>
            <w:r w:rsidRPr="00D277EC">
              <w:t>1</w:t>
            </w:r>
          </w:p>
        </w:tc>
        <w:tc>
          <w:tcPr>
            <w:tcW w:w="6765" w:type="dxa"/>
          </w:tcPr>
          <w:p w:rsidR="00B94D47" w:rsidRPr="00D277EC" w:rsidRDefault="00B94D47" w:rsidP="000E55F2">
            <w:pPr>
              <w:jc w:val="center"/>
              <w:rPr>
                <w:lang w:eastAsia="en-US"/>
              </w:rPr>
            </w:pPr>
            <w:r w:rsidRPr="00D277EC">
              <w:rPr>
                <w:lang w:eastAsia="en-US"/>
              </w:rPr>
              <w:t>2</w:t>
            </w:r>
          </w:p>
        </w:tc>
        <w:tc>
          <w:tcPr>
            <w:tcW w:w="1701" w:type="dxa"/>
          </w:tcPr>
          <w:p w:rsidR="00B94D47" w:rsidRPr="00D277EC" w:rsidRDefault="00B94D47" w:rsidP="000E55F2">
            <w:pPr>
              <w:jc w:val="center"/>
              <w:rPr>
                <w:lang w:eastAsia="en-US"/>
              </w:rPr>
            </w:pPr>
            <w:r w:rsidRPr="00D277EC">
              <w:rPr>
                <w:lang w:eastAsia="en-US"/>
              </w:rPr>
              <w:t>3</w:t>
            </w:r>
          </w:p>
        </w:tc>
        <w:tc>
          <w:tcPr>
            <w:tcW w:w="1417" w:type="dxa"/>
          </w:tcPr>
          <w:p w:rsidR="00B94D47" w:rsidRPr="00D277EC" w:rsidRDefault="00B94D47" w:rsidP="000E55F2">
            <w:pPr>
              <w:jc w:val="center"/>
              <w:rPr>
                <w:lang w:eastAsia="en-US"/>
              </w:rPr>
            </w:pPr>
            <w:r w:rsidRPr="00D277EC">
              <w:rPr>
                <w:lang w:eastAsia="en-US"/>
              </w:rPr>
              <w:t>4</w:t>
            </w:r>
          </w:p>
        </w:tc>
      </w:tr>
      <w:tr w:rsidR="00B94D47" w:rsidRPr="00D277EC" w:rsidTr="000E55F2">
        <w:tc>
          <w:tcPr>
            <w:tcW w:w="720" w:type="dxa"/>
          </w:tcPr>
          <w:p w:rsidR="00B94D47" w:rsidRPr="00D277EC" w:rsidRDefault="00B94D47" w:rsidP="000E55F2">
            <w:pPr>
              <w:rPr>
                <w:lang w:eastAsia="en-US"/>
              </w:rPr>
            </w:pPr>
            <w:r w:rsidRPr="00D277EC">
              <w:rPr>
                <w:lang w:eastAsia="en-US"/>
              </w:rPr>
              <w:t>1</w:t>
            </w:r>
          </w:p>
        </w:tc>
        <w:tc>
          <w:tcPr>
            <w:tcW w:w="6765" w:type="dxa"/>
          </w:tcPr>
          <w:p w:rsidR="00B94D47" w:rsidRPr="00D277EC" w:rsidRDefault="00B94D47" w:rsidP="000E55F2">
            <w:pPr>
              <w:rPr>
                <w:lang w:eastAsia="en-US"/>
              </w:rPr>
            </w:pPr>
            <w:r w:rsidRPr="00D277EC">
              <w:rPr>
                <w:lang w:eastAsia="en-US"/>
              </w:rPr>
              <w:t>Предельные (минимальные и (или) максимальные) размеры земельных участков</w:t>
            </w:r>
          </w:p>
        </w:tc>
        <w:tc>
          <w:tcPr>
            <w:tcW w:w="3118" w:type="dxa"/>
            <w:gridSpan w:val="2"/>
          </w:tcPr>
          <w:p w:rsidR="00B94D47" w:rsidRPr="00D277EC" w:rsidRDefault="00B94D47" w:rsidP="000E55F2">
            <w:pPr>
              <w:jc w:val="center"/>
              <w:rPr>
                <w:lang w:eastAsia="en-US"/>
              </w:rPr>
            </w:pPr>
            <w:r w:rsidRPr="00D277EC">
              <w:rPr>
                <w:lang w:eastAsia="en-US"/>
              </w:rPr>
              <w:t>не подлежит установлению</w:t>
            </w:r>
          </w:p>
        </w:tc>
      </w:tr>
      <w:tr w:rsidR="00B94D47" w:rsidRPr="00D277EC" w:rsidTr="000E55F2">
        <w:tc>
          <w:tcPr>
            <w:tcW w:w="720" w:type="dxa"/>
          </w:tcPr>
          <w:p w:rsidR="00B94D47" w:rsidRPr="00D277EC" w:rsidRDefault="00B94D47" w:rsidP="000E55F2">
            <w:pPr>
              <w:rPr>
                <w:lang w:eastAsia="en-US"/>
              </w:rPr>
            </w:pPr>
            <w:r w:rsidRPr="00D277EC">
              <w:rPr>
                <w:lang w:eastAsia="en-US"/>
              </w:rPr>
              <w:t>2</w:t>
            </w:r>
          </w:p>
        </w:tc>
        <w:tc>
          <w:tcPr>
            <w:tcW w:w="6765" w:type="dxa"/>
          </w:tcPr>
          <w:p w:rsidR="00B94D47" w:rsidRPr="00D277EC" w:rsidRDefault="00B94D47" w:rsidP="000E55F2">
            <w:pPr>
              <w:rPr>
                <w:lang w:eastAsia="en-US"/>
              </w:rPr>
            </w:pPr>
            <w:r w:rsidRPr="00D277EC">
              <w:rPr>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3118" w:type="dxa"/>
            <w:gridSpan w:val="2"/>
          </w:tcPr>
          <w:p w:rsidR="00B94D47" w:rsidRPr="00D277EC" w:rsidRDefault="00B94D47" w:rsidP="000E55F2">
            <w:pPr>
              <w:jc w:val="center"/>
              <w:rPr>
                <w:lang w:eastAsia="en-US"/>
              </w:rPr>
            </w:pPr>
            <w:r w:rsidRPr="00D277EC">
              <w:rPr>
                <w:lang w:eastAsia="en-US"/>
              </w:rPr>
              <w:t>не подлежит установлению</w:t>
            </w:r>
          </w:p>
        </w:tc>
      </w:tr>
      <w:tr w:rsidR="00B94D47" w:rsidRPr="00D277EC" w:rsidTr="000E55F2">
        <w:tc>
          <w:tcPr>
            <w:tcW w:w="720" w:type="dxa"/>
          </w:tcPr>
          <w:p w:rsidR="00B94D47" w:rsidRPr="00D277EC" w:rsidRDefault="00B94D47" w:rsidP="000E55F2">
            <w:pPr>
              <w:rPr>
                <w:lang w:eastAsia="en-US"/>
              </w:rPr>
            </w:pPr>
            <w:r w:rsidRPr="00D277EC">
              <w:rPr>
                <w:lang w:eastAsia="en-US"/>
              </w:rPr>
              <w:t>3</w:t>
            </w:r>
          </w:p>
        </w:tc>
        <w:tc>
          <w:tcPr>
            <w:tcW w:w="6765" w:type="dxa"/>
          </w:tcPr>
          <w:p w:rsidR="00B94D47" w:rsidRPr="00D277EC" w:rsidRDefault="00B94D47" w:rsidP="000E55F2">
            <w:pPr>
              <w:rPr>
                <w:lang w:eastAsia="en-US"/>
              </w:rPr>
            </w:pPr>
            <w:r w:rsidRPr="00D277EC">
              <w:rPr>
                <w:lang w:eastAsia="en-US"/>
              </w:rPr>
              <w:t>Предельное количество этажей или предельную высоту зданий, строений, сооружений</w:t>
            </w:r>
          </w:p>
        </w:tc>
        <w:tc>
          <w:tcPr>
            <w:tcW w:w="3118" w:type="dxa"/>
            <w:gridSpan w:val="2"/>
          </w:tcPr>
          <w:p w:rsidR="00B94D47" w:rsidRPr="00D277EC" w:rsidRDefault="00B94D47" w:rsidP="000E55F2">
            <w:pPr>
              <w:jc w:val="center"/>
              <w:rPr>
                <w:lang w:eastAsia="en-US"/>
              </w:rPr>
            </w:pPr>
            <w:r w:rsidRPr="00D277EC">
              <w:rPr>
                <w:lang w:eastAsia="en-US"/>
              </w:rPr>
              <w:t>не подлежит установлению</w:t>
            </w:r>
          </w:p>
        </w:tc>
      </w:tr>
      <w:tr w:rsidR="00B94D47" w:rsidRPr="00D277EC" w:rsidTr="000E55F2">
        <w:tc>
          <w:tcPr>
            <w:tcW w:w="720" w:type="dxa"/>
          </w:tcPr>
          <w:p w:rsidR="00B94D47" w:rsidRPr="00D277EC" w:rsidRDefault="00B94D47" w:rsidP="000E55F2">
            <w:pPr>
              <w:rPr>
                <w:lang w:eastAsia="en-US"/>
              </w:rPr>
            </w:pPr>
            <w:r w:rsidRPr="00D277EC">
              <w:rPr>
                <w:lang w:eastAsia="en-US"/>
              </w:rPr>
              <w:t>4</w:t>
            </w:r>
          </w:p>
        </w:tc>
        <w:tc>
          <w:tcPr>
            <w:tcW w:w="6765" w:type="dxa"/>
          </w:tcPr>
          <w:p w:rsidR="00B94D47" w:rsidRPr="00D277EC" w:rsidRDefault="00B94D47" w:rsidP="000E55F2">
            <w:pPr>
              <w:rPr>
                <w:lang w:eastAsia="en-US"/>
              </w:rPr>
            </w:pPr>
            <w:r w:rsidRPr="00D277EC">
              <w:rPr>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3118" w:type="dxa"/>
            <w:gridSpan w:val="2"/>
          </w:tcPr>
          <w:p w:rsidR="00B94D47" w:rsidRPr="00D277EC" w:rsidRDefault="00B94D47" w:rsidP="000E55F2">
            <w:pPr>
              <w:jc w:val="center"/>
              <w:rPr>
                <w:lang w:eastAsia="en-US"/>
              </w:rPr>
            </w:pPr>
            <w:r w:rsidRPr="00D277EC">
              <w:rPr>
                <w:lang w:eastAsia="en-US"/>
              </w:rPr>
              <w:t>не подлежит установлению</w:t>
            </w:r>
          </w:p>
        </w:tc>
      </w:tr>
    </w:tbl>
    <w:p w:rsidR="00B94D47" w:rsidRPr="00D277EC" w:rsidRDefault="00B94D47" w:rsidP="00B94D47">
      <w:pPr>
        <w:ind w:firstLine="567"/>
        <w:jc w:val="both"/>
      </w:pPr>
      <w:r w:rsidRPr="00D277EC">
        <w:t xml:space="preserve">1) </w:t>
      </w:r>
      <w:bookmarkStart w:id="259" w:name="_Toc244406057"/>
      <w:r w:rsidRPr="00D277EC">
        <w:t xml:space="preserve">Порядок установления и использования полос отвода, автомобильных дорог местного значения может устанавливаться уполномоченным органом местного самоуправления </w:t>
      </w:r>
      <w:r>
        <w:t>Юргинского</w:t>
      </w:r>
      <w:r w:rsidRPr="00D277EC">
        <w:t xml:space="preserve"> муниципального округа.</w:t>
      </w:r>
    </w:p>
    <w:p w:rsidR="00B94D47" w:rsidRPr="00D277EC" w:rsidRDefault="00B94D47" w:rsidP="00B94D47">
      <w:pPr>
        <w:ind w:firstLine="567"/>
        <w:jc w:val="both"/>
      </w:pPr>
      <w:r w:rsidRPr="00D277EC">
        <w:t xml:space="preserve">2) Расчетные параметры улиц и дорог сельских населенных пунктов – по </w:t>
      </w:r>
      <w:hyperlink r:id="rId18" w:anchor="block_109" w:history="1">
        <w:r w:rsidRPr="00D277EC">
          <w:t>таблице 9</w:t>
        </w:r>
      </w:hyperlink>
      <w:r w:rsidRPr="00D277EC">
        <w:t xml:space="preserve"> пункта 11.5 СП 42.13330.2011.  </w:t>
      </w:r>
    </w:p>
    <w:p w:rsidR="00B94D47" w:rsidRPr="00D277EC" w:rsidRDefault="00B94D47" w:rsidP="00B94D47">
      <w:pPr>
        <w:ind w:firstLine="567"/>
        <w:jc w:val="both"/>
      </w:pPr>
    </w:p>
    <w:p w:rsidR="00B94D47" w:rsidRPr="00D277EC" w:rsidRDefault="00B94D47" w:rsidP="00B94D47">
      <w:pPr>
        <w:keepNext/>
        <w:spacing w:before="240" w:after="240"/>
        <w:jc w:val="both"/>
        <w:outlineLvl w:val="0"/>
        <w:rPr>
          <w:rFonts w:cs="Arial"/>
          <w:b/>
          <w:bCs/>
          <w:i/>
          <w:iCs/>
        </w:rPr>
      </w:pPr>
      <w:bookmarkStart w:id="260" w:name="_Toc148614863"/>
      <w:r w:rsidRPr="00D277EC">
        <w:rPr>
          <w:rFonts w:cs="Arial"/>
          <w:b/>
          <w:bCs/>
          <w:i/>
          <w:iCs/>
        </w:rPr>
        <w:t>Статья 37. «</w:t>
      </w:r>
      <w:r w:rsidR="000E55F2">
        <w:rPr>
          <w:rFonts w:cs="Arial"/>
          <w:b/>
          <w:bCs/>
          <w:i/>
          <w:iCs/>
        </w:rPr>
        <w:t>ТИ</w:t>
      </w:r>
      <w:proofErr w:type="gramStart"/>
      <w:r>
        <w:rPr>
          <w:rFonts w:cs="Arial"/>
          <w:b/>
          <w:bCs/>
          <w:i/>
          <w:iCs/>
        </w:rPr>
        <w:t>2</w:t>
      </w:r>
      <w:proofErr w:type="gramEnd"/>
      <w:r w:rsidRPr="00D277EC">
        <w:rPr>
          <w:rFonts w:cs="Arial"/>
          <w:b/>
          <w:bCs/>
          <w:i/>
          <w:iCs/>
        </w:rPr>
        <w:t>». Зона железнодорожного транспорта</w:t>
      </w:r>
      <w:bookmarkEnd w:id="259"/>
      <w:bookmarkEnd w:id="260"/>
    </w:p>
    <w:p w:rsidR="00B94D47" w:rsidRPr="00D277EC" w:rsidRDefault="00B94D47" w:rsidP="00153BC5">
      <w:pPr>
        <w:pStyle w:val="aa"/>
        <w:numPr>
          <w:ilvl w:val="0"/>
          <w:numId w:val="24"/>
        </w:numPr>
        <w:tabs>
          <w:tab w:val="left" w:pos="360"/>
          <w:tab w:val="left" w:pos="540"/>
          <w:tab w:val="left" w:pos="993"/>
          <w:tab w:val="left" w:pos="1080"/>
        </w:tabs>
        <w:ind w:left="0" w:firstLine="567"/>
        <w:jc w:val="both"/>
      </w:pPr>
      <w:r w:rsidRPr="00D277EC">
        <w:t>Зона  железнодорожного транспорта выделена для обеспечения правовых условий  формирования территорий, предназначенных для размещения сооружений и коммуникаций железнодорожного транспорта в границах технологического коридо</w:t>
      </w:r>
      <w:r w:rsidRPr="00D277EC">
        <w:softHyphen/>
        <w:t>ра, ширина которого рассчитывается техническим проектом и устанавливается утвержденным проек</w:t>
      </w:r>
      <w:r w:rsidRPr="00D277EC">
        <w:softHyphen/>
        <w:t xml:space="preserve">том границ землепользования. </w:t>
      </w:r>
    </w:p>
    <w:p w:rsidR="00B94D47" w:rsidRPr="00D277EC" w:rsidRDefault="00B94D47" w:rsidP="00153BC5">
      <w:pPr>
        <w:pStyle w:val="aa"/>
        <w:numPr>
          <w:ilvl w:val="0"/>
          <w:numId w:val="24"/>
        </w:numPr>
        <w:tabs>
          <w:tab w:val="left" w:pos="360"/>
          <w:tab w:val="left" w:pos="540"/>
          <w:tab w:val="left" w:pos="993"/>
          <w:tab w:val="left" w:pos="1080"/>
        </w:tabs>
        <w:ind w:left="0" w:firstLine="567"/>
        <w:jc w:val="both"/>
      </w:pPr>
      <w:r w:rsidRPr="00D277EC">
        <w:lastRenderedPageBreak/>
        <w:t xml:space="preserve">Допускается размещение обслуживающих объектов, обеспечивающих осуществление основной функции зоны. </w:t>
      </w:r>
    </w:p>
    <w:p w:rsidR="00B94D47" w:rsidRPr="00D277EC" w:rsidRDefault="00B94D47" w:rsidP="00153BC5">
      <w:pPr>
        <w:pStyle w:val="aa"/>
        <w:numPr>
          <w:ilvl w:val="0"/>
          <w:numId w:val="24"/>
        </w:numPr>
        <w:tabs>
          <w:tab w:val="left" w:pos="993"/>
        </w:tabs>
        <w:ind w:left="0" w:firstLine="567"/>
        <w:jc w:val="both"/>
      </w:pPr>
      <w:r w:rsidRPr="00D277EC">
        <w:t xml:space="preserve">Для  предотвращения  негативного воздействия  объектов  железнодорожного транспорта на среду жизнедеятельности устанавливаются санитарные разрывы на основании расчетов рассеивания загрязнения атмосферного воздуха и физических факторов. </w:t>
      </w:r>
    </w:p>
    <w:p w:rsidR="00B94D47" w:rsidRPr="00D277EC" w:rsidRDefault="00B94D47" w:rsidP="00153BC5">
      <w:pPr>
        <w:pStyle w:val="aa"/>
        <w:numPr>
          <w:ilvl w:val="0"/>
          <w:numId w:val="24"/>
        </w:numPr>
        <w:tabs>
          <w:tab w:val="left" w:pos="993"/>
        </w:tabs>
        <w:spacing w:before="120" w:after="120"/>
        <w:ind w:left="0" w:firstLine="567"/>
      </w:pPr>
      <w:r w:rsidRPr="00D277EC">
        <w:t>Основные виды разрешенного использования:</w:t>
      </w:r>
    </w:p>
    <w:tbl>
      <w:tblPr>
        <w:tblW w:w="10207"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94"/>
        <w:gridCol w:w="6237"/>
        <w:gridCol w:w="1276"/>
      </w:tblGrid>
      <w:tr w:rsidR="00B94D47" w:rsidRPr="00D277EC" w:rsidTr="000E55F2">
        <w:tc>
          <w:tcPr>
            <w:tcW w:w="2694" w:type="dxa"/>
          </w:tcPr>
          <w:p w:rsidR="00B94D47" w:rsidRPr="00D277EC" w:rsidRDefault="00B94D47" w:rsidP="000E55F2">
            <w:pPr>
              <w:widowControl w:val="0"/>
              <w:autoSpaceDE w:val="0"/>
              <w:autoSpaceDN w:val="0"/>
              <w:adjustRightInd w:val="0"/>
              <w:jc w:val="center"/>
              <w:rPr>
                <w:color w:val="000000"/>
              </w:rPr>
            </w:pPr>
            <w:r w:rsidRPr="00D277EC">
              <w:rPr>
                <w:color w:val="000000"/>
              </w:rPr>
              <w:t>Наименование вида разрешенного использования земельного участка</w:t>
            </w:r>
          </w:p>
        </w:tc>
        <w:tc>
          <w:tcPr>
            <w:tcW w:w="6237" w:type="dxa"/>
          </w:tcPr>
          <w:p w:rsidR="00B94D47" w:rsidRPr="00D277EC" w:rsidRDefault="00B94D47" w:rsidP="000E55F2">
            <w:pPr>
              <w:widowControl w:val="0"/>
              <w:autoSpaceDE w:val="0"/>
              <w:autoSpaceDN w:val="0"/>
              <w:adjustRightInd w:val="0"/>
              <w:jc w:val="center"/>
              <w:rPr>
                <w:color w:val="000000"/>
              </w:rPr>
            </w:pPr>
            <w:r w:rsidRPr="00D277EC">
              <w:rPr>
                <w:color w:val="000000"/>
              </w:rPr>
              <w:t>Описание вида разрешенного использования земельного участка</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Код</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t>1</w:t>
            </w:r>
          </w:p>
        </w:tc>
        <w:tc>
          <w:tcPr>
            <w:tcW w:w="6237" w:type="dxa"/>
          </w:tcPr>
          <w:p w:rsidR="00B94D47" w:rsidRPr="00D277EC" w:rsidRDefault="00B94D47" w:rsidP="000E55F2">
            <w:pPr>
              <w:widowControl w:val="0"/>
              <w:autoSpaceDE w:val="0"/>
              <w:autoSpaceDN w:val="0"/>
              <w:adjustRightInd w:val="0"/>
              <w:jc w:val="center"/>
              <w:rPr>
                <w:color w:val="000000"/>
              </w:rPr>
            </w:pPr>
            <w:r w:rsidRPr="00D277EC">
              <w:rPr>
                <w:color w:val="000000"/>
              </w:rPr>
              <w:t>2</w:t>
            </w:r>
          </w:p>
        </w:tc>
        <w:tc>
          <w:tcPr>
            <w:tcW w:w="1276" w:type="dxa"/>
          </w:tcPr>
          <w:p w:rsidR="00B94D47" w:rsidRPr="00D277EC" w:rsidRDefault="00B94D47" w:rsidP="000E55F2">
            <w:pPr>
              <w:widowControl w:val="0"/>
              <w:autoSpaceDE w:val="0"/>
              <w:autoSpaceDN w:val="0"/>
              <w:adjustRightInd w:val="0"/>
              <w:jc w:val="both"/>
              <w:rPr>
                <w:color w:val="000000"/>
              </w:rPr>
            </w:pPr>
            <w:r w:rsidRPr="00D277EC">
              <w:rPr>
                <w:color w:val="000000"/>
              </w:rPr>
              <w:t>3</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t>Обслуживание автотранспорта</w:t>
            </w:r>
          </w:p>
        </w:tc>
        <w:tc>
          <w:tcPr>
            <w:tcW w:w="6237" w:type="dxa"/>
          </w:tcPr>
          <w:p w:rsidR="00B94D47" w:rsidRPr="00D277EC" w:rsidRDefault="00B94D47" w:rsidP="000E55F2">
            <w:pPr>
              <w:widowControl w:val="0"/>
              <w:autoSpaceDE w:val="0"/>
              <w:autoSpaceDN w:val="0"/>
              <w:adjustRightInd w:val="0"/>
              <w:rPr>
                <w:color w:val="000000"/>
              </w:rPr>
            </w:pPr>
            <w:r w:rsidRPr="00D277EC">
              <w:rPr>
                <w:color w:val="000000"/>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276" w:type="dxa"/>
          </w:tcPr>
          <w:p w:rsidR="00B94D47" w:rsidRPr="00D277EC" w:rsidRDefault="00B94D47" w:rsidP="000E55F2">
            <w:pPr>
              <w:widowControl w:val="0"/>
              <w:autoSpaceDE w:val="0"/>
              <w:autoSpaceDN w:val="0"/>
              <w:adjustRightInd w:val="0"/>
              <w:jc w:val="both"/>
              <w:rPr>
                <w:color w:val="000000"/>
              </w:rPr>
            </w:pPr>
            <w:r w:rsidRPr="00D277EC">
              <w:rPr>
                <w:color w:val="000000"/>
              </w:rPr>
              <w:t>4.9</w:t>
            </w:r>
          </w:p>
        </w:tc>
      </w:tr>
      <w:tr w:rsidR="00B94D47" w:rsidRPr="00D277EC" w:rsidTr="000E55F2">
        <w:tc>
          <w:tcPr>
            <w:tcW w:w="2694" w:type="dxa"/>
          </w:tcPr>
          <w:p w:rsidR="00B94D47" w:rsidRPr="00D277EC" w:rsidRDefault="00B94D47" w:rsidP="000E55F2">
            <w:pPr>
              <w:jc w:val="both"/>
              <w:textAlignment w:val="baseline"/>
              <w:rPr>
                <w:color w:val="000000"/>
              </w:rPr>
            </w:pPr>
            <w:r w:rsidRPr="00D277EC">
              <w:rPr>
                <w:color w:val="000000"/>
              </w:rPr>
              <w:t>Железнодорожный транспорт</w:t>
            </w:r>
          </w:p>
        </w:tc>
        <w:tc>
          <w:tcPr>
            <w:tcW w:w="6237" w:type="dxa"/>
          </w:tcPr>
          <w:p w:rsidR="00B94D47" w:rsidRPr="00D277EC" w:rsidRDefault="00B94D47" w:rsidP="000E55F2">
            <w:pPr>
              <w:jc w:val="both"/>
              <w:textAlignment w:val="baseline"/>
              <w:rPr>
                <w:color w:val="000000"/>
              </w:rPr>
            </w:pPr>
            <w:r w:rsidRPr="00D277EC">
              <w:rPr>
                <w:color w:val="000000"/>
              </w:rPr>
              <w:t>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кодами 7.1.1-7.1.2</w:t>
            </w:r>
          </w:p>
        </w:tc>
        <w:tc>
          <w:tcPr>
            <w:tcW w:w="1276" w:type="dxa"/>
          </w:tcPr>
          <w:p w:rsidR="00B94D47" w:rsidRPr="00D277EC" w:rsidRDefault="00B94D47" w:rsidP="000E55F2">
            <w:pPr>
              <w:jc w:val="both"/>
              <w:textAlignment w:val="baseline"/>
              <w:rPr>
                <w:color w:val="000000"/>
              </w:rPr>
            </w:pPr>
            <w:r w:rsidRPr="00D277EC">
              <w:rPr>
                <w:color w:val="000000"/>
              </w:rPr>
              <w:t>7.1</w:t>
            </w:r>
          </w:p>
        </w:tc>
      </w:tr>
      <w:tr w:rsidR="00B94D47" w:rsidRPr="00D277EC" w:rsidTr="000E55F2">
        <w:tc>
          <w:tcPr>
            <w:tcW w:w="2694" w:type="dxa"/>
          </w:tcPr>
          <w:p w:rsidR="00B94D47" w:rsidRPr="00D277EC" w:rsidRDefault="00B94D47" w:rsidP="000E55F2">
            <w:pPr>
              <w:jc w:val="both"/>
              <w:textAlignment w:val="baseline"/>
              <w:rPr>
                <w:color w:val="000000"/>
              </w:rPr>
            </w:pPr>
            <w:r w:rsidRPr="00D277EC">
              <w:rPr>
                <w:color w:val="000000"/>
              </w:rPr>
              <w:t>Железнодорожные пути</w:t>
            </w:r>
          </w:p>
        </w:tc>
        <w:tc>
          <w:tcPr>
            <w:tcW w:w="6237" w:type="dxa"/>
          </w:tcPr>
          <w:p w:rsidR="00B94D47" w:rsidRPr="00D277EC" w:rsidRDefault="00B94D47" w:rsidP="000E55F2">
            <w:pPr>
              <w:jc w:val="both"/>
              <w:textAlignment w:val="baseline"/>
              <w:rPr>
                <w:color w:val="000000"/>
              </w:rPr>
            </w:pPr>
            <w:r w:rsidRPr="00D277EC">
              <w:rPr>
                <w:color w:val="000000"/>
              </w:rPr>
              <w:t>Размещение железнодорожных путей</w:t>
            </w:r>
          </w:p>
        </w:tc>
        <w:tc>
          <w:tcPr>
            <w:tcW w:w="1276" w:type="dxa"/>
          </w:tcPr>
          <w:p w:rsidR="00B94D47" w:rsidRPr="00D277EC" w:rsidRDefault="00B94D47" w:rsidP="000E55F2">
            <w:pPr>
              <w:jc w:val="both"/>
              <w:textAlignment w:val="baseline"/>
              <w:rPr>
                <w:color w:val="000000"/>
              </w:rPr>
            </w:pPr>
            <w:r w:rsidRPr="00D277EC">
              <w:rPr>
                <w:color w:val="000000"/>
              </w:rPr>
              <w:t>7.1.1</w:t>
            </w:r>
          </w:p>
        </w:tc>
      </w:tr>
      <w:tr w:rsidR="00B94D47" w:rsidRPr="00D277EC" w:rsidTr="000E55F2">
        <w:tc>
          <w:tcPr>
            <w:tcW w:w="2694" w:type="dxa"/>
          </w:tcPr>
          <w:p w:rsidR="00B94D47" w:rsidRPr="00D277EC" w:rsidRDefault="00B94D47" w:rsidP="000E55F2">
            <w:pPr>
              <w:jc w:val="both"/>
              <w:textAlignment w:val="baseline"/>
              <w:rPr>
                <w:color w:val="000000"/>
              </w:rPr>
            </w:pPr>
            <w:r w:rsidRPr="00D277EC">
              <w:rPr>
                <w:color w:val="000000"/>
              </w:rPr>
              <w:t>Обеспечение внутреннего правопорядка</w:t>
            </w:r>
          </w:p>
        </w:tc>
        <w:tc>
          <w:tcPr>
            <w:tcW w:w="6237" w:type="dxa"/>
          </w:tcPr>
          <w:p w:rsidR="00B94D47" w:rsidRPr="00D277EC" w:rsidRDefault="00B94D47" w:rsidP="000E55F2">
            <w:pPr>
              <w:jc w:val="both"/>
              <w:textAlignment w:val="baseline"/>
              <w:rPr>
                <w:color w:val="000000"/>
              </w:rPr>
            </w:pPr>
            <w:r w:rsidRPr="00D277EC">
              <w:rPr>
                <w:color w:val="000000"/>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D277EC">
              <w:rPr>
                <w:color w:val="000000"/>
              </w:rPr>
              <w:t>Росгвардии</w:t>
            </w:r>
            <w:proofErr w:type="spellEnd"/>
            <w:r w:rsidRPr="00D277EC">
              <w:rPr>
                <w:color w:val="000000"/>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276" w:type="dxa"/>
          </w:tcPr>
          <w:p w:rsidR="00B94D47" w:rsidRPr="00D277EC" w:rsidRDefault="00B94D47" w:rsidP="000E55F2">
            <w:pPr>
              <w:jc w:val="both"/>
              <w:textAlignment w:val="baseline"/>
              <w:rPr>
                <w:color w:val="000000"/>
              </w:rPr>
            </w:pPr>
            <w:r w:rsidRPr="00D277EC">
              <w:rPr>
                <w:color w:val="000000"/>
              </w:rPr>
              <w:t>8.3</w:t>
            </w:r>
          </w:p>
        </w:tc>
      </w:tr>
      <w:tr w:rsidR="00B94D47" w:rsidRPr="00D277EC" w:rsidTr="000E55F2">
        <w:tc>
          <w:tcPr>
            <w:tcW w:w="2694" w:type="dxa"/>
          </w:tcPr>
          <w:p w:rsidR="00B94D47" w:rsidRPr="00D277EC" w:rsidRDefault="00B94D47" w:rsidP="000E55F2">
            <w:pPr>
              <w:jc w:val="both"/>
              <w:textAlignment w:val="baseline"/>
              <w:rPr>
                <w:color w:val="000000"/>
              </w:rPr>
            </w:pPr>
            <w:r w:rsidRPr="00D277EC">
              <w:rPr>
                <w:color w:val="000000"/>
              </w:rPr>
              <w:t>Историко-культурная деятельность</w:t>
            </w:r>
          </w:p>
        </w:tc>
        <w:tc>
          <w:tcPr>
            <w:tcW w:w="6237" w:type="dxa"/>
          </w:tcPr>
          <w:p w:rsidR="00B94D47" w:rsidRPr="00D277EC" w:rsidRDefault="00B94D47" w:rsidP="000E55F2">
            <w:pPr>
              <w:jc w:val="both"/>
              <w:textAlignment w:val="baseline"/>
              <w:rPr>
                <w:color w:val="000000"/>
              </w:rPr>
            </w:pPr>
            <w:proofErr w:type="gramStart"/>
            <w:r w:rsidRPr="00D277EC">
              <w:rPr>
                <w:color w:val="00000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1276" w:type="dxa"/>
          </w:tcPr>
          <w:p w:rsidR="00B94D47" w:rsidRPr="00D277EC" w:rsidRDefault="00B94D47" w:rsidP="000E55F2">
            <w:pPr>
              <w:jc w:val="both"/>
              <w:textAlignment w:val="baseline"/>
              <w:rPr>
                <w:color w:val="000000"/>
              </w:rPr>
            </w:pPr>
            <w:r w:rsidRPr="00D277EC">
              <w:rPr>
                <w:color w:val="000000"/>
              </w:rPr>
              <w:t>9.3</w:t>
            </w:r>
          </w:p>
        </w:tc>
      </w:tr>
      <w:tr w:rsidR="00B94D47" w:rsidRPr="00D277EC" w:rsidTr="000E55F2">
        <w:tc>
          <w:tcPr>
            <w:tcW w:w="2694" w:type="dxa"/>
          </w:tcPr>
          <w:p w:rsidR="00B94D47" w:rsidRPr="00D277EC" w:rsidRDefault="00B94D47" w:rsidP="000E55F2">
            <w:pPr>
              <w:jc w:val="both"/>
              <w:textAlignment w:val="baseline"/>
              <w:rPr>
                <w:color w:val="000000"/>
              </w:rPr>
            </w:pPr>
            <w:r w:rsidRPr="00D277EC">
              <w:rPr>
                <w:color w:val="000000"/>
              </w:rPr>
              <w:t>Земельные участки (территории) общего пользования</w:t>
            </w:r>
          </w:p>
        </w:tc>
        <w:tc>
          <w:tcPr>
            <w:tcW w:w="6237" w:type="dxa"/>
          </w:tcPr>
          <w:p w:rsidR="00B94D47" w:rsidRPr="00D277EC" w:rsidRDefault="00B94D47" w:rsidP="000E55F2">
            <w:pPr>
              <w:jc w:val="both"/>
              <w:textAlignment w:val="baseline"/>
              <w:rPr>
                <w:color w:val="000000"/>
              </w:rPr>
            </w:pPr>
            <w:r w:rsidRPr="00D277EC">
              <w:rPr>
                <w:color w:val="00000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c>
          <w:tcPr>
            <w:tcW w:w="1276" w:type="dxa"/>
          </w:tcPr>
          <w:p w:rsidR="00B94D47" w:rsidRPr="00D277EC" w:rsidRDefault="00B94D47" w:rsidP="000E55F2">
            <w:pPr>
              <w:jc w:val="both"/>
              <w:textAlignment w:val="baseline"/>
              <w:rPr>
                <w:color w:val="000000"/>
              </w:rPr>
            </w:pPr>
            <w:r w:rsidRPr="00D277EC">
              <w:rPr>
                <w:color w:val="000000"/>
              </w:rPr>
              <w:t>12.0</w:t>
            </w:r>
          </w:p>
        </w:tc>
      </w:tr>
      <w:tr w:rsidR="00B94D47" w:rsidRPr="00D277EC" w:rsidTr="000E55F2">
        <w:tc>
          <w:tcPr>
            <w:tcW w:w="2694" w:type="dxa"/>
          </w:tcPr>
          <w:p w:rsidR="00B94D47" w:rsidRPr="00D277EC" w:rsidRDefault="00B94D47" w:rsidP="000E55F2">
            <w:pPr>
              <w:jc w:val="both"/>
              <w:textAlignment w:val="baseline"/>
              <w:rPr>
                <w:color w:val="000000"/>
              </w:rPr>
            </w:pPr>
            <w:r w:rsidRPr="00D277EC">
              <w:rPr>
                <w:color w:val="000000"/>
              </w:rPr>
              <w:lastRenderedPageBreak/>
              <w:t xml:space="preserve">Улично-дорожная сеть </w:t>
            </w:r>
          </w:p>
        </w:tc>
        <w:tc>
          <w:tcPr>
            <w:tcW w:w="6237" w:type="dxa"/>
          </w:tcPr>
          <w:p w:rsidR="00B94D47" w:rsidRPr="00D277EC" w:rsidRDefault="00B94D47" w:rsidP="000E55F2">
            <w:pPr>
              <w:jc w:val="both"/>
              <w:textAlignment w:val="baseline"/>
              <w:rPr>
                <w:color w:val="000000"/>
              </w:rPr>
            </w:pPr>
            <w:proofErr w:type="gramStart"/>
            <w:r w:rsidRPr="00D277EC">
              <w:rPr>
                <w:color w:val="00000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D277EC">
              <w:rPr>
                <w:color w:val="000000"/>
              </w:rPr>
              <w:t>велотранспортной</w:t>
            </w:r>
            <w:proofErr w:type="spellEnd"/>
            <w:r w:rsidRPr="00D277EC">
              <w:rPr>
                <w:color w:val="000000"/>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c>
          <w:tcPr>
            <w:tcW w:w="1276" w:type="dxa"/>
          </w:tcPr>
          <w:p w:rsidR="00B94D47" w:rsidRPr="00D277EC" w:rsidRDefault="00B94D47" w:rsidP="000E55F2">
            <w:pPr>
              <w:jc w:val="both"/>
              <w:textAlignment w:val="baseline"/>
              <w:rPr>
                <w:color w:val="000000"/>
              </w:rPr>
            </w:pPr>
            <w:r w:rsidRPr="00D277EC">
              <w:rPr>
                <w:color w:val="000000"/>
              </w:rPr>
              <w:t>12.0.1</w:t>
            </w:r>
          </w:p>
        </w:tc>
      </w:tr>
      <w:tr w:rsidR="00B94D47" w:rsidRPr="00D277EC" w:rsidTr="000E55F2">
        <w:tc>
          <w:tcPr>
            <w:tcW w:w="2694" w:type="dxa"/>
          </w:tcPr>
          <w:p w:rsidR="00B94D47" w:rsidRPr="00D277EC" w:rsidRDefault="00B94D47" w:rsidP="000E55F2">
            <w:pPr>
              <w:jc w:val="both"/>
              <w:textAlignment w:val="baseline"/>
              <w:rPr>
                <w:color w:val="000000"/>
              </w:rPr>
            </w:pPr>
            <w:r w:rsidRPr="00D277EC">
              <w:rPr>
                <w:color w:val="000000"/>
              </w:rPr>
              <w:t>Благоустройство территории</w:t>
            </w:r>
          </w:p>
        </w:tc>
        <w:tc>
          <w:tcPr>
            <w:tcW w:w="6237" w:type="dxa"/>
          </w:tcPr>
          <w:p w:rsidR="00B94D47" w:rsidRPr="00D277EC" w:rsidRDefault="00B94D47" w:rsidP="000E55F2">
            <w:pPr>
              <w:jc w:val="both"/>
              <w:textAlignment w:val="baseline"/>
              <w:rPr>
                <w:color w:val="000000"/>
              </w:rPr>
            </w:pPr>
            <w:r w:rsidRPr="00D277EC">
              <w:rPr>
                <w:color w:val="00000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276" w:type="dxa"/>
          </w:tcPr>
          <w:p w:rsidR="00B94D47" w:rsidRPr="00D277EC" w:rsidRDefault="00B94D47" w:rsidP="000E55F2">
            <w:pPr>
              <w:jc w:val="both"/>
              <w:textAlignment w:val="baseline"/>
              <w:rPr>
                <w:color w:val="000000"/>
              </w:rPr>
            </w:pPr>
            <w:r w:rsidRPr="00D277EC">
              <w:rPr>
                <w:color w:val="000000"/>
              </w:rPr>
              <w:t>12.0.2</w:t>
            </w:r>
          </w:p>
        </w:tc>
      </w:tr>
    </w:tbl>
    <w:p w:rsidR="00B94D47" w:rsidRPr="00D277EC" w:rsidRDefault="00B94D47" w:rsidP="00B94D47">
      <w:pPr>
        <w:tabs>
          <w:tab w:val="left" w:pos="360"/>
          <w:tab w:val="left" w:pos="540"/>
          <w:tab w:val="left" w:pos="1080"/>
          <w:tab w:val="left" w:pos="1260"/>
        </w:tabs>
        <w:jc w:val="both"/>
      </w:pPr>
    </w:p>
    <w:p w:rsidR="00B94D47" w:rsidRPr="00D277EC" w:rsidRDefault="00B94D47" w:rsidP="00153BC5">
      <w:pPr>
        <w:pStyle w:val="aa"/>
        <w:numPr>
          <w:ilvl w:val="0"/>
          <w:numId w:val="24"/>
        </w:numPr>
        <w:tabs>
          <w:tab w:val="left" w:pos="993"/>
        </w:tabs>
        <w:ind w:left="0" w:firstLine="567"/>
        <w:jc w:val="both"/>
        <w:rPr>
          <w:b/>
        </w:rPr>
      </w:pPr>
      <w:r w:rsidRPr="00D277EC">
        <w:t>Условно   разрешенные   виды  использования:</w:t>
      </w:r>
    </w:p>
    <w:p w:rsidR="00B94D47" w:rsidRPr="00D277EC" w:rsidRDefault="00B94D47" w:rsidP="00B94D47">
      <w:pPr>
        <w:ind w:firstLine="567"/>
      </w:pPr>
      <w:r w:rsidRPr="00D277EC">
        <w:t>Не устанавливаются</w:t>
      </w:r>
    </w:p>
    <w:p w:rsidR="00B94D47" w:rsidRPr="00D277EC" w:rsidRDefault="00B94D47" w:rsidP="00153BC5">
      <w:pPr>
        <w:pStyle w:val="aa"/>
        <w:numPr>
          <w:ilvl w:val="0"/>
          <w:numId w:val="24"/>
        </w:numPr>
        <w:tabs>
          <w:tab w:val="left" w:pos="993"/>
        </w:tabs>
        <w:ind w:left="0" w:firstLine="567"/>
        <w:jc w:val="both"/>
      </w:pPr>
      <w:r w:rsidRPr="00D277EC">
        <w:t>Вспомогательные  виды  разрешенного  использования:</w:t>
      </w:r>
    </w:p>
    <w:p w:rsidR="00B94D47" w:rsidRPr="00D277EC" w:rsidRDefault="00B94D47" w:rsidP="00B94D47">
      <w:pPr>
        <w:ind w:firstLine="567"/>
      </w:pPr>
      <w:r w:rsidRPr="00D277EC">
        <w:t>Не устанавливаются</w:t>
      </w:r>
    </w:p>
    <w:p w:rsidR="00B94D47" w:rsidRPr="00D277EC" w:rsidRDefault="00B94D47" w:rsidP="00153BC5">
      <w:pPr>
        <w:pStyle w:val="aa"/>
        <w:numPr>
          <w:ilvl w:val="0"/>
          <w:numId w:val="24"/>
        </w:numPr>
        <w:tabs>
          <w:tab w:val="left" w:pos="993"/>
        </w:tabs>
        <w:ind w:left="0" w:firstLine="567"/>
        <w:jc w:val="both"/>
      </w:pPr>
      <w:r w:rsidRPr="00D277EC">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1046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6339"/>
        <w:gridCol w:w="1560"/>
        <w:gridCol w:w="1842"/>
      </w:tblGrid>
      <w:tr w:rsidR="00B94D47" w:rsidRPr="00D277EC" w:rsidTr="000E55F2">
        <w:tc>
          <w:tcPr>
            <w:tcW w:w="720" w:type="dxa"/>
          </w:tcPr>
          <w:p w:rsidR="00B94D47" w:rsidRPr="00D277EC" w:rsidRDefault="00B94D47" w:rsidP="000E55F2">
            <w:pPr>
              <w:widowControl w:val="0"/>
              <w:autoSpaceDE w:val="0"/>
              <w:autoSpaceDN w:val="0"/>
              <w:adjustRightInd w:val="0"/>
              <w:jc w:val="center"/>
            </w:pPr>
            <w:r w:rsidRPr="00D277EC">
              <w:t>№</w:t>
            </w:r>
          </w:p>
        </w:tc>
        <w:tc>
          <w:tcPr>
            <w:tcW w:w="6339" w:type="dxa"/>
          </w:tcPr>
          <w:p w:rsidR="00B94D47" w:rsidRPr="00D277EC" w:rsidRDefault="00B94D47" w:rsidP="000E55F2">
            <w:pPr>
              <w:jc w:val="center"/>
              <w:rPr>
                <w:lang w:eastAsia="en-US"/>
              </w:rPr>
            </w:pPr>
            <w:r w:rsidRPr="00D277EC">
              <w:rPr>
                <w:lang w:eastAsia="en-US"/>
              </w:rPr>
              <w:t>Наименование параметра</w:t>
            </w:r>
          </w:p>
        </w:tc>
        <w:tc>
          <w:tcPr>
            <w:tcW w:w="1560" w:type="dxa"/>
          </w:tcPr>
          <w:p w:rsidR="00B94D47" w:rsidRPr="00D277EC" w:rsidRDefault="00B94D47" w:rsidP="000E55F2">
            <w:pPr>
              <w:jc w:val="center"/>
              <w:rPr>
                <w:lang w:eastAsia="en-US"/>
              </w:rPr>
            </w:pPr>
            <w:r w:rsidRPr="00D277EC">
              <w:rPr>
                <w:lang w:eastAsia="en-US"/>
              </w:rPr>
              <w:t>Ед.</w:t>
            </w:r>
          </w:p>
          <w:p w:rsidR="00B94D47" w:rsidRPr="00D277EC" w:rsidRDefault="00B94D47" w:rsidP="000E55F2">
            <w:pPr>
              <w:jc w:val="center"/>
              <w:rPr>
                <w:lang w:eastAsia="en-US"/>
              </w:rPr>
            </w:pPr>
            <w:r w:rsidRPr="00D277EC">
              <w:rPr>
                <w:lang w:eastAsia="en-US"/>
              </w:rPr>
              <w:t>изм.</w:t>
            </w:r>
          </w:p>
        </w:tc>
        <w:tc>
          <w:tcPr>
            <w:tcW w:w="1842" w:type="dxa"/>
          </w:tcPr>
          <w:p w:rsidR="00B94D47" w:rsidRPr="00D277EC" w:rsidRDefault="00B94D47" w:rsidP="000E55F2">
            <w:pPr>
              <w:jc w:val="center"/>
              <w:rPr>
                <w:lang w:eastAsia="en-US"/>
              </w:rPr>
            </w:pPr>
            <w:r w:rsidRPr="00D277EC">
              <w:rPr>
                <w:lang w:eastAsia="en-US"/>
              </w:rPr>
              <w:t>Значение параметра</w:t>
            </w:r>
          </w:p>
        </w:tc>
      </w:tr>
      <w:tr w:rsidR="00B94D47" w:rsidRPr="00D277EC" w:rsidTr="000E55F2">
        <w:tc>
          <w:tcPr>
            <w:tcW w:w="720" w:type="dxa"/>
          </w:tcPr>
          <w:p w:rsidR="00B94D47" w:rsidRPr="00D277EC" w:rsidRDefault="00B94D47" w:rsidP="000E55F2">
            <w:pPr>
              <w:widowControl w:val="0"/>
              <w:autoSpaceDE w:val="0"/>
              <w:autoSpaceDN w:val="0"/>
              <w:adjustRightInd w:val="0"/>
              <w:jc w:val="center"/>
            </w:pPr>
            <w:r w:rsidRPr="00D277EC">
              <w:t>1</w:t>
            </w:r>
          </w:p>
        </w:tc>
        <w:tc>
          <w:tcPr>
            <w:tcW w:w="6339" w:type="dxa"/>
          </w:tcPr>
          <w:p w:rsidR="00B94D47" w:rsidRPr="00D277EC" w:rsidRDefault="00B94D47" w:rsidP="000E55F2">
            <w:pPr>
              <w:jc w:val="center"/>
              <w:rPr>
                <w:lang w:eastAsia="en-US"/>
              </w:rPr>
            </w:pPr>
            <w:r w:rsidRPr="00D277EC">
              <w:rPr>
                <w:lang w:eastAsia="en-US"/>
              </w:rPr>
              <w:t>2</w:t>
            </w:r>
          </w:p>
        </w:tc>
        <w:tc>
          <w:tcPr>
            <w:tcW w:w="1560" w:type="dxa"/>
          </w:tcPr>
          <w:p w:rsidR="00B94D47" w:rsidRPr="00D277EC" w:rsidRDefault="00B94D47" w:rsidP="000E55F2">
            <w:pPr>
              <w:jc w:val="center"/>
              <w:rPr>
                <w:lang w:eastAsia="en-US"/>
              </w:rPr>
            </w:pPr>
            <w:r w:rsidRPr="00D277EC">
              <w:rPr>
                <w:lang w:eastAsia="en-US"/>
              </w:rPr>
              <w:t>3</w:t>
            </w:r>
          </w:p>
        </w:tc>
        <w:tc>
          <w:tcPr>
            <w:tcW w:w="1842" w:type="dxa"/>
          </w:tcPr>
          <w:p w:rsidR="00B94D47" w:rsidRPr="00D277EC" w:rsidRDefault="00B94D47" w:rsidP="000E55F2">
            <w:pPr>
              <w:jc w:val="center"/>
              <w:rPr>
                <w:lang w:eastAsia="en-US"/>
              </w:rPr>
            </w:pPr>
            <w:r w:rsidRPr="00D277EC">
              <w:rPr>
                <w:lang w:eastAsia="en-US"/>
              </w:rPr>
              <w:t>4</w:t>
            </w:r>
          </w:p>
        </w:tc>
      </w:tr>
      <w:tr w:rsidR="00B94D47" w:rsidRPr="00D277EC" w:rsidTr="000E55F2">
        <w:tc>
          <w:tcPr>
            <w:tcW w:w="720" w:type="dxa"/>
          </w:tcPr>
          <w:p w:rsidR="00B94D47" w:rsidRPr="00D277EC" w:rsidRDefault="00B94D47" w:rsidP="000E55F2">
            <w:pPr>
              <w:rPr>
                <w:lang w:eastAsia="en-US"/>
              </w:rPr>
            </w:pPr>
            <w:r w:rsidRPr="00D277EC">
              <w:rPr>
                <w:lang w:eastAsia="en-US"/>
              </w:rPr>
              <w:t>1</w:t>
            </w:r>
          </w:p>
        </w:tc>
        <w:tc>
          <w:tcPr>
            <w:tcW w:w="6339" w:type="dxa"/>
          </w:tcPr>
          <w:p w:rsidR="00B94D47" w:rsidRPr="00D277EC" w:rsidRDefault="00B94D47" w:rsidP="000E55F2">
            <w:pPr>
              <w:rPr>
                <w:lang w:eastAsia="en-US"/>
              </w:rPr>
            </w:pPr>
            <w:r w:rsidRPr="00D277EC">
              <w:rPr>
                <w:lang w:eastAsia="en-US"/>
              </w:rPr>
              <w:t>Предельные (минимальные и (или) максимальные) размеры земельных участков</w:t>
            </w:r>
          </w:p>
        </w:tc>
        <w:tc>
          <w:tcPr>
            <w:tcW w:w="3402" w:type="dxa"/>
            <w:gridSpan w:val="2"/>
          </w:tcPr>
          <w:p w:rsidR="00B94D47" w:rsidRPr="00D277EC" w:rsidRDefault="00B94D47" w:rsidP="000E55F2">
            <w:pPr>
              <w:jc w:val="center"/>
              <w:rPr>
                <w:lang w:eastAsia="en-US"/>
              </w:rPr>
            </w:pPr>
            <w:r w:rsidRPr="00D277EC">
              <w:rPr>
                <w:lang w:eastAsia="en-US"/>
              </w:rPr>
              <w:t>не подлежит установлению</w:t>
            </w:r>
          </w:p>
        </w:tc>
      </w:tr>
      <w:tr w:rsidR="00B94D47" w:rsidRPr="00D277EC" w:rsidTr="000E55F2">
        <w:tc>
          <w:tcPr>
            <w:tcW w:w="720" w:type="dxa"/>
          </w:tcPr>
          <w:p w:rsidR="00B94D47" w:rsidRPr="00D277EC" w:rsidRDefault="00B94D47" w:rsidP="000E55F2">
            <w:pPr>
              <w:rPr>
                <w:lang w:eastAsia="en-US"/>
              </w:rPr>
            </w:pPr>
            <w:r w:rsidRPr="00D277EC">
              <w:rPr>
                <w:lang w:eastAsia="en-US"/>
              </w:rPr>
              <w:t>2</w:t>
            </w:r>
          </w:p>
        </w:tc>
        <w:tc>
          <w:tcPr>
            <w:tcW w:w="6339" w:type="dxa"/>
          </w:tcPr>
          <w:p w:rsidR="00B94D47" w:rsidRPr="00D277EC" w:rsidRDefault="00B94D47" w:rsidP="000E55F2">
            <w:pPr>
              <w:rPr>
                <w:lang w:eastAsia="en-US"/>
              </w:rPr>
            </w:pPr>
            <w:r w:rsidRPr="00D277EC">
              <w:rPr>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3402" w:type="dxa"/>
            <w:gridSpan w:val="2"/>
          </w:tcPr>
          <w:p w:rsidR="00B94D47" w:rsidRPr="00D277EC" w:rsidRDefault="00B94D47" w:rsidP="000E55F2">
            <w:pPr>
              <w:jc w:val="center"/>
              <w:rPr>
                <w:lang w:eastAsia="en-US"/>
              </w:rPr>
            </w:pPr>
            <w:r w:rsidRPr="00D277EC">
              <w:rPr>
                <w:lang w:eastAsia="en-US"/>
              </w:rPr>
              <w:t>не подлежит установлению</w:t>
            </w:r>
          </w:p>
        </w:tc>
      </w:tr>
      <w:tr w:rsidR="00B94D47" w:rsidRPr="00D277EC" w:rsidTr="000E55F2">
        <w:tc>
          <w:tcPr>
            <w:tcW w:w="720" w:type="dxa"/>
          </w:tcPr>
          <w:p w:rsidR="00B94D47" w:rsidRPr="00D277EC" w:rsidRDefault="00B94D47" w:rsidP="000E55F2">
            <w:pPr>
              <w:rPr>
                <w:lang w:eastAsia="en-US"/>
              </w:rPr>
            </w:pPr>
            <w:r w:rsidRPr="00D277EC">
              <w:rPr>
                <w:lang w:eastAsia="en-US"/>
              </w:rPr>
              <w:t>3</w:t>
            </w:r>
          </w:p>
        </w:tc>
        <w:tc>
          <w:tcPr>
            <w:tcW w:w="6339" w:type="dxa"/>
          </w:tcPr>
          <w:p w:rsidR="00B94D47" w:rsidRPr="00D277EC" w:rsidRDefault="00B94D47" w:rsidP="000E55F2">
            <w:pPr>
              <w:rPr>
                <w:lang w:eastAsia="en-US"/>
              </w:rPr>
            </w:pPr>
            <w:r w:rsidRPr="00D277EC">
              <w:rPr>
                <w:lang w:eastAsia="en-US"/>
              </w:rPr>
              <w:t>Предельное количество этажей или предельную высоту зданий, строений, сооружений</w:t>
            </w:r>
          </w:p>
        </w:tc>
        <w:tc>
          <w:tcPr>
            <w:tcW w:w="3402" w:type="dxa"/>
            <w:gridSpan w:val="2"/>
          </w:tcPr>
          <w:p w:rsidR="00B94D47" w:rsidRPr="00D277EC" w:rsidRDefault="00B94D47" w:rsidP="000E55F2">
            <w:pPr>
              <w:jc w:val="center"/>
              <w:rPr>
                <w:lang w:eastAsia="en-US"/>
              </w:rPr>
            </w:pPr>
            <w:r w:rsidRPr="00D277EC">
              <w:rPr>
                <w:lang w:eastAsia="en-US"/>
              </w:rPr>
              <w:t>не подлежит установлению</w:t>
            </w:r>
          </w:p>
        </w:tc>
      </w:tr>
      <w:tr w:rsidR="00B94D47" w:rsidRPr="00D277EC" w:rsidTr="000E55F2">
        <w:tc>
          <w:tcPr>
            <w:tcW w:w="720" w:type="dxa"/>
          </w:tcPr>
          <w:p w:rsidR="00B94D47" w:rsidRPr="00D277EC" w:rsidRDefault="00B94D47" w:rsidP="000E55F2">
            <w:pPr>
              <w:rPr>
                <w:lang w:eastAsia="en-US"/>
              </w:rPr>
            </w:pPr>
            <w:r w:rsidRPr="00D277EC">
              <w:rPr>
                <w:lang w:eastAsia="en-US"/>
              </w:rPr>
              <w:t>4</w:t>
            </w:r>
          </w:p>
        </w:tc>
        <w:tc>
          <w:tcPr>
            <w:tcW w:w="6339" w:type="dxa"/>
          </w:tcPr>
          <w:p w:rsidR="00B94D47" w:rsidRPr="00D277EC" w:rsidRDefault="00B94D47" w:rsidP="000E55F2">
            <w:pPr>
              <w:rPr>
                <w:lang w:eastAsia="en-US"/>
              </w:rPr>
            </w:pPr>
            <w:r w:rsidRPr="00D277EC">
              <w:rPr>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3402" w:type="dxa"/>
            <w:gridSpan w:val="2"/>
          </w:tcPr>
          <w:p w:rsidR="00B94D47" w:rsidRPr="00D277EC" w:rsidRDefault="00B94D47" w:rsidP="000E55F2">
            <w:pPr>
              <w:jc w:val="center"/>
              <w:rPr>
                <w:lang w:eastAsia="en-US"/>
              </w:rPr>
            </w:pPr>
            <w:r w:rsidRPr="00D277EC">
              <w:rPr>
                <w:lang w:eastAsia="en-US"/>
              </w:rPr>
              <w:t>не подлежит установлению</w:t>
            </w:r>
          </w:p>
        </w:tc>
      </w:tr>
    </w:tbl>
    <w:p w:rsidR="00B94D47" w:rsidRPr="00D277EC" w:rsidRDefault="00B94D47" w:rsidP="00B94D47">
      <w:pPr>
        <w:keepNext/>
        <w:spacing w:before="240" w:after="240"/>
        <w:jc w:val="both"/>
        <w:outlineLvl w:val="0"/>
        <w:rPr>
          <w:rFonts w:cs="Arial"/>
          <w:b/>
          <w:bCs/>
          <w:i/>
          <w:iCs/>
        </w:rPr>
      </w:pPr>
      <w:bookmarkStart w:id="261" w:name="_Toc244406058"/>
      <w:bookmarkStart w:id="262" w:name="_Toc148614864"/>
      <w:r w:rsidRPr="00D277EC">
        <w:rPr>
          <w:rFonts w:cs="Arial"/>
          <w:b/>
          <w:bCs/>
          <w:i/>
          <w:iCs/>
        </w:rPr>
        <w:t>Статья 3</w:t>
      </w:r>
      <w:r w:rsidRPr="008E7624">
        <w:rPr>
          <w:rFonts w:cs="Arial"/>
          <w:b/>
          <w:bCs/>
          <w:i/>
          <w:iCs/>
        </w:rPr>
        <w:t>8</w:t>
      </w:r>
      <w:r w:rsidRPr="00D277EC">
        <w:rPr>
          <w:rFonts w:cs="Arial"/>
          <w:b/>
          <w:bCs/>
          <w:i/>
          <w:iCs/>
        </w:rPr>
        <w:t xml:space="preserve">. «ИТ3». Зона </w:t>
      </w:r>
      <w:r>
        <w:rPr>
          <w:rFonts w:cs="Arial"/>
          <w:b/>
          <w:bCs/>
          <w:i/>
          <w:iCs/>
        </w:rPr>
        <w:t xml:space="preserve">объектов </w:t>
      </w:r>
      <w:r w:rsidRPr="00D277EC">
        <w:rPr>
          <w:rFonts w:cs="Arial"/>
          <w:b/>
          <w:bCs/>
          <w:i/>
          <w:iCs/>
        </w:rPr>
        <w:t>инженерной инфраструктуры</w:t>
      </w:r>
      <w:bookmarkEnd w:id="261"/>
      <w:bookmarkEnd w:id="262"/>
    </w:p>
    <w:p w:rsidR="00B94D47" w:rsidRPr="00D277EC" w:rsidRDefault="00B94D47" w:rsidP="00153BC5">
      <w:pPr>
        <w:pStyle w:val="aa"/>
        <w:numPr>
          <w:ilvl w:val="0"/>
          <w:numId w:val="25"/>
        </w:numPr>
        <w:tabs>
          <w:tab w:val="left" w:pos="993"/>
        </w:tabs>
        <w:ind w:left="0" w:firstLine="567"/>
        <w:jc w:val="both"/>
      </w:pPr>
      <w:r w:rsidRPr="00D277EC">
        <w:t>Зона инженерной инфраструктуры выделена для обеспечения правовых условий   формирования территорий, предназначенных для трассировки, строительства и эксплуатации наземных и подземных инженерных сооружений и коммуникаций (трубопроводов, каналов, линий электропередачи). Режим использования территории определяется в соответствии с назначением объекта согласно требованиям специальных нормативов и правил.</w:t>
      </w:r>
    </w:p>
    <w:p w:rsidR="00B94D47" w:rsidRPr="00D277EC" w:rsidRDefault="00B94D47" w:rsidP="00153BC5">
      <w:pPr>
        <w:pStyle w:val="aa"/>
        <w:numPr>
          <w:ilvl w:val="0"/>
          <w:numId w:val="25"/>
        </w:numPr>
        <w:tabs>
          <w:tab w:val="left" w:pos="993"/>
        </w:tabs>
        <w:ind w:left="0" w:firstLine="567"/>
        <w:jc w:val="both"/>
      </w:pPr>
      <w:r w:rsidRPr="00D277EC">
        <w:t>Основные виды разрешенного использования:</w:t>
      </w:r>
    </w:p>
    <w:tbl>
      <w:tblPr>
        <w:tblW w:w="10207"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2"/>
        <w:gridCol w:w="6379"/>
        <w:gridCol w:w="1276"/>
      </w:tblGrid>
      <w:tr w:rsidR="00B94D47" w:rsidRPr="00D277EC" w:rsidTr="000E55F2">
        <w:tc>
          <w:tcPr>
            <w:tcW w:w="2552" w:type="dxa"/>
          </w:tcPr>
          <w:p w:rsidR="00B94D47" w:rsidRPr="00D277EC" w:rsidRDefault="00B94D47" w:rsidP="000E55F2">
            <w:pPr>
              <w:widowControl w:val="0"/>
              <w:autoSpaceDE w:val="0"/>
              <w:autoSpaceDN w:val="0"/>
              <w:adjustRightInd w:val="0"/>
              <w:jc w:val="center"/>
              <w:rPr>
                <w:color w:val="000000"/>
              </w:rPr>
            </w:pPr>
            <w:r w:rsidRPr="00D277EC">
              <w:rPr>
                <w:color w:val="000000"/>
              </w:rPr>
              <w:lastRenderedPageBreak/>
              <w:t xml:space="preserve">Наименование вида разрешенного использования земельного участка </w:t>
            </w:r>
          </w:p>
        </w:tc>
        <w:tc>
          <w:tcPr>
            <w:tcW w:w="6379" w:type="dxa"/>
          </w:tcPr>
          <w:p w:rsidR="00B94D47" w:rsidRPr="00D277EC" w:rsidRDefault="00B94D47" w:rsidP="000E55F2">
            <w:pPr>
              <w:widowControl w:val="0"/>
              <w:autoSpaceDE w:val="0"/>
              <w:autoSpaceDN w:val="0"/>
              <w:adjustRightInd w:val="0"/>
              <w:jc w:val="center"/>
              <w:rPr>
                <w:color w:val="000000"/>
              </w:rPr>
            </w:pPr>
            <w:r w:rsidRPr="00D277EC">
              <w:rPr>
                <w:color w:val="000000"/>
              </w:rPr>
              <w:t>Описание вида разрешенного использования земельного участка</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 xml:space="preserve">Код </w:t>
            </w:r>
          </w:p>
        </w:tc>
      </w:tr>
      <w:tr w:rsidR="00B94D47" w:rsidRPr="00D277EC" w:rsidTr="000E55F2">
        <w:tc>
          <w:tcPr>
            <w:tcW w:w="2552" w:type="dxa"/>
          </w:tcPr>
          <w:p w:rsidR="00B94D47" w:rsidRPr="00D277EC" w:rsidRDefault="00B94D47" w:rsidP="000E55F2">
            <w:pPr>
              <w:widowControl w:val="0"/>
              <w:autoSpaceDE w:val="0"/>
              <w:autoSpaceDN w:val="0"/>
              <w:adjustRightInd w:val="0"/>
              <w:jc w:val="center"/>
              <w:rPr>
                <w:color w:val="000000"/>
              </w:rPr>
            </w:pPr>
            <w:r w:rsidRPr="00D277EC">
              <w:rPr>
                <w:color w:val="000000"/>
              </w:rPr>
              <w:t>1</w:t>
            </w:r>
          </w:p>
        </w:tc>
        <w:tc>
          <w:tcPr>
            <w:tcW w:w="6379" w:type="dxa"/>
          </w:tcPr>
          <w:p w:rsidR="00B94D47" w:rsidRPr="00D277EC" w:rsidRDefault="00B94D47" w:rsidP="000E55F2">
            <w:pPr>
              <w:widowControl w:val="0"/>
              <w:autoSpaceDE w:val="0"/>
              <w:autoSpaceDN w:val="0"/>
              <w:adjustRightInd w:val="0"/>
              <w:jc w:val="center"/>
              <w:rPr>
                <w:color w:val="000000"/>
              </w:rPr>
            </w:pPr>
            <w:r w:rsidRPr="00D277EC">
              <w:rPr>
                <w:color w:val="000000"/>
              </w:rPr>
              <w:t>2</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3</w:t>
            </w:r>
          </w:p>
        </w:tc>
      </w:tr>
      <w:tr w:rsidR="00B94D47" w:rsidRPr="00D277EC" w:rsidTr="000E55F2">
        <w:tc>
          <w:tcPr>
            <w:tcW w:w="2552" w:type="dxa"/>
          </w:tcPr>
          <w:p w:rsidR="00B94D47" w:rsidRPr="00D277EC" w:rsidRDefault="00B94D47" w:rsidP="000E55F2">
            <w:pPr>
              <w:textAlignment w:val="baseline"/>
              <w:rPr>
                <w:color w:val="000000"/>
              </w:rPr>
            </w:pPr>
            <w:r w:rsidRPr="00D277EC">
              <w:rPr>
                <w:color w:val="000000"/>
              </w:rPr>
              <w:t>Коммунальное обслуживание</w:t>
            </w:r>
          </w:p>
        </w:tc>
        <w:tc>
          <w:tcPr>
            <w:tcW w:w="6379" w:type="dxa"/>
          </w:tcPr>
          <w:p w:rsidR="00B94D47" w:rsidRPr="00D277EC" w:rsidRDefault="00B94D47" w:rsidP="000E55F2">
            <w:pPr>
              <w:jc w:val="both"/>
              <w:textAlignment w:val="baseline"/>
              <w:rPr>
                <w:color w:val="000000"/>
              </w:rPr>
            </w:pPr>
            <w:r w:rsidRPr="00D277EC">
              <w:rPr>
                <w:color w:val="000000"/>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1276" w:type="dxa"/>
          </w:tcPr>
          <w:p w:rsidR="00B94D47" w:rsidRPr="00D277EC" w:rsidRDefault="00B94D47" w:rsidP="000E55F2">
            <w:pPr>
              <w:jc w:val="center"/>
              <w:textAlignment w:val="baseline"/>
              <w:rPr>
                <w:color w:val="000000"/>
              </w:rPr>
            </w:pPr>
            <w:r w:rsidRPr="00D277EC">
              <w:rPr>
                <w:color w:val="000000"/>
              </w:rPr>
              <w:t>3.1</w:t>
            </w:r>
          </w:p>
        </w:tc>
      </w:tr>
      <w:tr w:rsidR="00B94D47" w:rsidRPr="00D277EC" w:rsidTr="000E55F2">
        <w:tc>
          <w:tcPr>
            <w:tcW w:w="2552" w:type="dxa"/>
          </w:tcPr>
          <w:p w:rsidR="00B94D47" w:rsidRPr="00D277EC" w:rsidRDefault="00B94D47" w:rsidP="000E55F2">
            <w:pPr>
              <w:textAlignment w:val="baseline"/>
              <w:rPr>
                <w:color w:val="000000"/>
              </w:rPr>
            </w:pPr>
            <w:r w:rsidRPr="00D277EC">
              <w:rPr>
                <w:color w:val="000000"/>
              </w:rPr>
              <w:t xml:space="preserve">Предоставление коммунальных услуг </w:t>
            </w:r>
          </w:p>
        </w:tc>
        <w:tc>
          <w:tcPr>
            <w:tcW w:w="6379" w:type="dxa"/>
          </w:tcPr>
          <w:p w:rsidR="00B94D47" w:rsidRPr="00D277EC" w:rsidRDefault="00B94D47" w:rsidP="000E55F2">
            <w:pPr>
              <w:jc w:val="both"/>
              <w:textAlignment w:val="baseline"/>
              <w:rPr>
                <w:color w:val="000000"/>
              </w:rPr>
            </w:pPr>
            <w:proofErr w:type="gramStart"/>
            <w:r w:rsidRPr="00D277EC">
              <w:rPr>
                <w:color w:val="00000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276" w:type="dxa"/>
          </w:tcPr>
          <w:p w:rsidR="00B94D47" w:rsidRPr="00D277EC" w:rsidRDefault="00B94D47" w:rsidP="000E55F2">
            <w:pPr>
              <w:jc w:val="center"/>
              <w:textAlignment w:val="baseline"/>
              <w:rPr>
                <w:color w:val="000000"/>
              </w:rPr>
            </w:pPr>
            <w:r w:rsidRPr="00D277EC">
              <w:rPr>
                <w:color w:val="000000"/>
              </w:rPr>
              <w:t>3.1.1</w:t>
            </w:r>
          </w:p>
        </w:tc>
      </w:tr>
      <w:tr w:rsidR="00B94D47" w:rsidRPr="00D277EC" w:rsidTr="000E55F2">
        <w:tc>
          <w:tcPr>
            <w:tcW w:w="2552" w:type="dxa"/>
          </w:tcPr>
          <w:p w:rsidR="00B94D47" w:rsidRPr="00D277EC" w:rsidRDefault="00B94D47" w:rsidP="000E55F2">
            <w:pPr>
              <w:textAlignment w:val="baseline"/>
              <w:rPr>
                <w:color w:val="000000"/>
              </w:rPr>
            </w:pPr>
            <w:r w:rsidRPr="00D277EC">
              <w:rPr>
                <w:color w:val="000000"/>
              </w:rPr>
              <w:t>Административные здания организаций,</w:t>
            </w:r>
            <w:r w:rsidRPr="00D277EC">
              <w:rPr>
                <w:color w:val="000000"/>
              </w:rPr>
              <w:br/>
              <w:t xml:space="preserve">обеспечивающих предоставление коммунальных услуг </w:t>
            </w:r>
          </w:p>
        </w:tc>
        <w:tc>
          <w:tcPr>
            <w:tcW w:w="6379" w:type="dxa"/>
          </w:tcPr>
          <w:p w:rsidR="00B94D47" w:rsidRPr="00D277EC" w:rsidRDefault="00B94D47" w:rsidP="000E55F2">
            <w:pPr>
              <w:jc w:val="both"/>
              <w:textAlignment w:val="baseline"/>
              <w:rPr>
                <w:color w:val="000000"/>
              </w:rPr>
            </w:pPr>
            <w:r w:rsidRPr="00D277EC">
              <w:rPr>
                <w:color w:val="000000"/>
              </w:rPr>
              <w:t>Размещение зданий, предназначенных для приема физических и юридических лиц в связи с предоставлением им коммунальных услуг</w:t>
            </w:r>
          </w:p>
        </w:tc>
        <w:tc>
          <w:tcPr>
            <w:tcW w:w="1276" w:type="dxa"/>
          </w:tcPr>
          <w:p w:rsidR="00B94D47" w:rsidRPr="00D277EC" w:rsidRDefault="00B94D47" w:rsidP="000E55F2">
            <w:pPr>
              <w:jc w:val="center"/>
              <w:textAlignment w:val="baseline"/>
              <w:rPr>
                <w:color w:val="000000"/>
              </w:rPr>
            </w:pPr>
            <w:r w:rsidRPr="00D277EC">
              <w:rPr>
                <w:color w:val="000000"/>
              </w:rPr>
              <w:t>3.1.2</w:t>
            </w:r>
          </w:p>
        </w:tc>
      </w:tr>
      <w:tr w:rsidR="00B94D47" w:rsidRPr="00D277EC" w:rsidTr="000E55F2">
        <w:tc>
          <w:tcPr>
            <w:tcW w:w="2552" w:type="dxa"/>
          </w:tcPr>
          <w:p w:rsidR="00B94D47" w:rsidRPr="00D277EC" w:rsidRDefault="00B94D47" w:rsidP="000E55F2">
            <w:pPr>
              <w:widowControl w:val="0"/>
              <w:autoSpaceDE w:val="0"/>
              <w:autoSpaceDN w:val="0"/>
              <w:adjustRightInd w:val="0"/>
              <w:rPr>
                <w:color w:val="000000"/>
              </w:rPr>
            </w:pPr>
            <w:r w:rsidRPr="00D277EC">
              <w:rPr>
                <w:color w:val="000000"/>
              </w:rPr>
              <w:t>Энергетика</w:t>
            </w:r>
          </w:p>
        </w:tc>
        <w:tc>
          <w:tcPr>
            <w:tcW w:w="6379" w:type="dxa"/>
          </w:tcPr>
          <w:p w:rsidR="00B94D47" w:rsidRPr="00D277EC" w:rsidRDefault="00B94D47" w:rsidP="000E55F2">
            <w:pPr>
              <w:jc w:val="both"/>
              <w:textAlignment w:val="baseline"/>
              <w:rPr>
                <w:color w:val="000000"/>
              </w:rPr>
            </w:pPr>
            <w:r w:rsidRPr="00D277EC">
              <w:rPr>
                <w:color w:val="000000"/>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D277EC">
              <w:rPr>
                <w:color w:val="000000"/>
              </w:rPr>
              <w:t>золоотвалов</w:t>
            </w:r>
            <w:proofErr w:type="spellEnd"/>
            <w:r w:rsidRPr="00D277EC">
              <w:rPr>
                <w:color w:val="000000"/>
              </w:rPr>
              <w:t>, гидротехнических сооружений); </w:t>
            </w:r>
            <w:r w:rsidRPr="00D277EC">
              <w:rPr>
                <w:color w:val="000000"/>
              </w:rPr>
              <w:br/>
            </w:r>
            <w:r w:rsidRPr="00D277EC">
              <w:rPr>
                <w:color w:val="000000"/>
              </w:rPr>
              <w:b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6.7</w:t>
            </w:r>
          </w:p>
        </w:tc>
      </w:tr>
      <w:tr w:rsidR="00B94D47" w:rsidRPr="00D277EC" w:rsidTr="000E55F2">
        <w:tc>
          <w:tcPr>
            <w:tcW w:w="2552" w:type="dxa"/>
          </w:tcPr>
          <w:p w:rsidR="00B94D47" w:rsidRPr="00D277EC" w:rsidRDefault="00B94D47" w:rsidP="000E55F2">
            <w:pPr>
              <w:widowControl w:val="0"/>
              <w:autoSpaceDE w:val="0"/>
              <w:autoSpaceDN w:val="0"/>
              <w:adjustRightInd w:val="0"/>
              <w:jc w:val="both"/>
              <w:rPr>
                <w:color w:val="000000"/>
              </w:rPr>
            </w:pPr>
            <w:r w:rsidRPr="00D277EC">
              <w:rPr>
                <w:color w:val="000000"/>
              </w:rPr>
              <w:t>Связь</w:t>
            </w:r>
          </w:p>
        </w:tc>
        <w:tc>
          <w:tcPr>
            <w:tcW w:w="6379" w:type="dxa"/>
          </w:tcPr>
          <w:p w:rsidR="00B94D47" w:rsidRPr="00D277EC" w:rsidRDefault="00B94D47" w:rsidP="000E55F2">
            <w:pPr>
              <w:jc w:val="both"/>
              <w:textAlignment w:val="baseline"/>
              <w:rPr>
                <w:color w:val="000000"/>
              </w:rPr>
            </w:pPr>
            <w:r w:rsidRPr="00D277EC">
              <w:rPr>
                <w:color w:val="000000"/>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6.8</w:t>
            </w:r>
          </w:p>
        </w:tc>
      </w:tr>
      <w:tr w:rsidR="00B94D47" w:rsidRPr="00D277EC" w:rsidTr="000E55F2">
        <w:tc>
          <w:tcPr>
            <w:tcW w:w="2552" w:type="dxa"/>
          </w:tcPr>
          <w:p w:rsidR="00B94D47" w:rsidRPr="00D277EC" w:rsidRDefault="00B94D47" w:rsidP="000E55F2">
            <w:pPr>
              <w:widowControl w:val="0"/>
              <w:autoSpaceDE w:val="0"/>
              <w:autoSpaceDN w:val="0"/>
              <w:adjustRightInd w:val="0"/>
              <w:jc w:val="both"/>
              <w:rPr>
                <w:color w:val="000000"/>
              </w:rPr>
            </w:pPr>
            <w:r w:rsidRPr="00505158">
              <w:t>Склад</w:t>
            </w:r>
          </w:p>
        </w:tc>
        <w:tc>
          <w:tcPr>
            <w:tcW w:w="6379" w:type="dxa"/>
          </w:tcPr>
          <w:p w:rsidR="00B94D47" w:rsidRPr="00D277EC" w:rsidRDefault="00B94D47" w:rsidP="000E55F2">
            <w:pPr>
              <w:jc w:val="both"/>
              <w:textAlignment w:val="baseline"/>
              <w:rPr>
                <w:color w:val="000000"/>
              </w:rPr>
            </w:pPr>
            <w:proofErr w:type="gramStart"/>
            <w:r w:rsidRPr="00505158">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w:t>
            </w:r>
            <w:r w:rsidRPr="00505158">
              <w:lastRenderedPageBreak/>
              <w:t>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1276" w:type="dxa"/>
          </w:tcPr>
          <w:p w:rsidR="00B94D47" w:rsidRPr="00D277EC" w:rsidRDefault="00B94D47" w:rsidP="000E55F2">
            <w:pPr>
              <w:widowControl w:val="0"/>
              <w:autoSpaceDE w:val="0"/>
              <w:autoSpaceDN w:val="0"/>
              <w:adjustRightInd w:val="0"/>
              <w:jc w:val="center"/>
              <w:rPr>
                <w:color w:val="000000"/>
              </w:rPr>
            </w:pPr>
            <w:r w:rsidRPr="00505158">
              <w:lastRenderedPageBreak/>
              <w:t>6.9</w:t>
            </w:r>
          </w:p>
        </w:tc>
      </w:tr>
      <w:tr w:rsidR="00B94D47" w:rsidRPr="00D277EC" w:rsidTr="000E55F2">
        <w:tc>
          <w:tcPr>
            <w:tcW w:w="2552" w:type="dxa"/>
          </w:tcPr>
          <w:p w:rsidR="00B94D47" w:rsidRPr="00D277EC" w:rsidRDefault="00B94D47" w:rsidP="000E55F2">
            <w:pPr>
              <w:widowControl w:val="0"/>
              <w:autoSpaceDE w:val="0"/>
              <w:autoSpaceDN w:val="0"/>
              <w:adjustRightInd w:val="0"/>
              <w:jc w:val="both"/>
              <w:rPr>
                <w:color w:val="000000"/>
              </w:rPr>
            </w:pPr>
            <w:r w:rsidRPr="00505158">
              <w:lastRenderedPageBreak/>
              <w:t>Складские площадки</w:t>
            </w:r>
          </w:p>
        </w:tc>
        <w:tc>
          <w:tcPr>
            <w:tcW w:w="6379" w:type="dxa"/>
          </w:tcPr>
          <w:p w:rsidR="00B94D47" w:rsidRPr="00D277EC" w:rsidRDefault="00B94D47" w:rsidP="000E55F2">
            <w:pPr>
              <w:jc w:val="both"/>
              <w:textAlignment w:val="baseline"/>
              <w:rPr>
                <w:color w:val="000000"/>
              </w:rPr>
            </w:pPr>
            <w:r w:rsidRPr="00505158">
              <w:t>Временное хранение, распределение и перевалка грузов (за исключением хранения стратегических запасов) на открытом воздухе</w:t>
            </w:r>
          </w:p>
        </w:tc>
        <w:tc>
          <w:tcPr>
            <w:tcW w:w="1276" w:type="dxa"/>
          </w:tcPr>
          <w:p w:rsidR="00B94D47" w:rsidRPr="00D277EC" w:rsidRDefault="00B94D47" w:rsidP="000E55F2">
            <w:pPr>
              <w:widowControl w:val="0"/>
              <w:autoSpaceDE w:val="0"/>
              <w:autoSpaceDN w:val="0"/>
              <w:adjustRightInd w:val="0"/>
              <w:jc w:val="center"/>
              <w:rPr>
                <w:color w:val="000000"/>
              </w:rPr>
            </w:pPr>
            <w:r w:rsidRPr="00505158">
              <w:t>6.9.1</w:t>
            </w:r>
          </w:p>
        </w:tc>
      </w:tr>
      <w:tr w:rsidR="00B94D47" w:rsidRPr="00D277EC" w:rsidTr="000E55F2">
        <w:tc>
          <w:tcPr>
            <w:tcW w:w="2552" w:type="dxa"/>
          </w:tcPr>
          <w:p w:rsidR="00B94D47" w:rsidRPr="00D277EC" w:rsidRDefault="00B94D47" w:rsidP="000E55F2">
            <w:pPr>
              <w:widowControl w:val="0"/>
              <w:autoSpaceDE w:val="0"/>
              <w:autoSpaceDN w:val="0"/>
              <w:adjustRightInd w:val="0"/>
              <w:jc w:val="both"/>
              <w:rPr>
                <w:color w:val="000000"/>
              </w:rPr>
            </w:pPr>
            <w:r w:rsidRPr="00D277EC">
              <w:rPr>
                <w:color w:val="000000"/>
              </w:rPr>
              <w:t>Трубопроводный транспорт</w:t>
            </w:r>
          </w:p>
        </w:tc>
        <w:tc>
          <w:tcPr>
            <w:tcW w:w="6379" w:type="dxa"/>
          </w:tcPr>
          <w:p w:rsidR="00B94D47" w:rsidRPr="00D277EC" w:rsidRDefault="00B94D47" w:rsidP="000E55F2">
            <w:pPr>
              <w:jc w:val="both"/>
              <w:textAlignment w:val="baseline"/>
              <w:rPr>
                <w:color w:val="000000"/>
              </w:rPr>
            </w:pPr>
            <w:r w:rsidRPr="00D277EC">
              <w:rPr>
                <w:color w:val="000000"/>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7.5</w:t>
            </w:r>
          </w:p>
        </w:tc>
      </w:tr>
      <w:tr w:rsidR="00B94D47" w:rsidRPr="00D277EC" w:rsidTr="000E55F2">
        <w:tc>
          <w:tcPr>
            <w:tcW w:w="2552" w:type="dxa"/>
          </w:tcPr>
          <w:p w:rsidR="00B94D47" w:rsidRPr="00D277EC" w:rsidRDefault="00B94D47" w:rsidP="000E55F2">
            <w:pPr>
              <w:widowControl w:val="0"/>
              <w:autoSpaceDE w:val="0"/>
              <w:autoSpaceDN w:val="0"/>
              <w:adjustRightInd w:val="0"/>
              <w:jc w:val="both"/>
              <w:rPr>
                <w:color w:val="000000"/>
              </w:rPr>
            </w:pPr>
            <w:r w:rsidRPr="00D277EC">
              <w:rPr>
                <w:color w:val="000000"/>
              </w:rPr>
              <w:t>Историко-культурная деятельность</w:t>
            </w:r>
          </w:p>
        </w:tc>
        <w:tc>
          <w:tcPr>
            <w:tcW w:w="6379" w:type="dxa"/>
          </w:tcPr>
          <w:p w:rsidR="00B94D47" w:rsidRPr="00D277EC" w:rsidRDefault="00B94D47" w:rsidP="000E55F2">
            <w:pPr>
              <w:jc w:val="both"/>
              <w:textAlignment w:val="baseline"/>
              <w:rPr>
                <w:color w:val="000000"/>
              </w:rPr>
            </w:pPr>
            <w:proofErr w:type="gramStart"/>
            <w:r w:rsidRPr="00D277EC">
              <w:rPr>
                <w:color w:val="00000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9.3</w:t>
            </w:r>
          </w:p>
        </w:tc>
      </w:tr>
      <w:tr w:rsidR="00B94D47" w:rsidRPr="00D277EC" w:rsidTr="000E55F2">
        <w:tc>
          <w:tcPr>
            <w:tcW w:w="2552" w:type="dxa"/>
          </w:tcPr>
          <w:p w:rsidR="00B94D47" w:rsidRPr="00D277EC" w:rsidRDefault="00B94D47" w:rsidP="000E55F2">
            <w:pPr>
              <w:widowControl w:val="0"/>
              <w:autoSpaceDE w:val="0"/>
              <w:autoSpaceDN w:val="0"/>
              <w:adjustRightInd w:val="0"/>
              <w:jc w:val="both"/>
              <w:rPr>
                <w:color w:val="000000"/>
              </w:rPr>
            </w:pPr>
            <w:r w:rsidRPr="00D277EC">
              <w:rPr>
                <w:color w:val="000000"/>
              </w:rPr>
              <w:t>Общее пользование водными объектами</w:t>
            </w:r>
          </w:p>
        </w:tc>
        <w:tc>
          <w:tcPr>
            <w:tcW w:w="6379" w:type="dxa"/>
          </w:tcPr>
          <w:p w:rsidR="00B94D47" w:rsidRPr="00D277EC" w:rsidRDefault="00B94D47" w:rsidP="000E55F2">
            <w:pPr>
              <w:jc w:val="both"/>
              <w:textAlignment w:val="baseline"/>
              <w:rPr>
                <w:color w:val="000000"/>
              </w:rPr>
            </w:pPr>
            <w:r w:rsidRPr="00D277EC">
              <w:rPr>
                <w:color w:val="000000"/>
              </w:rPr>
              <w:t>Ледники, снежники, ручьи, реки, озера, болота, территориальные моря и другие поверхностные водные объекты</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11.1</w:t>
            </w:r>
          </w:p>
        </w:tc>
      </w:tr>
      <w:tr w:rsidR="00B94D47" w:rsidRPr="00D277EC" w:rsidTr="000E55F2">
        <w:tc>
          <w:tcPr>
            <w:tcW w:w="2552" w:type="dxa"/>
          </w:tcPr>
          <w:p w:rsidR="00B94D47" w:rsidRPr="00D277EC" w:rsidRDefault="00B94D47" w:rsidP="000E55F2">
            <w:pPr>
              <w:widowControl w:val="0"/>
              <w:autoSpaceDE w:val="0"/>
              <w:autoSpaceDN w:val="0"/>
              <w:adjustRightInd w:val="0"/>
              <w:jc w:val="both"/>
              <w:rPr>
                <w:color w:val="000000"/>
              </w:rPr>
            </w:pPr>
            <w:r w:rsidRPr="00D277EC">
              <w:rPr>
                <w:color w:val="000000"/>
              </w:rPr>
              <w:t>Специальное пользование водными объектами</w:t>
            </w:r>
          </w:p>
        </w:tc>
        <w:tc>
          <w:tcPr>
            <w:tcW w:w="6379" w:type="dxa"/>
          </w:tcPr>
          <w:p w:rsidR="00B94D47" w:rsidRPr="00D277EC" w:rsidRDefault="00B94D47" w:rsidP="000E55F2">
            <w:pPr>
              <w:jc w:val="both"/>
              <w:textAlignment w:val="baseline"/>
              <w:rPr>
                <w:color w:val="000000"/>
              </w:rPr>
            </w:pPr>
            <w:proofErr w:type="gramStart"/>
            <w:r w:rsidRPr="00D277EC">
              <w:rPr>
                <w:color w:val="00000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11.2</w:t>
            </w:r>
          </w:p>
        </w:tc>
      </w:tr>
      <w:tr w:rsidR="00B94D47" w:rsidRPr="00D277EC" w:rsidTr="000E55F2">
        <w:tc>
          <w:tcPr>
            <w:tcW w:w="2552" w:type="dxa"/>
          </w:tcPr>
          <w:p w:rsidR="00B94D47" w:rsidRPr="00D277EC" w:rsidRDefault="00B94D47" w:rsidP="000E55F2">
            <w:pPr>
              <w:widowControl w:val="0"/>
              <w:autoSpaceDE w:val="0"/>
              <w:autoSpaceDN w:val="0"/>
              <w:adjustRightInd w:val="0"/>
              <w:jc w:val="both"/>
              <w:rPr>
                <w:color w:val="000000"/>
              </w:rPr>
            </w:pPr>
            <w:r w:rsidRPr="00D277EC">
              <w:rPr>
                <w:color w:val="000000"/>
              </w:rPr>
              <w:t>Гидротехнические сооружения</w:t>
            </w:r>
          </w:p>
        </w:tc>
        <w:tc>
          <w:tcPr>
            <w:tcW w:w="6379" w:type="dxa"/>
          </w:tcPr>
          <w:p w:rsidR="00B94D47" w:rsidRPr="00D277EC" w:rsidRDefault="00B94D47" w:rsidP="000E55F2">
            <w:pPr>
              <w:jc w:val="both"/>
              <w:textAlignment w:val="baseline"/>
              <w:rPr>
                <w:color w:val="000000"/>
              </w:rPr>
            </w:pPr>
            <w:r w:rsidRPr="00D277EC">
              <w:rPr>
                <w:color w:val="000000"/>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11.3</w:t>
            </w:r>
          </w:p>
        </w:tc>
      </w:tr>
      <w:tr w:rsidR="00B94D47" w:rsidRPr="00D277EC" w:rsidTr="000E55F2">
        <w:tc>
          <w:tcPr>
            <w:tcW w:w="2552" w:type="dxa"/>
          </w:tcPr>
          <w:p w:rsidR="00B94D47" w:rsidRPr="00D277EC" w:rsidRDefault="00B94D47" w:rsidP="000E55F2">
            <w:pPr>
              <w:textAlignment w:val="baseline"/>
              <w:rPr>
                <w:color w:val="000000"/>
              </w:rPr>
            </w:pPr>
            <w:r w:rsidRPr="00D277EC">
              <w:rPr>
                <w:color w:val="000000"/>
              </w:rPr>
              <w:t>Земельные участки (территории) общего пользования</w:t>
            </w:r>
          </w:p>
        </w:tc>
        <w:tc>
          <w:tcPr>
            <w:tcW w:w="6379" w:type="dxa"/>
          </w:tcPr>
          <w:p w:rsidR="00B94D47" w:rsidRPr="00D277EC" w:rsidRDefault="00B94D47" w:rsidP="000E55F2">
            <w:pPr>
              <w:jc w:val="both"/>
              <w:textAlignment w:val="baseline"/>
              <w:rPr>
                <w:color w:val="000000"/>
              </w:rPr>
            </w:pPr>
            <w:r w:rsidRPr="00D277EC">
              <w:rPr>
                <w:color w:val="000000"/>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w:t>
            </w:r>
            <w:r w:rsidRPr="00D277EC">
              <w:rPr>
                <w:color w:val="000000"/>
              </w:rPr>
              <w:lastRenderedPageBreak/>
              <w:t>12.0.1-12.0.2</w:t>
            </w:r>
          </w:p>
        </w:tc>
        <w:tc>
          <w:tcPr>
            <w:tcW w:w="1276" w:type="dxa"/>
          </w:tcPr>
          <w:p w:rsidR="00B94D47" w:rsidRPr="00D277EC" w:rsidRDefault="00B94D47" w:rsidP="000E55F2">
            <w:pPr>
              <w:jc w:val="center"/>
              <w:textAlignment w:val="baseline"/>
              <w:rPr>
                <w:color w:val="000000"/>
              </w:rPr>
            </w:pPr>
            <w:r w:rsidRPr="00D277EC">
              <w:rPr>
                <w:color w:val="000000"/>
              </w:rPr>
              <w:lastRenderedPageBreak/>
              <w:t>12.0</w:t>
            </w:r>
          </w:p>
        </w:tc>
      </w:tr>
      <w:tr w:rsidR="00B94D47" w:rsidRPr="00D277EC" w:rsidTr="000E55F2">
        <w:tc>
          <w:tcPr>
            <w:tcW w:w="2552" w:type="dxa"/>
          </w:tcPr>
          <w:p w:rsidR="00B94D47" w:rsidRPr="00D277EC" w:rsidRDefault="00B94D47" w:rsidP="000E55F2">
            <w:pPr>
              <w:textAlignment w:val="baseline"/>
              <w:rPr>
                <w:color w:val="000000"/>
              </w:rPr>
            </w:pPr>
            <w:r w:rsidRPr="00D277EC">
              <w:rPr>
                <w:color w:val="000000"/>
              </w:rPr>
              <w:lastRenderedPageBreak/>
              <w:t xml:space="preserve">Улично-дорожная сеть </w:t>
            </w:r>
          </w:p>
        </w:tc>
        <w:tc>
          <w:tcPr>
            <w:tcW w:w="6379" w:type="dxa"/>
          </w:tcPr>
          <w:p w:rsidR="00B94D47" w:rsidRPr="00D277EC" w:rsidRDefault="00B94D47" w:rsidP="000E55F2">
            <w:pPr>
              <w:jc w:val="both"/>
              <w:textAlignment w:val="baseline"/>
              <w:rPr>
                <w:color w:val="000000"/>
              </w:rPr>
            </w:pPr>
            <w:proofErr w:type="gramStart"/>
            <w:r w:rsidRPr="00D277EC">
              <w:rPr>
                <w:color w:val="00000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D277EC">
              <w:rPr>
                <w:color w:val="000000"/>
              </w:rPr>
              <w:t>велотранспортной</w:t>
            </w:r>
            <w:proofErr w:type="spellEnd"/>
            <w:r w:rsidRPr="00D277EC">
              <w:rPr>
                <w:color w:val="000000"/>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c>
          <w:tcPr>
            <w:tcW w:w="1276" w:type="dxa"/>
          </w:tcPr>
          <w:p w:rsidR="00B94D47" w:rsidRPr="00D277EC" w:rsidRDefault="00B94D47" w:rsidP="000E55F2">
            <w:pPr>
              <w:jc w:val="center"/>
              <w:textAlignment w:val="baseline"/>
              <w:rPr>
                <w:color w:val="000000"/>
              </w:rPr>
            </w:pPr>
            <w:r w:rsidRPr="00D277EC">
              <w:rPr>
                <w:color w:val="000000"/>
              </w:rPr>
              <w:t>12.0.1</w:t>
            </w:r>
          </w:p>
        </w:tc>
      </w:tr>
      <w:tr w:rsidR="00B94D47" w:rsidRPr="00D277EC" w:rsidTr="000E55F2">
        <w:tc>
          <w:tcPr>
            <w:tcW w:w="2552" w:type="dxa"/>
          </w:tcPr>
          <w:p w:rsidR="00B94D47" w:rsidRPr="00D277EC" w:rsidRDefault="00B94D47" w:rsidP="000E55F2">
            <w:pPr>
              <w:textAlignment w:val="baseline"/>
              <w:rPr>
                <w:color w:val="000000"/>
              </w:rPr>
            </w:pPr>
            <w:r w:rsidRPr="00D277EC">
              <w:rPr>
                <w:color w:val="000000"/>
              </w:rPr>
              <w:t>Благоустройство территории</w:t>
            </w:r>
          </w:p>
        </w:tc>
        <w:tc>
          <w:tcPr>
            <w:tcW w:w="6379" w:type="dxa"/>
          </w:tcPr>
          <w:p w:rsidR="00B94D47" w:rsidRPr="00D277EC" w:rsidRDefault="00B94D47" w:rsidP="000E55F2">
            <w:pPr>
              <w:jc w:val="both"/>
              <w:textAlignment w:val="baseline"/>
              <w:rPr>
                <w:color w:val="000000"/>
              </w:rPr>
            </w:pPr>
            <w:r w:rsidRPr="00D277EC">
              <w:rPr>
                <w:color w:val="00000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276" w:type="dxa"/>
          </w:tcPr>
          <w:p w:rsidR="00B94D47" w:rsidRPr="00D277EC" w:rsidRDefault="00B94D47" w:rsidP="000E55F2">
            <w:pPr>
              <w:jc w:val="center"/>
              <w:textAlignment w:val="baseline"/>
              <w:rPr>
                <w:color w:val="000000"/>
              </w:rPr>
            </w:pPr>
            <w:r w:rsidRPr="00D277EC">
              <w:rPr>
                <w:color w:val="000000"/>
              </w:rPr>
              <w:t>12.0.2</w:t>
            </w:r>
          </w:p>
        </w:tc>
      </w:tr>
    </w:tbl>
    <w:p w:rsidR="00B94D47" w:rsidRPr="00D277EC" w:rsidRDefault="00B94D47" w:rsidP="00B94D47">
      <w:pPr>
        <w:tabs>
          <w:tab w:val="left" w:pos="360"/>
          <w:tab w:val="left" w:pos="540"/>
          <w:tab w:val="left" w:pos="1080"/>
          <w:tab w:val="left" w:pos="1260"/>
        </w:tabs>
        <w:jc w:val="both"/>
      </w:pPr>
    </w:p>
    <w:p w:rsidR="00B94D47" w:rsidRPr="00D277EC" w:rsidRDefault="00B94D47" w:rsidP="00153BC5">
      <w:pPr>
        <w:pStyle w:val="aa"/>
        <w:numPr>
          <w:ilvl w:val="0"/>
          <w:numId w:val="25"/>
        </w:numPr>
        <w:tabs>
          <w:tab w:val="left" w:pos="993"/>
        </w:tabs>
        <w:jc w:val="both"/>
      </w:pPr>
      <w:r w:rsidRPr="00D277EC">
        <w:t>Условно разрешенные виды использования:</w:t>
      </w:r>
      <w:r>
        <w:t xml:space="preserve"> не устанавливаются</w:t>
      </w:r>
    </w:p>
    <w:p w:rsidR="00B94D47" w:rsidRPr="00D277EC" w:rsidRDefault="00B94D47" w:rsidP="00B94D47">
      <w:pPr>
        <w:tabs>
          <w:tab w:val="left" w:pos="360"/>
          <w:tab w:val="left" w:pos="540"/>
          <w:tab w:val="left" w:pos="1080"/>
          <w:tab w:val="left" w:pos="1260"/>
        </w:tabs>
        <w:jc w:val="both"/>
      </w:pPr>
    </w:p>
    <w:p w:rsidR="00B94D47" w:rsidRPr="00D277EC" w:rsidRDefault="00B94D47" w:rsidP="00153BC5">
      <w:pPr>
        <w:pStyle w:val="aa"/>
        <w:numPr>
          <w:ilvl w:val="0"/>
          <w:numId w:val="25"/>
        </w:numPr>
        <w:tabs>
          <w:tab w:val="left" w:pos="993"/>
        </w:tabs>
        <w:ind w:left="0" w:firstLine="567"/>
        <w:jc w:val="both"/>
      </w:pPr>
      <w:r w:rsidRPr="00D277EC">
        <w:t>Вспомогательные виды разрешенного использования:</w:t>
      </w:r>
      <w:r>
        <w:t xml:space="preserve"> не устанавливаются</w:t>
      </w:r>
    </w:p>
    <w:p w:rsidR="00B94D47" w:rsidRDefault="00B94D47" w:rsidP="00B94D47">
      <w:pPr>
        <w:pStyle w:val="aa"/>
      </w:pPr>
    </w:p>
    <w:p w:rsidR="00B94D47" w:rsidRPr="00D277EC" w:rsidRDefault="00B94D47" w:rsidP="00153BC5">
      <w:pPr>
        <w:pStyle w:val="aa"/>
        <w:numPr>
          <w:ilvl w:val="0"/>
          <w:numId w:val="25"/>
        </w:numPr>
        <w:tabs>
          <w:tab w:val="left" w:pos="993"/>
        </w:tabs>
        <w:spacing w:before="120"/>
        <w:ind w:left="0" w:firstLine="567"/>
        <w:jc w:val="both"/>
      </w:pPr>
      <w:r w:rsidRPr="00D277EC">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103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7331"/>
        <w:gridCol w:w="2268"/>
      </w:tblGrid>
      <w:tr w:rsidR="00B94D47" w:rsidRPr="00D277EC" w:rsidTr="000E55F2">
        <w:tc>
          <w:tcPr>
            <w:tcW w:w="720" w:type="dxa"/>
          </w:tcPr>
          <w:p w:rsidR="00B94D47" w:rsidRPr="00D277EC" w:rsidRDefault="00B94D47" w:rsidP="000E55F2">
            <w:pPr>
              <w:widowControl w:val="0"/>
              <w:autoSpaceDE w:val="0"/>
              <w:autoSpaceDN w:val="0"/>
              <w:adjustRightInd w:val="0"/>
              <w:jc w:val="center"/>
            </w:pPr>
            <w:r w:rsidRPr="00D277EC">
              <w:t>№</w:t>
            </w:r>
          </w:p>
        </w:tc>
        <w:tc>
          <w:tcPr>
            <w:tcW w:w="7331" w:type="dxa"/>
          </w:tcPr>
          <w:p w:rsidR="00B94D47" w:rsidRPr="00D277EC" w:rsidRDefault="00B94D47" w:rsidP="000E55F2">
            <w:pPr>
              <w:jc w:val="center"/>
              <w:rPr>
                <w:lang w:eastAsia="en-US"/>
              </w:rPr>
            </w:pPr>
            <w:r w:rsidRPr="00D277EC">
              <w:rPr>
                <w:lang w:eastAsia="en-US"/>
              </w:rPr>
              <w:t>Наименование параметра</w:t>
            </w:r>
          </w:p>
        </w:tc>
        <w:tc>
          <w:tcPr>
            <w:tcW w:w="2268" w:type="dxa"/>
          </w:tcPr>
          <w:p w:rsidR="00B94D47" w:rsidRPr="00D277EC" w:rsidRDefault="00B94D47" w:rsidP="000E55F2">
            <w:pPr>
              <w:jc w:val="center"/>
              <w:rPr>
                <w:lang w:eastAsia="en-US"/>
              </w:rPr>
            </w:pPr>
            <w:r w:rsidRPr="00D277EC">
              <w:rPr>
                <w:lang w:eastAsia="en-US"/>
              </w:rPr>
              <w:t>Значение параметра</w:t>
            </w:r>
          </w:p>
        </w:tc>
      </w:tr>
      <w:tr w:rsidR="00B94D47" w:rsidRPr="00D277EC" w:rsidTr="000E55F2">
        <w:tc>
          <w:tcPr>
            <w:tcW w:w="720" w:type="dxa"/>
          </w:tcPr>
          <w:p w:rsidR="00B94D47" w:rsidRPr="00D277EC" w:rsidRDefault="00B94D47" w:rsidP="000E55F2">
            <w:pPr>
              <w:widowControl w:val="0"/>
              <w:autoSpaceDE w:val="0"/>
              <w:autoSpaceDN w:val="0"/>
              <w:adjustRightInd w:val="0"/>
              <w:jc w:val="center"/>
            </w:pPr>
            <w:r w:rsidRPr="00D277EC">
              <w:t>1</w:t>
            </w:r>
          </w:p>
        </w:tc>
        <w:tc>
          <w:tcPr>
            <w:tcW w:w="7331" w:type="dxa"/>
          </w:tcPr>
          <w:p w:rsidR="00B94D47" w:rsidRPr="00D277EC" w:rsidRDefault="00B94D47" w:rsidP="000E55F2">
            <w:pPr>
              <w:jc w:val="center"/>
              <w:rPr>
                <w:lang w:eastAsia="en-US"/>
              </w:rPr>
            </w:pPr>
            <w:r w:rsidRPr="00D277EC">
              <w:rPr>
                <w:lang w:eastAsia="en-US"/>
              </w:rPr>
              <w:t>2</w:t>
            </w:r>
          </w:p>
        </w:tc>
        <w:tc>
          <w:tcPr>
            <w:tcW w:w="2268" w:type="dxa"/>
          </w:tcPr>
          <w:p w:rsidR="00B94D47" w:rsidRPr="00D277EC" w:rsidRDefault="00B94D47" w:rsidP="000E55F2">
            <w:pPr>
              <w:jc w:val="center"/>
              <w:rPr>
                <w:lang w:eastAsia="en-US"/>
              </w:rPr>
            </w:pPr>
            <w:r w:rsidRPr="00D277EC">
              <w:rPr>
                <w:lang w:eastAsia="en-US"/>
              </w:rPr>
              <w:t>4</w:t>
            </w:r>
          </w:p>
        </w:tc>
      </w:tr>
      <w:tr w:rsidR="00B94D47" w:rsidRPr="00D277EC" w:rsidTr="000E55F2">
        <w:tc>
          <w:tcPr>
            <w:tcW w:w="720" w:type="dxa"/>
          </w:tcPr>
          <w:p w:rsidR="00B94D47" w:rsidRPr="00D277EC" w:rsidRDefault="00B94D47" w:rsidP="000E55F2">
            <w:pPr>
              <w:rPr>
                <w:lang w:eastAsia="en-US"/>
              </w:rPr>
            </w:pPr>
            <w:r w:rsidRPr="00D277EC">
              <w:rPr>
                <w:lang w:eastAsia="en-US"/>
              </w:rPr>
              <w:t>1</w:t>
            </w:r>
          </w:p>
        </w:tc>
        <w:tc>
          <w:tcPr>
            <w:tcW w:w="7331" w:type="dxa"/>
          </w:tcPr>
          <w:p w:rsidR="00B94D47" w:rsidRPr="00D277EC" w:rsidRDefault="00B94D47" w:rsidP="000E55F2">
            <w:pPr>
              <w:rPr>
                <w:lang w:eastAsia="en-US"/>
              </w:rPr>
            </w:pPr>
            <w:r w:rsidRPr="00D277EC">
              <w:rPr>
                <w:lang w:eastAsia="en-US"/>
              </w:rPr>
              <w:t>Предельные (минимальные и (или) максимальные) размеры земельных участков</w:t>
            </w:r>
          </w:p>
        </w:tc>
        <w:tc>
          <w:tcPr>
            <w:tcW w:w="2268" w:type="dxa"/>
          </w:tcPr>
          <w:p w:rsidR="00B94D47" w:rsidRPr="00D277EC" w:rsidRDefault="00B94D47" w:rsidP="000E55F2">
            <w:pPr>
              <w:jc w:val="center"/>
              <w:rPr>
                <w:lang w:eastAsia="en-US"/>
              </w:rPr>
            </w:pPr>
            <w:r w:rsidRPr="00D277EC">
              <w:rPr>
                <w:lang w:eastAsia="en-US"/>
              </w:rPr>
              <w:t>не подлежит установлению</w:t>
            </w:r>
          </w:p>
        </w:tc>
      </w:tr>
      <w:tr w:rsidR="00B94D47" w:rsidRPr="00D277EC" w:rsidTr="000E55F2">
        <w:tc>
          <w:tcPr>
            <w:tcW w:w="720" w:type="dxa"/>
          </w:tcPr>
          <w:p w:rsidR="00B94D47" w:rsidRPr="00D277EC" w:rsidRDefault="00B94D47" w:rsidP="000E55F2">
            <w:pPr>
              <w:rPr>
                <w:lang w:eastAsia="en-US"/>
              </w:rPr>
            </w:pPr>
            <w:r w:rsidRPr="00D277EC">
              <w:rPr>
                <w:lang w:eastAsia="en-US"/>
              </w:rPr>
              <w:t>2</w:t>
            </w:r>
          </w:p>
        </w:tc>
        <w:tc>
          <w:tcPr>
            <w:tcW w:w="7331" w:type="dxa"/>
          </w:tcPr>
          <w:p w:rsidR="00B94D47" w:rsidRPr="00D277EC" w:rsidRDefault="00B94D47" w:rsidP="000E55F2">
            <w:pPr>
              <w:rPr>
                <w:lang w:eastAsia="en-US"/>
              </w:rPr>
            </w:pPr>
            <w:r w:rsidRPr="00D277EC">
              <w:rPr>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268" w:type="dxa"/>
          </w:tcPr>
          <w:p w:rsidR="00B94D47" w:rsidRPr="00D277EC" w:rsidRDefault="00B94D47" w:rsidP="000E55F2">
            <w:pPr>
              <w:jc w:val="center"/>
              <w:rPr>
                <w:lang w:eastAsia="en-US"/>
              </w:rPr>
            </w:pPr>
            <w:r w:rsidRPr="00D277EC">
              <w:rPr>
                <w:lang w:eastAsia="en-US"/>
              </w:rPr>
              <w:t>не подлежит установлению</w:t>
            </w:r>
          </w:p>
        </w:tc>
      </w:tr>
      <w:tr w:rsidR="00B94D47" w:rsidRPr="00D277EC" w:rsidTr="000E55F2">
        <w:tc>
          <w:tcPr>
            <w:tcW w:w="720" w:type="dxa"/>
          </w:tcPr>
          <w:p w:rsidR="00B94D47" w:rsidRPr="00D277EC" w:rsidRDefault="00B94D47" w:rsidP="000E55F2">
            <w:pPr>
              <w:rPr>
                <w:lang w:eastAsia="en-US"/>
              </w:rPr>
            </w:pPr>
            <w:r w:rsidRPr="00D277EC">
              <w:rPr>
                <w:lang w:eastAsia="en-US"/>
              </w:rPr>
              <w:t>3</w:t>
            </w:r>
          </w:p>
        </w:tc>
        <w:tc>
          <w:tcPr>
            <w:tcW w:w="7331" w:type="dxa"/>
          </w:tcPr>
          <w:p w:rsidR="00B94D47" w:rsidRPr="00D277EC" w:rsidRDefault="00B94D47" w:rsidP="000E55F2">
            <w:pPr>
              <w:rPr>
                <w:lang w:eastAsia="en-US"/>
              </w:rPr>
            </w:pPr>
            <w:r w:rsidRPr="00D277EC">
              <w:rPr>
                <w:lang w:eastAsia="en-US"/>
              </w:rPr>
              <w:t>Предельное количество этажей или предельную высоту зданий, строений, сооружений</w:t>
            </w:r>
          </w:p>
        </w:tc>
        <w:tc>
          <w:tcPr>
            <w:tcW w:w="2268" w:type="dxa"/>
          </w:tcPr>
          <w:p w:rsidR="00B94D47" w:rsidRPr="00D277EC" w:rsidRDefault="00B94D47" w:rsidP="000E55F2">
            <w:pPr>
              <w:jc w:val="center"/>
              <w:rPr>
                <w:lang w:eastAsia="en-US"/>
              </w:rPr>
            </w:pPr>
            <w:r w:rsidRPr="00D277EC">
              <w:rPr>
                <w:lang w:eastAsia="en-US"/>
              </w:rPr>
              <w:t>не подлежит установлению</w:t>
            </w:r>
          </w:p>
        </w:tc>
      </w:tr>
      <w:tr w:rsidR="00B94D47" w:rsidRPr="00D277EC" w:rsidTr="000E55F2">
        <w:tc>
          <w:tcPr>
            <w:tcW w:w="720" w:type="dxa"/>
          </w:tcPr>
          <w:p w:rsidR="00B94D47" w:rsidRPr="00D277EC" w:rsidRDefault="00B94D47" w:rsidP="000E55F2">
            <w:pPr>
              <w:rPr>
                <w:lang w:eastAsia="en-US"/>
              </w:rPr>
            </w:pPr>
            <w:r w:rsidRPr="00D277EC">
              <w:rPr>
                <w:lang w:eastAsia="en-US"/>
              </w:rPr>
              <w:t>4</w:t>
            </w:r>
          </w:p>
        </w:tc>
        <w:tc>
          <w:tcPr>
            <w:tcW w:w="7331" w:type="dxa"/>
          </w:tcPr>
          <w:p w:rsidR="00B94D47" w:rsidRPr="00D277EC" w:rsidRDefault="00B94D47" w:rsidP="000E55F2">
            <w:pPr>
              <w:rPr>
                <w:lang w:eastAsia="en-US"/>
              </w:rPr>
            </w:pPr>
            <w:r w:rsidRPr="00D277EC">
              <w:rPr>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268" w:type="dxa"/>
          </w:tcPr>
          <w:p w:rsidR="00B94D47" w:rsidRPr="00D277EC" w:rsidRDefault="00B94D47" w:rsidP="000E55F2">
            <w:pPr>
              <w:jc w:val="center"/>
              <w:rPr>
                <w:lang w:eastAsia="en-US"/>
              </w:rPr>
            </w:pPr>
            <w:r w:rsidRPr="00D277EC">
              <w:rPr>
                <w:lang w:eastAsia="en-US"/>
              </w:rPr>
              <w:t>не подлежит установлению</w:t>
            </w:r>
          </w:p>
        </w:tc>
      </w:tr>
    </w:tbl>
    <w:p w:rsidR="00B94D47" w:rsidRPr="00D277EC" w:rsidRDefault="00B94D47" w:rsidP="00B94D47">
      <w:pPr>
        <w:jc w:val="both"/>
      </w:pPr>
    </w:p>
    <w:p w:rsidR="00B94D47" w:rsidRPr="00D277EC" w:rsidRDefault="00B94D47" w:rsidP="00B94D47">
      <w:pPr>
        <w:keepNext/>
        <w:spacing w:before="120"/>
        <w:jc w:val="both"/>
        <w:outlineLvl w:val="0"/>
        <w:rPr>
          <w:rFonts w:cs="Arial"/>
          <w:b/>
          <w:bCs/>
          <w:i/>
          <w:iCs/>
        </w:rPr>
      </w:pPr>
      <w:bookmarkStart w:id="263" w:name="_Toc244406059"/>
      <w:bookmarkStart w:id="264" w:name="_Toc148614865"/>
      <w:r w:rsidRPr="00D277EC">
        <w:rPr>
          <w:rFonts w:cs="Arial"/>
          <w:b/>
          <w:bCs/>
          <w:i/>
          <w:iCs/>
        </w:rPr>
        <w:t>Статья 39. Ландшафтно-рекреационные зоны</w:t>
      </w:r>
      <w:bookmarkEnd w:id="263"/>
      <w:bookmarkEnd w:id="264"/>
    </w:p>
    <w:p w:rsidR="00B94D47" w:rsidRPr="00D277EC" w:rsidRDefault="00B94D47" w:rsidP="00B94D47">
      <w:pPr>
        <w:tabs>
          <w:tab w:val="left" w:pos="993"/>
        </w:tabs>
        <w:ind w:firstLine="567"/>
        <w:jc w:val="both"/>
      </w:pPr>
      <w:r w:rsidRPr="00D277EC">
        <w:t>Ландшафтно-рекреационные зоны выделены для обеспечения правовых условий сохранения и использования существующего природного ландшафта и создания экологически чистой окружающей среды в интересах здоровья и общего благополучия населения.</w:t>
      </w:r>
    </w:p>
    <w:p w:rsidR="00B94D47" w:rsidRPr="00D277EC" w:rsidRDefault="00B94D47" w:rsidP="00B94D47">
      <w:pPr>
        <w:keepNext/>
        <w:spacing w:before="240" w:after="240"/>
        <w:jc w:val="both"/>
        <w:outlineLvl w:val="0"/>
        <w:rPr>
          <w:rFonts w:cs="Arial"/>
          <w:b/>
          <w:bCs/>
          <w:i/>
          <w:iCs/>
        </w:rPr>
      </w:pPr>
      <w:bookmarkStart w:id="265" w:name="_Toc244406060"/>
      <w:bookmarkStart w:id="266" w:name="_Toc148614866"/>
      <w:r w:rsidRPr="00D277EC">
        <w:rPr>
          <w:rFonts w:cs="Arial"/>
          <w:b/>
          <w:bCs/>
          <w:i/>
          <w:iCs/>
        </w:rPr>
        <w:lastRenderedPageBreak/>
        <w:t>Статья 40. «</w:t>
      </w:r>
      <w:r>
        <w:rPr>
          <w:rFonts w:cs="Arial"/>
          <w:b/>
          <w:bCs/>
          <w:i/>
          <w:iCs/>
        </w:rPr>
        <w:t>Р</w:t>
      </w:r>
      <w:proofErr w:type="gramStart"/>
      <w:r>
        <w:rPr>
          <w:rFonts w:cs="Arial"/>
          <w:b/>
          <w:bCs/>
          <w:i/>
          <w:iCs/>
        </w:rPr>
        <w:t>1</w:t>
      </w:r>
      <w:proofErr w:type="gramEnd"/>
      <w:r w:rsidRPr="00D277EC">
        <w:rPr>
          <w:rFonts w:cs="Arial"/>
          <w:b/>
          <w:bCs/>
          <w:i/>
          <w:iCs/>
        </w:rPr>
        <w:t xml:space="preserve">». </w:t>
      </w:r>
      <w:bookmarkEnd w:id="265"/>
      <w:r w:rsidRPr="00D277EC">
        <w:rPr>
          <w:rFonts w:cs="Arial"/>
          <w:b/>
          <w:bCs/>
          <w:i/>
          <w:iCs/>
        </w:rPr>
        <w:t>Зона озелененных территорий общего пользования</w:t>
      </w:r>
      <w:bookmarkEnd w:id="266"/>
      <w:r w:rsidRPr="00D277EC">
        <w:rPr>
          <w:rFonts w:cs="Arial"/>
          <w:b/>
          <w:bCs/>
          <w:i/>
          <w:iCs/>
        </w:rPr>
        <w:t xml:space="preserve"> </w:t>
      </w:r>
    </w:p>
    <w:p w:rsidR="00B94D47" w:rsidRPr="00D277EC" w:rsidRDefault="00B94D47" w:rsidP="00153BC5">
      <w:pPr>
        <w:pStyle w:val="aa"/>
        <w:numPr>
          <w:ilvl w:val="0"/>
          <w:numId w:val="26"/>
        </w:numPr>
        <w:tabs>
          <w:tab w:val="left" w:pos="993"/>
        </w:tabs>
        <w:ind w:left="0" w:firstLine="567"/>
        <w:jc w:val="both"/>
      </w:pPr>
      <w:r w:rsidRPr="00D277EC">
        <w:rPr>
          <w:rFonts w:cs="Arial"/>
          <w:bCs/>
          <w:iCs/>
        </w:rPr>
        <w:t xml:space="preserve">Зона озелененных территорий </w:t>
      </w:r>
      <w:r w:rsidRPr="00D277EC">
        <w:t xml:space="preserve">предназначена для </w:t>
      </w:r>
      <w:r w:rsidRPr="00D277EC">
        <w:rPr>
          <w:color w:val="000000"/>
        </w:rPr>
        <w:t xml:space="preserve">организации парков, скверов, бульваров, садов и </w:t>
      </w:r>
      <w:r w:rsidRPr="00D277EC">
        <w:t>обеспечения правовых условий сохранения и использования природных объектов для кратковременного отдыха, спорта и проведения досуга населения.</w:t>
      </w:r>
    </w:p>
    <w:p w:rsidR="00B94D47" w:rsidRPr="00D277EC" w:rsidRDefault="00B94D47" w:rsidP="00153BC5">
      <w:pPr>
        <w:pStyle w:val="aa"/>
        <w:numPr>
          <w:ilvl w:val="0"/>
          <w:numId w:val="26"/>
        </w:numPr>
        <w:tabs>
          <w:tab w:val="left" w:pos="851"/>
        </w:tabs>
        <w:ind w:left="0" w:firstLine="567"/>
        <w:jc w:val="both"/>
        <w:rPr>
          <w:rFonts w:cs="Arial"/>
          <w:bCs/>
          <w:iCs/>
        </w:rPr>
      </w:pPr>
      <w:r w:rsidRPr="00D277EC">
        <w:rPr>
          <w:rFonts w:cs="Arial"/>
          <w:bCs/>
          <w:iCs/>
        </w:rPr>
        <w:t>Основные виды разрешенного использования:</w:t>
      </w:r>
    </w:p>
    <w:tbl>
      <w:tblPr>
        <w:tblW w:w="1034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10"/>
        <w:gridCol w:w="6662"/>
        <w:gridCol w:w="1276"/>
      </w:tblGrid>
      <w:tr w:rsidR="00B94D47" w:rsidRPr="00D277EC" w:rsidTr="000E55F2">
        <w:tc>
          <w:tcPr>
            <w:tcW w:w="2410" w:type="dxa"/>
          </w:tcPr>
          <w:p w:rsidR="00B94D47" w:rsidRPr="00D277EC" w:rsidRDefault="00B94D47" w:rsidP="000E55F2">
            <w:pPr>
              <w:widowControl w:val="0"/>
              <w:autoSpaceDE w:val="0"/>
              <w:autoSpaceDN w:val="0"/>
              <w:adjustRightInd w:val="0"/>
              <w:jc w:val="center"/>
              <w:rPr>
                <w:color w:val="000000"/>
              </w:rPr>
            </w:pPr>
            <w:r w:rsidRPr="00D277EC">
              <w:rPr>
                <w:color w:val="000000"/>
              </w:rPr>
              <w:t xml:space="preserve">Наименование вида разрешенного использования земельного участка </w:t>
            </w:r>
          </w:p>
        </w:tc>
        <w:tc>
          <w:tcPr>
            <w:tcW w:w="6662" w:type="dxa"/>
          </w:tcPr>
          <w:p w:rsidR="00B94D47" w:rsidRPr="00D277EC" w:rsidRDefault="00B94D47" w:rsidP="000E55F2">
            <w:pPr>
              <w:widowControl w:val="0"/>
              <w:autoSpaceDE w:val="0"/>
              <w:autoSpaceDN w:val="0"/>
              <w:adjustRightInd w:val="0"/>
              <w:jc w:val="center"/>
              <w:rPr>
                <w:color w:val="000000"/>
              </w:rPr>
            </w:pPr>
            <w:r w:rsidRPr="00D277EC">
              <w:rPr>
                <w:color w:val="000000"/>
              </w:rPr>
              <w:t>Описание вида разрешенного использования земельного участка</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 xml:space="preserve">Код </w:t>
            </w:r>
          </w:p>
        </w:tc>
      </w:tr>
      <w:tr w:rsidR="00B94D47" w:rsidRPr="00D277EC" w:rsidTr="000E55F2">
        <w:tc>
          <w:tcPr>
            <w:tcW w:w="2410" w:type="dxa"/>
          </w:tcPr>
          <w:p w:rsidR="00B94D47" w:rsidRPr="00D277EC" w:rsidRDefault="00B94D47" w:rsidP="000E55F2">
            <w:pPr>
              <w:widowControl w:val="0"/>
              <w:autoSpaceDE w:val="0"/>
              <w:autoSpaceDN w:val="0"/>
              <w:adjustRightInd w:val="0"/>
              <w:jc w:val="center"/>
              <w:rPr>
                <w:color w:val="000000"/>
              </w:rPr>
            </w:pPr>
            <w:r w:rsidRPr="00D277EC">
              <w:rPr>
                <w:color w:val="000000"/>
              </w:rPr>
              <w:t>1</w:t>
            </w:r>
          </w:p>
        </w:tc>
        <w:tc>
          <w:tcPr>
            <w:tcW w:w="6662" w:type="dxa"/>
          </w:tcPr>
          <w:p w:rsidR="00B94D47" w:rsidRPr="00D277EC" w:rsidRDefault="00B94D47" w:rsidP="000E55F2">
            <w:pPr>
              <w:widowControl w:val="0"/>
              <w:autoSpaceDE w:val="0"/>
              <w:autoSpaceDN w:val="0"/>
              <w:adjustRightInd w:val="0"/>
              <w:jc w:val="center"/>
              <w:rPr>
                <w:color w:val="000000"/>
              </w:rPr>
            </w:pPr>
            <w:r w:rsidRPr="00D277EC">
              <w:rPr>
                <w:color w:val="000000"/>
              </w:rPr>
              <w:t>2</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3</w:t>
            </w:r>
          </w:p>
        </w:tc>
      </w:tr>
      <w:tr w:rsidR="00B94D47" w:rsidRPr="00D277EC" w:rsidTr="000E55F2">
        <w:tc>
          <w:tcPr>
            <w:tcW w:w="2410" w:type="dxa"/>
          </w:tcPr>
          <w:p w:rsidR="00B94D47" w:rsidRPr="006D4B34" w:rsidRDefault="00B94D47" w:rsidP="000E55F2">
            <w:pPr>
              <w:widowControl w:val="0"/>
              <w:autoSpaceDE w:val="0"/>
              <w:autoSpaceDN w:val="0"/>
              <w:adjustRightInd w:val="0"/>
              <w:rPr>
                <w:color w:val="000000"/>
              </w:rPr>
            </w:pPr>
            <w:r w:rsidRPr="006D4B34">
              <w:rPr>
                <w:color w:val="000000"/>
              </w:rPr>
              <w:t xml:space="preserve">Предоставление коммунальных услуг </w:t>
            </w:r>
          </w:p>
        </w:tc>
        <w:tc>
          <w:tcPr>
            <w:tcW w:w="6662" w:type="dxa"/>
          </w:tcPr>
          <w:p w:rsidR="00B94D47" w:rsidRPr="006D4B34" w:rsidRDefault="00B94D47" w:rsidP="000E55F2">
            <w:pPr>
              <w:widowControl w:val="0"/>
              <w:autoSpaceDE w:val="0"/>
              <w:autoSpaceDN w:val="0"/>
              <w:adjustRightInd w:val="0"/>
              <w:rPr>
                <w:color w:val="000000"/>
              </w:rPr>
            </w:pPr>
            <w:proofErr w:type="gramStart"/>
            <w:r w:rsidRPr="006D4B34">
              <w:rPr>
                <w:color w:val="00000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276" w:type="dxa"/>
          </w:tcPr>
          <w:p w:rsidR="00B94D47" w:rsidRPr="006D4B34" w:rsidRDefault="00B94D47" w:rsidP="000E55F2">
            <w:pPr>
              <w:widowControl w:val="0"/>
              <w:autoSpaceDE w:val="0"/>
              <w:autoSpaceDN w:val="0"/>
              <w:adjustRightInd w:val="0"/>
              <w:jc w:val="center"/>
              <w:rPr>
                <w:color w:val="000000"/>
              </w:rPr>
            </w:pPr>
            <w:r w:rsidRPr="006D4B34">
              <w:rPr>
                <w:color w:val="000000"/>
              </w:rPr>
              <w:t>3.1.1</w:t>
            </w:r>
          </w:p>
        </w:tc>
      </w:tr>
      <w:tr w:rsidR="00B94D47" w:rsidRPr="00D277EC" w:rsidTr="000E55F2">
        <w:tc>
          <w:tcPr>
            <w:tcW w:w="2410" w:type="dxa"/>
          </w:tcPr>
          <w:p w:rsidR="00B94D47" w:rsidRPr="006D4B34" w:rsidRDefault="00B94D47" w:rsidP="000E55F2">
            <w:pPr>
              <w:textAlignment w:val="baseline"/>
              <w:rPr>
                <w:color w:val="000000"/>
              </w:rPr>
            </w:pPr>
            <w:r w:rsidRPr="006D4B34">
              <w:rPr>
                <w:color w:val="000000"/>
              </w:rPr>
              <w:t xml:space="preserve">Парки культуры и отдыха </w:t>
            </w:r>
          </w:p>
        </w:tc>
        <w:tc>
          <w:tcPr>
            <w:tcW w:w="6662" w:type="dxa"/>
          </w:tcPr>
          <w:p w:rsidR="00B94D47" w:rsidRPr="006D4B34" w:rsidRDefault="00B94D47" w:rsidP="000E55F2">
            <w:pPr>
              <w:textAlignment w:val="baseline"/>
              <w:rPr>
                <w:color w:val="000000"/>
              </w:rPr>
            </w:pPr>
            <w:r w:rsidRPr="006D4B34">
              <w:rPr>
                <w:color w:val="000000"/>
              </w:rPr>
              <w:t>Размещение парков культуры и отдыха</w:t>
            </w:r>
          </w:p>
        </w:tc>
        <w:tc>
          <w:tcPr>
            <w:tcW w:w="1276" w:type="dxa"/>
          </w:tcPr>
          <w:p w:rsidR="00B94D47" w:rsidRPr="006D4B34" w:rsidRDefault="00B94D47" w:rsidP="000E55F2">
            <w:pPr>
              <w:jc w:val="center"/>
              <w:textAlignment w:val="baseline"/>
              <w:rPr>
                <w:color w:val="000000"/>
              </w:rPr>
            </w:pPr>
            <w:r w:rsidRPr="006D4B34">
              <w:rPr>
                <w:color w:val="000000"/>
              </w:rPr>
              <w:t>3.6.2</w:t>
            </w:r>
          </w:p>
        </w:tc>
      </w:tr>
      <w:tr w:rsidR="00B94D47" w:rsidRPr="00D277EC" w:rsidTr="000E55F2">
        <w:tc>
          <w:tcPr>
            <w:tcW w:w="2410" w:type="dxa"/>
          </w:tcPr>
          <w:p w:rsidR="00B94D47" w:rsidRPr="006D4B34" w:rsidRDefault="00B94D47" w:rsidP="000E55F2">
            <w:pPr>
              <w:textAlignment w:val="baseline"/>
              <w:rPr>
                <w:color w:val="000000"/>
              </w:rPr>
            </w:pPr>
            <w:r w:rsidRPr="006D4B34">
              <w:rPr>
                <w:color w:val="000000"/>
              </w:rPr>
              <w:t>Площадки для занятий спортом</w:t>
            </w:r>
          </w:p>
        </w:tc>
        <w:tc>
          <w:tcPr>
            <w:tcW w:w="6662" w:type="dxa"/>
          </w:tcPr>
          <w:p w:rsidR="00B94D47" w:rsidRPr="006D4B34" w:rsidRDefault="00B94D47" w:rsidP="000E55F2">
            <w:pPr>
              <w:pStyle w:val="aff8"/>
              <w:jc w:val="left"/>
              <w:rPr>
                <w:color w:val="000000"/>
              </w:rPr>
            </w:pPr>
            <w:r w:rsidRPr="006D4B34">
              <w:rPr>
                <w:rFonts w:ascii="Times New Roman" w:hAnsi="Times New Roman" w:cs="Times New Roman"/>
                <w:color w:val="00000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276" w:type="dxa"/>
          </w:tcPr>
          <w:p w:rsidR="00B94D47" w:rsidRPr="006D4B34" w:rsidRDefault="00B94D47" w:rsidP="000E55F2">
            <w:pPr>
              <w:jc w:val="center"/>
              <w:textAlignment w:val="baseline"/>
              <w:rPr>
                <w:color w:val="000000"/>
              </w:rPr>
            </w:pPr>
            <w:r w:rsidRPr="006D4B34">
              <w:rPr>
                <w:color w:val="000000"/>
              </w:rPr>
              <w:t>5.1.3</w:t>
            </w:r>
          </w:p>
        </w:tc>
      </w:tr>
      <w:tr w:rsidR="00B94D47" w:rsidRPr="00D277EC" w:rsidTr="000E55F2">
        <w:tc>
          <w:tcPr>
            <w:tcW w:w="2410" w:type="dxa"/>
          </w:tcPr>
          <w:p w:rsidR="00B94D47" w:rsidRPr="00D277EC" w:rsidRDefault="00B94D47" w:rsidP="000E55F2">
            <w:pPr>
              <w:widowControl w:val="0"/>
              <w:autoSpaceDE w:val="0"/>
              <w:autoSpaceDN w:val="0"/>
              <w:adjustRightInd w:val="0"/>
              <w:jc w:val="both"/>
              <w:rPr>
                <w:color w:val="000000"/>
              </w:rPr>
            </w:pPr>
            <w:r w:rsidRPr="00D277EC">
              <w:rPr>
                <w:color w:val="000000"/>
              </w:rPr>
              <w:t>Природно-познавательный туризм</w:t>
            </w:r>
          </w:p>
        </w:tc>
        <w:tc>
          <w:tcPr>
            <w:tcW w:w="6662" w:type="dxa"/>
          </w:tcPr>
          <w:p w:rsidR="00B94D47" w:rsidRPr="00D277EC" w:rsidRDefault="00B94D47" w:rsidP="000E55F2">
            <w:pPr>
              <w:jc w:val="both"/>
              <w:textAlignment w:val="baseline"/>
              <w:rPr>
                <w:color w:val="000000"/>
              </w:rPr>
            </w:pPr>
            <w:r w:rsidRPr="00D277EC">
              <w:rPr>
                <w:color w:val="000000"/>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B94D47" w:rsidRPr="00D277EC" w:rsidRDefault="00B94D47" w:rsidP="000E55F2">
            <w:pPr>
              <w:widowControl w:val="0"/>
              <w:autoSpaceDE w:val="0"/>
              <w:autoSpaceDN w:val="0"/>
              <w:adjustRightInd w:val="0"/>
              <w:jc w:val="both"/>
              <w:rPr>
                <w:color w:val="000000"/>
              </w:rPr>
            </w:pPr>
            <w:r w:rsidRPr="00D277EC">
              <w:rPr>
                <w:color w:val="000000"/>
              </w:rPr>
              <w:t xml:space="preserve">осуществление необходимых природоохранных и </w:t>
            </w:r>
            <w:proofErr w:type="spellStart"/>
            <w:r w:rsidRPr="00D277EC">
              <w:rPr>
                <w:color w:val="000000"/>
              </w:rPr>
              <w:t>природовосстановительных</w:t>
            </w:r>
            <w:proofErr w:type="spellEnd"/>
            <w:r w:rsidRPr="00D277EC">
              <w:rPr>
                <w:color w:val="000000"/>
              </w:rPr>
              <w:t xml:space="preserve"> мероприятий</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5.2</w:t>
            </w:r>
          </w:p>
        </w:tc>
      </w:tr>
      <w:tr w:rsidR="00B94D47" w:rsidRPr="00D277EC" w:rsidTr="000E55F2">
        <w:tc>
          <w:tcPr>
            <w:tcW w:w="2410" w:type="dxa"/>
          </w:tcPr>
          <w:p w:rsidR="00B94D47" w:rsidRPr="00505158" w:rsidRDefault="00B94D47" w:rsidP="000E55F2">
            <w:pPr>
              <w:pStyle w:val="aff8"/>
              <w:jc w:val="left"/>
            </w:pPr>
            <w:r w:rsidRPr="00505158">
              <w:t>Связь</w:t>
            </w:r>
          </w:p>
        </w:tc>
        <w:tc>
          <w:tcPr>
            <w:tcW w:w="6662" w:type="dxa"/>
          </w:tcPr>
          <w:p w:rsidR="00B94D47" w:rsidRPr="00505158" w:rsidRDefault="00B94D47" w:rsidP="000E55F2">
            <w:pPr>
              <w:pStyle w:val="aff8"/>
              <w:jc w:val="left"/>
            </w:pPr>
            <w:r w:rsidRPr="00505158">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505158">
                <w:rPr>
                  <w:rStyle w:val="aff7"/>
                </w:rPr>
                <w:t>кодами 3.1.1</w:t>
              </w:r>
            </w:hyperlink>
            <w:r w:rsidRPr="00505158">
              <w:t xml:space="preserve">, </w:t>
            </w:r>
            <w:hyperlink w:anchor="sub_1323" w:history="1">
              <w:r w:rsidRPr="00505158">
                <w:rPr>
                  <w:rStyle w:val="aff7"/>
                </w:rPr>
                <w:t>3.2.3</w:t>
              </w:r>
            </w:hyperlink>
          </w:p>
        </w:tc>
        <w:tc>
          <w:tcPr>
            <w:tcW w:w="1276" w:type="dxa"/>
          </w:tcPr>
          <w:p w:rsidR="00B94D47" w:rsidRPr="00505158" w:rsidRDefault="00B94D47" w:rsidP="000E55F2">
            <w:pPr>
              <w:pStyle w:val="aff8"/>
              <w:jc w:val="center"/>
            </w:pPr>
            <w:bookmarkStart w:id="267" w:name="sub_1068"/>
            <w:r w:rsidRPr="00505158">
              <w:t>6.8</w:t>
            </w:r>
            <w:bookmarkEnd w:id="267"/>
          </w:p>
        </w:tc>
      </w:tr>
      <w:tr w:rsidR="00B94D47" w:rsidRPr="00D277EC" w:rsidTr="000E55F2">
        <w:tc>
          <w:tcPr>
            <w:tcW w:w="2410" w:type="dxa"/>
          </w:tcPr>
          <w:p w:rsidR="00B94D47" w:rsidRPr="00505158" w:rsidRDefault="00B94D47" w:rsidP="000E55F2">
            <w:pPr>
              <w:widowControl w:val="0"/>
              <w:autoSpaceDE w:val="0"/>
              <w:autoSpaceDN w:val="0"/>
              <w:adjustRightInd w:val="0"/>
              <w:jc w:val="both"/>
            </w:pPr>
            <w:r w:rsidRPr="006D4B34">
              <w:rPr>
                <w:color w:val="000000"/>
              </w:rPr>
              <w:t>Охрана природных территорий</w:t>
            </w:r>
          </w:p>
        </w:tc>
        <w:tc>
          <w:tcPr>
            <w:tcW w:w="6662" w:type="dxa"/>
          </w:tcPr>
          <w:p w:rsidR="00B94D47" w:rsidRPr="00505158" w:rsidRDefault="00B94D47" w:rsidP="000E55F2">
            <w:pPr>
              <w:pStyle w:val="aff8"/>
              <w:jc w:val="left"/>
            </w:pPr>
            <w:proofErr w:type="gramStart"/>
            <w:r w:rsidRPr="006D4B34">
              <w:rPr>
                <w:rFonts w:ascii="Times New Roman" w:hAnsi="Times New Roman" w:cs="Times New Roman"/>
                <w:color w:val="000000"/>
              </w:rPr>
              <w:t xml:space="preserve">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w:t>
            </w:r>
            <w:r w:rsidRPr="006D4B34">
              <w:rPr>
                <w:rFonts w:ascii="Times New Roman" w:hAnsi="Times New Roman" w:cs="Times New Roman"/>
                <w:color w:val="000000"/>
              </w:rPr>
              <w:lastRenderedPageBreak/>
              <w:t>соблюдение режима использования природных ресурсов в заказниках, сохранение свойств земель, являющихся особо ценными</w:t>
            </w:r>
            <w:proofErr w:type="gramEnd"/>
          </w:p>
        </w:tc>
        <w:tc>
          <w:tcPr>
            <w:tcW w:w="1276" w:type="dxa"/>
          </w:tcPr>
          <w:p w:rsidR="00B94D47" w:rsidRPr="00505158" w:rsidRDefault="00B94D47" w:rsidP="000E55F2">
            <w:pPr>
              <w:widowControl w:val="0"/>
              <w:autoSpaceDE w:val="0"/>
              <w:autoSpaceDN w:val="0"/>
              <w:adjustRightInd w:val="0"/>
              <w:jc w:val="center"/>
            </w:pPr>
            <w:r w:rsidRPr="006D4B34">
              <w:rPr>
                <w:color w:val="000000"/>
              </w:rPr>
              <w:lastRenderedPageBreak/>
              <w:t>9.1</w:t>
            </w:r>
          </w:p>
        </w:tc>
      </w:tr>
      <w:tr w:rsidR="00B94D47" w:rsidRPr="00D277EC" w:rsidTr="000E55F2">
        <w:tc>
          <w:tcPr>
            <w:tcW w:w="2410" w:type="dxa"/>
          </w:tcPr>
          <w:p w:rsidR="00B94D47" w:rsidRPr="008E7624" w:rsidRDefault="00B94D47" w:rsidP="000E55F2">
            <w:pPr>
              <w:widowControl w:val="0"/>
              <w:autoSpaceDE w:val="0"/>
              <w:autoSpaceDN w:val="0"/>
              <w:adjustRightInd w:val="0"/>
              <w:jc w:val="both"/>
              <w:rPr>
                <w:color w:val="000000"/>
              </w:rPr>
            </w:pPr>
            <w:r w:rsidRPr="008E7624">
              <w:rPr>
                <w:color w:val="000000"/>
              </w:rPr>
              <w:lastRenderedPageBreak/>
              <w:t>Сохранение и репродукция редких и (или) находящихся под угрозой исчезновения видов животных</w:t>
            </w:r>
          </w:p>
        </w:tc>
        <w:tc>
          <w:tcPr>
            <w:tcW w:w="6662" w:type="dxa"/>
          </w:tcPr>
          <w:p w:rsidR="00B94D47" w:rsidRPr="008E7624" w:rsidRDefault="00B94D47" w:rsidP="000E55F2">
            <w:pPr>
              <w:pStyle w:val="aff8"/>
              <w:jc w:val="left"/>
              <w:rPr>
                <w:rFonts w:ascii="Times New Roman" w:hAnsi="Times New Roman" w:cs="Times New Roman"/>
                <w:color w:val="000000"/>
                <w:lang w:eastAsia="zh-CN"/>
              </w:rPr>
            </w:pPr>
            <w:r w:rsidRPr="008E7624">
              <w:rPr>
                <w:rFonts w:ascii="Times New Roman" w:hAnsi="Times New Roman" w:cs="Times New Roman"/>
                <w:color w:val="000000"/>
                <w:lang w:eastAsia="zh-CN"/>
              </w:rPr>
              <w:t>Осуществление хозяйственной деятельности, связанной с сохранением и репродукцией редких и (или) находящихся под угрозой исчезновения видов животных; размещение зданий, сооружений, используемых для содержания и (или) репродукции редких и (или) находящихся под угрозой исчезновения видов животных</w:t>
            </w:r>
          </w:p>
        </w:tc>
        <w:tc>
          <w:tcPr>
            <w:tcW w:w="1276" w:type="dxa"/>
          </w:tcPr>
          <w:p w:rsidR="00B94D47" w:rsidRPr="008E7624" w:rsidRDefault="00B94D47" w:rsidP="000E55F2">
            <w:pPr>
              <w:widowControl w:val="0"/>
              <w:autoSpaceDE w:val="0"/>
              <w:autoSpaceDN w:val="0"/>
              <w:adjustRightInd w:val="0"/>
              <w:jc w:val="center"/>
              <w:rPr>
                <w:color w:val="000000"/>
              </w:rPr>
            </w:pPr>
            <w:r w:rsidRPr="008E7624">
              <w:rPr>
                <w:color w:val="000000"/>
              </w:rPr>
              <w:t>9.1.1.</w:t>
            </w:r>
          </w:p>
        </w:tc>
      </w:tr>
      <w:tr w:rsidR="00B94D47" w:rsidRPr="00D277EC" w:rsidTr="000E55F2">
        <w:tc>
          <w:tcPr>
            <w:tcW w:w="2410" w:type="dxa"/>
          </w:tcPr>
          <w:p w:rsidR="00B94D47" w:rsidRPr="00D277EC" w:rsidRDefault="00B94D47" w:rsidP="000E55F2">
            <w:pPr>
              <w:widowControl w:val="0"/>
              <w:autoSpaceDE w:val="0"/>
              <w:autoSpaceDN w:val="0"/>
              <w:adjustRightInd w:val="0"/>
              <w:jc w:val="both"/>
              <w:rPr>
                <w:color w:val="000000"/>
              </w:rPr>
            </w:pPr>
            <w:r w:rsidRPr="00D277EC">
              <w:rPr>
                <w:color w:val="000000"/>
              </w:rPr>
              <w:t>Историко-культурная деятельность</w:t>
            </w:r>
          </w:p>
        </w:tc>
        <w:tc>
          <w:tcPr>
            <w:tcW w:w="6662" w:type="dxa"/>
          </w:tcPr>
          <w:p w:rsidR="00B94D47" w:rsidRPr="00D277EC" w:rsidRDefault="00B94D47" w:rsidP="000E55F2">
            <w:pPr>
              <w:widowControl w:val="0"/>
              <w:autoSpaceDE w:val="0"/>
              <w:autoSpaceDN w:val="0"/>
              <w:adjustRightInd w:val="0"/>
              <w:jc w:val="both"/>
              <w:rPr>
                <w:color w:val="000000"/>
              </w:rPr>
            </w:pPr>
            <w:proofErr w:type="gramStart"/>
            <w:r w:rsidRPr="00D277EC">
              <w:rPr>
                <w:color w:val="00000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9.3</w:t>
            </w:r>
          </w:p>
        </w:tc>
      </w:tr>
      <w:tr w:rsidR="00B94D47" w:rsidRPr="00D277EC" w:rsidTr="000E55F2">
        <w:tc>
          <w:tcPr>
            <w:tcW w:w="2410" w:type="dxa"/>
          </w:tcPr>
          <w:p w:rsidR="00B94D47" w:rsidRPr="00D277EC" w:rsidRDefault="00B94D47" w:rsidP="000E55F2">
            <w:pPr>
              <w:widowControl w:val="0"/>
              <w:autoSpaceDE w:val="0"/>
              <w:autoSpaceDN w:val="0"/>
              <w:adjustRightInd w:val="0"/>
              <w:jc w:val="both"/>
              <w:rPr>
                <w:color w:val="000000"/>
              </w:rPr>
            </w:pPr>
            <w:r w:rsidRPr="006D4B34">
              <w:rPr>
                <w:color w:val="000000"/>
              </w:rPr>
              <w:t>Водные объекты</w:t>
            </w:r>
          </w:p>
        </w:tc>
        <w:tc>
          <w:tcPr>
            <w:tcW w:w="6662" w:type="dxa"/>
          </w:tcPr>
          <w:p w:rsidR="00B94D47" w:rsidRPr="00D277EC" w:rsidRDefault="00B94D47" w:rsidP="000E55F2">
            <w:pPr>
              <w:widowControl w:val="0"/>
              <w:autoSpaceDE w:val="0"/>
              <w:autoSpaceDN w:val="0"/>
              <w:adjustRightInd w:val="0"/>
              <w:jc w:val="both"/>
              <w:rPr>
                <w:color w:val="000000"/>
              </w:rPr>
            </w:pPr>
            <w:r w:rsidRPr="006D4B34">
              <w:rPr>
                <w:color w:val="000000"/>
              </w:rPr>
              <w:t>Ледники, снежники, ручьи, реки, озера, болота, территориальные моря и другие поверхностные водные объекты</w:t>
            </w:r>
          </w:p>
        </w:tc>
        <w:tc>
          <w:tcPr>
            <w:tcW w:w="1276" w:type="dxa"/>
          </w:tcPr>
          <w:p w:rsidR="00B94D47" w:rsidRPr="00D277EC" w:rsidRDefault="00B94D47" w:rsidP="000E55F2">
            <w:pPr>
              <w:widowControl w:val="0"/>
              <w:autoSpaceDE w:val="0"/>
              <w:autoSpaceDN w:val="0"/>
              <w:adjustRightInd w:val="0"/>
              <w:jc w:val="center"/>
              <w:rPr>
                <w:color w:val="000000"/>
              </w:rPr>
            </w:pPr>
            <w:r w:rsidRPr="006D4B34">
              <w:rPr>
                <w:color w:val="000000"/>
              </w:rPr>
              <w:t>11.0</w:t>
            </w:r>
          </w:p>
        </w:tc>
      </w:tr>
      <w:tr w:rsidR="00B94D47" w:rsidRPr="00D277EC" w:rsidTr="000E55F2">
        <w:tc>
          <w:tcPr>
            <w:tcW w:w="2410" w:type="dxa"/>
          </w:tcPr>
          <w:p w:rsidR="00B94D47" w:rsidRPr="00D277EC" w:rsidRDefault="00B94D47" w:rsidP="000E55F2">
            <w:pPr>
              <w:widowControl w:val="0"/>
              <w:autoSpaceDE w:val="0"/>
              <w:autoSpaceDN w:val="0"/>
              <w:adjustRightInd w:val="0"/>
              <w:jc w:val="both"/>
              <w:rPr>
                <w:color w:val="000000"/>
              </w:rPr>
            </w:pPr>
            <w:r w:rsidRPr="00D277EC">
              <w:rPr>
                <w:color w:val="000000"/>
              </w:rPr>
              <w:t>Общее пользование водными объектами</w:t>
            </w:r>
          </w:p>
        </w:tc>
        <w:tc>
          <w:tcPr>
            <w:tcW w:w="6662" w:type="dxa"/>
          </w:tcPr>
          <w:p w:rsidR="00B94D47" w:rsidRPr="00D277EC" w:rsidRDefault="00B94D47" w:rsidP="000E55F2">
            <w:pPr>
              <w:jc w:val="both"/>
              <w:textAlignment w:val="baseline"/>
              <w:rPr>
                <w:color w:val="000000"/>
              </w:rPr>
            </w:pPr>
            <w:proofErr w:type="gramStart"/>
            <w:r w:rsidRPr="00D277EC">
              <w:rPr>
                <w:color w:val="00000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11.1</w:t>
            </w:r>
          </w:p>
        </w:tc>
      </w:tr>
      <w:tr w:rsidR="00B94D47" w:rsidRPr="00D277EC" w:rsidTr="000E55F2">
        <w:tc>
          <w:tcPr>
            <w:tcW w:w="2410" w:type="dxa"/>
          </w:tcPr>
          <w:p w:rsidR="00B94D47" w:rsidRPr="00D277EC" w:rsidRDefault="00B94D47" w:rsidP="000E55F2">
            <w:pPr>
              <w:widowControl w:val="0"/>
              <w:autoSpaceDE w:val="0"/>
              <w:autoSpaceDN w:val="0"/>
              <w:adjustRightInd w:val="0"/>
              <w:jc w:val="both"/>
              <w:rPr>
                <w:color w:val="000000"/>
              </w:rPr>
            </w:pPr>
            <w:r w:rsidRPr="00D277EC">
              <w:rPr>
                <w:color w:val="000000"/>
              </w:rPr>
              <w:t>Специальное пользование водными объектами</w:t>
            </w:r>
          </w:p>
        </w:tc>
        <w:tc>
          <w:tcPr>
            <w:tcW w:w="6662" w:type="dxa"/>
          </w:tcPr>
          <w:p w:rsidR="00B94D47" w:rsidRPr="00D277EC" w:rsidRDefault="00B94D47" w:rsidP="000E55F2">
            <w:pPr>
              <w:jc w:val="both"/>
              <w:textAlignment w:val="baseline"/>
              <w:rPr>
                <w:color w:val="000000"/>
              </w:rPr>
            </w:pPr>
            <w:r w:rsidRPr="00D277EC">
              <w:rPr>
                <w:color w:val="000000"/>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11.2</w:t>
            </w:r>
          </w:p>
        </w:tc>
      </w:tr>
      <w:tr w:rsidR="00B94D47" w:rsidRPr="00D277EC" w:rsidTr="000E55F2">
        <w:tc>
          <w:tcPr>
            <w:tcW w:w="2410" w:type="dxa"/>
          </w:tcPr>
          <w:p w:rsidR="00B94D47" w:rsidRPr="00D277EC" w:rsidRDefault="00B94D47" w:rsidP="000E55F2">
            <w:pPr>
              <w:textAlignment w:val="baseline"/>
              <w:rPr>
                <w:color w:val="000000"/>
              </w:rPr>
            </w:pPr>
            <w:r w:rsidRPr="00D277EC">
              <w:rPr>
                <w:color w:val="000000"/>
              </w:rPr>
              <w:t>Земельные участки (территории) общего пользования</w:t>
            </w:r>
          </w:p>
        </w:tc>
        <w:tc>
          <w:tcPr>
            <w:tcW w:w="6662" w:type="dxa"/>
          </w:tcPr>
          <w:p w:rsidR="00B94D47" w:rsidRPr="00D277EC" w:rsidRDefault="00B94D47" w:rsidP="000E55F2">
            <w:pPr>
              <w:jc w:val="both"/>
              <w:textAlignment w:val="baseline"/>
              <w:rPr>
                <w:color w:val="000000"/>
              </w:rPr>
            </w:pPr>
            <w:r w:rsidRPr="00D277EC">
              <w:rPr>
                <w:color w:val="00000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c>
          <w:tcPr>
            <w:tcW w:w="1276" w:type="dxa"/>
          </w:tcPr>
          <w:p w:rsidR="00B94D47" w:rsidRPr="00D277EC" w:rsidRDefault="00B94D47" w:rsidP="000E55F2">
            <w:pPr>
              <w:jc w:val="center"/>
              <w:textAlignment w:val="baseline"/>
              <w:rPr>
                <w:color w:val="000000"/>
              </w:rPr>
            </w:pPr>
            <w:r w:rsidRPr="00D277EC">
              <w:rPr>
                <w:color w:val="000000"/>
              </w:rPr>
              <w:t>12.0</w:t>
            </w:r>
          </w:p>
        </w:tc>
      </w:tr>
      <w:tr w:rsidR="00B94D47" w:rsidRPr="00D277EC" w:rsidTr="000E55F2">
        <w:tc>
          <w:tcPr>
            <w:tcW w:w="2410" w:type="dxa"/>
          </w:tcPr>
          <w:p w:rsidR="00B94D47" w:rsidRPr="00D277EC" w:rsidRDefault="00B94D47" w:rsidP="000E55F2">
            <w:pPr>
              <w:textAlignment w:val="baseline"/>
              <w:rPr>
                <w:color w:val="000000"/>
              </w:rPr>
            </w:pPr>
            <w:r w:rsidRPr="00D277EC">
              <w:rPr>
                <w:color w:val="000000"/>
              </w:rPr>
              <w:t xml:space="preserve">Улично-дорожная сеть </w:t>
            </w:r>
          </w:p>
        </w:tc>
        <w:tc>
          <w:tcPr>
            <w:tcW w:w="6662" w:type="dxa"/>
          </w:tcPr>
          <w:p w:rsidR="00B94D47" w:rsidRPr="00D277EC" w:rsidRDefault="00B94D47" w:rsidP="000E55F2">
            <w:pPr>
              <w:jc w:val="both"/>
              <w:textAlignment w:val="baseline"/>
              <w:rPr>
                <w:color w:val="000000"/>
              </w:rPr>
            </w:pPr>
            <w:proofErr w:type="gramStart"/>
            <w:r w:rsidRPr="00D277EC">
              <w:rPr>
                <w:color w:val="00000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D277EC">
              <w:rPr>
                <w:color w:val="000000"/>
              </w:rPr>
              <w:lastRenderedPageBreak/>
              <w:t>велотранспортной</w:t>
            </w:r>
            <w:proofErr w:type="spellEnd"/>
            <w:r w:rsidRPr="00D277EC">
              <w:rPr>
                <w:color w:val="000000"/>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c>
          <w:tcPr>
            <w:tcW w:w="1276" w:type="dxa"/>
          </w:tcPr>
          <w:p w:rsidR="00B94D47" w:rsidRPr="00D277EC" w:rsidRDefault="00B94D47" w:rsidP="000E55F2">
            <w:pPr>
              <w:jc w:val="center"/>
              <w:textAlignment w:val="baseline"/>
              <w:rPr>
                <w:color w:val="000000"/>
              </w:rPr>
            </w:pPr>
            <w:r w:rsidRPr="00D277EC">
              <w:rPr>
                <w:color w:val="000000"/>
              </w:rPr>
              <w:lastRenderedPageBreak/>
              <w:t>12.0.1</w:t>
            </w:r>
          </w:p>
        </w:tc>
      </w:tr>
      <w:tr w:rsidR="00B94D47" w:rsidRPr="00D277EC" w:rsidTr="000E55F2">
        <w:tc>
          <w:tcPr>
            <w:tcW w:w="2410" w:type="dxa"/>
          </w:tcPr>
          <w:p w:rsidR="00B94D47" w:rsidRPr="00D277EC" w:rsidRDefault="00B94D47" w:rsidP="000E55F2">
            <w:pPr>
              <w:textAlignment w:val="baseline"/>
              <w:rPr>
                <w:color w:val="000000"/>
              </w:rPr>
            </w:pPr>
            <w:r w:rsidRPr="00D277EC">
              <w:rPr>
                <w:color w:val="000000"/>
              </w:rPr>
              <w:lastRenderedPageBreak/>
              <w:t>Благоустройство территории</w:t>
            </w:r>
          </w:p>
        </w:tc>
        <w:tc>
          <w:tcPr>
            <w:tcW w:w="6662" w:type="dxa"/>
          </w:tcPr>
          <w:p w:rsidR="00B94D47" w:rsidRPr="00D277EC" w:rsidRDefault="00B94D47" w:rsidP="000E55F2">
            <w:pPr>
              <w:jc w:val="both"/>
              <w:textAlignment w:val="baseline"/>
              <w:rPr>
                <w:color w:val="000000"/>
              </w:rPr>
            </w:pPr>
            <w:r w:rsidRPr="00D277EC">
              <w:rPr>
                <w:color w:val="00000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276" w:type="dxa"/>
          </w:tcPr>
          <w:p w:rsidR="00B94D47" w:rsidRPr="00D277EC" w:rsidRDefault="00B94D47" w:rsidP="000E55F2">
            <w:pPr>
              <w:jc w:val="center"/>
              <w:textAlignment w:val="baseline"/>
              <w:rPr>
                <w:color w:val="000000"/>
              </w:rPr>
            </w:pPr>
            <w:r w:rsidRPr="00D277EC">
              <w:rPr>
                <w:color w:val="000000"/>
              </w:rPr>
              <w:t>12.0.2</w:t>
            </w:r>
          </w:p>
        </w:tc>
      </w:tr>
    </w:tbl>
    <w:p w:rsidR="00B94D47" w:rsidRPr="00D277EC" w:rsidRDefault="00B94D47" w:rsidP="00B94D47">
      <w:pPr>
        <w:pStyle w:val="aa"/>
        <w:tabs>
          <w:tab w:val="left" w:pos="851"/>
        </w:tabs>
        <w:ind w:left="567"/>
        <w:jc w:val="both"/>
        <w:rPr>
          <w:rFonts w:cs="Arial"/>
          <w:bCs/>
          <w:iCs/>
        </w:rPr>
      </w:pPr>
    </w:p>
    <w:p w:rsidR="00B94D47" w:rsidRPr="00D277EC" w:rsidRDefault="00B94D47" w:rsidP="00153BC5">
      <w:pPr>
        <w:pStyle w:val="aa"/>
        <w:numPr>
          <w:ilvl w:val="0"/>
          <w:numId w:val="26"/>
        </w:numPr>
        <w:tabs>
          <w:tab w:val="left" w:pos="993"/>
        </w:tabs>
        <w:ind w:left="0" w:firstLine="567"/>
        <w:jc w:val="both"/>
        <w:rPr>
          <w:rFonts w:cs="Arial"/>
          <w:bCs/>
          <w:iCs/>
        </w:rPr>
      </w:pPr>
      <w:r w:rsidRPr="00D277EC">
        <w:rPr>
          <w:rFonts w:cs="Arial"/>
          <w:bCs/>
          <w:iCs/>
        </w:rPr>
        <w:t>Условно разрешенные виды использования:</w:t>
      </w:r>
    </w:p>
    <w:p w:rsidR="00B94D47" w:rsidRDefault="00B94D47" w:rsidP="00B94D47">
      <w:pPr>
        <w:pStyle w:val="aa"/>
        <w:tabs>
          <w:tab w:val="left" w:pos="993"/>
        </w:tabs>
        <w:ind w:left="567"/>
        <w:jc w:val="both"/>
        <w:rPr>
          <w:rFonts w:cs="Arial"/>
          <w:bCs/>
          <w:iCs/>
        </w:rPr>
      </w:pPr>
    </w:p>
    <w:tbl>
      <w:tblPr>
        <w:tblW w:w="1034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10"/>
        <w:gridCol w:w="6662"/>
        <w:gridCol w:w="1276"/>
      </w:tblGrid>
      <w:tr w:rsidR="00B94D47" w:rsidRPr="00D277EC" w:rsidTr="000E55F2">
        <w:tc>
          <w:tcPr>
            <w:tcW w:w="2410" w:type="dxa"/>
          </w:tcPr>
          <w:p w:rsidR="00B94D47" w:rsidRPr="00D277EC" w:rsidRDefault="00B94D47" w:rsidP="000E55F2">
            <w:pPr>
              <w:widowControl w:val="0"/>
              <w:autoSpaceDE w:val="0"/>
              <w:autoSpaceDN w:val="0"/>
              <w:adjustRightInd w:val="0"/>
              <w:jc w:val="center"/>
              <w:rPr>
                <w:color w:val="000000"/>
              </w:rPr>
            </w:pPr>
            <w:r w:rsidRPr="00D277EC">
              <w:rPr>
                <w:color w:val="000000"/>
              </w:rPr>
              <w:t xml:space="preserve">Наименование вида разрешенного использования земельного участка </w:t>
            </w:r>
          </w:p>
        </w:tc>
        <w:tc>
          <w:tcPr>
            <w:tcW w:w="6662" w:type="dxa"/>
          </w:tcPr>
          <w:p w:rsidR="00B94D47" w:rsidRPr="00D277EC" w:rsidRDefault="00B94D47" w:rsidP="000E55F2">
            <w:pPr>
              <w:widowControl w:val="0"/>
              <w:autoSpaceDE w:val="0"/>
              <w:autoSpaceDN w:val="0"/>
              <w:adjustRightInd w:val="0"/>
              <w:jc w:val="center"/>
              <w:rPr>
                <w:color w:val="000000"/>
              </w:rPr>
            </w:pPr>
            <w:r w:rsidRPr="00D277EC">
              <w:rPr>
                <w:color w:val="000000"/>
              </w:rPr>
              <w:t>Описание вида разрешенного использования земельного участка</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 xml:space="preserve">Код </w:t>
            </w:r>
          </w:p>
        </w:tc>
      </w:tr>
      <w:tr w:rsidR="00B94D47" w:rsidRPr="00D277EC" w:rsidTr="000E55F2">
        <w:tc>
          <w:tcPr>
            <w:tcW w:w="2410" w:type="dxa"/>
          </w:tcPr>
          <w:p w:rsidR="00B94D47" w:rsidRPr="00D277EC" w:rsidRDefault="00B94D47" w:rsidP="000E55F2">
            <w:pPr>
              <w:widowControl w:val="0"/>
              <w:autoSpaceDE w:val="0"/>
              <w:autoSpaceDN w:val="0"/>
              <w:adjustRightInd w:val="0"/>
              <w:jc w:val="center"/>
              <w:rPr>
                <w:color w:val="000000"/>
              </w:rPr>
            </w:pPr>
            <w:r w:rsidRPr="00D277EC">
              <w:rPr>
                <w:color w:val="000000"/>
              </w:rPr>
              <w:t>1</w:t>
            </w:r>
          </w:p>
        </w:tc>
        <w:tc>
          <w:tcPr>
            <w:tcW w:w="6662" w:type="dxa"/>
          </w:tcPr>
          <w:p w:rsidR="00B94D47" w:rsidRPr="00D277EC" w:rsidRDefault="00B94D47" w:rsidP="000E55F2">
            <w:pPr>
              <w:widowControl w:val="0"/>
              <w:autoSpaceDE w:val="0"/>
              <w:autoSpaceDN w:val="0"/>
              <w:adjustRightInd w:val="0"/>
              <w:jc w:val="center"/>
              <w:rPr>
                <w:color w:val="000000"/>
              </w:rPr>
            </w:pPr>
            <w:r w:rsidRPr="00D277EC">
              <w:rPr>
                <w:color w:val="000000"/>
              </w:rPr>
              <w:t>2</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3</w:t>
            </w:r>
          </w:p>
        </w:tc>
      </w:tr>
      <w:tr w:rsidR="00B94D47" w:rsidRPr="00D277EC" w:rsidTr="000E55F2">
        <w:tc>
          <w:tcPr>
            <w:tcW w:w="2410" w:type="dxa"/>
          </w:tcPr>
          <w:p w:rsidR="00B94D47" w:rsidRPr="00D277EC" w:rsidRDefault="00B94D47" w:rsidP="000E55F2">
            <w:pPr>
              <w:widowControl w:val="0"/>
              <w:autoSpaceDE w:val="0"/>
              <w:autoSpaceDN w:val="0"/>
              <w:adjustRightInd w:val="0"/>
              <w:jc w:val="center"/>
              <w:rPr>
                <w:color w:val="000000"/>
              </w:rPr>
            </w:pPr>
            <w:r w:rsidRPr="006D4B34">
              <w:rPr>
                <w:color w:val="000000"/>
              </w:rPr>
              <w:t>Общественное питание</w:t>
            </w:r>
          </w:p>
        </w:tc>
        <w:tc>
          <w:tcPr>
            <w:tcW w:w="6662" w:type="dxa"/>
          </w:tcPr>
          <w:p w:rsidR="00B94D47" w:rsidRPr="00D277EC" w:rsidRDefault="00B94D47" w:rsidP="000E55F2">
            <w:pPr>
              <w:widowControl w:val="0"/>
              <w:autoSpaceDE w:val="0"/>
              <w:autoSpaceDN w:val="0"/>
              <w:adjustRightInd w:val="0"/>
              <w:jc w:val="center"/>
              <w:rPr>
                <w:color w:val="000000"/>
              </w:rPr>
            </w:pPr>
            <w:r w:rsidRPr="006D4B34">
              <w:rPr>
                <w:color w:val="000000"/>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276" w:type="dxa"/>
          </w:tcPr>
          <w:p w:rsidR="00B94D47" w:rsidRPr="00D277EC" w:rsidRDefault="00B94D47" w:rsidP="000E55F2">
            <w:pPr>
              <w:widowControl w:val="0"/>
              <w:autoSpaceDE w:val="0"/>
              <w:autoSpaceDN w:val="0"/>
              <w:adjustRightInd w:val="0"/>
              <w:jc w:val="center"/>
              <w:rPr>
                <w:color w:val="000000"/>
              </w:rPr>
            </w:pPr>
            <w:r w:rsidRPr="006D4B34">
              <w:rPr>
                <w:color w:val="000000"/>
              </w:rPr>
              <w:t>4.6</w:t>
            </w:r>
          </w:p>
        </w:tc>
      </w:tr>
      <w:tr w:rsidR="00B94D47" w:rsidRPr="00D277EC" w:rsidTr="000E55F2">
        <w:tc>
          <w:tcPr>
            <w:tcW w:w="2410" w:type="dxa"/>
          </w:tcPr>
          <w:p w:rsidR="00B94D47" w:rsidRPr="00D277EC" w:rsidRDefault="00B94D47" w:rsidP="000E55F2">
            <w:pPr>
              <w:widowControl w:val="0"/>
              <w:autoSpaceDE w:val="0"/>
              <w:autoSpaceDN w:val="0"/>
              <w:adjustRightInd w:val="0"/>
              <w:jc w:val="center"/>
              <w:rPr>
                <w:color w:val="000000"/>
              </w:rPr>
            </w:pPr>
            <w:r w:rsidRPr="006D4B34">
              <w:rPr>
                <w:color w:val="000000"/>
              </w:rPr>
              <w:t>Развлекательные мероприятия</w:t>
            </w:r>
          </w:p>
        </w:tc>
        <w:tc>
          <w:tcPr>
            <w:tcW w:w="6662" w:type="dxa"/>
          </w:tcPr>
          <w:p w:rsidR="00B94D47" w:rsidRPr="00D277EC" w:rsidRDefault="00B94D47" w:rsidP="000E55F2">
            <w:pPr>
              <w:widowControl w:val="0"/>
              <w:autoSpaceDE w:val="0"/>
              <w:autoSpaceDN w:val="0"/>
              <w:adjustRightInd w:val="0"/>
              <w:jc w:val="center"/>
              <w:rPr>
                <w:color w:val="000000"/>
              </w:rPr>
            </w:pPr>
            <w:r w:rsidRPr="006D4B34">
              <w:rPr>
                <w:color w:val="000000"/>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276" w:type="dxa"/>
          </w:tcPr>
          <w:p w:rsidR="00B94D47" w:rsidRPr="00D277EC" w:rsidRDefault="00B94D47" w:rsidP="000E55F2">
            <w:pPr>
              <w:widowControl w:val="0"/>
              <w:autoSpaceDE w:val="0"/>
              <w:autoSpaceDN w:val="0"/>
              <w:adjustRightInd w:val="0"/>
              <w:jc w:val="center"/>
              <w:rPr>
                <w:color w:val="000000"/>
              </w:rPr>
            </w:pPr>
            <w:r w:rsidRPr="006D4B34">
              <w:rPr>
                <w:color w:val="000000"/>
              </w:rPr>
              <w:t>4.8.1</w:t>
            </w:r>
          </w:p>
        </w:tc>
      </w:tr>
      <w:tr w:rsidR="00B94D47" w:rsidRPr="00D277EC" w:rsidTr="000E55F2">
        <w:tc>
          <w:tcPr>
            <w:tcW w:w="2410" w:type="dxa"/>
          </w:tcPr>
          <w:p w:rsidR="00B94D47" w:rsidRPr="00D277EC" w:rsidRDefault="00B94D47" w:rsidP="000E55F2">
            <w:pPr>
              <w:widowControl w:val="0"/>
              <w:autoSpaceDE w:val="0"/>
              <w:autoSpaceDN w:val="0"/>
              <w:adjustRightInd w:val="0"/>
              <w:jc w:val="center"/>
              <w:rPr>
                <w:color w:val="000000"/>
              </w:rPr>
            </w:pPr>
            <w:r w:rsidRPr="006D4B34">
              <w:rPr>
                <w:color w:val="000000"/>
              </w:rPr>
              <w:t>Причалы для маломерных судов</w:t>
            </w:r>
          </w:p>
        </w:tc>
        <w:tc>
          <w:tcPr>
            <w:tcW w:w="6662" w:type="dxa"/>
          </w:tcPr>
          <w:p w:rsidR="00B94D47" w:rsidRPr="00D277EC" w:rsidRDefault="00B94D47" w:rsidP="000E55F2">
            <w:pPr>
              <w:widowControl w:val="0"/>
              <w:autoSpaceDE w:val="0"/>
              <w:autoSpaceDN w:val="0"/>
              <w:adjustRightInd w:val="0"/>
              <w:jc w:val="center"/>
              <w:rPr>
                <w:color w:val="000000"/>
              </w:rPr>
            </w:pPr>
            <w:r w:rsidRPr="006D4B34">
              <w:rPr>
                <w:color w:val="000000"/>
              </w:rPr>
              <w:t>Размещение сооружений, предназначенных для причаливания, хранения и обслуживания яхт, катеров, лодок и других маломерных судов</w:t>
            </w:r>
          </w:p>
        </w:tc>
        <w:tc>
          <w:tcPr>
            <w:tcW w:w="1276" w:type="dxa"/>
          </w:tcPr>
          <w:p w:rsidR="00B94D47" w:rsidRPr="00D277EC" w:rsidRDefault="00B94D47" w:rsidP="000E55F2">
            <w:pPr>
              <w:widowControl w:val="0"/>
              <w:autoSpaceDE w:val="0"/>
              <w:autoSpaceDN w:val="0"/>
              <w:adjustRightInd w:val="0"/>
              <w:jc w:val="center"/>
              <w:rPr>
                <w:color w:val="000000"/>
              </w:rPr>
            </w:pPr>
            <w:r w:rsidRPr="006D4B34">
              <w:rPr>
                <w:color w:val="000000"/>
              </w:rPr>
              <w:t>5.4</w:t>
            </w:r>
          </w:p>
        </w:tc>
      </w:tr>
      <w:tr w:rsidR="00B94D47" w:rsidRPr="00D277EC" w:rsidTr="000E55F2">
        <w:tc>
          <w:tcPr>
            <w:tcW w:w="2410" w:type="dxa"/>
          </w:tcPr>
          <w:p w:rsidR="00B94D47" w:rsidRPr="006D4B34" w:rsidRDefault="00B94D47" w:rsidP="000E55F2">
            <w:pPr>
              <w:widowControl w:val="0"/>
              <w:autoSpaceDE w:val="0"/>
              <w:autoSpaceDN w:val="0"/>
              <w:adjustRightInd w:val="0"/>
              <w:jc w:val="center"/>
              <w:rPr>
                <w:color w:val="000000"/>
              </w:rPr>
            </w:pPr>
            <w:r w:rsidRPr="006D4B34">
              <w:rPr>
                <w:color w:val="000000"/>
              </w:rPr>
              <w:t xml:space="preserve">Поля для гольфа или конных прогулок </w:t>
            </w:r>
          </w:p>
        </w:tc>
        <w:tc>
          <w:tcPr>
            <w:tcW w:w="6662" w:type="dxa"/>
          </w:tcPr>
          <w:p w:rsidR="00B94D47" w:rsidRPr="006D4B34" w:rsidRDefault="00B94D47" w:rsidP="000E55F2">
            <w:pPr>
              <w:widowControl w:val="0"/>
              <w:autoSpaceDE w:val="0"/>
              <w:autoSpaceDN w:val="0"/>
              <w:adjustRightInd w:val="0"/>
              <w:jc w:val="center"/>
              <w:rPr>
                <w:color w:val="000000"/>
              </w:rPr>
            </w:pPr>
            <w:r w:rsidRPr="006D4B34">
              <w:rPr>
                <w:color w:val="000000"/>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r w:rsidRPr="006D4B34">
              <w:rPr>
                <w:color w:val="000000"/>
              </w:rPr>
              <w:br/>
              <w:t>размещение конноспортивных манежей, не предусматривающих устройство трибун</w:t>
            </w:r>
          </w:p>
        </w:tc>
        <w:tc>
          <w:tcPr>
            <w:tcW w:w="1276" w:type="dxa"/>
          </w:tcPr>
          <w:p w:rsidR="00B94D47" w:rsidRPr="006D4B34" w:rsidRDefault="00B94D47" w:rsidP="000E55F2">
            <w:pPr>
              <w:widowControl w:val="0"/>
              <w:autoSpaceDE w:val="0"/>
              <w:autoSpaceDN w:val="0"/>
              <w:adjustRightInd w:val="0"/>
              <w:jc w:val="center"/>
              <w:rPr>
                <w:color w:val="000000"/>
              </w:rPr>
            </w:pPr>
            <w:r w:rsidRPr="006D4B34">
              <w:rPr>
                <w:color w:val="000000"/>
              </w:rPr>
              <w:t>5.5</w:t>
            </w:r>
          </w:p>
        </w:tc>
      </w:tr>
    </w:tbl>
    <w:p w:rsidR="00B94D47" w:rsidRDefault="00B94D47" w:rsidP="00B94D47">
      <w:pPr>
        <w:pStyle w:val="aa"/>
        <w:tabs>
          <w:tab w:val="left" w:pos="993"/>
        </w:tabs>
        <w:ind w:left="567"/>
        <w:jc w:val="both"/>
        <w:rPr>
          <w:rFonts w:cs="Arial"/>
          <w:bCs/>
          <w:iCs/>
        </w:rPr>
      </w:pPr>
    </w:p>
    <w:p w:rsidR="00B94D47" w:rsidRDefault="00B94D47" w:rsidP="00B94D47">
      <w:pPr>
        <w:pStyle w:val="aa"/>
        <w:tabs>
          <w:tab w:val="left" w:pos="993"/>
        </w:tabs>
        <w:ind w:left="567"/>
        <w:jc w:val="both"/>
        <w:rPr>
          <w:rFonts w:cs="Arial"/>
          <w:bCs/>
          <w:iCs/>
        </w:rPr>
      </w:pPr>
    </w:p>
    <w:p w:rsidR="00B94D47" w:rsidRPr="00D277EC" w:rsidRDefault="00B94D47" w:rsidP="00153BC5">
      <w:pPr>
        <w:pStyle w:val="aa"/>
        <w:numPr>
          <w:ilvl w:val="0"/>
          <w:numId w:val="26"/>
        </w:numPr>
        <w:tabs>
          <w:tab w:val="left" w:pos="993"/>
        </w:tabs>
        <w:ind w:left="0" w:firstLine="567"/>
        <w:jc w:val="both"/>
        <w:rPr>
          <w:rFonts w:cs="Arial"/>
          <w:bCs/>
          <w:iCs/>
        </w:rPr>
      </w:pPr>
      <w:r w:rsidRPr="00D277EC">
        <w:rPr>
          <w:rFonts w:cs="Arial"/>
          <w:bCs/>
          <w:iCs/>
        </w:rPr>
        <w:t xml:space="preserve">Вспомогательные виды разрешенного использования: </w:t>
      </w:r>
    </w:p>
    <w:p w:rsidR="00B94D47" w:rsidRDefault="00B94D47" w:rsidP="00B94D47">
      <w:pPr>
        <w:pStyle w:val="aa"/>
        <w:tabs>
          <w:tab w:val="left" w:pos="993"/>
        </w:tabs>
        <w:ind w:left="567"/>
        <w:jc w:val="both"/>
        <w:rPr>
          <w:rFonts w:cs="Arial"/>
          <w:bCs/>
          <w:iCs/>
        </w:rPr>
      </w:pPr>
    </w:p>
    <w:tbl>
      <w:tblPr>
        <w:tblW w:w="1034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10"/>
        <w:gridCol w:w="6662"/>
        <w:gridCol w:w="1276"/>
      </w:tblGrid>
      <w:tr w:rsidR="00B94D47" w:rsidRPr="00D277EC" w:rsidTr="000E55F2">
        <w:tc>
          <w:tcPr>
            <w:tcW w:w="2410" w:type="dxa"/>
          </w:tcPr>
          <w:p w:rsidR="00B94D47" w:rsidRPr="00D277EC" w:rsidRDefault="00B94D47" w:rsidP="000E55F2">
            <w:pPr>
              <w:widowControl w:val="0"/>
              <w:autoSpaceDE w:val="0"/>
              <w:autoSpaceDN w:val="0"/>
              <w:adjustRightInd w:val="0"/>
              <w:jc w:val="center"/>
              <w:rPr>
                <w:color w:val="000000"/>
              </w:rPr>
            </w:pPr>
            <w:r w:rsidRPr="00D277EC">
              <w:rPr>
                <w:color w:val="000000"/>
              </w:rPr>
              <w:t xml:space="preserve">Наименование вида разрешенного использования </w:t>
            </w:r>
            <w:r w:rsidRPr="00D277EC">
              <w:rPr>
                <w:color w:val="000000"/>
              </w:rPr>
              <w:lastRenderedPageBreak/>
              <w:t xml:space="preserve">земельного участка </w:t>
            </w:r>
          </w:p>
        </w:tc>
        <w:tc>
          <w:tcPr>
            <w:tcW w:w="6662" w:type="dxa"/>
          </w:tcPr>
          <w:p w:rsidR="00B94D47" w:rsidRPr="00D277EC" w:rsidRDefault="00B94D47" w:rsidP="000E55F2">
            <w:pPr>
              <w:widowControl w:val="0"/>
              <w:autoSpaceDE w:val="0"/>
              <w:autoSpaceDN w:val="0"/>
              <w:adjustRightInd w:val="0"/>
              <w:jc w:val="center"/>
              <w:rPr>
                <w:color w:val="000000"/>
              </w:rPr>
            </w:pPr>
            <w:r w:rsidRPr="00D277EC">
              <w:rPr>
                <w:color w:val="000000"/>
              </w:rPr>
              <w:lastRenderedPageBreak/>
              <w:t>Описание вида разрешенного использования земельного участка</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 xml:space="preserve">Код </w:t>
            </w:r>
          </w:p>
        </w:tc>
      </w:tr>
      <w:tr w:rsidR="00B94D47" w:rsidRPr="00D277EC" w:rsidTr="000E55F2">
        <w:tc>
          <w:tcPr>
            <w:tcW w:w="2410" w:type="dxa"/>
          </w:tcPr>
          <w:p w:rsidR="00B94D47" w:rsidRPr="00D277EC" w:rsidRDefault="00B94D47" w:rsidP="000E55F2">
            <w:pPr>
              <w:widowControl w:val="0"/>
              <w:autoSpaceDE w:val="0"/>
              <w:autoSpaceDN w:val="0"/>
              <w:adjustRightInd w:val="0"/>
              <w:jc w:val="center"/>
              <w:rPr>
                <w:color w:val="000000"/>
              </w:rPr>
            </w:pPr>
            <w:r w:rsidRPr="00D277EC">
              <w:rPr>
                <w:color w:val="000000"/>
              </w:rPr>
              <w:lastRenderedPageBreak/>
              <w:t>1</w:t>
            </w:r>
          </w:p>
        </w:tc>
        <w:tc>
          <w:tcPr>
            <w:tcW w:w="6662" w:type="dxa"/>
          </w:tcPr>
          <w:p w:rsidR="00B94D47" w:rsidRPr="00D277EC" w:rsidRDefault="00B94D47" w:rsidP="000E55F2">
            <w:pPr>
              <w:widowControl w:val="0"/>
              <w:autoSpaceDE w:val="0"/>
              <w:autoSpaceDN w:val="0"/>
              <w:adjustRightInd w:val="0"/>
              <w:jc w:val="center"/>
              <w:rPr>
                <w:color w:val="000000"/>
              </w:rPr>
            </w:pPr>
            <w:r w:rsidRPr="00D277EC">
              <w:rPr>
                <w:color w:val="000000"/>
              </w:rPr>
              <w:t>2</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3</w:t>
            </w:r>
          </w:p>
        </w:tc>
      </w:tr>
      <w:tr w:rsidR="00B94D47" w:rsidRPr="00D277EC" w:rsidTr="000E55F2">
        <w:tc>
          <w:tcPr>
            <w:tcW w:w="2410" w:type="dxa"/>
          </w:tcPr>
          <w:p w:rsidR="00B94D47" w:rsidRPr="00D277EC" w:rsidRDefault="00B94D47" w:rsidP="000E55F2">
            <w:pPr>
              <w:widowControl w:val="0"/>
              <w:autoSpaceDE w:val="0"/>
              <w:autoSpaceDN w:val="0"/>
              <w:adjustRightInd w:val="0"/>
              <w:jc w:val="center"/>
              <w:rPr>
                <w:color w:val="000000"/>
              </w:rPr>
            </w:pPr>
            <w:r w:rsidRPr="006D4B34">
              <w:rPr>
                <w:color w:val="000000"/>
              </w:rPr>
              <w:t>Служебные гаражи</w:t>
            </w:r>
          </w:p>
        </w:tc>
        <w:tc>
          <w:tcPr>
            <w:tcW w:w="6662" w:type="dxa"/>
          </w:tcPr>
          <w:p w:rsidR="00B94D47" w:rsidRPr="00D277EC" w:rsidRDefault="00B94D47" w:rsidP="000E55F2">
            <w:pPr>
              <w:widowControl w:val="0"/>
              <w:autoSpaceDE w:val="0"/>
              <w:autoSpaceDN w:val="0"/>
              <w:adjustRightInd w:val="0"/>
              <w:jc w:val="center"/>
              <w:rPr>
                <w:color w:val="000000"/>
              </w:rPr>
            </w:pPr>
            <w:r w:rsidRPr="006D4B34">
              <w:rPr>
                <w:color w:val="000000"/>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276" w:type="dxa"/>
          </w:tcPr>
          <w:p w:rsidR="00B94D47" w:rsidRPr="00D277EC" w:rsidRDefault="00B94D47" w:rsidP="000E55F2">
            <w:pPr>
              <w:widowControl w:val="0"/>
              <w:autoSpaceDE w:val="0"/>
              <w:autoSpaceDN w:val="0"/>
              <w:adjustRightInd w:val="0"/>
              <w:jc w:val="center"/>
              <w:rPr>
                <w:color w:val="000000"/>
              </w:rPr>
            </w:pPr>
            <w:r w:rsidRPr="006D4B34">
              <w:rPr>
                <w:color w:val="000000"/>
              </w:rPr>
              <w:t>4.9</w:t>
            </w:r>
          </w:p>
        </w:tc>
      </w:tr>
    </w:tbl>
    <w:p w:rsidR="00B94D47" w:rsidRDefault="00B94D47" w:rsidP="00B94D47">
      <w:pPr>
        <w:pStyle w:val="aa"/>
        <w:tabs>
          <w:tab w:val="left" w:pos="993"/>
        </w:tabs>
        <w:ind w:left="567"/>
        <w:jc w:val="both"/>
        <w:rPr>
          <w:rFonts w:cs="Arial"/>
          <w:bCs/>
          <w:iCs/>
        </w:rPr>
      </w:pPr>
    </w:p>
    <w:p w:rsidR="00B94D47" w:rsidRPr="00D277EC" w:rsidRDefault="00B94D47" w:rsidP="00153BC5">
      <w:pPr>
        <w:pStyle w:val="aa"/>
        <w:numPr>
          <w:ilvl w:val="0"/>
          <w:numId w:val="26"/>
        </w:numPr>
        <w:tabs>
          <w:tab w:val="left" w:pos="993"/>
        </w:tabs>
        <w:ind w:left="0" w:firstLine="567"/>
        <w:jc w:val="both"/>
        <w:rPr>
          <w:rFonts w:cs="Arial"/>
          <w:bCs/>
          <w:iCs/>
        </w:rPr>
      </w:pPr>
      <w:r w:rsidRPr="00D277EC">
        <w:rPr>
          <w:rFonts w:cs="Arial"/>
          <w:bCs/>
          <w:iC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6651"/>
        <w:gridCol w:w="850"/>
        <w:gridCol w:w="2127"/>
      </w:tblGrid>
      <w:tr w:rsidR="00B94D47" w:rsidRPr="00D277EC" w:rsidTr="000E55F2">
        <w:tc>
          <w:tcPr>
            <w:tcW w:w="720" w:type="dxa"/>
          </w:tcPr>
          <w:p w:rsidR="00B94D47" w:rsidRPr="00D277EC" w:rsidRDefault="00B94D47" w:rsidP="000E55F2">
            <w:pPr>
              <w:widowControl w:val="0"/>
              <w:autoSpaceDE w:val="0"/>
              <w:autoSpaceDN w:val="0"/>
              <w:adjustRightInd w:val="0"/>
              <w:jc w:val="center"/>
            </w:pPr>
            <w:r w:rsidRPr="00D277EC">
              <w:t>№</w:t>
            </w:r>
          </w:p>
        </w:tc>
        <w:tc>
          <w:tcPr>
            <w:tcW w:w="6651" w:type="dxa"/>
          </w:tcPr>
          <w:p w:rsidR="00B94D47" w:rsidRPr="00D277EC" w:rsidRDefault="00B94D47" w:rsidP="000E55F2">
            <w:pPr>
              <w:jc w:val="center"/>
              <w:rPr>
                <w:lang w:eastAsia="en-US"/>
              </w:rPr>
            </w:pPr>
            <w:r w:rsidRPr="00D277EC">
              <w:rPr>
                <w:lang w:eastAsia="en-US"/>
              </w:rPr>
              <w:t>Наименование параметра</w:t>
            </w:r>
          </w:p>
        </w:tc>
        <w:tc>
          <w:tcPr>
            <w:tcW w:w="850" w:type="dxa"/>
          </w:tcPr>
          <w:p w:rsidR="00B94D47" w:rsidRPr="00D277EC" w:rsidRDefault="00B94D47" w:rsidP="000E55F2">
            <w:pPr>
              <w:jc w:val="center"/>
              <w:rPr>
                <w:lang w:eastAsia="en-US"/>
              </w:rPr>
            </w:pPr>
            <w:r w:rsidRPr="00D277EC">
              <w:rPr>
                <w:lang w:eastAsia="en-US"/>
              </w:rPr>
              <w:t>Ед.</w:t>
            </w:r>
          </w:p>
          <w:p w:rsidR="00B94D47" w:rsidRPr="00D277EC" w:rsidRDefault="00B94D47" w:rsidP="000E55F2">
            <w:pPr>
              <w:jc w:val="center"/>
              <w:rPr>
                <w:lang w:eastAsia="en-US"/>
              </w:rPr>
            </w:pPr>
            <w:r w:rsidRPr="00D277EC">
              <w:rPr>
                <w:lang w:eastAsia="en-US"/>
              </w:rPr>
              <w:t>изм.</w:t>
            </w:r>
          </w:p>
        </w:tc>
        <w:tc>
          <w:tcPr>
            <w:tcW w:w="2127" w:type="dxa"/>
          </w:tcPr>
          <w:p w:rsidR="00B94D47" w:rsidRPr="00D277EC" w:rsidRDefault="00B94D47" w:rsidP="000E55F2">
            <w:pPr>
              <w:jc w:val="center"/>
              <w:rPr>
                <w:lang w:eastAsia="en-US"/>
              </w:rPr>
            </w:pPr>
            <w:r w:rsidRPr="00D277EC">
              <w:rPr>
                <w:lang w:eastAsia="en-US"/>
              </w:rPr>
              <w:t>Значение параметра</w:t>
            </w:r>
          </w:p>
        </w:tc>
      </w:tr>
      <w:tr w:rsidR="00B94D47" w:rsidRPr="00D277EC" w:rsidTr="000E55F2">
        <w:tc>
          <w:tcPr>
            <w:tcW w:w="720" w:type="dxa"/>
          </w:tcPr>
          <w:p w:rsidR="00B94D47" w:rsidRPr="00D277EC" w:rsidRDefault="00B94D47" w:rsidP="000E55F2">
            <w:pPr>
              <w:widowControl w:val="0"/>
              <w:autoSpaceDE w:val="0"/>
              <w:autoSpaceDN w:val="0"/>
              <w:adjustRightInd w:val="0"/>
              <w:jc w:val="center"/>
            </w:pPr>
            <w:r w:rsidRPr="00D277EC">
              <w:t>1</w:t>
            </w:r>
          </w:p>
        </w:tc>
        <w:tc>
          <w:tcPr>
            <w:tcW w:w="6651" w:type="dxa"/>
          </w:tcPr>
          <w:p w:rsidR="00B94D47" w:rsidRPr="00D277EC" w:rsidRDefault="00B94D47" w:rsidP="000E55F2">
            <w:pPr>
              <w:jc w:val="center"/>
              <w:rPr>
                <w:lang w:eastAsia="en-US"/>
              </w:rPr>
            </w:pPr>
            <w:r w:rsidRPr="00D277EC">
              <w:rPr>
                <w:lang w:eastAsia="en-US"/>
              </w:rPr>
              <w:t>2</w:t>
            </w:r>
          </w:p>
        </w:tc>
        <w:tc>
          <w:tcPr>
            <w:tcW w:w="850" w:type="dxa"/>
          </w:tcPr>
          <w:p w:rsidR="00B94D47" w:rsidRPr="00D277EC" w:rsidRDefault="00B94D47" w:rsidP="000E55F2">
            <w:pPr>
              <w:jc w:val="center"/>
              <w:rPr>
                <w:lang w:eastAsia="en-US"/>
              </w:rPr>
            </w:pPr>
            <w:r w:rsidRPr="00D277EC">
              <w:rPr>
                <w:lang w:eastAsia="en-US"/>
              </w:rPr>
              <w:t>3</w:t>
            </w:r>
          </w:p>
        </w:tc>
        <w:tc>
          <w:tcPr>
            <w:tcW w:w="2127" w:type="dxa"/>
          </w:tcPr>
          <w:p w:rsidR="00B94D47" w:rsidRPr="00D277EC" w:rsidRDefault="00B94D47" w:rsidP="000E55F2">
            <w:pPr>
              <w:jc w:val="center"/>
              <w:rPr>
                <w:lang w:eastAsia="en-US"/>
              </w:rPr>
            </w:pPr>
            <w:r w:rsidRPr="00D277EC">
              <w:rPr>
                <w:lang w:eastAsia="en-US"/>
              </w:rPr>
              <w:t>4</w:t>
            </w:r>
          </w:p>
        </w:tc>
      </w:tr>
      <w:tr w:rsidR="00B94D47" w:rsidRPr="00D277EC" w:rsidTr="000E55F2">
        <w:tc>
          <w:tcPr>
            <w:tcW w:w="720" w:type="dxa"/>
          </w:tcPr>
          <w:p w:rsidR="00B94D47" w:rsidRPr="00D277EC" w:rsidRDefault="00B94D47" w:rsidP="000E55F2">
            <w:pPr>
              <w:jc w:val="center"/>
              <w:rPr>
                <w:lang w:eastAsia="en-US"/>
              </w:rPr>
            </w:pPr>
            <w:r w:rsidRPr="00D277EC">
              <w:rPr>
                <w:lang w:eastAsia="en-US"/>
              </w:rPr>
              <w:t>1</w:t>
            </w:r>
          </w:p>
        </w:tc>
        <w:tc>
          <w:tcPr>
            <w:tcW w:w="6651" w:type="dxa"/>
          </w:tcPr>
          <w:p w:rsidR="00B94D47" w:rsidRPr="00D277EC" w:rsidRDefault="00B94D47" w:rsidP="000E55F2">
            <w:pPr>
              <w:rPr>
                <w:lang w:eastAsia="en-US"/>
              </w:rPr>
            </w:pPr>
            <w:r w:rsidRPr="00D277EC">
              <w:rPr>
                <w:lang w:eastAsia="en-US"/>
              </w:rPr>
              <w:t>Предельные (минимальные и (или) максимальные) размеры земельных участков</w:t>
            </w:r>
          </w:p>
        </w:tc>
        <w:tc>
          <w:tcPr>
            <w:tcW w:w="850" w:type="dxa"/>
          </w:tcPr>
          <w:p w:rsidR="00B94D47" w:rsidRPr="00D277EC" w:rsidRDefault="00B94D47" w:rsidP="000E55F2">
            <w:pPr>
              <w:jc w:val="center"/>
              <w:rPr>
                <w:lang w:eastAsia="en-US"/>
              </w:rPr>
            </w:pPr>
          </w:p>
        </w:tc>
        <w:tc>
          <w:tcPr>
            <w:tcW w:w="2127" w:type="dxa"/>
          </w:tcPr>
          <w:p w:rsidR="00B94D47" w:rsidRPr="00D277EC" w:rsidRDefault="00B94D47" w:rsidP="000E55F2">
            <w:pPr>
              <w:jc w:val="center"/>
              <w:rPr>
                <w:lang w:eastAsia="en-US"/>
              </w:rPr>
            </w:pPr>
            <w:r w:rsidRPr="00D277EC">
              <w:rPr>
                <w:lang w:eastAsia="en-US"/>
              </w:rPr>
              <w:t>не подлежит установлению</w:t>
            </w:r>
          </w:p>
        </w:tc>
      </w:tr>
      <w:tr w:rsidR="00B94D47" w:rsidRPr="00D277EC" w:rsidTr="000E55F2">
        <w:tc>
          <w:tcPr>
            <w:tcW w:w="720" w:type="dxa"/>
          </w:tcPr>
          <w:p w:rsidR="00B94D47" w:rsidRPr="00D277EC" w:rsidRDefault="00B94D47" w:rsidP="000E55F2">
            <w:pPr>
              <w:jc w:val="center"/>
              <w:rPr>
                <w:lang w:eastAsia="en-US"/>
              </w:rPr>
            </w:pPr>
            <w:r w:rsidRPr="00D277EC">
              <w:rPr>
                <w:lang w:eastAsia="en-US"/>
              </w:rPr>
              <w:t>2</w:t>
            </w:r>
          </w:p>
        </w:tc>
        <w:tc>
          <w:tcPr>
            <w:tcW w:w="6651" w:type="dxa"/>
          </w:tcPr>
          <w:p w:rsidR="00B94D47" w:rsidRPr="00D277EC" w:rsidRDefault="00B94D47" w:rsidP="000E55F2">
            <w:pPr>
              <w:rPr>
                <w:lang w:eastAsia="en-US"/>
              </w:rPr>
            </w:pPr>
            <w:r w:rsidRPr="00D277EC">
              <w:rPr>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850" w:type="dxa"/>
          </w:tcPr>
          <w:p w:rsidR="00B94D47" w:rsidRPr="00D277EC" w:rsidRDefault="00B94D47" w:rsidP="000E55F2">
            <w:pPr>
              <w:jc w:val="center"/>
              <w:rPr>
                <w:lang w:eastAsia="en-US"/>
              </w:rPr>
            </w:pPr>
          </w:p>
        </w:tc>
        <w:tc>
          <w:tcPr>
            <w:tcW w:w="2127" w:type="dxa"/>
          </w:tcPr>
          <w:p w:rsidR="00B94D47" w:rsidRPr="00D277EC" w:rsidRDefault="00B94D47" w:rsidP="000E55F2">
            <w:pPr>
              <w:jc w:val="center"/>
              <w:rPr>
                <w:lang w:eastAsia="en-US"/>
              </w:rPr>
            </w:pPr>
            <w:r w:rsidRPr="00D277EC">
              <w:rPr>
                <w:lang w:eastAsia="en-US"/>
              </w:rPr>
              <w:t>не подлежит установлению</w:t>
            </w:r>
          </w:p>
        </w:tc>
      </w:tr>
      <w:tr w:rsidR="00B94D47" w:rsidRPr="00D277EC" w:rsidTr="000E55F2">
        <w:tc>
          <w:tcPr>
            <w:tcW w:w="720" w:type="dxa"/>
          </w:tcPr>
          <w:p w:rsidR="00B94D47" w:rsidRPr="00D277EC" w:rsidRDefault="00B94D47" w:rsidP="000E55F2">
            <w:pPr>
              <w:jc w:val="center"/>
              <w:rPr>
                <w:lang w:eastAsia="en-US"/>
              </w:rPr>
            </w:pPr>
            <w:r w:rsidRPr="00D277EC">
              <w:rPr>
                <w:lang w:eastAsia="en-US"/>
              </w:rPr>
              <w:t>3</w:t>
            </w:r>
          </w:p>
        </w:tc>
        <w:tc>
          <w:tcPr>
            <w:tcW w:w="6651" w:type="dxa"/>
          </w:tcPr>
          <w:p w:rsidR="00B94D47" w:rsidRPr="00D277EC" w:rsidRDefault="00B94D47" w:rsidP="000E55F2">
            <w:pPr>
              <w:rPr>
                <w:lang w:eastAsia="en-US"/>
              </w:rPr>
            </w:pPr>
            <w:r w:rsidRPr="00D277EC">
              <w:rPr>
                <w:lang w:eastAsia="en-US"/>
              </w:rPr>
              <w:t>Предельное количество этажей или предельную высоту зданий, строений, сооружений</w:t>
            </w:r>
          </w:p>
        </w:tc>
        <w:tc>
          <w:tcPr>
            <w:tcW w:w="850" w:type="dxa"/>
          </w:tcPr>
          <w:p w:rsidR="00B94D47" w:rsidRPr="00D277EC" w:rsidRDefault="00B94D47" w:rsidP="000E55F2">
            <w:pPr>
              <w:jc w:val="center"/>
              <w:rPr>
                <w:lang w:eastAsia="en-US"/>
              </w:rPr>
            </w:pPr>
          </w:p>
        </w:tc>
        <w:tc>
          <w:tcPr>
            <w:tcW w:w="2127" w:type="dxa"/>
          </w:tcPr>
          <w:p w:rsidR="00B94D47" w:rsidRPr="00D277EC" w:rsidRDefault="00B94D47" w:rsidP="000E55F2">
            <w:pPr>
              <w:jc w:val="center"/>
              <w:rPr>
                <w:lang w:eastAsia="en-US"/>
              </w:rPr>
            </w:pPr>
            <w:r w:rsidRPr="00D277EC">
              <w:rPr>
                <w:lang w:eastAsia="en-US"/>
              </w:rPr>
              <w:t>не подлежит установлению</w:t>
            </w:r>
          </w:p>
        </w:tc>
      </w:tr>
      <w:tr w:rsidR="00B94D47" w:rsidRPr="00D277EC" w:rsidTr="000E55F2">
        <w:tc>
          <w:tcPr>
            <w:tcW w:w="720" w:type="dxa"/>
          </w:tcPr>
          <w:p w:rsidR="00B94D47" w:rsidRPr="00D277EC" w:rsidRDefault="00B94D47" w:rsidP="000E55F2">
            <w:pPr>
              <w:jc w:val="center"/>
              <w:rPr>
                <w:lang w:eastAsia="en-US"/>
              </w:rPr>
            </w:pPr>
            <w:r w:rsidRPr="00D277EC">
              <w:rPr>
                <w:lang w:eastAsia="en-US"/>
              </w:rPr>
              <w:t>4</w:t>
            </w:r>
          </w:p>
        </w:tc>
        <w:tc>
          <w:tcPr>
            <w:tcW w:w="6651" w:type="dxa"/>
          </w:tcPr>
          <w:p w:rsidR="00B94D47" w:rsidRPr="00D277EC" w:rsidRDefault="00B94D47" w:rsidP="000E55F2">
            <w:pPr>
              <w:rPr>
                <w:lang w:eastAsia="en-US"/>
              </w:rPr>
            </w:pPr>
            <w:r w:rsidRPr="00D277EC">
              <w:rPr>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850" w:type="dxa"/>
          </w:tcPr>
          <w:p w:rsidR="00B94D47" w:rsidRPr="00D277EC" w:rsidRDefault="00B94D47" w:rsidP="000E55F2">
            <w:pPr>
              <w:jc w:val="center"/>
              <w:rPr>
                <w:lang w:eastAsia="en-US"/>
              </w:rPr>
            </w:pPr>
          </w:p>
        </w:tc>
        <w:tc>
          <w:tcPr>
            <w:tcW w:w="2127" w:type="dxa"/>
          </w:tcPr>
          <w:p w:rsidR="00B94D47" w:rsidRPr="00D277EC" w:rsidRDefault="00B94D47" w:rsidP="000E55F2">
            <w:pPr>
              <w:jc w:val="center"/>
              <w:rPr>
                <w:lang w:eastAsia="en-US"/>
              </w:rPr>
            </w:pPr>
            <w:r w:rsidRPr="00D277EC">
              <w:rPr>
                <w:lang w:eastAsia="en-US"/>
              </w:rPr>
              <w:t>не подлежит установлению</w:t>
            </w:r>
          </w:p>
        </w:tc>
      </w:tr>
      <w:tr w:rsidR="00B94D47" w:rsidRPr="00D277EC" w:rsidTr="000E55F2">
        <w:tc>
          <w:tcPr>
            <w:tcW w:w="720" w:type="dxa"/>
          </w:tcPr>
          <w:p w:rsidR="00B94D47" w:rsidRPr="00D277EC" w:rsidRDefault="00B94D47" w:rsidP="000E55F2">
            <w:pPr>
              <w:jc w:val="center"/>
              <w:rPr>
                <w:lang w:eastAsia="en-US"/>
              </w:rPr>
            </w:pPr>
            <w:r w:rsidRPr="00D277EC">
              <w:rPr>
                <w:lang w:eastAsia="en-US"/>
              </w:rPr>
              <w:t>5</w:t>
            </w:r>
          </w:p>
        </w:tc>
        <w:tc>
          <w:tcPr>
            <w:tcW w:w="6651" w:type="dxa"/>
          </w:tcPr>
          <w:p w:rsidR="00B94D47" w:rsidRPr="00D277EC" w:rsidRDefault="00B94D47" w:rsidP="000E55F2">
            <w:pPr>
              <w:rPr>
                <w:lang w:eastAsia="en-US"/>
              </w:rPr>
            </w:pPr>
            <w:r w:rsidRPr="00D277EC">
              <w:rPr>
                <w:lang w:eastAsia="en-US"/>
              </w:rPr>
              <w:t>Иные предельные параметры разрешенного строительства, реконструкции объектов капитального строительства</w:t>
            </w:r>
          </w:p>
        </w:tc>
        <w:tc>
          <w:tcPr>
            <w:tcW w:w="850" w:type="dxa"/>
          </w:tcPr>
          <w:p w:rsidR="00B94D47" w:rsidRPr="00D277EC" w:rsidRDefault="00B94D47" w:rsidP="000E55F2">
            <w:pPr>
              <w:jc w:val="center"/>
              <w:rPr>
                <w:lang w:eastAsia="en-US"/>
              </w:rPr>
            </w:pPr>
          </w:p>
        </w:tc>
        <w:tc>
          <w:tcPr>
            <w:tcW w:w="2127" w:type="dxa"/>
          </w:tcPr>
          <w:p w:rsidR="00B94D47" w:rsidRPr="00D277EC" w:rsidRDefault="00B94D47" w:rsidP="000E55F2">
            <w:pPr>
              <w:jc w:val="center"/>
              <w:rPr>
                <w:lang w:eastAsia="en-US"/>
              </w:rPr>
            </w:pPr>
          </w:p>
        </w:tc>
      </w:tr>
      <w:tr w:rsidR="00B94D47" w:rsidRPr="00D277EC" w:rsidTr="000E55F2">
        <w:tc>
          <w:tcPr>
            <w:tcW w:w="720" w:type="dxa"/>
          </w:tcPr>
          <w:p w:rsidR="00B94D47" w:rsidRPr="00D277EC" w:rsidRDefault="00B94D47" w:rsidP="000E55F2">
            <w:pPr>
              <w:widowControl w:val="0"/>
              <w:autoSpaceDE w:val="0"/>
              <w:autoSpaceDN w:val="0"/>
              <w:adjustRightInd w:val="0"/>
              <w:ind w:firstLine="720"/>
              <w:jc w:val="center"/>
              <w:rPr>
                <w:color w:val="000000"/>
              </w:rPr>
            </w:pPr>
            <w:r w:rsidRPr="00D277EC">
              <w:rPr>
                <w:color w:val="000000"/>
              </w:rPr>
              <w:t>55.1</w:t>
            </w:r>
          </w:p>
        </w:tc>
        <w:tc>
          <w:tcPr>
            <w:tcW w:w="6651" w:type="dxa"/>
          </w:tcPr>
          <w:p w:rsidR="00B94D47" w:rsidRPr="00D277EC" w:rsidRDefault="00B94D47" w:rsidP="000E55F2">
            <w:pPr>
              <w:widowControl w:val="0"/>
              <w:autoSpaceDE w:val="0"/>
              <w:autoSpaceDN w:val="0"/>
              <w:adjustRightInd w:val="0"/>
              <w:ind w:firstLine="72"/>
              <w:rPr>
                <w:color w:val="000000"/>
              </w:rPr>
            </w:pPr>
            <w:r w:rsidRPr="00D277EC">
              <w:rPr>
                <w:color w:val="000000"/>
              </w:rPr>
              <w:t>Минимальное соотношение элементов территории парка от общей площади парка:</w:t>
            </w:r>
          </w:p>
        </w:tc>
        <w:tc>
          <w:tcPr>
            <w:tcW w:w="850" w:type="dxa"/>
          </w:tcPr>
          <w:p w:rsidR="00B94D47" w:rsidRPr="00D277EC" w:rsidRDefault="00B94D47" w:rsidP="000E55F2">
            <w:pPr>
              <w:widowControl w:val="0"/>
              <w:autoSpaceDE w:val="0"/>
              <w:autoSpaceDN w:val="0"/>
              <w:adjustRightInd w:val="0"/>
              <w:ind w:firstLine="720"/>
              <w:jc w:val="center"/>
              <w:rPr>
                <w:color w:val="000000"/>
              </w:rPr>
            </w:pPr>
          </w:p>
        </w:tc>
        <w:tc>
          <w:tcPr>
            <w:tcW w:w="2127" w:type="dxa"/>
          </w:tcPr>
          <w:p w:rsidR="00B94D47" w:rsidRPr="00D277EC" w:rsidRDefault="00B94D47" w:rsidP="000E55F2">
            <w:pPr>
              <w:widowControl w:val="0"/>
              <w:autoSpaceDE w:val="0"/>
              <w:autoSpaceDN w:val="0"/>
              <w:adjustRightInd w:val="0"/>
              <w:ind w:firstLine="720"/>
              <w:jc w:val="center"/>
              <w:rPr>
                <w:color w:val="000000"/>
              </w:rPr>
            </w:pPr>
          </w:p>
        </w:tc>
      </w:tr>
      <w:tr w:rsidR="00B94D47" w:rsidRPr="00D277EC" w:rsidTr="000E55F2">
        <w:tc>
          <w:tcPr>
            <w:tcW w:w="720" w:type="dxa"/>
          </w:tcPr>
          <w:p w:rsidR="00B94D47" w:rsidRPr="00D277EC" w:rsidRDefault="00B94D47" w:rsidP="000E55F2">
            <w:pPr>
              <w:spacing w:after="160" w:line="259" w:lineRule="auto"/>
              <w:jc w:val="center"/>
              <w:rPr>
                <w:color w:val="000000"/>
                <w:lang w:eastAsia="en-US"/>
              </w:rPr>
            </w:pPr>
            <w:r w:rsidRPr="00D277EC">
              <w:rPr>
                <w:color w:val="000000"/>
                <w:lang w:eastAsia="en-US"/>
              </w:rPr>
              <w:t>5.1.1</w:t>
            </w:r>
          </w:p>
        </w:tc>
        <w:tc>
          <w:tcPr>
            <w:tcW w:w="6651" w:type="dxa"/>
          </w:tcPr>
          <w:p w:rsidR="00B94D47" w:rsidRPr="00D277EC" w:rsidRDefault="00B94D47" w:rsidP="000E55F2">
            <w:pPr>
              <w:widowControl w:val="0"/>
              <w:autoSpaceDE w:val="0"/>
              <w:autoSpaceDN w:val="0"/>
              <w:adjustRightInd w:val="0"/>
              <w:ind w:firstLine="72"/>
              <w:rPr>
                <w:color w:val="000000"/>
              </w:rPr>
            </w:pPr>
            <w:r w:rsidRPr="00D277EC">
              <w:rPr>
                <w:color w:val="000000"/>
              </w:rPr>
              <w:t>территории зеленых насаждений и водоемов</w:t>
            </w:r>
          </w:p>
        </w:tc>
        <w:tc>
          <w:tcPr>
            <w:tcW w:w="850" w:type="dxa"/>
          </w:tcPr>
          <w:p w:rsidR="00B94D47" w:rsidRPr="00D277EC" w:rsidRDefault="00B94D47" w:rsidP="000E55F2">
            <w:pPr>
              <w:widowControl w:val="0"/>
              <w:autoSpaceDE w:val="0"/>
              <w:autoSpaceDN w:val="0"/>
              <w:adjustRightInd w:val="0"/>
              <w:jc w:val="center"/>
              <w:rPr>
                <w:color w:val="000000"/>
              </w:rPr>
            </w:pPr>
            <w:r w:rsidRPr="00D277EC">
              <w:rPr>
                <w:color w:val="000000"/>
              </w:rPr>
              <w:t>70</w:t>
            </w:r>
          </w:p>
        </w:tc>
        <w:tc>
          <w:tcPr>
            <w:tcW w:w="2127" w:type="dxa"/>
          </w:tcPr>
          <w:p w:rsidR="00B94D47" w:rsidRPr="00D277EC" w:rsidRDefault="00B94D47" w:rsidP="000E55F2">
            <w:pPr>
              <w:widowControl w:val="0"/>
              <w:autoSpaceDE w:val="0"/>
              <w:autoSpaceDN w:val="0"/>
              <w:adjustRightInd w:val="0"/>
              <w:jc w:val="center"/>
              <w:rPr>
                <w:color w:val="000000"/>
              </w:rPr>
            </w:pPr>
            <w:r w:rsidRPr="00D277EC">
              <w:rPr>
                <w:color w:val="000000"/>
              </w:rPr>
              <w:t>%</w:t>
            </w:r>
          </w:p>
        </w:tc>
      </w:tr>
      <w:tr w:rsidR="00B94D47" w:rsidRPr="00D277EC" w:rsidTr="000E55F2">
        <w:tc>
          <w:tcPr>
            <w:tcW w:w="720" w:type="dxa"/>
          </w:tcPr>
          <w:p w:rsidR="00B94D47" w:rsidRPr="00D277EC" w:rsidRDefault="00B94D47" w:rsidP="000E55F2">
            <w:pPr>
              <w:spacing w:after="160" w:line="259" w:lineRule="auto"/>
              <w:jc w:val="center"/>
              <w:rPr>
                <w:color w:val="000000"/>
                <w:lang w:eastAsia="en-US"/>
              </w:rPr>
            </w:pPr>
            <w:r w:rsidRPr="00D277EC">
              <w:rPr>
                <w:color w:val="000000"/>
                <w:lang w:eastAsia="en-US"/>
              </w:rPr>
              <w:t>5.1.2</w:t>
            </w:r>
          </w:p>
        </w:tc>
        <w:tc>
          <w:tcPr>
            <w:tcW w:w="6651" w:type="dxa"/>
          </w:tcPr>
          <w:p w:rsidR="00B94D47" w:rsidRPr="00D277EC" w:rsidRDefault="00B94D47" w:rsidP="000E55F2">
            <w:pPr>
              <w:widowControl w:val="0"/>
              <w:autoSpaceDE w:val="0"/>
              <w:autoSpaceDN w:val="0"/>
              <w:adjustRightInd w:val="0"/>
              <w:ind w:firstLine="72"/>
              <w:rPr>
                <w:color w:val="000000"/>
              </w:rPr>
            </w:pPr>
            <w:r w:rsidRPr="00D277EC">
              <w:rPr>
                <w:color w:val="000000"/>
              </w:rPr>
              <w:t>аллеи, дорожки, площадки</w:t>
            </w:r>
          </w:p>
        </w:tc>
        <w:tc>
          <w:tcPr>
            <w:tcW w:w="850" w:type="dxa"/>
          </w:tcPr>
          <w:p w:rsidR="00B94D47" w:rsidRPr="00D277EC" w:rsidRDefault="00B94D47" w:rsidP="000E55F2">
            <w:pPr>
              <w:widowControl w:val="0"/>
              <w:autoSpaceDE w:val="0"/>
              <w:autoSpaceDN w:val="0"/>
              <w:adjustRightInd w:val="0"/>
              <w:jc w:val="center"/>
              <w:rPr>
                <w:color w:val="000000"/>
              </w:rPr>
            </w:pPr>
            <w:r w:rsidRPr="00D277EC">
              <w:rPr>
                <w:color w:val="000000"/>
              </w:rPr>
              <w:t>25</w:t>
            </w:r>
          </w:p>
        </w:tc>
        <w:tc>
          <w:tcPr>
            <w:tcW w:w="2127" w:type="dxa"/>
          </w:tcPr>
          <w:p w:rsidR="00B94D47" w:rsidRPr="00D277EC" w:rsidRDefault="00B94D47" w:rsidP="000E55F2">
            <w:pPr>
              <w:widowControl w:val="0"/>
              <w:autoSpaceDE w:val="0"/>
              <w:autoSpaceDN w:val="0"/>
              <w:adjustRightInd w:val="0"/>
              <w:jc w:val="center"/>
              <w:rPr>
                <w:color w:val="000000"/>
              </w:rPr>
            </w:pPr>
            <w:r w:rsidRPr="00D277EC">
              <w:rPr>
                <w:color w:val="000000"/>
              </w:rPr>
              <w:t>%</w:t>
            </w:r>
          </w:p>
        </w:tc>
      </w:tr>
      <w:tr w:rsidR="00B94D47" w:rsidRPr="00D277EC" w:rsidTr="000E55F2">
        <w:tc>
          <w:tcPr>
            <w:tcW w:w="720" w:type="dxa"/>
          </w:tcPr>
          <w:p w:rsidR="00B94D47" w:rsidRPr="00D277EC" w:rsidRDefault="00B94D47" w:rsidP="000E55F2">
            <w:pPr>
              <w:spacing w:after="160" w:line="259" w:lineRule="auto"/>
              <w:jc w:val="center"/>
              <w:rPr>
                <w:color w:val="000000"/>
                <w:lang w:eastAsia="en-US"/>
              </w:rPr>
            </w:pPr>
            <w:r w:rsidRPr="00D277EC">
              <w:rPr>
                <w:color w:val="000000"/>
                <w:lang w:eastAsia="en-US"/>
              </w:rPr>
              <w:t>5.1.3</w:t>
            </w:r>
          </w:p>
        </w:tc>
        <w:tc>
          <w:tcPr>
            <w:tcW w:w="6651" w:type="dxa"/>
          </w:tcPr>
          <w:p w:rsidR="00B94D47" w:rsidRPr="00D277EC" w:rsidRDefault="00B94D47" w:rsidP="000E55F2">
            <w:pPr>
              <w:widowControl w:val="0"/>
              <w:autoSpaceDE w:val="0"/>
              <w:autoSpaceDN w:val="0"/>
              <w:adjustRightInd w:val="0"/>
              <w:ind w:firstLine="72"/>
              <w:rPr>
                <w:color w:val="000000"/>
              </w:rPr>
            </w:pPr>
            <w:r w:rsidRPr="00D277EC">
              <w:rPr>
                <w:color w:val="000000"/>
              </w:rPr>
              <w:t>здания и сооружения</w:t>
            </w:r>
          </w:p>
        </w:tc>
        <w:tc>
          <w:tcPr>
            <w:tcW w:w="850" w:type="dxa"/>
          </w:tcPr>
          <w:p w:rsidR="00B94D47" w:rsidRPr="00D277EC" w:rsidRDefault="00B94D47" w:rsidP="000E55F2">
            <w:pPr>
              <w:widowControl w:val="0"/>
              <w:autoSpaceDE w:val="0"/>
              <w:autoSpaceDN w:val="0"/>
              <w:adjustRightInd w:val="0"/>
              <w:jc w:val="center"/>
              <w:rPr>
                <w:color w:val="000000"/>
              </w:rPr>
            </w:pPr>
            <w:r w:rsidRPr="00D277EC">
              <w:rPr>
                <w:color w:val="000000"/>
              </w:rPr>
              <w:t>5</w:t>
            </w:r>
          </w:p>
        </w:tc>
        <w:tc>
          <w:tcPr>
            <w:tcW w:w="2127" w:type="dxa"/>
          </w:tcPr>
          <w:p w:rsidR="00B94D47" w:rsidRPr="00D277EC" w:rsidRDefault="00B94D47" w:rsidP="000E55F2">
            <w:pPr>
              <w:widowControl w:val="0"/>
              <w:autoSpaceDE w:val="0"/>
              <w:autoSpaceDN w:val="0"/>
              <w:adjustRightInd w:val="0"/>
              <w:jc w:val="center"/>
              <w:rPr>
                <w:color w:val="000000"/>
              </w:rPr>
            </w:pPr>
            <w:r w:rsidRPr="00D277EC">
              <w:rPr>
                <w:color w:val="000000"/>
              </w:rPr>
              <w:t>%</w:t>
            </w:r>
          </w:p>
        </w:tc>
      </w:tr>
    </w:tbl>
    <w:p w:rsidR="00B94D47" w:rsidRPr="00D277EC" w:rsidRDefault="00B94D47" w:rsidP="00153BC5">
      <w:pPr>
        <w:pStyle w:val="aa"/>
        <w:widowControl w:val="0"/>
        <w:numPr>
          <w:ilvl w:val="0"/>
          <w:numId w:val="27"/>
        </w:numPr>
        <w:tabs>
          <w:tab w:val="left" w:pos="993"/>
        </w:tabs>
        <w:autoSpaceDE w:val="0"/>
        <w:autoSpaceDN w:val="0"/>
        <w:adjustRightInd w:val="0"/>
        <w:ind w:left="0" w:firstLine="567"/>
        <w:jc w:val="both"/>
        <w:rPr>
          <w:color w:val="000000"/>
        </w:rPr>
      </w:pPr>
      <w:r w:rsidRPr="00D277EC">
        <w:rPr>
          <w:color w:val="000000"/>
        </w:rPr>
        <w:t>На территории парка разрешается строительство зданий для обслуживания посетителей и эксплуатации парка, высота которых не превышает 8 м; высота парковых сооружений – аттракционов – не ограничивается. Площадь застройки не должна превышать 5% территории парка.</w:t>
      </w:r>
    </w:p>
    <w:p w:rsidR="00B94D47" w:rsidRPr="00D277EC" w:rsidRDefault="00B94D47" w:rsidP="00B94D47">
      <w:pPr>
        <w:keepNext/>
        <w:spacing w:before="240" w:after="240"/>
        <w:jc w:val="both"/>
        <w:outlineLvl w:val="0"/>
        <w:rPr>
          <w:rFonts w:cs="Arial"/>
          <w:b/>
          <w:bCs/>
          <w:i/>
          <w:iCs/>
        </w:rPr>
      </w:pPr>
      <w:bookmarkStart w:id="268" w:name="_Toc148614867"/>
      <w:bookmarkStart w:id="269" w:name="_Toc244406065"/>
      <w:r w:rsidRPr="00D277EC">
        <w:rPr>
          <w:rFonts w:cs="Arial"/>
          <w:b/>
          <w:bCs/>
          <w:i/>
          <w:iCs/>
        </w:rPr>
        <w:t>Статья 41. «</w:t>
      </w:r>
      <w:r>
        <w:rPr>
          <w:rFonts w:cs="Arial"/>
          <w:b/>
          <w:bCs/>
          <w:i/>
          <w:iCs/>
        </w:rPr>
        <w:t>Р</w:t>
      </w:r>
      <w:proofErr w:type="gramStart"/>
      <w:r>
        <w:rPr>
          <w:rFonts w:cs="Arial"/>
          <w:b/>
          <w:bCs/>
          <w:i/>
          <w:iCs/>
        </w:rPr>
        <w:t>2</w:t>
      </w:r>
      <w:proofErr w:type="gramEnd"/>
      <w:r w:rsidRPr="00D277EC">
        <w:rPr>
          <w:rFonts w:cs="Arial"/>
          <w:b/>
          <w:bCs/>
          <w:i/>
          <w:iCs/>
        </w:rPr>
        <w:t>». Зона отдыха</w:t>
      </w:r>
      <w:bookmarkEnd w:id="268"/>
    </w:p>
    <w:p w:rsidR="00B94D47" w:rsidRPr="00D277EC" w:rsidRDefault="00B94D47" w:rsidP="00153BC5">
      <w:pPr>
        <w:pStyle w:val="aa"/>
        <w:numPr>
          <w:ilvl w:val="0"/>
          <w:numId w:val="45"/>
        </w:numPr>
        <w:tabs>
          <w:tab w:val="left" w:pos="720"/>
        </w:tabs>
        <w:ind w:left="0" w:firstLine="426"/>
        <w:jc w:val="both"/>
        <w:rPr>
          <w:rFonts w:cs="Arial"/>
          <w:bCs/>
          <w:iCs/>
        </w:rPr>
      </w:pPr>
      <w:r w:rsidRPr="00D277EC">
        <w:rPr>
          <w:rFonts w:cs="Arial"/>
          <w:bCs/>
          <w:iCs/>
        </w:rPr>
        <w:t xml:space="preserve">Зона предназначена для организации зон отдыха на озелененных территориях, с возможностью размещения нестационарных объектов обслуживания. </w:t>
      </w:r>
    </w:p>
    <w:p w:rsidR="00B94D47" w:rsidRPr="00D277EC" w:rsidRDefault="00B94D47" w:rsidP="00153BC5">
      <w:pPr>
        <w:pStyle w:val="aa"/>
        <w:numPr>
          <w:ilvl w:val="0"/>
          <w:numId w:val="45"/>
        </w:numPr>
        <w:tabs>
          <w:tab w:val="left" w:pos="720"/>
        </w:tabs>
        <w:ind w:left="0" w:firstLine="426"/>
        <w:jc w:val="both"/>
        <w:rPr>
          <w:rFonts w:cs="Arial"/>
          <w:bCs/>
          <w:iCs/>
        </w:rPr>
      </w:pPr>
      <w:r w:rsidRPr="00D277EC">
        <w:rPr>
          <w:rFonts w:cs="Arial"/>
          <w:bCs/>
          <w:iCs/>
        </w:rPr>
        <w:t>Основные  виды  разрешенного  использования:</w:t>
      </w:r>
    </w:p>
    <w:tbl>
      <w:tblPr>
        <w:tblW w:w="1034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94"/>
        <w:gridCol w:w="6095"/>
        <w:gridCol w:w="1559"/>
      </w:tblGrid>
      <w:tr w:rsidR="00B94D47" w:rsidRPr="00D277EC" w:rsidTr="000E55F2">
        <w:tc>
          <w:tcPr>
            <w:tcW w:w="2694" w:type="dxa"/>
          </w:tcPr>
          <w:p w:rsidR="00B94D47" w:rsidRPr="00D277EC" w:rsidRDefault="00B94D47" w:rsidP="000E55F2">
            <w:pPr>
              <w:widowControl w:val="0"/>
              <w:autoSpaceDE w:val="0"/>
              <w:autoSpaceDN w:val="0"/>
              <w:adjustRightInd w:val="0"/>
              <w:jc w:val="center"/>
            </w:pPr>
            <w:r w:rsidRPr="00D277EC">
              <w:t xml:space="preserve">Наименование вида разрешенного использования </w:t>
            </w:r>
            <w:r w:rsidRPr="00D277EC">
              <w:lastRenderedPageBreak/>
              <w:t xml:space="preserve">земельного участка </w:t>
            </w:r>
          </w:p>
        </w:tc>
        <w:tc>
          <w:tcPr>
            <w:tcW w:w="6095" w:type="dxa"/>
          </w:tcPr>
          <w:p w:rsidR="00B94D47" w:rsidRPr="00D277EC" w:rsidRDefault="00B94D47" w:rsidP="000E55F2">
            <w:pPr>
              <w:widowControl w:val="0"/>
              <w:autoSpaceDE w:val="0"/>
              <w:autoSpaceDN w:val="0"/>
              <w:adjustRightInd w:val="0"/>
              <w:jc w:val="center"/>
            </w:pPr>
            <w:r w:rsidRPr="00D277EC">
              <w:lastRenderedPageBreak/>
              <w:t xml:space="preserve">Описание вида разрешенного использования земельного участка </w:t>
            </w:r>
          </w:p>
        </w:tc>
        <w:tc>
          <w:tcPr>
            <w:tcW w:w="1559" w:type="dxa"/>
          </w:tcPr>
          <w:p w:rsidR="00B94D47" w:rsidRPr="00D277EC" w:rsidRDefault="00B94D47" w:rsidP="000E55F2">
            <w:pPr>
              <w:widowControl w:val="0"/>
              <w:autoSpaceDE w:val="0"/>
              <w:autoSpaceDN w:val="0"/>
              <w:adjustRightInd w:val="0"/>
              <w:jc w:val="center"/>
            </w:pPr>
            <w:r w:rsidRPr="00D277EC">
              <w:t xml:space="preserve">Код </w:t>
            </w:r>
          </w:p>
        </w:tc>
      </w:tr>
      <w:tr w:rsidR="00B94D47" w:rsidRPr="00D277EC" w:rsidTr="000E55F2">
        <w:trPr>
          <w:trHeight w:val="243"/>
        </w:trPr>
        <w:tc>
          <w:tcPr>
            <w:tcW w:w="2694" w:type="dxa"/>
          </w:tcPr>
          <w:p w:rsidR="00B94D47" w:rsidRPr="00D277EC" w:rsidRDefault="00B94D47" w:rsidP="000E55F2">
            <w:pPr>
              <w:widowControl w:val="0"/>
              <w:autoSpaceDE w:val="0"/>
              <w:autoSpaceDN w:val="0"/>
              <w:adjustRightInd w:val="0"/>
              <w:jc w:val="center"/>
            </w:pPr>
            <w:r w:rsidRPr="00D277EC">
              <w:lastRenderedPageBreak/>
              <w:t>1</w:t>
            </w:r>
          </w:p>
        </w:tc>
        <w:tc>
          <w:tcPr>
            <w:tcW w:w="6095" w:type="dxa"/>
          </w:tcPr>
          <w:p w:rsidR="00B94D47" w:rsidRPr="00D277EC" w:rsidRDefault="00B94D47" w:rsidP="000E55F2">
            <w:pPr>
              <w:widowControl w:val="0"/>
              <w:autoSpaceDE w:val="0"/>
              <w:autoSpaceDN w:val="0"/>
              <w:adjustRightInd w:val="0"/>
              <w:jc w:val="center"/>
            </w:pPr>
            <w:r w:rsidRPr="00D277EC">
              <w:t>2</w:t>
            </w:r>
          </w:p>
        </w:tc>
        <w:tc>
          <w:tcPr>
            <w:tcW w:w="1559" w:type="dxa"/>
          </w:tcPr>
          <w:p w:rsidR="00B94D47" w:rsidRPr="00D277EC" w:rsidRDefault="00B94D47" w:rsidP="000E55F2">
            <w:pPr>
              <w:widowControl w:val="0"/>
              <w:autoSpaceDE w:val="0"/>
              <w:autoSpaceDN w:val="0"/>
              <w:adjustRightInd w:val="0"/>
              <w:jc w:val="center"/>
            </w:pPr>
            <w:r w:rsidRPr="00D277EC">
              <w:t>3</w:t>
            </w:r>
          </w:p>
        </w:tc>
      </w:tr>
      <w:tr w:rsidR="00B94D47" w:rsidRPr="00D277EC" w:rsidTr="000E55F2">
        <w:trPr>
          <w:trHeight w:val="243"/>
        </w:trPr>
        <w:tc>
          <w:tcPr>
            <w:tcW w:w="2694" w:type="dxa"/>
          </w:tcPr>
          <w:p w:rsidR="00B94D47" w:rsidRPr="00D277EC" w:rsidRDefault="00B94D47" w:rsidP="000E55F2">
            <w:pPr>
              <w:textAlignment w:val="baseline"/>
              <w:rPr>
                <w:color w:val="000000"/>
              </w:rPr>
            </w:pPr>
            <w:r w:rsidRPr="00D277EC">
              <w:rPr>
                <w:color w:val="000000"/>
              </w:rPr>
              <w:t>Передвижное жилье</w:t>
            </w:r>
          </w:p>
        </w:tc>
        <w:tc>
          <w:tcPr>
            <w:tcW w:w="6095" w:type="dxa"/>
          </w:tcPr>
          <w:p w:rsidR="00B94D47" w:rsidRPr="00D277EC" w:rsidRDefault="00B94D47" w:rsidP="000E55F2">
            <w:pPr>
              <w:textAlignment w:val="baseline"/>
              <w:rPr>
                <w:color w:val="000000"/>
              </w:rPr>
            </w:pPr>
            <w:r w:rsidRPr="008E7624">
              <w:rPr>
                <w:color w:val="000000"/>
              </w:rPr>
              <w:t>Размещение сооружений, пригодных к использованию в качестве жилья (палаточные городки, кемпинги, жилые вагончики, жилые прицепы), в том числе с возможностью подключения названных объектов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559" w:type="dxa"/>
          </w:tcPr>
          <w:p w:rsidR="00B94D47" w:rsidRPr="00D277EC" w:rsidRDefault="00B94D47" w:rsidP="000E55F2">
            <w:pPr>
              <w:jc w:val="center"/>
              <w:textAlignment w:val="baseline"/>
              <w:rPr>
                <w:color w:val="000000"/>
              </w:rPr>
            </w:pPr>
            <w:r w:rsidRPr="00D277EC">
              <w:rPr>
                <w:color w:val="000000"/>
              </w:rPr>
              <w:t>2.4</w:t>
            </w:r>
          </w:p>
        </w:tc>
      </w:tr>
      <w:tr w:rsidR="00B94D47" w:rsidRPr="00D277EC" w:rsidTr="000E55F2">
        <w:trPr>
          <w:trHeight w:val="243"/>
        </w:trPr>
        <w:tc>
          <w:tcPr>
            <w:tcW w:w="2694" w:type="dxa"/>
          </w:tcPr>
          <w:p w:rsidR="00B94D47" w:rsidRPr="00D277EC" w:rsidRDefault="00B94D47" w:rsidP="000E55F2">
            <w:pPr>
              <w:textAlignment w:val="baseline"/>
              <w:rPr>
                <w:color w:val="000000"/>
              </w:rPr>
            </w:pPr>
            <w:r w:rsidRPr="00D277EC">
              <w:rPr>
                <w:color w:val="000000"/>
              </w:rPr>
              <w:t>Предоставление коммунальных услуг</w:t>
            </w:r>
          </w:p>
        </w:tc>
        <w:tc>
          <w:tcPr>
            <w:tcW w:w="6095" w:type="dxa"/>
          </w:tcPr>
          <w:p w:rsidR="00B94D47" w:rsidRPr="00D277EC" w:rsidRDefault="00B94D47" w:rsidP="000E55F2">
            <w:pPr>
              <w:textAlignment w:val="baseline"/>
              <w:rPr>
                <w:color w:val="000000"/>
              </w:rPr>
            </w:pPr>
            <w:proofErr w:type="gramStart"/>
            <w:r w:rsidRPr="00D277EC">
              <w:rPr>
                <w:color w:val="00000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559" w:type="dxa"/>
          </w:tcPr>
          <w:p w:rsidR="00B94D47" w:rsidRPr="00D277EC" w:rsidRDefault="00B94D47" w:rsidP="000E55F2">
            <w:pPr>
              <w:jc w:val="center"/>
              <w:textAlignment w:val="baseline"/>
              <w:rPr>
                <w:color w:val="000000"/>
              </w:rPr>
            </w:pPr>
            <w:r w:rsidRPr="00D277EC">
              <w:rPr>
                <w:color w:val="000000"/>
              </w:rPr>
              <w:t>3.1.1</w:t>
            </w:r>
          </w:p>
        </w:tc>
      </w:tr>
      <w:tr w:rsidR="00B94D47" w:rsidRPr="00D277EC" w:rsidTr="000E55F2">
        <w:trPr>
          <w:trHeight w:val="243"/>
        </w:trPr>
        <w:tc>
          <w:tcPr>
            <w:tcW w:w="2694" w:type="dxa"/>
          </w:tcPr>
          <w:p w:rsidR="00B94D47" w:rsidRPr="00D277EC" w:rsidRDefault="00B94D47" w:rsidP="000E55F2">
            <w:pPr>
              <w:textAlignment w:val="baseline"/>
              <w:rPr>
                <w:color w:val="000000"/>
              </w:rPr>
            </w:pPr>
            <w:r w:rsidRPr="00D277EC">
              <w:rPr>
                <w:color w:val="000000"/>
              </w:rPr>
              <w:t>Гостиничное обслуживание</w:t>
            </w:r>
          </w:p>
        </w:tc>
        <w:tc>
          <w:tcPr>
            <w:tcW w:w="6095" w:type="dxa"/>
          </w:tcPr>
          <w:p w:rsidR="00B94D47" w:rsidRPr="00D277EC" w:rsidRDefault="00B94D47" w:rsidP="000E55F2">
            <w:pPr>
              <w:textAlignment w:val="baseline"/>
              <w:rPr>
                <w:color w:val="000000"/>
              </w:rPr>
            </w:pPr>
            <w:r w:rsidRPr="00E431A9">
              <w:rPr>
                <w:color w:val="000000"/>
              </w:rPr>
              <w:t>Размещение гостиниц</w:t>
            </w:r>
          </w:p>
        </w:tc>
        <w:tc>
          <w:tcPr>
            <w:tcW w:w="1559" w:type="dxa"/>
          </w:tcPr>
          <w:p w:rsidR="00B94D47" w:rsidRPr="00D277EC" w:rsidRDefault="00B94D47" w:rsidP="000E55F2">
            <w:pPr>
              <w:jc w:val="center"/>
              <w:textAlignment w:val="baseline"/>
              <w:rPr>
                <w:color w:val="000000"/>
              </w:rPr>
            </w:pPr>
            <w:r w:rsidRPr="00D277EC">
              <w:rPr>
                <w:color w:val="000000"/>
              </w:rPr>
              <w:t>4.7</w:t>
            </w:r>
          </w:p>
        </w:tc>
      </w:tr>
      <w:tr w:rsidR="00B94D47" w:rsidRPr="00D277EC" w:rsidTr="000E55F2">
        <w:trPr>
          <w:trHeight w:val="243"/>
        </w:trPr>
        <w:tc>
          <w:tcPr>
            <w:tcW w:w="2694" w:type="dxa"/>
          </w:tcPr>
          <w:p w:rsidR="00B94D47" w:rsidRPr="00D277EC" w:rsidRDefault="00B94D47" w:rsidP="000E55F2">
            <w:pPr>
              <w:textAlignment w:val="baseline"/>
              <w:rPr>
                <w:color w:val="000000"/>
              </w:rPr>
            </w:pPr>
            <w:r w:rsidRPr="00D277EC">
              <w:rPr>
                <w:color w:val="000000"/>
              </w:rPr>
              <w:t>Развлекательные мероприятия</w:t>
            </w:r>
          </w:p>
        </w:tc>
        <w:tc>
          <w:tcPr>
            <w:tcW w:w="6095" w:type="dxa"/>
          </w:tcPr>
          <w:p w:rsidR="00B94D47" w:rsidRPr="00D277EC" w:rsidRDefault="00B94D47" w:rsidP="000E55F2">
            <w:pPr>
              <w:textAlignment w:val="baseline"/>
              <w:rPr>
                <w:color w:val="000000"/>
              </w:rPr>
            </w:pPr>
            <w:r w:rsidRPr="00D277EC">
              <w:rPr>
                <w:color w:val="000000"/>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559" w:type="dxa"/>
          </w:tcPr>
          <w:p w:rsidR="00B94D47" w:rsidRPr="00D277EC" w:rsidRDefault="00B94D47" w:rsidP="000E55F2">
            <w:pPr>
              <w:jc w:val="center"/>
              <w:textAlignment w:val="baseline"/>
              <w:rPr>
                <w:color w:val="000000"/>
              </w:rPr>
            </w:pPr>
            <w:r w:rsidRPr="00D277EC">
              <w:rPr>
                <w:color w:val="000000"/>
              </w:rPr>
              <w:t>4.8.1</w:t>
            </w:r>
          </w:p>
        </w:tc>
      </w:tr>
      <w:tr w:rsidR="00B94D47" w:rsidRPr="00D277EC" w:rsidTr="000E55F2">
        <w:trPr>
          <w:trHeight w:val="243"/>
        </w:trPr>
        <w:tc>
          <w:tcPr>
            <w:tcW w:w="2694" w:type="dxa"/>
          </w:tcPr>
          <w:p w:rsidR="00B94D47" w:rsidRPr="00D277EC" w:rsidRDefault="00B94D47" w:rsidP="000E55F2">
            <w:pPr>
              <w:textAlignment w:val="baseline"/>
              <w:rPr>
                <w:color w:val="000000"/>
              </w:rPr>
            </w:pPr>
            <w:r w:rsidRPr="00D277EC">
              <w:rPr>
                <w:color w:val="000000"/>
              </w:rPr>
              <w:t xml:space="preserve">Обеспечение занятий спортом в помещениях </w:t>
            </w:r>
          </w:p>
        </w:tc>
        <w:tc>
          <w:tcPr>
            <w:tcW w:w="6095" w:type="dxa"/>
          </w:tcPr>
          <w:p w:rsidR="00B94D47" w:rsidRPr="00D277EC" w:rsidRDefault="00B94D47" w:rsidP="000E55F2">
            <w:pPr>
              <w:textAlignment w:val="baseline"/>
              <w:rPr>
                <w:color w:val="000000"/>
              </w:rPr>
            </w:pPr>
            <w:r w:rsidRPr="00D277EC">
              <w:rPr>
                <w:color w:val="000000"/>
              </w:rPr>
              <w:t>Размещение спортивных клубов, спортивных залов, бассейнов, физкультурно-оздоровительных комплексов в зданиях и сооружениях</w:t>
            </w:r>
          </w:p>
        </w:tc>
        <w:tc>
          <w:tcPr>
            <w:tcW w:w="1559" w:type="dxa"/>
          </w:tcPr>
          <w:p w:rsidR="00B94D47" w:rsidRPr="00D277EC" w:rsidRDefault="00B94D47" w:rsidP="000E55F2">
            <w:pPr>
              <w:jc w:val="center"/>
              <w:textAlignment w:val="baseline"/>
              <w:rPr>
                <w:color w:val="000000"/>
              </w:rPr>
            </w:pPr>
            <w:r w:rsidRPr="00D277EC">
              <w:rPr>
                <w:color w:val="000000"/>
              </w:rPr>
              <w:t>5.1.2</w:t>
            </w:r>
          </w:p>
        </w:tc>
      </w:tr>
      <w:tr w:rsidR="00B94D47" w:rsidRPr="00D277EC" w:rsidTr="000E55F2">
        <w:trPr>
          <w:trHeight w:val="243"/>
        </w:trPr>
        <w:tc>
          <w:tcPr>
            <w:tcW w:w="2694" w:type="dxa"/>
          </w:tcPr>
          <w:p w:rsidR="00B94D47" w:rsidRPr="00D277EC" w:rsidRDefault="00B94D47" w:rsidP="000E55F2">
            <w:pPr>
              <w:textAlignment w:val="baseline"/>
              <w:rPr>
                <w:color w:val="000000"/>
              </w:rPr>
            </w:pPr>
            <w:r w:rsidRPr="00D277EC">
              <w:rPr>
                <w:color w:val="000000"/>
              </w:rPr>
              <w:t xml:space="preserve">Площадки для занятий спортом </w:t>
            </w:r>
          </w:p>
        </w:tc>
        <w:tc>
          <w:tcPr>
            <w:tcW w:w="6095" w:type="dxa"/>
          </w:tcPr>
          <w:p w:rsidR="00B94D47" w:rsidRPr="00D277EC" w:rsidRDefault="00B94D47" w:rsidP="000E55F2">
            <w:pPr>
              <w:textAlignment w:val="baseline"/>
              <w:rPr>
                <w:color w:val="000000"/>
              </w:rPr>
            </w:pPr>
            <w:r w:rsidRPr="00D277EC">
              <w:rPr>
                <w:color w:val="00000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559" w:type="dxa"/>
          </w:tcPr>
          <w:p w:rsidR="00B94D47" w:rsidRPr="00D277EC" w:rsidRDefault="00B94D47" w:rsidP="000E55F2">
            <w:pPr>
              <w:jc w:val="center"/>
              <w:textAlignment w:val="baseline"/>
              <w:rPr>
                <w:color w:val="000000"/>
              </w:rPr>
            </w:pPr>
            <w:r w:rsidRPr="00D277EC">
              <w:rPr>
                <w:color w:val="000000"/>
              </w:rPr>
              <w:t>5.1.3</w:t>
            </w:r>
          </w:p>
        </w:tc>
      </w:tr>
      <w:tr w:rsidR="00B94D47" w:rsidRPr="00D277EC" w:rsidTr="000E55F2">
        <w:trPr>
          <w:trHeight w:val="243"/>
        </w:trPr>
        <w:tc>
          <w:tcPr>
            <w:tcW w:w="2694" w:type="dxa"/>
          </w:tcPr>
          <w:p w:rsidR="00B94D47" w:rsidRPr="00D277EC" w:rsidRDefault="00B94D47" w:rsidP="000E55F2">
            <w:pPr>
              <w:textAlignment w:val="baseline"/>
              <w:rPr>
                <w:color w:val="000000"/>
              </w:rPr>
            </w:pPr>
            <w:r w:rsidRPr="00D277EC">
              <w:t xml:space="preserve">Оборудованные площадки для занятий спортом </w:t>
            </w:r>
          </w:p>
        </w:tc>
        <w:tc>
          <w:tcPr>
            <w:tcW w:w="6095" w:type="dxa"/>
          </w:tcPr>
          <w:p w:rsidR="00B94D47" w:rsidRPr="00D277EC" w:rsidRDefault="00B94D47" w:rsidP="000E55F2">
            <w:pPr>
              <w:textAlignment w:val="baseline"/>
              <w:rPr>
                <w:color w:val="000000"/>
              </w:rPr>
            </w:pPr>
            <w:r w:rsidRPr="00D277EC">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559" w:type="dxa"/>
          </w:tcPr>
          <w:p w:rsidR="00B94D47" w:rsidRPr="00D277EC" w:rsidRDefault="00B94D47" w:rsidP="000E55F2">
            <w:pPr>
              <w:jc w:val="center"/>
              <w:textAlignment w:val="baseline"/>
              <w:rPr>
                <w:color w:val="000000"/>
              </w:rPr>
            </w:pPr>
            <w:r w:rsidRPr="00D277EC">
              <w:t>5.1.4</w:t>
            </w:r>
          </w:p>
        </w:tc>
      </w:tr>
      <w:tr w:rsidR="00B94D47" w:rsidRPr="00D277EC" w:rsidTr="000E55F2">
        <w:trPr>
          <w:trHeight w:val="243"/>
        </w:trPr>
        <w:tc>
          <w:tcPr>
            <w:tcW w:w="2694" w:type="dxa"/>
          </w:tcPr>
          <w:p w:rsidR="00B94D47" w:rsidRPr="00D277EC" w:rsidRDefault="00B94D47" w:rsidP="000E55F2">
            <w:pPr>
              <w:textAlignment w:val="baseline"/>
              <w:rPr>
                <w:color w:val="000000"/>
              </w:rPr>
            </w:pPr>
            <w:r w:rsidRPr="00D277EC">
              <w:rPr>
                <w:color w:val="000000"/>
              </w:rPr>
              <w:t>Водный спорт</w:t>
            </w:r>
          </w:p>
        </w:tc>
        <w:tc>
          <w:tcPr>
            <w:tcW w:w="6095" w:type="dxa"/>
          </w:tcPr>
          <w:p w:rsidR="00B94D47" w:rsidRPr="00D277EC" w:rsidRDefault="00B94D47" w:rsidP="000E55F2">
            <w:pPr>
              <w:textAlignment w:val="baseline"/>
              <w:rPr>
                <w:color w:val="000000"/>
              </w:rPr>
            </w:pPr>
            <w:r w:rsidRPr="00D277EC">
              <w:rPr>
                <w:color w:val="000000"/>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559" w:type="dxa"/>
          </w:tcPr>
          <w:p w:rsidR="00B94D47" w:rsidRPr="00D277EC" w:rsidRDefault="00B94D47" w:rsidP="000E55F2">
            <w:pPr>
              <w:jc w:val="center"/>
              <w:textAlignment w:val="baseline"/>
              <w:rPr>
                <w:color w:val="000000"/>
              </w:rPr>
            </w:pPr>
            <w:r w:rsidRPr="00D277EC">
              <w:rPr>
                <w:color w:val="000000"/>
              </w:rPr>
              <w:t>5.1.5</w:t>
            </w:r>
          </w:p>
        </w:tc>
      </w:tr>
      <w:tr w:rsidR="00B94D47" w:rsidRPr="00D277EC" w:rsidTr="000E55F2">
        <w:tc>
          <w:tcPr>
            <w:tcW w:w="2694" w:type="dxa"/>
          </w:tcPr>
          <w:p w:rsidR="00B94D47" w:rsidRPr="00D277EC" w:rsidRDefault="00B94D47" w:rsidP="000E55F2">
            <w:pPr>
              <w:widowControl w:val="0"/>
              <w:autoSpaceDE w:val="0"/>
              <w:autoSpaceDN w:val="0"/>
              <w:adjustRightInd w:val="0"/>
              <w:jc w:val="both"/>
            </w:pPr>
            <w:r w:rsidRPr="00D277EC">
              <w:t>Природно-</w:t>
            </w:r>
            <w:r w:rsidRPr="00D277EC">
              <w:lastRenderedPageBreak/>
              <w:t>познавательный туризм</w:t>
            </w:r>
          </w:p>
        </w:tc>
        <w:tc>
          <w:tcPr>
            <w:tcW w:w="6095" w:type="dxa"/>
          </w:tcPr>
          <w:p w:rsidR="00B94D47" w:rsidRPr="00D277EC" w:rsidRDefault="00B94D47" w:rsidP="000E55F2">
            <w:pPr>
              <w:widowControl w:val="0"/>
              <w:autoSpaceDE w:val="0"/>
              <w:autoSpaceDN w:val="0"/>
              <w:adjustRightInd w:val="0"/>
              <w:jc w:val="both"/>
            </w:pPr>
            <w:r w:rsidRPr="00D277EC">
              <w:lastRenderedPageBreak/>
              <w:t xml:space="preserve">Размещение баз и палаточных лагерей для проведения </w:t>
            </w:r>
            <w:r w:rsidRPr="00D277EC">
              <w:lastRenderedPageBreak/>
              <w:t>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B94D47" w:rsidRPr="00D277EC" w:rsidRDefault="00B94D47" w:rsidP="000E55F2">
            <w:pPr>
              <w:widowControl w:val="0"/>
              <w:autoSpaceDE w:val="0"/>
              <w:autoSpaceDN w:val="0"/>
              <w:adjustRightInd w:val="0"/>
              <w:jc w:val="both"/>
            </w:pPr>
            <w:r w:rsidRPr="00D277EC">
              <w:t xml:space="preserve">осуществление необходимых природоохранных и </w:t>
            </w:r>
            <w:proofErr w:type="spellStart"/>
            <w:r w:rsidRPr="00D277EC">
              <w:t>природовосстановительных</w:t>
            </w:r>
            <w:proofErr w:type="spellEnd"/>
            <w:r w:rsidRPr="00D277EC">
              <w:t xml:space="preserve"> мероприятий</w:t>
            </w:r>
          </w:p>
        </w:tc>
        <w:tc>
          <w:tcPr>
            <w:tcW w:w="1559" w:type="dxa"/>
          </w:tcPr>
          <w:p w:rsidR="00B94D47" w:rsidRPr="00D277EC" w:rsidRDefault="00B94D47" w:rsidP="000E55F2">
            <w:pPr>
              <w:widowControl w:val="0"/>
              <w:autoSpaceDE w:val="0"/>
              <w:autoSpaceDN w:val="0"/>
              <w:adjustRightInd w:val="0"/>
              <w:jc w:val="center"/>
            </w:pPr>
            <w:r w:rsidRPr="00D277EC">
              <w:lastRenderedPageBreak/>
              <w:t>5.2</w:t>
            </w:r>
          </w:p>
        </w:tc>
      </w:tr>
      <w:tr w:rsidR="00B94D47" w:rsidRPr="00D277EC" w:rsidTr="000E55F2">
        <w:tc>
          <w:tcPr>
            <w:tcW w:w="2694" w:type="dxa"/>
          </w:tcPr>
          <w:p w:rsidR="00B94D47" w:rsidRPr="00D277EC" w:rsidRDefault="00B94D47" w:rsidP="000E55F2">
            <w:pPr>
              <w:textAlignment w:val="baseline"/>
              <w:rPr>
                <w:color w:val="000000"/>
              </w:rPr>
            </w:pPr>
            <w:r w:rsidRPr="00D277EC">
              <w:rPr>
                <w:color w:val="000000"/>
              </w:rPr>
              <w:lastRenderedPageBreak/>
              <w:t xml:space="preserve">Туристическое обслуживание </w:t>
            </w:r>
          </w:p>
        </w:tc>
        <w:tc>
          <w:tcPr>
            <w:tcW w:w="6095" w:type="dxa"/>
          </w:tcPr>
          <w:p w:rsidR="00B94D47" w:rsidRPr="00D277EC" w:rsidRDefault="00B94D47" w:rsidP="000E55F2">
            <w:pPr>
              <w:textAlignment w:val="baseline"/>
              <w:rPr>
                <w:color w:val="000000"/>
              </w:rPr>
            </w:pPr>
            <w:r w:rsidRPr="00D277EC">
              <w:rPr>
                <w:color w:val="000000"/>
              </w:rP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 размещение детских лагерей</w:t>
            </w:r>
          </w:p>
        </w:tc>
        <w:tc>
          <w:tcPr>
            <w:tcW w:w="1559" w:type="dxa"/>
          </w:tcPr>
          <w:p w:rsidR="00B94D47" w:rsidRPr="00D277EC" w:rsidRDefault="00B94D47" w:rsidP="000E55F2">
            <w:pPr>
              <w:jc w:val="center"/>
              <w:textAlignment w:val="baseline"/>
              <w:rPr>
                <w:color w:val="000000"/>
              </w:rPr>
            </w:pPr>
            <w:r w:rsidRPr="00D277EC">
              <w:rPr>
                <w:color w:val="000000"/>
              </w:rPr>
              <w:t>5.2.1</w:t>
            </w:r>
          </w:p>
        </w:tc>
      </w:tr>
      <w:tr w:rsidR="00B94D47" w:rsidRPr="00D277EC" w:rsidTr="000E55F2">
        <w:tc>
          <w:tcPr>
            <w:tcW w:w="2694" w:type="dxa"/>
          </w:tcPr>
          <w:p w:rsidR="00B94D47" w:rsidRPr="00D277EC" w:rsidRDefault="00B94D47" w:rsidP="000E55F2">
            <w:pPr>
              <w:textAlignment w:val="baseline"/>
              <w:rPr>
                <w:color w:val="000000"/>
              </w:rPr>
            </w:pPr>
            <w:r w:rsidRPr="00D277EC">
              <w:rPr>
                <w:color w:val="000000"/>
              </w:rPr>
              <w:t xml:space="preserve">Охота и рыбалка </w:t>
            </w:r>
          </w:p>
        </w:tc>
        <w:tc>
          <w:tcPr>
            <w:tcW w:w="6095" w:type="dxa"/>
          </w:tcPr>
          <w:p w:rsidR="00B94D47" w:rsidRPr="00D277EC" w:rsidRDefault="00B94D47" w:rsidP="000E55F2">
            <w:pPr>
              <w:textAlignment w:val="baseline"/>
              <w:rPr>
                <w:color w:val="000000"/>
              </w:rPr>
            </w:pPr>
            <w:r w:rsidRPr="00D277EC">
              <w:rPr>
                <w:color w:val="000000"/>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559" w:type="dxa"/>
          </w:tcPr>
          <w:p w:rsidR="00B94D47" w:rsidRPr="00D277EC" w:rsidRDefault="00B94D47" w:rsidP="000E55F2">
            <w:pPr>
              <w:jc w:val="center"/>
              <w:textAlignment w:val="baseline"/>
              <w:rPr>
                <w:color w:val="000000"/>
              </w:rPr>
            </w:pPr>
            <w:r w:rsidRPr="00D277EC">
              <w:rPr>
                <w:color w:val="000000"/>
              </w:rPr>
              <w:t>5.3</w:t>
            </w:r>
          </w:p>
        </w:tc>
      </w:tr>
      <w:tr w:rsidR="00B94D47" w:rsidRPr="00D277EC" w:rsidTr="000E55F2">
        <w:tc>
          <w:tcPr>
            <w:tcW w:w="2694" w:type="dxa"/>
          </w:tcPr>
          <w:p w:rsidR="00B94D47" w:rsidRPr="00D277EC" w:rsidRDefault="00B94D47" w:rsidP="000E55F2">
            <w:pPr>
              <w:widowControl w:val="0"/>
              <w:autoSpaceDE w:val="0"/>
              <w:autoSpaceDN w:val="0"/>
              <w:adjustRightInd w:val="0"/>
              <w:jc w:val="both"/>
            </w:pPr>
            <w:r w:rsidRPr="00D277EC">
              <w:t>Причалы для маломерных судов</w:t>
            </w:r>
          </w:p>
        </w:tc>
        <w:tc>
          <w:tcPr>
            <w:tcW w:w="6095" w:type="dxa"/>
          </w:tcPr>
          <w:p w:rsidR="00B94D47" w:rsidRPr="00D277EC" w:rsidRDefault="00B94D47" w:rsidP="000E55F2">
            <w:pPr>
              <w:widowControl w:val="0"/>
              <w:autoSpaceDE w:val="0"/>
              <w:autoSpaceDN w:val="0"/>
              <w:adjustRightInd w:val="0"/>
              <w:jc w:val="both"/>
            </w:pPr>
            <w:r w:rsidRPr="00D277EC">
              <w:t>Размещение сооружений, предназначенных для причаливания, хранения и обслуживания яхт, катеров, лодок и других маломерных судов</w:t>
            </w:r>
          </w:p>
        </w:tc>
        <w:tc>
          <w:tcPr>
            <w:tcW w:w="1559" w:type="dxa"/>
          </w:tcPr>
          <w:p w:rsidR="00B94D47" w:rsidRPr="00D277EC" w:rsidRDefault="00B94D47" w:rsidP="000E55F2">
            <w:pPr>
              <w:widowControl w:val="0"/>
              <w:autoSpaceDE w:val="0"/>
              <w:autoSpaceDN w:val="0"/>
              <w:adjustRightInd w:val="0"/>
              <w:jc w:val="center"/>
            </w:pPr>
            <w:r w:rsidRPr="00D277EC">
              <w:t>5.4</w:t>
            </w:r>
          </w:p>
        </w:tc>
      </w:tr>
      <w:tr w:rsidR="00B94D47" w:rsidRPr="00D277EC" w:rsidTr="000E55F2">
        <w:tc>
          <w:tcPr>
            <w:tcW w:w="2694" w:type="dxa"/>
          </w:tcPr>
          <w:p w:rsidR="00B94D47" w:rsidRPr="00D277EC" w:rsidRDefault="00B94D47" w:rsidP="000E55F2">
            <w:pPr>
              <w:widowControl w:val="0"/>
              <w:autoSpaceDE w:val="0"/>
              <w:autoSpaceDN w:val="0"/>
              <w:adjustRightInd w:val="0"/>
              <w:jc w:val="both"/>
            </w:pPr>
            <w:r w:rsidRPr="00D277EC">
              <w:t>Поля для гольфа или конных прогулок</w:t>
            </w:r>
          </w:p>
        </w:tc>
        <w:tc>
          <w:tcPr>
            <w:tcW w:w="6095" w:type="dxa"/>
          </w:tcPr>
          <w:p w:rsidR="00B94D47" w:rsidRPr="00D277EC" w:rsidRDefault="00B94D47" w:rsidP="000E55F2">
            <w:pPr>
              <w:widowControl w:val="0"/>
              <w:autoSpaceDE w:val="0"/>
              <w:autoSpaceDN w:val="0"/>
              <w:adjustRightInd w:val="0"/>
              <w:jc w:val="both"/>
            </w:pPr>
            <w:r w:rsidRPr="00D277EC">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p w:rsidR="00B94D47" w:rsidRPr="00D277EC" w:rsidRDefault="00B94D47" w:rsidP="000E55F2">
            <w:pPr>
              <w:widowControl w:val="0"/>
              <w:autoSpaceDE w:val="0"/>
              <w:autoSpaceDN w:val="0"/>
              <w:adjustRightInd w:val="0"/>
              <w:jc w:val="both"/>
            </w:pPr>
            <w:r w:rsidRPr="00D277EC">
              <w:t>размещение конноспортивных манежей, не предусматривающих устройство трибун</w:t>
            </w:r>
          </w:p>
        </w:tc>
        <w:tc>
          <w:tcPr>
            <w:tcW w:w="1559" w:type="dxa"/>
          </w:tcPr>
          <w:p w:rsidR="00B94D47" w:rsidRPr="00D277EC" w:rsidRDefault="00B94D47" w:rsidP="000E55F2">
            <w:pPr>
              <w:widowControl w:val="0"/>
              <w:autoSpaceDE w:val="0"/>
              <w:autoSpaceDN w:val="0"/>
              <w:adjustRightInd w:val="0"/>
              <w:jc w:val="center"/>
            </w:pPr>
            <w:r w:rsidRPr="00D277EC">
              <w:t>5.5</w:t>
            </w:r>
          </w:p>
        </w:tc>
      </w:tr>
      <w:tr w:rsidR="00B94D47" w:rsidRPr="00D277EC" w:rsidTr="000E55F2">
        <w:tc>
          <w:tcPr>
            <w:tcW w:w="2694" w:type="dxa"/>
          </w:tcPr>
          <w:p w:rsidR="00B94D47" w:rsidRPr="00D277EC" w:rsidRDefault="00B94D47" w:rsidP="000E55F2">
            <w:pPr>
              <w:widowControl w:val="0"/>
              <w:autoSpaceDE w:val="0"/>
              <w:autoSpaceDN w:val="0"/>
              <w:adjustRightInd w:val="0"/>
              <w:jc w:val="both"/>
            </w:pPr>
            <w:r w:rsidRPr="00D277EC">
              <w:t>Историко-культурная деятельность</w:t>
            </w:r>
          </w:p>
        </w:tc>
        <w:tc>
          <w:tcPr>
            <w:tcW w:w="6095" w:type="dxa"/>
          </w:tcPr>
          <w:p w:rsidR="00B94D47" w:rsidRPr="00D277EC" w:rsidRDefault="00B94D47" w:rsidP="000E55F2">
            <w:pPr>
              <w:widowControl w:val="0"/>
              <w:autoSpaceDE w:val="0"/>
              <w:autoSpaceDN w:val="0"/>
              <w:adjustRightInd w:val="0"/>
              <w:jc w:val="both"/>
            </w:pPr>
            <w:r w:rsidRPr="00D277EC">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559" w:type="dxa"/>
          </w:tcPr>
          <w:p w:rsidR="00B94D47" w:rsidRPr="00D277EC" w:rsidRDefault="00B94D47" w:rsidP="000E55F2">
            <w:pPr>
              <w:widowControl w:val="0"/>
              <w:autoSpaceDE w:val="0"/>
              <w:autoSpaceDN w:val="0"/>
              <w:adjustRightInd w:val="0"/>
              <w:jc w:val="center"/>
            </w:pPr>
            <w:r w:rsidRPr="00D277EC">
              <w:t>9.3</w:t>
            </w:r>
          </w:p>
        </w:tc>
      </w:tr>
      <w:tr w:rsidR="00B94D47" w:rsidRPr="00D277EC" w:rsidTr="000E55F2">
        <w:tc>
          <w:tcPr>
            <w:tcW w:w="2694" w:type="dxa"/>
          </w:tcPr>
          <w:p w:rsidR="00B94D47" w:rsidRPr="00D277EC" w:rsidRDefault="00B94D47" w:rsidP="000E55F2">
            <w:pPr>
              <w:widowControl w:val="0"/>
              <w:autoSpaceDE w:val="0"/>
              <w:autoSpaceDN w:val="0"/>
              <w:adjustRightInd w:val="0"/>
              <w:jc w:val="both"/>
            </w:pPr>
            <w:r w:rsidRPr="00D277EC">
              <w:t>Общее пользование водными объектами</w:t>
            </w:r>
          </w:p>
        </w:tc>
        <w:tc>
          <w:tcPr>
            <w:tcW w:w="6095" w:type="dxa"/>
          </w:tcPr>
          <w:p w:rsidR="00B94D47" w:rsidRPr="00D277EC" w:rsidRDefault="00B94D47" w:rsidP="000E55F2">
            <w:pPr>
              <w:widowControl w:val="0"/>
              <w:autoSpaceDE w:val="0"/>
              <w:autoSpaceDN w:val="0"/>
              <w:adjustRightInd w:val="0"/>
              <w:jc w:val="both"/>
            </w:pPr>
            <w:proofErr w:type="gramStart"/>
            <w:r w:rsidRPr="00D277EC">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1559" w:type="dxa"/>
          </w:tcPr>
          <w:p w:rsidR="00B94D47" w:rsidRPr="00D277EC" w:rsidRDefault="00B94D47" w:rsidP="000E55F2">
            <w:pPr>
              <w:widowControl w:val="0"/>
              <w:autoSpaceDE w:val="0"/>
              <w:autoSpaceDN w:val="0"/>
              <w:adjustRightInd w:val="0"/>
              <w:jc w:val="center"/>
            </w:pPr>
            <w:r w:rsidRPr="00D277EC">
              <w:t>11.1</w:t>
            </w:r>
          </w:p>
        </w:tc>
      </w:tr>
      <w:tr w:rsidR="00B94D47" w:rsidRPr="00D277EC" w:rsidTr="000E55F2">
        <w:tc>
          <w:tcPr>
            <w:tcW w:w="2694" w:type="dxa"/>
          </w:tcPr>
          <w:p w:rsidR="00B94D47" w:rsidRPr="00D277EC" w:rsidRDefault="00B94D47" w:rsidP="000E55F2">
            <w:pPr>
              <w:widowControl w:val="0"/>
              <w:autoSpaceDE w:val="0"/>
              <w:autoSpaceDN w:val="0"/>
              <w:adjustRightInd w:val="0"/>
              <w:jc w:val="both"/>
            </w:pPr>
            <w:r w:rsidRPr="00D277EC">
              <w:lastRenderedPageBreak/>
              <w:t>Специальное пользование водными объектами</w:t>
            </w:r>
          </w:p>
        </w:tc>
        <w:tc>
          <w:tcPr>
            <w:tcW w:w="6095" w:type="dxa"/>
          </w:tcPr>
          <w:p w:rsidR="00B94D47" w:rsidRPr="00D277EC" w:rsidRDefault="00B94D47" w:rsidP="000E55F2">
            <w:pPr>
              <w:widowControl w:val="0"/>
              <w:autoSpaceDE w:val="0"/>
              <w:autoSpaceDN w:val="0"/>
              <w:adjustRightInd w:val="0"/>
              <w:jc w:val="both"/>
            </w:pPr>
            <w:r w:rsidRPr="00D277EC">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559" w:type="dxa"/>
          </w:tcPr>
          <w:p w:rsidR="00B94D47" w:rsidRPr="00D277EC" w:rsidRDefault="00B94D47" w:rsidP="000E55F2">
            <w:pPr>
              <w:widowControl w:val="0"/>
              <w:autoSpaceDE w:val="0"/>
              <w:autoSpaceDN w:val="0"/>
              <w:adjustRightInd w:val="0"/>
              <w:jc w:val="center"/>
            </w:pPr>
            <w:r w:rsidRPr="00D277EC">
              <w:t>11.2</w:t>
            </w:r>
          </w:p>
        </w:tc>
      </w:tr>
      <w:tr w:rsidR="00B94D47" w:rsidRPr="00D277EC" w:rsidTr="000E55F2">
        <w:tc>
          <w:tcPr>
            <w:tcW w:w="2694" w:type="dxa"/>
          </w:tcPr>
          <w:p w:rsidR="00B94D47" w:rsidRPr="00D277EC" w:rsidRDefault="00B94D47" w:rsidP="000E55F2">
            <w:pPr>
              <w:widowControl w:val="0"/>
              <w:autoSpaceDE w:val="0"/>
              <w:autoSpaceDN w:val="0"/>
              <w:adjustRightInd w:val="0"/>
              <w:jc w:val="both"/>
            </w:pPr>
            <w:r w:rsidRPr="00D277EC">
              <w:t>Земельные участки (территории) общего пользования</w:t>
            </w:r>
          </w:p>
        </w:tc>
        <w:tc>
          <w:tcPr>
            <w:tcW w:w="6095" w:type="dxa"/>
          </w:tcPr>
          <w:p w:rsidR="00B94D47" w:rsidRPr="00D277EC" w:rsidRDefault="00B94D47" w:rsidP="000E55F2">
            <w:pPr>
              <w:widowControl w:val="0"/>
              <w:autoSpaceDE w:val="0"/>
              <w:autoSpaceDN w:val="0"/>
              <w:adjustRightInd w:val="0"/>
              <w:ind w:firstLine="39"/>
              <w:jc w:val="both"/>
            </w:pPr>
            <w:r w:rsidRPr="00D277EC">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1559" w:type="dxa"/>
          </w:tcPr>
          <w:p w:rsidR="00B94D47" w:rsidRPr="00D277EC" w:rsidRDefault="00B94D47" w:rsidP="000E55F2">
            <w:pPr>
              <w:widowControl w:val="0"/>
              <w:autoSpaceDE w:val="0"/>
              <w:autoSpaceDN w:val="0"/>
              <w:adjustRightInd w:val="0"/>
              <w:ind w:hanging="13"/>
              <w:jc w:val="center"/>
            </w:pPr>
            <w:r w:rsidRPr="00D277EC">
              <w:t>12.0</w:t>
            </w:r>
          </w:p>
        </w:tc>
      </w:tr>
    </w:tbl>
    <w:p w:rsidR="00B94D47" w:rsidRPr="00D277EC" w:rsidRDefault="00B94D47" w:rsidP="00B94D47">
      <w:pPr>
        <w:pStyle w:val="aa"/>
        <w:tabs>
          <w:tab w:val="left" w:pos="993"/>
        </w:tabs>
        <w:ind w:left="567"/>
        <w:jc w:val="both"/>
        <w:rPr>
          <w:rFonts w:cs="Arial"/>
          <w:bCs/>
          <w:iCs/>
        </w:rPr>
      </w:pPr>
    </w:p>
    <w:p w:rsidR="00B94D47" w:rsidRPr="00D277EC" w:rsidRDefault="00B94D47" w:rsidP="00B94D47">
      <w:pPr>
        <w:pStyle w:val="aa"/>
        <w:tabs>
          <w:tab w:val="left" w:pos="993"/>
        </w:tabs>
        <w:ind w:left="567"/>
        <w:jc w:val="both"/>
        <w:rPr>
          <w:rFonts w:cs="Arial"/>
          <w:bCs/>
          <w:iCs/>
        </w:rPr>
      </w:pPr>
    </w:p>
    <w:p w:rsidR="00B94D47" w:rsidRPr="00D277EC" w:rsidRDefault="00B94D47" w:rsidP="00153BC5">
      <w:pPr>
        <w:pStyle w:val="aa"/>
        <w:numPr>
          <w:ilvl w:val="0"/>
          <w:numId w:val="45"/>
        </w:numPr>
        <w:tabs>
          <w:tab w:val="left" w:pos="993"/>
        </w:tabs>
        <w:ind w:left="0" w:firstLine="567"/>
        <w:jc w:val="both"/>
        <w:rPr>
          <w:rFonts w:cs="Arial"/>
          <w:bCs/>
          <w:iCs/>
        </w:rPr>
      </w:pPr>
      <w:r w:rsidRPr="00D277EC">
        <w:rPr>
          <w:rFonts w:cs="Arial"/>
          <w:bCs/>
          <w:iCs/>
        </w:rPr>
        <w:t>Условно   разрешенные   виды  использования:</w:t>
      </w:r>
    </w:p>
    <w:p w:rsidR="00B94D47" w:rsidRPr="00D277EC" w:rsidRDefault="00B94D47" w:rsidP="00B94D47">
      <w:pPr>
        <w:pStyle w:val="aa"/>
        <w:tabs>
          <w:tab w:val="left" w:pos="993"/>
        </w:tabs>
        <w:ind w:left="567"/>
        <w:jc w:val="both"/>
        <w:rPr>
          <w:b/>
        </w:rPr>
      </w:pPr>
      <w:r>
        <w:rPr>
          <w:b/>
        </w:rPr>
        <w:t>Не устанавливается</w:t>
      </w:r>
    </w:p>
    <w:p w:rsidR="00B94D47" w:rsidRPr="00D277EC" w:rsidRDefault="00B94D47" w:rsidP="00153BC5">
      <w:pPr>
        <w:pStyle w:val="aa"/>
        <w:numPr>
          <w:ilvl w:val="0"/>
          <w:numId w:val="45"/>
        </w:numPr>
        <w:tabs>
          <w:tab w:val="left" w:pos="993"/>
        </w:tabs>
        <w:ind w:left="0" w:firstLine="567"/>
        <w:jc w:val="both"/>
        <w:rPr>
          <w:b/>
        </w:rPr>
      </w:pPr>
      <w:r w:rsidRPr="00D277EC">
        <w:rPr>
          <w:rFonts w:cs="Arial"/>
          <w:bCs/>
          <w:iCs/>
        </w:rPr>
        <w:t>Вспомогательные виды  разрешенного  использования:</w:t>
      </w:r>
    </w:p>
    <w:tbl>
      <w:tblPr>
        <w:tblW w:w="1034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94"/>
        <w:gridCol w:w="6095"/>
        <w:gridCol w:w="1559"/>
      </w:tblGrid>
      <w:tr w:rsidR="00B94D47" w:rsidRPr="00D277EC" w:rsidTr="000E55F2">
        <w:tc>
          <w:tcPr>
            <w:tcW w:w="2694" w:type="dxa"/>
          </w:tcPr>
          <w:p w:rsidR="00B94D47" w:rsidRPr="00D277EC" w:rsidRDefault="00B94D47" w:rsidP="000E55F2">
            <w:pPr>
              <w:widowControl w:val="0"/>
              <w:autoSpaceDE w:val="0"/>
              <w:autoSpaceDN w:val="0"/>
              <w:adjustRightInd w:val="0"/>
              <w:jc w:val="center"/>
              <w:rPr>
                <w:color w:val="000000"/>
              </w:rPr>
            </w:pPr>
            <w:r w:rsidRPr="00D277EC">
              <w:rPr>
                <w:color w:val="000000"/>
              </w:rPr>
              <w:t xml:space="preserve">Наименование вида разрешенного использования земельного участка </w:t>
            </w:r>
          </w:p>
        </w:tc>
        <w:tc>
          <w:tcPr>
            <w:tcW w:w="6095" w:type="dxa"/>
          </w:tcPr>
          <w:p w:rsidR="00B94D47" w:rsidRPr="00D277EC" w:rsidRDefault="00B94D47" w:rsidP="000E55F2">
            <w:pPr>
              <w:widowControl w:val="0"/>
              <w:autoSpaceDE w:val="0"/>
              <w:autoSpaceDN w:val="0"/>
              <w:adjustRightInd w:val="0"/>
              <w:jc w:val="center"/>
              <w:rPr>
                <w:color w:val="000000"/>
              </w:rPr>
            </w:pPr>
            <w:r w:rsidRPr="00D277EC">
              <w:rPr>
                <w:color w:val="000000"/>
              </w:rPr>
              <w:t xml:space="preserve">Описание вида разрешенного использования земельного участка </w:t>
            </w:r>
          </w:p>
        </w:tc>
        <w:tc>
          <w:tcPr>
            <w:tcW w:w="1559" w:type="dxa"/>
          </w:tcPr>
          <w:p w:rsidR="00B94D47" w:rsidRPr="00D277EC" w:rsidRDefault="00B94D47" w:rsidP="000E55F2">
            <w:pPr>
              <w:widowControl w:val="0"/>
              <w:autoSpaceDE w:val="0"/>
              <w:autoSpaceDN w:val="0"/>
              <w:adjustRightInd w:val="0"/>
              <w:jc w:val="center"/>
              <w:rPr>
                <w:color w:val="000000"/>
              </w:rPr>
            </w:pPr>
            <w:r w:rsidRPr="00D277EC">
              <w:rPr>
                <w:color w:val="000000"/>
              </w:rPr>
              <w:t>Код</w:t>
            </w:r>
          </w:p>
        </w:tc>
      </w:tr>
      <w:tr w:rsidR="00B94D47" w:rsidRPr="00D277EC" w:rsidTr="000E55F2">
        <w:trPr>
          <w:trHeight w:val="243"/>
        </w:trPr>
        <w:tc>
          <w:tcPr>
            <w:tcW w:w="2694" w:type="dxa"/>
          </w:tcPr>
          <w:p w:rsidR="00B94D47" w:rsidRPr="00D277EC" w:rsidRDefault="00B94D47" w:rsidP="000E55F2">
            <w:pPr>
              <w:widowControl w:val="0"/>
              <w:autoSpaceDE w:val="0"/>
              <w:autoSpaceDN w:val="0"/>
              <w:adjustRightInd w:val="0"/>
              <w:jc w:val="center"/>
              <w:rPr>
                <w:color w:val="000000"/>
              </w:rPr>
            </w:pPr>
            <w:r w:rsidRPr="00D277EC">
              <w:rPr>
                <w:color w:val="000000"/>
              </w:rPr>
              <w:t>1</w:t>
            </w:r>
          </w:p>
        </w:tc>
        <w:tc>
          <w:tcPr>
            <w:tcW w:w="6095" w:type="dxa"/>
          </w:tcPr>
          <w:p w:rsidR="00B94D47" w:rsidRPr="00D277EC" w:rsidRDefault="00B94D47" w:rsidP="000E55F2">
            <w:pPr>
              <w:widowControl w:val="0"/>
              <w:autoSpaceDE w:val="0"/>
              <w:autoSpaceDN w:val="0"/>
              <w:adjustRightInd w:val="0"/>
              <w:jc w:val="center"/>
              <w:rPr>
                <w:color w:val="000000"/>
              </w:rPr>
            </w:pPr>
            <w:r w:rsidRPr="00D277EC">
              <w:rPr>
                <w:color w:val="000000"/>
              </w:rPr>
              <w:t>2</w:t>
            </w:r>
          </w:p>
        </w:tc>
        <w:tc>
          <w:tcPr>
            <w:tcW w:w="1559" w:type="dxa"/>
          </w:tcPr>
          <w:p w:rsidR="00B94D47" w:rsidRPr="00D277EC" w:rsidRDefault="00B94D47" w:rsidP="000E55F2">
            <w:pPr>
              <w:widowControl w:val="0"/>
              <w:autoSpaceDE w:val="0"/>
              <w:autoSpaceDN w:val="0"/>
              <w:adjustRightInd w:val="0"/>
              <w:jc w:val="center"/>
              <w:rPr>
                <w:color w:val="000000"/>
              </w:rPr>
            </w:pPr>
            <w:r w:rsidRPr="00D277EC">
              <w:rPr>
                <w:color w:val="000000"/>
              </w:rPr>
              <w:t>3</w:t>
            </w:r>
          </w:p>
        </w:tc>
      </w:tr>
      <w:tr w:rsidR="00B94D47" w:rsidRPr="00D277EC" w:rsidTr="000E55F2">
        <w:trPr>
          <w:trHeight w:val="243"/>
        </w:trPr>
        <w:tc>
          <w:tcPr>
            <w:tcW w:w="2694" w:type="dxa"/>
          </w:tcPr>
          <w:p w:rsidR="00B94D47" w:rsidRPr="00D277EC" w:rsidRDefault="00B94D47" w:rsidP="000E55F2">
            <w:pPr>
              <w:widowControl w:val="0"/>
              <w:autoSpaceDE w:val="0"/>
              <w:autoSpaceDN w:val="0"/>
              <w:adjustRightInd w:val="0"/>
              <w:rPr>
                <w:color w:val="000000"/>
              </w:rPr>
            </w:pPr>
            <w:r w:rsidRPr="006D4B34">
              <w:rPr>
                <w:color w:val="000000"/>
              </w:rPr>
              <w:t>Магазины</w:t>
            </w:r>
          </w:p>
        </w:tc>
        <w:tc>
          <w:tcPr>
            <w:tcW w:w="6095" w:type="dxa"/>
          </w:tcPr>
          <w:p w:rsidR="00B94D47" w:rsidRPr="00D277EC" w:rsidRDefault="00B94D47" w:rsidP="000E55F2">
            <w:pPr>
              <w:widowControl w:val="0"/>
              <w:autoSpaceDE w:val="0"/>
              <w:autoSpaceDN w:val="0"/>
              <w:adjustRightInd w:val="0"/>
              <w:rPr>
                <w:color w:val="000000"/>
              </w:rPr>
            </w:pPr>
            <w:r w:rsidRPr="006D4B34">
              <w:rPr>
                <w:color w:val="000000"/>
              </w:rPr>
              <w:t xml:space="preserve">Размещение объектов капитального строительства, предназначенных для продажи товаров, торговая площадь которых составляет до 5000 </w:t>
            </w:r>
            <w:proofErr w:type="spellStart"/>
            <w:r w:rsidRPr="006D4B34">
              <w:rPr>
                <w:color w:val="000000"/>
              </w:rPr>
              <w:t>кв</w:t>
            </w:r>
            <w:proofErr w:type="gramStart"/>
            <w:r w:rsidRPr="006D4B34">
              <w:rPr>
                <w:color w:val="000000"/>
              </w:rPr>
              <w:t>.м</w:t>
            </w:r>
            <w:proofErr w:type="spellEnd"/>
            <w:proofErr w:type="gramEnd"/>
          </w:p>
        </w:tc>
        <w:tc>
          <w:tcPr>
            <w:tcW w:w="1559" w:type="dxa"/>
          </w:tcPr>
          <w:p w:rsidR="00B94D47" w:rsidRPr="00D277EC" w:rsidRDefault="00B94D47" w:rsidP="000E55F2">
            <w:pPr>
              <w:widowControl w:val="0"/>
              <w:autoSpaceDE w:val="0"/>
              <w:autoSpaceDN w:val="0"/>
              <w:adjustRightInd w:val="0"/>
              <w:jc w:val="center"/>
              <w:rPr>
                <w:color w:val="000000"/>
              </w:rPr>
            </w:pPr>
            <w:r w:rsidRPr="006D4B34">
              <w:rPr>
                <w:color w:val="000000"/>
              </w:rPr>
              <w:t>4.4</w:t>
            </w:r>
          </w:p>
        </w:tc>
      </w:tr>
      <w:tr w:rsidR="00B94D47" w:rsidRPr="00D277EC" w:rsidTr="000E55F2">
        <w:tc>
          <w:tcPr>
            <w:tcW w:w="2694" w:type="dxa"/>
          </w:tcPr>
          <w:p w:rsidR="00B94D47" w:rsidRPr="00D277EC" w:rsidRDefault="00B94D47" w:rsidP="000E55F2">
            <w:pPr>
              <w:pStyle w:val="ConsPlusNormal"/>
              <w:ind w:firstLine="0"/>
              <w:jc w:val="both"/>
              <w:rPr>
                <w:rFonts w:ascii="Times New Roman" w:hAnsi="Times New Roman" w:cs="Times New Roman"/>
                <w:color w:val="000000"/>
                <w:sz w:val="24"/>
                <w:szCs w:val="24"/>
              </w:rPr>
            </w:pPr>
            <w:r w:rsidRPr="00D277EC">
              <w:rPr>
                <w:rFonts w:ascii="Times New Roman" w:hAnsi="Times New Roman" w:cs="Times New Roman"/>
                <w:color w:val="000000"/>
                <w:sz w:val="24"/>
                <w:szCs w:val="24"/>
              </w:rPr>
              <w:t>Общественное питание</w:t>
            </w:r>
          </w:p>
        </w:tc>
        <w:tc>
          <w:tcPr>
            <w:tcW w:w="6095" w:type="dxa"/>
          </w:tcPr>
          <w:p w:rsidR="00B94D47" w:rsidRPr="00D277EC" w:rsidRDefault="00B94D47" w:rsidP="000E55F2">
            <w:pPr>
              <w:jc w:val="both"/>
              <w:textAlignment w:val="baseline"/>
              <w:rPr>
                <w:color w:val="000000"/>
              </w:rPr>
            </w:pPr>
            <w:r w:rsidRPr="00D277EC">
              <w:rPr>
                <w:color w:val="000000"/>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559" w:type="dxa"/>
          </w:tcPr>
          <w:p w:rsidR="00B94D47" w:rsidRPr="00D277EC" w:rsidRDefault="00B94D47" w:rsidP="000E55F2">
            <w:pPr>
              <w:pStyle w:val="ConsPlusNormal"/>
              <w:ind w:firstLine="0"/>
              <w:jc w:val="center"/>
              <w:rPr>
                <w:rFonts w:ascii="Times New Roman" w:hAnsi="Times New Roman" w:cs="Times New Roman"/>
                <w:color w:val="000000"/>
                <w:sz w:val="24"/>
                <w:szCs w:val="24"/>
              </w:rPr>
            </w:pPr>
            <w:r w:rsidRPr="00D277EC">
              <w:rPr>
                <w:rFonts w:ascii="Times New Roman" w:hAnsi="Times New Roman" w:cs="Times New Roman"/>
                <w:color w:val="000000"/>
                <w:sz w:val="24"/>
                <w:szCs w:val="24"/>
              </w:rPr>
              <w:t>4.6</w:t>
            </w:r>
          </w:p>
        </w:tc>
      </w:tr>
      <w:tr w:rsidR="00B94D47" w:rsidRPr="00D277EC" w:rsidTr="000E55F2">
        <w:tc>
          <w:tcPr>
            <w:tcW w:w="2694" w:type="dxa"/>
          </w:tcPr>
          <w:p w:rsidR="00B94D47" w:rsidRPr="00D277EC" w:rsidRDefault="00B94D47" w:rsidP="000E55F2">
            <w:pPr>
              <w:pStyle w:val="ConsPlusNormal"/>
              <w:ind w:firstLine="0"/>
              <w:jc w:val="both"/>
              <w:rPr>
                <w:rFonts w:ascii="Times New Roman" w:hAnsi="Times New Roman" w:cs="Times New Roman"/>
                <w:color w:val="000000"/>
                <w:sz w:val="24"/>
                <w:szCs w:val="24"/>
              </w:rPr>
            </w:pPr>
            <w:r w:rsidRPr="008E7624">
              <w:rPr>
                <w:rFonts w:ascii="Times New Roman" w:hAnsi="Times New Roman" w:cs="Times New Roman"/>
                <w:color w:val="000000"/>
                <w:sz w:val="24"/>
                <w:szCs w:val="24"/>
              </w:rPr>
              <w:t>Служебные гаражи</w:t>
            </w:r>
          </w:p>
        </w:tc>
        <w:tc>
          <w:tcPr>
            <w:tcW w:w="6095" w:type="dxa"/>
          </w:tcPr>
          <w:p w:rsidR="00B94D47" w:rsidRPr="00D277EC" w:rsidRDefault="00B94D47" w:rsidP="000E55F2">
            <w:pPr>
              <w:jc w:val="both"/>
              <w:textAlignment w:val="baseline"/>
              <w:rPr>
                <w:color w:val="000000"/>
              </w:rPr>
            </w:pPr>
            <w:r w:rsidRPr="006D4B34">
              <w:rPr>
                <w:color w:val="000000"/>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559" w:type="dxa"/>
          </w:tcPr>
          <w:p w:rsidR="00B94D47" w:rsidRPr="00D277EC" w:rsidRDefault="00B94D47" w:rsidP="000E55F2">
            <w:pPr>
              <w:pStyle w:val="ConsPlusNormal"/>
              <w:ind w:firstLine="0"/>
              <w:jc w:val="center"/>
              <w:rPr>
                <w:rFonts w:ascii="Times New Roman" w:hAnsi="Times New Roman" w:cs="Times New Roman"/>
                <w:color w:val="000000"/>
                <w:sz w:val="24"/>
                <w:szCs w:val="24"/>
              </w:rPr>
            </w:pPr>
            <w:r w:rsidRPr="006D4B34">
              <w:rPr>
                <w:rFonts w:ascii="Times New Roman" w:eastAsia="Times New Roman" w:hAnsi="Times New Roman" w:cs="Times New Roman"/>
                <w:color w:val="000000"/>
              </w:rPr>
              <w:t>4.9</w:t>
            </w:r>
          </w:p>
        </w:tc>
      </w:tr>
      <w:tr w:rsidR="00B94D47" w:rsidRPr="00D277EC" w:rsidTr="000E55F2">
        <w:tc>
          <w:tcPr>
            <w:tcW w:w="2694" w:type="dxa"/>
          </w:tcPr>
          <w:p w:rsidR="00B94D47" w:rsidRPr="008E7624" w:rsidRDefault="00B94D47" w:rsidP="000E55F2">
            <w:pPr>
              <w:pStyle w:val="ConsPlusNormal"/>
              <w:ind w:firstLine="0"/>
              <w:jc w:val="both"/>
              <w:rPr>
                <w:rFonts w:ascii="Times New Roman" w:hAnsi="Times New Roman" w:cs="Times New Roman"/>
                <w:color w:val="000000"/>
                <w:sz w:val="24"/>
                <w:szCs w:val="24"/>
              </w:rPr>
            </w:pPr>
            <w:r w:rsidRPr="008E7624">
              <w:rPr>
                <w:rFonts w:ascii="Times New Roman" w:hAnsi="Times New Roman" w:cs="Times New Roman"/>
                <w:color w:val="000000"/>
                <w:sz w:val="24"/>
                <w:szCs w:val="24"/>
              </w:rPr>
              <w:t>Стоянка</w:t>
            </w:r>
            <w:r w:rsidRPr="008E7624">
              <w:rPr>
                <w:rFonts w:ascii="Times New Roman" w:hAnsi="Times New Roman" w:cs="Times New Roman"/>
                <w:color w:val="000000"/>
                <w:sz w:val="24"/>
                <w:szCs w:val="24"/>
              </w:rPr>
              <w:br/>
              <w:t>транспортных</w:t>
            </w:r>
            <w:r w:rsidRPr="008E7624">
              <w:rPr>
                <w:rFonts w:ascii="Times New Roman" w:hAnsi="Times New Roman" w:cs="Times New Roman"/>
                <w:color w:val="000000"/>
                <w:sz w:val="24"/>
                <w:szCs w:val="24"/>
              </w:rPr>
              <w:br/>
              <w:t>средств</w:t>
            </w:r>
          </w:p>
        </w:tc>
        <w:tc>
          <w:tcPr>
            <w:tcW w:w="6095" w:type="dxa"/>
          </w:tcPr>
          <w:p w:rsidR="00B94D47" w:rsidRPr="006D4B34" w:rsidRDefault="00B94D47" w:rsidP="000E55F2">
            <w:pPr>
              <w:jc w:val="both"/>
              <w:textAlignment w:val="baseline"/>
              <w:rPr>
                <w:color w:val="000000"/>
              </w:rPr>
            </w:pPr>
            <w:r w:rsidRPr="006D4B34">
              <w:rPr>
                <w:color w:val="000000"/>
              </w:rPr>
              <w:t xml:space="preserve">Размещение стоянок (парковок) легковых автомобилей и других </w:t>
            </w:r>
            <w:proofErr w:type="spellStart"/>
            <w:r w:rsidRPr="006D4B34">
              <w:rPr>
                <w:color w:val="000000"/>
              </w:rPr>
              <w:t>мототранспортных</w:t>
            </w:r>
            <w:proofErr w:type="spellEnd"/>
            <w:r w:rsidRPr="006D4B34">
              <w:rPr>
                <w:color w:val="000000"/>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559" w:type="dxa"/>
          </w:tcPr>
          <w:p w:rsidR="00B94D47" w:rsidRPr="006D4B34" w:rsidRDefault="00B94D47" w:rsidP="000E55F2">
            <w:pPr>
              <w:pStyle w:val="ConsPlusNormal"/>
              <w:ind w:firstLine="0"/>
              <w:jc w:val="center"/>
              <w:rPr>
                <w:rFonts w:ascii="Times New Roman" w:eastAsia="Times New Roman" w:hAnsi="Times New Roman" w:cs="Times New Roman"/>
                <w:color w:val="000000"/>
                <w:sz w:val="24"/>
                <w:szCs w:val="24"/>
              </w:rPr>
            </w:pPr>
            <w:r w:rsidRPr="006D4B34">
              <w:rPr>
                <w:rFonts w:ascii="Times New Roman" w:eastAsia="Times New Roman" w:hAnsi="Times New Roman" w:cs="Times New Roman"/>
                <w:color w:val="000000"/>
                <w:sz w:val="24"/>
                <w:szCs w:val="24"/>
              </w:rPr>
              <w:t>4.9.2</w:t>
            </w:r>
          </w:p>
        </w:tc>
      </w:tr>
    </w:tbl>
    <w:p w:rsidR="00B94D47" w:rsidRDefault="00B94D47" w:rsidP="00B94D47">
      <w:pPr>
        <w:pStyle w:val="aa"/>
        <w:tabs>
          <w:tab w:val="left" w:pos="993"/>
        </w:tabs>
        <w:ind w:left="567"/>
        <w:jc w:val="both"/>
        <w:rPr>
          <w:b/>
        </w:rPr>
      </w:pPr>
    </w:p>
    <w:p w:rsidR="00B94D47" w:rsidRPr="00D277EC" w:rsidRDefault="00B94D47" w:rsidP="00B94D47">
      <w:pPr>
        <w:pStyle w:val="aa"/>
        <w:tabs>
          <w:tab w:val="left" w:pos="993"/>
        </w:tabs>
        <w:ind w:left="567"/>
        <w:jc w:val="both"/>
        <w:rPr>
          <w:b/>
        </w:rPr>
      </w:pPr>
    </w:p>
    <w:p w:rsidR="00B94D47" w:rsidRPr="00D277EC" w:rsidRDefault="00B94D47" w:rsidP="00153BC5">
      <w:pPr>
        <w:pStyle w:val="aa"/>
        <w:numPr>
          <w:ilvl w:val="0"/>
          <w:numId w:val="45"/>
        </w:numPr>
        <w:tabs>
          <w:tab w:val="left" w:pos="993"/>
        </w:tabs>
        <w:ind w:left="0" w:firstLine="567"/>
        <w:jc w:val="both"/>
        <w:rPr>
          <w:rFonts w:cs="Arial"/>
          <w:bCs/>
          <w:iCs/>
        </w:rPr>
      </w:pPr>
      <w:r w:rsidRPr="00D277EC">
        <w:rPr>
          <w:rFonts w:cs="Arial"/>
          <w:bCs/>
          <w:iC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6368"/>
        <w:gridCol w:w="1984"/>
        <w:gridCol w:w="1276"/>
      </w:tblGrid>
      <w:tr w:rsidR="00B94D47" w:rsidRPr="00D277EC" w:rsidTr="000E55F2">
        <w:tc>
          <w:tcPr>
            <w:tcW w:w="720" w:type="dxa"/>
          </w:tcPr>
          <w:p w:rsidR="00B94D47" w:rsidRPr="00D277EC" w:rsidRDefault="00B94D47" w:rsidP="000E55F2">
            <w:pPr>
              <w:widowControl w:val="0"/>
              <w:autoSpaceDE w:val="0"/>
              <w:autoSpaceDN w:val="0"/>
              <w:adjustRightInd w:val="0"/>
              <w:jc w:val="center"/>
            </w:pPr>
            <w:r w:rsidRPr="00D277EC">
              <w:lastRenderedPageBreak/>
              <w:t>№</w:t>
            </w:r>
          </w:p>
        </w:tc>
        <w:tc>
          <w:tcPr>
            <w:tcW w:w="6368" w:type="dxa"/>
          </w:tcPr>
          <w:p w:rsidR="00B94D47" w:rsidRPr="00D277EC" w:rsidRDefault="00B94D47" w:rsidP="000E55F2">
            <w:pPr>
              <w:jc w:val="center"/>
              <w:rPr>
                <w:lang w:eastAsia="en-US"/>
              </w:rPr>
            </w:pPr>
            <w:r w:rsidRPr="00D277EC">
              <w:rPr>
                <w:lang w:eastAsia="en-US"/>
              </w:rPr>
              <w:t>Наименование параметра</w:t>
            </w:r>
          </w:p>
        </w:tc>
        <w:tc>
          <w:tcPr>
            <w:tcW w:w="1984" w:type="dxa"/>
          </w:tcPr>
          <w:p w:rsidR="00B94D47" w:rsidRPr="00D277EC" w:rsidRDefault="00B94D47" w:rsidP="000E55F2">
            <w:pPr>
              <w:jc w:val="center"/>
              <w:rPr>
                <w:lang w:eastAsia="en-US"/>
              </w:rPr>
            </w:pPr>
            <w:r w:rsidRPr="00D277EC">
              <w:rPr>
                <w:lang w:eastAsia="en-US"/>
              </w:rPr>
              <w:t>Ед.</w:t>
            </w:r>
          </w:p>
          <w:p w:rsidR="00B94D47" w:rsidRPr="00D277EC" w:rsidRDefault="00B94D47" w:rsidP="000E55F2">
            <w:pPr>
              <w:jc w:val="center"/>
              <w:rPr>
                <w:lang w:eastAsia="en-US"/>
              </w:rPr>
            </w:pPr>
            <w:r w:rsidRPr="00D277EC">
              <w:rPr>
                <w:lang w:eastAsia="en-US"/>
              </w:rPr>
              <w:t>изм.</w:t>
            </w:r>
          </w:p>
        </w:tc>
        <w:tc>
          <w:tcPr>
            <w:tcW w:w="1276" w:type="dxa"/>
          </w:tcPr>
          <w:p w:rsidR="00B94D47" w:rsidRPr="00D277EC" w:rsidRDefault="00B94D47" w:rsidP="000E55F2">
            <w:pPr>
              <w:jc w:val="center"/>
              <w:rPr>
                <w:lang w:eastAsia="en-US"/>
              </w:rPr>
            </w:pPr>
            <w:r w:rsidRPr="00D277EC">
              <w:rPr>
                <w:lang w:eastAsia="en-US"/>
              </w:rPr>
              <w:t>Значение параметра</w:t>
            </w:r>
          </w:p>
        </w:tc>
      </w:tr>
      <w:tr w:rsidR="00B94D47" w:rsidRPr="00D277EC" w:rsidTr="000E55F2">
        <w:tc>
          <w:tcPr>
            <w:tcW w:w="720" w:type="dxa"/>
          </w:tcPr>
          <w:p w:rsidR="00B94D47" w:rsidRPr="00D277EC" w:rsidRDefault="00B94D47" w:rsidP="000E55F2">
            <w:pPr>
              <w:widowControl w:val="0"/>
              <w:autoSpaceDE w:val="0"/>
              <w:autoSpaceDN w:val="0"/>
              <w:adjustRightInd w:val="0"/>
              <w:jc w:val="center"/>
            </w:pPr>
            <w:r w:rsidRPr="00D277EC">
              <w:t>1</w:t>
            </w:r>
          </w:p>
        </w:tc>
        <w:tc>
          <w:tcPr>
            <w:tcW w:w="6368" w:type="dxa"/>
          </w:tcPr>
          <w:p w:rsidR="00B94D47" w:rsidRPr="00D277EC" w:rsidRDefault="00B94D47" w:rsidP="000E55F2">
            <w:pPr>
              <w:jc w:val="center"/>
              <w:rPr>
                <w:lang w:eastAsia="en-US"/>
              </w:rPr>
            </w:pPr>
            <w:r w:rsidRPr="00D277EC">
              <w:rPr>
                <w:lang w:eastAsia="en-US"/>
              </w:rPr>
              <w:t>2</w:t>
            </w:r>
          </w:p>
        </w:tc>
        <w:tc>
          <w:tcPr>
            <w:tcW w:w="1984" w:type="dxa"/>
          </w:tcPr>
          <w:p w:rsidR="00B94D47" w:rsidRPr="00D277EC" w:rsidRDefault="00B94D47" w:rsidP="000E55F2">
            <w:pPr>
              <w:jc w:val="center"/>
              <w:rPr>
                <w:lang w:eastAsia="en-US"/>
              </w:rPr>
            </w:pPr>
            <w:r w:rsidRPr="00D277EC">
              <w:rPr>
                <w:lang w:eastAsia="en-US"/>
              </w:rPr>
              <w:t>3</w:t>
            </w:r>
          </w:p>
        </w:tc>
        <w:tc>
          <w:tcPr>
            <w:tcW w:w="1276" w:type="dxa"/>
          </w:tcPr>
          <w:p w:rsidR="00B94D47" w:rsidRPr="00D277EC" w:rsidRDefault="00B94D47" w:rsidP="000E55F2">
            <w:pPr>
              <w:jc w:val="center"/>
              <w:rPr>
                <w:lang w:eastAsia="en-US"/>
              </w:rPr>
            </w:pPr>
            <w:r w:rsidRPr="00D277EC">
              <w:rPr>
                <w:lang w:eastAsia="en-US"/>
              </w:rPr>
              <w:t>4</w:t>
            </w:r>
          </w:p>
        </w:tc>
      </w:tr>
      <w:tr w:rsidR="00B94D47" w:rsidRPr="00D277EC" w:rsidTr="000E55F2">
        <w:tc>
          <w:tcPr>
            <w:tcW w:w="720" w:type="dxa"/>
          </w:tcPr>
          <w:p w:rsidR="00B94D47" w:rsidRPr="00D277EC" w:rsidRDefault="00B94D47" w:rsidP="000E55F2">
            <w:pPr>
              <w:jc w:val="center"/>
              <w:rPr>
                <w:lang w:eastAsia="en-US"/>
              </w:rPr>
            </w:pPr>
            <w:r w:rsidRPr="00D277EC">
              <w:rPr>
                <w:lang w:eastAsia="en-US"/>
              </w:rPr>
              <w:t>1</w:t>
            </w:r>
          </w:p>
        </w:tc>
        <w:tc>
          <w:tcPr>
            <w:tcW w:w="6368" w:type="dxa"/>
          </w:tcPr>
          <w:p w:rsidR="00B94D47" w:rsidRPr="00D277EC" w:rsidRDefault="00B94D47" w:rsidP="000E55F2">
            <w:pPr>
              <w:rPr>
                <w:lang w:eastAsia="en-US"/>
              </w:rPr>
            </w:pPr>
            <w:r w:rsidRPr="00D277EC">
              <w:rPr>
                <w:lang w:eastAsia="en-US"/>
              </w:rPr>
              <w:t>Предельные (минимальные и (или) максимальные) размеры земельных участков</w:t>
            </w:r>
          </w:p>
        </w:tc>
        <w:tc>
          <w:tcPr>
            <w:tcW w:w="1984" w:type="dxa"/>
          </w:tcPr>
          <w:p w:rsidR="00B94D47" w:rsidRPr="00D277EC" w:rsidRDefault="00B94D47" w:rsidP="000E55F2">
            <w:pPr>
              <w:jc w:val="center"/>
              <w:rPr>
                <w:lang w:eastAsia="en-US"/>
              </w:rPr>
            </w:pPr>
            <w:r w:rsidRPr="00D277EC">
              <w:rPr>
                <w:lang w:eastAsia="en-US"/>
              </w:rPr>
              <w:t>не подлежит установлению</w:t>
            </w:r>
          </w:p>
        </w:tc>
        <w:tc>
          <w:tcPr>
            <w:tcW w:w="1276" w:type="dxa"/>
          </w:tcPr>
          <w:p w:rsidR="00B94D47" w:rsidRPr="00D277EC" w:rsidRDefault="00B94D47" w:rsidP="000E55F2">
            <w:pPr>
              <w:jc w:val="center"/>
              <w:rPr>
                <w:lang w:eastAsia="en-US"/>
              </w:rPr>
            </w:pPr>
          </w:p>
        </w:tc>
      </w:tr>
      <w:tr w:rsidR="00B94D47" w:rsidRPr="00D277EC" w:rsidTr="000E55F2">
        <w:tc>
          <w:tcPr>
            <w:tcW w:w="720" w:type="dxa"/>
          </w:tcPr>
          <w:p w:rsidR="00B94D47" w:rsidRPr="00D277EC" w:rsidRDefault="00B94D47" w:rsidP="000E55F2">
            <w:pPr>
              <w:jc w:val="center"/>
              <w:rPr>
                <w:lang w:eastAsia="en-US"/>
              </w:rPr>
            </w:pPr>
            <w:r w:rsidRPr="00D277EC">
              <w:rPr>
                <w:lang w:eastAsia="en-US"/>
              </w:rPr>
              <w:t>2</w:t>
            </w:r>
          </w:p>
        </w:tc>
        <w:tc>
          <w:tcPr>
            <w:tcW w:w="6368" w:type="dxa"/>
          </w:tcPr>
          <w:p w:rsidR="00B94D47" w:rsidRPr="00D277EC" w:rsidRDefault="00B94D47" w:rsidP="000E55F2">
            <w:pPr>
              <w:rPr>
                <w:lang w:eastAsia="en-US"/>
              </w:rPr>
            </w:pPr>
            <w:r w:rsidRPr="00D277EC">
              <w:rPr>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984" w:type="dxa"/>
          </w:tcPr>
          <w:p w:rsidR="00B94D47" w:rsidRPr="00D277EC" w:rsidRDefault="00B94D47" w:rsidP="000E55F2">
            <w:pPr>
              <w:jc w:val="center"/>
              <w:rPr>
                <w:lang w:eastAsia="en-US"/>
              </w:rPr>
            </w:pPr>
            <w:r w:rsidRPr="00D277EC">
              <w:rPr>
                <w:lang w:eastAsia="en-US"/>
              </w:rPr>
              <w:t>не подлежит установлению</w:t>
            </w:r>
          </w:p>
        </w:tc>
        <w:tc>
          <w:tcPr>
            <w:tcW w:w="1276" w:type="dxa"/>
          </w:tcPr>
          <w:p w:rsidR="00B94D47" w:rsidRPr="00D277EC" w:rsidRDefault="00B94D47" w:rsidP="000E55F2">
            <w:pPr>
              <w:jc w:val="center"/>
              <w:rPr>
                <w:lang w:eastAsia="en-US"/>
              </w:rPr>
            </w:pPr>
          </w:p>
        </w:tc>
      </w:tr>
      <w:tr w:rsidR="00B94D47" w:rsidRPr="00D277EC" w:rsidTr="000E55F2">
        <w:tc>
          <w:tcPr>
            <w:tcW w:w="720" w:type="dxa"/>
          </w:tcPr>
          <w:p w:rsidR="00B94D47" w:rsidRPr="00D277EC" w:rsidRDefault="00B94D47" w:rsidP="000E55F2">
            <w:pPr>
              <w:jc w:val="center"/>
              <w:rPr>
                <w:lang w:eastAsia="en-US"/>
              </w:rPr>
            </w:pPr>
            <w:r w:rsidRPr="00D277EC">
              <w:rPr>
                <w:lang w:eastAsia="en-US"/>
              </w:rPr>
              <w:t>3</w:t>
            </w:r>
          </w:p>
        </w:tc>
        <w:tc>
          <w:tcPr>
            <w:tcW w:w="6368" w:type="dxa"/>
          </w:tcPr>
          <w:p w:rsidR="00B94D47" w:rsidRPr="00D277EC" w:rsidRDefault="00B94D47" w:rsidP="000E55F2">
            <w:pPr>
              <w:rPr>
                <w:lang w:eastAsia="en-US"/>
              </w:rPr>
            </w:pPr>
            <w:r w:rsidRPr="00D277EC">
              <w:rPr>
                <w:lang w:eastAsia="en-US"/>
              </w:rPr>
              <w:t>Предельное количество этажей или предельную высоту зданий, строений, сооружений</w:t>
            </w:r>
          </w:p>
        </w:tc>
        <w:tc>
          <w:tcPr>
            <w:tcW w:w="1984" w:type="dxa"/>
          </w:tcPr>
          <w:p w:rsidR="00B94D47" w:rsidRPr="00D277EC" w:rsidRDefault="00B94D47" w:rsidP="000E55F2">
            <w:pPr>
              <w:jc w:val="center"/>
              <w:rPr>
                <w:lang w:eastAsia="en-US"/>
              </w:rPr>
            </w:pPr>
            <w:r w:rsidRPr="00D277EC">
              <w:rPr>
                <w:lang w:eastAsia="en-US"/>
              </w:rPr>
              <w:t>не подлежит установлению</w:t>
            </w:r>
          </w:p>
        </w:tc>
        <w:tc>
          <w:tcPr>
            <w:tcW w:w="1276" w:type="dxa"/>
          </w:tcPr>
          <w:p w:rsidR="00B94D47" w:rsidRPr="00D277EC" w:rsidRDefault="00B94D47" w:rsidP="000E55F2">
            <w:pPr>
              <w:jc w:val="center"/>
              <w:rPr>
                <w:lang w:eastAsia="en-US"/>
              </w:rPr>
            </w:pPr>
          </w:p>
        </w:tc>
      </w:tr>
      <w:tr w:rsidR="00B94D47" w:rsidRPr="00D277EC" w:rsidTr="000E55F2">
        <w:tc>
          <w:tcPr>
            <w:tcW w:w="720" w:type="dxa"/>
          </w:tcPr>
          <w:p w:rsidR="00B94D47" w:rsidRPr="00D277EC" w:rsidRDefault="00B94D47" w:rsidP="000E55F2">
            <w:pPr>
              <w:jc w:val="center"/>
              <w:rPr>
                <w:lang w:eastAsia="en-US"/>
              </w:rPr>
            </w:pPr>
            <w:r w:rsidRPr="00D277EC">
              <w:rPr>
                <w:lang w:eastAsia="en-US"/>
              </w:rPr>
              <w:t>4</w:t>
            </w:r>
          </w:p>
        </w:tc>
        <w:tc>
          <w:tcPr>
            <w:tcW w:w="6368" w:type="dxa"/>
          </w:tcPr>
          <w:p w:rsidR="00B94D47" w:rsidRPr="00D277EC" w:rsidRDefault="00B94D47" w:rsidP="000E55F2">
            <w:pPr>
              <w:rPr>
                <w:lang w:eastAsia="en-US"/>
              </w:rPr>
            </w:pPr>
            <w:r w:rsidRPr="00D277EC">
              <w:rPr>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984" w:type="dxa"/>
          </w:tcPr>
          <w:p w:rsidR="00B94D47" w:rsidRPr="00D277EC" w:rsidRDefault="00B94D47" w:rsidP="000E55F2">
            <w:pPr>
              <w:jc w:val="center"/>
              <w:rPr>
                <w:lang w:eastAsia="en-US"/>
              </w:rPr>
            </w:pPr>
            <w:r w:rsidRPr="00D277EC">
              <w:rPr>
                <w:lang w:eastAsia="en-US"/>
              </w:rPr>
              <w:t>не подлежит установлению</w:t>
            </w:r>
          </w:p>
        </w:tc>
        <w:tc>
          <w:tcPr>
            <w:tcW w:w="1276" w:type="dxa"/>
          </w:tcPr>
          <w:p w:rsidR="00B94D47" w:rsidRPr="00D277EC" w:rsidRDefault="00B94D47" w:rsidP="000E55F2">
            <w:pPr>
              <w:jc w:val="center"/>
              <w:rPr>
                <w:lang w:eastAsia="en-US"/>
              </w:rPr>
            </w:pPr>
          </w:p>
        </w:tc>
      </w:tr>
    </w:tbl>
    <w:p w:rsidR="00B94D47" w:rsidRPr="00D277EC" w:rsidRDefault="00B94D47" w:rsidP="00B94D47">
      <w:pPr>
        <w:keepNext/>
        <w:spacing w:before="240" w:after="240"/>
        <w:jc w:val="both"/>
        <w:outlineLvl w:val="0"/>
        <w:rPr>
          <w:rFonts w:cs="Arial"/>
          <w:b/>
          <w:bCs/>
          <w:i/>
          <w:iCs/>
        </w:rPr>
      </w:pPr>
      <w:bookmarkStart w:id="270" w:name="_Toc148614868"/>
      <w:bookmarkStart w:id="271" w:name="_Toc244406070"/>
      <w:bookmarkEnd w:id="269"/>
      <w:r w:rsidRPr="00D277EC">
        <w:rPr>
          <w:rFonts w:cs="Arial"/>
          <w:b/>
          <w:bCs/>
          <w:i/>
          <w:iCs/>
        </w:rPr>
        <w:t xml:space="preserve">Статья </w:t>
      </w:r>
      <w:r>
        <w:rPr>
          <w:rFonts w:cs="Arial"/>
          <w:b/>
          <w:bCs/>
          <w:i/>
          <w:iCs/>
        </w:rPr>
        <w:t>42</w:t>
      </w:r>
      <w:r w:rsidRPr="00D277EC">
        <w:rPr>
          <w:rFonts w:cs="Arial"/>
          <w:b/>
          <w:bCs/>
          <w:i/>
          <w:iCs/>
        </w:rPr>
        <w:t>. «</w:t>
      </w:r>
      <w:proofErr w:type="gramStart"/>
      <w:r w:rsidRPr="00D277EC">
        <w:rPr>
          <w:rFonts w:cs="Arial"/>
          <w:b/>
          <w:bCs/>
          <w:i/>
          <w:iCs/>
        </w:rPr>
        <w:t>ПЛ</w:t>
      </w:r>
      <w:proofErr w:type="gramEnd"/>
      <w:r w:rsidRPr="00D277EC">
        <w:rPr>
          <w:rFonts w:cs="Arial"/>
          <w:b/>
          <w:bCs/>
          <w:i/>
          <w:iCs/>
        </w:rPr>
        <w:t>». Зона природного ландшафта</w:t>
      </w:r>
      <w:bookmarkEnd w:id="270"/>
    </w:p>
    <w:p w:rsidR="00B94D47" w:rsidRPr="00D277EC" w:rsidRDefault="00B94D47" w:rsidP="00153BC5">
      <w:pPr>
        <w:pStyle w:val="aa"/>
        <w:numPr>
          <w:ilvl w:val="0"/>
          <w:numId w:val="47"/>
        </w:numPr>
        <w:tabs>
          <w:tab w:val="left" w:pos="426"/>
          <w:tab w:val="left" w:pos="851"/>
        </w:tabs>
        <w:ind w:left="0" w:firstLine="567"/>
        <w:jc w:val="both"/>
        <w:rPr>
          <w:rFonts w:cs="Arial"/>
          <w:bCs/>
          <w:iCs/>
        </w:rPr>
      </w:pPr>
      <w:r w:rsidRPr="00D277EC">
        <w:rPr>
          <w:rFonts w:cs="Arial"/>
          <w:bCs/>
          <w:iCs/>
        </w:rPr>
        <w:t xml:space="preserve">Резервная территория для развития </w:t>
      </w:r>
      <w:r>
        <w:rPr>
          <w:rFonts w:cs="Arial"/>
          <w:bCs/>
          <w:iCs/>
        </w:rPr>
        <w:t>населенных пунктов</w:t>
      </w:r>
      <w:r w:rsidRPr="00D277EC">
        <w:rPr>
          <w:rFonts w:cs="Arial"/>
          <w:bCs/>
          <w:iCs/>
        </w:rPr>
        <w:t>, занятая малоценными природными ландшафтами.</w:t>
      </w:r>
    </w:p>
    <w:p w:rsidR="00B94D47" w:rsidRPr="00D277EC" w:rsidRDefault="00B94D47" w:rsidP="00153BC5">
      <w:pPr>
        <w:pStyle w:val="aa"/>
        <w:numPr>
          <w:ilvl w:val="0"/>
          <w:numId w:val="47"/>
        </w:numPr>
        <w:tabs>
          <w:tab w:val="left" w:pos="851"/>
        </w:tabs>
        <w:ind w:left="0" w:firstLine="567"/>
        <w:jc w:val="both"/>
        <w:rPr>
          <w:rFonts w:cs="Arial"/>
          <w:bCs/>
          <w:iCs/>
        </w:rPr>
      </w:pPr>
      <w:r w:rsidRPr="00D277EC">
        <w:rPr>
          <w:rFonts w:cs="Arial"/>
          <w:bCs/>
          <w:iCs/>
        </w:rPr>
        <w:t>Основные виды разрешенного использования:</w:t>
      </w:r>
    </w:p>
    <w:tbl>
      <w:tblPr>
        <w:tblW w:w="9640" w:type="dxa"/>
        <w:jc w:val="center"/>
        <w:tblInd w:w="-1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94"/>
        <w:gridCol w:w="5670"/>
        <w:gridCol w:w="1276"/>
      </w:tblGrid>
      <w:tr w:rsidR="00B94D47" w:rsidRPr="00D277EC" w:rsidTr="000E55F2">
        <w:trPr>
          <w:jc w:val="center"/>
        </w:trPr>
        <w:tc>
          <w:tcPr>
            <w:tcW w:w="2694" w:type="dxa"/>
          </w:tcPr>
          <w:p w:rsidR="00B94D47" w:rsidRPr="00D277EC" w:rsidRDefault="00B94D47" w:rsidP="000E55F2">
            <w:pPr>
              <w:widowControl w:val="0"/>
              <w:autoSpaceDE w:val="0"/>
              <w:autoSpaceDN w:val="0"/>
              <w:adjustRightInd w:val="0"/>
              <w:jc w:val="center"/>
            </w:pPr>
            <w:r w:rsidRPr="00D277EC">
              <w:t xml:space="preserve">Наименование вида разрешенного использования земельного участка </w:t>
            </w:r>
          </w:p>
        </w:tc>
        <w:tc>
          <w:tcPr>
            <w:tcW w:w="5670" w:type="dxa"/>
          </w:tcPr>
          <w:p w:rsidR="00B94D47" w:rsidRPr="00D277EC" w:rsidRDefault="00B94D47" w:rsidP="000E55F2">
            <w:pPr>
              <w:widowControl w:val="0"/>
              <w:autoSpaceDE w:val="0"/>
              <w:autoSpaceDN w:val="0"/>
              <w:adjustRightInd w:val="0"/>
              <w:jc w:val="center"/>
            </w:pPr>
            <w:r w:rsidRPr="00D277EC">
              <w:t xml:space="preserve">Описание вида разрешенного использования земельного участка </w:t>
            </w:r>
          </w:p>
        </w:tc>
        <w:tc>
          <w:tcPr>
            <w:tcW w:w="1276" w:type="dxa"/>
          </w:tcPr>
          <w:p w:rsidR="00B94D47" w:rsidRPr="00D277EC" w:rsidRDefault="00B94D47" w:rsidP="000E55F2">
            <w:pPr>
              <w:widowControl w:val="0"/>
              <w:autoSpaceDE w:val="0"/>
              <w:autoSpaceDN w:val="0"/>
              <w:adjustRightInd w:val="0"/>
              <w:jc w:val="center"/>
            </w:pPr>
            <w:r w:rsidRPr="00D277EC">
              <w:t>Код</w:t>
            </w:r>
          </w:p>
        </w:tc>
      </w:tr>
      <w:tr w:rsidR="00B94D47" w:rsidRPr="00D277EC" w:rsidTr="000E55F2">
        <w:trPr>
          <w:jc w:val="center"/>
        </w:trPr>
        <w:tc>
          <w:tcPr>
            <w:tcW w:w="2694" w:type="dxa"/>
          </w:tcPr>
          <w:p w:rsidR="00B94D47" w:rsidRPr="00D277EC" w:rsidRDefault="00B94D47" w:rsidP="000E55F2">
            <w:pPr>
              <w:widowControl w:val="0"/>
              <w:autoSpaceDE w:val="0"/>
              <w:autoSpaceDN w:val="0"/>
              <w:adjustRightInd w:val="0"/>
              <w:jc w:val="center"/>
            </w:pPr>
            <w:r w:rsidRPr="00D277EC">
              <w:t>1</w:t>
            </w:r>
          </w:p>
        </w:tc>
        <w:tc>
          <w:tcPr>
            <w:tcW w:w="5670" w:type="dxa"/>
          </w:tcPr>
          <w:p w:rsidR="00B94D47" w:rsidRPr="00D277EC" w:rsidRDefault="00B94D47" w:rsidP="000E55F2">
            <w:pPr>
              <w:widowControl w:val="0"/>
              <w:autoSpaceDE w:val="0"/>
              <w:autoSpaceDN w:val="0"/>
              <w:adjustRightInd w:val="0"/>
              <w:jc w:val="center"/>
            </w:pPr>
            <w:r w:rsidRPr="00D277EC">
              <w:t>2</w:t>
            </w:r>
          </w:p>
        </w:tc>
        <w:tc>
          <w:tcPr>
            <w:tcW w:w="1276" w:type="dxa"/>
          </w:tcPr>
          <w:p w:rsidR="00B94D47" w:rsidRPr="00D277EC" w:rsidRDefault="00B94D47" w:rsidP="000E55F2">
            <w:pPr>
              <w:widowControl w:val="0"/>
              <w:autoSpaceDE w:val="0"/>
              <w:autoSpaceDN w:val="0"/>
              <w:adjustRightInd w:val="0"/>
              <w:jc w:val="center"/>
            </w:pPr>
            <w:r w:rsidRPr="00D277EC">
              <w:t>3</w:t>
            </w:r>
          </w:p>
        </w:tc>
      </w:tr>
      <w:tr w:rsidR="00B94D47" w:rsidRPr="00D277EC" w:rsidTr="000E55F2">
        <w:trPr>
          <w:jc w:val="center"/>
        </w:trPr>
        <w:tc>
          <w:tcPr>
            <w:tcW w:w="2694" w:type="dxa"/>
          </w:tcPr>
          <w:p w:rsidR="00B94D47" w:rsidRPr="00D277EC" w:rsidRDefault="00B94D47" w:rsidP="000E55F2">
            <w:pPr>
              <w:widowControl w:val="0"/>
              <w:autoSpaceDE w:val="0"/>
              <w:autoSpaceDN w:val="0"/>
              <w:adjustRightInd w:val="0"/>
            </w:pPr>
            <w:r w:rsidRPr="00D277EC">
              <w:rPr>
                <w:color w:val="000000"/>
              </w:rPr>
              <w:t xml:space="preserve">Сенокошение </w:t>
            </w:r>
          </w:p>
        </w:tc>
        <w:tc>
          <w:tcPr>
            <w:tcW w:w="5670" w:type="dxa"/>
          </w:tcPr>
          <w:p w:rsidR="00B94D47" w:rsidRPr="00D277EC" w:rsidRDefault="00B94D47" w:rsidP="000E55F2">
            <w:pPr>
              <w:widowControl w:val="0"/>
              <w:autoSpaceDE w:val="0"/>
              <w:autoSpaceDN w:val="0"/>
              <w:adjustRightInd w:val="0"/>
            </w:pPr>
            <w:r w:rsidRPr="00D277EC">
              <w:rPr>
                <w:color w:val="000000"/>
              </w:rPr>
              <w:t>Кошение трав, сбор и заготовка сена</w:t>
            </w:r>
          </w:p>
        </w:tc>
        <w:tc>
          <w:tcPr>
            <w:tcW w:w="1276" w:type="dxa"/>
          </w:tcPr>
          <w:p w:rsidR="00B94D47" w:rsidRPr="00D277EC" w:rsidRDefault="00B94D47" w:rsidP="000E55F2">
            <w:pPr>
              <w:widowControl w:val="0"/>
              <w:autoSpaceDE w:val="0"/>
              <w:autoSpaceDN w:val="0"/>
              <w:adjustRightInd w:val="0"/>
              <w:jc w:val="center"/>
            </w:pPr>
            <w:r w:rsidRPr="00D277EC">
              <w:rPr>
                <w:color w:val="000000"/>
              </w:rPr>
              <w:t>1.19</w:t>
            </w:r>
          </w:p>
        </w:tc>
      </w:tr>
      <w:tr w:rsidR="00B94D47" w:rsidRPr="00D277EC" w:rsidTr="000E55F2">
        <w:trPr>
          <w:jc w:val="center"/>
        </w:trPr>
        <w:tc>
          <w:tcPr>
            <w:tcW w:w="2694" w:type="dxa"/>
          </w:tcPr>
          <w:p w:rsidR="00B94D47" w:rsidRPr="00D277EC" w:rsidRDefault="00B94D47" w:rsidP="000E55F2">
            <w:pPr>
              <w:widowControl w:val="0"/>
              <w:autoSpaceDE w:val="0"/>
              <w:autoSpaceDN w:val="0"/>
              <w:adjustRightInd w:val="0"/>
            </w:pPr>
            <w:r w:rsidRPr="006D4B34">
              <w:rPr>
                <w:color w:val="000000"/>
              </w:rPr>
              <w:t>Выпас сельскохозяйственных животных</w:t>
            </w:r>
          </w:p>
        </w:tc>
        <w:tc>
          <w:tcPr>
            <w:tcW w:w="5670" w:type="dxa"/>
          </w:tcPr>
          <w:p w:rsidR="00B94D47" w:rsidRPr="00D277EC" w:rsidRDefault="00B94D47" w:rsidP="000E55F2">
            <w:pPr>
              <w:widowControl w:val="0"/>
              <w:autoSpaceDE w:val="0"/>
              <w:autoSpaceDN w:val="0"/>
              <w:adjustRightInd w:val="0"/>
            </w:pPr>
            <w:r w:rsidRPr="006D4B34">
              <w:rPr>
                <w:color w:val="000000"/>
              </w:rPr>
              <w:t>Выпас сельскохозяйственных животных</w:t>
            </w:r>
          </w:p>
        </w:tc>
        <w:tc>
          <w:tcPr>
            <w:tcW w:w="1276" w:type="dxa"/>
          </w:tcPr>
          <w:p w:rsidR="00B94D47" w:rsidRPr="00D277EC" w:rsidRDefault="00B94D47" w:rsidP="000E55F2">
            <w:pPr>
              <w:widowControl w:val="0"/>
              <w:autoSpaceDE w:val="0"/>
              <w:autoSpaceDN w:val="0"/>
              <w:adjustRightInd w:val="0"/>
              <w:jc w:val="center"/>
            </w:pPr>
            <w:r w:rsidRPr="006D4B34">
              <w:rPr>
                <w:color w:val="000000"/>
              </w:rPr>
              <w:t>1.20</w:t>
            </w:r>
          </w:p>
        </w:tc>
      </w:tr>
      <w:tr w:rsidR="00B94D47" w:rsidRPr="00D277EC" w:rsidTr="000E55F2">
        <w:trPr>
          <w:jc w:val="center"/>
        </w:trPr>
        <w:tc>
          <w:tcPr>
            <w:tcW w:w="2694"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t>Запас</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t>Отсутствие хозяйственной деятельности</w:t>
            </w:r>
          </w:p>
        </w:tc>
        <w:tc>
          <w:tcPr>
            <w:tcW w:w="1276"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center"/>
              <w:textAlignment w:val="baseline"/>
              <w:rPr>
                <w:color w:val="000000"/>
              </w:rPr>
            </w:pPr>
            <w:r w:rsidRPr="00D277EC">
              <w:rPr>
                <w:color w:val="000000"/>
              </w:rPr>
              <w:t>12.3</w:t>
            </w:r>
          </w:p>
        </w:tc>
      </w:tr>
      <w:tr w:rsidR="00B94D47" w:rsidRPr="00D277EC" w:rsidTr="000E55F2">
        <w:trPr>
          <w:jc w:val="center"/>
        </w:trPr>
        <w:tc>
          <w:tcPr>
            <w:tcW w:w="2694"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t>Предоставление коммунальных услуг</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proofErr w:type="gramStart"/>
            <w:r w:rsidRPr="00D277EC">
              <w:rPr>
                <w:color w:val="00000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276"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center"/>
              <w:textAlignment w:val="baseline"/>
              <w:rPr>
                <w:color w:val="000000"/>
              </w:rPr>
            </w:pPr>
            <w:r w:rsidRPr="00D277EC">
              <w:rPr>
                <w:color w:val="000000"/>
              </w:rPr>
              <w:t>3.1.1</w:t>
            </w:r>
          </w:p>
        </w:tc>
      </w:tr>
      <w:tr w:rsidR="00B94D47" w:rsidRPr="00D277EC" w:rsidTr="000E55F2">
        <w:trPr>
          <w:jc w:val="center"/>
        </w:trPr>
        <w:tc>
          <w:tcPr>
            <w:tcW w:w="2694" w:type="dxa"/>
            <w:tcBorders>
              <w:top w:val="single" w:sz="4" w:space="0" w:color="auto"/>
              <w:left w:val="single" w:sz="4" w:space="0" w:color="auto"/>
              <w:bottom w:val="single" w:sz="4" w:space="0" w:color="auto"/>
              <w:right w:val="single" w:sz="4" w:space="0" w:color="auto"/>
            </w:tcBorders>
          </w:tcPr>
          <w:p w:rsidR="00B94D47" w:rsidRPr="00505158" w:rsidRDefault="00B94D47" w:rsidP="000E55F2">
            <w:pPr>
              <w:pStyle w:val="aff8"/>
              <w:jc w:val="left"/>
            </w:pPr>
            <w:r w:rsidRPr="00505158">
              <w:t>Природно-познавательный туризм</w:t>
            </w:r>
          </w:p>
        </w:tc>
        <w:tc>
          <w:tcPr>
            <w:tcW w:w="5670" w:type="dxa"/>
            <w:tcBorders>
              <w:top w:val="single" w:sz="4" w:space="0" w:color="auto"/>
              <w:left w:val="single" w:sz="4" w:space="0" w:color="auto"/>
              <w:bottom w:val="single" w:sz="4" w:space="0" w:color="auto"/>
              <w:right w:val="single" w:sz="4" w:space="0" w:color="auto"/>
            </w:tcBorders>
          </w:tcPr>
          <w:p w:rsidR="00B94D47" w:rsidRPr="00505158" w:rsidRDefault="00B94D47" w:rsidP="000E55F2">
            <w:pPr>
              <w:pStyle w:val="aff8"/>
              <w:jc w:val="left"/>
            </w:pPr>
            <w:r w:rsidRPr="00505158">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w:t>
            </w:r>
            <w:r w:rsidRPr="00505158">
              <w:lastRenderedPageBreak/>
              <w:t>природной среде;</w:t>
            </w:r>
          </w:p>
          <w:p w:rsidR="00B94D47" w:rsidRPr="00505158" w:rsidRDefault="00B94D47" w:rsidP="000E55F2">
            <w:pPr>
              <w:pStyle w:val="aff8"/>
              <w:jc w:val="left"/>
            </w:pPr>
            <w:r w:rsidRPr="00505158">
              <w:t xml:space="preserve">осуществление необходимых природоохранных и </w:t>
            </w:r>
            <w:proofErr w:type="spellStart"/>
            <w:r w:rsidRPr="00505158">
              <w:t>природовосстановительных</w:t>
            </w:r>
            <w:proofErr w:type="spellEnd"/>
            <w:r w:rsidRPr="00505158">
              <w:t xml:space="preserve"> мероприятий</w:t>
            </w:r>
          </w:p>
        </w:tc>
        <w:tc>
          <w:tcPr>
            <w:tcW w:w="1276" w:type="dxa"/>
            <w:tcBorders>
              <w:top w:val="single" w:sz="4" w:space="0" w:color="auto"/>
              <w:left w:val="single" w:sz="4" w:space="0" w:color="auto"/>
              <w:bottom w:val="single" w:sz="4" w:space="0" w:color="auto"/>
              <w:right w:val="single" w:sz="4" w:space="0" w:color="auto"/>
            </w:tcBorders>
          </w:tcPr>
          <w:p w:rsidR="00B94D47" w:rsidRPr="00505158" w:rsidRDefault="00B94D47" w:rsidP="000E55F2">
            <w:pPr>
              <w:pStyle w:val="aff8"/>
              <w:jc w:val="center"/>
            </w:pPr>
            <w:bookmarkStart w:id="272" w:name="sub_1052"/>
            <w:r w:rsidRPr="00505158">
              <w:lastRenderedPageBreak/>
              <w:t>5.2</w:t>
            </w:r>
            <w:bookmarkEnd w:id="272"/>
          </w:p>
        </w:tc>
      </w:tr>
      <w:tr w:rsidR="00B94D47" w:rsidRPr="00D277EC" w:rsidTr="000E55F2">
        <w:trPr>
          <w:jc w:val="center"/>
        </w:trPr>
        <w:tc>
          <w:tcPr>
            <w:tcW w:w="2694" w:type="dxa"/>
            <w:tcBorders>
              <w:top w:val="single" w:sz="4" w:space="0" w:color="auto"/>
              <w:left w:val="single" w:sz="4" w:space="0" w:color="auto"/>
              <w:bottom w:val="single" w:sz="4" w:space="0" w:color="auto"/>
              <w:right w:val="single" w:sz="4" w:space="0" w:color="auto"/>
            </w:tcBorders>
          </w:tcPr>
          <w:p w:rsidR="00B94D47" w:rsidRPr="00505158" w:rsidRDefault="00B94D47" w:rsidP="000E55F2">
            <w:pPr>
              <w:textAlignment w:val="baseline"/>
            </w:pPr>
            <w:r w:rsidRPr="00505158">
              <w:lastRenderedPageBreak/>
              <w:t>Связь</w:t>
            </w:r>
          </w:p>
        </w:tc>
        <w:tc>
          <w:tcPr>
            <w:tcW w:w="5670" w:type="dxa"/>
            <w:tcBorders>
              <w:top w:val="single" w:sz="4" w:space="0" w:color="auto"/>
              <w:left w:val="single" w:sz="4" w:space="0" w:color="auto"/>
              <w:bottom w:val="single" w:sz="4" w:space="0" w:color="auto"/>
              <w:right w:val="single" w:sz="4" w:space="0" w:color="auto"/>
            </w:tcBorders>
          </w:tcPr>
          <w:p w:rsidR="00B94D47" w:rsidRPr="00505158" w:rsidRDefault="00B94D47" w:rsidP="000E55F2">
            <w:pPr>
              <w:pStyle w:val="aff8"/>
              <w:jc w:val="left"/>
            </w:pPr>
            <w:r w:rsidRPr="00505158">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505158">
                <w:rPr>
                  <w:rStyle w:val="aff7"/>
                </w:rPr>
                <w:t>кодами 3.1.1</w:t>
              </w:r>
            </w:hyperlink>
            <w:r w:rsidRPr="00505158">
              <w:t xml:space="preserve">, </w:t>
            </w:r>
            <w:hyperlink w:anchor="sub_1323" w:history="1">
              <w:r w:rsidRPr="00505158">
                <w:rPr>
                  <w:rStyle w:val="aff7"/>
                </w:rPr>
                <w:t>3.2.3</w:t>
              </w:r>
            </w:hyperlink>
          </w:p>
        </w:tc>
        <w:tc>
          <w:tcPr>
            <w:tcW w:w="1276" w:type="dxa"/>
            <w:tcBorders>
              <w:top w:val="single" w:sz="4" w:space="0" w:color="auto"/>
              <w:left w:val="single" w:sz="4" w:space="0" w:color="auto"/>
              <w:bottom w:val="single" w:sz="4" w:space="0" w:color="auto"/>
              <w:right w:val="single" w:sz="4" w:space="0" w:color="auto"/>
            </w:tcBorders>
          </w:tcPr>
          <w:p w:rsidR="00B94D47" w:rsidRPr="00505158" w:rsidRDefault="00B94D47" w:rsidP="000E55F2">
            <w:pPr>
              <w:jc w:val="center"/>
              <w:textAlignment w:val="baseline"/>
            </w:pPr>
            <w:r w:rsidRPr="00505158">
              <w:t>6.8</w:t>
            </w:r>
          </w:p>
        </w:tc>
      </w:tr>
      <w:tr w:rsidR="00B94D47" w:rsidRPr="00D277EC" w:rsidTr="000E55F2">
        <w:trPr>
          <w:jc w:val="center"/>
        </w:trPr>
        <w:tc>
          <w:tcPr>
            <w:tcW w:w="2694" w:type="dxa"/>
            <w:tcBorders>
              <w:top w:val="single" w:sz="4" w:space="0" w:color="auto"/>
              <w:left w:val="single" w:sz="4" w:space="0" w:color="auto"/>
              <w:bottom w:val="single" w:sz="4" w:space="0" w:color="auto"/>
              <w:right w:val="single" w:sz="4" w:space="0" w:color="auto"/>
            </w:tcBorders>
          </w:tcPr>
          <w:p w:rsidR="00B94D47" w:rsidRPr="00505158" w:rsidRDefault="00B94D47" w:rsidP="000E55F2">
            <w:pPr>
              <w:textAlignment w:val="baseline"/>
            </w:pPr>
            <w:r w:rsidRPr="006D4B34">
              <w:rPr>
                <w:color w:val="000000"/>
              </w:rPr>
              <w:t>Водные объекты</w:t>
            </w:r>
          </w:p>
        </w:tc>
        <w:tc>
          <w:tcPr>
            <w:tcW w:w="5670" w:type="dxa"/>
            <w:tcBorders>
              <w:top w:val="single" w:sz="4" w:space="0" w:color="auto"/>
              <w:left w:val="single" w:sz="4" w:space="0" w:color="auto"/>
              <w:bottom w:val="single" w:sz="4" w:space="0" w:color="auto"/>
              <w:right w:val="single" w:sz="4" w:space="0" w:color="auto"/>
            </w:tcBorders>
          </w:tcPr>
          <w:p w:rsidR="00B94D47" w:rsidRPr="00505158" w:rsidRDefault="00B94D47" w:rsidP="000E55F2">
            <w:pPr>
              <w:pStyle w:val="aff8"/>
              <w:jc w:val="left"/>
            </w:pPr>
            <w:r w:rsidRPr="006D4B34">
              <w:rPr>
                <w:rFonts w:ascii="Times New Roman" w:hAnsi="Times New Roman" w:cs="Times New Roman"/>
                <w:color w:val="000000"/>
              </w:rPr>
              <w:t>Ледники, снежники, ручьи, реки, озера, болота, территориальные моря и другие поверхностные водные объекты</w:t>
            </w:r>
          </w:p>
        </w:tc>
        <w:tc>
          <w:tcPr>
            <w:tcW w:w="1276" w:type="dxa"/>
            <w:tcBorders>
              <w:top w:val="single" w:sz="4" w:space="0" w:color="auto"/>
              <w:left w:val="single" w:sz="4" w:space="0" w:color="auto"/>
              <w:bottom w:val="single" w:sz="4" w:space="0" w:color="auto"/>
              <w:right w:val="single" w:sz="4" w:space="0" w:color="auto"/>
            </w:tcBorders>
          </w:tcPr>
          <w:p w:rsidR="00B94D47" w:rsidRPr="00505158" w:rsidRDefault="00B94D47" w:rsidP="000E55F2">
            <w:pPr>
              <w:jc w:val="center"/>
              <w:textAlignment w:val="baseline"/>
            </w:pPr>
            <w:r w:rsidRPr="006D4B34">
              <w:rPr>
                <w:color w:val="000000"/>
              </w:rPr>
              <w:t>11.0</w:t>
            </w:r>
          </w:p>
        </w:tc>
      </w:tr>
      <w:tr w:rsidR="00B94D47" w:rsidRPr="00D277EC" w:rsidTr="000E55F2">
        <w:trPr>
          <w:jc w:val="center"/>
        </w:trPr>
        <w:tc>
          <w:tcPr>
            <w:tcW w:w="2694"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t>Общее пользование водными объектами</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proofErr w:type="gramStart"/>
            <w:r w:rsidRPr="00D277EC">
              <w:rPr>
                <w:color w:val="00000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1276"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center"/>
              <w:textAlignment w:val="baseline"/>
              <w:rPr>
                <w:color w:val="000000"/>
              </w:rPr>
            </w:pPr>
            <w:r w:rsidRPr="00D277EC">
              <w:rPr>
                <w:color w:val="000000"/>
              </w:rPr>
              <w:t>11.1</w:t>
            </w:r>
          </w:p>
        </w:tc>
      </w:tr>
      <w:tr w:rsidR="00B94D47" w:rsidRPr="00D277EC" w:rsidTr="000E55F2">
        <w:trPr>
          <w:jc w:val="center"/>
        </w:trPr>
        <w:tc>
          <w:tcPr>
            <w:tcW w:w="2694"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t>Земельные участки (территории) общего пользования</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c>
          <w:tcPr>
            <w:tcW w:w="1276"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center"/>
              <w:textAlignment w:val="baseline"/>
              <w:rPr>
                <w:color w:val="000000"/>
              </w:rPr>
            </w:pPr>
            <w:r w:rsidRPr="00D277EC">
              <w:rPr>
                <w:color w:val="000000"/>
              </w:rPr>
              <w:t>12.0</w:t>
            </w:r>
          </w:p>
        </w:tc>
      </w:tr>
      <w:tr w:rsidR="00B94D47" w:rsidRPr="00D277EC" w:rsidTr="000E55F2">
        <w:trPr>
          <w:jc w:val="center"/>
        </w:trPr>
        <w:tc>
          <w:tcPr>
            <w:tcW w:w="2694"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t>Улично-дорожная сеть</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proofErr w:type="gramStart"/>
            <w:r w:rsidRPr="00D277EC">
              <w:rPr>
                <w:color w:val="00000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D277EC">
              <w:rPr>
                <w:color w:val="000000"/>
              </w:rPr>
              <w:t>велотранспортной</w:t>
            </w:r>
            <w:proofErr w:type="spellEnd"/>
            <w:r w:rsidRPr="00D277EC">
              <w:rPr>
                <w:color w:val="000000"/>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c>
          <w:tcPr>
            <w:tcW w:w="1276"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center"/>
              <w:textAlignment w:val="baseline"/>
              <w:rPr>
                <w:color w:val="000000"/>
              </w:rPr>
            </w:pPr>
            <w:r w:rsidRPr="00D277EC">
              <w:rPr>
                <w:color w:val="000000"/>
              </w:rPr>
              <w:t>12.0.1</w:t>
            </w:r>
          </w:p>
        </w:tc>
      </w:tr>
      <w:tr w:rsidR="00B94D47" w:rsidRPr="00D277EC" w:rsidTr="000E55F2">
        <w:trPr>
          <w:jc w:val="center"/>
        </w:trPr>
        <w:tc>
          <w:tcPr>
            <w:tcW w:w="2694"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t xml:space="preserve">Благоустройство территории </w:t>
            </w:r>
          </w:p>
        </w:tc>
        <w:tc>
          <w:tcPr>
            <w:tcW w:w="5670"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textAlignment w:val="baseline"/>
              <w:rPr>
                <w:color w:val="000000"/>
              </w:rPr>
            </w:pPr>
            <w:r w:rsidRPr="00D277EC">
              <w:rPr>
                <w:color w:val="000000"/>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w:t>
            </w:r>
            <w:r w:rsidRPr="00D277EC">
              <w:rPr>
                <w:color w:val="000000"/>
              </w:rPr>
              <w:lastRenderedPageBreak/>
              <w:t>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276" w:type="dxa"/>
            <w:tcBorders>
              <w:top w:val="single" w:sz="4" w:space="0" w:color="auto"/>
              <w:left w:val="single" w:sz="4" w:space="0" w:color="auto"/>
              <w:bottom w:val="single" w:sz="4" w:space="0" w:color="auto"/>
              <w:right w:val="single" w:sz="4" w:space="0" w:color="auto"/>
            </w:tcBorders>
          </w:tcPr>
          <w:p w:rsidR="00B94D47" w:rsidRPr="00D277EC" w:rsidRDefault="00B94D47" w:rsidP="000E55F2">
            <w:pPr>
              <w:jc w:val="center"/>
              <w:textAlignment w:val="baseline"/>
              <w:rPr>
                <w:color w:val="000000"/>
              </w:rPr>
            </w:pPr>
            <w:r w:rsidRPr="00D277EC">
              <w:rPr>
                <w:color w:val="000000"/>
              </w:rPr>
              <w:lastRenderedPageBreak/>
              <w:t>12.0.2</w:t>
            </w:r>
          </w:p>
        </w:tc>
      </w:tr>
      <w:tr w:rsidR="00B94D47" w:rsidRPr="00D277EC" w:rsidTr="000E55F2">
        <w:trPr>
          <w:jc w:val="center"/>
        </w:trPr>
        <w:tc>
          <w:tcPr>
            <w:tcW w:w="2694" w:type="dxa"/>
            <w:tcBorders>
              <w:top w:val="single" w:sz="4" w:space="0" w:color="auto"/>
              <w:left w:val="single" w:sz="4" w:space="0" w:color="auto"/>
              <w:bottom w:val="single" w:sz="4" w:space="0" w:color="auto"/>
              <w:right w:val="single" w:sz="4" w:space="0" w:color="auto"/>
            </w:tcBorders>
          </w:tcPr>
          <w:p w:rsidR="00B94D47" w:rsidRPr="00505158" w:rsidRDefault="00B94D47" w:rsidP="000E55F2">
            <w:pPr>
              <w:pStyle w:val="aff8"/>
              <w:jc w:val="left"/>
            </w:pPr>
            <w:r w:rsidRPr="00505158">
              <w:lastRenderedPageBreak/>
              <w:t>Ведение огородничества</w:t>
            </w:r>
          </w:p>
        </w:tc>
        <w:tc>
          <w:tcPr>
            <w:tcW w:w="5670" w:type="dxa"/>
            <w:tcBorders>
              <w:top w:val="single" w:sz="4" w:space="0" w:color="auto"/>
              <w:left w:val="single" w:sz="4" w:space="0" w:color="auto"/>
              <w:bottom w:val="single" w:sz="4" w:space="0" w:color="auto"/>
              <w:right w:val="single" w:sz="4" w:space="0" w:color="auto"/>
            </w:tcBorders>
          </w:tcPr>
          <w:p w:rsidR="00B94D47" w:rsidRPr="00505158" w:rsidRDefault="00B94D47" w:rsidP="000E55F2">
            <w:pPr>
              <w:pStyle w:val="aff8"/>
              <w:jc w:val="left"/>
            </w:pPr>
            <w:r w:rsidRPr="00505158">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276" w:type="dxa"/>
            <w:tcBorders>
              <w:top w:val="single" w:sz="4" w:space="0" w:color="auto"/>
              <w:left w:val="single" w:sz="4" w:space="0" w:color="auto"/>
              <w:bottom w:val="single" w:sz="4" w:space="0" w:color="auto"/>
              <w:right w:val="single" w:sz="4" w:space="0" w:color="auto"/>
            </w:tcBorders>
          </w:tcPr>
          <w:p w:rsidR="00B94D47" w:rsidRPr="00505158" w:rsidRDefault="00B94D47" w:rsidP="000E55F2">
            <w:pPr>
              <w:pStyle w:val="aff8"/>
              <w:jc w:val="center"/>
            </w:pPr>
            <w:bookmarkStart w:id="273" w:name="sub_1131"/>
            <w:r w:rsidRPr="00505158">
              <w:t>13.1</w:t>
            </w:r>
            <w:bookmarkEnd w:id="273"/>
          </w:p>
        </w:tc>
      </w:tr>
    </w:tbl>
    <w:p w:rsidR="00B94D47" w:rsidRPr="00D277EC" w:rsidRDefault="00B94D47" w:rsidP="00153BC5">
      <w:pPr>
        <w:pStyle w:val="aa"/>
        <w:numPr>
          <w:ilvl w:val="0"/>
          <w:numId w:val="47"/>
        </w:numPr>
        <w:tabs>
          <w:tab w:val="left" w:pos="993"/>
        </w:tabs>
        <w:ind w:left="0" w:firstLine="567"/>
        <w:jc w:val="both"/>
        <w:rPr>
          <w:rFonts w:cs="Arial"/>
          <w:bCs/>
          <w:iCs/>
        </w:rPr>
      </w:pPr>
      <w:r w:rsidRPr="00D277EC">
        <w:rPr>
          <w:rFonts w:cs="Arial"/>
          <w:bCs/>
          <w:iCs/>
        </w:rPr>
        <w:t>Условно   разрешенные   виды  использования:</w:t>
      </w:r>
    </w:p>
    <w:p w:rsidR="00B94D47" w:rsidRPr="00D277EC" w:rsidRDefault="00B94D47" w:rsidP="00B94D47">
      <w:pPr>
        <w:tabs>
          <w:tab w:val="left" w:pos="360"/>
          <w:tab w:val="left" w:pos="540"/>
          <w:tab w:val="left" w:pos="1080"/>
          <w:tab w:val="left" w:pos="1260"/>
        </w:tabs>
        <w:ind w:firstLine="567"/>
        <w:jc w:val="both"/>
      </w:pPr>
      <w:r w:rsidRPr="00D277EC">
        <w:t>Не устанавливаются</w:t>
      </w:r>
    </w:p>
    <w:p w:rsidR="00B94D47" w:rsidRPr="00D277EC" w:rsidRDefault="00B94D47" w:rsidP="00153BC5">
      <w:pPr>
        <w:pStyle w:val="aa"/>
        <w:numPr>
          <w:ilvl w:val="0"/>
          <w:numId w:val="47"/>
        </w:numPr>
        <w:tabs>
          <w:tab w:val="left" w:pos="993"/>
        </w:tabs>
        <w:ind w:left="0" w:firstLine="567"/>
        <w:jc w:val="both"/>
        <w:rPr>
          <w:rFonts w:cs="Arial"/>
          <w:bCs/>
          <w:iCs/>
        </w:rPr>
      </w:pPr>
      <w:r w:rsidRPr="00D277EC">
        <w:rPr>
          <w:rFonts w:cs="Arial"/>
          <w:bCs/>
          <w:iCs/>
        </w:rPr>
        <w:t>Вспомогательные  виды  разрешенного  использования:</w:t>
      </w:r>
    </w:p>
    <w:p w:rsidR="00B94D47" w:rsidRPr="00D277EC" w:rsidRDefault="00B94D47" w:rsidP="00B94D47">
      <w:pPr>
        <w:tabs>
          <w:tab w:val="left" w:pos="360"/>
          <w:tab w:val="left" w:pos="540"/>
          <w:tab w:val="left" w:pos="1080"/>
          <w:tab w:val="left" w:pos="1260"/>
        </w:tabs>
        <w:ind w:firstLine="567"/>
        <w:jc w:val="both"/>
      </w:pPr>
      <w:r w:rsidRPr="00D277EC">
        <w:t>Не устанавливаются</w:t>
      </w:r>
    </w:p>
    <w:p w:rsidR="00B94D47" w:rsidRPr="00D277EC" w:rsidRDefault="00B94D47" w:rsidP="00153BC5">
      <w:pPr>
        <w:pStyle w:val="aa"/>
        <w:numPr>
          <w:ilvl w:val="0"/>
          <w:numId w:val="47"/>
        </w:numPr>
        <w:tabs>
          <w:tab w:val="left" w:pos="993"/>
        </w:tabs>
        <w:ind w:left="0" w:firstLine="567"/>
        <w:jc w:val="both"/>
        <w:rPr>
          <w:rFonts w:cs="Arial"/>
          <w:bCs/>
          <w:iCs/>
        </w:rPr>
      </w:pPr>
      <w:r w:rsidRPr="00D277EC">
        <w:rPr>
          <w:rFonts w:cs="Arial"/>
          <w:bCs/>
          <w:iC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9914"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6084"/>
        <w:gridCol w:w="1800"/>
        <w:gridCol w:w="1461"/>
      </w:tblGrid>
      <w:tr w:rsidR="00B94D47" w:rsidRPr="00D277EC" w:rsidTr="000E55F2">
        <w:trPr>
          <w:jc w:val="center"/>
        </w:trPr>
        <w:tc>
          <w:tcPr>
            <w:tcW w:w="569" w:type="dxa"/>
          </w:tcPr>
          <w:p w:rsidR="00B94D47" w:rsidRPr="00D277EC" w:rsidRDefault="00B94D47" w:rsidP="000E55F2">
            <w:pPr>
              <w:widowControl w:val="0"/>
              <w:autoSpaceDE w:val="0"/>
              <w:autoSpaceDN w:val="0"/>
              <w:adjustRightInd w:val="0"/>
              <w:jc w:val="center"/>
            </w:pPr>
            <w:r w:rsidRPr="00D277EC">
              <w:t>№</w:t>
            </w:r>
          </w:p>
        </w:tc>
        <w:tc>
          <w:tcPr>
            <w:tcW w:w="6084" w:type="dxa"/>
          </w:tcPr>
          <w:p w:rsidR="00B94D47" w:rsidRPr="00D277EC" w:rsidRDefault="00B94D47" w:rsidP="000E55F2">
            <w:pPr>
              <w:jc w:val="center"/>
              <w:rPr>
                <w:lang w:eastAsia="en-US"/>
              </w:rPr>
            </w:pPr>
            <w:r w:rsidRPr="00D277EC">
              <w:rPr>
                <w:lang w:eastAsia="en-US"/>
              </w:rPr>
              <w:t>Наименование параметра</w:t>
            </w:r>
          </w:p>
        </w:tc>
        <w:tc>
          <w:tcPr>
            <w:tcW w:w="1800" w:type="dxa"/>
          </w:tcPr>
          <w:p w:rsidR="00B94D47" w:rsidRPr="00D277EC" w:rsidRDefault="00B94D47" w:rsidP="000E55F2">
            <w:pPr>
              <w:jc w:val="center"/>
              <w:rPr>
                <w:lang w:eastAsia="en-US"/>
              </w:rPr>
            </w:pPr>
            <w:r w:rsidRPr="00D277EC">
              <w:rPr>
                <w:lang w:eastAsia="en-US"/>
              </w:rPr>
              <w:t>Ед.</w:t>
            </w:r>
          </w:p>
          <w:p w:rsidR="00B94D47" w:rsidRPr="00D277EC" w:rsidRDefault="00B94D47" w:rsidP="000E55F2">
            <w:pPr>
              <w:jc w:val="center"/>
              <w:rPr>
                <w:lang w:eastAsia="en-US"/>
              </w:rPr>
            </w:pPr>
            <w:r w:rsidRPr="00D277EC">
              <w:rPr>
                <w:lang w:eastAsia="en-US"/>
              </w:rPr>
              <w:t>изм.</w:t>
            </w:r>
          </w:p>
        </w:tc>
        <w:tc>
          <w:tcPr>
            <w:tcW w:w="1461" w:type="dxa"/>
          </w:tcPr>
          <w:p w:rsidR="00B94D47" w:rsidRPr="00D277EC" w:rsidRDefault="00B94D47" w:rsidP="000E55F2">
            <w:pPr>
              <w:jc w:val="center"/>
              <w:rPr>
                <w:lang w:eastAsia="en-US"/>
              </w:rPr>
            </w:pPr>
            <w:r w:rsidRPr="00D277EC">
              <w:rPr>
                <w:lang w:eastAsia="en-US"/>
              </w:rPr>
              <w:t>Значение параметра</w:t>
            </w:r>
          </w:p>
        </w:tc>
      </w:tr>
      <w:tr w:rsidR="00B94D47" w:rsidRPr="00D277EC" w:rsidTr="000E55F2">
        <w:trPr>
          <w:jc w:val="center"/>
        </w:trPr>
        <w:tc>
          <w:tcPr>
            <w:tcW w:w="569" w:type="dxa"/>
          </w:tcPr>
          <w:p w:rsidR="00B94D47" w:rsidRPr="00D277EC" w:rsidRDefault="00B94D47" w:rsidP="000E55F2">
            <w:pPr>
              <w:widowControl w:val="0"/>
              <w:autoSpaceDE w:val="0"/>
              <w:autoSpaceDN w:val="0"/>
              <w:adjustRightInd w:val="0"/>
              <w:jc w:val="center"/>
            </w:pPr>
            <w:r w:rsidRPr="00D277EC">
              <w:t>1</w:t>
            </w:r>
          </w:p>
        </w:tc>
        <w:tc>
          <w:tcPr>
            <w:tcW w:w="6084" w:type="dxa"/>
          </w:tcPr>
          <w:p w:rsidR="00B94D47" w:rsidRPr="00D277EC" w:rsidRDefault="00B94D47" w:rsidP="000E55F2">
            <w:pPr>
              <w:jc w:val="center"/>
              <w:rPr>
                <w:lang w:eastAsia="en-US"/>
              </w:rPr>
            </w:pPr>
            <w:r w:rsidRPr="00D277EC">
              <w:rPr>
                <w:lang w:eastAsia="en-US"/>
              </w:rPr>
              <w:t>2</w:t>
            </w:r>
          </w:p>
        </w:tc>
        <w:tc>
          <w:tcPr>
            <w:tcW w:w="1800" w:type="dxa"/>
          </w:tcPr>
          <w:p w:rsidR="00B94D47" w:rsidRPr="00D277EC" w:rsidRDefault="00B94D47" w:rsidP="000E55F2">
            <w:pPr>
              <w:jc w:val="center"/>
              <w:rPr>
                <w:lang w:eastAsia="en-US"/>
              </w:rPr>
            </w:pPr>
            <w:r w:rsidRPr="00D277EC">
              <w:rPr>
                <w:lang w:eastAsia="en-US"/>
              </w:rPr>
              <w:t>3</w:t>
            </w:r>
          </w:p>
        </w:tc>
        <w:tc>
          <w:tcPr>
            <w:tcW w:w="1461" w:type="dxa"/>
          </w:tcPr>
          <w:p w:rsidR="00B94D47" w:rsidRPr="00D277EC" w:rsidRDefault="00B94D47" w:rsidP="000E55F2">
            <w:pPr>
              <w:jc w:val="center"/>
              <w:rPr>
                <w:lang w:eastAsia="en-US"/>
              </w:rPr>
            </w:pPr>
            <w:r w:rsidRPr="00D277EC">
              <w:rPr>
                <w:lang w:eastAsia="en-US"/>
              </w:rPr>
              <w:t>4</w:t>
            </w:r>
          </w:p>
        </w:tc>
      </w:tr>
      <w:tr w:rsidR="00B94D47" w:rsidRPr="00D277EC" w:rsidTr="000E55F2">
        <w:trPr>
          <w:jc w:val="center"/>
        </w:trPr>
        <w:tc>
          <w:tcPr>
            <w:tcW w:w="569" w:type="dxa"/>
          </w:tcPr>
          <w:p w:rsidR="00B94D47" w:rsidRPr="00D277EC" w:rsidRDefault="00B94D47" w:rsidP="000E55F2">
            <w:pPr>
              <w:jc w:val="center"/>
              <w:rPr>
                <w:lang w:eastAsia="en-US"/>
              </w:rPr>
            </w:pPr>
            <w:r w:rsidRPr="00D277EC">
              <w:rPr>
                <w:lang w:eastAsia="en-US"/>
              </w:rPr>
              <w:t>1</w:t>
            </w:r>
          </w:p>
        </w:tc>
        <w:tc>
          <w:tcPr>
            <w:tcW w:w="6084" w:type="dxa"/>
          </w:tcPr>
          <w:p w:rsidR="00B94D47" w:rsidRPr="00D277EC" w:rsidRDefault="00B94D47" w:rsidP="000E55F2">
            <w:pPr>
              <w:rPr>
                <w:lang w:eastAsia="en-US"/>
              </w:rPr>
            </w:pPr>
            <w:r w:rsidRPr="00D277EC">
              <w:rPr>
                <w:lang w:eastAsia="en-US"/>
              </w:rPr>
              <w:t>Предельные (минимальные и (или) максимальные) размеры земельных участков</w:t>
            </w:r>
          </w:p>
        </w:tc>
        <w:tc>
          <w:tcPr>
            <w:tcW w:w="3261" w:type="dxa"/>
            <w:gridSpan w:val="2"/>
          </w:tcPr>
          <w:p w:rsidR="00B94D47" w:rsidRPr="00D277EC" w:rsidRDefault="00B94D47" w:rsidP="000E55F2">
            <w:pPr>
              <w:jc w:val="center"/>
              <w:rPr>
                <w:lang w:eastAsia="en-US"/>
              </w:rPr>
            </w:pPr>
            <w:r w:rsidRPr="00D277EC">
              <w:rPr>
                <w:lang w:eastAsia="en-US"/>
              </w:rPr>
              <w:t>не подлежит установлению</w:t>
            </w:r>
          </w:p>
        </w:tc>
      </w:tr>
      <w:tr w:rsidR="00B94D47" w:rsidRPr="00D277EC" w:rsidTr="000E55F2">
        <w:trPr>
          <w:jc w:val="center"/>
        </w:trPr>
        <w:tc>
          <w:tcPr>
            <w:tcW w:w="569" w:type="dxa"/>
          </w:tcPr>
          <w:p w:rsidR="00B94D47" w:rsidRPr="00D277EC" w:rsidRDefault="00B94D47" w:rsidP="000E55F2">
            <w:pPr>
              <w:jc w:val="center"/>
              <w:rPr>
                <w:lang w:eastAsia="en-US"/>
              </w:rPr>
            </w:pPr>
            <w:r w:rsidRPr="00D277EC">
              <w:rPr>
                <w:lang w:eastAsia="en-US"/>
              </w:rPr>
              <w:t>2</w:t>
            </w:r>
          </w:p>
        </w:tc>
        <w:tc>
          <w:tcPr>
            <w:tcW w:w="6084" w:type="dxa"/>
          </w:tcPr>
          <w:p w:rsidR="00B94D47" w:rsidRPr="00D277EC" w:rsidRDefault="00B94D47" w:rsidP="000E55F2">
            <w:pPr>
              <w:rPr>
                <w:lang w:eastAsia="en-US"/>
              </w:rPr>
            </w:pPr>
            <w:r w:rsidRPr="00D277EC">
              <w:rPr>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3261" w:type="dxa"/>
            <w:gridSpan w:val="2"/>
          </w:tcPr>
          <w:p w:rsidR="00B94D47" w:rsidRPr="00D277EC" w:rsidRDefault="00B94D47" w:rsidP="000E55F2">
            <w:pPr>
              <w:jc w:val="center"/>
              <w:rPr>
                <w:lang w:eastAsia="en-US"/>
              </w:rPr>
            </w:pPr>
            <w:r w:rsidRPr="00D277EC">
              <w:rPr>
                <w:lang w:eastAsia="en-US"/>
              </w:rPr>
              <w:t>не подлежит установлению</w:t>
            </w:r>
          </w:p>
        </w:tc>
      </w:tr>
      <w:tr w:rsidR="00B94D47" w:rsidRPr="00D277EC" w:rsidTr="000E55F2">
        <w:trPr>
          <w:jc w:val="center"/>
        </w:trPr>
        <w:tc>
          <w:tcPr>
            <w:tcW w:w="569" w:type="dxa"/>
          </w:tcPr>
          <w:p w:rsidR="00B94D47" w:rsidRPr="00D277EC" w:rsidRDefault="00B94D47" w:rsidP="000E55F2">
            <w:pPr>
              <w:jc w:val="center"/>
              <w:rPr>
                <w:lang w:eastAsia="en-US"/>
              </w:rPr>
            </w:pPr>
            <w:r w:rsidRPr="00D277EC">
              <w:rPr>
                <w:lang w:eastAsia="en-US"/>
              </w:rPr>
              <w:t>3</w:t>
            </w:r>
          </w:p>
        </w:tc>
        <w:tc>
          <w:tcPr>
            <w:tcW w:w="6084" w:type="dxa"/>
          </w:tcPr>
          <w:p w:rsidR="00B94D47" w:rsidRPr="00D277EC" w:rsidRDefault="00B94D47" w:rsidP="000E55F2">
            <w:pPr>
              <w:rPr>
                <w:lang w:eastAsia="en-US"/>
              </w:rPr>
            </w:pPr>
            <w:r w:rsidRPr="00D277EC">
              <w:rPr>
                <w:lang w:eastAsia="en-US"/>
              </w:rPr>
              <w:t>Предельное количество этажей или предельную высоту зданий, строений, сооружений</w:t>
            </w:r>
          </w:p>
        </w:tc>
        <w:tc>
          <w:tcPr>
            <w:tcW w:w="3261" w:type="dxa"/>
            <w:gridSpan w:val="2"/>
          </w:tcPr>
          <w:p w:rsidR="00B94D47" w:rsidRPr="00D277EC" w:rsidRDefault="00B94D47" w:rsidP="000E55F2">
            <w:pPr>
              <w:jc w:val="center"/>
              <w:rPr>
                <w:lang w:eastAsia="en-US"/>
              </w:rPr>
            </w:pPr>
            <w:r w:rsidRPr="00D277EC">
              <w:rPr>
                <w:lang w:eastAsia="en-US"/>
              </w:rPr>
              <w:t>не подлежит установлению</w:t>
            </w:r>
          </w:p>
        </w:tc>
      </w:tr>
      <w:tr w:rsidR="00B94D47" w:rsidRPr="00D277EC" w:rsidTr="000E55F2">
        <w:trPr>
          <w:jc w:val="center"/>
        </w:trPr>
        <w:tc>
          <w:tcPr>
            <w:tcW w:w="569" w:type="dxa"/>
          </w:tcPr>
          <w:p w:rsidR="00B94D47" w:rsidRPr="00D277EC" w:rsidRDefault="00B94D47" w:rsidP="000E55F2">
            <w:pPr>
              <w:jc w:val="center"/>
              <w:rPr>
                <w:lang w:eastAsia="en-US"/>
              </w:rPr>
            </w:pPr>
            <w:r w:rsidRPr="00D277EC">
              <w:rPr>
                <w:lang w:eastAsia="en-US"/>
              </w:rPr>
              <w:t>4</w:t>
            </w:r>
          </w:p>
        </w:tc>
        <w:tc>
          <w:tcPr>
            <w:tcW w:w="6084" w:type="dxa"/>
          </w:tcPr>
          <w:p w:rsidR="00B94D47" w:rsidRPr="00D277EC" w:rsidRDefault="00B94D47" w:rsidP="000E55F2">
            <w:pPr>
              <w:rPr>
                <w:lang w:eastAsia="en-US"/>
              </w:rPr>
            </w:pPr>
            <w:r w:rsidRPr="00D277EC">
              <w:rPr>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3261" w:type="dxa"/>
            <w:gridSpan w:val="2"/>
          </w:tcPr>
          <w:p w:rsidR="00B94D47" w:rsidRPr="00D277EC" w:rsidRDefault="00B94D47" w:rsidP="000E55F2">
            <w:pPr>
              <w:jc w:val="center"/>
              <w:rPr>
                <w:lang w:eastAsia="en-US"/>
              </w:rPr>
            </w:pPr>
            <w:r w:rsidRPr="00D277EC">
              <w:rPr>
                <w:lang w:eastAsia="en-US"/>
              </w:rPr>
              <w:t>не подлежит установлению</w:t>
            </w:r>
          </w:p>
        </w:tc>
      </w:tr>
    </w:tbl>
    <w:p w:rsidR="00B94D47" w:rsidRPr="00D277EC" w:rsidRDefault="00B94D47" w:rsidP="00B94D47">
      <w:pPr>
        <w:keepNext/>
        <w:spacing w:before="240" w:after="240"/>
        <w:jc w:val="both"/>
        <w:outlineLvl w:val="0"/>
        <w:rPr>
          <w:rFonts w:cs="Arial"/>
          <w:b/>
          <w:bCs/>
          <w:i/>
          <w:iCs/>
        </w:rPr>
      </w:pPr>
      <w:bookmarkStart w:id="274" w:name="_Toc148614869"/>
      <w:r w:rsidRPr="00D277EC">
        <w:rPr>
          <w:rFonts w:cs="Arial"/>
          <w:b/>
          <w:bCs/>
          <w:i/>
          <w:iCs/>
        </w:rPr>
        <w:t xml:space="preserve">Статья </w:t>
      </w:r>
      <w:r>
        <w:rPr>
          <w:rFonts w:cs="Arial"/>
          <w:b/>
          <w:bCs/>
          <w:i/>
          <w:iCs/>
        </w:rPr>
        <w:t>43</w:t>
      </w:r>
      <w:r w:rsidRPr="00D277EC">
        <w:rPr>
          <w:rFonts w:cs="Arial"/>
          <w:b/>
          <w:bCs/>
          <w:i/>
          <w:iCs/>
        </w:rPr>
        <w:t>. Зоны сельскохозяйственного использования</w:t>
      </w:r>
      <w:bookmarkEnd w:id="271"/>
      <w:bookmarkEnd w:id="274"/>
    </w:p>
    <w:p w:rsidR="00B94D47" w:rsidRPr="00D277EC" w:rsidRDefault="00B94D47" w:rsidP="00B94D47">
      <w:pPr>
        <w:shd w:val="clear" w:color="auto" w:fill="FFFFFF"/>
        <w:tabs>
          <w:tab w:val="left" w:pos="851"/>
        </w:tabs>
        <w:ind w:firstLine="709"/>
        <w:jc w:val="both"/>
      </w:pPr>
      <w:bookmarkStart w:id="275" w:name="_Toc244406072"/>
      <w:r w:rsidRPr="00D277EC">
        <w:t>В состав зон сельскохозяйственного использования включаются зоны, занятые объектами сельскохозяйственного назначения и предназначенные для ведения сельского хозяйства, дачного хозяйства, садоводства и огородничества.</w:t>
      </w:r>
    </w:p>
    <w:p w:rsidR="00B94D47" w:rsidRPr="00D277EC" w:rsidRDefault="00B94D47" w:rsidP="00B94D47">
      <w:pPr>
        <w:keepNext/>
        <w:spacing w:before="240" w:after="240"/>
        <w:jc w:val="both"/>
        <w:outlineLvl w:val="0"/>
        <w:rPr>
          <w:rFonts w:cs="Arial"/>
          <w:b/>
          <w:bCs/>
          <w:i/>
          <w:iCs/>
        </w:rPr>
      </w:pPr>
      <w:bookmarkStart w:id="276" w:name="_Toc148614870"/>
      <w:r w:rsidRPr="00D277EC">
        <w:rPr>
          <w:rFonts w:cs="Arial"/>
          <w:b/>
          <w:bCs/>
          <w:i/>
          <w:iCs/>
        </w:rPr>
        <w:t>Статья 44. «</w:t>
      </w:r>
      <w:r>
        <w:rPr>
          <w:rFonts w:cs="Arial"/>
          <w:b/>
          <w:bCs/>
          <w:i/>
          <w:iCs/>
        </w:rPr>
        <w:t>СХ</w:t>
      </w:r>
      <w:proofErr w:type="gramStart"/>
      <w:r>
        <w:rPr>
          <w:rFonts w:cs="Arial"/>
          <w:b/>
          <w:bCs/>
          <w:i/>
          <w:iCs/>
        </w:rPr>
        <w:t>1</w:t>
      </w:r>
      <w:proofErr w:type="gramEnd"/>
      <w:r w:rsidRPr="00D277EC">
        <w:rPr>
          <w:rFonts w:cs="Arial"/>
          <w:b/>
          <w:bCs/>
          <w:i/>
          <w:iCs/>
        </w:rPr>
        <w:t xml:space="preserve">». </w:t>
      </w:r>
      <w:r w:rsidRPr="008E7624">
        <w:rPr>
          <w:rFonts w:cs="Arial"/>
          <w:b/>
          <w:bCs/>
          <w:i/>
          <w:iCs/>
        </w:rPr>
        <w:t xml:space="preserve">Зона сельскохозяйственного использования, в </w:t>
      </w:r>
      <w:proofErr w:type="spellStart"/>
      <w:r w:rsidRPr="008E7624">
        <w:rPr>
          <w:rFonts w:cs="Arial"/>
          <w:b/>
          <w:bCs/>
          <w:i/>
          <w:iCs/>
        </w:rPr>
        <w:t>т.ч</w:t>
      </w:r>
      <w:proofErr w:type="spellEnd"/>
      <w:r w:rsidRPr="008E7624">
        <w:rPr>
          <w:rFonts w:cs="Arial"/>
          <w:b/>
          <w:bCs/>
          <w:i/>
          <w:iCs/>
        </w:rPr>
        <w:t>. сельскохозяйственных угодий</w:t>
      </w:r>
      <w:bookmarkEnd w:id="276"/>
    </w:p>
    <w:p w:rsidR="00B94D47" w:rsidRPr="00D277EC" w:rsidRDefault="00B94D47" w:rsidP="00153BC5">
      <w:pPr>
        <w:pStyle w:val="aa"/>
        <w:numPr>
          <w:ilvl w:val="0"/>
          <w:numId w:val="29"/>
        </w:numPr>
        <w:tabs>
          <w:tab w:val="left" w:pos="426"/>
          <w:tab w:val="left" w:pos="993"/>
        </w:tabs>
        <w:spacing w:before="120" w:after="120"/>
        <w:ind w:left="0" w:firstLine="567"/>
        <w:jc w:val="both"/>
      </w:pPr>
      <w:r w:rsidRPr="00D277EC">
        <w:t xml:space="preserve">Зона выделена в целях удовлетворения потребностей </w:t>
      </w:r>
      <w:r>
        <w:t>физических и юридических лиц</w:t>
      </w:r>
      <w:r w:rsidRPr="00D277EC">
        <w:t xml:space="preserve"> в выращивании сельскохозяйственных культур</w:t>
      </w:r>
      <w:r>
        <w:t>, выпаса скота, сенокошения в границах населенных пунктах.</w:t>
      </w:r>
      <w:r w:rsidRPr="00D277EC">
        <w:t xml:space="preserve"> </w:t>
      </w:r>
    </w:p>
    <w:p w:rsidR="00B94D47" w:rsidRPr="00D277EC" w:rsidRDefault="00B94D47" w:rsidP="00153BC5">
      <w:pPr>
        <w:pStyle w:val="aa"/>
        <w:numPr>
          <w:ilvl w:val="0"/>
          <w:numId w:val="29"/>
        </w:numPr>
        <w:tabs>
          <w:tab w:val="left" w:pos="426"/>
          <w:tab w:val="left" w:pos="993"/>
        </w:tabs>
        <w:spacing w:before="120" w:after="120"/>
        <w:ind w:left="0" w:firstLine="567"/>
        <w:jc w:val="both"/>
      </w:pPr>
      <w:r w:rsidRPr="00D277EC">
        <w:t>Основные виды разрешенного использования:</w:t>
      </w:r>
    </w:p>
    <w:tbl>
      <w:tblPr>
        <w:tblW w:w="10348"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10"/>
        <w:gridCol w:w="6662"/>
        <w:gridCol w:w="1276"/>
      </w:tblGrid>
      <w:tr w:rsidR="00B94D47" w:rsidRPr="00D277EC" w:rsidTr="000E55F2">
        <w:tc>
          <w:tcPr>
            <w:tcW w:w="2410" w:type="dxa"/>
          </w:tcPr>
          <w:p w:rsidR="00B94D47" w:rsidRPr="00D277EC" w:rsidRDefault="00B94D47" w:rsidP="000E55F2">
            <w:pPr>
              <w:widowControl w:val="0"/>
              <w:autoSpaceDE w:val="0"/>
              <w:autoSpaceDN w:val="0"/>
              <w:adjustRightInd w:val="0"/>
              <w:jc w:val="both"/>
              <w:rPr>
                <w:color w:val="000000"/>
              </w:rPr>
            </w:pPr>
            <w:r w:rsidRPr="00D277EC">
              <w:rPr>
                <w:color w:val="000000"/>
              </w:rPr>
              <w:t xml:space="preserve">Наименование вида разрешенного использования </w:t>
            </w:r>
            <w:r w:rsidRPr="00D277EC">
              <w:rPr>
                <w:color w:val="000000"/>
              </w:rPr>
              <w:lastRenderedPageBreak/>
              <w:t xml:space="preserve">земельного участка </w:t>
            </w:r>
          </w:p>
        </w:tc>
        <w:tc>
          <w:tcPr>
            <w:tcW w:w="6662" w:type="dxa"/>
          </w:tcPr>
          <w:p w:rsidR="00B94D47" w:rsidRPr="00D277EC" w:rsidRDefault="00B94D47" w:rsidP="000E55F2">
            <w:pPr>
              <w:widowControl w:val="0"/>
              <w:autoSpaceDE w:val="0"/>
              <w:autoSpaceDN w:val="0"/>
              <w:adjustRightInd w:val="0"/>
              <w:jc w:val="center"/>
              <w:rPr>
                <w:color w:val="000000"/>
              </w:rPr>
            </w:pPr>
            <w:r w:rsidRPr="00D277EC">
              <w:rPr>
                <w:color w:val="000000"/>
              </w:rPr>
              <w:lastRenderedPageBreak/>
              <w:t>Описание вида разрешенного использования земельного участка</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Код</w:t>
            </w:r>
          </w:p>
        </w:tc>
      </w:tr>
      <w:tr w:rsidR="00B94D47" w:rsidRPr="00D277EC" w:rsidTr="000E55F2">
        <w:tc>
          <w:tcPr>
            <w:tcW w:w="2410" w:type="dxa"/>
          </w:tcPr>
          <w:p w:rsidR="00B94D47" w:rsidRPr="00D277EC" w:rsidRDefault="00B94D47" w:rsidP="000E55F2">
            <w:pPr>
              <w:widowControl w:val="0"/>
              <w:autoSpaceDE w:val="0"/>
              <w:autoSpaceDN w:val="0"/>
              <w:adjustRightInd w:val="0"/>
              <w:jc w:val="center"/>
              <w:rPr>
                <w:color w:val="000000"/>
              </w:rPr>
            </w:pPr>
            <w:r w:rsidRPr="00D277EC">
              <w:rPr>
                <w:color w:val="000000"/>
              </w:rPr>
              <w:lastRenderedPageBreak/>
              <w:t>1</w:t>
            </w:r>
          </w:p>
        </w:tc>
        <w:tc>
          <w:tcPr>
            <w:tcW w:w="6662" w:type="dxa"/>
          </w:tcPr>
          <w:p w:rsidR="00B94D47" w:rsidRPr="00D277EC" w:rsidRDefault="00B94D47" w:rsidP="000E55F2">
            <w:pPr>
              <w:widowControl w:val="0"/>
              <w:autoSpaceDE w:val="0"/>
              <w:autoSpaceDN w:val="0"/>
              <w:adjustRightInd w:val="0"/>
              <w:jc w:val="center"/>
              <w:rPr>
                <w:color w:val="000000"/>
              </w:rPr>
            </w:pPr>
            <w:r w:rsidRPr="00D277EC">
              <w:rPr>
                <w:color w:val="000000"/>
              </w:rPr>
              <w:t>2</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3</w:t>
            </w:r>
          </w:p>
        </w:tc>
      </w:tr>
      <w:tr w:rsidR="00B94D47" w:rsidRPr="00D277EC" w:rsidTr="000E55F2">
        <w:tc>
          <w:tcPr>
            <w:tcW w:w="2410" w:type="dxa"/>
          </w:tcPr>
          <w:p w:rsidR="00B94D47" w:rsidRPr="00D277EC" w:rsidRDefault="00B94D47" w:rsidP="000E55F2">
            <w:pPr>
              <w:widowControl w:val="0"/>
              <w:autoSpaceDE w:val="0"/>
              <w:autoSpaceDN w:val="0"/>
              <w:adjustRightInd w:val="0"/>
              <w:jc w:val="both"/>
              <w:rPr>
                <w:color w:val="000000"/>
              </w:rPr>
            </w:pPr>
            <w:r w:rsidRPr="00D277EC">
              <w:rPr>
                <w:color w:val="000000"/>
              </w:rPr>
              <w:t>Ведение личного подсобного хозяйства на полевых участках</w:t>
            </w:r>
          </w:p>
        </w:tc>
        <w:tc>
          <w:tcPr>
            <w:tcW w:w="6662" w:type="dxa"/>
          </w:tcPr>
          <w:p w:rsidR="00B94D47" w:rsidRPr="00D277EC" w:rsidRDefault="00B94D47" w:rsidP="000E55F2">
            <w:pPr>
              <w:jc w:val="both"/>
              <w:textAlignment w:val="baseline"/>
              <w:rPr>
                <w:color w:val="000000"/>
              </w:rPr>
            </w:pPr>
            <w:r w:rsidRPr="00D277EC">
              <w:rPr>
                <w:color w:val="000000"/>
              </w:rPr>
              <w:t>Производство сельскохозяйственной продукции без права возведения объектов капитального строительства</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1.16</w:t>
            </w:r>
          </w:p>
        </w:tc>
      </w:tr>
      <w:tr w:rsidR="00B94D47" w:rsidRPr="00D277EC" w:rsidTr="000E55F2">
        <w:tc>
          <w:tcPr>
            <w:tcW w:w="2410" w:type="dxa"/>
          </w:tcPr>
          <w:p w:rsidR="00B94D47" w:rsidRPr="00D277EC" w:rsidRDefault="00B94D47" w:rsidP="000E55F2">
            <w:pPr>
              <w:widowControl w:val="0"/>
              <w:autoSpaceDE w:val="0"/>
              <w:autoSpaceDN w:val="0"/>
              <w:adjustRightInd w:val="0"/>
              <w:jc w:val="both"/>
              <w:rPr>
                <w:color w:val="000000"/>
              </w:rPr>
            </w:pPr>
            <w:r w:rsidRPr="006D4B34">
              <w:rPr>
                <w:color w:val="000000"/>
              </w:rPr>
              <w:t>Питомники</w:t>
            </w:r>
          </w:p>
        </w:tc>
        <w:tc>
          <w:tcPr>
            <w:tcW w:w="6662" w:type="dxa"/>
          </w:tcPr>
          <w:p w:rsidR="00B94D47" w:rsidRPr="006D4B34" w:rsidRDefault="00B94D47" w:rsidP="000E55F2">
            <w:pPr>
              <w:textAlignment w:val="baseline"/>
              <w:rPr>
                <w:color w:val="000000"/>
              </w:rPr>
            </w:pPr>
            <w:r w:rsidRPr="006D4B34">
              <w:rPr>
                <w:color w:val="000000"/>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B94D47" w:rsidRPr="00D277EC" w:rsidRDefault="00B94D47" w:rsidP="000E55F2">
            <w:pPr>
              <w:jc w:val="both"/>
              <w:textAlignment w:val="baseline"/>
              <w:rPr>
                <w:color w:val="000000"/>
              </w:rPr>
            </w:pPr>
            <w:r w:rsidRPr="006D4B34">
              <w:rPr>
                <w:color w:val="000000"/>
              </w:rPr>
              <w:t>размещение сооружений, необходимых для указанных видов сельскохозяйственного производства</w:t>
            </w:r>
          </w:p>
        </w:tc>
        <w:tc>
          <w:tcPr>
            <w:tcW w:w="1276" w:type="dxa"/>
          </w:tcPr>
          <w:p w:rsidR="00B94D47" w:rsidRPr="00D277EC" w:rsidRDefault="00B94D47" w:rsidP="000E55F2">
            <w:pPr>
              <w:widowControl w:val="0"/>
              <w:autoSpaceDE w:val="0"/>
              <w:autoSpaceDN w:val="0"/>
              <w:adjustRightInd w:val="0"/>
              <w:jc w:val="center"/>
              <w:rPr>
                <w:color w:val="000000"/>
              </w:rPr>
            </w:pPr>
            <w:r w:rsidRPr="006D4B34">
              <w:rPr>
                <w:color w:val="000000"/>
              </w:rPr>
              <w:t>1.17</w:t>
            </w:r>
          </w:p>
        </w:tc>
      </w:tr>
      <w:tr w:rsidR="00B94D47" w:rsidRPr="00D277EC" w:rsidTr="000E55F2">
        <w:tc>
          <w:tcPr>
            <w:tcW w:w="2410" w:type="dxa"/>
          </w:tcPr>
          <w:p w:rsidR="00B94D47" w:rsidRPr="00D277EC" w:rsidRDefault="00B94D47" w:rsidP="000E55F2">
            <w:pPr>
              <w:textAlignment w:val="baseline"/>
              <w:rPr>
                <w:color w:val="000000"/>
              </w:rPr>
            </w:pPr>
            <w:r w:rsidRPr="00D277EC">
              <w:rPr>
                <w:color w:val="000000"/>
              </w:rPr>
              <w:t xml:space="preserve">Сенокошение </w:t>
            </w:r>
          </w:p>
        </w:tc>
        <w:tc>
          <w:tcPr>
            <w:tcW w:w="6662" w:type="dxa"/>
          </w:tcPr>
          <w:p w:rsidR="00B94D47" w:rsidRPr="00D277EC" w:rsidRDefault="00B94D47" w:rsidP="000E55F2">
            <w:pPr>
              <w:textAlignment w:val="baseline"/>
              <w:rPr>
                <w:color w:val="000000"/>
              </w:rPr>
            </w:pPr>
            <w:r w:rsidRPr="00D277EC">
              <w:rPr>
                <w:color w:val="000000"/>
              </w:rPr>
              <w:t>Кошение трав, сбор и заготовка сена</w:t>
            </w:r>
          </w:p>
        </w:tc>
        <w:tc>
          <w:tcPr>
            <w:tcW w:w="1276" w:type="dxa"/>
          </w:tcPr>
          <w:p w:rsidR="00B94D47" w:rsidRPr="00D277EC" w:rsidRDefault="00B94D47" w:rsidP="000E55F2">
            <w:pPr>
              <w:jc w:val="center"/>
              <w:textAlignment w:val="baseline"/>
              <w:rPr>
                <w:color w:val="000000"/>
              </w:rPr>
            </w:pPr>
            <w:r w:rsidRPr="00D277EC">
              <w:rPr>
                <w:color w:val="000000"/>
              </w:rPr>
              <w:t>1.19</w:t>
            </w:r>
          </w:p>
        </w:tc>
      </w:tr>
      <w:tr w:rsidR="00B94D47" w:rsidRPr="00D277EC" w:rsidTr="000E55F2">
        <w:tc>
          <w:tcPr>
            <w:tcW w:w="2410" w:type="dxa"/>
          </w:tcPr>
          <w:p w:rsidR="00B94D47" w:rsidRPr="00D277EC" w:rsidRDefault="00B94D47" w:rsidP="000E55F2">
            <w:pPr>
              <w:textAlignment w:val="baseline"/>
              <w:rPr>
                <w:color w:val="000000"/>
              </w:rPr>
            </w:pPr>
            <w:r w:rsidRPr="006D4B34">
              <w:rPr>
                <w:color w:val="000000"/>
              </w:rPr>
              <w:t>Выпас сельскохозяйственных животных</w:t>
            </w:r>
          </w:p>
        </w:tc>
        <w:tc>
          <w:tcPr>
            <w:tcW w:w="6662" w:type="dxa"/>
          </w:tcPr>
          <w:p w:rsidR="00B94D47" w:rsidRPr="00D277EC" w:rsidRDefault="00B94D47" w:rsidP="000E55F2">
            <w:pPr>
              <w:textAlignment w:val="baseline"/>
              <w:rPr>
                <w:color w:val="000000"/>
              </w:rPr>
            </w:pPr>
            <w:r w:rsidRPr="006D4B34">
              <w:rPr>
                <w:color w:val="000000"/>
              </w:rPr>
              <w:t>Выпас сельскохозяйственных животных</w:t>
            </w:r>
          </w:p>
        </w:tc>
        <w:tc>
          <w:tcPr>
            <w:tcW w:w="1276" w:type="dxa"/>
          </w:tcPr>
          <w:p w:rsidR="00B94D47" w:rsidRPr="00D277EC" w:rsidRDefault="00B94D47" w:rsidP="000E55F2">
            <w:pPr>
              <w:jc w:val="center"/>
              <w:textAlignment w:val="baseline"/>
              <w:rPr>
                <w:color w:val="000000"/>
              </w:rPr>
            </w:pPr>
            <w:r w:rsidRPr="006D4B34">
              <w:rPr>
                <w:color w:val="000000"/>
              </w:rPr>
              <w:t>1.20</w:t>
            </w:r>
          </w:p>
        </w:tc>
      </w:tr>
      <w:tr w:rsidR="00B94D47" w:rsidRPr="00D277EC" w:rsidTr="000E55F2">
        <w:tc>
          <w:tcPr>
            <w:tcW w:w="2410" w:type="dxa"/>
          </w:tcPr>
          <w:p w:rsidR="00B94D47" w:rsidRPr="00D277EC" w:rsidRDefault="00B94D47" w:rsidP="000E55F2">
            <w:pPr>
              <w:jc w:val="both"/>
              <w:textAlignment w:val="baseline"/>
              <w:rPr>
                <w:color w:val="000000"/>
              </w:rPr>
            </w:pPr>
            <w:r w:rsidRPr="00D277EC">
              <w:rPr>
                <w:color w:val="000000"/>
              </w:rPr>
              <w:t xml:space="preserve">Предоставление коммунальных услуг </w:t>
            </w:r>
          </w:p>
        </w:tc>
        <w:tc>
          <w:tcPr>
            <w:tcW w:w="6662" w:type="dxa"/>
          </w:tcPr>
          <w:p w:rsidR="00B94D47" w:rsidRPr="00D277EC" w:rsidRDefault="00B94D47" w:rsidP="000E55F2">
            <w:pPr>
              <w:jc w:val="both"/>
              <w:textAlignment w:val="baseline"/>
              <w:rPr>
                <w:color w:val="000000"/>
              </w:rPr>
            </w:pPr>
            <w:proofErr w:type="gramStart"/>
            <w:r w:rsidRPr="00D277EC">
              <w:rPr>
                <w:color w:val="00000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276" w:type="dxa"/>
          </w:tcPr>
          <w:p w:rsidR="00B94D47" w:rsidRPr="00D277EC" w:rsidRDefault="00B94D47" w:rsidP="000E55F2">
            <w:pPr>
              <w:jc w:val="center"/>
              <w:textAlignment w:val="baseline"/>
              <w:rPr>
                <w:color w:val="000000"/>
              </w:rPr>
            </w:pPr>
            <w:r w:rsidRPr="00D277EC">
              <w:rPr>
                <w:color w:val="000000"/>
              </w:rPr>
              <w:t>3.1.1</w:t>
            </w:r>
          </w:p>
        </w:tc>
      </w:tr>
      <w:tr w:rsidR="00B94D47" w:rsidRPr="00D277EC" w:rsidTr="000E55F2">
        <w:tc>
          <w:tcPr>
            <w:tcW w:w="2410" w:type="dxa"/>
          </w:tcPr>
          <w:p w:rsidR="00B94D47" w:rsidRPr="00505158" w:rsidRDefault="00B94D47" w:rsidP="000E55F2">
            <w:pPr>
              <w:jc w:val="both"/>
              <w:textAlignment w:val="baseline"/>
            </w:pPr>
            <w:r w:rsidRPr="00505158">
              <w:t>Связь</w:t>
            </w:r>
          </w:p>
        </w:tc>
        <w:tc>
          <w:tcPr>
            <w:tcW w:w="6662" w:type="dxa"/>
          </w:tcPr>
          <w:p w:rsidR="00B94D47" w:rsidRPr="00505158" w:rsidRDefault="00B94D47" w:rsidP="000E55F2">
            <w:pPr>
              <w:pStyle w:val="aff8"/>
              <w:jc w:val="left"/>
            </w:pPr>
            <w:r w:rsidRPr="00505158">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505158">
                <w:rPr>
                  <w:rStyle w:val="aff7"/>
                </w:rPr>
                <w:t>кодами 3.1.1</w:t>
              </w:r>
            </w:hyperlink>
            <w:r w:rsidRPr="00505158">
              <w:t xml:space="preserve">, </w:t>
            </w:r>
            <w:hyperlink w:anchor="sub_1323" w:history="1">
              <w:r w:rsidRPr="00505158">
                <w:rPr>
                  <w:rStyle w:val="aff7"/>
                </w:rPr>
                <w:t>3.2.3</w:t>
              </w:r>
            </w:hyperlink>
          </w:p>
        </w:tc>
        <w:tc>
          <w:tcPr>
            <w:tcW w:w="1276" w:type="dxa"/>
          </w:tcPr>
          <w:p w:rsidR="00B94D47" w:rsidRPr="00505158" w:rsidRDefault="00B94D47" w:rsidP="000E55F2">
            <w:pPr>
              <w:jc w:val="center"/>
              <w:textAlignment w:val="baseline"/>
            </w:pPr>
            <w:r w:rsidRPr="00505158">
              <w:t>6.8</w:t>
            </w:r>
          </w:p>
        </w:tc>
      </w:tr>
      <w:tr w:rsidR="00B94D47" w:rsidRPr="00D277EC" w:rsidTr="000E55F2">
        <w:tc>
          <w:tcPr>
            <w:tcW w:w="2410" w:type="dxa"/>
          </w:tcPr>
          <w:p w:rsidR="00B94D47" w:rsidRPr="00505158" w:rsidRDefault="00B94D47" w:rsidP="000E55F2">
            <w:pPr>
              <w:widowControl w:val="0"/>
              <w:autoSpaceDE w:val="0"/>
              <w:autoSpaceDN w:val="0"/>
              <w:adjustRightInd w:val="0"/>
              <w:jc w:val="both"/>
            </w:pPr>
            <w:r w:rsidRPr="00505158">
              <w:t>Историко-культурная деятельность</w:t>
            </w:r>
          </w:p>
        </w:tc>
        <w:tc>
          <w:tcPr>
            <w:tcW w:w="6662" w:type="dxa"/>
          </w:tcPr>
          <w:p w:rsidR="00B94D47" w:rsidRPr="00505158" w:rsidRDefault="00B94D47" w:rsidP="000E55F2">
            <w:pPr>
              <w:jc w:val="both"/>
              <w:textAlignment w:val="baseline"/>
            </w:pPr>
            <w:proofErr w:type="gramStart"/>
            <w:r w:rsidRPr="00505158">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1276" w:type="dxa"/>
          </w:tcPr>
          <w:p w:rsidR="00B94D47" w:rsidRPr="00505158" w:rsidRDefault="00B94D47" w:rsidP="000E55F2">
            <w:pPr>
              <w:widowControl w:val="0"/>
              <w:autoSpaceDE w:val="0"/>
              <w:autoSpaceDN w:val="0"/>
              <w:adjustRightInd w:val="0"/>
              <w:jc w:val="center"/>
            </w:pPr>
            <w:r w:rsidRPr="00505158">
              <w:t>9.3</w:t>
            </w:r>
          </w:p>
        </w:tc>
      </w:tr>
      <w:tr w:rsidR="00B94D47" w:rsidRPr="00D277EC" w:rsidTr="000E55F2">
        <w:tc>
          <w:tcPr>
            <w:tcW w:w="2410" w:type="dxa"/>
          </w:tcPr>
          <w:p w:rsidR="00B94D47" w:rsidRPr="00505158" w:rsidRDefault="00B94D47" w:rsidP="000E55F2">
            <w:pPr>
              <w:widowControl w:val="0"/>
              <w:autoSpaceDE w:val="0"/>
              <w:autoSpaceDN w:val="0"/>
              <w:adjustRightInd w:val="0"/>
              <w:jc w:val="both"/>
            </w:pPr>
            <w:r w:rsidRPr="006D4B34">
              <w:rPr>
                <w:color w:val="000000"/>
              </w:rPr>
              <w:t>Водные объекты</w:t>
            </w:r>
          </w:p>
        </w:tc>
        <w:tc>
          <w:tcPr>
            <w:tcW w:w="6662" w:type="dxa"/>
          </w:tcPr>
          <w:p w:rsidR="00B94D47" w:rsidRPr="00505158" w:rsidRDefault="00B94D47" w:rsidP="000E55F2">
            <w:pPr>
              <w:jc w:val="both"/>
              <w:textAlignment w:val="baseline"/>
            </w:pPr>
            <w:r w:rsidRPr="006D4B34">
              <w:rPr>
                <w:color w:val="000000"/>
              </w:rPr>
              <w:t xml:space="preserve">Ледники, снежники, ручьи, реки, озера, болота, территориальные моря и другие поверхностные водные </w:t>
            </w:r>
            <w:r w:rsidRPr="006D4B34">
              <w:rPr>
                <w:color w:val="000000"/>
              </w:rPr>
              <w:lastRenderedPageBreak/>
              <w:t>объекты</w:t>
            </w:r>
          </w:p>
        </w:tc>
        <w:tc>
          <w:tcPr>
            <w:tcW w:w="1276" w:type="dxa"/>
          </w:tcPr>
          <w:p w:rsidR="00B94D47" w:rsidRPr="00505158" w:rsidRDefault="00B94D47" w:rsidP="000E55F2">
            <w:pPr>
              <w:widowControl w:val="0"/>
              <w:autoSpaceDE w:val="0"/>
              <w:autoSpaceDN w:val="0"/>
              <w:adjustRightInd w:val="0"/>
              <w:jc w:val="center"/>
            </w:pPr>
            <w:r w:rsidRPr="006D4B34">
              <w:rPr>
                <w:color w:val="000000"/>
              </w:rPr>
              <w:lastRenderedPageBreak/>
              <w:t>11.0</w:t>
            </w:r>
          </w:p>
        </w:tc>
      </w:tr>
      <w:tr w:rsidR="00B94D47" w:rsidRPr="00D277EC" w:rsidTr="000E55F2">
        <w:tc>
          <w:tcPr>
            <w:tcW w:w="2410" w:type="dxa"/>
          </w:tcPr>
          <w:p w:rsidR="00B94D47" w:rsidRPr="00505158" w:rsidRDefault="00B94D47" w:rsidP="000E55F2">
            <w:pPr>
              <w:widowControl w:val="0"/>
              <w:autoSpaceDE w:val="0"/>
              <w:autoSpaceDN w:val="0"/>
              <w:adjustRightInd w:val="0"/>
              <w:jc w:val="both"/>
            </w:pPr>
            <w:r w:rsidRPr="00505158">
              <w:lastRenderedPageBreak/>
              <w:t>Общее пользование водными объектами</w:t>
            </w:r>
          </w:p>
        </w:tc>
        <w:tc>
          <w:tcPr>
            <w:tcW w:w="6662" w:type="dxa"/>
          </w:tcPr>
          <w:p w:rsidR="00B94D47" w:rsidRPr="00505158" w:rsidRDefault="00B94D47" w:rsidP="000E55F2">
            <w:pPr>
              <w:jc w:val="both"/>
              <w:textAlignment w:val="baseline"/>
            </w:pPr>
            <w:proofErr w:type="gramStart"/>
            <w:r w:rsidRPr="00505158">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1276" w:type="dxa"/>
          </w:tcPr>
          <w:p w:rsidR="00B94D47" w:rsidRPr="00505158" w:rsidRDefault="00B94D47" w:rsidP="000E55F2">
            <w:pPr>
              <w:widowControl w:val="0"/>
              <w:autoSpaceDE w:val="0"/>
              <w:autoSpaceDN w:val="0"/>
              <w:adjustRightInd w:val="0"/>
              <w:jc w:val="center"/>
            </w:pPr>
            <w:r w:rsidRPr="00505158">
              <w:t>11.1</w:t>
            </w:r>
          </w:p>
        </w:tc>
      </w:tr>
      <w:tr w:rsidR="00B94D47" w:rsidRPr="00D277EC" w:rsidTr="000E55F2">
        <w:tc>
          <w:tcPr>
            <w:tcW w:w="2410" w:type="dxa"/>
          </w:tcPr>
          <w:p w:rsidR="00B94D47" w:rsidRPr="00505158" w:rsidRDefault="00B94D47" w:rsidP="000E55F2">
            <w:pPr>
              <w:jc w:val="both"/>
              <w:textAlignment w:val="baseline"/>
            </w:pPr>
            <w:r w:rsidRPr="00505158">
              <w:t>Улично-дорожная сеть</w:t>
            </w:r>
          </w:p>
        </w:tc>
        <w:tc>
          <w:tcPr>
            <w:tcW w:w="6662" w:type="dxa"/>
          </w:tcPr>
          <w:p w:rsidR="00B94D47" w:rsidRPr="00505158" w:rsidRDefault="00B94D47" w:rsidP="000E55F2">
            <w:pPr>
              <w:jc w:val="both"/>
              <w:textAlignment w:val="baseline"/>
            </w:pPr>
            <w:proofErr w:type="gramStart"/>
            <w:r w:rsidRPr="00505158">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505158">
              <w:t>велотранспортной</w:t>
            </w:r>
            <w:proofErr w:type="spellEnd"/>
            <w:r w:rsidRPr="00505158">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c>
          <w:tcPr>
            <w:tcW w:w="1276" w:type="dxa"/>
          </w:tcPr>
          <w:p w:rsidR="00B94D47" w:rsidRPr="00505158" w:rsidRDefault="00B94D47" w:rsidP="000E55F2">
            <w:pPr>
              <w:jc w:val="center"/>
              <w:textAlignment w:val="baseline"/>
            </w:pPr>
            <w:r w:rsidRPr="00505158">
              <w:t>12.0.1</w:t>
            </w:r>
          </w:p>
        </w:tc>
      </w:tr>
      <w:tr w:rsidR="00B94D47" w:rsidRPr="00D277EC" w:rsidTr="000E55F2">
        <w:tc>
          <w:tcPr>
            <w:tcW w:w="2410" w:type="dxa"/>
          </w:tcPr>
          <w:p w:rsidR="00B94D47" w:rsidRPr="00505158" w:rsidRDefault="00B94D47" w:rsidP="000E55F2">
            <w:pPr>
              <w:pStyle w:val="aff8"/>
              <w:jc w:val="left"/>
            </w:pPr>
            <w:r w:rsidRPr="00505158">
              <w:t>Благоустройство территории</w:t>
            </w:r>
          </w:p>
        </w:tc>
        <w:tc>
          <w:tcPr>
            <w:tcW w:w="6662" w:type="dxa"/>
          </w:tcPr>
          <w:p w:rsidR="00B94D47" w:rsidRPr="00505158" w:rsidRDefault="00B94D47" w:rsidP="000E55F2">
            <w:pPr>
              <w:pStyle w:val="aff8"/>
              <w:jc w:val="left"/>
            </w:pPr>
            <w:r w:rsidRPr="00505158">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276" w:type="dxa"/>
          </w:tcPr>
          <w:p w:rsidR="00B94D47" w:rsidRPr="00505158" w:rsidRDefault="00B94D47" w:rsidP="000E55F2">
            <w:pPr>
              <w:pStyle w:val="aff8"/>
              <w:jc w:val="center"/>
            </w:pPr>
            <w:bookmarkStart w:id="277" w:name="sub_11202"/>
            <w:r w:rsidRPr="00505158">
              <w:t>12.0.2</w:t>
            </w:r>
            <w:bookmarkEnd w:id="277"/>
          </w:p>
        </w:tc>
      </w:tr>
      <w:tr w:rsidR="00B94D47" w:rsidRPr="00D277EC" w:rsidTr="000E55F2">
        <w:tc>
          <w:tcPr>
            <w:tcW w:w="2410" w:type="dxa"/>
          </w:tcPr>
          <w:p w:rsidR="00B94D47" w:rsidRPr="00D277EC" w:rsidRDefault="00B94D47" w:rsidP="000E55F2">
            <w:pPr>
              <w:widowControl w:val="0"/>
              <w:autoSpaceDE w:val="0"/>
              <w:autoSpaceDN w:val="0"/>
              <w:adjustRightInd w:val="0"/>
              <w:jc w:val="both"/>
              <w:rPr>
                <w:color w:val="000000"/>
              </w:rPr>
            </w:pPr>
            <w:r w:rsidRPr="00D277EC">
              <w:rPr>
                <w:color w:val="000000"/>
              </w:rPr>
              <w:t>Ведение огородничества</w:t>
            </w:r>
          </w:p>
        </w:tc>
        <w:tc>
          <w:tcPr>
            <w:tcW w:w="6662" w:type="dxa"/>
          </w:tcPr>
          <w:p w:rsidR="00B94D47" w:rsidRPr="00D277EC" w:rsidRDefault="00B94D47" w:rsidP="000E55F2">
            <w:pPr>
              <w:jc w:val="both"/>
              <w:textAlignment w:val="baseline"/>
              <w:rPr>
                <w:color w:val="000000"/>
              </w:rPr>
            </w:pPr>
            <w:r w:rsidRPr="00D277EC">
              <w:rPr>
                <w:color w:val="000000"/>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13.1</w:t>
            </w:r>
          </w:p>
        </w:tc>
      </w:tr>
    </w:tbl>
    <w:p w:rsidR="00B94D47" w:rsidRPr="00D277EC" w:rsidRDefault="00B94D47" w:rsidP="00B94D47">
      <w:pPr>
        <w:widowControl w:val="0"/>
        <w:autoSpaceDE w:val="0"/>
        <w:autoSpaceDN w:val="0"/>
        <w:adjustRightInd w:val="0"/>
        <w:jc w:val="both"/>
      </w:pPr>
    </w:p>
    <w:p w:rsidR="00B94D47" w:rsidRPr="00D277EC" w:rsidRDefault="00B94D47" w:rsidP="00153BC5">
      <w:pPr>
        <w:pStyle w:val="aa"/>
        <w:numPr>
          <w:ilvl w:val="0"/>
          <w:numId w:val="29"/>
        </w:numPr>
        <w:tabs>
          <w:tab w:val="left" w:pos="426"/>
          <w:tab w:val="left" w:pos="993"/>
        </w:tabs>
        <w:ind w:left="0" w:firstLine="567"/>
        <w:jc w:val="both"/>
      </w:pPr>
      <w:r w:rsidRPr="00D277EC">
        <w:t>Условно   разрешенные   виды  использования:</w:t>
      </w:r>
    </w:p>
    <w:p w:rsidR="00B94D47" w:rsidRDefault="00B94D47" w:rsidP="00B94D47">
      <w:pPr>
        <w:pStyle w:val="aa"/>
        <w:tabs>
          <w:tab w:val="left" w:pos="426"/>
          <w:tab w:val="left" w:pos="993"/>
        </w:tabs>
        <w:ind w:left="567"/>
        <w:jc w:val="both"/>
      </w:pPr>
    </w:p>
    <w:tbl>
      <w:tblPr>
        <w:tblW w:w="10348"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10"/>
        <w:gridCol w:w="6662"/>
        <w:gridCol w:w="1276"/>
      </w:tblGrid>
      <w:tr w:rsidR="00B94D47" w:rsidRPr="00D277EC" w:rsidTr="000E55F2">
        <w:tc>
          <w:tcPr>
            <w:tcW w:w="2410" w:type="dxa"/>
            <w:tcBorders>
              <w:top w:val="single" w:sz="4" w:space="0" w:color="auto"/>
              <w:left w:val="single" w:sz="4" w:space="0" w:color="auto"/>
              <w:bottom w:val="single" w:sz="4" w:space="0" w:color="auto"/>
              <w:right w:val="single" w:sz="4" w:space="0" w:color="auto"/>
            </w:tcBorders>
          </w:tcPr>
          <w:p w:rsidR="00B94D47" w:rsidRPr="008E7624" w:rsidRDefault="00B94D47" w:rsidP="000E55F2">
            <w:pPr>
              <w:jc w:val="both"/>
              <w:textAlignment w:val="baseline"/>
            </w:pPr>
            <w:r w:rsidRPr="008E7624">
              <w:t xml:space="preserve">Наименование вида разрешенного использования земельного участка </w:t>
            </w:r>
          </w:p>
        </w:tc>
        <w:tc>
          <w:tcPr>
            <w:tcW w:w="6662" w:type="dxa"/>
            <w:tcBorders>
              <w:top w:val="single" w:sz="4" w:space="0" w:color="auto"/>
              <w:left w:val="single" w:sz="4" w:space="0" w:color="auto"/>
              <w:bottom w:val="single" w:sz="4" w:space="0" w:color="auto"/>
              <w:right w:val="single" w:sz="4" w:space="0" w:color="auto"/>
            </w:tcBorders>
          </w:tcPr>
          <w:p w:rsidR="00B94D47" w:rsidRPr="008E7624" w:rsidRDefault="00B94D47" w:rsidP="000E55F2">
            <w:pPr>
              <w:pStyle w:val="aff8"/>
              <w:jc w:val="left"/>
            </w:pPr>
            <w:r w:rsidRPr="008E7624">
              <w:t>Описание вида разрешенного использования земельного участка</w:t>
            </w:r>
          </w:p>
        </w:tc>
        <w:tc>
          <w:tcPr>
            <w:tcW w:w="1276" w:type="dxa"/>
            <w:tcBorders>
              <w:top w:val="single" w:sz="4" w:space="0" w:color="auto"/>
              <w:left w:val="single" w:sz="4" w:space="0" w:color="auto"/>
              <w:bottom w:val="single" w:sz="4" w:space="0" w:color="auto"/>
              <w:right w:val="single" w:sz="4" w:space="0" w:color="auto"/>
            </w:tcBorders>
          </w:tcPr>
          <w:p w:rsidR="00B94D47" w:rsidRPr="008E7624" w:rsidRDefault="00B94D47" w:rsidP="000E55F2">
            <w:pPr>
              <w:jc w:val="center"/>
              <w:textAlignment w:val="baseline"/>
            </w:pPr>
            <w:r w:rsidRPr="008E7624">
              <w:t>Код</w:t>
            </w:r>
          </w:p>
        </w:tc>
      </w:tr>
      <w:tr w:rsidR="00B94D47" w:rsidRPr="00D277EC" w:rsidTr="000E55F2">
        <w:tc>
          <w:tcPr>
            <w:tcW w:w="2410" w:type="dxa"/>
            <w:tcBorders>
              <w:top w:val="single" w:sz="4" w:space="0" w:color="auto"/>
              <w:left w:val="single" w:sz="4" w:space="0" w:color="auto"/>
              <w:bottom w:val="single" w:sz="4" w:space="0" w:color="auto"/>
              <w:right w:val="single" w:sz="4" w:space="0" w:color="auto"/>
            </w:tcBorders>
          </w:tcPr>
          <w:p w:rsidR="00B94D47" w:rsidRPr="000B1C9B" w:rsidRDefault="00B94D47" w:rsidP="000E55F2">
            <w:pPr>
              <w:jc w:val="both"/>
              <w:textAlignment w:val="baseline"/>
            </w:pPr>
            <w:r w:rsidRPr="000B1C9B">
              <w:t>1</w:t>
            </w:r>
          </w:p>
        </w:tc>
        <w:tc>
          <w:tcPr>
            <w:tcW w:w="6662" w:type="dxa"/>
            <w:tcBorders>
              <w:top w:val="single" w:sz="4" w:space="0" w:color="auto"/>
              <w:left w:val="single" w:sz="4" w:space="0" w:color="auto"/>
              <w:bottom w:val="single" w:sz="4" w:space="0" w:color="auto"/>
              <w:right w:val="single" w:sz="4" w:space="0" w:color="auto"/>
            </w:tcBorders>
          </w:tcPr>
          <w:p w:rsidR="00B94D47" w:rsidRPr="000B1C9B" w:rsidRDefault="00B94D47" w:rsidP="000E55F2">
            <w:pPr>
              <w:pStyle w:val="aff8"/>
              <w:jc w:val="left"/>
            </w:pPr>
            <w:r w:rsidRPr="000B1C9B">
              <w:t>2</w:t>
            </w:r>
          </w:p>
        </w:tc>
        <w:tc>
          <w:tcPr>
            <w:tcW w:w="1276" w:type="dxa"/>
            <w:tcBorders>
              <w:top w:val="single" w:sz="4" w:space="0" w:color="auto"/>
              <w:left w:val="single" w:sz="4" w:space="0" w:color="auto"/>
              <w:bottom w:val="single" w:sz="4" w:space="0" w:color="auto"/>
              <w:right w:val="single" w:sz="4" w:space="0" w:color="auto"/>
            </w:tcBorders>
          </w:tcPr>
          <w:p w:rsidR="00B94D47" w:rsidRPr="000B1C9B" w:rsidRDefault="00B94D47" w:rsidP="000E55F2">
            <w:pPr>
              <w:jc w:val="center"/>
              <w:textAlignment w:val="baseline"/>
            </w:pPr>
            <w:r w:rsidRPr="000B1C9B">
              <w:t>3</w:t>
            </w:r>
          </w:p>
        </w:tc>
      </w:tr>
      <w:tr w:rsidR="00B94D47" w:rsidRPr="00D277EC" w:rsidTr="000E55F2">
        <w:tc>
          <w:tcPr>
            <w:tcW w:w="2410" w:type="dxa"/>
          </w:tcPr>
          <w:p w:rsidR="00B94D47" w:rsidRPr="000B1C9B" w:rsidRDefault="00B94D47" w:rsidP="000E55F2">
            <w:pPr>
              <w:jc w:val="both"/>
              <w:textAlignment w:val="baseline"/>
            </w:pPr>
            <w:r w:rsidRPr="000B1C9B">
              <w:t>Для ведения личного подсобного хозяйства (приусадебный земельный участок)</w:t>
            </w:r>
          </w:p>
        </w:tc>
        <w:tc>
          <w:tcPr>
            <w:tcW w:w="6662" w:type="dxa"/>
          </w:tcPr>
          <w:p w:rsidR="00B94D47" w:rsidRPr="000B1C9B" w:rsidRDefault="00B94D47" w:rsidP="000E55F2">
            <w:pPr>
              <w:pStyle w:val="aff8"/>
              <w:jc w:val="left"/>
            </w:pPr>
            <w:r w:rsidRPr="000B1C9B">
              <w:t xml:space="preserve">Размещение жилого дома, указанного в описании вида разрешенного использования с </w:t>
            </w:r>
            <w:hyperlink w:anchor="sub_1021" w:history="1">
              <w:r w:rsidRPr="000B1C9B">
                <w:rPr>
                  <w:rStyle w:val="aff7"/>
                </w:rPr>
                <w:t>кодом 2.1</w:t>
              </w:r>
            </w:hyperlink>
            <w:r w:rsidRPr="000B1C9B">
              <w:t>;</w:t>
            </w:r>
          </w:p>
          <w:p w:rsidR="00B94D47" w:rsidRPr="000B1C9B" w:rsidRDefault="00B94D47" w:rsidP="000E55F2">
            <w:pPr>
              <w:pStyle w:val="aff8"/>
              <w:jc w:val="left"/>
            </w:pPr>
            <w:r w:rsidRPr="000B1C9B">
              <w:t>производство сельскохозяйственной продукции;</w:t>
            </w:r>
          </w:p>
          <w:p w:rsidR="00B94D47" w:rsidRPr="000B1C9B" w:rsidRDefault="00B94D47" w:rsidP="000E55F2">
            <w:pPr>
              <w:pStyle w:val="aff8"/>
              <w:jc w:val="left"/>
            </w:pPr>
            <w:r w:rsidRPr="000B1C9B">
              <w:t>размещение гаража и иных вспомогательных сооружений;</w:t>
            </w:r>
          </w:p>
          <w:p w:rsidR="00B94D47" w:rsidRPr="000B1C9B" w:rsidRDefault="00B94D47" w:rsidP="000E55F2">
            <w:pPr>
              <w:pStyle w:val="aff8"/>
              <w:jc w:val="left"/>
            </w:pPr>
            <w:r w:rsidRPr="000B1C9B">
              <w:t>содержание сельскохозяйственных животных</w:t>
            </w:r>
          </w:p>
        </w:tc>
        <w:tc>
          <w:tcPr>
            <w:tcW w:w="1276" w:type="dxa"/>
          </w:tcPr>
          <w:p w:rsidR="00B94D47" w:rsidRPr="000B1C9B" w:rsidRDefault="00B94D47" w:rsidP="000E55F2">
            <w:pPr>
              <w:jc w:val="center"/>
              <w:textAlignment w:val="baseline"/>
            </w:pPr>
            <w:r w:rsidRPr="000B1C9B">
              <w:t>2.2</w:t>
            </w:r>
          </w:p>
        </w:tc>
      </w:tr>
    </w:tbl>
    <w:p w:rsidR="00B94D47" w:rsidRDefault="00B94D47" w:rsidP="00B94D47">
      <w:pPr>
        <w:pStyle w:val="aa"/>
        <w:tabs>
          <w:tab w:val="left" w:pos="426"/>
          <w:tab w:val="left" w:pos="993"/>
        </w:tabs>
        <w:ind w:left="567"/>
        <w:jc w:val="both"/>
      </w:pPr>
    </w:p>
    <w:p w:rsidR="00B94D47" w:rsidRPr="00D277EC" w:rsidRDefault="00B94D47" w:rsidP="00153BC5">
      <w:pPr>
        <w:pStyle w:val="aa"/>
        <w:numPr>
          <w:ilvl w:val="0"/>
          <w:numId w:val="29"/>
        </w:numPr>
        <w:tabs>
          <w:tab w:val="left" w:pos="426"/>
          <w:tab w:val="left" w:pos="993"/>
        </w:tabs>
        <w:ind w:left="0" w:firstLine="567"/>
        <w:jc w:val="both"/>
      </w:pPr>
      <w:r w:rsidRPr="00D277EC">
        <w:t>Вспомогательные виды разрешенного использования:</w:t>
      </w:r>
    </w:p>
    <w:tbl>
      <w:tblPr>
        <w:tblW w:w="10489" w:type="dxa"/>
        <w:tblInd w:w="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4"/>
        <w:gridCol w:w="6388"/>
        <w:gridCol w:w="1417"/>
      </w:tblGrid>
      <w:tr w:rsidR="00B94D47" w:rsidRPr="008E7624" w:rsidTr="000E55F2">
        <w:tc>
          <w:tcPr>
            <w:tcW w:w="268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B94D47" w:rsidRPr="008E7624" w:rsidRDefault="00B94D47" w:rsidP="000E55F2">
            <w:pPr>
              <w:textAlignment w:val="baseline"/>
              <w:rPr>
                <w:color w:val="000000"/>
              </w:rPr>
            </w:pPr>
            <w:r w:rsidRPr="008E7624">
              <w:rPr>
                <w:color w:val="000000"/>
              </w:rPr>
              <w:t xml:space="preserve">Наименование вида разрешенного использования земельного участка </w:t>
            </w:r>
          </w:p>
        </w:tc>
        <w:tc>
          <w:tcPr>
            <w:tcW w:w="638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B94D47" w:rsidRPr="008E7624" w:rsidRDefault="00B94D47" w:rsidP="000E55F2">
            <w:pPr>
              <w:textAlignment w:val="baseline"/>
              <w:rPr>
                <w:color w:val="000000"/>
              </w:rPr>
            </w:pPr>
            <w:r w:rsidRPr="008E7624">
              <w:rPr>
                <w:color w:val="000000"/>
              </w:rPr>
              <w:t>Описание вида разрешенного использования земельного участка</w:t>
            </w:r>
          </w:p>
        </w:tc>
        <w:tc>
          <w:tcPr>
            <w:tcW w:w="141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B94D47" w:rsidRPr="008E7624" w:rsidRDefault="00B94D47" w:rsidP="000E55F2">
            <w:pPr>
              <w:jc w:val="center"/>
              <w:textAlignment w:val="baseline"/>
              <w:rPr>
                <w:color w:val="000000"/>
              </w:rPr>
            </w:pPr>
            <w:r w:rsidRPr="008E7624">
              <w:rPr>
                <w:color w:val="000000"/>
              </w:rPr>
              <w:t>Код</w:t>
            </w:r>
          </w:p>
        </w:tc>
      </w:tr>
      <w:tr w:rsidR="00B94D47" w:rsidRPr="008E7624" w:rsidTr="000E55F2">
        <w:tc>
          <w:tcPr>
            <w:tcW w:w="268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B94D47" w:rsidRPr="008E7624" w:rsidRDefault="00B94D47" w:rsidP="000E55F2">
            <w:pPr>
              <w:jc w:val="center"/>
              <w:textAlignment w:val="baseline"/>
              <w:rPr>
                <w:color w:val="000000"/>
              </w:rPr>
            </w:pPr>
            <w:r w:rsidRPr="008E7624">
              <w:rPr>
                <w:color w:val="000000"/>
              </w:rPr>
              <w:t>1</w:t>
            </w:r>
          </w:p>
        </w:tc>
        <w:tc>
          <w:tcPr>
            <w:tcW w:w="638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B94D47" w:rsidRPr="008E7624" w:rsidRDefault="00B94D47" w:rsidP="000E55F2">
            <w:pPr>
              <w:jc w:val="center"/>
              <w:textAlignment w:val="baseline"/>
              <w:rPr>
                <w:color w:val="000000"/>
              </w:rPr>
            </w:pPr>
            <w:r w:rsidRPr="008E7624">
              <w:rPr>
                <w:color w:val="000000"/>
              </w:rPr>
              <w:t>2</w:t>
            </w:r>
          </w:p>
        </w:tc>
        <w:tc>
          <w:tcPr>
            <w:tcW w:w="141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B94D47" w:rsidRPr="008E7624" w:rsidRDefault="00B94D47" w:rsidP="000E55F2">
            <w:pPr>
              <w:jc w:val="center"/>
              <w:textAlignment w:val="baseline"/>
              <w:rPr>
                <w:color w:val="000000"/>
              </w:rPr>
            </w:pPr>
            <w:r w:rsidRPr="008E7624">
              <w:rPr>
                <w:color w:val="000000"/>
              </w:rPr>
              <w:t>3</w:t>
            </w:r>
          </w:p>
        </w:tc>
      </w:tr>
      <w:tr w:rsidR="00B94D47" w:rsidRPr="008E7624" w:rsidTr="000E55F2">
        <w:tc>
          <w:tcPr>
            <w:tcW w:w="2684" w:type="dxa"/>
            <w:tcMar>
              <w:top w:w="0" w:type="dxa"/>
              <w:left w:w="149" w:type="dxa"/>
              <w:bottom w:w="0" w:type="dxa"/>
              <w:right w:w="149" w:type="dxa"/>
            </w:tcMar>
            <w:hideMark/>
          </w:tcPr>
          <w:p w:rsidR="00B94D47" w:rsidRPr="008E7624" w:rsidRDefault="00B94D47" w:rsidP="000E55F2">
            <w:pPr>
              <w:textAlignment w:val="baseline"/>
              <w:rPr>
                <w:color w:val="000000"/>
              </w:rPr>
            </w:pPr>
            <w:r w:rsidRPr="008E7624">
              <w:rPr>
                <w:color w:val="000000"/>
              </w:rPr>
              <w:t>Обеспечение сельскохозяйственного производства</w:t>
            </w:r>
          </w:p>
        </w:tc>
        <w:tc>
          <w:tcPr>
            <w:tcW w:w="6388" w:type="dxa"/>
            <w:tcMar>
              <w:top w:w="0" w:type="dxa"/>
              <w:left w:w="149" w:type="dxa"/>
              <w:bottom w:w="0" w:type="dxa"/>
              <w:right w:w="149" w:type="dxa"/>
            </w:tcMar>
            <w:hideMark/>
          </w:tcPr>
          <w:p w:rsidR="00B94D47" w:rsidRPr="008E7624" w:rsidRDefault="00B94D47" w:rsidP="000E55F2">
            <w:pPr>
              <w:textAlignment w:val="baseline"/>
              <w:rPr>
                <w:color w:val="000000"/>
              </w:rPr>
            </w:pPr>
            <w:r w:rsidRPr="008E7624">
              <w:rPr>
                <w:color w:val="000000"/>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417" w:type="dxa"/>
            <w:tcMar>
              <w:top w:w="0" w:type="dxa"/>
              <w:left w:w="149" w:type="dxa"/>
              <w:bottom w:w="0" w:type="dxa"/>
              <w:right w:w="149" w:type="dxa"/>
            </w:tcMar>
            <w:hideMark/>
          </w:tcPr>
          <w:p w:rsidR="00B94D47" w:rsidRPr="008E7624" w:rsidRDefault="00B94D47" w:rsidP="000E55F2">
            <w:pPr>
              <w:jc w:val="center"/>
              <w:textAlignment w:val="baseline"/>
              <w:rPr>
                <w:color w:val="000000"/>
              </w:rPr>
            </w:pPr>
            <w:r w:rsidRPr="008E7624">
              <w:rPr>
                <w:color w:val="000000"/>
              </w:rPr>
              <w:t>1.18</w:t>
            </w:r>
          </w:p>
        </w:tc>
      </w:tr>
    </w:tbl>
    <w:p w:rsidR="00B94D47" w:rsidRDefault="00B94D47" w:rsidP="00B94D47">
      <w:pPr>
        <w:pStyle w:val="aa"/>
        <w:tabs>
          <w:tab w:val="left" w:pos="426"/>
          <w:tab w:val="left" w:pos="993"/>
        </w:tabs>
        <w:ind w:left="567"/>
        <w:jc w:val="both"/>
      </w:pPr>
    </w:p>
    <w:p w:rsidR="00B94D47" w:rsidRDefault="00B94D47" w:rsidP="00B94D47">
      <w:pPr>
        <w:pStyle w:val="aa"/>
        <w:tabs>
          <w:tab w:val="left" w:pos="426"/>
          <w:tab w:val="left" w:pos="993"/>
        </w:tabs>
        <w:ind w:left="567"/>
        <w:jc w:val="both"/>
      </w:pPr>
    </w:p>
    <w:p w:rsidR="00B94D47" w:rsidRPr="00D277EC" w:rsidRDefault="00B94D47" w:rsidP="00153BC5">
      <w:pPr>
        <w:pStyle w:val="aa"/>
        <w:numPr>
          <w:ilvl w:val="0"/>
          <w:numId w:val="29"/>
        </w:numPr>
        <w:tabs>
          <w:tab w:val="left" w:pos="426"/>
          <w:tab w:val="left" w:pos="993"/>
        </w:tabs>
        <w:ind w:left="0" w:firstLine="567"/>
        <w:jc w:val="both"/>
      </w:pPr>
      <w:r w:rsidRPr="00D277EC">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10275"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6445"/>
        <w:gridCol w:w="1800"/>
        <w:gridCol w:w="1461"/>
      </w:tblGrid>
      <w:tr w:rsidR="00B94D47" w:rsidRPr="00D277EC" w:rsidTr="000E55F2">
        <w:trPr>
          <w:jc w:val="center"/>
        </w:trPr>
        <w:tc>
          <w:tcPr>
            <w:tcW w:w="569" w:type="dxa"/>
          </w:tcPr>
          <w:p w:rsidR="00B94D47" w:rsidRPr="00D277EC" w:rsidRDefault="00B94D47" w:rsidP="000E55F2">
            <w:pPr>
              <w:widowControl w:val="0"/>
              <w:autoSpaceDE w:val="0"/>
              <w:autoSpaceDN w:val="0"/>
              <w:adjustRightInd w:val="0"/>
              <w:jc w:val="center"/>
            </w:pPr>
            <w:r w:rsidRPr="00D277EC">
              <w:t>№</w:t>
            </w:r>
          </w:p>
        </w:tc>
        <w:tc>
          <w:tcPr>
            <w:tcW w:w="6445" w:type="dxa"/>
          </w:tcPr>
          <w:p w:rsidR="00B94D47" w:rsidRPr="00D277EC" w:rsidRDefault="00B94D47" w:rsidP="000E55F2">
            <w:pPr>
              <w:jc w:val="center"/>
              <w:rPr>
                <w:lang w:eastAsia="en-US"/>
              </w:rPr>
            </w:pPr>
            <w:r w:rsidRPr="00D277EC">
              <w:rPr>
                <w:lang w:eastAsia="en-US"/>
              </w:rPr>
              <w:t>Наименование параметра</w:t>
            </w:r>
          </w:p>
        </w:tc>
        <w:tc>
          <w:tcPr>
            <w:tcW w:w="1800" w:type="dxa"/>
          </w:tcPr>
          <w:p w:rsidR="00B94D47" w:rsidRPr="00D277EC" w:rsidRDefault="00B94D47" w:rsidP="000E55F2">
            <w:pPr>
              <w:jc w:val="center"/>
              <w:rPr>
                <w:lang w:eastAsia="en-US"/>
              </w:rPr>
            </w:pPr>
            <w:r w:rsidRPr="00D277EC">
              <w:rPr>
                <w:lang w:eastAsia="en-US"/>
              </w:rPr>
              <w:t>Ед.</w:t>
            </w:r>
          </w:p>
          <w:p w:rsidR="00B94D47" w:rsidRPr="00D277EC" w:rsidRDefault="00B94D47" w:rsidP="000E55F2">
            <w:pPr>
              <w:jc w:val="center"/>
              <w:rPr>
                <w:lang w:eastAsia="en-US"/>
              </w:rPr>
            </w:pPr>
            <w:r w:rsidRPr="00D277EC">
              <w:rPr>
                <w:lang w:eastAsia="en-US"/>
              </w:rPr>
              <w:t>изм.</w:t>
            </w:r>
          </w:p>
        </w:tc>
        <w:tc>
          <w:tcPr>
            <w:tcW w:w="1461" w:type="dxa"/>
          </w:tcPr>
          <w:p w:rsidR="00B94D47" w:rsidRPr="00D277EC" w:rsidRDefault="00B94D47" w:rsidP="000E55F2">
            <w:pPr>
              <w:jc w:val="center"/>
              <w:rPr>
                <w:lang w:eastAsia="en-US"/>
              </w:rPr>
            </w:pPr>
            <w:r w:rsidRPr="00D277EC">
              <w:rPr>
                <w:lang w:eastAsia="en-US"/>
              </w:rPr>
              <w:t>Значение параметра</w:t>
            </w:r>
          </w:p>
        </w:tc>
      </w:tr>
      <w:tr w:rsidR="00B94D47" w:rsidRPr="00D277EC" w:rsidTr="000E55F2">
        <w:trPr>
          <w:jc w:val="center"/>
        </w:trPr>
        <w:tc>
          <w:tcPr>
            <w:tcW w:w="569" w:type="dxa"/>
          </w:tcPr>
          <w:p w:rsidR="00B94D47" w:rsidRPr="00D277EC" w:rsidRDefault="00B94D47" w:rsidP="000E55F2">
            <w:pPr>
              <w:widowControl w:val="0"/>
              <w:autoSpaceDE w:val="0"/>
              <w:autoSpaceDN w:val="0"/>
              <w:adjustRightInd w:val="0"/>
              <w:jc w:val="center"/>
            </w:pPr>
            <w:r w:rsidRPr="00D277EC">
              <w:t>1</w:t>
            </w:r>
          </w:p>
        </w:tc>
        <w:tc>
          <w:tcPr>
            <w:tcW w:w="6445" w:type="dxa"/>
          </w:tcPr>
          <w:p w:rsidR="00B94D47" w:rsidRPr="00D277EC" w:rsidRDefault="00B94D47" w:rsidP="000E55F2">
            <w:pPr>
              <w:jc w:val="center"/>
              <w:rPr>
                <w:lang w:eastAsia="en-US"/>
              </w:rPr>
            </w:pPr>
            <w:r w:rsidRPr="00D277EC">
              <w:rPr>
                <w:lang w:eastAsia="en-US"/>
              </w:rPr>
              <w:t>2</w:t>
            </w:r>
          </w:p>
        </w:tc>
        <w:tc>
          <w:tcPr>
            <w:tcW w:w="1800" w:type="dxa"/>
          </w:tcPr>
          <w:p w:rsidR="00B94D47" w:rsidRPr="00D277EC" w:rsidRDefault="00B94D47" w:rsidP="000E55F2">
            <w:pPr>
              <w:jc w:val="center"/>
              <w:rPr>
                <w:lang w:eastAsia="en-US"/>
              </w:rPr>
            </w:pPr>
            <w:r w:rsidRPr="00D277EC">
              <w:rPr>
                <w:lang w:eastAsia="en-US"/>
              </w:rPr>
              <w:t>3</w:t>
            </w:r>
          </w:p>
        </w:tc>
        <w:tc>
          <w:tcPr>
            <w:tcW w:w="1461" w:type="dxa"/>
          </w:tcPr>
          <w:p w:rsidR="00B94D47" w:rsidRPr="00D277EC" w:rsidRDefault="00B94D47" w:rsidP="000E55F2">
            <w:pPr>
              <w:jc w:val="center"/>
              <w:rPr>
                <w:lang w:eastAsia="en-US"/>
              </w:rPr>
            </w:pPr>
            <w:r w:rsidRPr="00D277EC">
              <w:rPr>
                <w:lang w:eastAsia="en-US"/>
              </w:rPr>
              <w:t>4</w:t>
            </w:r>
          </w:p>
        </w:tc>
      </w:tr>
      <w:tr w:rsidR="00B94D47" w:rsidRPr="00D277EC" w:rsidTr="000E55F2">
        <w:trPr>
          <w:jc w:val="center"/>
        </w:trPr>
        <w:tc>
          <w:tcPr>
            <w:tcW w:w="569" w:type="dxa"/>
          </w:tcPr>
          <w:p w:rsidR="00B94D47" w:rsidRPr="00D277EC" w:rsidRDefault="00B94D47" w:rsidP="000E55F2">
            <w:pPr>
              <w:jc w:val="center"/>
              <w:rPr>
                <w:lang w:eastAsia="en-US"/>
              </w:rPr>
            </w:pPr>
            <w:r w:rsidRPr="00D277EC">
              <w:rPr>
                <w:lang w:eastAsia="en-US"/>
              </w:rPr>
              <w:t>1</w:t>
            </w:r>
          </w:p>
        </w:tc>
        <w:tc>
          <w:tcPr>
            <w:tcW w:w="6445" w:type="dxa"/>
          </w:tcPr>
          <w:p w:rsidR="00B94D47" w:rsidRPr="00D277EC" w:rsidRDefault="00B94D47" w:rsidP="000E55F2">
            <w:pPr>
              <w:rPr>
                <w:lang w:eastAsia="en-US"/>
              </w:rPr>
            </w:pPr>
            <w:r w:rsidRPr="00D277EC">
              <w:rPr>
                <w:lang w:eastAsia="en-US"/>
              </w:rPr>
              <w:t>Предельные (минимальные и (или) максимальные) размеры земельных участков</w:t>
            </w:r>
          </w:p>
        </w:tc>
        <w:tc>
          <w:tcPr>
            <w:tcW w:w="3261" w:type="dxa"/>
            <w:gridSpan w:val="2"/>
          </w:tcPr>
          <w:p w:rsidR="00B94D47" w:rsidRPr="00D277EC" w:rsidRDefault="00B94D47" w:rsidP="000E55F2">
            <w:pPr>
              <w:jc w:val="center"/>
              <w:rPr>
                <w:lang w:eastAsia="en-US"/>
              </w:rPr>
            </w:pPr>
            <w:r w:rsidRPr="00D277EC">
              <w:rPr>
                <w:lang w:eastAsia="en-US"/>
              </w:rPr>
              <w:t>не подлежит установлению</w:t>
            </w:r>
          </w:p>
        </w:tc>
      </w:tr>
      <w:tr w:rsidR="00B94D47" w:rsidRPr="00D277EC" w:rsidTr="000E55F2">
        <w:trPr>
          <w:jc w:val="center"/>
        </w:trPr>
        <w:tc>
          <w:tcPr>
            <w:tcW w:w="569" w:type="dxa"/>
          </w:tcPr>
          <w:p w:rsidR="00B94D47" w:rsidRPr="00D277EC" w:rsidRDefault="00B94D47" w:rsidP="000E55F2">
            <w:pPr>
              <w:jc w:val="center"/>
              <w:rPr>
                <w:lang w:eastAsia="en-US"/>
              </w:rPr>
            </w:pPr>
            <w:r w:rsidRPr="00D277EC">
              <w:rPr>
                <w:lang w:eastAsia="en-US"/>
              </w:rPr>
              <w:t>2</w:t>
            </w:r>
          </w:p>
        </w:tc>
        <w:tc>
          <w:tcPr>
            <w:tcW w:w="6445" w:type="dxa"/>
          </w:tcPr>
          <w:p w:rsidR="00B94D47" w:rsidRPr="00D277EC" w:rsidRDefault="00B94D47" w:rsidP="000E55F2">
            <w:pPr>
              <w:rPr>
                <w:lang w:eastAsia="en-US"/>
              </w:rPr>
            </w:pPr>
            <w:r w:rsidRPr="00D277EC">
              <w:rPr>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3261" w:type="dxa"/>
            <w:gridSpan w:val="2"/>
          </w:tcPr>
          <w:p w:rsidR="00B94D47" w:rsidRPr="00D277EC" w:rsidRDefault="00B94D47" w:rsidP="000E55F2">
            <w:pPr>
              <w:jc w:val="center"/>
              <w:rPr>
                <w:lang w:eastAsia="en-US"/>
              </w:rPr>
            </w:pPr>
            <w:r w:rsidRPr="00D277EC">
              <w:rPr>
                <w:lang w:eastAsia="en-US"/>
              </w:rPr>
              <w:t>не подлежит установлению</w:t>
            </w:r>
          </w:p>
        </w:tc>
      </w:tr>
      <w:tr w:rsidR="00B94D47" w:rsidRPr="00D277EC" w:rsidTr="000E55F2">
        <w:trPr>
          <w:jc w:val="center"/>
        </w:trPr>
        <w:tc>
          <w:tcPr>
            <w:tcW w:w="569" w:type="dxa"/>
          </w:tcPr>
          <w:p w:rsidR="00B94D47" w:rsidRPr="00D277EC" w:rsidRDefault="00B94D47" w:rsidP="000E55F2">
            <w:pPr>
              <w:jc w:val="center"/>
              <w:rPr>
                <w:lang w:eastAsia="en-US"/>
              </w:rPr>
            </w:pPr>
            <w:r w:rsidRPr="00D277EC">
              <w:rPr>
                <w:lang w:eastAsia="en-US"/>
              </w:rPr>
              <w:t>3</w:t>
            </w:r>
          </w:p>
        </w:tc>
        <w:tc>
          <w:tcPr>
            <w:tcW w:w="6445" w:type="dxa"/>
          </w:tcPr>
          <w:p w:rsidR="00B94D47" w:rsidRPr="00D277EC" w:rsidRDefault="00B94D47" w:rsidP="000E55F2">
            <w:pPr>
              <w:rPr>
                <w:lang w:eastAsia="en-US"/>
              </w:rPr>
            </w:pPr>
            <w:r w:rsidRPr="00D277EC">
              <w:rPr>
                <w:lang w:eastAsia="en-US"/>
              </w:rPr>
              <w:t>Предельное количество этажей или предельную высоту зданий, строений, сооружений</w:t>
            </w:r>
          </w:p>
        </w:tc>
        <w:tc>
          <w:tcPr>
            <w:tcW w:w="3261" w:type="dxa"/>
            <w:gridSpan w:val="2"/>
          </w:tcPr>
          <w:p w:rsidR="00B94D47" w:rsidRPr="00D277EC" w:rsidRDefault="00B94D47" w:rsidP="000E55F2">
            <w:pPr>
              <w:jc w:val="center"/>
              <w:rPr>
                <w:lang w:eastAsia="en-US"/>
              </w:rPr>
            </w:pPr>
            <w:r w:rsidRPr="00D277EC">
              <w:rPr>
                <w:lang w:eastAsia="en-US"/>
              </w:rPr>
              <w:t>не подлежит установлению</w:t>
            </w:r>
          </w:p>
        </w:tc>
      </w:tr>
      <w:tr w:rsidR="00B94D47" w:rsidRPr="00D277EC" w:rsidTr="000E55F2">
        <w:trPr>
          <w:jc w:val="center"/>
        </w:trPr>
        <w:tc>
          <w:tcPr>
            <w:tcW w:w="569" w:type="dxa"/>
          </w:tcPr>
          <w:p w:rsidR="00B94D47" w:rsidRPr="00D277EC" w:rsidRDefault="00B94D47" w:rsidP="000E55F2">
            <w:pPr>
              <w:jc w:val="center"/>
              <w:rPr>
                <w:lang w:eastAsia="en-US"/>
              </w:rPr>
            </w:pPr>
            <w:r w:rsidRPr="00D277EC">
              <w:rPr>
                <w:lang w:eastAsia="en-US"/>
              </w:rPr>
              <w:t>4</w:t>
            </w:r>
          </w:p>
        </w:tc>
        <w:tc>
          <w:tcPr>
            <w:tcW w:w="6445" w:type="dxa"/>
          </w:tcPr>
          <w:p w:rsidR="00B94D47" w:rsidRPr="00D277EC" w:rsidRDefault="00B94D47" w:rsidP="000E55F2">
            <w:pPr>
              <w:rPr>
                <w:lang w:eastAsia="en-US"/>
              </w:rPr>
            </w:pPr>
            <w:r w:rsidRPr="00D277EC">
              <w:rPr>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3261" w:type="dxa"/>
            <w:gridSpan w:val="2"/>
          </w:tcPr>
          <w:p w:rsidR="00B94D47" w:rsidRPr="00D277EC" w:rsidRDefault="00B94D47" w:rsidP="000E55F2">
            <w:pPr>
              <w:jc w:val="center"/>
              <w:rPr>
                <w:lang w:eastAsia="en-US"/>
              </w:rPr>
            </w:pPr>
            <w:r w:rsidRPr="00D277EC">
              <w:rPr>
                <w:lang w:eastAsia="en-US"/>
              </w:rPr>
              <w:t>не подлежит установлению</w:t>
            </w:r>
          </w:p>
        </w:tc>
      </w:tr>
    </w:tbl>
    <w:p w:rsidR="00B94D47" w:rsidRDefault="00B94D47" w:rsidP="00B94D47">
      <w:pPr>
        <w:shd w:val="clear" w:color="auto" w:fill="FFFFFF"/>
        <w:ind w:firstLine="709"/>
        <w:jc w:val="both"/>
      </w:pPr>
    </w:p>
    <w:p w:rsidR="00B94D47" w:rsidRPr="00D277EC" w:rsidRDefault="00B94D47" w:rsidP="00B94D47">
      <w:pPr>
        <w:keepNext/>
        <w:spacing w:before="240" w:after="240"/>
        <w:jc w:val="both"/>
        <w:outlineLvl w:val="0"/>
        <w:rPr>
          <w:rFonts w:cs="Arial"/>
          <w:b/>
          <w:bCs/>
          <w:i/>
          <w:iCs/>
        </w:rPr>
      </w:pPr>
      <w:bookmarkStart w:id="278" w:name="_Toc148614871"/>
      <w:r w:rsidRPr="00D277EC">
        <w:rPr>
          <w:rFonts w:cs="Arial"/>
          <w:b/>
          <w:bCs/>
          <w:i/>
          <w:iCs/>
        </w:rPr>
        <w:t>Статья 4</w:t>
      </w:r>
      <w:r>
        <w:rPr>
          <w:rFonts w:cs="Arial"/>
          <w:b/>
          <w:bCs/>
          <w:i/>
          <w:iCs/>
        </w:rPr>
        <w:t>5</w:t>
      </w:r>
      <w:r w:rsidRPr="00D277EC">
        <w:rPr>
          <w:rFonts w:cs="Arial"/>
          <w:b/>
          <w:bCs/>
          <w:i/>
          <w:iCs/>
        </w:rPr>
        <w:t>. «</w:t>
      </w:r>
      <w:r>
        <w:rPr>
          <w:rFonts w:cs="Arial"/>
          <w:b/>
          <w:bCs/>
          <w:i/>
          <w:iCs/>
        </w:rPr>
        <w:t>СХ</w:t>
      </w:r>
      <w:proofErr w:type="gramStart"/>
      <w:r>
        <w:rPr>
          <w:rFonts w:cs="Arial"/>
          <w:b/>
          <w:bCs/>
          <w:i/>
          <w:iCs/>
        </w:rPr>
        <w:t>2</w:t>
      </w:r>
      <w:proofErr w:type="gramEnd"/>
      <w:r w:rsidRPr="00D277EC">
        <w:rPr>
          <w:rFonts w:cs="Arial"/>
          <w:b/>
          <w:bCs/>
          <w:i/>
          <w:iCs/>
        </w:rPr>
        <w:t xml:space="preserve">». </w:t>
      </w:r>
      <w:r w:rsidRPr="008E7624">
        <w:rPr>
          <w:rFonts w:cs="Arial"/>
          <w:b/>
          <w:bCs/>
          <w:i/>
          <w:iCs/>
        </w:rPr>
        <w:t>Производственная зона сельскохозяйственных предприятий</w:t>
      </w:r>
      <w:bookmarkEnd w:id="278"/>
    </w:p>
    <w:p w:rsidR="00B94D47" w:rsidRPr="00D277EC" w:rsidRDefault="00B94D47" w:rsidP="00153BC5">
      <w:pPr>
        <w:pStyle w:val="aa"/>
        <w:numPr>
          <w:ilvl w:val="0"/>
          <w:numId w:val="59"/>
        </w:numPr>
        <w:tabs>
          <w:tab w:val="left" w:pos="567"/>
          <w:tab w:val="left" w:pos="851"/>
        </w:tabs>
        <w:ind w:left="0" w:firstLine="567"/>
        <w:jc w:val="both"/>
      </w:pPr>
      <w:r w:rsidRPr="00D277EC">
        <w:t>Производственная зона</w:t>
      </w:r>
      <w:r>
        <w:t xml:space="preserve"> сельскохозяйственных предприятий</w:t>
      </w:r>
      <w:r w:rsidRPr="00D277EC">
        <w:t xml:space="preserve"> выделена для обеспечения правовых условий формирования территорий, на которых </w:t>
      </w:r>
      <w:r>
        <w:t xml:space="preserve">размещаются производственные объекты сельскохозяйственного производства, включая помимо прочего животноводческие комплексы, складскую и обслуживающую инфраструктуру, в данных зонах условно разрешается организация </w:t>
      </w:r>
      <w:proofErr w:type="spellStart"/>
      <w:r>
        <w:t>агротуризма</w:t>
      </w:r>
      <w:proofErr w:type="spellEnd"/>
      <w:r>
        <w:t>.</w:t>
      </w:r>
    </w:p>
    <w:p w:rsidR="00B94D47" w:rsidRPr="00D277EC" w:rsidRDefault="00B94D47" w:rsidP="00153BC5">
      <w:pPr>
        <w:pStyle w:val="aa"/>
        <w:numPr>
          <w:ilvl w:val="0"/>
          <w:numId w:val="59"/>
        </w:numPr>
        <w:tabs>
          <w:tab w:val="left" w:pos="426"/>
          <w:tab w:val="left" w:pos="993"/>
        </w:tabs>
        <w:spacing w:before="120" w:after="120"/>
        <w:ind w:left="0" w:firstLine="567"/>
        <w:jc w:val="both"/>
      </w:pPr>
      <w:r w:rsidRPr="00D277EC">
        <w:t>Основные виды разрешенного использования:</w:t>
      </w:r>
    </w:p>
    <w:tbl>
      <w:tblPr>
        <w:tblW w:w="10348"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10"/>
        <w:gridCol w:w="6662"/>
        <w:gridCol w:w="1276"/>
      </w:tblGrid>
      <w:tr w:rsidR="00B94D47" w:rsidRPr="00D277EC" w:rsidTr="000E55F2">
        <w:tc>
          <w:tcPr>
            <w:tcW w:w="2410" w:type="dxa"/>
          </w:tcPr>
          <w:p w:rsidR="00B94D47" w:rsidRPr="00D277EC" w:rsidRDefault="00B94D47" w:rsidP="000E55F2">
            <w:pPr>
              <w:widowControl w:val="0"/>
              <w:autoSpaceDE w:val="0"/>
              <w:autoSpaceDN w:val="0"/>
              <w:adjustRightInd w:val="0"/>
              <w:jc w:val="both"/>
              <w:rPr>
                <w:color w:val="000000"/>
              </w:rPr>
            </w:pPr>
            <w:r w:rsidRPr="00D277EC">
              <w:rPr>
                <w:color w:val="000000"/>
              </w:rPr>
              <w:t xml:space="preserve">Наименование вида разрешенного использования земельного участка </w:t>
            </w:r>
          </w:p>
        </w:tc>
        <w:tc>
          <w:tcPr>
            <w:tcW w:w="6662" w:type="dxa"/>
          </w:tcPr>
          <w:p w:rsidR="00B94D47" w:rsidRPr="00D277EC" w:rsidRDefault="00B94D47" w:rsidP="000E55F2">
            <w:pPr>
              <w:widowControl w:val="0"/>
              <w:autoSpaceDE w:val="0"/>
              <w:autoSpaceDN w:val="0"/>
              <w:adjustRightInd w:val="0"/>
              <w:jc w:val="center"/>
              <w:rPr>
                <w:color w:val="000000"/>
              </w:rPr>
            </w:pPr>
            <w:r w:rsidRPr="00D277EC">
              <w:rPr>
                <w:color w:val="000000"/>
              </w:rPr>
              <w:t>Описание вида разрешенного использования земельного участка</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Код</w:t>
            </w:r>
          </w:p>
        </w:tc>
      </w:tr>
      <w:tr w:rsidR="00B94D47" w:rsidRPr="00D277EC" w:rsidTr="000E55F2">
        <w:tc>
          <w:tcPr>
            <w:tcW w:w="2410" w:type="dxa"/>
          </w:tcPr>
          <w:p w:rsidR="00B94D47" w:rsidRPr="00D277EC" w:rsidRDefault="00B94D47" w:rsidP="000E55F2">
            <w:pPr>
              <w:widowControl w:val="0"/>
              <w:autoSpaceDE w:val="0"/>
              <w:autoSpaceDN w:val="0"/>
              <w:adjustRightInd w:val="0"/>
              <w:jc w:val="center"/>
              <w:rPr>
                <w:color w:val="000000"/>
              </w:rPr>
            </w:pPr>
            <w:r w:rsidRPr="00D277EC">
              <w:rPr>
                <w:color w:val="000000"/>
              </w:rPr>
              <w:t>1</w:t>
            </w:r>
          </w:p>
        </w:tc>
        <w:tc>
          <w:tcPr>
            <w:tcW w:w="6662" w:type="dxa"/>
          </w:tcPr>
          <w:p w:rsidR="00B94D47" w:rsidRPr="00D277EC" w:rsidRDefault="00B94D47" w:rsidP="000E55F2">
            <w:pPr>
              <w:widowControl w:val="0"/>
              <w:autoSpaceDE w:val="0"/>
              <w:autoSpaceDN w:val="0"/>
              <w:adjustRightInd w:val="0"/>
              <w:jc w:val="center"/>
              <w:rPr>
                <w:color w:val="000000"/>
              </w:rPr>
            </w:pPr>
            <w:r w:rsidRPr="00D277EC">
              <w:rPr>
                <w:color w:val="000000"/>
              </w:rPr>
              <w:t>2</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3</w:t>
            </w:r>
          </w:p>
        </w:tc>
      </w:tr>
      <w:tr w:rsidR="00B94D47" w:rsidRPr="00D277EC" w:rsidTr="000E55F2">
        <w:tc>
          <w:tcPr>
            <w:tcW w:w="2410" w:type="dxa"/>
          </w:tcPr>
          <w:p w:rsidR="00B94D47" w:rsidRPr="00D277EC" w:rsidRDefault="00B94D47" w:rsidP="000E55F2">
            <w:pPr>
              <w:widowControl w:val="0"/>
              <w:autoSpaceDE w:val="0"/>
              <w:autoSpaceDN w:val="0"/>
              <w:adjustRightInd w:val="0"/>
              <w:rPr>
                <w:color w:val="000000"/>
              </w:rPr>
            </w:pPr>
            <w:r w:rsidRPr="006D4B34">
              <w:rPr>
                <w:color w:val="000000"/>
              </w:rPr>
              <w:t>Животноводство</w:t>
            </w:r>
          </w:p>
        </w:tc>
        <w:tc>
          <w:tcPr>
            <w:tcW w:w="6662" w:type="dxa"/>
          </w:tcPr>
          <w:p w:rsidR="00B94D47" w:rsidRPr="006D4B34" w:rsidRDefault="00B94D47" w:rsidP="000E55F2">
            <w:pPr>
              <w:textAlignment w:val="baseline"/>
              <w:rPr>
                <w:color w:val="000000"/>
              </w:rPr>
            </w:pPr>
            <w:r w:rsidRPr="006D4B34">
              <w:rPr>
                <w:color w:val="000000"/>
              </w:rPr>
              <w:t xml:space="preserve">Осуществление хозяйственной деятельности, связанной с </w:t>
            </w:r>
            <w:r w:rsidRPr="006D4B34">
              <w:rPr>
                <w:color w:val="000000"/>
              </w:rPr>
              <w:lastRenderedPageBreak/>
              <w:t>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B94D47" w:rsidRPr="006D4B34" w:rsidRDefault="00B94D47" w:rsidP="000E55F2">
            <w:pPr>
              <w:textAlignment w:val="baseline"/>
              <w:rPr>
                <w:color w:val="000000"/>
              </w:rPr>
            </w:pPr>
          </w:p>
          <w:p w:rsidR="00B94D47" w:rsidRPr="00D277EC" w:rsidRDefault="00B94D47" w:rsidP="000E55F2">
            <w:pPr>
              <w:widowControl w:val="0"/>
              <w:autoSpaceDE w:val="0"/>
              <w:autoSpaceDN w:val="0"/>
              <w:adjustRightInd w:val="0"/>
              <w:rPr>
                <w:color w:val="000000"/>
              </w:rPr>
            </w:pPr>
            <w:r w:rsidRPr="006D4B34">
              <w:rPr>
                <w:color w:val="000000"/>
              </w:rPr>
              <w:t>Содержание данного вида разрешенного использования включает в себя содержание видов разрешенного использования с кодами 1.8-1.11, 1.15, 1.19, 1.20</w:t>
            </w:r>
          </w:p>
        </w:tc>
        <w:tc>
          <w:tcPr>
            <w:tcW w:w="1276" w:type="dxa"/>
          </w:tcPr>
          <w:p w:rsidR="00B94D47" w:rsidRPr="00D277EC" w:rsidRDefault="00B94D47" w:rsidP="000E55F2">
            <w:pPr>
              <w:widowControl w:val="0"/>
              <w:autoSpaceDE w:val="0"/>
              <w:autoSpaceDN w:val="0"/>
              <w:adjustRightInd w:val="0"/>
              <w:jc w:val="center"/>
              <w:rPr>
                <w:color w:val="000000"/>
              </w:rPr>
            </w:pPr>
            <w:r w:rsidRPr="006D4B34">
              <w:rPr>
                <w:color w:val="000000"/>
              </w:rPr>
              <w:lastRenderedPageBreak/>
              <w:t>1.7</w:t>
            </w:r>
          </w:p>
        </w:tc>
      </w:tr>
      <w:tr w:rsidR="00B94D47" w:rsidRPr="00D277EC" w:rsidTr="000E55F2">
        <w:tc>
          <w:tcPr>
            <w:tcW w:w="2410" w:type="dxa"/>
          </w:tcPr>
          <w:p w:rsidR="00B94D47" w:rsidRPr="00D277EC" w:rsidRDefault="00B94D47" w:rsidP="000E55F2">
            <w:pPr>
              <w:widowControl w:val="0"/>
              <w:autoSpaceDE w:val="0"/>
              <w:autoSpaceDN w:val="0"/>
              <w:adjustRightInd w:val="0"/>
              <w:rPr>
                <w:color w:val="000000"/>
              </w:rPr>
            </w:pPr>
            <w:r w:rsidRPr="006D4B34">
              <w:rPr>
                <w:color w:val="000000"/>
              </w:rPr>
              <w:lastRenderedPageBreak/>
              <w:t>Скотоводство</w:t>
            </w:r>
          </w:p>
        </w:tc>
        <w:tc>
          <w:tcPr>
            <w:tcW w:w="6662" w:type="dxa"/>
          </w:tcPr>
          <w:p w:rsidR="00B94D47" w:rsidRPr="006D4B34" w:rsidRDefault="00B94D47" w:rsidP="000E55F2">
            <w:pPr>
              <w:textAlignment w:val="baseline"/>
              <w:rPr>
                <w:color w:val="000000"/>
              </w:rPr>
            </w:pPr>
            <w:r w:rsidRPr="006D4B34">
              <w:rPr>
                <w:color w:val="000000"/>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r w:rsidRPr="006D4B34">
              <w:rPr>
                <w:color w:val="000000"/>
              </w:rPr>
              <w:br/>
            </w:r>
          </w:p>
          <w:p w:rsidR="00B94D47" w:rsidRPr="006D4B34" w:rsidRDefault="00B94D47" w:rsidP="000E55F2">
            <w:pPr>
              <w:textAlignment w:val="baseline"/>
              <w:rPr>
                <w:color w:val="000000"/>
              </w:rPr>
            </w:pPr>
            <w:r w:rsidRPr="006D4B34">
              <w:rPr>
                <w:color w:val="000000"/>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r w:rsidRPr="006D4B34">
              <w:rPr>
                <w:color w:val="000000"/>
              </w:rPr>
              <w:br/>
            </w:r>
          </w:p>
          <w:p w:rsidR="00B94D47" w:rsidRPr="00D277EC" w:rsidRDefault="00B94D47" w:rsidP="000E55F2">
            <w:pPr>
              <w:widowControl w:val="0"/>
              <w:autoSpaceDE w:val="0"/>
              <w:autoSpaceDN w:val="0"/>
              <w:adjustRightInd w:val="0"/>
              <w:rPr>
                <w:color w:val="000000"/>
              </w:rPr>
            </w:pPr>
            <w:r w:rsidRPr="006D4B34">
              <w:rPr>
                <w:color w:val="000000"/>
              </w:rPr>
              <w:t>разведение племенных животных, производство и использование племенной продукции (материала)</w:t>
            </w:r>
          </w:p>
        </w:tc>
        <w:tc>
          <w:tcPr>
            <w:tcW w:w="1276" w:type="dxa"/>
          </w:tcPr>
          <w:p w:rsidR="00B94D47" w:rsidRPr="00D277EC" w:rsidRDefault="00B94D47" w:rsidP="000E55F2">
            <w:pPr>
              <w:widowControl w:val="0"/>
              <w:autoSpaceDE w:val="0"/>
              <w:autoSpaceDN w:val="0"/>
              <w:adjustRightInd w:val="0"/>
              <w:jc w:val="center"/>
              <w:rPr>
                <w:color w:val="000000"/>
              </w:rPr>
            </w:pPr>
            <w:r w:rsidRPr="006D4B34">
              <w:rPr>
                <w:color w:val="000000"/>
              </w:rPr>
              <w:t>1.8</w:t>
            </w:r>
          </w:p>
        </w:tc>
      </w:tr>
      <w:tr w:rsidR="00B94D47" w:rsidRPr="00D277EC" w:rsidTr="000E55F2">
        <w:tc>
          <w:tcPr>
            <w:tcW w:w="2410" w:type="dxa"/>
          </w:tcPr>
          <w:p w:rsidR="00B94D47" w:rsidRPr="00D277EC" w:rsidRDefault="00B94D47" w:rsidP="000E55F2">
            <w:pPr>
              <w:widowControl w:val="0"/>
              <w:autoSpaceDE w:val="0"/>
              <w:autoSpaceDN w:val="0"/>
              <w:adjustRightInd w:val="0"/>
              <w:rPr>
                <w:color w:val="000000"/>
              </w:rPr>
            </w:pPr>
            <w:r w:rsidRPr="006D4B34">
              <w:rPr>
                <w:color w:val="000000"/>
              </w:rPr>
              <w:t>Звероводство</w:t>
            </w:r>
          </w:p>
        </w:tc>
        <w:tc>
          <w:tcPr>
            <w:tcW w:w="6662" w:type="dxa"/>
          </w:tcPr>
          <w:p w:rsidR="00B94D47" w:rsidRPr="006D4B34" w:rsidRDefault="00B94D47" w:rsidP="000E55F2">
            <w:pPr>
              <w:textAlignment w:val="baseline"/>
              <w:rPr>
                <w:color w:val="000000"/>
              </w:rPr>
            </w:pPr>
            <w:r w:rsidRPr="006D4B34">
              <w:rPr>
                <w:color w:val="000000"/>
              </w:rPr>
              <w:t>Осуществление хозяйственной деятельности, связанной с разведением в неволе ценных пушных зверей;</w:t>
            </w:r>
            <w:r w:rsidRPr="006D4B34">
              <w:rPr>
                <w:color w:val="000000"/>
              </w:rPr>
              <w:br/>
            </w:r>
          </w:p>
          <w:p w:rsidR="00B94D47" w:rsidRPr="006D4B34" w:rsidRDefault="00B94D47" w:rsidP="000E55F2">
            <w:pPr>
              <w:textAlignment w:val="baseline"/>
              <w:rPr>
                <w:color w:val="000000"/>
              </w:rPr>
            </w:pPr>
            <w:r w:rsidRPr="006D4B34">
              <w:rPr>
                <w:color w:val="000000"/>
              </w:rPr>
              <w:t>размещение зданий, сооружений, используемых для содержания и разведения животных, производства, хранения и первичной переработки продукции;</w:t>
            </w:r>
            <w:r w:rsidRPr="006D4B34">
              <w:rPr>
                <w:color w:val="000000"/>
              </w:rPr>
              <w:br/>
            </w:r>
          </w:p>
          <w:p w:rsidR="00B94D47" w:rsidRPr="00D277EC" w:rsidRDefault="00B94D47" w:rsidP="000E55F2">
            <w:pPr>
              <w:widowControl w:val="0"/>
              <w:autoSpaceDE w:val="0"/>
              <w:autoSpaceDN w:val="0"/>
              <w:adjustRightInd w:val="0"/>
              <w:rPr>
                <w:color w:val="000000"/>
              </w:rPr>
            </w:pPr>
            <w:r w:rsidRPr="006D4B34">
              <w:rPr>
                <w:color w:val="000000"/>
              </w:rPr>
              <w:t>разведение племенных животных, производство и использование племенной продукции (материала)</w:t>
            </w:r>
          </w:p>
        </w:tc>
        <w:tc>
          <w:tcPr>
            <w:tcW w:w="1276" w:type="dxa"/>
          </w:tcPr>
          <w:p w:rsidR="00B94D47" w:rsidRPr="00D277EC" w:rsidRDefault="00B94D47" w:rsidP="000E55F2">
            <w:pPr>
              <w:widowControl w:val="0"/>
              <w:autoSpaceDE w:val="0"/>
              <w:autoSpaceDN w:val="0"/>
              <w:adjustRightInd w:val="0"/>
              <w:jc w:val="center"/>
              <w:rPr>
                <w:color w:val="000000"/>
              </w:rPr>
            </w:pPr>
            <w:r w:rsidRPr="006D4B34">
              <w:rPr>
                <w:color w:val="000000"/>
              </w:rPr>
              <w:t>1.9</w:t>
            </w:r>
          </w:p>
        </w:tc>
      </w:tr>
      <w:tr w:rsidR="00B94D47" w:rsidRPr="00D277EC" w:rsidTr="000E55F2">
        <w:tc>
          <w:tcPr>
            <w:tcW w:w="2410" w:type="dxa"/>
          </w:tcPr>
          <w:p w:rsidR="00B94D47" w:rsidRPr="00D277EC" w:rsidRDefault="00B94D47" w:rsidP="000E55F2">
            <w:pPr>
              <w:textAlignment w:val="baseline"/>
              <w:rPr>
                <w:color w:val="000000"/>
              </w:rPr>
            </w:pPr>
            <w:r w:rsidRPr="006D4B34">
              <w:rPr>
                <w:color w:val="000000"/>
              </w:rPr>
              <w:t>Птицеводство</w:t>
            </w:r>
          </w:p>
        </w:tc>
        <w:tc>
          <w:tcPr>
            <w:tcW w:w="6662" w:type="dxa"/>
          </w:tcPr>
          <w:p w:rsidR="00B94D47" w:rsidRPr="006D4B34" w:rsidRDefault="00B94D47" w:rsidP="000E55F2">
            <w:pPr>
              <w:textAlignment w:val="baseline"/>
              <w:rPr>
                <w:color w:val="000000"/>
              </w:rPr>
            </w:pPr>
            <w:r w:rsidRPr="006D4B34">
              <w:rPr>
                <w:color w:val="000000"/>
              </w:rPr>
              <w:t>Осуществление хозяйственной деятельности, связанной с разведением домашних пород птиц, в том числе водоплавающих;</w:t>
            </w:r>
          </w:p>
          <w:p w:rsidR="00B94D47" w:rsidRPr="006D4B34" w:rsidRDefault="00B94D47" w:rsidP="000E55F2">
            <w:pPr>
              <w:textAlignment w:val="baseline"/>
              <w:rPr>
                <w:color w:val="000000"/>
              </w:rPr>
            </w:pPr>
            <w:r w:rsidRPr="006D4B34">
              <w:rPr>
                <w:color w:val="000000"/>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B94D47" w:rsidRPr="006D4B34" w:rsidRDefault="00B94D47" w:rsidP="000E55F2">
            <w:pPr>
              <w:textAlignment w:val="baseline"/>
              <w:rPr>
                <w:color w:val="000000"/>
              </w:rPr>
            </w:pPr>
            <w:r w:rsidRPr="006D4B34">
              <w:rPr>
                <w:color w:val="000000"/>
              </w:rPr>
              <w:t>разведение племенных животных, производство и использование племенной продукции (материала)</w:t>
            </w:r>
          </w:p>
          <w:p w:rsidR="00B94D47" w:rsidRPr="00D277EC" w:rsidRDefault="00B94D47" w:rsidP="000E55F2">
            <w:pPr>
              <w:widowControl w:val="0"/>
              <w:autoSpaceDE w:val="0"/>
              <w:autoSpaceDN w:val="0"/>
              <w:adjustRightInd w:val="0"/>
              <w:rPr>
                <w:color w:val="000000"/>
              </w:rPr>
            </w:pPr>
          </w:p>
        </w:tc>
        <w:tc>
          <w:tcPr>
            <w:tcW w:w="1276" w:type="dxa"/>
          </w:tcPr>
          <w:p w:rsidR="00B94D47" w:rsidRPr="00D277EC" w:rsidRDefault="00B94D47" w:rsidP="000E55F2">
            <w:pPr>
              <w:widowControl w:val="0"/>
              <w:autoSpaceDE w:val="0"/>
              <w:autoSpaceDN w:val="0"/>
              <w:adjustRightInd w:val="0"/>
              <w:jc w:val="center"/>
              <w:rPr>
                <w:color w:val="000000"/>
              </w:rPr>
            </w:pPr>
            <w:r w:rsidRPr="006D4B34">
              <w:rPr>
                <w:color w:val="000000"/>
              </w:rPr>
              <w:t>1.10</w:t>
            </w:r>
          </w:p>
        </w:tc>
      </w:tr>
      <w:tr w:rsidR="00B94D47" w:rsidRPr="00D277EC" w:rsidTr="000E55F2">
        <w:tc>
          <w:tcPr>
            <w:tcW w:w="2410" w:type="dxa"/>
          </w:tcPr>
          <w:p w:rsidR="00B94D47" w:rsidRPr="00D277EC" w:rsidRDefault="00B94D47" w:rsidP="000E55F2">
            <w:pPr>
              <w:widowControl w:val="0"/>
              <w:autoSpaceDE w:val="0"/>
              <w:autoSpaceDN w:val="0"/>
              <w:adjustRightInd w:val="0"/>
              <w:rPr>
                <w:color w:val="000000"/>
              </w:rPr>
            </w:pPr>
            <w:r w:rsidRPr="006D4B34">
              <w:rPr>
                <w:color w:val="000000"/>
              </w:rPr>
              <w:t>Свиноводство</w:t>
            </w:r>
          </w:p>
        </w:tc>
        <w:tc>
          <w:tcPr>
            <w:tcW w:w="6662" w:type="dxa"/>
          </w:tcPr>
          <w:p w:rsidR="00B94D47" w:rsidRPr="006D4B34" w:rsidRDefault="00B94D47" w:rsidP="000E55F2">
            <w:pPr>
              <w:textAlignment w:val="baseline"/>
              <w:rPr>
                <w:color w:val="000000"/>
              </w:rPr>
            </w:pPr>
            <w:r w:rsidRPr="006D4B34">
              <w:rPr>
                <w:color w:val="000000"/>
              </w:rPr>
              <w:t>Осуществление хозяйственной деятельности, связанной с разведением свиней;</w:t>
            </w:r>
          </w:p>
          <w:p w:rsidR="00B94D47" w:rsidRPr="006D4B34" w:rsidRDefault="00B94D47" w:rsidP="000E55F2">
            <w:pPr>
              <w:textAlignment w:val="baseline"/>
              <w:rPr>
                <w:color w:val="000000"/>
              </w:rPr>
            </w:pPr>
            <w:r w:rsidRPr="006D4B34">
              <w:rPr>
                <w:color w:val="000000"/>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B94D47" w:rsidRPr="00D277EC" w:rsidRDefault="00B94D47" w:rsidP="000E55F2">
            <w:pPr>
              <w:widowControl w:val="0"/>
              <w:autoSpaceDE w:val="0"/>
              <w:autoSpaceDN w:val="0"/>
              <w:adjustRightInd w:val="0"/>
              <w:rPr>
                <w:color w:val="000000"/>
              </w:rPr>
            </w:pPr>
            <w:r w:rsidRPr="006D4B34">
              <w:rPr>
                <w:color w:val="000000"/>
              </w:rPr>
              <w:t xml:space="preserve">разведение племенных животных, производство и </w:t>
            </w:r>
            <w:r w:rsidRPr="006D4B34">
              <w:rPr>
                <w:color w:val="000000"/>
              </w:rPr>
              <w:lastRenderedPageBreak/>
              <w:t>использование племенной продукции (материала)</w:t>
            </w:r>
          </w:p>
        </w:tc>
        <w:tc>
          <w:tcPr>
            <w:tcW w:w="1276" w:type="dxa"/>
          </w:tcPr>
          <w:p w:rsidR="00B94D47" w:rsidRPr="00D277EC" w:rsidRDefault="00B94D47" w:rsidP="000E55F2">
            <w:pPr>
              <w:widowControl w:val="0"/>
              <w:autoSpaceDE w:val="0"/>
              <w:autoSpaceDN w:val="0"/>
              <w:adjustRightInd w:val="0"/>
              <w:jc w:val="center"/>
              <w:rPr>
                <w:color w:val="000000"/>
              </w:rPr>
            </w:pPr>
            <w:r w:rsidRPr="006D4B34">
              <w:rPr>
                <w:color w:val="000000"/>
              </w:rPr>
              <w:lastRenderedPageBreak/>
              <w:t>1.11</w:t>
            </w:r>
          </w:p>
        </w:tc>
      </w:tr>
      <w:tr w:rsidR="00B94D47" w:rsidRPr="00D277EC" w:rsidTr="000E55F2">
        <w:tc>
          <w:tcPr>
            <w:tcW w:w="2410" w:type="dxa"/>
          </w:tcPr>
          <w:p w:rsidR="00B94D47" w:rsidRPr="00D277EC" w:rsidRDefault="00B94D47" w:rsidP="000E55F2">
            <w:pPr>
              <w:widowControl w:val="0"/>
              <w:autoSpaceDE w:val="0"/>
              <w:autoSpaceDN w:val="0"/>
              <w:adjustRightInd w:val="0"/>
              <w:rPr>
                <w:color w:val="000000"/>
              </w:rPr>
            </w:pPr>
            <w:r w:rsidRPr="006D4B34">
              <w:rPr>
                <w:color w:val="000000"/>
              </w:rPr>
              <w:lastRenderedPageBreak/>
              <w:t>Пчеловодство</w:t>
            </w:r>
          </w:p>
        </w:tc>
        <w:tc>
          <w:tcPr>
            <w:tcW w:w="6662" w:type="dxa"/>
          </w:tcPr>
          <w:p w:rsidR="00B94D47" w:rsidRPr="006D4B34" w:rsidRDefault="00B94D47" w:rsidP="000E55F2">
            <w:pPr>
              <w:textAlignment w:val="baseline"/>
              <w:rPr>
                <w:color w:val="000000"/>
              </w:rPr>
            </w:pPr>
            <w:r w:rsidRPr="006D4B34">
              <w:rPr>
                <w:color w:val="000000"/>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B94D47" w:rsidRPr="006D4B34" w:rsidRDefault="00B94D47" w:rsidP="000E55F2">
            <w:pPr>
              <w:textAlignment w:val="baseline"/>
              <w:rPr>
                <w:color w:val="000000"/>
              </w:rPr>
            </w:pPr>
            <w:r w:rsidRPr="006D4B34">
              <w:rPr>
                <w:color w:val="000000"/>
              </w:rPr>
              <w:t>размещение ульев, иных объектов и оборудования, необходимого для пчеловодства и разведениях иных полезных насекомых;</w:t>
            </w:r>
          </w:p>
          <w:p w:rsidR="00B94D47" w:rsidRPr="00D277EC" w:rsidRDefault="00B94D47" w:rsidP="000E55F2">
            <w:pPr>
              <w:widowControl w:val="0"/>
              <w:autoSpaceDE w:val="0"/>
              <w:autoSpaceDN w:val="0"/>
              <w:adjustRightInd w:val="0"/>
              <w:rPr>
                <w:color w:val="000000"/>
              </w:rPr>
            </w:pPr>
            <w:r w:rsidRPr="006D4B34">
              <w:rPr>
                <w:color w:val="000000"/>
              </w:rPr>
              <w:t>размещение сооружений используемых для хранения и первичной переработки продукции пчеловодства</w:t>
            </w:r>
          </w:p>
        </w:tc>
        <w:tc>
          <w:tcPr>
            <w:tcW w:w="1276" w:type="dxa"/>
          </w:tcPr>
          <w:p w:rsidR="00B94D47" w:rsidRPr="00D277EC" w:rsidRDefault="00B94D47" w:rsidP="000E55F2">
            <w:pPr>
              <w:widowControl w:val="0"/>
              <w:autoSpaceDE w:val="0"/>
              <w:autoSpaceDN w:val="0"/>
              <w:adjustRightInd w:val="0"/>
              <w:jc w:val="center"/>
              <w:rPr>
                <w:color w:val="000000"/>
              </w:rPr>
            </w:pPr>
            <w:r w:rsidRPr="006D4B34">
              <w:rPr>
                <w:color w:val="000000"/>
              </w:rPr>
              <w:t>1.12</w:t>
            </w:r>
          </w:p>
        </w:tc>
      </w:tr>
      <w:tr w:rsidR="00B94D47" w:rsidRPr="00D277EC" w:rsidTr="000E55F2">
        <w:tc>
          <w:tcPr>
            <w:tcW w:w="2410" w:type="dxa"/>
          </w:tcPr>
          <w:p w:rsidR="00B94D47" w:rsidRPr="00D277EC" w:rsidRDefault="00B94D47" w:rsidP="000E55F2">
            <w:pPr>
              <w:widowControl w:val="0"/>
              <w:autoSpaceDE w:val="0"/>
              <w:autoSpaceDN w:val="0"/>
              <w:adjustRightInd w:val="0"/>
              <w:rPr>
                <w:color w:val="000000"/>
              </w:rPr>
            </w:pPr>
            <w:r w:rsidRPr="006D4B34">
              <w:rPr>
                <w:color w:val="000000"/>
              </w:rPr>
              <w:t>Рыбоводство</w:t>
            </w:r>
          </w:p>
        </w:tc>
        <w:tc>
          <w:tcPr>
            <w:tcW w:w="6662" w:type="dxa"/>
          </w:tcPr>
          <w:p w:rsidR="00B94D47" w:rsidRPr="006D4B34" w:rsidRDefault="00B94D47" w:rsidP="000E55F2">
            <w:pPr>
              <w:textAlignment w:val="baseline"/>
              <w:rPr>
                <w:color w:val="000000"/>
              </w:rPr>
            </w:pPr>
            <w:r w:rsidRPr="006D4B34">
              <w:rPr>
                <w:color w:val="000000"/>
              </w:rPr>
              <w:t>Осуществление хозяйственной деятельности, связанной с разведением и (или) содержанием, выращиванием объектов рыбоводства (</w:t>
            </w:r>
            <w:proofErr w:type="spellStart"/>
            <w:r w:rsidRPr="006D4B34">
              <w:rPr>
                <w:color w:val="000000"/>
              </w:rPr>
              <w:t>аквакультуры</w:t>
            </w:r>
            <w:proofErr w:type="spellEnd"/>
            <w:r w:rsidRPr="006D4B34">
              <w:rPr>
                <w:color w:val="000000"/>
              </w:rPr>
              <w:t>);</w:t>
            </w:r>
          </w:p>
          <w:p w:rsidR="00B94D47" w:rsidRPr="00D277EC" w:rsidRDefault="00B94D47" w:rsidP="000E55F2">
            <w:pPr>
              <w:widowControl w:val="0"/>
              <w:autoSpaceDE w:val="0"/>
              <w:autoSpaceDN w:val="0"/>
              <w:adjustRightInd w:val="0"/>
              <w:rPr>
                <w:color w:val="000000"/>
              </w:rPr>
            </w:pPr>
            <w:r w:rsidRPr="006D4B34">
              <w:rPr>
                <w:color w:val="000000"/>
              </w:rPr>
              <w:t>размещение зданий, сооружений, оборудования, необходимых для осуществления рыбоводства (</w:t>
            </w:r>
            <w:proofErr w:type="spellStart"/>
            <w:r w:rsidRPr="006D4B34">
              <w:rPr>
                <w:color w:val="000000"/>
              </w:rPr>
              <w:t>аквакультуры</w:t>
            </w:r>
            <w:proofErr w:type="spellEnd"/>
            <w:r w:rsidRPr="006D4B34">
              <w:rPr>
                <w:color w:val="000000"/>
              </w:rPr>
              <w:t>)</w:t>
            </w:r>
          </w:p>
        </w:tc>
        <w:tc>
          <w:tcPr>
            <w:tcW w:w="1276" w:type="dxa"/>
          </w:tcPr>
          <w:p w:rsidR="00B94D47" w:rsidRPr="00D277EC" w:rsidRDefault="00B94D47" w:rsidP="000E55F2">
            <w:pPr>
              <w:widowControl w:val="0"/>
              <w:autoSpaceDE w:val="0"/>
              <w:autoSpaceDN w:val="0"/>
              <w:adjustRightInd w:val="0"/>
              <w:jc w:val="center"/>
              <w:rPr>
                <w:color w:val="000000"/>
              </w:rPr>
            </w:pPr>
            <w:r w:rsidRPr="006D4B34">
              <w:rPr>
                <w:color w:val="000000"/>
              </w:rPr>
              <w:t>1.13</w:t>
            </w:r>
          </w:p>
        </w:tc>
      </w:tr>
      <w:tr w:rsidR="00B94D47" w:rsidRPr="00D277EC" w:rsidTr="000E55F2">
        <w:tc>
          <w:tcPr>
            <w:tcW w:w="2410" w:type="dxa"/>
          </w:tcPr>
          <w:p w:rsidR="00B94D47" w:rsidRPr="00D277EC" w:rsidRDefault="00B94D47" w:rsidP="000E55F2">
            <w:pPr>
              <w:widowControl w:val="0"/>
              <w:autoSpaceDE w:val="0"/>
              <w:autoSpaceDN w:val="0"/>
              <w:adjustRightInd w:val="0"/>
              <w:rPr>
                <w:color w:val="000000"/>
              </w:rPr>
            </w:pPr>
            <w:r w:rsidRPr="006D4B34">
              <w:rPr>
                <w:color w:val="000000"/>
              </w:rPr>
              <w:t>Научное обеспечение сельского хозяйства</w:t>
            </w:r>
          </w:p>
        </w:tc>
        <w:tc>
          <w:tcPr>
            <w:tcW w:w="6662" w:type="dxa"/>
          </w:tcPr>
          <w:p w:rsidR="00B94D47" w:rsidRPr="006D4B34" w:rsidRDefault="00B94D47" w:rsidP="000E55F2">
            <w:pPr>
              <w:textAlignment w:val="baseline"/>
              <w:rPr>
                <w:color w:val="000000"/>
              </w:rPr>
            </w:pPr>
            <w:r w:rsidRPr="006D4B34">
              <w:rPr>
                <w:color w:val="000000"/>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B94D47" w:rsidRPr="00D277EC" w:rsidRDefault="00B94D47" w:rsidP="000E55F2">
            <w:pPr>
              <w:widowControl w:val="0"/>
              <w:autoSpaceDE w:val="0"/>
              <w:autoSpaceDN w:val="0"/>
              <w:adjustRightInd w:val="0"/>
              <w:rPr>
                <w:color w:val="000000"/>
              </w:rPr>
            </w:pPr>
            <w:r w:rsidRPr="006D4B34">
              <w:rPr>
                <w:color w:val="000000"/>
              </w:rPr>
              <w:t>размещение коллекций генетических ресурсов растений</w:t>
            </w:r>
          </w:p>
        </w:tc>
        <w:tc>
          <w:tcPr>
            <w:tcW w:w="1276" w:type="dxa"/>
          </w:tcPr>
          <w:p w:rsidR="00B94D47" w:rsidRPr="00D277EC" w:rsidRDefault="00B94D47" w:rsidP="000E55F2">
            <w:pPr>
              <w:widowControl w:val="0"/>
              <w:autoSpaceDE w:val="0"/>
              <w:autoSpaceDN w:val="0"/>
              <w:adjustRightInd w:val="0"/>
              <w:jc w:val="center"/>
              <w:rPr>
                <w:color w:val="000000"/>
              </w:rPr>
            </w:pPr>
            <w:r w:rsidRPr="006D4B34">
              <w:rPr>
                <w:color w:val="000000"/>
              </w:rPr>
              <w:t>1.14</w:t>
            </w:r>
          </w:p>
        </w:tc>
      </w:tr>
      <w:tr w:rsidR="00B94D47" w:rsidRPr="00D277EC" w:rsidTr="000E55F2">
        <w:tc>
          <w:tcPr>
            <w:tcW w:w="2410" w:type="dxa"/>
          </w:tcPr>
          <w:p w:rsidR="00B94D47" w:rsidRPr="00D277EC" w:rsidRDefault="00B94D47" w:rsidP="000E55F2">
            <w:pPr>
              <w:widowControl w:val="0"/>
              <w:autoSpaceDE w:val="0"/>
              <w:autoSpaceDN w:val="0"/>
              <w:adjustRightInd w:val="0"/>
              <w:rPr>
                <w:color w:val="000000"/>
              </w:rPr>
            </w:pPr>
            <w:r w:rsidRPr="006D4B34">
              <w:rPr>
                <w:color w:val="000000"/>
              </w:rPr>
              <w:t>Хранение и переработка сельскохозяйственной продукции</w:t>
            </w:r>
          </w:p>
        </w:tc>
        <w:tc>
          <w:tcPr>
            <w:tcW w:w="6662" w:type="dxa"/>
          </w:tcPr>
          <w:p w:rsidR="00B94D47" w:rsidRPr="00D277EC" w:rsidRDefault="00B94D47" w:rsidP="000E55F2">
            <w:pPr>
              <w:widowControl w:val="0"/>
              <w:autoSpaceDE w:val="0"/>
              <w:autoSpaceDN w:val="0"/>
              <w:adjustRightInd w:val="0"/>
              <w:rPr>
                <w:color w:val="000000"/>
              </w:rPr>
            </w:pPr>
            <w:r w:rsidRPr="006D4B34">
              <w:rPr>
                <w:color w:val="000000"/>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276" w:type="dxa"/>
          </w:tcPr>
          <w:p w:rsidR="00B94D47" w:rsidRPr="00D277EC" w:rsidRDefault="00B94D47" w:rsidP="000E55F2">
            <w:pPr>
              <w:widowControl w:val="0"/>
              <w:autoSpaceDE w:val="0"/>
              <w:autoSpaceDN w:val="0"/>
              <w:adjustRightInd w:val="0"/>
              <w:jc w:val="center"/>
              <w:rPr>
                <w:color w:val="000000"/>
              </w:rPr>
            </w:pPr>
            <w:r w:rsidRPr="006D4B34">
              <w:rPr>
                <w:color w:val="000000"/>
              </w:rPr>
              <w:t>1.15</w:t>
            </w:r>
          </w:p>
        </w:tc>
      </w:tr>
      <w:tr w:rsidR="00B94D47" w:rsidRPr="00D277EC" w:rsidTr="000E55F2">
        <w:tc>
          <w:tcPr>
            <w:tcW w:w="2410" w:type="dxa"/>
          </w:tcPr>
          <w:p w:rsidR="00B94D47" w:rsidRPr="00D277EC" w:rsidRDefault="00B94D47" w:rsidP="000E55F2">
            <w:pPr>
              <w:widowControl w:val="0"/>
              <w:autoSpaceDE w:val="0"/>
              <w:autoSpaceDN w:val="0"/>
              <w:adjustRightInd w:val="0"/>
              <w:rPr>
                <w:color w:val="000000"/>
              </w:rPr>
            </w:pPr>
            <w:r w:rsidRPr="006D4B34">
              <w:rPr>
                <w:color w:val="000000"/>
              </w:rPr>
              <w:t>Ведение личного подсобного хозяйства на полевых участках</w:t>
            </w:r>
          </w:p>
        </w:tc>
        <w:tc>
          <w:tcPr>
            <w:tcW w:w="6662" w:type="dxa"/>
          </w:tcPr>
          <w:p w:rsidR="00B94D47" w:rsidRPr="00D277EC" w:rsidRDefault="00B94D47" w:rsidP="000E55F2">
            <w:pPr>
              <w:widowControl w:val="0"/>
              <w:autoSpaceDE w:val="0"/>
              <w:autoSpaceDN w:val="0"/>
              <w:adjustRightInd w:val="0"/>
              <w:rPr>
                <w:color w:val="000000"/>
              </w:rPr>
            </w:pPr>
            <w:r w:rsidRPr="006D4B34">
              <w:rPr>
                <w:color w:val="000000"/>
              </w:rPr>
              <w:t>Производство сельскохозяйственной продукции без права возведения объектов капитального строительства</w:t>
            </w:r>
          </w:p>
        </w:tc>
        <w:tc>
          <w:tcPr>
            <w:tcW w:w="1276" w:type="dxa"/>
          </w:tcPr>
          <w:p w:rsidR="00B94D47" w:rsidRPr="00D277EC" w:rsidRDefault="00B94D47" w:rsidP="000E55F2">
            <w:pPr>
              <w:widowControl w:val="0"/>
              <w:autoSpaceDE w:val="0"/>
              <w:autoSpaceDN w:val="0"/>
              <w:adjustRightInd w:val="0"/>
              <w:jc w:val="center"/>
              <w:rPr>
                <w:color w:val="000000"/>
              </w:rPr>
            </w:pPr>
            <w:r w:rsidRPr="006D4B34">
              <w:rPr>
                <w:color w:val="000000"/>
              </w:rPr>
              <w:t>1.16</w:t>
            </w:r>
          </w:p>
        </w:tc>
      </w:tr>
      <w:tr w:rsidR="00B94D47" w:rsidRPr="00D277EC" w:rsidTr="000E55F2">
        <w:tc>
          <w:tcPr>
            <w:tcW w:w="2410" w:type="dxa"/>
          </w:tcPr>
          <w:p w:rsidR="00B94D47" w:rsidRPr="00D277EC" w:rsidRDefault="00B94D47" w:rsidP="000E55F2">
            <w:pPr>
              <w:widowControl w:val="0"/>
              <w:autoSpaceDE w:val="0"/>
              <w:autoSpaceDN w:val="0"/>
              <w:adjustRightInd w:val="0"/>
              <w:rPr>
                <w:color w:val="000000"/>
              </w:rPr>
            </w:pPr>
            <w:r w:rsidRPr="006D4B34">
              <w:rPr>
                <w:color w:val="000000"/>
              </w:rPr>
              <w:t>Питомники</w:t>
            </w:r>
          </w:p>
        </w:tc>
        <w:tc>
          <w:tcPr>
            <w:tcW w:w="6662" w:type="dxa"/>
          </w:tcPr>
          <w:p w:rsidR="00B94D47" w:rsidRPr="006D4B34" w:rsidRDefault="00B94D47" w:rsidP="000E55F2">
            <w:pPr>
              <w:textAlignment w:val="baseline"/>
              <w:rPr>
                <w:color w:val="000000"/>
              </w:rPr>
            </w:pPr>
            <w:r w:rsidRPr="006D4B34">
              <w:rPr>
                <w:color w:val="000000"/>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B94D47" w:rsidRPr="00D277EC" w:rsidRDefault="00B94D47" w:rsidP="000E55F2">
            <w:pPr>
              <w:widowControl w:val="0"/>
              <w:autoSpaceDE w:val="0"/>
              <w:autoSpaceDN w:val="0"/>
              <w:adjustRightInd w:val="0"/>
              <w:rPr>
                <w:color w:val="000000"/>
              </w:rPr>
            </w:pPr>
            <w:r w:rsidRPr="006D4B34">
              <w:rPr>
                <w:color w:val="000000"/>
              </w:rPr>
              <w:t>размещение сооружений, необходимых для указанных видов сельскохозяйственного производства</w:t>
            </w:r>
          </w:p>
        </w:tc>
        <w:tc>
          <w:tcPr>
            <w:tcW w:w="1276" w:type="dxa"/>
          </w:tcPr>
          <w:p w:rsidR="00B94D47" w:rsidRPr="00D277EC" w:rsidRDefault="00B94D47" w:rsidP="000E55F2">
            <w:pPr>
              <w:widowControl w:val="0"/>
              <w:autoSpaceDE w:val="0"/>
              <w:autoSpaceDN w:val="0"/>
              <w:adjustRightInd w:val="0"/>
              <w:jc w:val="center"/>
              <w:rPr>
                <w:color w:val="000000"/>
              </w:rPr>
            </w:pPr>
            <w:r w:rsidRPr="006D4B34">
              <w:rPr>
                <w:color w:val="000000"/>
              </w:rPr>
              <w:t>1.17</w:t>
            </w:r>
          </w:p>
        </w:tc>
      </w:tr>
      <w:tr w:rsidR="00B94D47" w:rsidRPr="00D277EC" w:rsidTr="000E55F2">
        <w:tc>
          <w:tcPr>
            <w:tcW w:w="2410" w:type="dxa"/>
          </w:tcPr>
          <w:p w:rsidR="00B94D47" w:rsidRPr="00D277EC" w:rsidRDefault="00B94D47" w:rsidP="000E55F2">
            <w:pPr>
              <w:widowControl w:val="0"/>
              <w:autoSpaceDE w:val="0"/>
              <w:autoSpaceDN w:val="0"/>
              <w:adjustRightInd w:val="0"/>
              <w:rPr>
                <w:color w:val="000000"/>
              </w:rPr>
            </w:pPr>
            <w:r w:rsidRPr="006D4B34">
              <w:rPr>
                <w:color w:val="000000"/>
              </w:rPr>
              <w:t>Обеспечение сельскохозяйственного производства</w:t>
            </w:r>
          </w:p>
        </w:tc>
        <w:tc>
          <w:tcPr>
            <w:tcW w:w="6662" w:type="dxa"/>
          </w:tcPr>
          <w:p w:rsidR="00B94D47" w:rsidRPr="00D277EC" w:rsidRDefault="00B94D47" w:rsidP="000E55F2">
            <w:pPr>
              <w:widowControl w:val="0"/>
              <w:autoSpaceDE w:val="0"/>
              <w:autoSpaceDN w:val="0"/>
              <w:adjustRightInd w:val="0"/>
              <w:jc w:val="center"/>
              <w:rPr>
                <w:color w:val="000000"/>
              </w:rPr>
            </w:pPr>
            <w:r w:rsidRPr="006D4B34">
              <w:rPr>
                <w:color w:val="000000"/>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276" w:type="dxa"/>
          </w:tcPr>
          <w:p w:rsidR="00B94D47" w:rsidRPr="00D277EC" w:rsidRDefault="00B94D47" w:rsidP="000E55F2">
            <w:pPr>
              <w:widowControl w:val="0"/>
              <w:autoSpaceDE w:val="0"/>
              <w:autoSpaceDN w:val="0"/>
              <w:adjustRightInd w:val="0"/>
              <w:jc w:val="center"/>
              <w:rPr>
                <w:color w:val="000000"/>
              </w:rPr>
            </w:pPr>
            <w:r w:rsidRPr="006D4B34">
              <w:rPr>
                <w:color w:val="000000"/>
              </w:rPr>
              <w:t>1.18</w:t>
            </w:r>
          </w:p>
        </w:tc>
      </w:tr>
      <w:tr w:rsidR="00B94D47" w:rsidRPr="00D277EC" w:rsidTr="000E55F2">
        <w:tc>
          <w:tcPr>
            <w:tcW w:w="2410" w:type="dxa"/>
          </w:tcPr>
          <w:p w:rsidR="00B94D47" w:rsidRPr="004059A0" w:rsidRDefault="00B94D47" w:rsidP="000E55F2">
            <w:pPr>
              <w:textAlignment w:val="baseline"/>
              <w:rPr>
                <w:color w:val="000000"/>
              </w:rPr>
            </w:pPr>
            <w:r w:rsidRPr="004059A0">
              <w:rPr>
                <w:color w:val="000000"/>
              </w:rPr>
              <w:t>Сенокошение</w:t>
            </w:r>
          </w:p>
        </w:tc>
        <w:tc>
          <w:tcPr>
            <w:tcW w:w="6662" w:type="dxa"/>
          </w:tcPr>
          <w:p w:rsidR="00B94D47" w:rsidRPr="004059A0" w:rsidRDefault="00B94D47" w:rsidP="000E55F2">
            <w:pPr>
              <w:textAlignment w:val="baseline"/>
              <w:rPr>
                <w:color w:val="000000"/>
              </w:rPr>
            </w:pPr>
            <w:r w:rsidRPr="004059A0">
              <w:rPr>
                <w:color w:val="000000"/>
              </w:rPr>
              <w:t>Кошение трав, сбор и заготовка сена</w:t>
            </w:r>
          </w:p>
        </w:tc>
        <w:tc>
          <w:tcPr>
            <w:tcW w:w="1276" w:type="dxa"/>
          </w:tcPr>
          <w:p w:rsidR="00B94D47" w:rsidRPr="004059A0" w:rsidRDefault="00B94D47" w:rsidP="000E55F2">
            <w:pPr>
              <w:jc w:val="center"/>
              <w:textAlignment w:val="baseline"/>
              <w:rPr>
                <w:color w:val="000000"/>
              </w:rPr>
            </w:pPr>
            <w:r w:rsidRPr="004059A0">
              <w:rPr>
                <w:color w:val="000000"/>
              </w:rPr>
              <w:t>1.19</w:t>
            </w:r>
          </w:p>
        </w:tc>
      </w:tr>
      <w:tr w:rsidR="00B94D47" w:rsidRPr="00D277EC" w:rsidTr="000E55F2">
        <w:tc>
          <w:tcPr>
            <w:tcW w:w="2410" w:type="dxa"/>
          </w:tcPr>
          <w:p w:rsidR="00B94D47" w:rsidRPr="004059A0" w:rsidRDefault="00B94D47" w:rsidP="000E55F2">
            <w:pPr>
              <w:textAlignment w:val="baseline"/>
              <w:rPr>
                <w:color w:val="000000"/>
              </w:rPr>
            </w:pPr>
            <w:r w:rsidRPr="004059A0">
              <w:rPr>
                <w:color w:val="000000"/>
              </w:rPr>
              <w:t>Выпас сельскохозяйственных животных</w:t>
            </w:r>
          </w:p>
        </w:tc>
        <w:tc>
          <w:tcPr>
            <w:tcW w:w="6662" w:type="dxa"/>
          </w:tcPr>
          <w:p w:rsidR="00B94D47" w:rsidRPr="004059A0" w:rsidRDefault="00B94D47" w:rsidP="000E55F2">
            <w:pPr>
              <w:textAlignment w:val="baseline"/>
              <w:rPr>
                <w:color w:val="000000"/>
              </w:rPr>
            </w:pPr>
            <w:r w:rsidRPr="004059A0">
              <w:rPr>
                <w:color w:val="000000"/>
              </w:rPr>
              <w:t>Выпас сельскохозяйственных животных</w:t>
            </w:r>
          </w:p>
        </w:tc>
        <w:tc>
          <w:tcPr>
            <w:tcW w:w="1276" w:type="dxa"/>
          </w:tcPr>
          <w:p w:rsidR="00B94D47" w:rsidRPr="004059A0" w:rsidRDefault="00B94D47" w:rsidP="000E55F2">
            <w:pPr>
              <w:jc w:val="center"/>
              <w:textAlignment w:val="baseline"/>
              <w:rPr>
                <w:color w:val="000000"/>
              </w:rPr>
            </w:pPr>
            <w:r w:rsidRPr="004059A0">
              <w:rPr>
                <w:color w:val="000000"/>
              </w:rPr>
              <w:t>1.20</w:t>
            </w:r>
          </w:p>
        </w:tc>
      </w:tr>
      <w:tr w:rsidR="00B94D47" w:rsidRPr="00D277EC" w:rsidTr="000E55F2">
        <w:tc>
          <w:tcPr>
            <w:tcW w:w="2410" w:type="dxa"/>
          </w:tcPr>
          <w:p w:rsidR="00B94D47" w:rsidRPr="00D277EC" w:rsidRDefault="00B94D47" w:rsidP="000E55F2">
            <w:pPr>
              <w:jc w:val="both"/>
              <w:textAlignment w:val="baseline"/>
              <w:rPr>
                <w:color w:val="000000"/>
              </w:rPr>
            </w:pPr>
            <w:r w:rsidRPr="00D277EC">
              <w:rPr>
                <w:color w:val="000000"/>
              </w:rPr>
              <w:t xml:space="preserve">Предоставление коммунальных услуг </w:t>
            </w:r>
          </w:p>
        </w:tc>
        <w:tc>
          <w:tcPr>
            <w:tcW w:w="6662" w:type="dxa"/>
          </w:tcPr>
          <w:p w:rsidR="00B94D47" w:rsidRPr="00D277EC" w:rsidRDefault="00B94D47" w:rsidP="000E55F2">
            <w:pPr>
              <w:jc w:val="both"/>
              <w:textAlignment w:val="baseline"/>
              <w:rPr>
                <w:color w:val="000000"/>
              </w:rPr>
            </w:pPr>
            <w:proofErr w:type="gramStart"/>
            <w:r w:rsidRPr="00D277EC">
              <w:rPr>
                <w:color w:val="000000"/>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w:t>
            </w:r>
            <w:r w:rsidRPr="00D277EC">
              <w:rPr>
                <w:color w:val="000000"/>
              </w:rPr>
              <w:lastRenderedPageBreak/>
              <w:t>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276" w:type="dxa"/>
          </w:tcPr>
          <w:p w:rsidR="00B94D47" w:rsidRPr="00D277EC" w:rsidRDefault="00B94D47" w:rsidP="000E55F2">
            <w:pPr>
              <w:jc w:val="center"/>
              <w:textAlignment w:val="baseline"/>
              <w:rPr>
                <w:color w:val="000000"/>
              </w:rPr>
            </w:pPr>
            <w:r w:rsidRPr="00D277EC">
              <w:rPr>
                <w:color w:val="000000"/>
              </w:rPr>
              <w:lastRenderedPageBreak/>
              <w:t>3.1.1</w:t>
            </w:r>
          </w:p>
        </w:tc>
      </w:tr>
      <w:tr w:rsidR="00B94D47" w:rsidRPr="00D277EC" w:rsidTr="000E55F2">
        <w:tc>
          <w:tcPr>
            <w:tcW w:w="2410" w:type="dxa"/>
          </w:tcPr>
          <w:p w:rsidR="00B94D47" w:rsidRPr="00505158" w:rsidRDefault="00B94D47" w:rsidP="000E55F2">
            <w:pPr>
              <w:jc w:val="both"/>
              <w:textAlignment w:val="baseline"/>
            </w:pPr>
            <w:r w:rsidRPr="00505158">
              <w:lastRenderedPageBreak/>
              <w:t>Связь</w:t>
            </w:r>
          </w:p>
        </w:tc>
        <w:tc>
          <w:tcPr>
            <w:tcW w:w="6662" w:type="dxa"/>
          </w:tcPr>
          <w:p w:rsidR="00B94D47" w:rsidRPr="00505158" w:rsidRDefault="00B94D47" w:rsidP="000E55F2">
            <w:pPr>
              <w:pStyle w:val="aff8"/>
              <w:jc w:val="left"/>
            </w:pPr>
            <w:r w:rsidRPr="00505158">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505158">
                <w:rPr>
                  <w:rStyle w:val="aff7"/>
                </w:rPr>
                <w:t>кодами 3.1.1</w:t>
              </w:r>
            </w:hyperlink>
            <w:r w:rsidRPr="00505158">
              <w:t xml:space="preserve">, </w:t>
            </w:r>
            <w:hyperlink w:anchor="sub_1323" w:history="1">
              <w:r w:rsidRPr="00505158">
                <w:rPr>
                  <w:rStyle w:val="aff7"/>
                </w:rPr>
                <w:t>3.2.3</w:t>
              </w:r>
            </w:hyperlink>
          </w:p>
        </w:tc>
        <w:tc>
          <w:tcPr>
            <w:tcW w:w="1276" w:type="dxa"/>
          </w:tcPr>
          <w:p w:rsidR="00B94D47" w:rsidRPr="00505158" w:rsidRDefault="00B94D47" w:rsidP="000E55F2">
            <w:pPr>
              <w:jc w:val="center"/>
              <w:textAlignment w:val="baseline"/>
            </w:pPr>
            <w:r w:rsidRPr="00505158">
              <w:t>6.8</w:t>
            </w:r>
          </w:p>
        </w:tc>
      </w:tr>
      <w:tr w:rsidR="00B94D47" w:rsidRPr="00D277EC" w:rsidTr="000E55F2">
        <w:tc>
          <w:tcPr>
            <w:tcW w:w="2410" w:type="dxa"/>
          </w:tcPr>
          <w:p w:rsidR="00B94D47" w:rsidRPr="00505158" w:rsidRDefault="00B94D47" w:rsidP="000E55F2">
            <w:pPr>
              <w:widowControl w:val="0"/>
              <w:autoSpaceDE w:val="0"/>
              <w:autoSpaceDN w:val="0"/>
              <w:adjustRightInd w:val="0"/>
              <w:jc w:val="both"/>
            </w:pPr>
            <w:r w:rsidRPr="00505158">
              <w:t>Историко-культурная деятельность</w:t>
            </w:r>
          </w:p>
        </w:tc>
        <w:tc>
          <w:tcPr>
            <w:tcW w:w="6662" w:type="dxa"/>
          </w:tcPr>
          <w:p w:rsidR="00B94D47" w:rsidRPr="00505158" w:rsidRDefault="00B94D47" w:rsidP="000E55F2">
            <w:pPr>
              <w:jc w:val="both"/>
              <w:textAlignment w:val="baseline"/>
            </w:pPr>
            <w:proofErr w:type="gramStart"/>
            <w:r w:rsidRPr="00505158">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1276" w:type="dxa"/>
          </w:tcPr>
          <w:p w:rsidR="00B94D47" w:rsidRPr="00505158" w:rsidRDefault="00B94D47" w:rsidP="000E55F2">
            <w:pPr>
              <w:widowControl w:val="0"/>
              <w:autoSpaceDE w:val="0"/>
              <w:autoSpaceDN w:val="0"/>
              <w:adjustRightInd w:val="0"/>
              <w:jc w:val="center"/>
            </w:pPr>
            <w:r w:rsidRPr="00505158">
              <w:t>9.3</w:t>
            </w:r>
          </w:p>
        </w:tc>
      </w:tr>
      <w:tr w:rsidR="00B94D47" w:rsidRPr="00D277EC" w:rsidTr="000E55F2">
        <w:tc>
          <w:tcPr>
            <w:tcW w:w="2410" w:type="dxa"/>
          </w:tcPr>
          <w:p w:rsidR="00B94D47" w:rsidRPr="00505158" w:rsidRDefault="00B94D47" w:rsidP="000E55F2">
            <w:pPr>
              <w:widowControl w:val="0"/>
              <w:autoSpaceDE w:val="0"/>
              <w:autoSpaceDN w:val="0"/>
              <w:adjustRightInd w:val="0"/>
              <w:jc w:val="both"/>
            </w:pPr>
            <w:r w:rsidRPr="008E7624">
              <w:rPr>
                <w:color w:val="000000"/>
              </w:rPr>
              <w:t>Водные объекты</w:t>
            </w:r>
          </w:p>
        </w:tc>
        <w:tc>
          <w:tcPr>
            <w:tcW w:w="6662" w:type="dxa"/>
          </w:tcPr>
          <w:p w:rsidR="00B94D47" w:rsidRPr="00505158" w:rsidRDefault="00B94D47" w:rsidP="000E55F2">
            <w:pPr>
              <w:jc w:val="both"/>
              <w:textAlignment w:val="baseline"/>
            </w:pPr>
            <w:r w:rsidRPr="008E7624">
              <w:rPr>
                <w:color w:val="000000"/>
              </w:rPr>
              <w:t>Ледники, снежники, ручьи, реки, озера, болота, территориальные моря и другие поверхностные водные объекты</w:t>
            </w:r>
          </w:p>
        </w:tc>
        <w:tc>
          <w:tcPr>
            <w:tcW w:w="1276" w:type="dxa"/>
          </w:tcPr>
          <w:p w:rsidR="00B94D47" w:rsidRPr="00505158" w:rsidRDefault="00B94D47" w:rsidP="000E55F2">
            <w:pPr>
              <w:widowControl w:val="0"/>
              <w:autoSpaceDE w:val="0"/>
              <w:autoSpaceDN w:val="0"/>
              <w:adjustRightInd w:val="0"/>
              <w:jc w:val="center"/>
            </w:pPr>
            <w:r w:rsidRPr="008E7624">
              <w:rPr>
                <w:color w:val="000000"/>
              </w:rPr>
              <w:t>11.0</w:t>
            </w:r>
          </w:p>
        </w:tc>
      </w:tr>
      <w:tr w:rsidR="00B94D47" w:rsidRPr="00D277EC" w:rsidTr="000E55F2">
        <w:tc>
          <w:tcPr>
            <w:tcW w:w="2410" w:type="dxa"/>
          </w:tcPr>
          <w:p w:rsidR="00B94D47" w:rsidRPr="00505158" w:rsidRDefault="00B94D47" w:rsidP="000E55F2">
            <w:pPr>
              <w:widowControl w:val="0"/>
              <w:autoSpaceDE w:val="0"/>
              <w:autoSpaceDN w:val="0"/>
              <w:adjustRightInd w:val="0"/>
              <w:jc w:val="both"/>
            </w:pPr>
            <w:r w:rsidRPr="00505158">
              <w:t>Общее пользование водными объектами</w:t>
            </w:r>
          </w:p>
        </w:tc>
        <w:tc>
          <w:tcPr>
            <w:tcW w:w="6662" w:type="dxa"/>
          </w:tcPr>
          <w:p w:rsidR="00B94D47" w:rsidRPr="00505158" w:rsidRDefault="00B94D47" w:rsidP="000E55F2">
            <w:pPr>
              <w:jc w:val="both"/>
              <w:textAlignment w:val="baseline"/>
            </w:pPr>
            <w:proofErr w:type="gramStart"/>
            <w:r w:rsidRPr="00505158">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1276" w:type="dxa"/>
          </w:tcPr>
          <w:p w:rsidR="00B94D47" w:rsidRPr="00505158" w:rsidRDefault="00B94D47" w:rsidP="000E55F2">
            <w:pPr>
              <w:widowControl w:val="0"/>
              <w:autoSpaceDE w:val="0"/>
              <w:autoSpaceDN w:val="0"/>
              <w:adjustRightInd w:val="0"/>
              <w:jc w:val="center"/>
            </w:pPr>
            <w:r w:rsidRPr="00505158">
              <w:t>11.1</w:t>
            </w:r>
          </w:p>
        </w:tc>
      </w:tr>
      <w:tr w:rsidR="00B94D47" w:rsidRPr="00D277EC" w:rsidTr="000E55F2">
        <w:tc>
          <w:tcPr>
            <w:tcW w:w="2410" w:type="dxa"/>
          </w:tcPr>
          <w:p w:rsidR="00B94D47" w:rsidRPr="00505158" w:rsidRDefault="00B94D47" w:rsidP="000E55F2">
            <w:pPr>
              <w:jc w:val="both"/>
              <w:textAlignment w:val="baseline"/>
            </w:pPr>
            <w:r w:rsidRPr="00505158">
              <w:t>Улично-дорожная сеть</w:t>
            </w:r>
          </w:p>
        </w:tc>
        <w:tc>
          <w:tcPr>
            <w:tcW w:w="6662" w:type="dxa"/>
          </w:tcPr>
          <w:p w:rsidR="00B94D47" w:rsidRPr="00505158" w:rsidRDefault="00B94D47" w:rsidP="000E55F2">
            <w:pPr>
              <w:jc w:val="both"/>
              <w:textAlignment w:val="baseline"/>
            </w:pPr>
            <w:proofErr w:type="gramStart"/>
            <w:r w:rsidRPr="00505158">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505158">
              <w:t>велотранспортной</w:t>
            </w:r>
            <w:proofErr w:type="spellEnd"/>
            <w:r w:rsidRPr="00505158">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c>
          <w:tcPr>
            <w:tcW w:w="1276" w:type="dxa"/>
          </w:tcPr>
          <w:p w:rsidR="00B94D47" w:rsidRPr="00505158" w:rsidRDefault="00B94D47" w:rsidP="000E55F2">
            <w:pPr>
              <w:jc w:val="center"/>
              <w:textAlignment w:val="baseline"/>
            </w:pPr>
            <w:r w:rsidRPr="00505158">
              <w:t>12.0.1</w:t>
            </w:r>
          </w:p>
        </w:tc>
      </w:tr>
      <w:tr w:rsidR="00B94D47" w:rsidRPr="00D277EC" w:rsidTr="000E55F2">
        <w:tc>
          <w:tcPr>
            <w:tcW w:w="2410" w:type="dxa"/>
          </w:tcPr>
          <w:p w:rsidR="00B94D47" w:rsidRPr="00505158" w:rsidRDefault="00B94D47" w:rsidP="000E55F2">
            <w:pPr>
              <w:pStyle w:val="aff8"/>
              <w:jc w:val="left"/>
            </w:pPr>
            <w:r w:rsidRPr="00505158">
              <w:lastRenderedPageBreak/>
              <w:t>Благоустройство территории</w:t>
            </w:r>
          </w:p>
        </w:tc>
        <w:tc>
          <w:tcPr>
            <w:tcW w:w="6662" w:type="dxa"/>
          </w:tcPr>
          <w:p w:rsidR="00B94D47" w:rsidRPr="00505158" w:rsidRDefault="00B94D47" w:rsidP="000E55F2">
            <w:pPr>
              <w:pStyle w:val="aff8"/>
              <w:jc w:val="left"/>
            </w:pPr>
            <w:r w:rsidRPr="00505158">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276" w:type="dxa"/>
          </w:tcPr>
          <w:p w:rsidR="00B94D47" w:rsidRPr="00505158" w:rsidRDefault="00B94D47" w:rsidP="000E55F2">
            <w:pPr>
              <w:pStyle w:val="aff8"/>
              <w:jc w:val="center"/>
            </w:pPr>
            <w:r w:rsidRPr="00505158">
              <w:t>12.0.2</w:t>
            </w:r>
          </w:p>
        </w:tc>
      </w:tr>
    </w:tbl>
    <w:p w:rsidR="00B94D47" w:rsidRPr="00D277EC" w:rsidRDefault="00B94D47" w:rsidP="00B94D47">
      <w:pPr>
        <w:widowControl w:val="0"/>
        <w:autoSpaceDE w:val="0"/>
        <w:autoSpaceDN w:val="0"/>
        <w:adjustRightInd w:val="0"/>
        <w:jc w:val="both"/>
      </w:pPr>
    </w:p>
    <w:p w:rsidR="00B94D47" w:rsidRDefault="00B94D47" w:rsidP="00153BC5">
      <w:pPr>
        <w:pStyle w:val="aa"/>
        <w:numPr>
          <w:ilvl w:val="0"/>
          <w:numId w:val="59"/>
        </w:numPr>
        <w:tabs>
          <w:tab w:val="left" w:pos="426"/>
          <w:tab w:val="left" w:pos="993"/>
        </w:tabs>
        <w:ind w:left="0" w:firstLine="567"/>
        <w:jc w:val="both"/>
      </w:pPr>
      <w:r w:rsidRPr="00D277EC">
        <w:t>Условно   разрешенные   виды использования:</w:t>
      </w:r>
      <w:r>
        <w:t xml:space="preserve"> </w:t>
      </w:r>
    </w:p>
    <w:p w:rsidR="00B94D47" w:rsidRPr="00D277EC" w:rsidRDefault="00B94D47" w:rsidP="00B94D47">
      <w:pPr>
        <w:pStyle w:val="aa"/>
        <w:tabs>
          <w:tab w:val="left" w:pos="426"/>
          <w:tab w:val="left" w:pos="993"/>
        </w:tabs>
        <w:ind w:left="567"/>
        <w:jc w:val="both"/>
      </w:pPr>
    </w:p>
    <w:tbl>
      <w:tblPr>
        <w:tblW w:w="10348"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10"/>
        <w:gridCol w:w="6662"/>
        <w:gridCol w:w="1276"/>
      </w:tblGrid>
      <w:tr w:rsidR="00B94D47" w:rsidRPr="00D277EC" w:rsidTr="000E55F2">
        <w:tc>
          <w:tcPr>
            <w:tcW w:w="2410" w:type="dxa"/>
          </w:tcPr>
          <w:p w:rsidR="00B94D47" w:rsidRPr="00D277EC" w:rsidRDefault="00B94D47" w:rsidP="000E55F2">
            <w:pPr>
              <w:widowControl w:val="0"/>
              <w:autoSpaceDE w:val="0"/>
              <w:autoSpaceDN w:val="0"/>
              <w:adjustRightInd w:val="0"/>
              <w:jc w:val="both"/>
              <w:rPr>
                <w:color w:val="000000"/>
              </w:rPr>
            </w:pPr>
            <w:r w:rsidRPr="00D277EC">
              <w:rPr>
                <w:color w:val="000000"/>
              </w:rPr>
              <w:t xml:space="preserve">Наименование вида разрешенного использования земельного участка </w:t>
            </w:r>
          </w:p>
        </w:tc>
        <w:tc>
          <w:tcPr>
            <w:tcW w:w="6662" w:type="dxa"/>
          </w:tcPr>
          <w:p w:rsidR="00B94D47" w:rsidRPr="00D277EC" w:rsidRDefault="00B94D47" w:rsidP="000E55F2">
            <w:pPr>
              <w:widowControl w:val="0"/>
              <w:autoSpaceDE w:val="0"/>
              <w:autoSpaceDN w:val="0"/>
              <w:adjustRightInd w:val="0"/>
              <w:jc w:val="center"/>
              <w:rPr>
                <w:color w:val="000000"/>
              </w:rPr>
            </w:pPr>
            <w:r w:rsidRPr="00D277EC">
              <w:rPr>
                <w:color w:val="000000"/>
              </w:rPr>
              <w:t>Описание вида разрешенного использования земельного участка</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Код</w:t>
            </w:r>
          </w:p>
        </w:tc>
      </w:tr>
      <w:tr w:rsidR="00B94D47" w:rsidRPr="00D277EC" w:rsidTr="000E55F2">
        <w:tc>
          <w:tcPr>
            <w:tcW w:w="2410" w:type="dxa"/>
          </w:tcPr>
          <w:p w:rsidR="00B94D47" w:rsidRPr="00D277EC" w:rsidRDefault="00B94D47" w:rsidP="000E55F2">
            <w:pPr>
              <w:widowControl w:val="0"/>
              <w:autoSpaceDE w:val="0"/>
              <w:autoSpaceDN w:val="0"/>
              <w:adjustRightInd w:val="0"/>
              <w:jc w:val="center"/>
              <w:rPr>
                <w:color w:val="000000"/>
              </w:rPr>
            </w:pPr>
            <w:r w:rsidRPr="00D277EC">
              <w:rPr>
                <w:color w:val="000000"/>
              </w:rPr>
              <w:t>1</w:t>
            </w:r>
          </w:p>
        </w:tc>
        <w:tc>
          <w:tcPr>
            <w:tcW w:w="6662" w:type="dxa"/>
          </w:tcPr>
          <w:p w:rsidR="00B94D47" w:rsidRPr="00D277EC" w:rsidRDefault="00B94D47" w:rsidP="000E55F2">
            <w:pPr>
              <w:widowControl w:val="0"/>
              <w:autoSpaceDE w:val="0"/>
              <w:autoSpaceDN w:val="0"/>
              <w:adjustRightInd w:val="0"/>
              <w:jc w:val="center"/>
              <w:rPr>
                <w:color w:val="000000"/>
              </w:rPr>
            </w:pPr>
            <w:r w:rsidRPr="00D277EC">
              <w:rPr>
                <w:color w:val="000000"/>
              </w:rPr>
              <w:t>2</w:t>
            </w:r>
          </w:p>
        </w:tc>
        <w:tc>
          <w:tcPr>
            <w:tcW w:w="1276" w:type="dxa"/>
          </w:tcPr>
          <w:p w:rsidR="00B94D47" w:rsidRPr="00D277EC" w:rsidRDefault="00B94D47" w:rsidP="000E55F2">
            <w:pPr>
              <w:widowControl w:val="0"/>
              <w:autoSpaceDE w:val="0"/>
              <w:autoSpaceDN w:val="0"/>
              <w:adjustRightInd w:val="0"/>
              <w:jc w:val="center"/>
              <w:rPr>
                <w:color w:val="000000"/>
              </w:rPr>
            </w:pPr>
            <w:r w:rsidRPr="00D277EC">
              <w:rPr>
                <w:color w:val="000000"/>
              </w:rPr>
              <w:t>3</w:t>
            </w:r>
          </w:p>
        </w:tc>
      </w:tr>
      <w:tr w:rsidR="00B94D47" w:rsidRPr="00D277EC" w:rsidTr="000E55F2">
        <w:tc>
          <w:tcPr>
            <w:tcW w:w="2410" w:type="dxa"/>
          </w:tcPr>
          <w:p w:rsidR="00B94D47" w:rsidRPr="00D277EC" w:rsidRDefault="00B94D47" w:rsidP="000E55F2">
            <w:pPr>
              <w:widowControl w:val="0"/>
              <w:autoSpaceDE w:val="0"/>
              <w:autoSpaceDN w:val="0"/>
              <w:adjustRightInd w:val="0"/>
              <w:rPr>
                <w:color w:val="000000"/>
              </w:rPr>
            </w:pPr>
            <w:r w:rsidRPr="00FB604F">
              <w:rPr>
                <w:color w:val="000000"/>
              </w:rPr>
              <w:t>Туристическое обслуживание</w:t>
            </w:r>
          </w:p>
        </w:tc>
        <w:tc>
          <w:tcPr>
            <w:tcW w:w="6662" w:type="dxa"/>
          </w:tcPr>
          <w:p w:rsidR="00B94D47" w:rsidRPr="00FB604F" w:rsidRDefault="00B94D47" w:rsidP="000E55F2">
            <w:pPr>
              <w:textAlignment w:val="baseline"/>
              <w:rPr>
                <w:color w:val="000000"/>
              </w:rPr>
            </w:pPr>
            <w:r w:rsidRPr="00FB604F">
              <w:rPr>
                <w:color w:val="000000"/>
              </w:rPr>
              <w:t>Размещение пансионатов, гостиниц, кемпингов, домов отдыха, не оказывающих услуги по лечению; размещение детских лагерей</w:t>
            </w:r>
          </w:p>
          <w:p w:rsidR="00B94D47" w:rsidRPr="00FB604F" w:rsidRDefault="00B94D47" w:rsidP="000E55F2">
            <w:pPr>
              <w:widowControl w:val="0"/>
              <w:autoSpaceDE w:val="0"/>
              <w:autoSpaceDN w:val="0"/>
              <w:adjustRightInd w:val="0"/>
              <w:rPr>
                <w:color w:val="000000"/>
              </w:rPr>
            </w:pPr>
          </w:p>
        </w:tc>
        <w:tc>
          <w:tcPr>
            <w:tcW w:w="1276" w:type="dxa"/>
          </w:tcPr>
          <w:p w:rsidR="00B94D47" w:rsidRPr="00FB604F" w:rsidRDefault="00B94D47" w:rsidP="000E55F2">
            <w:pPr>
              <w:widowControl w:val="0"/>
              <w:autoSpaceDE w:val="0"/>
              <w:autoSpaceDN w:val="0"/>
              <w:adjustRightInd w:val="0"/>
              <w:jc w:val="center"/>
              <w:rPr>
                <w:color w:val="000000"/>
              </w:rPr>
            </w:pPr>
            <w:r w:rsidRPr="00FB604F">
              <w:rPr>
                <w:color w:val="000000"/>
              </w:rPr>
              <w:t>5.2.1</w:t>
            </w:r>
          </w:p>
        </w:tc>
      </w:tr>
      <w:tr w:rsidR="00B94D47" w:rsidRPr="00D277EC" w:rsidTr="000E55F2">
        <w:tc>
          <w:tcPr>
            <w:tcW w:w="2410" w:type="dxa"/>
          </w:tcPr>
          <w:p w:rsidR="00B94D47" w:rsidRPr="00FB604F" w:rsidRDefault="00B94D47" w:rsidP="000E55F2">
            <w:pPr>
              <w:widowControl w:val="0"/>
              <w:autoSpaceDE w:val="0"/>
              <w:autoSpaceDN w:val="0"/>
              <w:adjustRightInd w:val="0"/>
              <w:rPr>
                <w:color w:val="000000"/>
              </w:rPr>
            </w:pPr>
            <w:r w:rsidRPr="00FB604F">
              <w:rPr>
                <w:color w:val="000000"/>
              </w:rPr>
              <w:t>Охота и рыбалка</w:t>
            </w:r>
          </w:p>
        </w:tc>
        <w:tc>
          <w:tcPr>
            <w:tcW w:w="6662" w:type="dxa"/>
          </w:tcPr>
          <w:p w:rsidR="00B94D47" w:rsidRPr="00FB604F" w:rsidRDefault="00B94D47" w:rsidP="000E55F2">
            <w:pPr>
              <w:textAlignment w:val="baseline"/>
              <w:rPr>
                <w:color w:val="000000"/>
              </w:rPr>
            </w:pPr>
            <w:r w:rsidRPr="00FB604F">
              <w:rPr>
                <w:color w:val="000000"/>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276" w:type="dxa"/>
          </w:tcPr>
          <w:p w:rsidR="00B94D47" w:rsidRPr="00FB604F" w:rsidRDefault="00B94D47" w:rsidP="000E55F2">
            <w:pPr>
              <w:widowControl w:val="0"/>
              <w:autoSpaceDE w:val="0"/>
              <w:autoSpaceDN w:val="0"/>
              <w:adjustRightInd w:val="0"/>
              <w:jc w:val="center"/>
              <w:rPr>
                <w:color w:val="000000"/>
              </w:rPr>
            </w:pPr>
            <w:r w:rsidRPr="00FB604F">
              <w:rPr>
                <w:color w:val="000000"/>
              </w:rPr>
              <w:t>5.3</w:t>
            </w:r>
          </w:p>
        </w:tc>
      </w:tr>
    </w:tbl>
    <w:p w:rsidR="00B94D47" w:rsidRDefault="00B94D47" w:rsidP="00B94D47">
      <w:pPr>
        <w:pStyle w:val="aa"/>
        <w:tabs>
          <w:tab w:val="left" w:pos="426"/>
          <w:tab w:val="left" w:pos="993"/>
        </w:tabs>
        <w:ind w:left="567"/>
        <w:jc w:val="both"/>
      </w:pPr>
    </w:p>
    <w:p w:rsidR="00B94D47" w:rsidRPr="00D277EC" w:rsidRDefault="00B94D47" w:rsidP="00153BC5">
      <w:pPr>
        <w:pStyle w:val="aa"/>
        <w:numPr>
          <w:ilvl w:val="0"/>
          <w:numId w:val="59"/>
        </w:numPr>
        <w:tabs>
          <w:tab w:val="left" w:pos="426"/>
          <w:tab w:val="left" w:pos="993"/>
        </w:tabs>
        <w:ind w:left="0" w:firstLine="567"/>
        <w:jc w:val="both"/>
      </w:pPr>
      <w:r w:rsidRPr="00D277EC">
        <w:t>Вспомогательные виды  разрешенного  использования:</w:t>
      </w:r>
      <w:r>
        <w:t xml:space="preserve"> не устанавливается</w:t>
      </w:r>
    </w:p>
    <w:p w:rsidR="00B94D47" w:rsidRDefault="00B94D47" w:rsidP="00B94D47">
      <w:pPr>
        <w:pStyle w:val="aa"/>
      </w:pPr>
    </w:p>
    <w:p w:rsidR="00B94D47" w:rsidRDefault="00B94D47" w:rsidP="00B94D47">
      <w:pPr>
        <w:pStyle w:val="aa"/>
        <w:tabs>
          <w:tab w:val="left" w:pos="426"/>
          <w:tab w:val="left" w:pos="993"/>
        </w:tabs>
        <w:ind w:left="567"/>
        <w:jc w:val="both"/>
      </w:pPr>
    </w:p>
    <w:p w:rsidR="00B94D47" w:rsidRPr="00D277EC" w:rsidRDefault="00B94D47" w:rsidP="00153BC5">
      <w:pPr>
        <w:pStyle w:val="aa"/>
        <w:numPr>
          <w:ilvl w:val="0"/>
          <w:numId w:val="59"/>
        </w:numPr>
        <w:tabs>
          <w:tab w:val="left" w:pos="426"/>
          <w:tab w:val="left" w:pos="993"/>
        </w:tabs>
        <w:ind w:left="0" w:firstLine="567"/>
        <w:jc w:val="both"/>
      </w:pPr>
      <w:r w:rsidRPr="00D277EC">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9914"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6084"/>
        <w:gridCol w:w="1800"/>
        <w:gridCol w:w="1461"/>
      </w:tblGrid>
      <w:tr w:rsidR="00B94D47" w:rsidRPr="00D277EC" w:rsidTr="000E55F2">
        <w:trPr>
          <w:jc w:val="center"/>
        </w:trPr>
        <w:tc>
          <w:tcPr>
            <w:tcW w:w="569" w:type="dxa"/>
          </w:tcPr>
          <w:p w:rsidR="00B94D47" w:rsidRDefault="00B94D47" w:rsidP="000E55F2">
            <w:pPr>
              <w:pStyle w:val="aa"/>
            </w:pPr>
          </w:p>
          <w:p w:rsidR="00B94D47" w:rsidRPr="00D277EC" w:rsidRDefault="00B94D47" w:rsidP="000E55F2">
            <w:pPr>
              <w:widowControl w:val="0"/>
              <w:autoSpaceDE w:val="0"/>
              <w:autoSpaceDN w:val="0"/>
              <w:adjustRightInd w:val="0"/>
              <w:jc w:val="center"/>
            </w:pPr>
            <w:r w:rsidRPr="00D277EC">
              <w:t>№</w:t>
            </w:r>
          </w:p>
        </w:tc>
        <w:tc>
          <w:tcPr>
            <w:tcW w:w="6084" w:type="dxa"/>
          </w:tcPr>
          <w:p w:rsidR="00B94D47" w:rsidRPr="00D277EC" w:rsidRDefault="00B94D47" w:rsidP="000E55F2">
            <w:pPr>
              <w:jc w:val="center"/>
              <w:rPr>
                <w:lang w:eastAsia="en-US"/>
              </w:rPr>
            </w:pPr>
            <w:r w:rsidRPr="00D277EC">
              <w:rPr>
                <w:lang w:eastAsia="en-US"/>
              </w:rPr>
              <w:t>Наименование параметра</w:t>
            </w:r>
          </w:p>
        </w:tc>
        <w:tc>
          <w:tcPr>
            <w:tcW w:w="1800" w:type="dxa"/>
          </w:tcPr>
          <w:p w:rsidR="00B94D47" w:rsidRPr="00D277EC" w:rsidRDefault="00B94D47" w:rsidP="000E55F2">
            <w:pPr>
              <w:jc w:val="center"/>
              <w:rPr>
                <w:lang w:eastAsia="en-US"/>
              </w:rPr>
            </w:pPr>
            <w:r w:rsidRPr="00D277EC">
              <w:rPr>
                <w:lang w:eastAsia="en-US"/>
              </w:rPr>
              <w:t>Ед.</w:t>
            </w:r>
          </w:p>
          <w:p w:rsidR="00B94D47" w:rsidRPr="00D277EC" w:rsidRDefault="00B94D47" w:rsidP="000E55F2">
            <w:pPr>
              <w:jc w:val="center"/>
              <w:rPr>
                <w:lang w:eastAsia="en-US"/>
              </w:rPr>
            </w:pPr>
            <w:r w:rsidRPr="00D277EC">
              <w:rPr>
                <w:lang w:eastAsia="en-US"/>
              </w:rPr>
              <w:t>изм.</w:t>
            </w:r>
          </w:p>
        </w:tc>
        <w:tc>
          <w:tcPr>
            <w:tcW w:w="1461" w:type="dxa"/>
          </w:tcPr>
          <w:p w:rsidR="00B94D47" w:rsidRPr="00D277EC" w:rsidRDefault="00B94D47" w:rsidP="000E55F2">
            <w:pPr>
              <w:jc w:val="center"/>
              <w:rPr>
                <w:lang w:eastAsia="en-US"/>
              </w:rPr>
            </w:pPr>
            <w:r w:rsidRPr="00D277EC">
              <w:rPr>
                <w:lang w:eastAsia="en-US"/>
              </w:rPr>
              <w:t>Значение параметра</w:t>
            </w:r>
          </w:p>
        </w:tc>
      </w:tr>
      <w:tr w:rsidR="00B94D47" w:rsidRPr="00D277EC" w:rsidTr="000E55F2">
        <w:trPr>
          <w:jc w:val="center"/>
        </w:trPr>
        <w:tc>
          <w:tcPr>
            <w:tcW w:w="569" w:type="dxa"/>
          </w:tcPr>
          <w:p w:rsidR="00B94D47" w:rsidRPr="00D277EC" w:rsidRDefault="00B94D47" w:rsidP="000E55F2">
            <w:pPr>
              <w:widowControl w:val="0"/>
              <w:autoSpaceDE w:val="0"/>
              <w:autoSpaceDN w:val="0"/>
              <w:adjustRightInd w:val="0"/>
              <w:jc w:val="center"/>
            </w:pPr>
            <w:r w:rsidRPr="00D277EC">
              <w:t>1</w:t>
            </w:r>
          </w:p>
        </w:tc>
        <w:tc>
          <w:tcPr>
            <w:tcW w:w="6084" w:type="dxa"/>
          </w:tcPr>
          <w:p w:rsidR="00B94D47" w:rsidRPr="00D277EC" w:rsidRDefault="00B94D47" w:rsidP="000E55F2">
            <w:pPr>
              <w:jc w:val="center"/>
              <w:rPr>
                <w:lang w:eastAsia="en-US"/>
              </w:rPr>
            </w:pPr>
            <w:r w:rsidRPr="00D277EC">
              <w:rPr>
                <w:lang w:eastAsia="en-US"/>
              </w:rPr>
              <w:t>2</w:t>
            </w:r>
          </w:p>
        </w:tc>
        <w:tc>
          <w:tcPr>
            <w:tcW w:w="1800" w:type="dxa"/>
          </w:tcPr>
          <w:p w:rsidR="00B94D47" w:rsidRPr="00D277EC" w:rsidRDefault="00B94D47" w:rsidP="000E55F2">
            <w:pPr>
              <w:jc w:val="center"/>
              <w:rPr>
                <w:lang w:eastAsia="en-US"/>
              </w:rPr>
            </w:pPr>
            <w:r w:rsidRPr="00D277EC">
              <w:rPr>
                <w:lang w:eastAsia="en-US"/>
              </w:rPr>
              <w:t>3</w:t>
            </w:r>
          </w:p>
        </w:tc>
        <w:tc>
          <w:tcPr>
            <w:tcW w:w="1461" w:type="dxa"/>
          </w:tcPr>
          <w:p w:rsidR="00B94D47" w:rsidRPr="00D277EC" w:rsidRDefault="00B94D47" w:rsidP="000E55F2">
            <w:pPr>
              <w:jc w:val="center"/>
              <w:rPr>
                <w:lang w:eastAsia="en-US"/>
              </w:rPr>
            </w:pPr>
            <w:r w:rsidRPr="00D277EC">
              <w:rPr>
                <w:lang w:eastAsia="en-US"/>
              </w:rPr>
              <w:t>4</w:t>
            </w:r>
          </w:p>
        </w:tc>
      </w:tr>
      <w:tr w:rsidR="00B94D47" w:rsidRPr="00D277EC" w:rsidTr="000E55F2">
        <w:trPr>
          <w:jc w:val="center"/>
        </w:trPr>
        <w:tc>
          <w:tcPr>
            <w:tcW w:w="569" w:type="dxa"/>
          </w:tcPr>
          <w:p w:rsidR="00B94D47" w:rsidRPr="00D277EC" w:rsidRDefault="00B94D47" w:rsidP="000E55F2">
            <w:pPr>
              <w:jc w:val="center"/>
              <w:rPr>
                <w:lang w:eastAsia="en-US"/>
              </w:rPr>
            </w:pPr>
            <w:r w:rsidRPr="00D277EC">
              <w:rPr>
                <w:lang w:eastAsia="en-US"/>
              </w:rPr>
              <w:t>1</w:t>
            </w:r>
          </w:p>
        </w:tc>
        <w:tc>
          <w:tcPr>
            <w:tcW w:w="6084" w:type="dxa"/>
          </w:tcPr>
          <w:p w:rsidR="00B94D47" w:rsidRPr="00D277EC" w:rsidRDefault="00B94D47" w:rsidP="000E55F2">
            <w:pPr>
              <w:rPr>
                <w:lang w:eastAsia="en-US"/>
              </w:rPr>
            </w:pPr>
            <w:r w:rsidRPr="00D277EC">
              <w:rPr>
                <w:lang w:eastAsia="en-US"/>
              </w:rPr>
              <w:t>Предельные (минимальные и (или) максимальные) размеры земельных участков</w:t>
            </w:r>
          </w:p>
        </w:tc>
        <w:tc>
          <w:tcPr>
            <w:tcW w:w="3261" w:type="dxa"/>
            <w:gridSpan w:val="2"/>
          </w:tcPr>
          <w:p w:rsidR="00B94D47" w:rsidRPr="00D277EC" w:rsidRDefault="00B94D47" w:rsidP="000E55F2">
            <w:pPr>
              <w:jc w:val="center"/>
              <w:rPr>
                <w:lang w:eastAsia="en-US"/>
              </w:rPr>
            </w:pPr>
            <w:r w:rsidRPr="00D277EC">
              <w:rPr>
                <w:lang w:eastAsia="en-US"/>
              </w:rPr>
              <w:t>не подлежит установлению</w:t>
            </w:r>
          </w:p>
        </w:tc>
      </w:tr>
      <w:tr w:rsidR="00B94D47" w:rsidRPr="00D277EC" w:rsidTr="000E55F2">
        <w:trPr>
          <w:jc w:val="center"/>
        </w:trPr>
        <w:tc>
          <w:tcPr>
            <w:tcW w:w="569" w:type="dxa"/>
          </w:tcPr>
          <w:p w:rsidR="00B94D47" w:rsidRPr="00D277EC" w:rsidRDefault="00B94D47" w:rsidP="000E55F2">
            <w:pPr>
              <w:jc w:val="center"/>
              <w:rPr>
                <w:lang w:eastAsia="en-US"/>
              </w:rPr>
            </w:pPr>
            <w:r w:rsidRPr="00D277EC">
              <w:rPr>
                <w:lang w:eastAsia="en-US"/>
              </w:rPr>
              <w:t>2</w:t>
            </w:r>
          </w:p>
        </w:tc>
        <w:tc>
          <w:tcPr>
            <w:tcW w:w="6084" w:type="dxa"/>
          </w:tcPr>
          <w:p w:rsidR="00B94D47" w:rsidRPr="00D277EC" w:rsidRDefault="00B94D47" w:rsidP="000E55F2">
            <w:pPr>
              <w:rPr>
                <w:lang w:eastAsia="en-US"/>
              </w:rPr>
            </w:pPr>
            <w:r w:rsidRPr="00D277EC">
              <w:rPr>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3261" w:type="dxa"/>
            <w:gridSpan w:val="2"/>
          </w:tcPr>
          <w:p w:rsidR="00B94D47" w:rsidRPr="00D277EC" w:rsidRDefault="00B94D47" w:rsidP="000E55F2">
            <w:pPr>
              <w:jc w:val="center"/>
              <w:rPr>
                <w:lang w:eastAsia="en-US"/>
              </w:rPr>
            </w:pPr>
            <w:r w:rsidRPr="00D277EC">
              <w:rPr>
                <w:lang w:eastAsia="en-US"/>
              </w:rPr>
              <w:t>не подлежит установлению</w:t>
            </w:r>
          </w:p>
        </w:tc>
      </w:tr>
      <w:tr w:rsidR="00B94D47" w:rsidRPr="00D277EC" w:rsidTr="000E55F2">
        <w:trPr>
          <w:jc w:val="center"/>
        </w:trPr>
        <w:tc>
          <w:tcPr>
            <w:tcW w:w="569" w:type="dxa"/>
          </w:tcPr>
          <w:p w:rsidR="00B94D47" w:rsidRPr="00D277EC" w:rsidRDefault="00B94D47" w:rsidP="000E55F2">
            <w:pPr>
              <w:jc w:val="center"/>
              <w:rPr>
                <w:lang w:eastAsia="en-US"/>
              </w:rPr>
            </w:pPr>
            <w:r w:rsidRPr="00D277EC">
              <w:rPr>
                <w:lang w:eastAsia="en-US"/>
              </w:rPr>
              <w:t>3</w:t>
            </w:r>
          </w:p>
        </w:tc>
        <w:tc>
          <w:tcPr>
            <w:tcW w:w="6084" w:type="dxa"/>
          </w:tcPr>
          <w:p w:rsidR="00B94D47" w:rsidRPr="00D277EC" w:rsidRDefault="00B94D47" w:rsidP="000E55F2">
            <w:pPr>
              <w:rPr>
                <w:lang w:eastAsia="en-US"/>
              </w:rPr>
            </w:pPr>
            <w:r w:rsidRPr="00D277EC">
              <w:rPr>
                <w:lang w:eastAsia="en-US"/>
              </w:rPr>
              <w:t>Предельное количество этажей или предельную высоту зданий, строений, сооружений</w:t>
            </w:r>
          </w:p>
        </w:tc>
        <w:tc>
          <w:tcPr>
            <w:tcW w:w="3261" w:type="dxa"/>
            <w:gridSpan w:val="2"/>
          </w:tcPr>
          <w:p w:rsidR="00B94D47" w:rsidRPr="00D277EC" w:rsidRDefault="00B94D47" w:rsidP="000E55F2">
            <w:pPr>
              <w:jc w:val="center"/>
              <w:rPr>
                <w:lang w:eastAsia="en-US"/>
              </w:rPr>
            </w:pPr>
            <w:r w:rsidRPr="00D277EC">
              <w:rPr>
                <w:lang w:eastAsia="en-US"/>
              </w:rPr>
              <w:t>не подлежит установлению</w:t>
            </w:r>
          </w:p>
        </w:tc>
      </w:tr>
      <w:tr w:rsidR="00B94D47" w:rsidRPr="00D277EC" w:rsidTr="000E55F2">
        <w:trPr>
          <w:jc w:val="center"/>
        </w:trPr>
        <w:tc>
          <w:tcPr>
            <w:tcW w:w="569" w:type="dxa"/>
          </w:tcPr>
          <w:p w:rsidR="00B94D47" w:rsidRPr="00D277EC" w:rsidRDefault="00B94D47" w:rsidP="000E55F2">
            <w:pPr>
              <w:jc w:val="center"/>
              <w:rPr>
                <w:lang w:eastAsia="en-US"/>
              </w:rPr>
            </w:pPr>
            <w:r w:rsidRPr="00D277EC">
              <w:rPr>
                <w:lang w:eastAsia="en-US"/>
              </w:rPr>
              <w:t>4</w:t>
            </w:r>
          </w:p>
        </w:tc>
        <w:tc>
          <w:tcPr>
            <w:tcW w:w="6084" w:type="dxa"/>
          </w:tcPr>
          <w:p w:rsidR="00B94D47" w:rsidRPr="00D277EC" w:rsidRDefault="00B94D47" w:rsidP="000E55F2">
            <w:pPr>
              <w:rPr>
                <w:lang w:eastAsia="en-US"/>
              </w:rPr>
            </w:pPr>
            <w:r w:rsidRPr="00D277EC">
              <w:rPr>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3261" w:type="dxa"/>
            <w:gridSpan w:val="2"/>
          </w:tcPr>
          <w:p w:rsidR="00B94D47" w:rsidRPr="00D277EC" w:rsidRDefault="00B94D47" w:rsidP="000E55F2">
            <w:pPr>
              <w:jc w:val="center"/>
              <w:rPr>
                <w:lang w:eastAsia="en-US"/>
              </w:rPr>
            </w:pPr>
            <w:r w:rsidRPr="00D277EC">
              <w:rPr>
                <w:lang w:eastAsia="en-US"/>
              </w:rPr>
              <w:t>не подлежит установлению</w:t>
            </w:r>
          </w:p>
        </w:tc>
      </w:tr>
    </w:tbl>
    <w:p w:rsidR="00B94D47" w:rsidRPr="00D277EC" w:rsidRDefault="00B94D47" w:rsidP="00B94D47">
      <w:pPr>
        <w:keepNext/>
        <w:spacing w:before="240" w:after="240"/>
        <w:jc w:val="both"/>
        <w:outlineLvl w:val="0"/>
        <w:rPr>
          <w:rFonts w:cs="Arial"/>
          <w:b/>
          <w:bCs/>
          <w:i/>
          <w:iCs/>
        </w:rPr>
      </w:pPr>
      <w:bookmarkStart w:id="279" w:name="_Toc148614872"/>
      <w:r w:rsidRPr="00D277EC">
        <w:rPr>
          <w:rFonts w:cs="Arial"/>
          <w:b/>
          <w:bCs/>
          <w:i/>
          <w:iCs/>
        </w:rPr>
        <w:lastRenderedPageBreak/>
        <w:t>Статья 4</w:t>
      </w:r>
      <w:r>
        <w:rPr>
          <w:rFonts w:cs="Arial"/>
          <w:b/>
          <w:bCs/>
          <w:i/>
          <w:iCs/>
        </w:rPr>
        <w:t>6</w:t>
      </w:r>
      <w:r w:rsidRPr="00D277EC">
        <w:rPr>
          <w:rFonts w:cs="Arial"/>
          <w:b/>
          <w:bCs/>
          <w:i/>
          <w:iCs/>
        </w:rPr>
        <w:t>. «СХ</w:t>
      </w:r>
      <w:r>
        <w:rPr>
          <w:rFonts w:cs="Arial"/>
          <w:b/>
          <w:bCs/>
          <w:i/>
          <w:iCs/>
        </w:rPr>
        <w:t>3</w:t>
      </w:r>
      <w:r w:rsidRPr="00D277EC">
        <w:rPr>
          <w:rFonts w:cs="Arial"/>
          <w:b/>
          <w:bCs/>
          <w:i/>
          <w:iCs/>
        </w:rPr>
        <w:t>». Зона</w:t>
      </w:r>
      <w:bookmarkEnd w:id="275"/>
      <w:r w:rsidRPr="00D277EC">
        <w:rPr>
          <w:rFonts w:cs="Arial"/>
          <w:b/>
          <w:bCs/>
          <w:i/>
          <w:iCs/>
        </w:rPr>
        <w:t>, предназначенная для ведения садоводства и огородничества</w:t>
      </w:r>
      <w:bookmarkEnd w:id="279"/>
      <w:r w:rsidRPr="00D277EC">
        <w:rPr>
          <w:rFonts w:cs="Arial"/>
          <w:b/>
          <w:bCs/>
          <w:i/>
          <w:iCs/>
        </w:rPr>
        <w:t xml:space="preserve"> </w:t>
      </w:r>
    </w:p>
    <w:p w:rsidR="00B94D47" w:rsidRPr="00D277EC" w:rsidRDefault="00B94D47" w:rsidP="00153BC5">
      <w:pPr>
        <w:pStyle w:val="aa"/>
        <w:numPr>
          <w:ilvl w:val="0"/>
          <w:numId w:val="28"/>
        </w:numPr>
        <w:tabs>
          <w:tab w:val="left" w:pos="426"/>
          <w:tab w:val="left" w:pos="993"/>
        </w:tabs>
        <w:spacing w:before="120" w:after="120"/>
        <w:ind w:left="0" w:firstLine="709"/>
      </w:pPr>
      <w:r w:rsidRPr="00D277EC">
        <w:t xml:space="preserve">Зона выделена в целях удовлетворения потребностей населения в выращивании сельскохозяйственных культур, а также отдыха.  </w:t>
      </w:r>
    </w:p>
    <w:p w:rsidR="00B94D47" w:rsidRPr="00D277EC" w:rsidRDefault="00B94D47" w:rsidP="00153BC5">
      <w:pPr>
        <w:pStyle w:val="aa"/>
        <w:numPr>
          <w:ilvl w:val="0"/>
          <w:numId w:val="28"/>
        </w:numPr>
        <w:tabs>
          <w:tab w:val="left" w:pos="426"/>
          <w:tab w:val="left" w:pos="993"/>
        </w:tabs>
        <w:spacing w:before="120" w:after="120"/>
        <w:ind w:left="0" w:firstLine="709"/>
      </w:pPr>
      <w:r w:rsidRPr="00D277EC">
        <w:t>Основные виды разрешенного использования:</w:t>
      </w:r>
    </w:p>
    <w:tbl>
      <w:tblPr>
        <w:tblW w:w="1034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94"/>
        <w:gridCol w:w="6237"/>
        <w:gridCol w:w="1417"/>
      </w:tblGrid>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t xml:space="preserve">Наименование вида разрешенного использования земельного участка </w:t>
            </w:r>
          </w:p>
        </w:tc>
        <w:tc>
          <w:tcPr>
            <w:tcW w:w="6237" w:type="dxa"/>
          </w:tcPr>
          <w:p w:rsidR="00B94D47" w:rsidRPr="00D277EC" w:rsidRDefault="00B94D47" w:rsidP="000E55F2">
            <w:pPr>
              <w:widowControl w:val="0"/>
              <w:autoSpaceDE w:val="0"/>
              <w:autoSpaceDN w:val="0"/>
              <w:adjustRightInd w:val="0"/>
              <w:jc w:val="center"/>
              <w:rPr>
                <w:color w:val="000000"/>
              </w:rPr>
            </w:pPr>
            <w:r w:rsidRPr="00D277EC">
              <w:rPr>
                <w:color w:val="000000"/>
              </w:rPr>
              <w:t>Описание вида разрешенного использования земельного участка</w:t>
            </w:r>
          </w:p>
        </w:tc>
        <w:tc>
          <w:tcPr>
            <w:tcW w:w="1417" w:type="dxa"/>
          </w:tcPr>
          <w:p w:rsidR="00B94D47" w:rsidRPr="00D277EC" w:rsidRDefault="00B94D47" w:rsidP="000E55F2">
            <w:pPr>
              <w:widowControl w:val="0"/>
              <w:autoSpaceDE w:val="0"/>
              <w:autoSpaceDN w:val="0"/>
              <w:adjustRightInd w:val="0"/>
              <w:jc w:val="center"/>
              <w:rPr>
                <w:color w:val="000000"/>
              </w:rPr>
            </w:pPr>
            <w:r w:rsidRPr="00D277EC">
              <w:rPr>
                <w:color w:val="000000"/>
              </w:rPr>
              <w:t>Код</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t>1</w:t>
            </w:r>
          </w:p>
        </w:tc>
        <w:tc>
          <w:tcPr>
            <w:tcW w:w="6237" w:type="dxa"/>
          </w:tcPr>
          <w:p w:rsidR="00B94D47" w:rsidRPr="00D277EC" w:rsidRDefault="00B94D47" w:rsidP="000E55F2">
            <w:pPr>
              <w:widowControl w:val="0"/>
              <w:autoSpaceDE w:val="0"/>
              <w:autoSpaceDN w:val="0"/>
              <w:adjustRightInd w:val="0"/>
              <w:jc w:val="center"/>
              <w:rPr>
                <w:color w:val="000000"/>
              </w:rPr>
            </w:pPr>
            <w:r w:rsidRPr="00D277EC">
              <w:rPr>
                <w:color w:val="000000"/>
              </w:rPr>
              <w:t>2</w:t>
            </w:r>
          </w:p>
        </w:tc>
        <w:tc>
          <w:tcPr>
            <w:tcW w:w="1417" w:type="dxa"/>
          </w:tcPr>
          <w:p w:rsidR="00B94D47" w:rsidRPr="00D277EC" w:rsidRDefault="00B94D47" w:rsidP="000E55F2">
            <w:pPr>
              <w:widowControl w:val="0"/>
              <w:autoSpaceDE w:val="0"/>
              <w:autoSpaceDN w:val="0"/>
              <w:adjustRightInd w:val="0"/>
              <w:jc w:val="center"/>
              <w:rPr>
                <w:color w:val="000000"/>
              </w:rPr>
            </w:pPr>
            <w:r w:rsidRPr="00D277EC">
              <w:rPr>
                <w:color w:val="000000"/>
              </w:rPr>
              <w:t>3</w:t>
            </w:r>
          </w:p>
        </w:tc>
      </w:tr>
      <w:tr w:rsidR="00B94D47" w:rsidRPr="00D277EC" w:rsidTr="000E55F2">
        <w:tc>
          <w:tcPr>
            <w:tcW w:w="2694" w:type="dxa"/>
          </w:tcPr>
          <w:p w:rsidR="00B94D47" w:rsidRPr="00D277EC" w:rsidRDefault="00B94D47" w:rsidP="000E55F2">
            <w:pPr>
              <w:jc w:val="both"/>
              <w:textAlignment w:val="baseline"/>
              <w:rPr>
                <w:color w:val="000000"/>
              </w:rPr>
            </w:pPr>
            <w:r w:rsidRPr="00D277EC">
              <w:rPr>
                <w:color w:val="000000"/>
              </w:rPr>
              <w:t xml:space="preserve">Предоставление коммунальных услуг </w:t>
            </w:r>
          </w:p>
        </w:tc>
        <w:tc>
          <w:tcPr>
            <w:tcW w:w="6237" w:type="dxa"/>
          </w:tcPr>
          <w:p w:rsidR="00B94D47" w:rsidRPr="00D277EC" w:rsidRDefault="00B94D47" w:rsidP="000E55F2">
            <w:pPr>
              <w:jc w:val="both"/>
              <w:textAlignment w:val="baseline"/>
              <w:rPr>
                <w:color w:val="000000"/>
              </w:rPr>
            </w:pPr>
            <w:proofErr w:type="gramStart"/>
            <w:r w:rsidRPr="00D277EC">
              <w:rPr>
                <w:color w:val="00000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417" w:type="dxa"/>
          </w:tcPr>
          <w:p w:rsidR="00B94D47" w:rsidRPr="00D277EC" w:rsidRDefault="00B94D47" w:rsidP="000E55F2">
            <w:pPr>
              <w:jc w:val="center"/>
              <w:textAlignment w:val="baseline"/>
              <w:rPr>
                <w:color w:val="000000"/>
              </w:rPr>
            </w:pPr>
            <w:r w:rsidRPr="00D277EC">
              <w:rPr>
                <w:color w:val="000000"/>
              </w:rPr>
              <w:t>3.1.1</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t>Историко-культурная деятельность</w:t>
            </w:r>
          </w:p>
        </w:tc>
        <w:tc>
          <w:tcPr>
            <w:tcW w:w="6237" w:type="dxa"/>
          </w:tcPr>
          <w:p w:rsidR="00B94D47" w:rsidRPr="00D277EC" w:rsidRDefault="00B94D47" w:rsidP="000E55F2">
            <w:pPr>
              <w:jc w:val="both"/>
              <w:textAlignment w:val="baseline"/>
              <w:rPr>
                <w:color w:val="000000"/>
              </w:rPr>
            </w:pPr>
            <w:proofErr w:type="gramStart"/>
            <w:r w:rsidRPr="00D277EC">
              <w:rPr>
                <w:color w:val="00000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1417" w:type="dxa"/>
          </w:tcPr>
          <w:p w:rsidR="00B94D47" w:rsidRPr="00D277EC" w:rsidRDefault="00B94D47" w:rsidP="000E55F2">
            <w:pPr>
              <w:widowControl w:val="0"/>
              <w:autoSpaceDE w:val="0"/>
              <w:autoSpaceDN w:val="0"/>
              <w:adjustRightInd w:val="0"/>
              <w:jc w:val="center"/>
              <w:rPr>
                <w:color w:val="000000"/>
              </w:rPr>
            </w:pPr>
            <w:r w:rsidRPr="00D277EC">
              <w:rPr>
                <w:color w:val="000000"/>
              </w:rPr>
              <w:t>9.3</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t>Общее пользование водными объектами</w:t>
            </w:r>
          </w:p>
        </w:tc>
        <w:tc>
          <w:tcPr>
            <w:tcW w:w="6237" w:type="dxa"/>
          </w:tcPr>
          <w:p w:rsidR="00B94D47" w:rsidRPr="00D277EC" w:rsidRDefault="00B94D47" w:rsidP="000E55F2">
            <w:pPr>
              <w:jc w:val="both"/>
              <w:textAlignment w:val="baseline"/>
              <w:rPr>
                <w:color w:val="000000"/>
              </w:rPr>
            </w:pPr>
            <w:proofErr w:type="gramStart"/>
            <w:r w:rsidRPr="00D277EC">
              <w:rPr>
                <w:color w:val="00000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1417" w:type="dxa"/>
          </w:tcPr>
          <w:p w:rsidR="00B94D47" w:rsidRPr="00D277EC" w:rsidRDefault="00B94D47" w:rsidP="000E55F2">
            <w:pPr>
              <w:widowControl w:val="0"/>
              <w:autoSpaceDE w:val="0"/>
              <w:autoSpaceDN w:val="0"/>
              <w:adjustRightInd w:val="0"/>
              <w:jc w:val="center"/>
              <w:rPr>
                <w:color w:val="000000"/>
              </w:rPr>
            </w:pPr>
            <w:r w:rsidRPr="00D277EC">
              <w:rPr>
                <w:color w:val="000000"/>
              </w:rPr>
              <w:t>11.1</w:t>
            </w:r>
          </w:p>
        </w:tc>
      </w:tr>
      <w:tr w:rsidR="00B94D47" w:rsidRPr="00D277EC" w:rsidTr="000E55F2">
        <w:tc>
          <w:tcPr>
            <w:tcW w:w="2694" w:type="dxa"/>
          </w:tcPr>
          <w:p w:rsidR="00B94D47" w:rsidRPr="00D277EC" w:rsidRDefault="00B94D47" w:rsidP="000E55F2">
            <w:pPr>
              <w:jc w:val="both"/>
              <w:textAlignment w:val="baseline"/>
              <w:rPr>
                <w:color w:val="000000"/>
              </w:rPr>
            </w:pPr>
            <w:r w:rsidRPr="00D277EC">
              <w:rPr>
                <w:color w:val="000000"/>
              </w:rPr>
              <w:t xml:space="preserve">Улично-дорожная сеть </w:t>
            </w:r>
          </w:p>
        </w:tc>
        <w:tc>
          <w:tcPr>
            <w:tcW w:w="6237" w:type="dxa"/>
          </w:tcPr>
          <w:p w:rsidR="00B94D47" w:rsidRPr="00D277EC" w:rsidRDefault="00B94D47" w:rsidP="000E55F2">
            <w:pPr>
              <w:jc w:val="both"/>
              <w:textAlignment w:val="baseline"/>
              <w:rPr>
                <w:color w:val="000000"/>
              </w:rPr>
            </w:pPr>
            <w:proofErr w:type="gramStart"/>
            <w:r w:rsidRPr="00D277EC">
              <w:rPr>
                <w:color w:val="00000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D277EC">
              <w:rPr>
                <w:color w:val="000000"/>
              </w:rPr>
              <w:t>велотранспортной</w:t>
            </w:r>
            <w:proofErr w:type="spellEnd"/>
            <w:r w:rsidRPr="00D277EC">
              <w:rPr>
                <w:color w:val="000000"/>
              </w:rPr>
              <w:t xml:space="preserve"> и инженерной </w:t>
            </w:r>
            <w:r w:rsidRPr="00D277EC">
              <w:rPr>
                <w:color w:val="000000"/>
              </w:rPr>
              <w:lastRenderedPageBreak/>
              <w:t>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c>
          <w:tcPr>
            <w:tcW w:w="1417" w:type="dxa"/>
          </w:tcPr>
          <w:p w:rsidR="00B94D47" w:rsidRPr="00D277EC" w:rsidRDefault="00B94D47" w:rsidP="000E55F2">
            <w:pPr>
              <w:jc w:val="center"/>
              <w:textAlignment w:val="baseline"/>
              <w:rPr>
                <w:color w:val="000000"/>
              </w:rPr>
            </w:pPr>
            <w:r w:rsidRPr="00D277EC">
              <w:rPr>
                <w:color w:val="000000"/>
              </w:rPr>
              <w:lastRenderedPageBreak/>
              <w:t>12.0.1</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lastRenderedPageBreak/>
              <w:t>Ведение огородничества</w:t>
            </w:r>
          </w:p>
        </w:tc>
        <w:tc>
          <w:tcPr>
            <w:tcW w:w="6237" w:type="dxa"/>
          </w:tcPr>
          <w:p w:rsidR="00B94D47" w:rsidRPr="00D277EC" w:rsidRDefault="00B94D47" w:rsidP="000E55F2">
            <w:pPr>
              <w:jc w:val="both"/>
              <w:textAlignment w:val="baseline"/>
              <w:rPr>
                <w:color w:val="000000"/>
              </w:rPr>
            </w:pPr>
            <w:r w:rsidRPr="00D277EC">
              <w:rPr>
                <w:color w:val="000000"/>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417" w:type="dxa"/>
          </w:tcPr>
          <w:p w:rsidR="00B94D47" w:rsidRPr="00D277EC" w:rsidRDefault="00B94D47" w:rsidP="000E55F2">
            <w:pPr>
              <w:widowControl w:val="0"/>
              <w:autoSpaceDE w:val="0"/>
              <w:autoSpaceDN w:val="0"/>
              <w:adjustRightInd w:val="0"/>
              <w:jc w:val="center"/>
              <w:rPr>
                <w:color w:val="000000"/>
              </w:rPr>
            </w:pPr>
            <w:r w:rsidRPr="00D277EC">
              <w:rPr>
                <w:color w:val="000000"/>
              </w:rPr>
              <w:t>13.1</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D277EC">
              <w:rPr>
                <w:color w:val="000000"/>
              </w:rPr>
              <w:t>Ведение садоводства</w:t>
            </w:r>
          </w:p>
        </w:tc>
        <w:tc>
          <w:tcPr>
            <w:tcW w:w="6237" w:type="dxa"/>
          </w:tcPr>
          <w:p w:rsidR="00B94D47" w:rsidRPr="00D277EC" w:rsidRDefault="00B94D47" w:rsidP="000E55F2">
            <w:pPr>
              <w:jc w:val="both"/>
              <w:textAlignment w:val="baseline"/>
              <w:rPr>
                <w:color w:val="000000"/>
              </w:rPr>
            </w:pPr>
            <w:r w:rsidRPr="00D277EC">
              <w:rPr>
                <w:color w:val="000000"/>
              </w:rPr>
              <w:t>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w:t>
            </w:r>
          </w:p>
        </w:tc>
        <w:tc>
          <w:tcPr>
            <w:tcW w:w="1417" w:type="dxa"/>
          </w:tcPr>
          <w:p w:rsidR="00B94D47" w:rsidRPr="00D277EC" w:rsidRDefault="00B94D47" w:rsidP="000E55F2">
            <w:pPr>
              <w:widowControl w:val="0"/>
              <w:autoSpaceDE w:val="0"/>
              <w:autoSpaceDN w:val="0"/>
              <w:adjustRightInd w:val="0"/>
              <w:jc w:val="center"/>
              <w:rPr>
                <w:color w:val="000000"/>
              </w:rPr>
            </w:pPr>
            <w:r w:rsidRPr="00D277EC">
              <w:rPr>
                <w:color w:val="000000"/>
              </w:rPr>
              <w:t>13.2</w:t>
            </w:r>
          </w:p>
        </w:tc>
      </w:tr>
      <w:tr w:rsidR="00B94D47" w:rsidRPr="00D277EC" w:rsidTr="000E55F2">
        <w:tc>
          <w:tcPr>
            <w:tcW w:w="2694" w:type="dxa"/>
          </w:tcPr>
          <w:p w:rsidR="00B94D47" w:rsidRPr="00D277EC" w:rsidRDefault="00B94D47" w:rsidP="000E55F2">
            <w:pPr>
              <w:widowControl w:val="0"/>
              <w:autoSpaceDE w:val="0"/>
              <w:autoSpaceDN w:val="0"/>
              <w:adjustRightInd w:val="0"/>
              <w:jc w:val="both"/>
              <w:rPr>
                <w:color w:val="000000"/>
              </w:rPr>
            </w:pPr>
            <w:r w:rsidRPr="008E7624">
              <w:rPr>
                <w:color w:val="000000"/>
              </w:rPr>
              <w:t>Земельные участки,</w:t>
            </w:r>
            <w:r w:rsidRPr="008E7624">
              <w:rPr>
                <w:color w:val="000000"/>
              </w:rPr>
              <w:br/>
              <w:t>входящие в состав общего имущества собственников индивидуальных жилых домов в малоэтажном жилом комплексе</w:t>
            </w:r>
          </w:p>
        </w:tc>
        <w:tc>
          <w:tcPr>
            <w:tcW w:w="6237" w:type="dxa"/>
          </w:tcPr>
          <w:p w:rsidR="00B94D47" w:rsidRPr="00D277EC" w:rsidRDefault="00B94D47" w:rsidP="000E55F2">
            <w:pPr>
              <w:jc w:val="both"/>
              <w:textAlignment w:val="baseline"/>
              <w:rPr>
                <w:color w:val="000000"/>
              </w:rPr>
            </w:pPr>
            <w:r w:rsidRPr="008E7624">
              <w:rPr>
                <w:color w:val="000000"/>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1417" w:type="dxa"/>
          </w:tcPr>
          <w:p w:rsidR="00B94D47" w:rsidRPr="00D277EC" w:rsidRDefault="00B94D47" w:rsidP="000E55F2">
            <w:pPr>
              <w:widowControl w:val="0"/>
              <w:autoSpaceDE w:val="0"/>
              <w:autoSpaceDN w:val="0"/>
              <w:adjustRightInd w:val="0"/>
              <w:jc w:val="center"/>
              <w:rPr>
                <w:color w:val="000000"/>
              </w:rPr>
            </w:pPr>
            <w:r w:rsidRPr="008E7624">
              <w:rPr>
                <w:color w:val="000000"/>
              </w:rPr>
              <w:t>14.0</w:t>
            </w:r>
          </w:p>
        </w:tc>
      </w:tr>
    </w:tbl>
    <w:p w:rsidR="00B94D47" w:rsidRPr="00D277EC" w:rsidRDefault="00B94D47" w:rsidP="00B94D47">
      <w:pPr>
        <w:widowControl w:val="0"/>
        <w:autoSpaceDE w:val="0"/>
        <w:autoSpaceDN w:val="0"/>
        <w:adjustRightInd w:val="0"/>
        <w:jc w:val="both"/>
      </w:pPr>
    </w:p>
    <w:p w:rsidR="00B94D47" w:rsidRDefault="00B94D47" w:rsidP="00153BC5">
      <w:pPr>
        <w:pStyle w:val="aa"/>
        <w:numPr>
          <w:ilvl w:val="0"/>
          <w:numId w:val="28"/>
        </w:numPr>
        <w:tabs>
          <w:tab w:val="left" w:pos="426"/>
          <w:tab w:val="left" w:pos="993"/>
        </w:tabs>
        <w:ind w:left="567" w:hanging="141"/>
      </w:pPr>
      <w:r w:rsidRPr="00D277EC">
        <w:t>Условно   разрешенные   виды использования:</w:t>
      </w:r>
      <w:r>
        <w:t xml:space="preserve"> не устанавливаются</w:t>
      </w:r>
    </w:p>
    <w:p w:rsidR="00B94D47" w:rsidRPr="00D277EC" w:rsidRDefault="00B94D47" w:rsidP="00153BC5">
      <w:pPr>
        <w:pStyle w:val="aa"/>
        <w:numPr>
          <w:ilvl w:val="0"/>
          <w:numId w:val="28"/>
        </w:numPr>
        <w:tabs>
          <w:tab w:val="left" w:pos="426"/>
          <w:tab w:val="left" w:pos="993"/>
        </w:tabs>
        <w:ind w:left="567" w:hanging="141"/>
      </w:pPr>
      <w:r w:rsidRPr="00D277EC">
        <w:t>Вспомогательные виды разрешенного использования:</w:t>
      </w:r>
      <w:r>
        <w:t xml:space="preserve"> н</w:t>
      </w:r>
      <w:r w:rsidRPr="00D277EC">
        <w:t>е устанавливаются</w:t>
      </w:r>
    </w:p>
    <w:p w:rsidR="00B94D47" w:rsidRPr="00D277EC" w:rsidRDefault="00B94D47" w:rsidP="00153BC5">
      <w:pPr>
        <w:pStyle w:val="aa"/>
        <w:numPr>
          <w:ilvl w:val="0"/>
          <w:numId w:val="28"/>
        </w:numPr>
        <w:tabs>
          <w:tab w:val="left" w:pos="426"/>
          <w:tab w:val="left" w:pos="993"/>
        </w:tabs>
        <w:spacing w:before="120" w:after="120"/>
        <w:ind w:left="0" w:firstLine="426"/>
        <w:jc w:val="both"/>
      </w:pPr>
      <w:bookmarkStart w:id="280" w:name="_Toc244406073"/>
      <w:r w:rsidRPr="00D277EC">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9923" w:type="dxa"/>
        <w:jc w:val="center"/>
        <w:tblInd w:w="-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6084"/>
        <w:gridCol w:w="993"/>
        <w:gridCol w:w="2126"/>
      </w:tblGrid>
      <w:tr w:rsidR="00B94D47" w:rsidRPr="00D277EC" w:rsidTr="000E55F2">
        <w:trPr>
          <w:jc w:val="center"/>
        </w:trPr>
        <w:tc>
          <w:tcPr>
            <w:tcW w:w="720" w:type="dxa"/>
          </w:tcPr>
          <w:p w:rsidR="00B94D47" w:rsidRPr="00D277EC" w:rsidRDefault="00B94D47" w:rsidP="000E55F2">
            <w:pPr>
              <w:widowControl w:val="0"/>
              <w:autoSpaceDE w:val="0"/>
              <w:autoSpaceDN w:val="0"/>
              <w:adjustRightInd w:val="0"/>
              <w:jc w:val="center"/>
            </w:pPr>
            <w:r w:rsidRPr="00D277EC">
              <w:t>№</w:t>
            </w:r>
          </w:p>
        </w:tc>
        <w:tc>
          <w:tcPr>
            <w:tcW w:w="6084" w:type="dxa"/>
          </w:tcPr>
          <w:p w:rsidR="00B94D47" w:rsidRPr="00D277EC" w:rsidRDefault="00B94D47" w:rsidP="000E55F2">
            <w:pPr>
              <w:jc w:val="center"/>
              <w:rPr>
                <w:lang w:eastAsia="en-US"/>
              </w:rPr>
            </w:pPr>
            <w:r w:rsidRPr="00D277EC">
              <w:rPr>
                <w:lang w:eastAsia="en-US"/>
              </w:rPr>
              <w:t>Наименование параметра</w:t>
            </w:r>
          </w:p>
        </w:tc>
        <w:tc>
          <w:tcPr>
            <w:tcW w:w="993" w:type="dxa"/>
          </w:tcPr>
          <w:p w:rsidR="00B94D47" w:rsidRPr="00D277EC" w:rsidRDefault="00B94D47" w:rsidP="000E55F2">
            <w:pPr>
              <w:jc w:val="center"/>
              <w:rPr>
                <w:lang w:eastAsia="en-US"/>
              </w:rPr>
            </w:pPr>
            <w:r w:rsidRPr="00D277EC">
              <w:rPr>
                <w:lang w:eastAsia="en-US"/>
              </w:rPr>
              <w:t>Ед.</w:t>
            </w:r>
          </w:p>
          <w:p w:rsidR="00B94D47" w:rsidRPr="00D277EC" w:rsidRDefault="00B94D47" w:rsidP="000E55F2">
            <w:pPr>
              <w:jc w:val="center"/>
              <w:rPr>
                <w:lang w:eastAsia="en-US"/>
              </w:rPr>
            </w:pPr>
            <w:r w:rsidRPr="00D277EC">
              <w:rPr>
                <w:lang w:eastAsia="en-US"/>
              </w:rPr>
              <w:t>изм.</w:t>
            </w:r>
          </w:p>
        </w:tc>
        <w:tc>
          <w:tcPr>
            <w:tcW w:w="2126" w:type="dxa"/>
          </w:tcPr>
          <w:p w:rsidR="00B94D47" w:rsidRPr="00D277EC" w:rsidRDefault="00B94D47" w:rsidP="000E55F2">
            <w:pPr>
              <w:jc w:val="center"/>
              <w:rPr>
                <w:lang w:eastAsia="en-US"/>
              </w:rPr>
            </w:pPr>
            <w:r w:rsidRPr="00D277EC">
              <w:rPr>
                <w:lang w:eastAsia="en-US"/>
              </w:rPr>
              <w:t>Значение параметра</w:t>
            </w:r>
          </w:p>
        </w:tc>
      </w:tr>
      <w:tr w:rsidR="00B94D47" w:rsidRPr="00D277EC" w:rsidTr="000E55F2">
        <w:trPr>
          <w:jc w:val="center"/>
        </w:trPr>
        <w:tc>
          <w:tcPr>
            <w:tcW w:w="720" w:type="dxa"/>
          </w:tcPr>
          <w:p w:rsidR="00B94D47" w:rsidRPr="00D277EC" w:rsidRDefault="00B94D47" w:rsidP="000E55F2">
            <w:pPr>
              <w:widowControl w:val="0"/>
              <w:autoSpaceDE w:val="0"/>
              <w:autoSpaceDN w:val="0"/>
              <w:adjustRightInd w:val="0"/>
              <w:jc w:val="center"/>
            </w:pPr>
            <w:r w:rsidRPr="00D277EC">
              <w:t>1</w:t>
            </w:r>
          </w:p>
        </w:tc>
        <w:tc>
          <w:tcPr>
            <w:tcW w:w="6084" w:type="dxa"/>
          </w:tcPr>
          <w:p w:rsidR="00B94D47" w:rsidRPr="00D277EC" w:rsidRDefault="00B94D47" w:rsidP="000E55F2">
            <w:pPr>
              <w:jc w:val="center"/>
              <w:rPr>
                <w:lang w:eastAsia="en-US"/>
              </w:rPr>
            </w:pPr>
            <w:r w:rsidRPr="00D277EC">
              <w:rPr>
                <w:lang w:eastAsia="en-US"/>
              </w:rPr>
              <w:t>2</w:t>
            </w:r>
          </w:p>
        </w:tc>
        <w:tc>
          <w:tcPr>
            <w:tcW w:w="993" w:type="dxa"/>
          </w:tcPr>
          <w:p w:rsidR="00B94D47" w:rsidRPr="00D277EC" w:rsidRDefault="00B94D47" w:rsidP="000E55F2">
            <w:pPr>
              <w:jc w:val="center"/>
              <w:rPr>
                <w:lang w:eastAsia="en-US"/>
              </w:rPr>
            </w:pPr>
            <w:r w:rsidRPr="00D277EC">
              <w:rPr>
                <w:lang w:eastAsia="en-US"/>
              </w:rPr>
              <w:t>3</w:t>
            </w:r>
          </w:p>
        </w:tc>
        <w:tc>
          <w:tcPr>
            <w:tcW w:w="2126" w:type="dxa"/>
          </w:tcPr>
          <w:p w:rsidR="00B94D47" w:rsidRPr="00D277EC" w:rsidRDefault="00B94D47" w:rsidP="000E55F2">
            <w:pPr>
              <w:jc w:val="center"/>
              <w:rPr>
                <w:lang w:eastAsia="en-US"/>
              </w:rPr>
            </w:pPr>
            <w:r w:rsidRPr="00D277EC">
              <w:rPr>
                <w:lang w:eastAsia="en-US"/>
              </w:rPr>
              <w:t>4</w:t>
            </w:r>
          </w:p>
        </w:tc>
      </w:tr>
      <w:tr w:rsidR="00B94D47" w:rsidRPr="00D277EC" w:rsidTr="000E55F2">
        <w:trPr>
          <w:jc w:val="center"/>
        </w:trPr>
        <w:tc>
          <w:tcPr>
            <w:tcW w:w="720" w:type="dxa"/>
          </w:tcPr>
          <w:p w:rsidR="00B94D47" w:rsidRPr="008E7624" w:rsidRDefault="00B94D47" w:rsidP="000E55F2">
            <w:pPr>
              <w:jc w:val="center"/>
              <w:rPr>
                <w:b/>
                <w:lang w:eastAsia="en-US"/>
              </w:rPr>
            </w:pPr>
            <w:r w:rsidRPr="008E7624">
              <w:rPr>
                <w:b/>
                <w:lang w:eastAsia="en-US"/>
              </w:rPr>
              <w:t>1</w:t>
            </w:r>
          </w:p>
        </w:tc>
        <w:tc>
          <w:tcPr>
            <w:tcW w:w="6084" w:type="dxa"/>
          </w:tcPr>
          <w:p w:rsidR="00B94D47" w:rsidRPr="008E7624" w:rsidRDefault="00B94D47" w:rsidP="000E55F2">
            <w:pPr>
              <w:rPr>
                <w:b/>
                <w:lang w:eastAsia="en-US"/>
              </w:rPr>
            </w:pPr>
            <w:r w:rsidRPr="008E7624">
              <w:rPr>
                <w:b/>
                <w:lang w:eastAsia="en-US"/>
              </w:rPr>
              <w:t>Предельные (минимальные и (или) максимальные) размеры земельных участков</w:t>
            </w:r>
          </w:p>
        </w:tc>
        <w:tc>
          <w:tcPr>
            <w:tcW w:w="993" w:type="dxa"/>
          </w:tcPr>
          <w:p w:rsidR="00B94D47" w:rsidRPr="008E7624" w:rsidRDefault="00B94D47" w:rsidP="000E55F2">
            <w:pPr>
              <w:jc w:val="center"/>
              <w:rPr>
                <w:b/>
                <w:lang w:eastAsia="en-US"/>
              </w:rPr>
            </w:pPr>
          </w:p>
        </w:tc>
        <w:tc>
          <w:tcPr>
            <w:tcW w:w="2126" w:type="dxa"/>
          </w:tcPr>
          <w:p w:rsidR="00B94D47" w:rsidRPr="008E7624" w:rsidRDefault="00B94D47" w:rsidP="000E55F2">
            <w:pPr>
              <w:jc w:val="center"/>
              <w:rPr>
                <w:b/>
                <w:lang w:eastAsia="en-US"/>
              </w:rPr>
            </w:pPr>
          </w:p>
        </w:tc>
      </w:tr>
      <w:tr w:rsidR="00B94D47" w:rsidRPr="00D277EC" w:rsidTr="000E55F2">
        <w:trPr>
          <w:jc w:val="center"/>
        </w:trPr>
        <w:tc>
          <w:tcPr>
            <w:tcW w:w="720" w:type="dxa"/>
          </w:tcPr>
          <w:p w:rsidR="00B94D47" w:rsidRPr="00D277EC" w:rsidRDefault="00B94D47" w:rsidP="000E55F2">
            <w:pPr>
              <w:jc w:val="center"/>
              <w:rPr>
                <w:lang w:eastAsia="en-US"/>
              </w:rPr>
            </w:pPr>
            <w:r>
              <w:rPr>
                <w:lang w:eastAsia="en-US"/>
              </w:rPr>
              <w:t>1.1</w:t>
            </w:r>
          </w:p>
        </w:tc>
        <w:tc>
          <w:tcPr>
            <w:tcW w:w="6084" w:type="dxa"/>
          </w:tcPr>
          <w:p w:rsidR="00B94D47" w:rsidRPr="00D277EC" w:rsidRDefault="00B94D47" w:rsidP="000E55F2">
            <w:pPr>
              <w:jc w:val="both"/>
              <w:rPr>
                <w:lang w:eastAsia="en-US"/>
              </w:rPr>
            </w:pPr>
            <w:r w:rsidRPr="00D277EC">
              <w:rPr>
                <w:lang w:eastAsia="en-US"/>
              </w:rPr>
              <w:t>Площадь земельных участков для вид</w:t>
            </w:r>
            <w:r>
              <w:rPr>
                <w:lang w:eastAsia="en-US"/>
              </w:rPr>
              <w:t>а</w:t>
            </w:r>
            <w:r w:rsidRPr="00D277EC">
              <w:rPr>
                <w:lang w:eastAsia="en-US"/>
              </w:rPr>
              <w:t xml:space="preserve"> разрешенного использования </w:t>
            </w:r>
            <w:r>
              <w:rPr>
                <w:lang w:eastAsia="en-US"/>
              </w:rPr>
              <w:t>13.2</w:t>
            </w:r>
            <w:r w:rsidRPr="00D277EC">
              <w:rPr>
                <w:lang w:eastAsia="en-US"/>
              </w:rPr>
              <w:t>, включая площадь застройки.</w:t>
            </w:r>
          </w:p>
          <w:p w:rsidR="00B94D47" w:rsidRPr="00D277EC" w:rsidRDefault="00B94D47" w:rsidP="000E55F2">
            <w:pPr>
              <w:rPr>
                <w:lang w:eastAsia="en-US"/>
              </w:rPr>
            </w:pPr>
          </w:p>
        </w:tc>
        <w:tc>
          <w:tcPr>
            <w:tcW w:w="993" w:type="dxa"/>
          </w:tcPr>
          <w:p w:rsidR="00B94D47" w:rsidRPr="00D277EC" w:rsidRDefault="00B94D47" w:rsidP="000E55F2">
            <w:pPr>
              <w:jc w:val="center"/>
              <w:rPr>
                <w:lang w:eastAsia="en-US"/>
              </w:rPr>
            </w:pPr>
            <w:r>
              <w:rPr>
                <w:lang w:eastAsia="en-US"/>
              </w:rPr>
              <w:t>кв. м</w:t>
            </w:r>
          </w:p>
        </w:tc>
        <w:tc>
          <w:tcPr>
            <w:tcW w:w="2126" w:type="dxa"/>
          </w:tcPr>
          <w:p w:rsidR="00B94D47" w:rsidRPr="008E7624" w:rsidRDefault="00B94D47" w:rsidP="000E55F2">
            <w:pPr>
              <w:jc w:val="center"/>
              <w:rPr>
                <w:lang w:eastAsia="en-US"/>
              </w:rPr>
            </w:pPr>
            <w:r>
              <w:rPr>
                <w:lang w:eastAsia="en-US"/>
              </w:rPr>
              <w:t>от 6</w:t>
            </w:r>
            <w:r w:rsidRPr="008E7624">
              <w:rPr>
                <w:lang w:eastAsia="en-US"/>
              </w:rPr>
              <w:t>00 до 1500</w:t>
            </w:r>
          </w:p>
        </w:tc>
      </w:tr>
      <w:tr w:rsidR="00B94D47" w:rsidRPr="00D277EC" w:rsidTr="000E55F2">
        <w:trPr>
          <w:jc w:val="center"/>
        </w:trPr>
        <w:tc>
          <w:tcPr>
            <w:tcW w:w="720" w:type="dxa"/>
          </w:tcPr>
          <w:p w:rsidR="00B94D47" w:rsidRPr="00ED13B5" w:rsidRDefault="00B94D47" w:rsidP="000E55F2">
            <w:pPr>
              <w:jc w:val="center"/>
              <w:rPr>
                <w:highlight w:val="yellow"/>
                <w:lang w:eastAsia="en-US"/>
              </w:rPr>
            </w:pPr>
            <w:r w:rsidRPr="001D1371">
              <w:rPr>
                <w:lang w:eastAsia="en-US"/>
              </w:rPr>
              <w:t>1.2</w:t>
            </w:r>
          </w:p>
        </w:tc>
        <w:tc>
          <w:tcPr>
            <w:tcW w:w="6084" w:type="dxa"/>
          </w:tcPr>
          <w:p w:rsidR="00B94D47" w:rsidRPr="001D1371" w:rsidRDefault="00B94D47" w:rsidP="000E55F2">
            <w:pPr>
              <w:jc w:val="both"/>
              <w:rPr>
                <w:lang w:eastAsia="en-US"/>
              </w:rPr>
            </w:pPr>
            <w:r w:rsidRPr="00D277EC">
              <w:rPr>
                <w:lang w:eastAsia="en-US"/>
              </w:rPr>
              <w:t>Площадь земельных участков для вид</w:t>
            </w:r>
            <w:r>
              <w:rPr>
                <w:lang w:eastAsia="en-US"/>
              </w:rPr>
              <w:t>а</w:t>
            </w:r>
            <w:r w:rsidRPr="00D277EC">
              <w:rPr>
                <w:lang w:eastAsia="en-US"/>
              </w:rPr>
              <w:t xml:space="preserve"> разрешенного использования </w:t>
            </w:r>
            <w:r>
              <w:rPr>
                <w:lang w:eastAsia="en-US"/>
              </w:rPr>
              <w:t>13.1</w:t>
            </w:r>
            <w:r w:rsidRPr="00D277EC">
              <w:rPr>
                <w:lang w:eastAsia="en-US"/>
              </w:rPr>
              <w:t>, включая площадь застройки.</w:t>
            </w:r>
          </w:p>
        </w:tc>
        <w:tc>
          <w:tcPr>
            <w:tcW w:w="993" w:type="dxa"/>
          </w:tcPr>
          <w:p w:rsidR="00B94D47" w:rsidRPr="00ED13B5" w:rsidRDefault="00B94D47" w:rsidP="000E55F2">
            <w:pPr>
              <w:jc w:val="center"/>
              <w:rPr>
                <w:highlight w:val="yellow"/>
                <w:lang w:eastAsia="en-US"/>
              </w:rPr>
            </w:pPr>
          </w:p>
        </w:tc>
        <w:tc>
          <w:tcPr>
            <w:tcW w:w="2126" w:type="dxa"/>
          </w:tcPr>
          <w:p w:rsidR="00B94D47" w:rsidRPr="00ED13B5" w:rsidRDefault="00B94D47" w:rsidP="000E55F2">
            <w:pPr>
              <w:jc w:val="center"/>
              <w:rPr>
                <w:highlight w:val="yellow"/>
                <w:lang w:eastAsia="en-US"/>
              </w:rPr>
            </w:pPr>
            <w:r>
              <w:rPr>
                <w:lang w:eastAsia="en-US"/>
              </w:rPr>
              <w:t>от 200</w:t>
            </w:r>
            <w:r w:rsidRPr="008E7624">
              <w:rPr>
                <w:lang w:eastAsia="en-US"/>
              </w:rPr>
              <w:t xml:space="preserve"> до </w:t>
            </w:r>
            <w:r>
              <w:rPr>
                <w:lang w:eastAsia="en-US"/>
              </w:rPr>
              <w:t>1000</w:t>
            </w:r>
          </w:p>
        </w:tc>
      </w:tr>
      <w:tr w:rsidR="00B94D47" w:rsidRPr="00D277EC" w:rsidTr="000E55F2">
        <w:trPr>
          <w:jc w:val="center"/>
        </w:trPr>
        <w:tc>
          <w:tcPr>
            <w:tcW w:w="720" w:type="dxa"/>
          </w:tcPr>
          <w:p w:rsidR="00B94D47" w:rsidRPr="00D277EC" w:rsidRDefault="00B94D47" w:rsidP="000E55F2">
            <w:pPr>
              <w:jc w:val="center"/>
              <w:rPr>
                <w:lang w:eastAsia="en-US"/>
              </w:rPr>
            </w:pPr>
            <w:r>
              <w:rPr>
                <w:lang w:eastAsia="en-US"/>
              </w:rPr>
              <w:t>1.3</w:t>
            </w:r>
          </w:p>
        </w:tc>
        <w:tc>
          <w:tcPr>
            <w:tcW w:w="6084" w:type="dxa"/>
          </w:tcPr>
          <w:p w:rsidR="00B94D47" w:rsidRPr="00D277EC" w:rsidRDefault="00B94D47" w:rsidP="000E55F2">
            <w:pPr>
              <w:rPr>
                <w:lang w:eastAsia="en-US"/>
              </w:rPr>
            </w:pPr>
            <w:r w:rsidRPr="00D277EC">
              <w:rPr>
                <w:lang w:eastAsia="en-US"/>
              </w:rPr>
              <w:t>Площадь земельных участков для остальных видов разрешенного использования</w:t>
            </w:r>
          </w:p>
        </w:tc>
        <w:tc>
          <w:tcPr>
            <w:tcW w:w="993" w:type="dxa"/>
          </w:tcPr>
          <w:p w:rsidR="00B94D47" w:rsidRPr="00D277EC" w:rsidRDefault="00B94D47" w:rsidP="000E55F2">
            <w:pPr>
              <w:jc w:val="center"/>
              <w:rPr>
                <w:lang w:eastAsia="en-US"/>
              </w:rPr>
            </w:pPr>
            <w:r>
              <w:rPr>
                <w:lang w:eastAsia="en-US"/>
              </w:rPr>
              <w:t>м</w:t>
            </w:r>
          </w:p>
        </w:tc>
        <w:tc>
          <w:tcPr>
            <w:tcW w:w="2126" w:type="dxa"/>
          </w:tcPr>
          <w:p w:rsidR="00B94D47" w:rsidRPr="00D277EC" w:rsidRDefault="00B94D47" w:rsidP="000E55F2">
            <w:pPr>
              <w:jc w:val="center"/>
              <w:rPr>
                <w:lang w:eastAsia="en-US"/>
              </w:rPr>
            </w:pPr>
            <w:r>
              <w:rPr>
                <w:lang w:eastAsia="en-US"/>
              </w:rPr>
              <w:t>не устанавливается</w:t>
            </w:r>
          </w:p>
        </w:tc>
      </w:tr>
      <w:tr w:rsidR="00B94D47" w:rsidRPr="00D277EC" w:rsidTr="000E55F2">
        <w:trPr>
          <w:jc w:val="center"/>
        </w:trPr>
        <w:tc>
          <w:tcPr>
            <w:tcW w:w="9923" w:type="dxa"/>
            <w:gridSpan w:val="4"/>
          </w:tcPr>
          <w:p w:rsidR="00B94D47" w:rsidRPr="0044700C" w:rsidRDefault="00B94D47" w:rsidP="000E55F2">
            <w:pPr>
              <w:rPr>
                <w:lang w:eastAsia="en-US"/>
              </w:rPr>
            </w:pPr>
            <w:proofErr w:type="spellStart"/>
            <w:r w:rsidRPr="0044700C">
              <w:rPr>
                <w:lang w:eastAsia="en-US"/>
              </w:rPr>
              <w:t>пп</w:t>
            </w:r>
            <w:proofErr w:type="spellEnd"/>
            <w:r w:rsidRPr="0044700C">
              <w:rPr>
                <w:lang w:eastAsia="en-US"/>
              </w:rPr>
              <w:t>. 1.1 – 1.2 п.5 настоящей статьи не распространяются:</w:t>
            </w:r>
          </w:p>
          <w:p w:rsidR="00B94D47" w:rsidRPr="00DA7725" w:rsidRDefault="00B94D47" w:rsidP="000E55F2">
            <w:pPr>
              <w:jc w:val="center"/>
              <w:rPr>
                <w:highlight w:val="yellow"/>
                <w:lang w:eastAsia="en-US"/>
              </w:rPr>
            </w:pPr>
            <w:r w:rsidRPr="0044700C">
              <w:rPr>
                <w:lang w:eastAsia="en-US"/>
              </w:rPr>
              <w:t>на образование правообладателями земельных участков с ранее возникшими правами</w:t>
            </w:r>
            <w:proofErr w:type="gramStart"/>
            <w:r w:rsidRPr="0044700C">
              <w:rPr>
                <w:lang w:eastAsia="en-US"/>
              </w:rPr>
              <w:t>.</w:t>
            </w:r>
            <w:proofErr w:type="gramEnd"/>
            <w:r w:rsidRPr="0044700C">
              <w:rPr>
                <w:lang w:eastAsia="en-US"/>
              </w:rPr>
              <w:t xml:space="preserve"> (</w:t>
            </w:r>
            <w:proofErr w:type="gramStart"/>
            <w:r w:rsidRPr="0044700C">
              <w:rPr>
                <w:lang w:eastAsia="en-US"/>
              </w:rPr>
              <w:t>п</w:t>
            </w:r>
            <w:proofErr w:type="gramEnd"/>
            <w:r w:rsidRPr="0044700C">
              <w:rPr>
                <w:lang w:eastAsia="en-US"/>
              </w:rPr>
              <w:t xml:space="preserve">рава на объекты недвижимости, возникшие до дня вступления в силу Федерального закона от 21 июля 1997 года N 122-ФЗ "О государственной регистрации прав на недвижимое имущество и </w:t>
            </w:r>
            <w:r w:rsidRPr="0044700C">
              <w:rPr>
                <w:lang w:eastAsia="en-US"/>
              </w:rPr>
              <w:lastRenderedPageBreak/>
              <w:t>сделок с ним")</w:t>
            </w:r>
          </w:p>
        </w:tc>
      </w:tr>
      <w:tr w:rsidR="00B94D47" w:rsidRPr="00D277EC" w:rsidTr="000E55F2">
        <w:trPr>
          <w:jc w:val="center"/>
        </w:trPr>
        <w:tc>
          <w:tcPr>
            <w:tcW w:w="720" w:type="dxa"/>
          </w:tcPr>
          <w:p w:rsidR="00B94D47" w:rsidRPr="00D277EC" w:rsidRDefault="00B94D47" w:rsidP="000E55F2">
            <w:pPr>
              <w:jc w:val="center"/>
              <w:rPr>
                <w:lang w:eastAsia="en-US"/>
              </w:rPr>
            </w:pPr>
            <w:r w:rsidRPr="000D6CC6">
              <w:rPr>
                <w:b/>
                <w:bCs/>
                <w:lang w:eastAsia="en-US"/>
              </w:rPr>
              <w:lastRenderedPageBreak/>
              <w:t>2</w:t>
            </w:r>
          </w:p>
        </w:tc>
        <w:tc>
          <w:tcPr>
            <w:tcW w:w="6084" w:type="dxa"/>
          </w:tcPr>
          <w:p w:rsidR="00B94D47" w:rsidRPr="00D277EC" w:rsidRDefault="00B94D47" w:rsidP="000E55F2">
            <w:pPr>
              <w:rPr>
                <w:lang w:eastAsia="en-US"/>
              </w:rPr>
            </w:pPr>
            <w:r w:rsidRPr="000D6CC6">
              <w:rPr>
                <w:b/>
                <w:bCs/>
                <w:lang w:eastAsia="en-US"/>
              </w:rPr>
              <w:t>Предельное количество этажей или предельн</w:t>
            </w:r>
            <w:r>
              <w:rPr>
                <w:b/>
                <w:bCs/>
                <w:lang w:eastAsia="en-US"/>
              </w:rPr>
              <w:t>ая</w:t>
            </w:r>
            <w:r w:rsidRPr="000D6CC6">
              <w:rPr>
                <w:b/>
                <w:bCs/>
                <w:lang w:eastAsia="en-US"/>
              </w:rPr>
              <w:t xml:space="preserve"> высот</w:t>
            </w:r>
            <w:r>
              <w:rPr>
                <w:b/>
                <w:bCs/>
                <w:lang w:eastAsia="en-US"/>
              </w:rPr>
              <w:t xml:space="preserve">а </w:t>
            </w:r>
            <w:r w:rsidRPr="000D6CC6">
              <w:rPr>
                <w:b/>
                <w:bCs/>
                <w:lang w:eastAsia="en-US"/>
              </w:rPr>
              <w:t>зданий, строений, сооружений</w:t>
            </w:r>
          </w:p>
        </w:tc>
        <w:tc>
          <w:tcPr>
            <w:tcW w:w="993" w:type="dxa"/>
          </w:tcPr>
          <w:p w:rsidR="00B94D47" w:rsidRPr="00D277EC" w:rsidRDefault="00B94D47" w:rsidP="000E55F2">
            <w:pPr>
              <w:jc w:val="center"/>
              <w:rPr>
                <w:lang w:eastAsia="en-US"/>
              </w:rPr>
            </w:pPr>
          </w:p>
        </w:tc>
        <w:tc>
          <w:tcPr>
            <w:tcW w:w="2126" w:type="dxa"/>
          </w:tcPr>
          <w:p w:rsidR="00B94D47" w:rsidRPr="00D277EC" w:rsidRDefault="00B94D47" w:rsidP="000E55F2">
            <w:pPr>
              <w:jc w:val="center"/>
              <w:rPr>
                <w:lang w:eastAsia="en-US"/>
              </w:rPr>
            </w:pPr>
          </w:p>
        </w:tc>
      </w:tr>
      <w:tr w:rsidR="00B94D47" w:rsidRPr="00D277EC" w:rsidTr="000E55F2">
        <w:trPr>
          <w:jc w:val="center"/>
        </w:trPr>
        <w:tc>
          <w:tcPr>
            <w:tcW w:w="720" w:type="dxa"/>
          </w:tcPr>
          <w:p w:rsidR="00B94D47" w:rsidRPr="00D277EC" w:rsidRDefault="00B94D47" w:rsidP="000E55F2">
            <w:pPr>
              <w:jc w:val="center"/>
              <w:rPr>
                <w:lang w:eastAsia="en-US"/>
              </w:rPr>
            </w:pPr>
            <w:r w:rsidRPr="00D277EC">
              <w:rPr>
                <w:lang w:eastAsia="en-US"/>
              </w:rPr>
              <w:t>2.1</w:t>
            </w:r>
          </w:p>
        </w:tc>
        <w:tc>
          <w:tcPr>
            <w:tcW w:w="6084" w:type="dxa"/>
          </w:tcPr>
          <w:p w:rsidR="00B94D47" w:rsidRPr="00D277EC" w:rsidRDefault="00B94D47" w:rsidP="000E55F2">
            <w:pPr>
              <w:rPr>
                <w:lang w:eastAsia="en-US"/>
              </w:rPr>
            </w:pPr>
            <w:r w:rsidRPr="00D277EC">
              <w:rPr>
                <w:lang w:eastAsia="en-US"/>
              </w:rPr>
              <w:t>Предельная высота зданий, строений, сооружений</w:t>
            </w:r>
          </w:p>
        </w:tc>
        <w:tc>
          <w:tcPr>
            <w:tcW w:w="993" w:type="dxa"/>
          </w:tcPr>
          <w:p w:rsidR="00B94D47" w:rsidRPr="00D277EC" w:rsidRDefault="00B94D47" w:rsidP="000E55F2">
            <w:pPr>
              <w:jc w:val="center"/>
              <w:rPr>
                <w:lang w:eastAsia="en-US"/>
              </w:rPr>
            </w:pPr>
            <w:r w:rsidRPr="00D277EC">
              <w:rPr>
                <w:lang w:eastAsia="en-US"/>
              </w:rPr>
              <w:t>м</w:t>
            </w:r>
          </w:p>
        </w:tc>
        <w:tc>
          <w:tcPr>
            <w:tcW w:w="2126" w:type="dxa"/>
          </w:tcPr>
          <w:p w:rsidR="00B94D47" w:rsidRPr="00D277EC" w:rsidRDefault="00B94D47" w:rsidP="000E55F2">
            <w:pPr>
              <w:jc w:val="center"/>
              <w:rPr>
                <w:lang w:eastAsia="en-US"/>
              </w:rPr>
            </w:pPr>
            <w:r w:rsidRPr="00D277EC">
              <w:rPr>
                <w:lang w:eastAsia="en-US"/>
              </w:rPr>
              <w:t>15</w:t>
            </w:r>
          </w:p>
        </w:tc>
      </w:tr>
      <w:tr w:rsidR="00B94D47" w:rsidRPr="00D277EC" w:rsidTr="000E55F2">
        <w:trPr>
          <w:jc w:val="center"/>
        </w:trPr>
        <w:tc>
          <w:tcPr>
            <w:tcW w:w="720" w:type="dxa"/>
          </w:tcPr>
          <w:p w:rsidR="00B94D47" w:rsidRPr="00D277EC" w:rsidRDefault="00B94D47" w:rsidP="000E55F2">
            <w:pPr>
              <w:jc w:val="center"/>
              <w:rPr>
                <w:lang w:eastAsia="en-US"/>
              </w:rPr>
            </w:pPr>
            <w:r w:rsidRPr="000D6CC6">
              <w:rPr>
                <w:b/>
                <w:bCs/>
                <w:lang w:eastAsia="en-US"/>
              </w:rPr>
              <w:t>3</w:t>
            </w:r>
          </w:p>
        </w:tc>
        <w:tc>
          <w:tcPr>
            <w:tcW w:w="6084" w:type="dxa"/>
          </w:tcPr>
          <w:p w:rsidR="00B94D47" w:rsidRPr="00D277EC" w:rsidRDefault="00B94D47" w:rsidP="000E55F2">
            <w:pPr>
              <w:rPr>
                <w:lang w:eastAsia="en-US"/>
              </w:rPr>
            </w:pPr>
            <w:r w:rsidRPr="000D6CC6">
              <w:rPr>
                <w:b/>
                <w:bCs/>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993" w:type="dxa"/>
          </w:tcPr>
          <w:p w:rsidR="00B94D47" w:rsidRPr="00D277EC" w:rsidRDefault="00B94D47" w:rsidP="000E55F2">
            <w:pPr>
              <w:jc w:val="center"/>
              <w:rPr>
                <w:lang w:eastAsia="en-US"/>
              </w:rPr>
            </w:pPr>
          </w:p>
        </w:tc>
        <w:tc>
          <w:tcPr>
            <w:tcW w:w="2126" w:type="dxa"/>
          </w:tcPr>
          <w:p w:rsidR="00B94D47" w:rsidRPr="00D277EC" w:rsidRDefault="00B94D47" w:rsidP="000E55F2">
            <w:pPr>
              <w:jc w:val="center"/>
              <w:rPr>
                <w:lang w:eastAsia="en-US"/>
              </w:rPr>
            </w:pPr>
          </w:p>
        </w:tc>
      </w:tr>
      <w:tr w:rsidR="00B94D47" w:rsidRPr="00D277EC" w:rsidTr="000E55F2">
        <w:trPr>
          <w:jc w:val="center"/>
        </w:trPr>
        <w:tc>
          <w:tcPr>
            <w:tcW w:w="720" w:type="dxa"/>
          </w:tcPr>
          <w:p w:rsidR="00B94D47" w:rsidRPr="00D277EC" w:rsidRDefault="00B94D47" w:rsidP="000E55F2">
            <w:pPr>
              <w:jc w:val="center"/>
              <w:rPr>
                <w:lang w:eastAsia="en-US"/>
              </w:rPr>
            </w:pPr>
            <w:r w:rsidRPr="00D277EC">
              <w:rPr>
                <w:lang w:eastAsia="en-US"/>
              </w:rPr>
              <w:t>3.1</w:t>
            </w:r>
          </w:p>
        </w:tc>
        <w:tc>
          <w:tcPr>
            <w:tcW w:w="6084" w:type="dxa"/>
          </w:tcPr>
          <w:p w:rsidR="00B94D47" w:rsidRPr="00D277EC" w:rsidRDefault="00B94D47" w:rsidP="000E55F2">
            <w:pPr>
              <w:jc w:val="both"/>
              <w:rPr>
                <w:lang w:eastAsia="en-US"/>
              </w:rPr>
            </w:pPr>
            <w:r w:rsidRPr="00D277EC">
              <w:rPr>
                <w:lang w:eastAsia="en-US"/>
              </w:rPr>
              <w:t xml:space="preserve">Минимальное расстояние от построек для содержания скота и птицы </w:t>
            </w:r>
            <w:r>
              <w:rPr>
                <w:lang w:eastAsia="en-US"/>
              </w:rPr>
              <w:t>до границы соседнего участка</w:t>
            </w:r>
            <w:r w:rsidRPr="00D277EC">
              <w:rPr>
                <w:lang w:eastAsia="en-US"/>
              </w:rPr>
              <w:t>.</w:t>
            </w:r>
          </w:p>
          <w:p w:rsidR="00B94D47" w:rsidRPr="00D277EC" w:rsidRDefault="00B94D47" w:rsidP="000E55F2">
            <w:pPr>
              <w:rPr>
                <w:lang w:eastAsia="en-US"/>
              </w:rPr>
            </w:pPr>
          </w:p>
        </w:tc>
        <w:tc>
          <w:tcPr>
            <w:tcW w:w="993" w:type="dxa"/>
          </w:tcPr>
          <w:p w:rsidR="00B94D47" w:rsidRPr="00D277EC" w:rsidRDefault="00B94D47" w:rsidP="000E55F2">
            <w:pPr>
              <w:jc w:val="center"/>
              <w:rPr>
                <w:lang w:eastAsia="en-US"/>
              </w:rPr>
            </w:pPr>
            <w:r w:rsidRPr="00D277EC">
              <w:rPr>
                <w:lang w:eastAsia="en-US"/>
              </w:rPr>
              <w:t>м</w:t>
            </w:r>
          </w:p>
        </w:tc>
        <w:tc>
          <w:tcPr>
            <w:tcW w:w="2126" w:type="dxa"/>
          </w:tcPr>
          <w:p w:rsidR="00B94D47" w:rsidRPr="00D277EC" w:rsidRDefault="00B94D47" w:rsidP="000E55F2">
            <w:pPr>
              <w:jc w:val="center"/>
              <w:rPr>
                <w:lang w:eastAsia="en-US"/>
              </w:rPr>
            </w:pPr>
            <w:r>
              <w:rPr>
                <w:lang w:eastAsia="en-US"/>
              </w:rPr>
              <w:t>4</w:t>
            </w:r>
          </w:p>
        </w:tc>
      </w:tr>
      <w:tr w:rsidR="00B94D47" w:rsidRPr="00D277EC" w:rsidTr="000E55F2">
        <w:trPr>
          <w:jc w:val="center"/>
        </w:trPr>
        <w:tc>
          <w:tcPr>
            <w:tcW w:w="720" w:type="dxa"/>
          </w:tcPr>
          <w:p w:rsidR="00B94D47" w:rsidRPr="00D277EC" w:rsidRDefault="00B94D47" w:rsidP="000E55F2">
            <w:pPr>
              <w:jc w:val="center"/>
              <w:rPr>
                <w:lang w:eastAsia="en-US"/>
              </w:rPr>
            </w:pPr>
            <w:r>
              <w:rPr>
                <w:lang w:eastAsia="en-US"/>
              </w:rPr>
              <w:t>3.2</w:t>
            </w:r>
          </w:p>
        </w:tc>
        <w:tc>
          <w:tcPr>
            <w:tcW w:w="6084" w:type="dxa"/>
          </w:tcPr>
          <w:p w:rsidR="00B94D47" w:rsidRPr="00D277EC" w:rsidRDefault="00B94D47" w:rsidP="000E55F2">
            <w:pPr>
              <w:jc w:val="both"/>
              <w:rPr>
                <w:lang w:eastAsia="en-US"/>
              </w:rPr>
            </w:pPr>
            <w:r w:rsidRPr="00D277EC">
              <w:rPr>
                <w:lang w:eastAsia="en-US"/>
              </w:rPr>
              <w:t>Минимальное расстояние от прочих построек (сараи, бани, гаражи) до соседнего участка.</w:t>
            </w:r>
          </w:p>
          <w:p w:rsidR="00B94D47" w:rsidRPr="00D277EC" w:rsidRDefault="00B94D47" w:rsidP="000E55F2">
            <w:pPr>
              <w:rPr>
                <w:lang w:eastAsia="en-US"/>
              </w:rPr>
            </w:pPr>
          </w:p>
        </w:tc>
        <w:tc>
          <w:tcPr>
            <w:tcW w:w="993" w:type="dxa"/>
          </w:tcPr>
          <w:p w:rsidR="00B94D47" w:rsidRPr="00D277EC" w:rsidRDefault="00B94D47" w:rsidP="000E55F2">
            <w:pPr>
              <w:jc w:val="center"/>
              <w:rPr>
                <w:lang w:eastAsia="en-US"/>
              </w:rPr>
            </w:pPr>
            <w:r w:rsidRPr="00D277EC">
              <w:rPr>
                <w:lang w:eastAsia="en-US"/>
              </w:rPr>
              <w:t>м</w:t>
            </w:r>
          </w:p>
        </w:tc>
        <w:tc>
          <w:tcPr>
            <w:tcW w:w="2126" w:type="dxa"/>
          </w:tcPr>
          <w:p w:rsidR="00B94D47" w:rsidRPr="00D277EC" w:rsidRDefault="00B94D47" w:rsidP="000E55F2">
            <w:pPr>
              <w:jc w:val="center"/>
              <w:rPr>
                <w:lang w:eastAsia="en-US"/>
              </w:rPr>
            </w:pPr>
            <w:r>
              <w:rPr>
                <w:lang w:eastAsia="en-US"/>
              </w:rPr>
              <w:t>1</w:t>
            </w:r>
          </w:p>
        </w:tc>
      </w:tr>
      <w:tr w:rsidR="00B94D47" w:rsidRPr="00D277EC" w:rsidTr="000E55F2">
        <w:trPr>
          <w:jc w:val="center"/>
        </w:trPr>
        <w:tc>
          <w:tcPr>
            <w:tcW w:w="720" w:type="dxa"/>
          </w:tcPr>
          <w:p w:rsidR="00B94D47" w:rsidRPr="00D277EC" w:rsidRDefault="00B94D47" w:rsidP="000E55F2">
            <w:pPr>
              <w:jc w:val="center"/>
              <w:rPr>
                <w:lang w:eastAsia="en-US"/>
              </w:rPr>
            </w:pPr>
            <w:r>
              <w:rPr>
                <w:lang w:eastAsia="en-US"/>
              </w:rPr>
              <w:t>3.3</w:t>
            </w:r>
          </w:p>
        </w:tc>
        <w:tc>
          <w:tcPr>
            <w:tcW w:w="6084" w:type="dxa"/>
          </w:tcPr>
          <w:p w:rsidR="00B94D47" w:rsidRPr="00D277EC" w:rsidRDefault="00B94D47" w:rsidP="000E55F2">
            <w:pPr>
              <w:jc w:val="both"/>
              <w:rPr>
                <w:lang w:eastAsia="en-US"/>
              </w:rPr>
            </w:pPr>
            <w:r w:rsidRPr="00D277EC">
              <w:rPr>
                <w:lang w:eastAsia="en-US"/>
              </w:rPr>
              <w:t xml:space="preserve">Минимальное расстояние от </w:t>
            </w:r>
            <w:r>
              <w:rPr>
                <w:lang w:eastAsia="en-US"/>
              </w:rPr>
              <w:t>домов</w:t>
            </w:r>
            <w:r w:rsidRPr="00D277EC">
              <w:rPr>
                <w:lang w:eastAsia="en-US"/>
              </w:rPr>
              <w:t xml:space="preserve"> до соседнего участка.</w:t>
            </w:r>
          </w:p>
          <w:p w:rsidR="00B94D47" w:rsidRPr="00D277EC" w:rsidRDefault="00B94D47" w:rsidP="000E55F2">
            <w:pPr>
              <w:rPr>
                <w:lang w:eastAsia="en-US"/>
              </w:rPr>
            </w:pPr>
          </w:p>
        </w:tc>
        <w:tc>
          <w:tcPr>
            <w:tcW w:w="993" w:type="dxa"/>
          </w:tcPr>
          <w:p w:rsidR="00B94D47" w:rsidRPr="00D277EC" w:rsidRDefault="00B94D47" w:rsidP="000E55F2">
            <w:pPr>
              <w:jc w:val="center"/>
              <w:rPr>
                <w:lang w:eastAsia="en-US"/>
              </w:rPr>
            </w:pPr>
            <w:r w:rsidRPr="00D277EC">
              <w:rPr>
                <w:lang w:eastAsia="en-US"/>
              </w:rPr>
              <w:t>м</w:t>
            </w:r>
          </w:p>
        </w:tc>
        <w:tc>
          <w:tcPr>
            <w:tcW w:w="2126" w:type="dxa"/>
          </w:tcPr>
          <w:p w:rsidR="00B94D47" w:rsidRPr="00D277EC" w:rsidRDefault="00B94D47" w:rsidP="000E55F2">
            <w:pPr>
              <w:jc w:val="center"/>
              <w:rPr>
                <w:lang w:eastAsia="en-US"/>
              </w:rPr>
            </w:pPr>
            <w:r>
              <w:rPr>
                <w:lang w:eastAsia="en-US"/>
              </w:rPr>
              <w:t>3</w:t>
            </w:r>
          </w:p>
        </w:tc>
      </w:tr>
      <w:tr w:rsidR="00B94D47" w:rsidRPr="00D277EC" w:rsidTr="000E55F2">
        <w:trPr>
          <w:jc w:val="center"/>
        </w:trPr>
        <w:tc>
          <w:tcPr>
            <w:tcW w:w="720" w:type="dxa"/>
          </w:tcPr>
          <w:p w:rsidR="00B94D47" w:rsidRDefault="00B94D47" w:rsidP="000E55F2">
            <w:pPr>
              <w:jc w:val="center"/>
              <w:rPr>
                <w:lang w:eastAsia="en-US"/>
              </w:rPr>
            </w:pPr>
            <w:r w:rsidRPr="00C11217">
              <w:rPr>
                <w:b/>
                <w:bCs/>
                <w:lang w:eastAsia="en-US"/>
              </w:rPr>
              <w:t>4</w:t>
            </w:r>
          </w:p>
        </w:tc>
        <w:tc>
          <w:tcPr>
            <w:tcW w:w="6084" w:type="dxa"/>
          </w:tcPr>
          <w:p w:rsidR="00B94D47" w:rsidRPr="00D277EC" w:rsidRDefault="00B94D47" w:rsidP="000E55F2">
            <w:pPr>
              <w:jc w:val="both"/>
              <w:rPr>
                <w:lang w:eastAsia="en-US"/>
              </w:rPr>
            </w:pPr>
            <w:r w:rsidRPr="00C11217">
              <w:rPr>
                <w:b/>
                <w:bCs/>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993" w:type="dxa"/>
          </w:tcPr>
          <w:p w:rsidR="00B94D47" w:rsidRPr="00D277EC" w:rsidRDefault="00B94D47" w:rsidP="000E55F2">
            <w:pPr>
              <w:jc w:val="center"/>
              <w:rPr>
                <w:lang w:eastAsia="en-US"/>
              </w:rPr>
            </w:pPr>
            <w:r w:rsidRPr="00C11217">
              <w:rPr>
                <w:b/>
                <w:bCs/>
                <w:lang w:eastAsia="en-US"/>
              </w:rPr>
              <w:t>%</w:t>
            </w:r>
          </w:p>
        </w:tc>
        <w:tc>
          <w:tcPr>
            <w:tcW w:w="2126" w:type="dxa"/>
          </w:tcPr>
          <w:p w:rsidR="00B94D47" w:rsidRPr="0044700C" w:rsidRDefault="00B94D47" w:rsidP="000E55F2">
            <w:pPr>
              <w:jc w:val="center"/>
              <w:rPr>
                <w:lang w:eastAsia="en-US"/>
              </w:rPr>
            </w:pPr>
            <w:r w:rsidRPr="0044700C">
              <w:rPr>
                <w:b/>
                <w:bCs/>
                <w:lang w:eastAsia="en-US"/>
              </w:rPr>
              <w:t>50</w:t>
            </w:r>
          </w:p>
        </w:tc>
      </w:tr>
    </w:tbl>
    <w:p w:rsidR="00B94D47" w:rsidRPr="00D277EC" w:rsidRDefault="00B94D47" w:rsidP="00B94D47">
      <w:pPr>
        <w:keepNext/>
        <w:spacing w:before="240" w:after="240"/>
        <w:jc w:val="both"/>
        <w:outlineLvl w:val="0"/>
        <w:rPr>
          <w:rFonts w:cs="Arial"/>
          <w:b/>
          <w:bCs/>
          <w:i/>
          <w:iCs/>
        </w:rPr>
      </w:pPr>
      <w:bookmarkStart w:id="281" w:name="_Toc148614873"/>
      <w:r w:rsidRPr="00D277EC">
        <w:rPr>
          <w:rFonts w:cs="Arial"/>
          <w:b/>
          <w:bCs/>
          <w:i/>
          <w:iCs/>
        </w:rPr>
        <w:t>Статья 4</w:t>
      </w:r>
      <w:r>
        <w:rPr>
          <w:rFonts w:cs="Arial"/>
          <w:b/>
          <w:bCs/>
          <w:i/>
          <w:iCs/>
        </w:rPr>
        <w:t>7</w:t>
      </w:r>
      <w:r w:rsidRPr="00D277EC">
        <w:rPr>
          <w:rFonts w:cs="Arial"/>
          <w:b/>
          <w:bCs/>
          <w:i/>
          <w:iCs/>
        </w:rPr>
        <w:t xml:space="preserve">. </w:t>
      </w:r>
      <w:bookmarkEnd w:id="280"/>
      <w:r>
        <w:rPr>
          <w:rFonts w:cs="Arial"/>
          <w:b/>
          <w:bCs/>
          <w:i/>
          <w:iCs/>
        </w:rPr>
        <w:t>Зоны специального назначения</w:t>
      </w:r>
      <w:bookmarkEnd w:id="281"/>
    </w:p>
    <w:p w:rsidR="00B94D47" w:rsidRPr="00D277EC" w:rsidRDefault="00B94D47" w:rsidP="00B94D47">
      <w:pPr>
        <w:autoSpaceDE w:val="0"/>
        <w:autoSpaceDN w:val="0"/>
        <w:adjustRightInd w:val="0"/>
        <w:jc w:val="both"/>
      </w:pPr>
      <w:r w:rsidRPr="00D277EC">
        <w:t xml:space="preserve">           Режим использования территории определяется с учетом требований специальных нормативов и правил в соответствии с назначением объекта.</w:t>
      </w:r>
    </w:p>
    <w:p w:rsidR="00B94D47" w:rsidRPr="00D277EC" w:rsidRDefault="00B94D47" w:rsidP="00B94D47">
      <w:pPr>
        <w:keepNext/>
        <w:spacing w:before="240" w:after="240"/>
        <w:jc w:val="both"/>
        <w:outlineLvl w:val="0"/>
        <w:rPr>
          <w:rFonts w:cs="Arial"/>
          <w:b/>
          <w:bCs/>
          <w:i/>
          <w:iCs/>
        </w:rPr>
      </w:pPr>
      <w:bookmarkStart w:id="282" w:name="_Toc244406075"/>
      <w:bookmarkStart w:id="283" w:name="_Toc148614874"/>
      <w:r w:rsidRPr="00D277EC">
        <w:rPr>
          <w:rFonts w:cs="Arial"/>
          <w:b/>
          <w:bCs/>
          <w:i/>
          <w:iCs/>
        </w:rPr>
        <w:t>Статья 4</w:t>
      </w:r>
      <w:r>
        <w:rPr>
          <w:rFonts w:cs="Arial"/>
          <w:b/>
          <w:bCs/>
          <w:i/>
          <w:iCs/>
        </w:rPr>
        <w:t>8</w:t>
      </w:r>
      <w:r w:rsidRPr="00D277EC">
        <w:rPr>
          <w:rFonts w:cs="Arial"/>
          <w:b/>
          <w:bCs/>
          <w:i/>
          <w:iCs/>
        </w:rPr>
        <w:t xml:space="preserve">. «В». </w:t>
      </w:r>
      <w:bookmarkEnd w:id="282"/>
      <w:r w:rsidRPr="008E7624">
        <w:rPr>
          <w:rFonts w:cs="Arial"/>
          <w:b/>
          <w:bCs/>
          <w:i/>
          <w:iCs/>
        </w:rPr>
        <w:t>Зона размещения военных объектов</w:t>
      </w:r>
      <w:bookmarkEnd w:id="283"/>
    </w:p>
    <w:p w:rsidR="00B94D47" w:rsidRPr="00D277EC" w:rsidRDefault="00B94D47" w:rsidP="00153BC5">
      <w:pPr>
        <w:pStyle w:val="aa"/>
        <w:numPr>
          <w:ilvl w:val="0"/>
          <w:numId w:val="30"/>
        </w:numPr>
        <w:tabs>
          <w:tab w:val="left" w:pos="426"/>
          <w:tab w:val="left" w:pos="993"/>
        </w:tabs>
        <w:spacing w:before="120" w:after="120"/>
        <w:ind w:left="0" w:firstLine="567"/>
        <w:jc w:val="both"/>
      </w:pPr>
      <w:r w:rsidRPr="00D277EC">
        <w:t xml:space="preserve">Зона </w:t>
      </w:r>
      <w:r w:rsidRPr="00DC47DE">
        <w:rPr>
          <w:color w:val="000000"/>
        </w:rPr>
        <w:t xml:space="preserve">выделена для обеспечения правовых условий формирования территорий, на которых </w:t>
      </w:r>
      <w:proofErr w:type="gramStart"/>
      <w:r w:rsidRPr="00DC47DE">
        <w:rPr>
          <w:color w:val="000000"/>
        </w:rPr>
        <w:t>осуществляется деятельность объектов Министерства Обороны</w:t>
      </w:r>
      <w:r w:rsidRPr="00D277EC">
        <w:t xml:space="preserve"> Порядок использования территории определяется</w:t>
      </w:r>
      <w:proofErr w:type="gramEnd"/>
      <w:r w:rsidRPr="00D277EC">
        <w:t xml:space="preserve"> федеральными органами исполнительной власти в соответствии с государственными градостроительными нормативами и правилами, со специальными нормативами.</w:t>
      </w:r>
    </w:p>
    <w:p w:rsidR="00B94D47" w:rsidRPr="00D277EC" w:rsidRDefault="00B94D47" w:rsidP="00153BC5">
      <w:pPr>
        <w:pStyle w:val="aa"/>
        <w:numPr>
          <w:ilvl w:val="0"/>
          <w:numId w:val="30"/>
        </w:numPr>
        <w:tabs>
          <w:tab w:val="left" w:pos="426"/>
          <w:tab w:val="left" w:pos="993"/>
        </w:tabs>
        <w:spacing w:before="120" w:after="120"/>
        <w:ind w:left="0" w:firstLine="567"/>
        <w:jc w:val="both"/>
      </w:pPr>
      <w:r w:rsidRPr="00D277EC">
        <w:t xml:space="preserve"> Основные виды разрешенного использования:</w:t>
      </w:r>
    </w:p>
    <w:tbl>
      <w:tblPr>
        <w:tblW w:w="1020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10"/>
        <w:gridCol w:w="6804"/>
        <w:gridCol w:w="992"/>
      </w:tblGrid>
      <w:tr w:rsidR="00B94D47" w:rsidRPr="00D277EC" w:rsidTr="000E55F2">
        <w:tc>
          <w:tcPr>
            <w:tcW w:w="2410" w:type="dxa"/>
          </w:tcPr>
          <w:p w:rsidR="00B94D47" w:rsidRPr="00D277EC" w:rsidRDefault="00B94D47" w:rsidP="000E55F2">
            <w:pPr>
              <w:widowControl w:val="0"/>
              <w:autoSpaceDE w:val="0"/>
              <w:autoSpaceDN w:val="0"/>
              <w:adjustRightInd w:val="0"/>
              <w:jc w:val="center"/>
            </w:pPr>
            <w:r w:rsidRPr="00D277EC">
              <w:t>Наименование вида разрешенного использования земельного участка</w:t>
            </w:r>
          </w:p>
        </w:tc>
        <w:tc>
          <w:tcPr>
            <w:tcW w:w="6804" w:type="dxa"/>
          </w:tcPr>
          <w:p w:rsidR="00B94D47" w:rsidRPr="00D277EC" w:rsidRDefault="00B94D47" w:rsidP="000E55F2">
            <w:pPr>
              <w:widowControl w:val="0"/>
              <w:autoSpaceDE w:val="0"/>
              <w:autoSpaceDN w:val="0"/>
              <w:adjustRightInd w:val="0"/>
              <w:jc w:val="center"/>
            </w:pPr>
            <w:r w:rsidRPr="00D277EC">
              <w:t>Описание вида разрешенного использования земельного участка</w:t>
            </w:r>
          </w:p>
        </w:tc>
        <w:tc>
          <w:tcPr>
            <w:tcW w:w="992" w:type="dxa"/>
          </w:tcPr>
          <w:p w:rsidR="00B94D47" w:rsidRPr="00D277EC" w:rsidRDefault="00B94D47" w:rsidP="000E55F2">
            <w:pPr>
              <w:widowControl w:val="0"/>
              <w:autoSpaceDE w:val="0"/>
              <w:autoSpaceDN w:val="0"/>
              <w:adjustRightInd w:val="0"/>
              <w:jc w:val="center"/>
            </w:pPr>
            <w:r w:rsidRPr="00D277EC">
              <w:t xml:space="preserve">Код </w:t>
            </w:r>
          </w:p>
        </w:tc>
      </w:tr>
      <w:tr w:rsidR="00B94D47" w:rsidRPr="00D277EC" w:rsidTr="000E55F2">
        <w:tc>
          <w:tcPr>
            <w:tcW w:w="2410" w:type="dxa"/>
          </w:tcPr>
          <w:p w:rsidR="00B94D47" w:rsidRPr="00D277EC" w:rsidRDefault="00B94D47" w:rsidP="000E55F2">
            <w:pPr>
              <w:widowControl w:val="0"/>
              <w:autoSpaceDE w:val="0"/>
              <w:autoSpaceDN w:val="0"/>
              <w:adjustRightInd w:val="0"/>
              <w:jc w:val="center"/>
            </w:pPr>
            <w:r w:rsidRPr="00D277EC">
              <w:t>1</w:t>
            </w:r>
          </w:p>
        </w:tc>
        <w:tc>
          <w:tcPr>
            <w:tcW w:w="6804" w:type="dxa"/>
          </w:tcPr>
          <w:p w:rsidR="00B94D47" w:rsidRPr="00D277EC" w:rsidRDefault="00B94D47" w:rsidP="000E55F2">
            <w:pPr>
              <w:widowControl w:val="0"/>
              <w:autoSpaceDE w:val="0"/>
              <w:autoSpaceDN w:val="0"/>
              <w:adjustRightInd w:val="0"/>
              <w:jc w:val="center"/>
            </w:pPr>
            <w:r w:rsidRPr="00D277EC">
              <w:t>2</w:t>
            </w:r>
          </w:p>
        </w:tc>
        <w:tc>
          <w:tcPr>
            <w:tcW w:w="992" w:type="dxa"/>
          </w:tcPr>
          <w:p w:rsidR="00B94D47" w:rsidRPr="00D277EC" w:rsidRDefault="00B94D47" w:rsidP="000E55F2">
            <w:pPr>
              <w:widowControl w:val="0"/>
              <w:autoSpaceDE w:val="0"/>
              <w:autoSpaceDN w:val="0"/>
              <w:adjustRightInd w:val="0"/>
              <w:jc w:val="center"/>
            </w:pPr>
            <w:r w:rsidRPr="00D277EC">
              <w:t>3</w:t>
            </w:r>
          </w:p>
        </w:tc>
      </w:tr>
      <w:tr w:rsidR="00B94D47" w:rsidRPr="0044700C" w:rsidTr="000E55F2">
        <w:tc>
          <w:tcPr>
            <w:tcW w:w="2410" w:type="dxa"/>
          </w:tcPr>
          <w:p w:rsidR="00B94D47" w:rsidRPr="0044700C" w:rsidRDefault="00B94D47" w:rsidP="000E55F2">
            <w:pPr>
              <w:widowControl w:val="0"/>
              <w:autoSpaceDE w:val="0"/>
              <w:autoSpaceDN w:val="0"/>
              <w:adjustRightInd w:val="0"/>
              <w:jc w:val="both"/>
              <w:rPr>
                <w:color w:val="000000"/>
              </w:rPr>
            </w:pPr>
            <w:r w:rsidRPr="0044700C">
              <w:rPr>
                <w:color w:val="000000"/>
              </w:rPr>
              <w:t>Для индивидуального жилищного строительства</w:t>
            </w:r>
          </w:p>
        </w:tc>
        <w:tc>
          <w:tcPr>
            <w:tcW w:w="6804" w:type="dxa"/>
          </w:tcPr>
          <w:p w:rsidR="00B94D47" w:rsidRPr="0044700C" w:rsidRDefault="00B94D47" w:rsidP="000E55F2">
            <w:pPr>
              <w:widowControl w:val="0"/>
              <w:autoSpaceDE w:val="0"/>
              <w:autoSpaceDN w:val="0"/>
              <w:adjustRightInd w:val="0"/>
              <w:jc w:val="both"/>
              <w:rPr>
                <w:color w:val="000000"/>
              </w:rPr>
            </w:pPr>
            <w:proofErr w:type="gramStart"/>
            <w:r w:rsidRPr="0044700C">
              <w:rPr>
                <w:color w:val="000000"/>
              </w:rPr>
              <w:t xml:space="preserve">Размещение жилого дома (отдельно стоящего здания количеством надземных этажей не более чем 3, высотой не более 20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w:t>
            </w:r>
            <w:r w:rsidRPr="0044700C">
              <w:rPr>
                <w:color w:val="000000"/>
              </w:rPr>
              <w:lastRenderedPageBreak/>
              <w:t>выращивание сельскохозяйственных культур;</w:t>
            </w:r>
            <w:proofErr w:type="gramEnd"/>
            <w:r w:rsidRPr="0044700C">
              <w:rPr>
                <w:color w:val="000000"/>
              </w:rPr>
              <w:t xml:space="preserve"> размещение гаражей для собственных нужд и хозяйственных построек</w:t>
            </w:r>
          </w:p>
        </w:tc>
        <w:tc>
          <w:tcPr>
            <w:tcW w:w="992" w:type="dxa"/>
          </w:tcPr>
          <w:p w:rsidR="00B94D47" w:rsidRPr="0044700C" w:rsidRDefault="00B94D47" w:rsidP="000E55F2">
            <w:pPr>
              <w:widowControl w:val="0"/>
              <w:autoSpaceDE w:val="0"/>
              <w:autoSpaceDN w:val="0"/>
              <w:adjustRightInd w:val="0"/>
              <w:jc w:val="center"/>
              <w:rPr>
                <w:color w:val="000000"/>
              </w:rPr>
            </w:pPr>
            <w:r w:rsidRPr="0044700C">
              <w:rPr>
                <w:color w:val="000000"/>
              </w:rPr>
              <w:lastRenderedPageBreak/>
              <w:t>2.1</w:t>
            </w:r>
          </w:p>
        </w:tc>
      </w:tr>
      <w:tr w:rsidR="00B94D47" w:rsidRPr="0044700C" w:rsidTr="000E55F2">
        <w:tc>
          <w:tcPr>
            <w:tcW w:w="2410" w:type="dxa"/>
          </w:tcPr>
          <w:p w:rsidR="00B94D47" w:rsidRPr="0044700C" w:rsidRDefault="00B94D47" w:rsidP="000E55F2">
            <w:pPr>
              <w:textAlignment w:val="baseline"/>
              <w:rPr>
                <w:color w:val="000000"/>
              </w:rPr>
            </w:pPr>
            <w:proofErr w:type="gramStart"/>
            <w:r w:rsidRPr="0044700C">
              <w:rPr>
                <w:color w:val="000000"/>
              </w:rPr>
              <w:lastRenderedPageBreak/>
              <w:t>Для ведения личного подсобного хозяйства (приусадебный земельный</w:t>
            </w:r>
            <w:proofErr w:type="gramEnd"/>
          </w:p>
          <w:p w:rsidR="00B94D47" w:rsidRPr="0044700C" w:rsidRDefault="00B94D47" w:rsidP="000E55F2">
            <w:pPr>
              <w:widowControl w:val="0"/>
              <w:autoSpaceDE w:val="0"/>
              <w:autoSpaceDN w:val="0"/>
              <w:adjustRightInd w:val="0"/>
              <w:jc w:val="both"/>
              <w:rPr>
                <w:color w:val="000000"/>
              </w:rPr>
            </w:pPr>
            <w:r w:rsidRPr="0044700C">
              <w:rPr>
                <w:color w:val="000000"/>
              </w:rPr>
              <w:t>участок)</w:t>
            </w:r>
          </w:p>
        </w:tc>
        <w:tc>
          <w:tcPr>
            <w:tcW w:w="6804" w:type="dxa"/>
          </w:tcPr>
          <w:p w:rsidR="00B94D47" w:rsidRPr="0044700C" w:rsidRDefault="00B94D47" w:rsidP="000E55F2">
            <w:pPr>
              <w:jc w:val="both"/>
              <w:textAlignment w:val="baseline"/>
              <w:rPr>
                <w:color w:val="000000"/>
              </w:rPr>
            </w:pPr>
            <w:r w:rsidRPr="0044700C">
              <w:rPr>
                <w:color w:val="000000"/>
              </w:rPr>
              <w:t>Размещение жилого дома, указанного в описании вида разрешенного использования с кодом 2.1;</w:t>
            </w:r>
          </w:p>
          <w:p w:rsidR="00B94D47" w:rsidRPr="0044700C" w:rsidRDefault="00B94D47" w:rsidP="000E55F2">
            <w:pPr>
              <w:jc w:val="both"/>
              <w:textAlignment w:val="baseline"/>
              <w:rPr>
                <w:color w:val="000000"/>
              </w:rPr>
            </w:pPr>
            <w:r w:rsidRPr="0044700C">
              <w:rPr>
                <w:color w:val="000000"/>
              </w:rPr>
              <w:t>производство сельскохозяйственной продукции;</w:t>
            </w:r>
          </w:p>
          <w:p w:rsidR="00B94D47" w:rsidRPr="0044700C" w:rsidRDefault="00B94D47" w:rsidP="000E55F2">
            <w:pPr>
              <w:jc w:val="both"/>
              <w:textAlignment w:val="baseline"/>
              <w:rPr>
                <w:color w:val="000000"/>
              </w:rPr>
            </w:pPr>
            <w:r w:rsidRPr="0044700C">
              <w:rPr>
                <w:color w:val="000000"/>
              </w:rPr>
              <w:t>размещение гаража и иных вспомогательных сооружений;</w:t>
            </w:r>
          </w:p>
          <w:p w:rsidR="00B94D47" w:rsidRPr="0044700C" w:rsidRDefault="00B94D47" w:rsidP="000E55F2">
            <w:pPr>
              <w:widowControl w:val="0"/>
              <w:autoSpaceDE w:val="0"/>
              <w:autoSpaceDN w:val="0"/>
              <w:adjustRightInd w:val="0"/>
              <w:jc w:val="both"/>
              <w:rPr>
                <w:color w:val="000000"/>
              </w:rPr>
            </w:pPr>
            <w:r w:rsidRPr="0044700C">
              <w:rPr>
                <w:color w:val="000000"/>
              </w:rPr>
              <w:t>содержание сельскохозяйственных животных</w:t>
            </w:r>
          </w:p>
        </w:tc>
        <w:tc>
          <w:tcPr>
            <w:tcW w:w="992" w:type="dxa"/>
          </w:tcPr>
          <w:p w:rsidR="00B94D47" w:rsidRPr="0044700C" w:rsidRDefault="00B94D47" w:rsidP="000E55F2">
            <w:pPr>
              <w:widowControl w:val="0"/>
              <w:autoSpaceDE w:val="0"/>
              <w:autoSpaceDN w:val="0"/>
              <w:adjustRightInd w:val="0"/>
              <w:jc w:val="center"/>
              <w:rPr>
                <w:color w:val="000000"/>
              </w:rPr>
            </w:pPr>
            <w:r w:rsidRPr="0044700C">
              <w:rPr>
                <w:color w:val="000000"/>
              </w:rPr>
              <w:t>2.2</w:t>
            </w:r>
          </w:p>
        </w:tc>
      </w:tr>
      <w:tr w:rsidR="00B94D47" w:rsidRPr="00D277EC" w:rsidTr="000E55F2">
        <w:tc>
          <w:tcPr>
            <w:tcW w:w="2410" w:type="dxa"/>
          </w:tcPr>
          <w:p w:rsidR="00B94D47" w:rsidRPr="00D277EC" w:rsidRDefault="00B94D47" w:rsidP="000E55F2">
            <w:pPr>
              <w:widowControl w:val="0"/>
              <w:autoSpaceDE w:val="0"/>
              <w:autoSpaceDN w:val="0"/>
              <w:adjustRightInd w:val="0"/>
            </w:pPr>
            <w:r w:rsidRPr="00D277EC">
              <w:t>Коммунальное обслуживание</w:t>
            </w:r>
          </w:p>
        </w:tc>
        <w:tc>
          <w:tcPr>
            <w:tcW w:w="6804" w:type="dxa"/>
          </w:tcPr>
          <w:p w:rsidR="00B94D47" w:rsidRPr="00D277EC" w:rsidRDefault="00B94D47" w:rsidP="000E55F2">
            <w:pPr>
              <w:widowControl w:val="0"/>
              <w:autoSpaceDE w:val="0"/>
              <w:autoSpaceDN w:val="0"/>
              <w:adjustRightInd w:val="0"/>
              <w:jc w:val="both"/>
            </w:pPr>
            <w:proofErr w:type="gramStart"/>
            <w:r w:rsidRPr="00D277EC">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D277EC">
              <w:t xml:space="preserve"> зданий или помещений, предназначенных для приема физических и юридических лиц в связи с предоставлением им коммунальных услуг)</w:t>
            </w:r>
          </w:p>
        </w:tc>
        <w:tc>
          <w:tcPr>
            <w:tcW w:w="992" w:type="dxa"/>
          </w:tcPr>
          <w:p w:rsidR="00B94D47" w:rsidRPr="00D277EC" w:rsidRDefault="00B94D47" w:rsidP="000E55F2">
            <w:pPr>
              <w:widowControl w:val="0"/>
              <w:autoSpaceDE w:val="0"/>
              <w:autoSpaceDN w:val="0"/>
              <w:adjustRightInd w:val="0"/>
              <w:jc w:val="center"/>
            </w:pPr>
            <w:r w:rsidRPr="00D277EC">
              <w:t>3.1</w:t>
            </w:r>
          </w:p>
        </w:tc>
      </w:tr>
      <w:tr w:rsidR="00B94D47" w:rsidRPr="00D277EC" w:rsidTr="000E55F2">
        <w:tc>
          <w:tcPr>
            <w:tcW w:w="2410" w:type="dxa"/>
          </w:tcPr>
          <w:p w:rsidR="00B94D47" w:rsidRPr="00505158" w:rsidRDefault="00B94D47" w:rsidP="000E55F2">
            <w:pPr>
              <w:widowControl w:val="0"/>
              <w:autoSpaceDE w:val="0"/>
              <w:autoSpaceDN w:val="0"/>
              <w:adjustRightInd w:val="0"/>
            </w:pPr>
            <w:r w:rsidRPr="00505158">
              <w:t>Отдых (рекреация)</w:t>
            </w:r>
          </w:p>
        </w:tc>
        <w:tc>
          <w:tcPr>
            <w:tcW w:w="6804" w:type="dxa"/>
          </w:tcPr>
          <w:p w:rsidR="00B94D47" w:rsidRPr="00505158" w:rsidRDefault="00B94D47" w:rsidP="000E55F2">
            <w:pPr>
              <w:pStyle w:val="aff8"/>
              <w:jc w:val="left"/>
            </w:pPr>
            <w:r w:rsidRPr="00505158">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rsidR="00B94D47" w:rsidRPr="00505158" w:rsidRDefault="00B94D47" w:rsidP="000E55F2">
            <w:pPr>
              <w:pStyle w:val="aff8"/>
              <w:jc w:val="left"/>
            </w:pPr>
            <w:r w:rsidRPr="00505158">
              <w:t xml:space="preserve">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w:anchor="sub_1051" w:history="1">
              <w:r w:rsidRPr="00505158">
                <w:rPr>
                  <w:rStyle w:val="aff7"/>
                </w:rPr>
                <w:t>кодами 5.1 - 5.5</w:t>
              </w:r>
            </w:hyperlink>
          </w:p>
        </w:tc>
        <w:tc>
          <w:tcPr>
            <w:tcW w:w="992" w:type="dxa"/>
          </w:tcPr>
          <w:p w:rsidR="00B94D47" w:rsidRPr="00505158" w:rsidRDefault="00B94D47" w:rsidP="000E55F2">
            <w:pPr>
              <w:widowControl w:val="0"/>
              <w:autoSpaceDE w:val="0"/>
              <w:autoSpaceDN w:val="0"/>
              <w:adjustRightInd w:val="0"/>
              <w:jc w:val="center"/>
            </w:pPr>
            <w:r w:rsidRPr="00505158">
              <w:t>5.0</w:t>
            </w:r>
          </w:p>
        </w:tc>
      </w:tr>
      <w:tr w:rsidR="00B94D47" w:rsidRPr="00D277EC" w:rsidTr="000E55F2">
        <w:tc>
          <w:tcPr>
            <w:tcW w:w="2410" w:type="dxa"/>
          </w:tcPr>
          <w:p w:rsidR="00B94D47" w:rsidRPr="00505158" w:rsidRDefault="00B94D47" w:rsidP="000E55F2">
            <w:pPr>
              <w:widowControl w:val="0"/>
              <w:autoSpaceDE w:val="0"/>
              <w:autoSpaceDN w:val="0"/>
              <w:adjustRightInd w:val="0"/>
            </w:pPr>
            <w:r w:rsidRPr="00505158">
              <w:t>Спорт</w:t>
            </w:r>
          </w:p>
        </w:tc>
        <w:tc>
          <w:tcPr>
            <w:tcW w:w="6804" w:type="dxa"/>
          </w:tcPr>
          <w:p w:rsidR="00B94D47" w:rsidRPr="00505158" w:rsidRDefault="00B94D47" w:rsidP="000E55F2">
            <w:pPr>
              <w:pStyle w:val="aff8"/>
              <w:jc w:val="left"/>
            </w:pPr>
            <w:r w:rsidRPr="00505158">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sub_1511" w:history="1">
              <w:r w:rsidRPr="00505158">
                <w:rPr>
                  <w:rStyle w:val="aff7"/>
                </w:rPr>
                <w:t>кодами 5.1.1 - 5.1.7</w:t>
              </w:r>
            </w:hyperlink>
          </w:p>
        </w:tc>
        <w:tc>
          <w:tcPr>
            <w:tcW w:w="992" w:type="dxa"/>
          </w:tcPr>
          <w:p w:rsidR="00B94D47" w:rsidRPr="00505158" w:rsidRDefault="00B94D47" w:rsidP="000E55F2">
            <w:pPr>
              <w:widowControl w:val="0"/>
              <w:autoSpaceDE w:val="0"/>
              <w:autoSpaceDN w:val="0"/>
              <w:adjustRightInd w:val="0"/>
              <w:jc w:val="center"/>
            </w:pPr>
            <w:r w:rsidRPr="00505158">
              <w:t>5.1</w:t>
            </w:r>
          </w:p>
        </w:tc>
      </w:tr>
      <w:tr w:rsidR="00B94D47" w:rsidRPr="00D277EC" w:rsidTr="000E55F2">
        <w:tc>
          <w:tcPr>
            <w:tcW w:w="2410" w:type="dxa"/>
          </w:tcPr>
          <w:p w:rsidR="00B94D47" w:rsidRPr="00505158" w:rsidRDefault="00B94D47" w:rsidP="000E55F2">
            <w:pPr>
              <w:widowControl w:val="0"/>
              <w:autoSpaceDE w:val="0"/>
              <w:autoSpaceDN w:val="0"/>
              <w:adjustRightInd w:val="0"/>
            </w:pPr>
            <w:r w:rsidRPr="00505158">
              <w:t>Обеспечение обороны и безопасности</w:t>
            </w:r>
          </w:p>
        </w:tc>
        <w:tc>
          <w:tcPr>
            <w:tcW w:w="6804" w:type="dxa"/>
          </w:tcPr>
          <w:p w:rsidR="00B94D47" w:rsidRPr="00505158" w:rsidRDefault="00B94D47" w:rsidP="000E55F2">
            <w:pPr>
              <w:widowControl w:val="0"/>
              <w:autoSpaceDE w:val="0"/>
              <w:autoSpaceDN w:val="0"/>
              <w:adjustRightInd w:val="0"/>
              <w:jc w:val="both"/>
            </w:pPr>
            <w:proofErr w:type="gramStart"/>
            <w:r w:rsidRPr="00505158">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roofErr w:type="gramEnd"/>
          </w:p>
          <w:p w:rsidR="00B94D47" w:rsidRPr="00505158" w:rsidRDefault="00B94D47" w:rsidP="000E55F2">
            <w:pPr>
              <w:widowControl w:val="0"/>
              <w:autoSpaceDE w:val="0"/>
              <w:autoSpaceDN w:val="0"/>
              <w:adjustRightInd w:val="0"/>
              <w:jc w:val="both"/>
            </w:pPr>
            <w:r w:rsidRPr="00505158">
              <w:t>размещение зданий военных училищ, военных институтов, военных университетов, военных академий;</w:t>
            </w:r>
          </w:p>
          <w:p w:rsidR="00B94D47" w:rsidRPr="00505158" w:rsidRDefault="00B94D47" w:rsidP="000E55F2">
            <w:pPr>
              <w:widowControl w:val="0"/>
              <w:autoSpaceDE w:val="0"/>
              <w:autoSpaceDN w:val="0"/>
              <w:adjustRightInd w:val="0"/>
              <w:jc w:val="both"/>
            </w:pPr>
            <w:r w:rsidRPr="00505158">
              <w:t>размещение объектов, обеспечивающих осуществление таможенной деятельности</w:t>
            </w:r>
          </w:p>
        </w:tc>
        <w:tc>
          <w:tcPr>
            <w:tcW w:w="992" w:type="dxa"/>
          </w:tcPr>
          <w:p w:rsidR="00B94D47" w:rsidRPr="00505158" w:rsidRDefault="00B94D47" w:rsidP="000E55F2">
            <w:pPr>
              <w:widowControl w:val="0"/>
              <w:autoSpaceDE w:val="0"/>
              <w:autoSpaceDN w:val="0"/>
              <w:adjustRightInd w:val="0"/>
              <w:jc w:val="center"/>
            </w:pPr>
            <w:r w:rsidRPr="00505158">
              <w:t>8.0</w:t>
            </w:r>
          </w:p>
        </w:tc>
      </w:tr>
      <w:tr w:rsidR="00B94D47" w:rsidRPr="00D277EC" w:rsidTr="000E55F2">
        <w:tc>
          <w:tcPr>
            <w:tcW w:w="2410" w:type="dxa"/>
          </w:tcPr>
          <w:p w:rsidR="00B94D47" w:rsidRPr="00505158" w:rsidRDefault="00B94D47" w:rsidP="000E55F2">
            <w:pPr>
              <w:widowControl w:val="0"/>
              <w:autoSpaceDE w:val="0"/>
              <w:autoSpaceDN w:val="0"/>
              <w:adjustRightInd w:val="0"/>
            </w:pPr>
            <w:r w:rsidRPr="00505158">
              <w:lastRenderedPageBreak/>
              <w:t>Обеспечение вооруженных сил</w:t>
            </w:r>
          </w:p>
        </w:tc>
        <w:tc>
          <w:tcPr>
            <w:tcW w:w="6804" w:type="dxa"/>
          </w:tcPr>
          <w:p w:rsidR="00B94D47" w:rsidRPr="00505158" w:rsidRDefault="00B94D47" w:rsidP="000E55F2">
            <w:pPr>
              <w:widowControl w:val="0"/>
              <w:autoSpaceDE w:val="0"/>
              <w:autoSpaceDN w:val="0"/>
              <w:adjustRightInd w:val="0"/>
              <w:jc w:val="both"/>
            </w:pPr>
            <w:r w:rsidRPr="00505158">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rsidR="00B94D47" w:rsidRPr="00505158" w:rsidRDefault="00B94D47" w:rsidP="000E55F2">
            <w:pPr>
              <w:widowControl w:val="0"/>
              <w:autoSpaceDE w:val="0"/>
              <w:autoSpaceDN w:val="0"/>
              <w:adjustRightInd w:val="0"/>
              <w:jc w:val="both"/>
            </w:pPr>
            <w:r w:rsidRPr="00505158">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rsidR="00B94D47" w:rsidRPr="00505158" w:rsidRDefault="00B94D47" w:rsidP="000E55F2">
            <w:pPr>
              <w:widowControl w:val="0"/>
              <w:autoSpaceDE w:val="0"/>
              <w:autoSpaceDN w:val="0"/>
              <w:adjustRightInd w:val="0"/>
              <w:jc w:val="both"/>
            </w:pPr>
            <w:r w:rsidRPr="00505158">
              <w:t>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rsidR="00B94D47" w:rsidRPr="00505158" w:rsidRDefault="00B94D47" w:rsidP="000E55F2">
            <w:pPr>
              <w:widowControl w:val="0"/>
              <w:autoSpaceDE w:val="0"/>
              <w:autoSpaceDN w:val="0"/>
              <w:adjustRightInd w:val="0"/>
              <w:jc w:val="both"/>
            </w:pPr>
            <w:r w:rsidRPr="00505158">
              <w:t xml:space="preserve">размещение объектов, для </w:t>
            </w:r>
            <w:proofErr w:type="gramStart"/>
            <w:r w:rsidRPr="00505158">
              <w:t>обеспечения</w:t>
            </w:r>
            <w:proofErr w:type="gramEnd"/>
            <w:r w:rsidRPr="00505158">
              <w:t xml:space="preserve"> безопасности которых были созданы закрытые административно-территориальные образования</w:t>
            </w:r>
          </w:p>
        </w:tc>
        <w:tc>
          <w:tcPr>
            <w:tcW w:w="992" w:type="dxa"/>
          </w:tcPr>
          <w:p w:rsidR="00B94D47" w:rsidRPr="00505158" w:rsidRDefault="00B94D47" w:rsidP="000E55F2">
            <w:pPr>
              <w:widowControl w:val="0"/>
              <w:autoSpaceDE w:val="0"/>
              <w:autoSpaceDN w:val="0"/>
              <w:adjustRightInd w:val="0"/>
              <w:jc w:val="center"/>
            </w:pPr>
            <w:r w:rsidRPr="00505158">
              <w:t>8.1</w:t>
            </w:r>
          </w:p>
        </w:tc>
      </w:tr>
      <w:tr w:rsidR="00B94D47" w:rsidRPr="00D277EC" w:rsidTr="000E55F2">
        <w:tc>
          <w:tcPr>
            <w:tcW w:w="2410" w:type="dxa"/>
          </w:tcPr>
          <w:p w:rsidR="00B94D47" w:rsidRPr="00D277EC" w:rsidRDefault="00B94D47" w:rsidP="000E55F2">
            <w:pPr>
              <w:widowControl w:val="0"/>
              <w:autoSpaceDE w:val="0"/>
              <w:autoSpaceDN w:val="0"/>
              <w:adjustRightInd w:val="0"/>
            </w:pPr>
            <w:r w:rsidRPr="00D277EC">
              <w:t>Обеспечение внутреннего правопорядка</w:t>
            </w:r>
          </w:p>
        </w:tc>
        <w:tc>
          <w:tcPr>
            <w:tcW w:w="6804" w:type="dxa"/>
          </w:tcPr>
          <w:p w:rsidR="00B94D47" w:rsidRPr="00D277EC" w:rsidRDefault="00B94D47" w:rsidP="000E55F2">
            <w:pPr>
              <w:widowControl w:val="0"/>
              <w:autoSpaceDE w:val="0"/>
              <w:autoSpaceDN w:val="0"/>
              <w:adjustRightInd w:val="0"/>
              <w:jc w:val="both"/>
            </w:pPr>
            <w:r w:rsidRPr="00D277EC">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B94D47" w:rsidRPr="00D277EC" w:rsidRDefault="00B94D47" w:rsidP="000E55F2">
            <w:pPr>
              <w:widowControl w:val="0"/>
              <w:autoSpaceDE w:val="0"/>
              <w:autoSpaceDN w:val="0"/>
              <w:adjustRightInd w:val="0"/>
              <w:jc w:val="both"/>
            </w:pPr>
            <w:r w:rsidRPr="00D277EC">
              <w:t>размещение объектов гражданской обороны, за исключением объектов гражданской обороны, являющихся частями производственных зданий</w:t>
            </w:r>
          </w:p>
        </w:tc>
        <w:tc>
          <w:tcPr>
            <w:tcW w:w="992" w:type="dxa"/>
          </w:tcPr>
          <w:p w:rsidR="00B94D47" w:rsidRPr="00505158" w:rsidRDefault="00B94D47" w:rsidP="000E55F2">
            <w:pPr>
              <w:widowControl w:val="0"/>
              <w:autoSpaceDE w:val="0"/>
              <w:autoSpaceDN w:val="0"/>
              <w:adjustRightInd w:val="0"/>
              <w:jc w:val="center"/>
            </w:pPr>
            <w:r w:rsidRPr="00505158">
              <w:t>8.3</w:t>
            </w:r>
          </w:p>
        </w:tc>
      </w:tr>
      <w:tr w:rsidR="00B94D47" w:rsidRPr="00D277EC" w:rsidTr="000E55F2">
        <w:tc>
          <w:tcPr>
            <w:tcW w:w="2410" w:type="dxa"/>
          </w:tcPr>
          <w:p w:rsidR="00B94D47" w:rsidRPr="00D277EC" w:rsidRDefault="00B94D47" w:rsidP="000E55F2">
            <w:pPr>
              <w:widowControl w:val="0"/>
              <w:autoSpaceDE w:val="0"/>
              <w:autoSpaceDN w:val="0"/>
              <w:adjustRightInd w:val="0"/>
            </w:pPr>
            <w:r w:rsidRPr="00D277EC">
              <w:t>Обеспечение деятельности по исполнению наказаний</w:t>
            </w:r>
          </w:p>
        </w:tc>
        <w:tc>
          <w:tcPr>
            <w:tcW w:w="6804" w:type="dxa"/>
          </w:tcPr>
          <w:p w:rsidR="00B94D47" w:rsidRPr="00D277EC" w:rsidRDefault="00B94D47" w:rsidP="000E55F2">
            <w:pPr>
              <w:widowControl w:val="0"/>
              <w:autoSpaceDE w:val="0"/>
              <w:autoSpaceDN w:val="0"/>
              <w:adjustRightInd w:val="0"/>
              <w:jc w:val="both"/>
            </w:pPr>
            <w:r w:rsidRPr="00D277EC">
              <w:t>Размещение объектов капитального строительства для создания мест лишения свободы (следственные изоляторы, тюрьмы, поселения)</w:t>
            </w:r>
          </w:p>
        </w:tc>
        <w:tc>
          <w:tcPr>
            <w:tcW w:w="992" w:type="dxa"/>
          </w:tcPr>
          <w:p w:rsidR="00B94D47" w:rsidRPr="00505158" w:rsidRDefault="00B94D47" w:rsidP="000E55F2">
            <w:pPr>
              <w:widowControl w:val="0"/>
              <w:autoSpaceDE w:val="0"/>
              <w:autoSpaceDN w:val="0"/>
              <w:adjustRightInd w:val="0"/>
              <w:jc w:val="center"/>
            </w:pPr>
            <w:r w:rsidRPr="00505158">
              <w:t>8.4</w:t>
            </w:r>
          </w:p>
        </w:tc>
      </w:tr>
      <w:tr w:rsidR="00B94D47" w:rsidRPr="00D277EC" w:rsidTr="000E55F2">
        <w:tc>
          <w:tcPr>
            <w:tcW w:w="2410" w:type="dxa"/>
          </w:tcPr>
          <w:p w:rsidR="00B94D47" w:rsidRPr="00D277EC" w:rsidRDefault="00B94D47" w:rsidP="000E55F2">
            <w:pPr>
              <w:widowControl w:val="0"/>
              <w:autoSpaceDE w:val="0"/>
              <w:autoSpaceDN w:val="0"/>
              <w:adjustRightInd w:val="0"/>
            </w:pPr>
            <w:r w:rsidRPr="00D277EC">
              <w:t>Историко-культурная деятельность</w:t>
            </w:r>
          </w:p>
        </w:tc>
        <w:tc>
          <w:tcPr>
            <w:tcW w:w="6804" w:type="dxa"/>
          </w:tcPr>
          <w:p w:rsidR="00B94D47" w:rsidRPr="00D277EC" w:rsidRDefault="00B94D47" w:rsidP="000E55F2">
            <w:pPr>
              <w:widowControl w:val="0"/>
              <w:autoSpaceDE w:val="0"/>
              <w:autoSpaceDN w:val="0"/>
              <w:adjustRightInd w:val="0"/>
              <w:jc w:val="both"/>
            </w:pPr>
            <w:r w:rsidRPr="00D277EC">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992" w:type="dxa"/>
          </w:tcPr>
          <w:p w:rsidR="00B94D47" w:rsidRPr="00505158" w:rsidRDefault="00B94D47" w:rsidP="000E55F2">
            <w:pPr>
              <w:widowControl w:val="0"/>
              <w:autoSpaceDE w:val="0"/>
              <w:autoSpaceDN w:val="0"/>
              <w:adjustRightInd w:val="0"/>
              <w:jc w:val="center"/>
            </w:pPr>
            <w:r w:rsidRPr="00505158">
              <w:t>9.3</w:t>
            </w:r>
          </w:p>
        </w:tc>
      </w:tr>
      <w:tr w:rsidR="00B94D47" w:rsidRPr="00D277EC" w:rsidTr="000E55F2">
        <w:tc>
          <w:tcPr>
            <w:tcW w:w="2410" w:type="dxa"/>
          </w:tcPr>
          <w:p w:rsidR="00B94D47" w:rsidRPr="00D277EC" w:rsidRDefault="00B94D47" w:rsidP="000E55F2">
            <w:pPr>
              <w:widowControl w:val="0"/>
              <w:autoSpaceDE w:val="0"/>
              <w:autoSpaceDN w:val="0"/>
              <w:adjustRightInd w:val="0"/>
            </w:pPr>
            <w:r w:rsidRPr="00D277EC">
              <w:t>Общее пользование водными объектами</w:t>
            </w:r>
          </w:p>
        </w:tc>
        <w:tc>
          <w:tcPr>
            <w:tcW w:w="6804" w:type="dxa"/>
          </w:tcPr>
          <w:p w:rsidR="00B94D47" w:rsidRPr="00D277EC" w:rsidRDefault="00B94D47" w:rsidP="000E55F2">
            <w:pPr>
              <w:widowControl w:val="0"/>
              <w:autoSpaceDE w:val="0"/>
              <w:autoSpaceDN w:val="0"/>
              <w:adjustRightInd w:val="0"/>
              <w:jc w:val="both"/>
            </w:pPr>
            <w:proofErr w:type="gramStart"/>
            <w:r w:rsidRPr="00D277EC">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992" w:type="dxa"/>
          </w:tcPr>
          <w:p w:rsidR="00B94D47" w:rsidRPr="00D277EC" w:rsidRDefault="00B94D47" w:rsidP="000E55F2">
            <w:pPr>
              <w:widowControl w:val="0"/>
              <w:autoSpaceDE w:val="0"/>
              <w:autoSpaceDN w:val="0"/>
              <w:adjustRightInd w:val="0"/>
              <w:jc w:val="center"/>
            </w:pPr>
            <w:r w:rsidRPr="00D277EC">
              <w:t>11.1</w:t>
            </w:r>
          </w:p>
        </w:tc>
      </w:tr>
      <w:tr w:rsidR="00B94D47" w:rsidRPr="00D277EC" w:rsidTr="000E55F2">
        <w:tc>
          <w:tcPr>
            <w:tcW w:w="2410" w:type="dxa"/>
          </w:tcPr>
          <w:p w:rsidR="00B94D47" w:rsidRPr="00D277EC" w:rsidRDefault="00B94D47" w:rsidP="000E55F2">
            <w:pPr>
              <w:widowControl w:val="0"/>
              <w:autoSpaceDE w:val="0"/>
              <w:autoSpaceDN w:val="0"/>
              <w:adjustRightInd w:val="0"/>
            </w:pPr>
            <w:r w:rsidRPr="00D277EC">
              <w:t xml:space="preserve">Земельные участки (территории) общего </w:t>
            </w:r>
            <w:r w:rsidRPr="00D277EC">
              <w:lastRenderedPageBreak/>
              <w:t>пользования</w:t>
            </w:r>
          </w:p>
        </w:tc>
        <w:tc>
          <w:tcPr>
            <w:tcW w:w="6804" w:type="dxa"/>
          </w:tcPr>
          <w:p w:rsidR="00B94D47" w:rsidRPr="00D277EC" w:rsidRDefault="00B94D47" w:rsidP="000E55F2">
            <w:pPr>
              <w:widowControl w:val="0"/>
              <w:autoSpaceDE w:val="0"/>
              <w:autoSpaceDN w:val="0"/>
              <w:adjustRightInd w:val="0"/>
              <w:jc w:val="both"/>
            </w:pPr>
            <w:r w:rsidRPr="00D277EC">
              <w:lastRenderedPageBreak/>
              <w:t xml:space="preserve">Размещение объектов улично-дорожной сети, автомобильных дорог и пешеходных тротуаров в границах населенных пунктов, </w:t>
            </w:r>
            <w:r w:rsidRPr="00D277EC">
              <w:lastRenderedPageBreak/>
              <w:t>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992" w:type="dxa"/>
          </w:tcPr>
          <w:p w:rsidR="00B94D47" w:rsidRPr="00D277EC" w:rsidRDefault="00B94D47" w:rsidP="000E55F2">
            <w:pPr>
              <w:widowControl w:val="0"/>
              <w:autoSpaceDE w:val="0"/>
              <w:autoSpaceDN w:val="0"/>
              <w:adjustRightInd w:val="0"/>
              <w:jc w:val="center"/>
            </w:pPr>
            <w:r w:rsidRPr="00D277EC">
              <w:lastRenderedPageBreak/>
              <w:t>12.0</w:t>
            </w:r>
          </w:p>
        </w:tc>
      </w:tr>
    </w:tbl>
    <w:p w:rsidR="00B94D47" w:rsidRPr="00D277EC" w:rsidRDefault="00B94D47" w:rsidP="00153BC5">
      <w:pPr>
        <w:pStyle w:val="aa"/>
        <w:numPr>
          <w:ilvl w:val="0"/>
          <w:numId w:val="30"/>
        </w:numPr>
        <w:tabs>
          <w:tab w:val="left" w:pos="426"/>
          <w:tab w:val="left" w:pos="993"/>
        </w:tabs>
        <w:ind w:left="0" w:firstLine="567"/>
        <w:jc w:val="both"/>
      </w:pPr>
      <w:r w:rsidRPr="00D277EC">
        <w:lastRenderedPageBreak/>
        <w:t>Условно   разрешенные   виды  использования:</w:t>
      </w:r>
    </w:p>
    <w:p w:rsidR="00B94D47" w:rsidRPr="00D277EC" w:rsidRDefault="00B94D47" w:rsidP="00B94D47">
      <w:pPr>
        <w:ind w:firstLine="567"/>
      </w:pPr>
      <w:r w:rsidRPr="00D277EC">
        <w:t>Не устанавливаются</w:t>
      </w:r>
    </w:p>
    <w:p w:rsidR="00B94D47" w:rsidRPr="00D277EC" w:rsidRDefault="00B94D47" w:rsidP="00153BC5">
      <w:pPr>
        <w:pStyle w:val="aa"/>
        <w:numPr>
          <w:ilvl w:val="0"/>
          <w:numId w:val="30"/>
        </w:numPr>
        <w:tabs>
          <w:tab w:val="left" w:pos="426"/>
          <w:tab w:val="left" w:pos="993"/>
        </w:tabs>
        <w:ind w:left="0" w:firstLine="567"/>
        <w:jc w:val="both"/>
      </w:pPr>
      <w:r w:rsidRPr="00D277EC">
        <w:t>Вспомогательные  виды  разрешенного  использования:</w:t>
      </w:r>
    </w:p>
    <w:p w:rsidR="00B94D47" w:rsidRPr="00D277EC" w:rsidRDefault="00B94D47" w:rsidP="00B94D47">
      <w:pPr>
        <w:ind w:firstLine="567"/>
      </w:pPr>
      <w:r w:rsidRPr="00D277EC">
        <w:t>Не устанавливаются</w:t>
      </w:r>
    </w:p>
    <w:p w:rsidR="00B94D47" w:rsidRDefault="00B94D47" w:rsidP="00153BC5">
      <w:pPr>
        <w:pStyle w:val="aa"/>
        <w:numPr>
          <w:ilvl w:val="0"/>
          <w:numId w:val="30"/>
        </w:numPr>
        <w:tabs>
          <w:tab w:val="left" w:pos="426"/>
          <w:tab w:val="left" w:pos="993"/>
        </w:tabs>
        <w:ind w:left="0" w:firstLine="567"/>
        <w:jc w:val="both"/>
      </w:pPr>
      <w:r w:rsidRPr="00D277EC">
        <w:t xml:space="preserve">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9914"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6084"/>
        <w:gridCol w:w="1800"/>
        <w:gridCol w:w="1461"/>
      </w:tblGrid>
      <w:tr w:rsidR="00B94D47" w:rsidRPr="00D277EC" w:rsidTr="000E55F2">
        <w:trPr>
          <w:jc w:val="center"/>
        </w:trPr>
        <w:tc>
          <w:tcPr>
            <w:tcW w:w="569" w:type="dxa"/>
          </w:tcPr>
          <w:p w:rsidR="00B94D47" w:rsidRPr="00D277EC" w:rsidRDefault="00B94D47" w:rsidP="000E55F2">
            <w:pPr>
              <w:widowControl w:val="0"/>
              <w:autoSpaceDE w:val="0"/>
              <w:autoSpaceDN w:val="0"/>
              <w:adjustRightInd w:val="0"/>
              <w:jc w:val="center"/>
            </w:pPr>
            <w:r w:rsidRPr="00D277EC">
              <w:t>№</w:t>
            </w:r>
          </w:p>
        </w:tc>
        <w:tc>
          <w:tcPr>
            <w:tcW w:w="6084" w:type="dxa"/>
          </w:tcPr>
          <w:p w:rsidR="00B94D47" w:rsidRPr="00D277EC" w:rsidRDefault="00B94D47" w:rsidP="000E55F2">
            <w:pPr>
              <w:jc w:val="center"/>
              <w:rPr>
                <w:lang w:eastAsia="en-US"/>
              </w:rPr>
            </w:pPr>
            <w:r w:rsidRPr="00D277EC">
              <w:rPr>
                <w:lang w:eastAsia="en-US"/>
              </w:rPr>
              <w:t>Наименование параметра</w:t>
            </w:r>
          </w:p>
        </w:tc>
        <w:tc>
          <w:tcPr>
            <w:tcW w:w="1800" w:type="dxa"/>
          </w:tcPr>
          <w:p w:rsidR="00B94D47" w:rsidRPr="00D277EC" w:rsidRDefault="00B94D47" w:rsidP="000E55F2">
            <w:pPr>
              <w:jc w:val="center"/>
              <w:rPr>
                <w:lang w:eastAsia="en-US"/>
              </w:rPr>
            </w:pPr>
            <w:r w:rsidRPr="00D277EC">
              <w:rPr>
                <w:lang w:eastAsia="en-US"/>
              </w:rPr>
              <w:t>Ед.</w:t>
            </w:r>
          </w:p>
          <w:p w:rsidR="00B94D47" w:rsidRPr="00D277EC" w:rsidRDefault="00B94D47" w:rsidP="000E55F2">
            <w:pPr>
              <w:jc w:val="center"/>
              <w:rPr>
                <w:lang w:eastAsia="en-US"/>
              </w:rPr>
            </w:pPr>
            <w:r w:rsidRPr="00D277EC">
              <w:rPr>
                <w:lang w:eastAsia="en-US"/>
              </w:rPr>
              <w:t>изм.</w:t>
            </w:r>
          </w:p>
        </w:tc>
        <w:tc>
          <w:tcPr>
            <w:tcW w:w="1461" w:type="dxa"/>
          </w:tcPr>
          <w:p w:rsidR="00B94D47" w:rsidRPr="00D277EC" w:rsidRDefault="00B94D47" w:rsidP="000E55F2">
            <w:pPr>
              <w:jc w:val="center"/>
              <w:rPr>
                <w:lang w:eastAsia="en-US"/>
              </w:rPr>
            </w:pPr>
            <w:r w:rsidRPr="00D277EC">
              <w:rPr>
                <w:lang w:eastAsia="en-US"/>
              </w:rPr>
              <w:t>Значение параметра</w:t>
            </w:r>
          </w:p>
        </w:tc>
      </w:tr>
      <w:tr w:rsidR="00B94D47" w:rsidRPr="00D277EC" w:rsidTr="000E55F2">
        <w:trPr>
          <w:jc w:val="center"/>
        </w:trPr>
        <w:tc>
          <w:tcPr>
            <w:tcW w:w="569" w:type="dxa"/>
          </w:tcPr>
          <w:p w:rsidR="00B94D47" w:rsidRPr="00D277EC" w:rsidRDefault="00B94D47" w:rsidP="000E55F2">
            <w:pPr>
              <w:widowControl w:val="0"/>
              <w:autoSpaceDE w:val="0"/>
              <w:autoSpaceDN w:val="0"/>
              <w:adjustRightInd w:val="0"/>
              <w:jc w:val="center"/>
            </w:pPr>
            <w:r w:rsidRPr="00D277EC">
              <w:t>1</w:t>
            </w:r>
          </w:p>
        </w:tc>
        <w:tc>
          <w:tcPr>
            <w:tcW w:w="6084" w:type="dxa"/>
          </w:tcPr>
          <w:p w:rsidR="00B94D47" w:rsidRPr="00D277EC" w:rsidRDefault="00B94D47" w:rsidP="000E55F2">
            <w:pPr>
              <w:jc w:val="center"/>
              <w:rPr>
                <w:lang w:eastAsia="en-US"/>
              </w:rPr>
            </w:pPr>
            <w:r w:rsidRPr="00D277EC">
              <w:rPr>
                <w:lang w:eastAsia="en-US"/>
              </w:rPr>
              <w:t>2</w:t>
            </w:r>
          </w:p>
        </w:tc>
        <w:tc>
          <w:tcPr>
            <w:tcW w:w="1800" w:type="dxa"/>
          </w:tcPr>
          <w:p w:rsidR="00B94D47" w:rsidRPr="00D277EC" w:rsidRDefault="00B94D47" w:rsidP="000E55F2">
            <w:pPr>
              <w:jc w:val="center"/>
              <w:rPr>
                <w:lang w:eastAsia="en-US"/>
              </w:rPr>
            </w:pPr>
            <w:r w:rsidRPr="00D277EC">
              <w:rPr>
                <w:lang w:eastAsia="en-US"/>
              </w:rPr>
              <w:t>3</w:t>
            </w:r>
          </w:p>
        </w:tc>
        <w:tc>
          <w:tcPr>
            <w:tcW w:w="1461" w:type="dxa"/>
          </w:tcPr>
          <w:p w:rsidR="00B94D47" w:rsidRPr="00D277EC" w:rsidRDefault="00B94D47" w:rsidP="000E55F2">
            <w:pPr>
              <w:jc w:val="center"/>
              <w:rPr>
                <w:lang w:eastAsia="en-US"/>
              </w:rPr>
            </w:pPr>
            <w:r w:rsidRPr="00D277EC">
              <w:rPr>
                <w:lang w:eastAsia="en-US"/>
              </w:rPr>
              <w:t>4</w:t>
            </w:r>
          </w:p>
        </w:tc>
      </w:tr>
      <w:tr w:rsidR="00B94D47" w:rsidRPr="00D277EC" w:rsidTr="000E55F2">
        <w:trPr>
          <w:jc w:val="center"/>
        </w:trPr>
        <w:tc>
          <w:tcPr>
            <w:tcW w:w="569" w:type="dxa"/>
          </w:tcPr>
          <w:p w:rsidR="00B94D47" w:rsidRPr="00D277EC" w:rsidRDefault="00B94D47" w:rsidP="000E55F2">
            <w:pPr>
              <w:jc w:val="center"/>
              <w:rPr>
                <w:lang w:eastAsia="en-US"/>
              </w:rPr>
            </w:pPr>
            <w:r w:rsidRPr="00D277EC">
              <w:rPr>
                <w:lang w:eastAsia="en-US"/>
              </w:rPr>
              <w:t>1</w:t>
            </w:r>
          </w:p>
        </w:tc>
        <w:tc>
          <w:tcPr>
            <w:tcW w:w="6084" w:type="dxa"/>
          </w:tcPr>
          <w:p w:rsidR="00B94D47" w:rsidRPr="00D277EC" w:rsidRDefault="00B94D47" w:rsidP="000E55F2">
            <w:pPr>
              <w:rPr>
                <w:lang w:eastAsia="en-US"/>
              </w:rPr>
            </w:pPr>
            <w:r w:rsidRPr="00D277EC">
              <w:rPr>
                <w:lang w:eastAsia="en-US"/>
              </w:rPr>
              <w:t>Предельные (минимальные и (или) максимальные) размеры земельных участков</w:t>
            </w:r>
          </w:p>
        </w:tc>
        <w:tc>
          <w:tcPr>
            <w:tcW w:w="3261" w:type="dxa"/>
            <w:gridSpan w:val="2"/>
          </w:tcPr>
          <w:p w:rsidR="00B94D47" w:rsidRPr="00D277EC" w:rsidRDefault="00B94D47" w:rsidP="000E55F2">
            <w:pPr>
              <w:jc w:val="center"/>
              <w:rPr>
                <w:lang w:eastAsia="en-US"/>
              </w:rPr>
            </w:pPr>
            <w:r w:rsidRPr="00D277EC">
              <w:rPr>
                <w:lang w:eastAsia="en-US"/>
              </w:rPr>
              <w:t>не подлежит установлению</w:t>
            </w:r>
          </w:p>
        </w:tc>
      </w:tr>
      <w:tr w:rsidR="00B94D47" w:rsidRPr="00D277EC" w:rsidTr="000E55F2">
        <w:trPr>
          <w:jc w:val="center"/>
        </w:trPr>
        <w:tc>
          <w:tcPr>
            <w:tcW w:w="569" w:type="dxa"/>
          </w:tcPr>
          <w:p w:rsidR="00B94D47" w:rsidRPr="00D277EC" w:rsidRDefault="00B94D47" w:rsidP="000E55F2">
            <w:pPr>
              <w:jc w:val="center"/>
              <w:rPr>
                <w:lang w:eastAsia="en-US"/>
              </w:rPr>
            </w:pPr>
            <w:r w:rsidRPr="00D277EC">
              <w:rPr>
                <w:lang w:eastAsia="en-US"/>
              </w:rPr>
              <w:t>2</w:t>
            </w:r>
          </w:p>
        </w:tc>
        <w:tc>
          <w:tcPr>
            <w:tcW w:w="6084" w:type="dxa"/>
          </w:tcPr>
          <w:p w:rsidR="00B94D47" w:rsidRPr="00D277EC" w:rsidRDefault="00B94D47" w:rsidP="000E55F2">
            <w:pPr>
              <w:rPr>
                <w:lang w:eastAsia="en-US"/>
              </w:rPr>
            </w:pPr>
            <w:r w:rsidRPr="00D277EC">
              <w:rPr>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3261" w:type="dxa"/>
            <w:gridSpan w:val="2"/>
          </w:tcPr>
          <w:p w:rsidR="00B94D47" w:rsidRPr="00D277EC" w:rsidRDefault="00B94D47" w:rsidP="000E55F2">
            <w:pPr>
              <w:jc w:val="center"/>
              <w:rPr>
                <w:lang w:eastAsia="en-US"/>
              </w:rPr>
            </w:pPr>
            <w:r w:rsidRPr="00D277EC">
              <w:rPr>
                <w:lang w:eastAsia="en-US"/>
              </w:rPr>
              <w:t>не подлежит установлению</w:t>
            </w:r>
          </w:p>
        </w:tc>
      </w:tr>
      <w:tr w:rsidR="00B94D47" w:rsidRPr="00D277EC" w:rsidTr="000E55F2">
        <w:trPr>
          <w:jc w:val="center"/>
        </w:trPr>
        <w:tc>
          <w:tcPr>
            <w:tcW w:w="569" w:type="dxa"/>
          </w:tcPr>
          <w:p w:rsidR="00B94D47" w:rsidRPr="00D277EC" w:rsidRDefault="00B94D47" w:rsidP="000E55F2">
            <w:pPr>
              <w:jc w:val="center"/>
              <w:rPr>
                <w:lang w:eastAsia="en-US"/>
              </w:rPr>
            </w:pPr>
            <w:r w:rsidRPr="00D277EC">
              <w:rPr>
                <w:lang w:eastAsia="en-US"/>
              </w:rPr>
              <w:t>3</w:t>
            </w:r>
          </w:p>
        </w:tc>
        <w:tc>
          <w:tcPr>
            <w:tcW w:w="6084" w:type="dxa"/>
          </w:tcPr>
          <w:p w:rsidR="00B94D47" w:rsidRPr="00D277EC" w:rsidRDefault="00B94D47" w:rsidP="000E55F2">
            <w:pPr>
              <w:rPr>
                <w:lang w:eastAsia="en-US"/>
              </w:rPr>
            </w:pPr>
            <w:r w:rsidRPr="00D277EC">
              <w:rPr>
                <w:lang w:eastAsia="en-US"/>
              </w:rPr>
              <w:t>Предельное количество этажей или предельную высоту зданий, строений, сооружений</w:t>
            </w:r>
          </w:p>
        </w:tc>
        <w:tc>
          <w:tcPr>
            <w:tcW w:w="3261" w:type="dxa"/>
            <w:gridSpan w:val="2"/>
          </w:tcPr>
          <w:p w:rsidR="00B94D47" w:rsidRPr="00D277EC" w:rsidRDefault="00B94D47" w:rsidP="000E55F2">
            <w:pPr>
              <w:jc w:val="center"/>
              <w:rPr>
                <w:lang w:eastAsia="en-US"/>
              </w:rPr>
            </w:pPr>
            <w:r w:rsidRPr="00D277EC">
              <w:rPr>
                <w:lang w:eastAsia="en-US"/>
              </w:rPr>
              <w:t>не подлежит установлению</w:t>
            </w:r>
          </w:p>
        </w:tc>
      </w:tr>
      <w:tr w:rsidR="00B94D47" w:rsidRPr="00D277EC" w:rsidTr="000E55F2">
        <w:trPr>
          <w:jc w:val="center"/>
        </w:trPr>
        <w:tc>
          <w:tcPr>
            <w:tcW w:w="569" w:type="dxa"/>
          </w:tcPr>
          <w:p w:rsidR="00B94D47" w:rsidRPr="00D277EC" w:rsidRDefault="00B94D47" w:rsidP="000E55F2">
            <w:pPr>
              <w:jc w:val="center"/>
              <w:rPr>
                <w:lang w:eastAsia="en-US"/>
              </w:rPr>
            </w:pPr>
            <w:r w:rsidRPr="00D277EC">
              <w:rPr>
                <w:lang w:eastAsia="en-US"/>
              </w:rPr>
              <w:t>4</w:t>
            </w:r>
          </w:p>
        </w:tc>
        <w:tc>
          <w:tcPr>
            <w:tcW w:w="6084" w:type="dxa"/>
          </w:tcPr>
          <w:p w:rsidR="00B94D47" w:rsidRPr="00D277EC" w:rsidRDefault="00B94D47" w:rsidP="000E55F2">
            <w:pPr>
              <w:rPr>
                <w:lang w:eastAsia="en-US"/>
              </w:rPr>
            </w:pPr>
            <w:r w:rsidRPr="00D277EC">
              <w:rPr>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3261" w:type="dxa"/>
            <w:gridSpan w:val="2"/>
          </w:tcPr>
          <w:p w:rsidR="00B94D47" w:rsidRPr="00D277EC" w:rsidRDefault="00B94D47" w:rsidP="000E55F2">
            <w:pPr>
              <w:jc w:val="center"/>
              <w:rPr>
                <w:lang w:eastAsia="en-US"/>
              </w:rPr>
            </w:pPr>
            <w:r w:rsidRPr="00D277EC">
              <w:rPr>
                <w:lang w:eastAsia="en-US"/>
              </w:rPr>
              <w:t>не подлежит установлению</w:t>
            </w:r>
          </w:p>
        </w:tc>
      </w:tr>
    </w:tbl>
    <w:p w:rsidR="00B94D47" w:rsidRDefault="00B94D47" w:rsidP="00B94D47">
      <w:pPr>
        <w:pStyle w:val="aa"/>
        <w:tabs>
          <w:tab w:val="left" w:pos="426"/>
          <w:tab w:val="left" w:pos="993"/>
        </w:tabs>
        <w:ind w:left="567"/>
        <w:jc w:val="both"/>
      </w:pPr>
    </w:p>
    <w:p w:rsidR="00B94D47" w:rsidRPr="00D277EC" w:rsidRDefault="00B94D47" w:rsidP="00B94D47">
      <w:pPr>
        <w:keepNext/>
        <w:spacing w:before="240" w:after="240"/>
        <w:jc w:val="both"/>
        <w:outlineLvl w:val="0"/>
        <w:rPr>
          <w:rFonts w:cs="Arial"/>
          <w:b/>
          <w:bCs/>
          <w:i/>
          <w:iCs/>
        </w:rPr>
      </w:pPr>
      <w:bookmarkStart w:id="284" w:name="_Toc244406066"/>
      <w:bookmarkStart w:id="285" w:name="_Toc16084938"/>
      <w:bookmarkStart w:id="286" w:name="_Toc31969401"/>
      <w:bookmarkStart w:id="287" w:name="_Toc148614875"/>
      <w:bookmarkStart w:id="288" w:name="_Toc504495091"/>
      <w:bookmarkStart w:id="289" w:name="_Toc505177378"/>
      <w:r w:rsidRPr="00D277EC">
        <w:rPr>
          <w:rFonts w:cs="Arial"/>
          <w:b/>
          <w:bCs/>
          <w:i/>
          <w:iCs/>
        </w:rPr>
        <w:t xml:space="preserve">Статья </w:t>
      </w:r>
      <w:r w:rsidRPr="006325F5">
        <w:rPr>
          <w:rFonts w:cs="Arial"/>
          <w:b/>
          <w:bCs/>
          <w:i/>
          <w:iCs/>
        </w:rPr>
        <w:t>4</w:t>
      </w:r>
      <w:r>
        <w:rPr>
          <w:rFonts w:cs="Arial"/>
          <w:b/>
          <w:bCs/>
          <w:i/>
          <w:iCs/>
        </w:rPr>
        <w:t>9</w:t>
      </w:r>
      <w:r w:rsidRPr="00D277EC">
        <w:rPr>
          <w:rFonts w:cs="Arial"/>
          <w:b/>
          <w:bCs/>
          <w:i/>
          <w:iCs/>
        </w:rPr>
        <w:t>. «</w:t>
      </w:r>
      <w:r>
        <w:rPr>
          <w:rFonts w:cs="Arial"/>
          <w:b/>
          <w:bCs/>
          <w:i/>
          <w:iCs/>
        </w:rPr>
        <w:t>СН</w:t>
      </w:r>
      <w:proofErr w:type="gramStart"/>
      <w:r>
        <w:rPr>
          <w:rFonts w:cs="Arial"/>
          <w:b/>
          <w:bCs/>
          <w:i/>
          <w:iCs/>
        </w:rPr>
        <w:t>1</w:t>
      </w:r>
      <w:proofErr w:type="gramEnd"/>
      <w:r w:rsidRPr="00D277EC">
        <w:rPr>
          <w:rFonts w:cs="Arial"/>
          <w:b/>
          <w:bCs/>
          <w:i/>
          <w:iCs/>
        </w:rPr>
        <w:t xml:space="preserve">». </w:t>
      </w:r>
      <w:bookmarkEnd w:id="284"/>
      <w:bookmarkEnd w:id="285"/>
      <w:r w:rsidRPr="00D277EC">
        <w:rPr>
          <w:rFonts w:cs="Arial"/>
          <w:b/>
          <w:bCs/>
          <w:i/>
          <w:iCs/>
        </w:rPr>
        <w:t>Зона</w:t>
      </w:r>
      <w:r>
        <w:rPr>
          <w:rFonts w:cs="Arial"/>
          <w:b/>
          <w:bCs/>
          <w:i/>
          <w:iCs/>
        </w:rPr>
        <w:t xml:space="preserve">, занятая </w:t>
      </w:r>
      <w:r w:rsidRPr="00D277EC">
        <w:rPr>
          <w:rFonts w:cs="Arial"/>
          <w:b/>
          <w:bCs/>
          <w:i/>
          <w:iCs/>
        </w:rPr>
        <w:t>кладбищ</w:t>
      </w:r>
      <w:bookmarkEnd w:id="286"/>
      <w:r>
        <w:rPr>
          <w:rFonts w:cs="Arial"/>
          <w:b/>
          <w:bCs/>
          <w:i/>
          <w:iCs/>
        </w:rPr>
        <w:t>ами</w:t>
      </w:r>
      <w:bookmarkEnd w:id="287"/>
      <w:r w:rsidRPr="00D277EC">
        <w:rPr>
          <w:rFonts w:cs="Arial"/>
          <w:b/>
          <w:bCs/>
          <w:i/>
          <w:iCs/>
        </w:rPr>
        <w:t xml:space="preserve"> </w:t>
      </w:r>
    </w:p>
    <w:p w:rsidR="00B94D47" w:rsidRPr="00D277EC" w:rsidRDefault="00B94D47" w:rsidP="00153BC5">
      <w:pPr>
        <w:pStyle w:val="aa"/>
        <w:numPr>
          <w:ilvl w:val="0"/>
          <w:numId w:val="55"/>
        </w:numPr>
        <w:tabs>
          <w:tab w:val="left" w:pos="426"/>
          <w:tab w:val="left" w:pos="993"/>
        </w:tabs>
        <w:ind w:left="0" w:firstLine="567"/>
        <w:jc w:val="both"/>
        <w:rPr>
          <w:color w:val="000000"/>
        </w:rPr>
      </w:pPr>
      <w:r w:rsidRPr="00D277EC">
        <w:rPr>
          <w:color w:val="000000"/>
        </w:rPr>
        <w:t>Зона, занятая кладбищами, предназначена для обеспечения правовых условий деятельности объектов, содержащих места (территории) для совершения обрядовых действий (погребения) по захоронению тела (останков) человека после его смерти в соответствии с обычаями и традициями, не противоречащими санитарным и иным требованиям. Порядок использования территории определяется с учетом требований государственных градостроительных нормативов и правил, специальных нормативов.</w:t>
      </w:r>
    </w:p>
    <w:p w:rsidR="00B94D47" w:rsidRPr="00D277EC" w:rsidRDefault="00B94D47" w:rsidP="00153BC5">
      <w:pPr>
        <w:pStyle w:val="aa"/>
        <w:numPr>
          <w:ilvl w:val="0"/>
          <w:numId w:val="55"/>
        </w:numPr>
        <w:tabs>
          <w:tab w:val="left" w:pos="426"/>
          <w:tab w:val="left" w:pos="993"/>
        </w:tabs>
        <w:ind w:left="0" w:firstLine="567"/>
        <w:jc w:val="both"/>
        <w:rPr>
          <w:color w:val="000000"/>
        </w:rPr>
      </w:pPr>
      <w:r w:rsidRPr="00D277EC">
        <w:rPr>
          <w:color w:val="000000"/>
        </w:rPr>
        <w:t>Правовой режим земельных участков, располо</w:t>
      </w:r>
      <w:r w:rsidRPr="00D277EC">
        <w:rPr>
          <w:color w:val="000000"/>
        </w:rPr>
        <w:softHyphen/>
        <w:t>женных в данной зоне, определяется в соответствии с Федеральным законом от 12.01.1996 г. № 8-ФЗ «О погребении и похоронном деле».</w:t>
      </w:r>
    </w:p>
    <w:p w:rsidR="00B94D47" w:rsidRPr="00D277EC" w:rsidRDefault="00B94D47" w:rsidP="00153BC5">
      <w:pPr>
        <w:pStyle w:val="aa"/>
        <w:numPr>
          <w:ilvl w:val="0"/>
          <w:numId w:val="55"/>
        </w:numPr>
        <w:tabs>
          <w:tab w:val="left" w:pos="426"/>
          <w:tab w:val="left" w:pos="993"/>
        </w:tabs>
        <w:spacing w:before="120" w:after="120"/>
        <w:ind w:left="0" w:firstLine="567"/>
        <w:rPr>
          <w:color w:val="000000"/>
        </w:rPr>
      </w:pPr>
      <w:r w:rsidRPr="00D277EC">
        <w:rPr>
          <w:color w:val="000000"/>
        </w:rPr>
        <w:t>Основные виды разрешенного использования:</w:t>
      </w:r>
    </w:p>
    <w:tbl>
      <w:tblPr>
        <w:tblW w:w="1034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2"/>
        <w:gridCol w:w="5953"/>
        <w:gridCol w:w="1843"/>
      </w:tblGrid>
      <w:tr w:rsidR="00B94D47" w:rsidRPr="00D277EC" w:rsidTr="000E55F2">
        <w:tc>
          <w:tcPr>
            <w:tcW w:w="2552" w:type="dxa"/>
          </w:tcPr>
          <w:p w:rsidR="00B94D47" w:rsidRPr="00D277EC" w:rsidRDefault="00B94D47" w:rsidP="000E55F2">
            <w:pPr>
              <w:widowControl w:val="0"/>
              <w:autoSpaceDE w:val="0"/>
              <w:autoSpaceDN w:val="0"/>
              <w:adjustRightInd w:val="0"/>
              <w:jc w:val="center"/>
              <w:rPr>
                <w:color w:val="000000"/>
              </w:rPr>
            </w:pPr>
            <w:r w:rsidRPr="00D277EC">
              <w:rPr>
                <w:color w:val="000000"/>
              </w:rPr>
              <w:t xml:space="preserve">Наименование вида разрешенного использования земельного участка </w:t>
            </w:r>
          </w:p>
        </w:tc>
        <w:tc>
          <w:tcPr>
            <w:tcW w:w="5953" w:type="dxa"/>
          </w:tcPr>
          <w:p w:rsidR="00B94D47" w:rsidRPr="00D277EC" w:rsidRDefault="00B94D47" w:rsidP="000E55F2">
            <w:pPr>
              <w:widowControl w:val="0"/>
              <w:autoSpaceDE w:val="0"/>
              <w:autoSpaceDN w:val="0"/>
              <w:adjustRightInd w:val="0"/>
              <w:jc w:val="center"/>
              <w:rPr>
                <w:color w:val="000000"/>
              </w:rPr>
            </w:pPr>
            <w:r w:rsidRPr="00D277EC">
              <w:rPr>
                <w:color w:val="000000"/>
              </w:rPr>
              <w:t>Описание вида разрешенного использования земельного участка</w:t>
            </w:r>
          </w:p>
        </w:tc>
        <w:tc>
          <w:tcPr>
            <w:tcW w:w="1843" w:type="dxa"/>
          </w:tcPr>
          <w:p w:rsidR="00B94D47" w:rsidRPr="00D277EC" w:rsidRDefault="00B94D47" w:rsidP="000E55F2">
            <w:pPr>
              <w:widowControl w:val="0"/>
              <w:autoSpaceDE w:val="0"/>
              <w:autoSpaceDN w:val="0"/>
              <w:adjustRightInd w:val="0"/>
              <w:ind w:right="-133"/>
              <w:jc w:val="center"/>
              <w:rPr>
                <w:color w:val="000000"/>
              </w:rPr>
            </w:pPr>
            <w:r w:rsidRPr="00D277EC">
              <w:rPr>
                <w:color w:val="000000"/>
              </w:rPr>
              <w:t xml:space="preserve">Код </w:t>
            </w:r>
          </w:p>
        </w:tc>
      </w:tr>
      <w:tr w:rsidR="00B94D47" w:rsidRPr="00D277EC" w:rsidTr="000E55F2">
        <w:tc>
          <w:tcPr>
            <w:tcW w:w="2552" w:type="dxa"/>
          </w:tcPr>
          <w:p w:rsidR="00B94D47" w:rsidRPr="00D277EC" w:rsidRDefault="00B94D47" w:rsidP="000E55F2">
            <w:pPr>
              <w:widowControl w:val="0"/>
              <w:autoSpaceDE w:val="0"/>
              <w:autoSpaceDN w:val="0"/>
              <w:adjustRightInd w:val="0"/>
              <w:jc w:val="center"/>
              <w:rPr>
                <w:color w:val="000000"/>
              </w:rPr>
            </w:pPr>
            <w:r w:rsidRPr="00D277EC">
              <w:rPr>
                <w:color w:val="000000"/>
              </w:rPr>
              <w:t>1</w:t>
            </w:r>
          </w:p>
        </w:tc>
        <w:tc>
          <w:tcPr>
            <w:tcW w:w="5953" w:type="dxa"/>
          </w:tcPr>
          <w:p w:rsidR="00B94D47" w:rsidRPr="00D277EC" w:rsidRDefault="00B94D47" w:rsidP="000E55F2">
            <w:pPr>
              <w:widowControl w:val="0"/>
              <w:autoSpaceDE w:val="0"/>
              <w:autoSpaceDN w:val="0"/>
              <w:adjustRightInd w:val="0"/>
              <w:jc w:val="center"/>
              <w:rPr>
                <w:color w:val="000000"/>
              </w:rPr>
            </w:pPr>
            <w:r w:rsidRPr="00D277EC">
              <w:rPr>
                <w:color w:val="000000"/>
              </w:rPr>
              <w:t>2</w:t>
            </w:r>
          </w:p>
        </w:tc>
        <w:tc>
          <w:tcPr>
            <w:tcW w:w="1843" w:type="dxa"/>
          </w:tcPr>
          <w:p w:rsidR="00B94D47" w:rsidRPr="00D277EC" w:rsidRDefault="00B94D47" w:rsidP="000E55F2">
            <w:pPr>
              <w:widowControl w:val="0"/>
              <w:autoSpaceDE w:val="0"/>
              <w:autoSpaceDN w:val="0"/>
              <w:adjustRightInd w:val="0"/>
              <w:jc w:val="center"/>
              <w:rPr>
                <w:color w:val="000000"/>
              </w:rPr>
            </w:pPr>
            <w:r w:rsidRPr="00D277EC">
              <w:rPr>
                <w:color w:val="000000"/>
              </w:rPr>
              <w:t>3</w:t>
            </w:r>
          </w:p>
        </w:tc>
      </w:tr>
      <w:tr w:rsidR="00B94D47" w:rsidRPr="00D277EC" w:rsidTr="000E55F2">
        <w:tc>
          <w:tcPr>
            <w:tcW w:w="2552" w:type="dxa"/>
          </w:tcPr>
          <w:p w:rsidR="00B94D47" w:rsidRPr="00D277EC" w:rsidRDefault="00B94D47" w:rsidP="000E55F2">
            <w:pPr>
              <w:textAlignment w:val="baseline"/>
              <w:rPr>
                <w:color w:val="000000"/>
              </w:rPr>
            </w:pPr>
            <w:r w:rsidRPr="00D277EC">
              <w:rPr>
                <w:color w:val="000000"/>
              </w:rPr>
              <w:t xml:space="preserve">Осуществление религиозных обрядов </w:t>
            </w:r>
          </w:p>
        </w:tc>
        <w:tc>
          <w:tcPr>
            <w:tcW w:w="5953" w:type="dxa"/>
          </w:tcPr>
          <w:p w:rsidR="00B94D47" w:rsidRPr="00D277EC" w:rsidRDefault="00B94D47" w:rsidP="000E55F2">
            <w:pPr>
              <w:jc w:val="both"/>
              <w:textAlignment w:val="baseline"/>
              <w:rPr>
                <w:color w:val="000000"/>
              </w:rPr>
            </w:pPr>
            <w:r w:rsidRPr="00D277EC">
              <w:rPr>
                <w:color w:val="000000"/>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843" w:type="dxa"/>
          </w:tcPr>
          <w:p w:rsidR="00B94D47" w:rsidRPr="00D277EC" w:rsidRDefault="00B94D47" w:rsidP="000E55F2">
            <w:pPr>
              <w:jc w:val="center"/>
              <w:textAlignment w:val="baseline"/>
              <w:rPr>
                <w:color w:val="000000"/>
              </w:rPr>
            </w:pPr>
            <w:r w:rsidRPr="00D277EC">
              <w:rPr>
                <w:color w:val="000000"/>
              </w:rPr>
              <w:t>3.7.1</w:t>
            </w:r>
          </w:p>
        </w:tc>
      </w:tr>
      <w:tr w:rsidR="00B94D47" w:rsidRPr="00D277EC" w:rsidTr="000E55F2">
        <w:tc>
          <w:tcPr>
            <w:tcW w:w="2552" w:type="dxa"/>
          </w:tcPr>
          <w:p w:rsidR="00B94D47" w:rsidRPr="00505158" w:rsidRDefault="00B94D47" w:rsidP="000E55F2">
            <w:pPr>
              <w:pStyle w:val="aff8"/>
              <w:jc w:val="left"/>
            </w:pPr>
            <w:r w:rsidRPr="00505158">
              <w:lastRenderedPageBreak/>
              <w:t>Историко-культурная деятельность</w:t>
            </w:r>
          </w:p>
        </w:tc>
        <w:tc>
          <w:tcPr>
            <w:tcW w:w="5953" w:type="dxa"/>
          </w:tcPr>
          <w:p w:rsidR="00B94D47" w:rsidRPr="00505158" w:rsidRDefault="00B94D47" w:rsidP="000E55F2">
            <w:pPr>
              <w:pStyle w:val="aff8"/>
              <w:jc w:val="left"/>
            </w:pPr>
            <w:proofErr w:type="gramStart"/>
            <w:r w:rsidRPr="00505158">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1843" w:type="dxa"/>
          </w:tcPr>
          <w:p w:rsidR="00B94D47" w:rsidRPr="00505158" w:rsidRDefault="00B94D47" w:rsidP="000E55F2">
            <w:pPr>
              <w:pStyle w:val="aff8"/>
              <w:jc w:val="center"/>
            </w:pPr>
            <w:bookmarkStart w:id="290" w:name="sub_1093"/>
            <w:r w:rsidRPr="00505158">
              <w:t>9.3</w:t>
            </w:r>
            <w:bookmarkEnd w:id="290"/>
          </w:p>
        </w:tc>
      </w:tr>
      <w:tr w:rsidR="00B94D47" w:rsidRPr="00D277EC" w:rsidTr="000E55F2">
        <w:tc>
          <w:tcPr>
            <w:tcW w:w="2552" w:type="dxa"/>
          </w:tcPr>
          <w:p w:rsidR="00B94D47" w:rsidRPr="00D277EC" w:rsidRDefault="00B94D47" w:rsidP="000E55F2">
            <w:pPr>
              <w:textAlignment w:val="baseline"/>
              <w:rPr>
                <w:color w:val="000000"/>
              </w:rPr>
            </w:pPr>
            <w:r w:rsidRPr="00D277EC">
              <w:rPr>
                <w:color w:val="000000"/>
              </w:rPr>
              <w:t>Земельные участки (территории) общего пользования</w:t>
            </w:r>
          </w:p>
        </w:tc>
        <w:tc>
          <w:tcPr>
            <w:tcW w:w="5953" w:type="dxa"/>
          </w:tcPr>
          <w:p w:rsidR="00B94D47" w:rsidRPr="00D277EC" w:rsidRDefault="00B94D47" w:rsidP="000E55F2">
            <w:pPr>
              <w:jc w:val="both"/>
              <w:textAlignment w:val="baseline"/>
              <w:rPr>
                <w:color w:val="000000"/>
              </w:rPr>
            </w:pPr>
            <w:r w:rsidRPr="00D277EC">
              <w:rPr>
                <w:color w:val="00000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c>
          <w:tcPr>
            <w:tcW w:w="1843" w:type="dxa"/>
          </w:tcPr>
          <w:p w:rsidR="00B94D47" w:rsidRPr="00D277EC" w:rsidRDefault="00B94D47" w:rsidP="000E55F2">
            <w:pPr>
              <w:jc w:val="center"/>
              <w:textAlignment w:val="baseline"/>
              <w:rPr>
                <w:color w:val="000000"/>
              </w:rPr>
            </w:pPr>
            <w:r w:rsidRPr="00D277EC">
              <w:rPr>
                <w:color w:val="000000"/>
              </w:rPr>
              <w:t>12.0</w:t>
            </w:r>
          </w:p>
        </w:tc>
      </w:tr>
      <w:tr w:rsidR="00B94D47" w:rsidRPr="00D277EC" w:rsidTr="000E55F2">
        <w:tc>
          <w:tcPr>
            <w:tcW w:w="2552" w:type="dxa"/>
          </w:tcPr>
          <w:p w:rsidR="00B94D47" w:rsidRPr="00D277EC" w:rsidRDefault="00B94D47" w:rsidP="000E55F2">
            <w:pPr>
              <w:textAlignment w:val="baseline"/>
              <w:rPr>
                <w:color w:val="000000"/>
              </w:rPr>
            </w:pPr>
            <w:r w:rsidRPr="00D277EC">
              <w:rPr>
                <w:color w:val="000000"/>
              </w:rPr>
              <w:t xml:space="preserve">Улично-дорожная сеть </w:t>
            </w:r>
          </w:p>
        </w:tc>
        <w:tc>
          <w:tcPr>
            <w:tcW w:w="5953" w:type="dxa"/>
          </w:tcPr>
          <w:p w:rsidR="00B94D47" w:rsidRPr="00D277EC" w:rsidRDefault="00B94D47" w:rsidP="000E55F2">
            <w:pPr>
              <w:jc w:val="both"/>
              <w:textAlignment w:val="baseline"/>
              <w:rPr>
                <w:color w:val="000000"/>
              </w:rPr>
            </w:pPr>
            <w:proofErr w:type="gramStart"/>
            <w:r w:rsidRPr="00D277EC">
              <w:rPr>
                <w:color w:val="00000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D277EC">
              <w:rPr>
                <w:color w:val="000000"/>
              </w:rPr>
              <w:t>велотранспортной</w:t>
            </w:r>
            <w:proofErr w:type="spellEnd"/>
            <w:r w:rsidRPr="00D277EC">
              <w:rPr>
                <w:color w:val="000000"/>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c>
          <w:tcPr>
            <w:tcW w:w="1843" w:type="dxa"/>
          </w:tcPr>
          <w:p w:rsidR="00B94D47" w:rsidRPr="00D277EC" w:rsidRDefault="00B94D47" w:rsidP="000E55F2">
            <w:pPr>
              <w:jc w:val="center"/>
              <w:textAlignment w:val="baseline"/>
              <w:rPr>
                <w:color w:val="000000"/>
              </w:rPr>
            </w:pPr>
            <w:r w:rsidRPr="00D277EC">
              <w:rPr>
                <w:color w:val="000000"/>
              </w:rPr>
              <w:t>12.0.1</w:t>
            </w:r>
          </w:p>
        </w:tc>
      </w:tr>
      <w:tr w:rsidR="00B94D47" w:rsidRPr="00D277EC" w:rsidTr="000E55F2">
        <w:tc>
          <w:tcPr>
            <w:tcW w:w="2552" w:type="dxa"/>
          </w:tcPr>
          <w:p w:rsidR="00B94D47" w:rsidRPr="00D277EC" w:rsidRDefault="00B94D47" w:rsidP="000E55F2">
            <w:pPr>
              <w:textAlignment w:val="baseline"/>
              <w:rPr>
                <w:color w:val="000000"/>
              </w:rPr>
            </w:pPr>
            <w:r w:rsidRPr="00D277EC">
              <w:rPr>
                <w:color w:val="000000"/>
              </w:rPr>
              <w:t>Благоустройство территории</w:t>
            </w:r>
          </w:p>
        </w:tc>
        <w:tc>
          <w:tcPr>
            <w:tcW w:w="5953" w:type="dxa"/>
          </w:tcPr>
          <w:p w:rsidR="00B94D47" w:rsidRPr="00D277EC" w:rsidRDefault="00B94D47" w:rsidP="000E55F2">
            <w:pPr>
              <w:jc w:val="both"/>
              <w:textAlignment w:val="baseline"/>
              <w:rPr>
                <w:color w:val="000000"/>
              </w:rPr>
            </w:pPr>
            <w:r w:rsidRPr="00D277EC">
              <w:rPr>
                <w:color w:val="00000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843" w:type="dxa"/>
          </w:tcPr>
          <w:p w:rsidR="00B94D47" w:rsidRPr="00D277EC" w:rsidRDefault="00B94D47" w:rsidP="000E55F2">
            <w:pPr>
              <w:jc w:val="center"/>
              <w:textAlignment w:val="baseline"/>
              <w:rPr>
                <w:color w:val="000000"/>
              </w:rPr>
            </w:pPr>
            <w:r w:rsidRPr="00D277EC">
              <w:rPr>
                <w:color w:val="000000"/>
              </w:rPr>
              <w:t>12.0.2</w:t>
            </w:r>
          </w:p>
        </w:tc>
      </w:tr>
      <w:tr w:rsidR="00B94D47" w:rsidRPr="00D277EC" w:rsidTr="000E55F2">
        <w:tc>
          <w:tcPr>
            <w:tcW w:w="2552" w:type="dxa"/>
          </w:tcPr>
          <w:p w:rsidR="00B94D47" w:rsidRPr="00D277EC" w:rsidRDefault="00B94D47" w:rsidP="000E55F2">
            <w:pPr>
              <w:widowControl w:val="0"/>
              <w:autoSpaceDE w:val="0"/>
              <w:autoSpaceDN w:val="0"/>
              <w:adjustRightInd w:val="0"/>
              <w:jc w:val="both"/>
              <w:rPr>
                <w:color w:val="000000"/>
              </w:rPr>
            </w:pPr>
            <w:r w:rsidRPr="00D277EC">
              <w:rPr>
                <w:color w:val="000000"/>
              </w:rPr>
              <w:t>Ритуальная деятельность</w:t>
            </w:r>
          </w:p>
        </w:tc>
        <w:tc>
          <w:tcPr>
            <w:tcW w:w="5953" w:type="dxa"/>
          </w:tcPr>
          <w:p w:rsidR="00B94D47" w:rsidRPr="00D277EC" w:rsidRDefault="00B94D47" w:rsidP="000E55F2">
            <w:pPr>
              <w:jc w:val="both"/>
              <w:textAlignment w:val="baseline"/>
              <w:rPr>
                <w:color w:val="000000"/>
              </w:rPr>
            </w:pPr>
            <w:r w:rsidRPr="00D277EC">
              <w:rPr>
                <w:color w:val="000000"/>
              </w:rPr>
              <w:t>Размещение кладбищ, крематориев и мест захоронения; </w:t>
            </w:r>
            <w:r w:rsidRPr="00D277EC">
              <w:rPr>
                <w:color w:val="000000"/>
              </w:rPr>
              <w:br/>
            </w:r>
            <w:r w:rsidRPr="00D277EC">
              <w:rPr>
                <w:color w:val="000000"/>
              </w:rPr>
              <w:br/>
              <w:t>размещение соответствующих культовых сооружений;</w:t>
            </w:r>
            <w:r w:rsidRPr="00D277EC">
              <w:rPr>
                <w:color w:val="000000"/>
              </w:rPr>
              <w:br/>
            </w:r>
            <w:r w:rsidRPr="00D277EC">
              <w:rPr>
                <w:color w:val="000000"/>
              </w:rPr>
              <w:br/>
              <w:t>осуществление деятельности по производству продукции ритуально-обрядового назначения</w:t>
            </w:r>
          </w:p>
        </w:tc>
        <w:tc>
          <w:tcPr>
            <w:tcW w:w="1843" w:type="dxa"/>
          </w:tcPr>
          <w:p w:rsidR="00B94D47" w:rsidRPr="00D277EC" w:rsidRDefault="00B94D47" w:rsidP="000E55F2">
            <w:pPr>
              <w:widowControl w:val="0"/>
              <w:autoSpaceDE w:val="0"/>
              <w:autoSpaceDN w:val="0"/>
              <w:adjustRightInd w:val="0"/>
              <w:jc w:val="center"/>
              <w:rPr>
                <w:color w:val="000000"/>
              </w:rPr>
            </w:pPr>
            <w:r w:rsidRPr="00D277EC">
              <w:rPr>
                <w:color w:val="000000"/>
              </w:rPr>
              <w:t>12.1</w:t>
            </w:r>
          </w:p>
        </w:tc>
      </w:tr>
    </w:tbl>
    <w:p w:rsidR="00B94D47" w:rsidRPr="00D277EC" w:rsidRDefault="00B94D47" w:rsidP="00153BC5">
      <w:pPr>
        <w:pStyle w:val="aa"/>
        <w:numPr>
          <w:ilvl w:val="0"/>
          <w:numId w:val="55"/>
        </w:numPr>
        <w:tabs>
          <w:tab w:val="left" w:pos="426"/>
          <w:tab w:val="left" w:pos="993"/>
        </w:tabs>
        <w:spacing w:before="120"/>
        <w:ind w:left="0" w:firstLine="567"/>
        <w:rPr>
          <w:color w:val="000000"/>
        </w:rPr>
      </w:pPr>
      <w:r w:rsidRPr="00D277EC">
        <w:rPr>
          <w:color w:val="000000"/>
        </w:rPr>
        <w:t>Условно разрешенные виды использования:</w:t>
      </w:r>
    </w:p>
    <w:tbl>
      <w:tblPr>
        <w:tblW w:w="1020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94"/>
        <w:gridCol w:w="5811"/>
        <w:gridCol w:w="1701"/>
      </w:tblGrid>
      <w:tr w:rsidR="00B94D47" w:rsidRPr="00D277EC" w:rsidTr="000E55F2">
        <w:tc>
          <w:tcPr>
            <w:tcW w:w="2694" w:type="dxa"/>
          </w:tcPr>
          <w:p w:rsidR="00B94D47" w:rsidRPr="00D277EC" w:rsidRDefault="00B94D47" w:rsidP="000E55F2">
            <w:pPr>
              <w:widowControl w:val="0"/>
              <w:autoSpaceDE w:val="0"/>
              <w:autoSpaceDN w:val="0"/>
              <w:adjustRightInd w:val="0"/>
              <w:jc w:val="center"/>
              <w:rPr>
                <w:color w:val="000000"/>
              </w:rPr>
            </w:pPr>
            <w:r w:rsidRPr="00D277EC">
              <w:rPr>
                <w:color w:val="000000"/>
              </w:rPr>
              <w:t xml:space="preserve">Наименование вида разрешенного использования земельного участка </w:t>
            </w:r>
          </w:p>
        </w:tc>
        <w:tc>
          <w:tcPr>
            <w:tcW w:w="5811" w:type="dxa"/>
          </w:tcPr>
          <w:p w:rsidR="00B94D47" w:rsidRPr="00D277EC" w:rsidRDefault="00B94D47" w:rsidP="000E55F2">
            <w:pPr>
              <w:widowControl w:val="0"/>
              <w:autoSpaceDE w:val="0"/>
              <w:autoSpaceDN w:val="0"/>
              <w:adjustRightInd w:val="0"/>
              <w:jc w:val="center"/>
              <w:rPr>
                <w:color w:val="000000"/>
              </w:rPr>
            </w:pPr>
            <w:r w:rsidRPr="00D277EC">
              <w:rPr>
                <w:color w:val="000000"/>
              </w:rPr>
              <w:t xml:space="preserve">Описание вида разрешенного использования земельного участка </w:t>
            </w:r>
          </w:p>
        </w:tc>
        <w:tc>
          <w:tcPr>
            <w:tcW w:w="1701" w:type="dxa"/>
          </w:tcPr>
          <w:p w:rsidR="00B94D47" w:rsidRPr="00D277EC" w:rsidRDefault="00B94D47" w:rsidP="000E55F2">
            <w:pPr>
              <w:widowControl w:val="0"/>
              <w:autoSpaceDE w:val="0"/>
              <w:autoSpaceDN w:val="0"/>
              <w:adjustRightInd w:val="0"/>
              <w:jc w:val="center"/>
              <w:rPr>
                <w:color w:val="000000"/>
              </w:rPr>
            </w:pPr>
            <w:r w:rsidRPr="00D277EC">
              <w:rPr>
                <w:color w:val="000000"/>
              </w:rPr>
              <w:t xml:space="preserve">Код </w:t>
            </w:r>
          </w:p>
        </w:tc>
      </w:tr>
      <w:tr w:rsidR="00B94D47" w:rsidRPr="00D277EC" w:rsidTr="000E55F2">
        <w:tc>
          <w:tcPr>
            <w:tcW w:w="2694" w:type="dxa"/>
          </w:tcPr>
          <w:p w:rsidR="00B94D47" w:rsidRPr="00D277EC" w:rsidRDefault="00B94D47" w:rsidP="000E55F2">
            <w:pPr>
              <w:widowControl w:val="0"/>
              <w:autoSpaceDE w:val="0"/>
              <w:autoSpaceDN w:val="0"/>
              <w:adjustRightInd w:val="0"/>
              <w:jc w:val="center"/>
              <w:rPr>
                <w:color w:val="000000"/>
              </w:rPr>
            </w:pPr>
            <w:r w:rsidRPr="00D277EC">
              <w:rPr>
                <w:color w:val="000000"/>
              </w:rPr>
              <w:lastRenderedPageBreak/>
              <w:t>1</w:t>
            </w:r>
          </w:p>
        </w:tc>
        <w:tc>
          <w:tcPr>
            <w:tcW w:w="5811" w:type="dxa"/>
          </w:tcPr>
          <w:p w:rsidR="00B94D47" w:rsidRPr="00D277EC" w:rsidRDefault="00B94D47" w:rsidP="000E55F2">
            <w:pPr>
              <w:widowControl w:val="0"/>
              <w:autoSpaceDE w:val="0"/>
              <w:autoSpaceDN w:val="0"/>
              <w:adjustRightInd w:val="0"/>
              <w:jc w:val="center"/>
              <w:rPr>
                <w:color w:val="000000"/>
              </w:rPr>
            </w:pPr>
            <w:r w:rsidRPr="00D277EC">
              <w:rPr>
                <w:color w:val="000000"/>
              </w:rPr>
              <w:t>2</w:t>
            </w:r>
          </w:p>
        </w:tc>
        <w:tc>
          <w:tcPr>
            <w:tcW w:w="1701" w:type="dxa"/>
          </w:tcPr>
          <w:p w:rsidR="00B94D47" w:rsidRPr="00D277EC" w:rsidRDefault="00B94D47" w:rsidP="000E55F2">
            <w:pPr>
              <w:widowControl w:val="0"/>
              <w:autoSpaceDE w:val="0"/>
              <w:autoSpaceDN w:val="0"/>
              <w:adjustRightInd w:val="0"/>
              <w:jc w:val="center"/>
              <w:rPr>
                <w:color w:val="000000"/>
              </w:rPr>
            </w:pPr>
            <w:r w:rsidRPr="00D277EC">
              <w:rPr>
                <w:color w:val="000000"/>
              </w:rPr>
              <w:t>3</w:t>
            </w:r>
          </w:p>
        </w:tc>
      </w:tr>
      <w:tr w:rsidR="00B94D47" w:rsidRPr="00D277EC" w:rsidTr="000E55F2">
        <w:tc>
          <w:tcPr>
            <w:tcW w:w="2694" w:type="dxa"/>
          </w:tcPr>
          <w:p w:rsidR="00B94D47" w:rsidRPr="00D277EC" w:rsidRDefault="00B94D47" w:rsidP="000E55F2">
            <w:pPr>
              <w:textAlignment w:val="baseline"/>
              <w:rPr>
                <w:color w:val="000000"/>
              </w:rPr>
            </w:pPr>
            <w:r w:rsidRPr="00DC47DE">
              <w:rPr>
                <w:color w:val="000000"/>
              </w:rPr>
              <w:t>Магазины</w:t>
            </w:r>
          </w:p>
        </w:tc>
        <w:tc>
          <w:tcPr>
            <w:tcW w:w="5811" w:type="dxa"/>
          </w:tcPr>
          <w:p w:rsidR="00B94D47" w:rsidRPr="00D277EC" w:rsidRDefault="00B94D47" w:rsidP="000E55F2">
            <w:pPr>
              <w:jc w:val="both"/>
              <w:textAlignment w:val="baseline"/>
              <w:rPr>
                <w:color w:val="000000"/>
              </w:rPr>
            </w:pPr>
            <w:r w:rsidRPr="00DC47DE">
              <w:rPr>
                <w:color w:val="000000"/>
              </w:rPr>
              <w:t xml:space="preserve">Размещение объектов капитального строительства, предназначенных для продажи товаров, торговая площадь которых составляет до 5000 </w:t>
            </w:r>
            <w:proofErr w:type="spellStart"/>
            <w:r w:rsidRPr="00DC47DE">
              <w:rPr>
                <w:color w:val="000000"/>
              </w:rPr>
              <w:t>кв</w:t>
            </w:r>
            <w:proofErr w:type="gramStart"/>
            <w:r w:rsidRPr="00DC47DE">
              <w:rPr>
                <w:color w:val="000000"/>
              </w:rPr>
              <w:t>.м</w:t>
            </w:r>
            <w:proofErr w:type="spellEnd"/>
            <w:proofErr w:type="gramEnd"/>
          </w:p>
        </w:tc>
        <w:tc>
          <w:tcPr>
            <w:tcW w:w="1701" w:type="dxa"/>
          </w:tcPr>
          <w:p w:rsidR="00B94D47" w:rsidRPr="00D277EC" w:rsidRDefault="00B94D47" w:rsidP="000E55F2">
            <w:pPr>
              <w:jc w:val="center"/>
              <w:textAlignment w:val="baseline"/>
              <w:rPr>
                <w:color w:val="000000"/>
              </w:rPr>
            </w:pPr>
            <w:r w:rsidRPr="00DC47DE">
              <w:rPr>
                <w:color w:val="000000"/>
              </w:rPr>
              <w:t>4.4</w:t>
            </w:r>
          </w:p>
        </w:tc>
      </w:tr>
    </w:tbl>
    <w:p w:rsidR="00B94D47" w:rsidRPr="00D277EC" w:rsidRDefault="00B94D47" w:rsidP="00153BC5">
      <w:pPr>
        <w:pStyle w:val="aa"/>
        <w:numPr>
          <w:ilvl w:val="0"/>
          <w:numId w:val="55"/>
        </w:numPr>
        <w:tabs>
          <w:tab w:val="left" w:pos="426"/>
          <w:tab w:val="left" w:pos="993"/>
        </w:tabs>
        <w:ind w:left="0" w:firstLine="567"/>
        <w:rPr>
          <w:color w:val="000000"/>
        </w:rPr>
      </w:pPr>
      <w:r w:rsidRPr="00D277EC">
        <w:rPr>
          <w:color w:val="000000"/>
        </w:rPr>
        <w:t>Вспомогательные виды разрешенного использования:</w:t>
      </w:r>
    </w:p>
    <w:tbl>
      <w:tblPr>
        <w:tblW w:w="1020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94"/>
        <w:gridCol w:w="5811"/>
        <w:gridCol w:w="1701"/>
      </w:tblGrid>
      <w:tr w:rsidR="00B94D47" w:rsidRPr="00D277EC" w:rsidTr="000E55F2">
        <w:tc>
          <w:tcPr>
            <w:tcW w:w="2694" w:type="dxa"/>
          </w:tcPr>
          <w:p w:rsidR="00B94D47" w:rsidRPr="00D277EC" w:rsidRDefault="00B94D47" w:rsidP="000E55F2">
            <w:pPr>
              <w:widowControl w:val="0"/>
              <w:autoSpaceDE w:val="0"/>
              <w:autoSpaceDN w:val="0"/>
              <w:adjustRightInd w:val="0"/>
              <w:jc w:val="center"/>
              <w:rPr>
                <w:color w:val="000000"/>
              </w:rPr>
            </w:pPr>
            <w:r w:rsidRPr="00D277EC">
              <w:rPr>
                <w:color w:val="000000"/>
              </w:rPr>
              <w:t xml:space="preserve">Наименование вида разрешенного использования земельного участка </w:t>
            </w:r>
          </w:p>
        </w:tc>
        <w:tc>
          <w:tcPr>
            <w:tcW w:w="5811" w:type="dxa"/>
          </w:tcPr>
          <w:p w:rsidR="00B94D47" w:rsidRPr="00D277EC" w:rsidRDefault="00B94D47" w:rsidP="000E55F2">
            <w:pPr>
              <w:widowControl w:val="0"/>
              <w:autoSpaceDE w:val="0"/>
              <w:autoSpaceDN w:val="0"/>
              <w:adjustRightInd w:val="0"/>
              <w:jc w:val="center"/>
              <w:rPr>
                <w:color w:val="000000"/>
              </w:rPr>
            </w:pPr>
            <w:r w:rsidRPr="00D277EC">
              <w:rPr>
                <w:color w:val="000000"/>
              </w:rPr>
              <w:t xml:space="preserve">Описание вида разрешенного использования земельного участка </w:t>
            </w:r>
          </w:p>
        </w:tc>
        <w:tc>
          <w:tcPr>
            <w:tcW w:w="1701" w:type="dxa"/>
          </w:tcPr>
          <w:p w:rsidR="00B94D47" w:rsidRPr="00D277EC" w:rsidRDefault="00B94D47" w:rsidP="000E55F2">
            <w:pPr>
              <w:widowControl w:val="0"/>
              <w:autoSpaceDE w:val="0"/>
              <w:autoSpaceDN w:val="0"/>
              <w:adjustRightInd w:val="0"/>
              <w:jc w:val="center"/>
              <w:rPr>
                <w:color w:val="000000"/>
              </w:rPr>
            </w:pPr>
            <w:r w:rsidRPr="00D277EC">
              <w:rPr>
                <w:color w:val="000000"/>
              </w:rPr>
              <w:t xml:space="preserve">Код </w:t>
            </w:r>
          </w:p>
        </w:tc>
      </w:tr>
      <w:tr w:rsidR="00B94D47" w:rsidRPr="00D277EC" w:rsidTr="000E55F2">
        <w:tc>
          <w:tcPr>
            <w:tcW w:w="2694" w:type="dxa"/>
          </w:tcPr>
          <w:p w:rsidR="00B94D47" w:rsidRPr="00D277EC" w:rsidRDefault="00B94D47" w:rsidP="000E55F2">
            <w:pPr>
              <w:widowControl w:val="0"/>
              <w:autoSpaceDE w:val="0"/>
              <w:autoSpaceDN w:val="0"/>
              <w:adjustRightInd w:val="0"/>
              <w:jc w:val="center"/>
              <w:rPr>
                <w:color w:val="000000"/>
              </w:rPr>
            </w:pPr>
            <w:r w:rsidRPr="00D277EC">
              <w:rPr>
                <w:color w:val="000000"/>
              </w:rPr>
              <w:t>1</w:t>
            </w:r>
          </w:p>
        </w:tc>
        <w:tc>
          <w:tcPr>
            <w:tcW w:w="5811" w:type="dxa"/>
          </w:tcPr>
          <w:p w:rsidR="00B94D47" w:rsidRPr="00D277EC" w:rsidRDefault="00B94D47" w:rsidP="000E55F2">
            <w:pPr>
              <w:widowControl w:val="0"/>
              <w:autoSpaceDE w:val="0"/>
              <w:autoSpaceDN w:val="0"/>
              <w:adjustRightInd w:val="0"/>
              <w:jc w:val="center"/>
              <w:rPr>
                <w:color w:val="000000"/>
              </w:rPr>
            </w:pPr>
            <w:r w:rsidRPr="00D277EC">
              <w:rPr>
                <w:color w:val="000000"/>
              </w:rPr>
              <w:t>2</w:t>
            </w:r>
          </w:p>
        </w:tc>
        <w:tc>
          <w:tcPr>
            <w:tcW w:w="1701" w:type="dxa"/>
          </w:tcPr>
          <w:p w:rsidR="00B94D47" w:rsidRPr="00D277EC" w:rsidRDefault="00B94D47" w:rsidP="000E55F2">
            <w:pPr>
              <w:widowControl w:val="0"/>
              <w:autoSpaceDE w:val="0"/>
              <w:autoSpaceDN w:val="0"/>
              <w:adjustRightInd w:val="0"/>
              <w:jc w:val="center"/>
              <w:rPr>
                <w:color w:val="000000"/>
              </w:rPr>
            </w:pPr>
            <w:r w:rsidRPr="00D277EC">
              <w:rPr>
                <w:color w:val="000000"/>
              </w:rPr>
              <w:t>3</w:t>
            </w:r>
          </w:p>
        </w:tc>
      </w:tr>
      <w:tr w:rsidR="00B94D47" w:rsidRPr="00D277EC" w:rsidTr="000E55F2">
        <w:tc>
          <w:tcPr>
            <w:tcW w:w="2694" w:type="dxa"/>
          </w:tcPr>
          <w:p w:rsidR="00B94D47" w:rsidRPr="00D277EC" w:rsidRDefault="00B94D47" w:rsidP="000E55F2">
            <w:pPr>
              <w:textAlignment w:val="baseline"/>
              <w:rPr>
                <w:color w:val="000000"/>
              </w:rPr>
            </w:pPr>
            <w:r w:rsidRPr="00D277EC">
              <w:rPr>
                <w:color w:val="000000"/>
              </w:rPr>
              <w:t xml:space="preserve">Предоставление коммунальных услуг </w:t>
            </w:r>
          </w:p>
        </w:tc>
        <w:tc>
          <w:tcPr>
            <w:tcW w:w="5811" w:type="dxa"/>
          </w:tcPr>
          <w:p w:rsidR="00B94D47" w:rsidRPr="00D277EC" w:rsidRDefault="00B94D47" w:rsidP="000E55F2">
            <w:pPr>
              <w:jc w:val="both"/>
              <w:textAlignment w:val="baseline"/>
              <w:rPr>
                <w:color w:val="000000"/>
              </w:rPr>
            </w:pPr>
            <w:proofErr w:type="gramStart"/>
            <w:r w:rsidRPr="00D277EC">
              <w:rPr>
                <w:color w:val="00000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701" w:type="dxa"/>
          </w:tcPr>
          <w:p w:rsidR="00B94D47" w:rsidRPr="00D277EC" w:rsidRDefault="00B94D47" w:rsidP="000E55F2">
            <w:pPr>
              <w:jc w:val="center"/>
              <w:textAlignment w:val="baseline"/>
              <w:rPr>
                <w:color w:val="000000"/>
              </w:rPr>
            </w:pPr>
            <w:r w:rsidRPr="00D277EC">
              <w:rPr>
                <w:color w:val="000000"/>
              </w:rPr>
              <w:t>3.1.1</w:t>
            </w:r>
          </w:p>
        </w:tc>
      </w:tr>
    </w:tbl>
    <w:p w:rsidR="00B94D47" w:rsidRPr="00D277EC" w:rsidRDefault="00B94D47" w:rsidP="00153BC5">
      <w:pPr>
        <w:pStyle w:val="aa"/>
        <w:numPr>
          <w:ilvl w:val="0"/>
          <w:numId w:val="55"/>
        </w:numPr>
        <w:tabs>
          <w:tab w:val="left" w:pos="426"/>
          <w:tab w:val="left" w:pos="993"/>
        </w:tabs>
        <w:spacing w:before="120" w:after="120"/>
        <w:ind w:left="0" w:firstLine="567"/>
        <w:jc w:val="both"/>
        <w:rPr>
          <w:color w:val="000000"/>
        </w:rPr>
      </w:pPr>
      <w:r w:rsidRPr="00D277EC">
        <w:rPr>
          <w:color w:val="00000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9914"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6084"/>
        <w:gridCol w:w="1800"/>
        <w:gridCol w:w="1461"/>
      </w:tblGrid>
      <w:tr w:rsidR="00B94D47" w:rsidRPr="00D277EC" w:rsidTr="000E55F2">
        <w:trPr>
          <w:jc w:val="center"/>
        </w:trPr>
        <w:tc>
          <w:tcPr>
            <w:tcW w:w="569" w:type="dxa"/>
          </w:tcPr>
          <w:p w:rsidR="00B94D47" w:rsidRPr="00D277EC" w:rsidRDefault="00B94D47" w:rsidP="000E55F2">
            <w:pPr>
              <w:widowControl w:val="0"/>
              <w:autoSpaceDE w:val="0"/>
              <w:autoSpaceDN w:val="0"/>
              <w:adjustRightInd w:val="0"/>
              <w:jc w:val="center"/>
            </w:pPr>
            <w:r w:rsidRPr="00D277EC">
              <w:t>№</w:t>
            </w:r>
          </w:p>
        </w:tc>
        <w:tc>
          <w:tcPr>
            <w:tcW w:w="6084" w:type="dxa"/>
          </w:tcPr>
          <w:p w:rsidR="00B94D47" w:rsidRPr="00D277EC" w:rsidRDefault="00B94D47" w:rsidP="000E55F2">
            <w:pPr>
              <w:jc w:val="center"/>
              <w:rPr>
                <w:lang w:eastAsia="en-US"/>
              </w:rPr>
            </w:pPr>
            <w:r w:rsidRPr="00D277EC">
              <w:rPr>
                <w:lang w:eastAsia="en-US"/>
              </w:rPr>
              <w:t>Наименование параметра</w:t>
            </w:r>
          </w:p>
        </w:tc>
        <w:tc>
          <w:tcPr>
            <w:tcW w:w="1800" w:type="dxa"/>
          </w:tcPr>
          <w:p w:rsidR="00B94D47" w:rsidRPr="00D277EC" w:rsidRDefault="00B94D47" w:rsidP="000E55F2">
            <w:pPr>
              <w:jc w:val="center"/>
              <w:rPr>
                <w:lang w:eastAsia="en-US"/>
              </w:rPr>
            </w:pPr>
            <w:r w:rsidRPr="00D277EC">
              <w:rPr>
                <w:lang w:eastAsia="en-US"/>
              </w:rPr>
              <w:t>Ед.</w:t>
            </w:r>
          </w:p>
          <w:p w:rsidR="00B94D47" w:rsidRPr="00D277EC" w:rsidRDefault="00B94D47" w:rsidP="000E55F2">
            <w:pPr>
              <w:jc w:val="center"/>
              <w:rPr>
                <w:lang w:eastAsia="en-US"/>
              </w:rPr>
            </w:pPr>
            <w:r w:rsidRPr="00D277EC">
              <w:rPr>
                <w:lang w:eastAsia="en-US"/>
              </w:rPr>
              <w:t>изм.</w:t>
            </w:r>
          </w:p>
        </w:tc>
        <w:tc>
          <w:tcPr>
            <w:tcW w:w="1461" w:type="dxa"/>
          </w:tcPr>
          <w:p w:rsidR="00B94D47" w:rsidRPr="00D277EC" w:rsidRDefault="00B94D47" w:rsidP="000E55F2">
            <w:pPr>
              <w:jc w:val="center"/>
              <w:rPr>
                <w:lang w:eastAsia="en-US"/>
              </w:rPr>
            </w:pPr>
            <w:r w:rsidRPr="00D277EC">
              <w:rPr>
                <w:lang w:eastAsia="en-US"/>
              </w:rPr>
              <w:t>Значение параметра</w:t>
            </w:r>
          </w:p>
        </w:tc>
      </w:tr>
      <w:tr w:rsidR="00B94D47" w:rsidRPr="00D277EC" w:rsidTr="000E55F2">
        <w:trPr>
          <w:jc w:val="center"/>
        </w:trPr>
        <w:tc>
          <w:tcPr>
            <w:tcW w:w="569" w:type="dxa"/>
          </w:tcPr>
          <w:p w:rsidR="00B94D47" w:rsidRPr="00D277EC" w:rsidRDefault="00B94D47" w:rsidP="000E55F2">
            <w:pPr>
              <w:widowControl w:val="0"/>
              <w:autoSpaceDE w:val="0"/>
              <w:autoSpaceDN w:val="0"/>
              <w:adjustRightInd w:val="0"/>
              <w:jc w:val="center"/>
            </w:pPr>
            <w:r w:rsidRPr="00D277EC">
              <w:t>1</w:t>
            </w:r>
          </w:p>
        </w:tc>
        <w:tc>
          <w:tcPr>
            <w:tcW w:w="6084" w:type="dxa"/>
          </w:tcPr>
          <w:p w:rsidR="00B94D47" w:rsidRPr="00D277EC" w:rsidRDefault="00B94D47" w:rsidP="000E55F2">
            <w:pPr>
              <w:jc w:val="center"/>
              <w:rPr>
                <w:lang w:eastAsia="en-US"/>
              </w:rPr>
            </w:pPr>
            <w:r w:rsidRPr="00D277EC">
              <w:rPr>
                <w:lang w:eastAsia="en-US"/>
              </w:rPr>
              <w:t>2</w:t>
            </w:r>
          </w:p>
        </w:tc>
        <w:tc>
          <w:tcPr>
            <w:tcW w:w="1800" w:type="dxa"/>
          </w:tcPr>
          <w:p w:rsidR="00B94D47" w:rsidRPr="00D277EC" w:rsidRDefault="00B94D47" w:rsidP="000E55F2">
            <w:pPr>
              <w:jc w:val="center"/>
              <w:rPr>
                <w:lang w:eastAsia="en-US"/>
              </w:rPr>
            </w:pPr>
            <w:r w:rsidRPr="00D277EC">
              <w:rPr>
                <w:lang w:eastAsia="en-US"/>
              </w:rPr>
              <w:t>3</w:t>
            </w:r>
          </w:p>
        </w:tc>
        <w:tc>
          <w:tcPr>
            <w:tcW w:w="1461" w:type="dxa"/>
          </w:tcPr>
          <w:p w:rsidR="00B94D47" w:rsidRPr="00D277EC" w:rsidRDefault="00B94D47" w:rsidP="000E55F2">
            <w:pPr>
              <w:jc w:val="center"/>
              <w:rPr>
                <w:lang w:eastAsia="en-US"/>
              </w:rPr>
            </w:pPr>
            <w:r w:rsidRPr="00D277EC">
              <w:rPr>
                <w:lang w:eastAsia="en-US"/>
              </w:rPr>
              <w:t>4</w:t>
            </w:r>
          </w:p>
        </w:tc>
      </w:tr>
      <w:tr w:rsidR="00B94D47" w:rsidRPr="00D277EC" w:rsidTr="000E55F2">
        <w:trPr>
          <w:jc w:val="center"/>
        </w:trPr>
        <w:tc>
          <w:tcPr>
            <w:tcW w:w="569" w:type="dxa"/>
          </w:tcPr>
          <w:p w:rsidR="00B94D47" w:rsidRPr="00D277EC" w:rsidRDefault="00B94D47" w:rsidP="000E55F2">
            <w:pPr>
              <w:jc w:val="center"/>
              <w:rPr>
                <w:lang w:eastAsia="en-US"/>
              </w:rPr>
            </w:pPr>
            <w:r w:rsidRPr="00D277EC">
              <w:rPr>
                <w:lang w:eastAsia="en-US"/>
              </w:rPr>
              <w:t>1</w:t>
            </w:r>
          </w:p>
        </w:tc>
        <w:tc>
          <w:tcPr>
            <w:tcW w:w="6084" w:type="dxa"/>
          </w:tcPr>
          <w:p w:rsidR="00B94D47" w:rsidRPr="00D277EC" w:rsidRDefault="00B94D47" w:rsidP="000E55F2">
            <w:pPr>
              <w:rPr>
                <w:lang w:eastAsia="en-US"/>
              </w:rPr>
            </w:pPr>
            <w:r w:rsidRPr="00D277EC">
              <w:rPr>
                <w:lang w:eastAsia="en-US"/>
              </w:rPr>
              <w:t>Предельные (минимальные и (или) максимальные) размеры земельных участков</w:t>
            </w:r>
          </w:p>
        </w:tc>
        <w:tc>
          <w:tcPr>
            <w:tcW w:w="3261" w:type="dxa"/>
            <w:gridSpan w:val="2"/>
          </w:tcPr>
          <w:p w:rsidR="00B94D47" w:rsidRPr="00D277EC" w:rsidRDefault="00B94D47" w:rsidP="000E55F2">
            <w:pPr>
              <w:jc w:val="center"/>
              <w:rPr>
                <w:lang w:eastAsia="en-US"/>
              </w:rPr>
            </w:pPr>
            <w:r w:rsidRPr="00D277EC">
              <w:rPr>
                <w:lang w:eastAsia="en-US"/>
              </w:rPr>
              <w:t>не подлежит установлению</w:t>
            </w:r>
          </w:p>
        </w:tc>
      </w:tr>
      <w:tr w:rsidR="00B94D47" w:rsidRPr="00D277EC" w:rsidTr="000E55F2">
        <w:trPr>
          <w:jc w:val="center"/>
        </w:trPr>
        <w:tc>
          <w:tcPr>
            <w:tcW w:w="569" w:type="dxa"/>
          </w:tcPr>
          <w:p w:rsidR="00B94D47" w:rsidRPr="00D277EC" w:rsidRDefault="00B94D47" w:rsidP="000E55F2">
            <w:pPr>
              <w:jc w:val="center"/>
              <w:rPr>
                <w:lang w:eastAsia="en-US"/>
              </w:rPr>
            </w:pPr>
            <w:r w:rsidRPr="00D277EC">
              <w:rPr>
                <w:lang w:eastAsia="en-US"/>
              </w:rPr>
              <w:t>2</w:t>
            </w:r>
          </w:p>
        </w:tc>
        <w:tc>
          <w:tcPr>
            <w:tcW w:w="6084" w:type="dxa"/>
          </w:tcPr>
          <w:p w:rsidR="00B94D47" w:rsidRPr="00D277EC" w:rsidRDefault="00B94D47" w:rsidP="000E55F2">
            <w:pPr>
              <w:rPr>
                <w:lang w:eastAsia="en-US"/>
              </w:rPr>
            </w:pPr>
            <w:r w:rsidRPr="00D277EC">
              <w:rPr>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3261" w:type="dxa"/>
            <w:gridSpan w:val="2"/>
          </w:tcPr>
          <w:p w:rsidR="00B94D47" w:rsidRPr="00D277EC" w:rsidRDefault="00B94D47" w:rsidP="000E55F2">
            <w:pPr>
              <w:jc w:val="center"/>
              <w:rPr>
                <w:lang w:eastAsia="en-US"/>
              </w:rPr>
            </w:pPr>
            <w:r w:rsidRPr="00D277EC">
              <w:rPr>
                <w:lang w:eastAsia="en-US"/>
              </w:rPr>
              <w:t>не подлежит установлению</w:t>
            </w:r>
          </w:p>
        </w:tc>
      </w:tr>
      <w:tr w:rsidR="00B94D47" w:rsidRPr="00D277EC" w:rsidTr="000E55F2">
        <w:trPr>
          <w:jc w:val="center"/>
        </w:trPr>
        <w:tc>
          <w:tcPr>
            <w:tcW w:w="569" w:type="dxa"/>
          </w:tcPr>
          <w:p w:rsidR="00B94D47" w:rsidRPr="00D277EC" w:rsidRDefault="00B94D47" w:rsidP="000E55F2">
            <w:pPr>
              <w:jc w:val="center"/>
              <w:rPr>
                <w:lang w:eastAsia="en-US"/>
              </w:rPr>
            </w:pPr>
            <w:r w:rsidRPr="00D277EC">
              <w:rPr>
                <w:lang w:eastAsia="en-US"/>
              </w:rPr>
              <w:t>3</w:t>
            </w:r>
          </w:p>
        </w:tc>
        <w:tc>
          <w:tcPr>
            <w:tcW w:w="6084" w:type="dxa"/>
          </w:tcPr>
          <w:p w:rsidR="00B94D47" w:rsidRPr="00D277EC" w:rsidRDefault="00B94D47" w:rsidP="000E55F2">
            <w:pPr>
              <w:rPr>
                <w:lang w:eastAsia="en-US"/>
              </w:rPr>
            </w:pPr>
            <w:r w:rsidRPr="00D277EC">
              <w:rPr>
                <w:lang w:eastAsia="en-US"/>
              </w:rPr>
              <w:t>Предельное количество этажей или предельную высоту зданий, строений, сооружений</w:t>
            </w:r>
          </w:p>
        </w:tc>
        <w:tc>
          <w:tcPr>
            <w:tcW w:w="3261" w:type="dxa"/>
            <w:gridSpan w:val="2"/>
          </w:tcPr>
          <w:p w:rsidR="00B94D47" w:rsidRPr="00D277EC" w:rsidRDefault="00B94D47" w:rsidP="000E55F2">
            <w:pPr>
              <w:jc w:val="center"/>
              <w:rPr>
                <w:lang w:eastAsia="en-US"/>
              </w:rPr>
            </w:pPr>
            <w:r w:rsidRPr="00D277EC">
              <w:rPr>
                <w:lang w:eastAsia="en-US"/>
              </w:rPr>
              <w:t>не подлежит установлению</w:t>
            </w:r>
          </w:p>
        </w:tc>
      </w:tr>
      <w:tr w:rsidR="00B94D47" w:rsidRPr="00D277EC" w:rsidTr="000E55F2">
        <w:trPr>
          <w:jc w:val="center"/>
        </w:trPr>
        <w:tc>
          <w:tcPr>
            <w:tcW w:w="569" w:type="dxa"/>
          </w:tcPr>
          <w:p w:rsidR="00B94D47" w:rsidRPr="00D277EC" w:rsidRDefault="00B94D47" w:rsidP="000E55F2">
            <w:pPr>
              <w:jc w:val="center"/>
              <w:rPr>
                <w:lang w:eastAsia="en-US"/>
              </w:rPr>
            </w:pPr>
            <w:r w:rsidRPr="00D277EC">
              <w:rPr>
                <w:lang w:eastAsia="en-US"/>
              </w:rPr>
              <w:t>4</w:t>
            </w:r>
          </w:p>
        </w:tc>
        <w:tc>
          <w:tcPr>
            <w:tcW w:w="6084" w:type="dxa"/>
          </w:tcPr>
          <w:p w:rsidR="00B94D47" w:rsidRPr="00D277EC" w:rsidRDefault="00B94D47" w:rsidP="000E55F2">
            <w:pPr>
              <w:rPr>
                <w:lang w:eastAsia="en-US"/>
              </w:rPr>
            </w:pPr>
            <w:r w:rsidRPr="00D277EC">
              <w:rPr>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3261" w:type="dxa"/>
            <w:gridSpan w:val="2"/>
          </w:tcPr>
          <w:p w:rsidR="00B94D47" w:rsidRPr="00D277EC" w:rsidRDefault="00B94D47" w:rsidP="000E55F2">
            <w:pPr>
              <w:jc w:val="center"/>
              <w:rPr>
                <w:lang w:eastAsia="en-US"/>
              </w:rPr>
            </w:pPr>
            <w:r w:rsidRPr="00D277EC">
              <w:rPr>
                <w:lang w:eastAsia="en-US"/>
              </w:rPr>
              <w:t>не подлежит установлению</w:t>
            </w:r>
          </w:p>
        </w:tc>
      </w:tr>
    </w:tbl>
    <w:p w:rsidR="00B94D47" w:rsidRPr="008C2A05" w:rsidRDefault="00B94D47" w:rsidP="00B94D47">
      <w:pPr>
        <w:keepNext/>
        <w:spacing w:before="240" w:after="240"/>
        <w:jc w:val="both"/>
        <w:outlineLvl w:val="0"/>
        <w:rPr>
          <w:rFonts w:cs="Arial"/>
          <w:b/>
          <w:bCs/>
          <w:i/>
          <w:iCs/>
        </w:rPr>
      </w:pPr>
      <w:bookmarkStart w:id="291" w:name="_Toc146530741"/>
      <w:bookmarkStart w:id="292" w:name="_Toc148614876"/>
      <w:bookmarkStart w:id="293" w:name="_Toc16084948"/>
      <w:bookmarkEnd w:id="288"/>
      <w:bookmarkEnd w:id="289"/>
      <w:r w:rsidRPr="008C2A05">
        <w:rPr>
          <w:rFonts w:cs="Arial"/>
          <w:b/>
          <w:bCs/>
          <w:i/>
          <w:iCs/>
        </w:rPr>
        <w:t>Статья 50. «СН</w:t>
      </w:r>
      <w:proofErr w:type="gramStart"/>
      <w:r w:rsidRPr="008C2A05">
        <w:rPr>
          <w:rFonts w:cs="Arial"/>
          <w:b/>
          <w:bCs/>
          <w:i/>
          <w:iCs/>
        </w:rPr>
        <w:t>2</w:t>
      </w:r>
      <w:proofErr w:type="gramEnd"/>
      <w:r w:rsidRPr="008C2A05">
        <w:rPr>
          <w:rFonts w:cs="Arial"/>
          <w:b/>
          <w:bCs/>
          <w:i/>
          <w:iCs/>
        </w:rPr>
        <w:t>». Зона, занятая скотомогильниками</w:t>
      </w:r>
      <w:bookmarkEnd w:id="291"/>
      <w:bookmarkEnd w:id="292"/>
      <w:r w:rsidRPr="008C2A05">
        <w:rPr>
          <w:rFonts w:cs="Arial"/>
          <w:b/>
          <w:bCs/>
          <w:i/>
          <w:iCs/>
        </w:rPr>
        <w:t xml:space="preserve"> </w:t>
      </w:r>
    </w:p>
    <w:p w:rsidR="00B94D47" w:rsidRPr="008C2A05" w:rsidRDefault="00B94D47" w:rsidP="00153BC5">
      <w:pPr>
        <w:pStyle w:val="aa"/>
        <w:numPr>
          <w:ilvl w:val="0"/>
          <w:numId w:val="60"/>
        </w:numPr>
        <w:tabs>
          <w:tab w:val="left" w:pos="426"/>
          <w:tab w:val="left" w:pos="993"/>
        </w:tabs>
        <w:ind w:left="426" w:firstLine="0"/>
        <w:jc w:val="both"/>
        <w:rPr>
          <w:color w:val="000000"/>
        </w:rPr>
      </w:pPr>
      <w:r w:rsidRPr="008C2A05">
        <w:rPr>
          <w:color w:val="000000"/>
        </w:rPr>
        <w:t>Зона, занятая скотомогильниками, предназначена для обеспечения правовых условий размещения закрытых и действующих объектов захоронения биологических отходов.</w:t>
      </w:r>
    </w:p>
    <w:p w:rsidR="00B94D47" w:rsidRPr="008C2A05" w:rsidRDefault="00B94D47" w:rsidP="00153BC5">
      <w:pPr>
        <w:pStyle w:val="aa"/>
        <w:numPr>
          <w:ilvl w:val="0"/>
          <w:numId w:val="60"/>
        </w:numPr>
        <w:tabs>
          <w:tab w:val="left" w:pos="426"/>
          <w:tab w:val="left" w:pos="993"/>
        </w:tabs>
        <w:spacing w:before="120" w:after="120"/>
        <w:ind w:left="426" w:firstLine="0"/>
        <w:rPr>
          <w:color w:val="000000"/>
        </w:rPr>
      </w:pPr>
      <w:r w:rsidRPr="008C2A05">
        <w:rPr>
          <w:color w:val="000000"/>
        </w:rPr>
        <w:t>Основные виды разрешенного использования:</w:t>
      </w:r>
    </w:p>
    <w:tbl>
      <w:tblPr>
        <w:tblW w:w="10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84"/>
        <w:gridCol w:w="5812"/>
        <w:gridCol w:w="1559"/>
      </w:tblGrid>
      <w:tr w:rsidR="00B94D47" w:rsidRPr="008C2A05" w:rsidTr="000E55F2">
        <w:tc>
          <w:tcPr>
            <w:tcW w:w="298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B94D47" w:rsidRPr="008C2A05" w:rsidRDefault="00B94D47" w:rsidP="000E55F2">
            <w:pPr>
              <w:textAlignment w:val="baseline"/>
              <w:rPr>
                <w:color w:val="000000"/>
              </w:rPr>
            </w:pPr>
            <w:r w:rsidRPr="008C2A05">
              <w:rPr>
                <w:color w:val="000000"/>
              </w:rPr>
              <w:t xml:space="preserve">Наименование вида разрешенного использования </w:t>
            </w:r>
            <w:r w:rsidRPr="008C2A05">
              <w:rPr>
                <w:color w:val="000000"/>
              </w:rPr>
              <w:lastRenderedPageBreak/>
              <w:t xml:space="preserve">земельного участка </w:t>
            </w:r>
          </w:p>
        </w:tc>
        <w:tc>
          <w:tcPr>
            <w:tcW w:w="581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B94D47" w:rsidRPr="008C2A05" w:rsidRDefault="00B94D47" w:rsidP="000E55F2">
            <w:pPr>
              <w:textAlignment w:val="baseline"/>
              <w:rPr>
                <w:color w:val="000000"/>
              </w:rPr>
            </w:pPr>
            <w:r w:rsidRPr="008C2A05">
              <w:rPr>
                <w:color w:val="000000"/>
              </w:rPr>
              <w:lastRenderedPageBreak/>
              <w:t xml:space="preserve">Описание вида разрешенного использования земельного участка </w:t>
            </w:r>
          </w:p>
        </w:tc>
        <w:tc>
          <w:tcPr>
            <w:tcW w:w="1559"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B94D47" w:rsidRPr="008C2A05" w:rsidRDefault="00B94D47" w:rsidP="000E55F2">
            <w:pPr>
              <w:jc w:val="center"/>
              <w:textAlignment w:val="baseline"/>
              <w:rPr>
                <w:color w:val="000000"/>
              </w:rPr>
            </w:pPr>
            <w:r w:rsidRPr="008C2A05">
              <w:rPr>
                <w:color w:val="000000"/>
              </w:rPr>
              <w:t xml:space="preserve">Код </w:t>
            </w:r>
          </w:p>
        </w:tc>
      </w:tr>
      <w:tr w:rsidR="00B94D47" w:rsidRPr="008C2A05" w:rsidTr="000E55F2">
        <w:tc>
          <w:tcPr>
            <w:tcW w:w="298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B94D47" w:rsidRPr="008C2A05" w:rsidRDefault="00B94D47" w:rsidP="000E55F2">
            <w:pPr>
              <w:textAlignment w:val="baseline"/>
              <w:rPr>
                <w:color w:val="000000"/>
              </w:rPr>
            </w:pPr>
            <w:r w:rsidRPr="008C2A05">
              <w:rPr>
                <w:color w:val="000000"/>
              </w:rPr>
              <w:lastRenderedPageBreak/>
              <w:t>1</w:t>
            </w:r>
          </w:p>
        </w:tc>
        <w:tc>
          <w:tcPr>
            <w:tcW w:w="581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B94D47" w:rsidRPr="008C2A05" w:rsidRDefault="00B94D47" w:rsidP="000E55F2">
            <w:pPr>
              <w:textAlignment w:val="baseline"/>
              <w:rPr>
                <w:color w:val="000000"/>
              </w:rPr>
            </w:pPr>
            <w:r w:rsidRPr="008C2A05">
              <w:rPr>
                <w:color w:val="000000"/>
              </w:rPr>
              <w:t>2</w:t>
            </w:r>
          </w:p>
        </w:tc>
        <w:tc>
          <w:tcPr>
            <w:tcW w:w="1559"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B94D47" w:rsidRPr="008C2A05" w:rsidRDefault="00B94D47" w:rsidP="000E55F2">
            <w:pPr>
              <w:jc w:val="center"/>
              <w:textAlignment w:val="baseline"/>
              <w:rPr>
                <w:color w:val="000000"/>
              </w:rPr>
            </w:pPr>
            <w:r w:rsidRPr="008C2A05">
              <w:rPr>
                <w:color w:val="000000"/>
              </w:rPr>
              <w:t>3</w:t>
            </w:r>
          </w:p>
        </w:tc>
      </w:tr>
      <w:tr w:rsidR="00B94D47" w:rsidRPr="008C2A05" w:rsidTr="000E55F2">
        <w:tc>
          <w:tcPr>
            <w:tcW w:w="2984" w:type="dxa"/>
            <w:tcMar>
              <w:top w:w="0" w:type="dxa"/>
              <w:left w:w="149" w:type="dxa"/>
              <w:bottom w:w="0" w:type="dxa"/>
              <w:right w:w="149" w:type="dxa"/>
            </w:tcMar>
            <w:hideMark/>
          </w:tcPr>
          <w:p w:rsidR="00B94D47" w:rsidRPr="008C2A05" w:rsidRDefault="00B94D47" w:rsidP="000E55F2">
            <w:pPr>
              <w:textAlignment w:val="baseline"/>
              <w:rPr>
                <w:color w:val="000000"/>
              </w:rPr>
            </w:pPr>
            <w:r w:rsidRPr="008C2A05">
              <w:rPr>
                <w:color w:val="000000"/>
              </w:rPr>
              <w:t>Специальная деятельность</w:t>
            </w:r>
          </w:p>
        </w:tc>
        <w:tc>
          <w:tcPr>
            <w:tcW w:w="5812" w:type="dxa"/>
            <w:tcMar>
              <w:top w:w="0" w:type="dxa"/>
              <w:left w:w="149" w:type="dxa"/>
              <w:bottom w:w="0" w:type="dxa"/>
              <w:right w:w="149" w:type="dxa"/>
            </w:tcMar>
            <w:hideMark/>
          </w:tcPr>
          <w:p w:rsidR="00B94D47" w:rsidRPr="008C2A05" w:rsidRDefault="00B94D47" w:rsidP="000E55F2">
            <w:pPr>
              <w:textAlignment w:val="baseline"/>
              <w:rPr>
                <w:color w:val="000000"/>
              </w:rPr>
            </w:pPr>
            <w:proofErr w:type="gramStart"/>
            <w:r w:rsidRPr="008C2A05">
              <w:rPr>
                <w:color w:val="000000"/>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roofErr w:type="gramEnd"/>
          </w:p>
        </w:tc>
        <w:tc>
          <w:tcPr>
            <w:tcW w:w="1559" w:type="dxa"/>
            <w:tcMar>
              <w:top w:w="0" w:type="dxa"/>
              <w:left w:w="149" w:type="dxa"/>
              <w:bottom w:w="0" w:type="dxa"/>
              <w:right w:w="149" w:type="dxa"/>
            </w:tcMar>
            <w:hideMark/>
          </w:tcPr>
          <w:p w:rsidR="00B94D47" w:rsidRPr="008C2A05" w:rsidRDefault="00B94D47" w:rsidP="000E55F2">
            <w:pPr>
              <w:jc w:val="center"/>
              <w:textAlignment w:val="baseline"/>
              <w:rPr>
                <w:color w:val="000000"/>
              </w:rPr>
            </w:pPr>
            <w:r w:rsidRPr="008C2A05">
              <w:rPr>
                <w:color w:val="000000"/>
              </w:rPr>
              <w:t>12.2</w:t>
            </w:r>
          </w:p>
        </w:tc>
      </w:tr>
    </w:tbl>
    <w:p w:rsidR="00B94D47" w:rsidRPr="008C2A05" w:rsidRDefault="00B94D47" w:rsidP="00153BC5">
      <w:pPr>
        <w:pStyle w:val="aa"/>
        <w:widowControl w:val="0"/>
        <w:numPr>
          <w:ilvl w:val="0"/>
          <w:numId w:val="60"/>
        </w:numPr>
        <w:tabs>
          <w:tab w:val="left" w:pos="426"/>
          <w:tab w:val="left" w:pos="993"/>
        </w:tabs>
        <w:autoSpaceDE w:val="0"/>
        <w:autoSpaceDN w:val="0"/>
        <w:adjustRightInd w:val="0"/>
        <w:spacing w:before="120"/>
        <w:ind w:hanging="219"/>
        <w:jc w:val="both"/>
        <w:rPr>
          <w:color w:val="000000"/>
        </w:rPr>
      </w:pPr>
      <w:r w:rsidRPr="008C2A05">
        <w:rPr>
          <w:color w:val="000000"/>
        </w:rPr>
        <w:t>Условно разрешенные виды использования: не устанавливаются</w:t>
      </w:r>
    </w:p>
    <w:p w:rsidR="00B94D47" w:rsidRPr="008C2A05" w:rsidRDefault="00B94D47" w:rsidP="00153BC5">
      <w:pPr>
        <w:pStyle w:val="aa"/>
        <w:numPr>
          <w:ilvl w:val="0"/>
          <w:numId w:val="60"/>
        </w:numPr>
        <w:tabs>
          <w:tab w:val="left" w:pos="426"/>
          <w:tab w:val="left" w:pos="993"/>
        </w:tabs>
        <w:ind w:left="0" w:firstLine="567"/>
        <w:rPr>
          <w:color w:val="000000"/>
        </w:rPr>
      </w:pPr>
      <w:r w:rsidRPr="008C2A05">
        <w:rPr>
          <w:color w:val="000000"/>
        </w:rPr>
        <w:t>Вспомогательные виды разрешенного использования: не устанавливаются</w:t>
      </w:r>
    </w:p>
    <w:p w:rsidR="00B94D47" w:rsidRPr="008C2A05" w:rsidRDefault="00B94D47" w:rsidP="00153BC5">
      <w:pPr>
        <w:pStyle w:val="aa"/>
        <w:numPr>
          <w:ilvl w:val="0"/>
          <w:numId w:val="60"/>
        </w:numPr>
        <w:tabs>
          <w:tab w:val="left" w:pos="426"/>
          <w:tab w:val="left" w:pos="993"/>
        </w:tabs>
        <w:spacing w:before="120" w:after="120"/>
        <w:ind w:left="0" w:firstLine="567"/>
        <w:jc w:val="both"/>
        <w:rPr>
          <w:color w:val="000000"/>
        </w:rPr>
      </w:pPr>
      <w:bookmarkStart w:id="294" w:name="_Hlk145079890"/>
      <w:r w:rsidRPr="008C2A05">
        <w:rPr>
          <w:color w:val="00000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9914"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6084"/>
        <w:gridCol w:w="1800"/>
        <w:gridCol w:w="1461"/>
      </w:tblGrid>
      <w:tr w:rsidR="00B94D47" w:rsidRPr="008C2A05" w:rsidTr="000E55F2">
        <w:trPr>
          <w:jc w:val="center"/>
        </w:trPr>
        <w:tc>
          <w:tcPr>
            <w:tcW w:w="569" w:type="dxa"/>
          </w:tcPr>
          <w:p w:rsidR="00B94D47" w:rsidRPr="008C2A05" w:rsidRDefault="00B94D47" w:rsidP="000E55F2">
            <w:pPr>
              <w:widowControl w:val="0"/>
              <w:autoSpaceDE w:val="0"/>
              <w:autoSpaceDN w:val="0"/>
              <w:adjustRightInd w:val="0"/>
              <w:jc w:val="center"/>
            </w:pPr>
            <w:r w:rsidRPr="008C2A05">
              <w:t>№</w:t>
            </w:r>
          </w:p>
        </w:tc>
        <w:tc>
          <w:tcPr>
            <w:tcW w:w="6084" w:type="dxa"/>
          </w:tcPr>
          <w:p w:rsidR="00B94D47" w:rsidRPr="008C2A05" w:rsidRDefault="00B94D47" w:rsidP="000E55F2">
            <w:pPr>
              <w:jc w:val="center"/>
              <w:rPr>
                <w:lang w:eastAsia="en-US"/>
              </w:rPr>
            </w:pPr>
            <w:r w:rsidRPr="008C2A05">
              <w:rPr>
                <w:lang w:eastAsia="en-US"/>
              </w:rPr>
              <w:t>Наименование параметра</w:t>
            </w:r>
          </w:p>
        </w:tc>
        <w:tc>
          <w:tcPr>
            <w:tcW w:w="1800" w:type="dxa"/>
          </w:tcPr>
          <w:p w:rsidR="00B94D47" w:rsidRPr="008C2A05" w:rsidRDefault="00B94D47" w:rsidP="000E55F2">
            <w:pPr>
              <w:jc w:val="center"/>
              <w:rPr>
                <w:lang w:eastAsia="en-US"/>
              </w:rPr>
            </w:pPr>
            <w:r w:rsidRPr="008C2A05">
              <w:rPr>
                <w:lang w:eastAsia="en-US"/>
              </w:rPr>
              <w:t>Ед.</w:t>
            </w:r>
          </w:p>
          <w:p w:rsidR="00B94D47" w:rsidRPr="008C2A05" w:rsidRDefault="00B94D47" w:rsidP="000E55F2">
            <w:pPr>
              <w:jc w:val="center"/>
              <w:rPr>
                <w:lang w:eastAsia="en-US"/>
              </w:rPr>
            </w:pPr>
            <w:r w:rsidRPr="008C2A05">
              <w:rPr>
                <w:lang w:eastAsia="en-US"/>
              </w:rPr>
              <w:t>изм.</w:t>
            </w:r>
          </w:p>
        </w:tc>
        <w:tc>
          <w:tcPr>
            <w:tcW w:w="1461" w:type="dxa"/>
          </w:tcPr>
          <w:p w:rsidR="00B94D47" w:rsidRPr="008C2A05" w:rsidRDefault="00B94D47" w:rsidP="000E55F2">
            <w:pPr>
              <w:jc w:val="center"/>
              <w:rPr>
                <w:lang w:eastAsia="en-US"/>
              </w:rPr>
            </w:pPr>
            <w:r w:rsidRPr="008C2A05">
              <w:rPr>
                <w:lang w:eastAsia="en-US"/>
              </w:rPr>
              <w:t>Значение параметра</w:t>
            </w:r>
          </w:p>
        </w:tc>
      </w:tr>
      <w:tr w:rsidR="00B94D47" w:rsidRPr="008C2A05" w:rsidTr="000E55F2">
        <w:trPr>
          <w:jc w:val="center"/>
        </w:trPr>
        <w:tc>
          <w:tcPr>
            <w:tcW w:w="569" w:type="dxa"/>
          </w:tcPr>
          <w:p w:rsidR="00B94D47" w:rsidRPr="008C2A05" w:rsidRDefault="00B94D47" w:rsidP="000E55F2">
            <w:pPr>
              <w:widowControl w:val="0"/>
              <w:autoSpaceDE w:val="0"/>
              <w:autoSpaceDN w:val="0"/>
              <w:adjustRightInd w:val="0"/>
              <w:jc w:val="center"/>
            </w:pPr>
            <w:r w:rsidRPr="008C2A05">
              <w:t>1</w:t>
            </w:r>
          </w:p>
        </w:tc>
        <w:tc>
          <w:tcPr>
            <w:tcW w:w="6084" w:type="dxa"/>
          </w:tcPr>
          <w:p w:rsidR="00B94D47" w:rsidRPr="008C2A05" w:rsidRDefault="00B94D47" w:rsidP="000E55F2">
            <w:pPr>
              <w:jc w:val="center"/>
              <w:rPr>
                <w:lang w:eastAsia="en-US"/>
              </w:rPr>
            </w:pPr>
            <w:r w:rsidRPr="008C2A05">
              <w:rPr>
                <w:lang w:eastAsia="en-US"/>
              </w:rPr>
              <w:t>2</w:t>
            </w:r>
          </w:p>
        </w:tc>
        <w:tc>
          <w:tcPr>
            <w:tcW w:w="1800" w:type="dxa"/>
          </w:tcPr>
          <w:p w:rsidR="00B94D47" w:rsidRPr="008C2A05" w:rsidRDefault="00B94D47" w:rsidP="000E55F2">
            <w:pPr>
              <w:jc w:val="center"/>
              <w:rPr>
                <w:lang w:eastAsia="en-US"/>
              </w:rPr>
            </w:pPr>
            <w:r w:rsidRPr="008C2A05">
              <w:rPr>
                <w:lang w:eastAsia="en-US"/>
              </w:rPr>
              <w:t>3</w:t>
            </w:r>
          </w:p>
        </w:tc>
        <w:tc>
          <w:tcPr>
            <w:tcW w:w="1461" w:type="dxa"/>
          </w:tcPr>
          <w:p w:rsidR="00B94D47" w:rsidRPr="008C2A05" w:rsidRDefault="00B94D47" w:rsidP="000E55F2">
            <w:pPr>
              <w:jc w:val="center"/>
              <w:rPr>
                <w:lang w:eastAsia="en-US"/>
              </w:rPr>
            </w:pPr>
            <w:r w:rsidRPr="008C2A05">
              <w:rPr>
                <w:lang w:eastAsia="en-US"/>
              </w:rPr>
              <w:t>4</w:t>
            </w:r>
          </w:p>
        </w:tc>
      </w:tr>
      <w:tr w:rsidR="00B94D47" w:rsidRPr="008C2A05" w:rsidTr="000E55F2">
        <w:trPr>
          <w:jc w:val="center"/>
        </w:trPr>
        <w:tc>
          <w:tcPr>
            <w:tcW w:w="569" w:type="dxa"/>
          </w:tcPr>
          <w:p w:rsidR="00B94D47" w:rsidRPr="008C2A05" w:rsidRDefault="00B94D47" w:rsidP="000E55F2">
            <w:pPr>
              <w:jc w:val="center"/>
              <w:rPr>
                <w:lang w:eastAsia="en-US"/>
              </w:rPr>
            </w:pPr>
            <w:r w:rsidRPr="008C2A05">
              <w:rPr>
                <w:lang w:eastAsia="en-US"/>
              </w:rPr>
              <w:t>1</w:t>
            </w:r>
          </w:p>
        </w:tc>
        <w:tc>
          <w:tcPr>
            <w:tcW w:w="6084" w:type="dxa"/>
          </w:tcPr>
          <w:p w:rsidR="00B94D47" w:rsidRPr="008C2A05" w:rsidRDefault="00B94D47" w:rsidP="000E55F2">
            <w:pPr>
              <w:rPr>
                <w:lang w:eastAsia="en-US"/>
              </w:rPr>
            </w:pPr>
            <w:r w:rsidRPr="008C2A05">
              <w:rPr>
                <w:lang w:eastAsia="en-US"/>
              </w:rPr>
              <w:t>Предельные (минимальные и (или) максимальные) размеры земельных участков</w:t>
            </w:r>
          </w:p>
        </w:tc>
        <w:tc>
          <w:tcPr>
            <w:tcW w:w="3261" w:type="dxa"/>
            <w:gridSpan w:val="2"/>
          </w:tcPr>
          <w:p w:rsidR="00B94D47" w:rsidRPr="008C2A05" w:rsidRDefault="00B94D47" w:rsidP="000E55F2">
            <w:pPr>
              <w:jc w:val="center"/>
              <w:rPr>
                <w:lang w:eastAsia="en-US"/>
              </w:rPr>
            </w:pPr>
            <w:r w:rsidRPr="008C2A05">
              <w:rPr>
                <w:lang w:eastAsia="en-US"/>
              </w:rPr>
              <w:t>не подлежит установлению</w:t>
            </w:r>
          </w:p>
        </w:tc>
      </w:tr>
      <w:tr w:rsidR="00B94D47" w:rsidRPr="008C2A05" w:rsidTr="000E55F2">
        <w:trPr>
          <w:jc w:val="center"/>
        </w:trPr>
        <w:tc>
          <w:tcPr>
            <w:tcW w:w="569" w:type="dxa"/>
          </w:tcPr>
          <w:p w:rsidR="00B94D47" w:rsidRPr="008C2A05" w:rsidRDefault="00B94D47" w:rsidP="000E55F2">
            <w:pPr>
              <w:jc w:val="center"/>
              <w:rPr>
                <w:lang w:eastAsia="en-US"/>
              </w:rPr>
            </w:pPr>
            <w:r w:rsidRPr="008C2A05">
              <w:rPr>
                <w:lang w:eastAsia="en-US"/>
              </w:rPr>
              <w:t>2</w:t>
            </w:r>
          </w:p>
        </w:tc>
        <w:tc>
          <w:tcPr>
            <w:tcW w:w="6084" w:type="dxa"/>
          </w:tcPr>
          <w:p w:rsidR="00B94D47" w:rsidRPr="008C2A05" w:rsidRDefault="00B94D47" w:rsidP="000E55F2">
            <w:pPr>
              <w:rPr>
                <w:lang w:eastAsia="en-US"/>
              </w:rPr>
            </w:pPr>
            <w:r w:rsidRPr="008C2A05">
              <w:rPr>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3261" w:type="dxa"/>
            <w:gridSpan w:val="2"/>
          </w:tcPr>
          <w:p w:rsidR="00B94D47" w:rsidRPr="008C2A05" w:rsidRDefault="00B94D47" w:rsidP="000E55F2">
            <w:pPr>
              <w:jc w:val="center"/>
              <w:rPr>
                <w:lang w:eastAsia="en-US"/>
              </w:rPr>
            </w:pPr>
            <w:r w:rsidRPr="008C2A05">
              <w:rPr>
                <w:lang w:eastAsia="en-US"/>
              </w:rPr>
              <w:t>не подлежит установлению</w:t>
            </w:r>
          </w:p>
        </w:tc>
      </w:tr>
      <w:tr w:rsidR="00B94D47" w:rsidRPr="008C2A05" w:rsidTr="000E55F2">
        <w:trPr>
          <w:jc w:val="center"/>
        </w:trPr>
        <w:tc>
          <w:tcPr>
            <w:tcW w:w="569" w:type="dxa"/>
          </w:tcPr>
          <w:p w:rsidR="00B94D47" w:rsidRPr="008C2A05" w:rsidRDefault="00B94D47" w:rsidP="000E55F2">
            <w:pPr>
              <w:jc w:val="center"/>
              <w:rPr>
                <w:lang w:eastAsia="en-US"/>
              </w:rPr>
            </w:pPr>
            <w:r w:rsidRPr="008C2A05">
              <w:rPr>
                <w:lang w:eastAsia="en-US"/>
              </w:rPr>
              <w:t>3</w:t>
            </w:r>
          </w:p>
        </w:tc>
        <w:tc>
          <w:tcPr>
            <w:tcW w:w="6084" w:type="dxa"/>
          </w:tcPr>
          <w:p w:rsidR="00B94D47" w:rsidRPr="008C2A05" w:rsidRDefault="00B94D47" w:rsidP="000E55F2">
            <w:pPr>
              <w:rPr>
                <w:lang w:eastAsia="en-US"/>
              </w:rPr>
            </w:pPr>
            <w:r w:rsidRPr="008C2A05">
              <w:rPr>
                <w:lang w:eastAsia="en-US"/>
              </w:rPr>
              <w:t>Предельное количество этажей или предельную высоту зданий, строений, сооружений</w:t>
            </w:r>
          </w:p>
        </w:tc>
        <w:tc>
          <w:tcPr>
            <w:tcW w:w="3261" w:type="dxa"/>
            <w:gridSpan w:val="2"/>
          </w:tcPr>
          <w:p w:rsidR="00B94D47" w:rsidRPr="008C2A05" w:rsidRDefault="00B94D47" w:rsidP="000E55F2">
            <w:pPr>
              <w:jc w:val="center"/>
              <w:rPr>
                <w:lang w:eastAsia="en-US"/>
              </w:rPr>
            </w:pPr>
            <w:r w:rsidRPr="008C2A05">
              <w:rPr>
                <w:lang w:eastAsia="en-US"/>
              </w:rPr>
              <w:t>не подлежит установлению</w:t>
            </w:r>
          </w:p>
        </w:tc>
      </w:tr>
      <w:tr w:rsidR="00B94D47" w:rsidRPr="008C2A05" w:rsidTr="000E55F2">
        <w:trPr>
          <w:jc w:val="center"/>
        </w:trPr>
        <w:tc>
          <w:tcPr>
            <w:tcW w:w="569" w:type="dxa"/>
          </w:tcPr>
          <w:p w:rsidR="00B94D47" w:rsidRPr="008C2A05" w:rsidRDefault="00B94D47" w:rsidP="000E55F2">
            <w:pPr>
              <w:jc w:val="center"/>
              <w:rPr>
                <w:lang w:eastAsia="en-US"/>
              </w:rPr>
            </w:pPr>
            <w:r w:rsidRPr="008C2A05">
              <w:rPr>
                <w:lang w:eastAsia="en-US"/>
              </w:rPr>
              <w:t>4</w:t>
            </w:r>
          </w:p>
        </w:tc>
        <w:tc>
          <w:tcPr>
            <w:tcW w:w="6084" w:type="dxa"/>
          </w:tcPr>
          <w:p w:rsidR="00B94D47" w:rsidRPr="008C2A05" w:rsidRDefault="00B94D47" w:rsidP="000E55F2">
            <w:pPr>
              <w:rPr>
                <w:lang w:eastAsia="en-US"/>
              </w:rPr>
            </w:pPr>
            <w:r w:rsidRPr="008C2A05">
              <w:rPr>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3261" w:type="dxa"/>
            <w:gridSpan w:val="2"/>
          </w:tcPr>
          <w:p w:rsidR="00B94D47" w:rsidRPr="008C2A05" w:rsidRDefault="00B94D47" w:rsidP="000E55F2">
            <w:pPr>
              <w:jc w:val="center"/>
              <w:rPr>
                <w:lang w:eastAsia="en-US"/>
              </w:rPr>
            </w:pPr>
            <w:r w:rsidRPr="008C2A05">
              <w:rPr>
                <w:lang w:eastAsia="en-US"/>
              </w:rPr>
              <w:t>не подлежит установлению</w:t>
            </w:r>
          </w:p>
        </w:tc>
      </w:tr>
    </w:tbl>
    <w:p w:rsidR="00B94D47" w:rsidRPr="00DC47DE" w:rsidRDefault="00B94D47" w:rsidP="00B94D47">
      <w:pPr>
        <w:keepNext/>
        <w:spacing w:before="240" w:after="240"/>
        <w:jc w:val="both"/>
        <w:outlineLvl w:val="0"/>
        <w:rPr>
          <w:rFonts w:cs="Arial"/>
          <w:b/>
          <w:bCs/>
          <w:i/>
          <w:iCs/>
        </w:rPr>
      </w:pPr>
      <w:bookmarkStart w:id="295" w:name="_Toc148614877"/>
      <w:bookmarkEnd w:id="294"/>
      <w:r w:rsidRPr="008C2A05">
        <w:rPr>
          <w:rFonts w:cs="Arial"/>
          <w:b/>
          <w:bCs/>
          <w:i/>
          <w:iCs/>
        </w:rPr>
        <w:t>Статья 51. «СН3». Зона зеленых насаждений специального назначения</w:t>
      </w:r>
      <w:bookmarkEnd w:id="295"/>
    </w:p>
    <w:p w:rsidR="00B94D47" w:rsidRDefault="00B94D47" w:rsidP="00153BC5">
      <w:pPr>
        <w:pStyle w:val="aa"/>
        <w:numPr>
          <w:ilvl w:val="0"/>
          <w:numId w:val="71"/>
        </w:numPr>
        <w:tabs>
          <w:tab w:val="left" w:pos="426"/>
          <w:tab w:val="left" w:pos="993"/>
        </w:tabs>
        <w:spacing w:before="120" w:after="120"/>
        <w:ind w:left="0" w:firstLine="567"/>
        <w:jc w:val="both"/>
        <w:rPr>
          <w:color w:val="000000"/>
        </w:rPr>
      </w:pPr>
      <w:proofErr w:type="gramStart"/>
      <w:r>
        <w:rPr>
          <w:color w:val="000000"/>
        </w:rPr>
        <w:t xml:space="preserve">Зона выделена для </w:t>
      </w:r>
      <w:r w:rsidRPr="00DC47DE">
        <w:rPr>
          <w:color w:val="000000"/>
        </w:rPr>
        <w:t>выделена для обеспечения правовых условий сохранения и использования существующего природного ландшафта в санитарно-защитных зонах предприятий</w:t>
      </w:r>
      <w:r>
        <w:rPr>
          <w:color w:val="000000"/>
        </w:rPr>
        <w:t xml:space="preserve">, коридорах магистральный инженерных сетей в населенных пунктах, </w:t>
      </w:r>
      <w:proofErr w:type="spellStart"/>
      <w:r>
        <w:rPr>
          <w:color w:val="000000"/>
        </w:rPr>
        <w:t>рекультивируемых</w:t>
      </w:r>
      <w:proofErr w:type="spellEnd"/>
      <w:r>
        <w:rPr>
          <w:color w:val="000000"/>
        </w:rPr>
        <w:t xml:space="preserve"> нарушенных территорий.</w:t>
      </w:r>
      <w:proofErr w:type="gramEnd"/>
    </w:p>
    <w:p w:rsidR="00B94D47" w:rsidRDefault="00B94D47" w:rsidP="00B94D47">
      <w:pPr>
        <w:pStyle w:val="aa"/>
        <w:tabs>
          <w:tab w:val="left" w:pos="426"/>
          <w:tab w:val="left" w:pos="993"/>
        </w:tabs>
        <w:spacing w:before="120" w:after="120"/>
        <w:ind w:left="786"/>
        <w:rPr>
          <w:color w:val="000000"/>
        </w:rPr>
      </w:pPr>
    </w:p>
    <w:p w:rsidR="00B94D47" w:rsidRPr="00DC47DE" w:rsidRDefault="00B94D47" w:rsidP="00153BC5">
      <w:pPr>
        <w:pStyle w:val="aa"/>
        <w:numPr>
          <w:ilvl w:val="0"/>
          <w:numId w:val="71"/>
        </w:numPr>
        <w:tabs>
          <w:tab w:val="left" w:pos="426"/>
          <w:tab w:val="left" w:pos="993"/>
        </w:tabs>
        <w:spacing w:before="120" w:after="120"/>
        <w:ind w:hanging="219"/>
        <w:rPr>
          <w:color w:val="000000"/>
        </w:rPr>
      </w:pPr>
      <w:r w:rsidRPr="00DC47DE">
        <w:rPr>
          <w:color w:val="000000"/>
        </w:rPr>
        <w:t>Основные виды разрешенного использования:</w:t>
      </w:r>
    </w:p>
    <w:tbl>
      <w:tblPr>
        <w:tblW w:w="1020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6804"/>
        <w:gridCol w:w="1134"/>
      </w:tblGrid>
      <w:tr w:rsidR="00B94D47" w:rsidRPr="005A6B53" w:rsidTr="000E55F2">
        <w:tc>
          <w:tcPr>
            <w:tcW w:w="2268" w:type="dxa"/>
          </w:tcPr>
          <w:p w:rsidR="00B94D47" w:rsidRPr="00DC47DE" w:rsidRDefault="00B94D47" w:rsidP="000E55F2">
            <w:pPr>
              <w:widowControl w:val="0"/>
              <w:autoSpaceDE w:val="0"/>
              <w:autoSpaceDN w:val="0"/>
              <w:adjustRightInd w:val="0"/>
              <w:jc w:val="both"/>
              <w:rPr>
                <w:color w:val="000000"/>
              </w:rPr>
            </w:pPr>
            <w:r w:rsidRPr="00DC47DE">
              <w:rPr>
                <w:color w:val="000000"/>
              </w:rPr>
              <w:t xml:space="preserve">Наименование вида разрешенного использования земельного участка </w:t>
            </w:r>
          </w:p>
        </w:tc>
        <w:tc>
          <w:tcPr>
            <w:tcW w:w="6804" w:type="dxa"/>
          </w:tcPr>
          <w:p w:rsidR="00B94D47" w:rsidRPr="00DC47DE" w:rsidRDefault="00B94D47" w:rsidP="000E55F2">
            <w:pPr>
              <w:widowControl w:val="0"/>
              <w:autoSpaceDE w:val="0"/>
              <w:autoSpaceDN w:val="0"/>
              <w:adjustRightInd w:val="0"/>
              <w:jc w:val="center"/>
              <w:rPr>
                <w:color w:val="000000"/>
              </w:rPr>
            </w:pPr>
            <w:r w:rsidRPr="00DC47DE">
              <w:rPr>
                <w:color w:val="000000"/>
              </w:rPr>
              <w:t>Описание вида разрешенного использования земельного участка</w:t>
            </w:r>
          </w:p>
        </w:tc>
        <w:tc>
          <w:tcPr>
            <w:tcW w:w="1134" w:type="dxa"/>
          </w:tcPr>
          <w:p w:rsidR="00B94D47" w:rsidRPr="00DC47DE" w:rsidRDefault="00B94D47" w:rsidP="000E55F2">
            <w:pPr>
              <w:widowControl w:val="0"/>
              <w:autoSpaceDE w:val="0"/>
              <w:autoSpaceDN w:val="0"/>
              <w:adjustRightInd w:val="0"/>
              <w:jc w:val="both"/>
              <w:rPr>
                <w:color w:val="000000"/>
              </w:rPr>
            </w:pPr>
            <w:r w:rsidRPr="00DC47DE">
              <w:rPr>
                <w:color w:val="000000"/>
              </w:rPr>
              <w:t xml:space="preserve">Код </w:t>
            </w:r>
          </w:p>
        </w:tc>
      </w:tr>
      <w:tr w:rsidR="00B94D47" w:rsidRPr="005A6B53" w:rsidTr="000E55F2">
        <w:trPr>
          <w:trHeight w:val="108"/>
        </w:trPr>
        <w:tc>
          <w:tcPr>
            <w:tcW w:w="2268" w:type="dxa"/>
          </w:tcPr>
          <w:p w:rsidR="00B94D47" w:rsidRPr="00DC47DE" w:rsidRDefault="00B94D47" w:rsidP="000E55F2">
            <w:pPr>
              <w:widowControl w:val="0"/>
              <w:autoSpaceDE w:val="0"/>
              <w:autoSpaceDN w:val="0"/>
              <w:adjustRightInd w:val="0"/>
              <w:jc w:val="both"/>
              <w:rPr>
                <w:color w:val="000000"/>
              </w:rPr>
            </w:pPr>
            <w:r w:rsidRPr="00DC47DE">
              <w:rPr>
                <w:color w:val="000000"/>
              </w:rPr>
              <w:t>1</w:t>
            </w:r>
          </w:p>
        </w:tc>
        <w:tc>
          <w:tcPr>
            <w:tcW w:w="6804" w:type="dxa"/>
          </w:tcPr>
          <w:p w:rsidR="00B94D47" w:rsidRPr="00DC47DE" w:rsidRDefault="00B94D47" w:rsidP="000E55F2">
            <w:pPr>
              <w:widowControl w:val="0"/>
              <w:autoSpaceDE w:val="0"/>
              <w:autoSpaceDN w:val="0"/>
              <w:adjustRightInd w:val="0"/>
              <w:jc w:val="center"/>
              <w:rPr>
                <w:color w:val="000000"/>
              </w:rPr>
            </w:pPr>
            <w:r w:rsidRPr="00DC47DE">
              <w:rPr>
                <w:color w:val="000000"/>
              </w:rPr>
              <w:t>2</w:t>
            </w:r>
          </w:p>
        </w:tc>
        <w:tc>
          <w:tcPr>
            <w:tcW w:w="1134" w:type="dxa"/>
          </w:tcPr>
          <w:p w:rsidR="00B94D47" w:rsidRPr="00DC47DE" w:rsidRDefault="00B94D47" w:rsidP="000E55F2">
            <w:pPr>
              <w:widowControl w:val="0"/>
              <w:autoSpaceDE w:val="0"/>
              <w:autoSpaceDN w:val="0"/>
              <w:adjustRightInd w:val="0"/>
              <w:jc w:val="both"/>
              <w:rPr>
                <w:color w:val="000000"/>
              </w:rPr>
            </w:pPr>
            <w:r w:rsidRPr="00DC47DE">
              <w:rPr>
                <w:color w:val="000000"/>
              </w:rPr>
              <w:t>3</w:t>
            </w:r>
          </w:p>
        </w:tc>
      </w:tr>
      <w:tr w:rsidR="00B94D47" w:rsidRPr="005A6B53" w:rsidTr="000E55F2">
        <w:tc>
          <w:tcPr>
            <w:tcW w:w="2268" w:type="dxa"/>
          </w:tcPr>
          <w:p w:rsidR="00B94D47" w:rsidRPr="00DC47DE" w:rsidRDefault="00B94D47" w:rsidP="000E55F2">
            <w:pPr>
              <w:jc w:val="both"/>
              <w:textAlignment w:val="baseline"/>
              <w:rPr>
                <w:color w:val="000000"/>
              </w:rPr>
            </w:pPr>
            <w:r w:rsidRPr="00DC47DE">
              <w:rPr>
                <w:color w:val="000000"/>
              </w:rPr>
              <w:lastRenderedPageBreak/>
              <w:t>Предоставление коммунальных услуг</w:t>
            </w:r>
          </w:p>
        </w:tc>
        <w:tc>
          <w:tcPr>
            <w:tcW w:w="6804" w:type="dxa"/>
          </w:tcPr>
          <w:p w:rsidR="00B94D47" w:rsidRPr="00DC47DE" w:rsidRDefault="00B94D47" w:rsidP="000E55F2">
            <w:pPr>
              <w:jc w:val="both"/>
              <w:textAlignment w:val="baseline"/>
              <w:rPr>
                <w:color w:val="000000"/>
              </w:rPr>
            </w:pPr>
            <w:proofErr w:type="gramStart"/>
            <w:r w:rsidRPr="00DC47DE">
              <w:rPr>
                <w:color w:val="00000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134" w:type="dxa"/>
          </w:tcPr>
          <w:p w:rsidR="00B94D47" w:rsidRPr="00DC47DE" w:rsidRDefault="00B94D47" w:rsidP="000E55F2">
            <w:pPr>
              <w:jc w:val="both"/>
              <w:textAlignment w:val="baseline"/>
              <w:rPr>
                <w:color w:val="000000"/>
              </w:rPr>
            </w:pPr>
            <w:r w:rsidRPr="00DC47DE">
              <w:rPr>
                <w:color w:val="000000"/>
              </w:rPr>
              <w:t>3.1.1</w:t>
            </w:r>
          </w:p>
        </w:tc>
      </w:tr>
      <w:tr w:rsidR="00B94D47" w:rsidRPr="005A6B53" w:rsidTr="000E55F2">
        <w:tc>
          <w:tcPr>
            <w:tcW w:w="2268" w:type="dxa"/>
          </w:tcPr>
          <w:p w:rsidR="00B94D47" w:rsidRPr="00DC47DE" w:rsidRDefault="00B94D47" w:rsidP="000E55F2">
            <w:pPr>
              <w:jc w:val="both"/>
              <w:textAlignment w:val="baseline"/>
              <w:rPr>
                <w:color w:val="000000"/>
              </w:rPr>
            </w:pPr>
            <w:r w:rsidRPr="00DC47DE">
              <w:rPr>
                <w:color w:val="000000"/>
              </w:rPr>
              <w:t>Историко-культурная деятельность</w:t>
            </w:r>
          </w:p>
        </w:tc>
        <w:tc>
          <w:tcPr>
            <w:tcW w:w="6804" w:type="dxa"/>
          </w:tcPr>
          <w:p w:rsidR="00B94D47" w:rsidRPr="00DC47DE" w:rsidRDefault="00B94D47" w:rsidP="000E55F2">
            <w:pPr>
              <w:jc w:val="both"/>
              <w:textAlignment w:val="baseline"/>
              <w:rPr>
                <w:color w:val="000000"/>
              </w:rPr>
            </w:pPr>
            <w:proofErr w:type="gramStart"/>
            <w:r w:rsidRPr="00DC47DE">
              <w:rPr>
                <w:color w:val="00000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1134" w:type="dxa"/>
          </w:tcPr>
          <w:p w:rsidR="00B94D47" w:rsidRPr="00DC47DE" w:rsidRDefault="00B94D47" w:rsidP="000E55F2">
            <w:pPr>
              <w:jc w:val="both"/>
              <w:textAlignment w:val="baseline"/>
              <w:rPr>
                <w:color w:val="000000"/>
              </w:rPr>
            </w:pPr>
            <w:r w:rsidRPr="00DC47DE">
              <w:rPr>
                <w:color w:val="000000"/>
              </w:rPr>
              <w:t>9.3</w:t>
            </w:r>
          </w:p>
        </w:tc>
      </w:tr>
      <w:tr w:rsidR="00B94D47" w:rsidRPr="005A6B53" w:rsidTr="000E55F2">
        <w:tc>
          <w:tcPr>
            <w:tcW w:w="2268" w:type="dxa"/>
          </w:tcPr>
          <w:p w:rsidR="00B94D47" w:rsidRPr="00DC47DE" w:rsidRDefault="00B94D47" w:rsidP="000E55F2">
            <w:pPr>
              <w:jc w:val="both"/>
              <w:textAlignment w:val="baseline"/>
              <w:rPr>
                <w:color w:val="000000"/>
              </w:rPr>
            </w:pPr>
            <w:r w:rsidRPr="00DC47DE">
              <w:rPr>
                <w:color w:val="000000"/>
              </w:rPr>
              <w:t>Общее пользование водными объектами</w:t>
            </w:r>
          </w:p>
        </w:tc>
        <w:tc>
          <w:tcPr>
            <w:tcW w:w="6804" w:type="dxa"/>
          </w:tcPr>
          <w:p w:rsidR="00B94D47" w:rsidRPr="00DC47DE" w:rsidRDefault="00B94D47" w:rsidP="000E55F2">
            <w:pPr>
              <w:jc w:val="both"/>
              <w:textAlignment w:val="baseline"/>
              <w:rPr>
                <w:color w:val="000000"/>
              </w:rPr>
            </w:pPr>
            <w:proofErr w:type="gramStart"/>
            <w:r w:rsidRPr="00DC47DE">
              <w:rPr>
                <w:color w:val="00000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1134" w:type="dxa"/>
          </w:tcPr>
          <w:p w:rsidR="00B94D47" w:rsidRPr="00DC47DE" w:rsidRDefault="00B94D47" w:rsidP="000E55F2">
            <w:pPr>
              <w:jc w:val="both"/>
              <w:textAlignment w:val="baseline"/>
              <w:rPr>
                <w:color w:val="000000"/>
              </w:rPr>
            </w:pPr>
            <w:r w:rsidRPr="00DC47DE">
              <w:rPr>
                <w:color w:val="000000"/>
              </w:rPr>
              <w:t>11.1</w:t>
            </w:r>
          </w:p>
        </w:tc>
      </w:tr>
      <w:tr w:rsidR="00B94D47" w:rsidRPr="005A6B53" w:rsidTr="000E55F2">
        <w:tc>
          <w:tcPr>
            <w:tcW w:w="2268" w:type="dxa"/>
          </w:tcPr>
          <w:p w:rsidR="00B94D47" w:rsidRPr="00DC47DE" w:rsidRDefault="00B94D47" w:rsidP="000E55F2">
            <w:pPr>
              <w:jc w:val="both"/>
              <w:textAlignment w:val="baseline"/>
              <w:rPr>
                <w:color w:val="000000"/>
              </w:rPr>
            </w:pPr>
            <w:r w:rsidRPr="00DC47DE">
              <w:rPr>
                <w:color w:val="000000"/>
              </w:rPr>
              <w:t>Земельные участки (территории) общего пользования</w:t>
            </w:r>
          </w:p>
        </w:tc>
        <w:tc>
          <w:tcPr>
            <w:tcW w:w="6804" w:type="dxa"/>
          </w:tcPr>
          <w:p w:rsidR="00B94D47" w:rsidRPr="00DC47DE" w:rsidRDefault="00B94D47" w:rsidP="000E55F2">
            <w:pPr>
              <w:jc w:val="both"/>
              <w:textAlignment w:val="baseline"/>
              <w:rPr>
                <w:color w:val="000000"/>
              </w:rPr>
            </w:pPr>
            <w:r w:rsidRPr="00DC47DE">
              <w:rPr>
                <w:color w:val="00000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c>
          <w:tcPr>
            <w:tcW w:w="1134" w:type="dxa"/>
          </w:tcPr>
          <w:p w:rsidR="00B94D47" w:rsidRPr="00DC47DE" w:rsidRDefault="00B94D47" w:rsidP="000E55F2">
            <w:pPr>
              <w:jc w:val="both"/>
              <w:textAlignment w:val="baseline"/>
              <w:rPr>
                <w:color w:val="000000"/>
              </w:rPr>
            </w:pPr>
            <w:r w:rsidRPr="00DC47DE">
              <w:rPr>
                <w:color w:val="000000"/>
              </w:rPr>
              <w:t>12.0</w:t>
            </w:r>
          </w:p>
        </w:tc>
      </w:tr>
      <w:tr w:rsidR="00B94D47" w:rsidRPr="005A6B53" w:rsidTr="000E55F2">
        <w:tc>
          <w:tcPr>
            <w:tcW w:w="2268" w:type="dxa"/>
          </w:tcPr>
          <w:p w:rsidR="00B94D47" w:rsidRPr="00DC47DE" w:rsidRDefault="00B94D47" w:rsidP="000E55F2">
            <w:pPr>
              <w:jc w:val="both"/>
              <w:textAlignment w:val="baseline"/>
              <w:rPr>
                <w:color w:val="000000"/>
              </w:rPr>
            </w:pPr>
            <w:r w:rsidRPr="00DC47DE">
              <w:rPr>
                <w:color w:val="000000"/>
              </w:rPr>
              <w:t xml:space="preserve">Улично-дорожная сеть </w:t>
            </w:r>
          </w:p>
        </w:tc>
        <w:tc>
          <w:tcPr>
            <w:tcW w:w="6804" w:type="dxa"/>
          </w:tcPr>
          <w:p w:rsidR="00B94D47" w:rsidRPr="00DC47DE" w:rsidRDefault="00B94D47" w:rsidP="000E55F2">
            <w:pPr>
              <w:jc w:val="both"/>
              <w:textAlignment w:val="baseline"/>
              <w:rPr>
                <w:color w:val="000000"/>
              </w:rPr>
            </w:pPr>
            <w:proofErr w:type="gramStart"/>
            <w:r w:rsidRPr="00DC47DE">
              <w:rPr>
                <w:color w:val="00000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DC47DE">
              <w:rPr>
                <w:color w:val="000000"/>
              </w:rPr>
              <w:t>велотранспортной</w:t>
            </w:r>
            <w:proofErr w:type="spellEnd"/>
            <w:r w:rsidRPr="00DC47DE">
              <w:rPr>
                <w:color w:val="000000"/>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c>
          <w:tcPr>
            <w:tcW w:w="1134" w:type="dxa"/>
          </w:tcPr>
          <w:p w:rsidR="00B94D47" w:rsidRPr="00DC47DE" w:rsidRDefault="00B94D47" w:rsidP="000E55F2">
            <w:pPr>
              <w:jc w:val="both"/>
              <w:textAlignment w:val="baseline"/>
              <w:rPr>
                <w:color w:val="000000"/>
              </w:rPr>
            </w:pPr>
            <w:r w:rsidRPr="00DC47DE">
              <w:rPr>
                <w:color w:val="000000"/>
              </w:rPr>
              <w:t>12.0.1</w:t>
            </w:r>
          </w:p>
        </w:tc>
      </w:tr>
      <w:tr w:rsidR="00B94D47" w:rsidRPr="005A6B53" w:rsidTr="000E55F2">
        <w:tc>
          <w:tcPr>
            <w:tcW w:w="2268" w:type="dxa"/>
          </w:tcPr>
          <w:p w:rsidR="00B94D47" w:rsidRPr="00DC47DE" w:rsidRDefault="00B94D47" w:rsidP="000E55F2">
            <w:pPr>
              <w:jc w:val="both"/>
              <w:textAlignment w:val="baseline"/>
              <w:rPr>
                <w:color w:val="000000"/>
              </w:rPr>
            </w:pPr>
            <w:r w:rsidRPr="00DC47DE">
              <w:rPr>
                <w:color w:val="000000"/>
              </w:rPr>
              <w:t>Благоустройство территории</w:t>
            </w:r>
          </w:p>
        </w:tc>
        <w:tc>
          <w:tcPr>
            <w:tcW w:w="6804" w:type="dxa"/>
          </w:tcPr>
          <w:p w:rsidR="00B94D47" w:rsidRPr="00DC47DE" w:rsidRDefault="00B94D47" w:rsidP="000E55F2">
            <w:pPr>
              <w:jc w:val="both"/>
              <w:textAlignment w:val="baseline"/>
              <w:rPr>
                <w:color w:val="000000"/>
              </w:rPr>
            </w:pPr>
            <w:r w:rsidRPr="00DC47DE">
              <w:rPr>
                <w:color w:val="00000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134" w:type="dxa"/>
          </w:tcPr>
          <w:p w:rsidR="00B94D47" w:rsidRPr="00DC47DE" w:rsidRDefault="00B94D47" w:rsidP="000E55F2">
            <w:pPr>
              <w:jc w:val="both"/>
              <w:textAlignment w:val="baseline"/>
              <w:rPr>
                <w:color w:val="000000"/>
              </w:rPr>
            </w:pPr>
            <w:r w:rsidRPr="00DC47DE">
              <w:rPr>
                <w:color w:val="000000"/>
              </w:rPr>
              <w:t>12.0.2</w:t>
            </w:r>
          </w:p>
        </w:tc>
      </w:tr>
    </w:tbl>
    <w:p w:rsidR="00B94D47" w:rsidRPr="00DC47DE" w:rsidRDefault="00B94D47" w:rsidP="00153BC5">
      <w:pPr>
        <w:pStyle w:val="aa"/>
        <w:numPr>
          <w:ilvl w:val="0"/>
          <w:numId w:val="71"/>
        </w:numPr>
        <w:tabs>
          <w:tab w:val="left" w:pos="426"/>
          <w:tab w:val="left" w:pos="993"/>
        </w:tabs>
        <w:spacing w:before="120" w:after="120"/>
        <w:ind w:hanging="219"/>
        <w:rPr>
          <w:color w:val="000000"/>
        </w:rPr>
      </w:pPr>
      <w:r w:rsidRPr="00DC47DE">
        <w:rPr>
          <w:color w:val="000000"/>
        </w:rPr>
        <w:lastRenderedPageBreak/>
        <w:t>Условно разрешенные виды использования:</w:t>
      </w:r>
    </w:p>
    <w:tbl>
      <w:tblPr>
        <w:tblW w:w="1020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6804"/>
        <w:gridCol w:w="1134"/>
      </w:tblGrid>
      <w:tr w:rsidR="00B94D47" w:rsidRPr="005A6B53" w:rsidTr="000E55F2">
        <w:tc>
          <w:tcPr>
            <w:tcW w:w="2268" w:type="dxa"/>
          </w:tcPr>
          <w:p w:rsidR="00B94D47" w:rsidRPr="00DC47DE" w:rsidRDefault="00B94D47" w:rsidP="000E55F2">
            <w:pPr>
              <w:widowControl w:val="0"/>
              <w:autoSpaceDE w:val="0"/>
              <w:autoSpaceDN w:val="0"/>
              <w:adjustRightInd w:val="0"/>
              <w:jc w:val="both"/>
              <w:rPr>
                <w:color w:val="000000"/>
              </w:rPr>
            </w:pPr>
            <w:r w:rsidRPr="00DC47DE">
              <w:rPr>
                <w:color w:val="000000"/>
              </w:rPr>
              <w:t xml:space="preserve">Наименование вида разрешенного использования земельного участка </w:t>
            </w:r>
          </w:p>
        </w:tc>
        <w:tc>
          <w:tcPr>
            <w:tcW w:w="6804" w:type="dxa"/>
          </w:tcPr>
          <w:p w:rsidR="00B94D47" w:rsidRPr="00DC47DE" w:rsidRDefault="00B94D47" w:rsidP="000E55F2">
            <w:pPr>
              <w:widowControl w:val="0"/>
              <w:autoSpaceDE w:val="0"/>
              <w:autoSpaceDN w:val="0"/>
              <w:adjustRightInd w:val="0"/>
              <w:jc w:val="both"/>
              <w:rPr>
                <w:color w:val="000000"/>
              </w:rPr>
            </w:pPr>
            <w:r w:rsidRPr="00DC47DE">
              <w:rPr>
                <w:color w:val="000000"/>
              </w:rPr>
              <w:t xml:space="preserve">Описание вида разрешенного использования земельного участка </w:t>
            </w:r>
          </w:p>
        </w:tc>
        <w:tc>
          <w:tcPr>
            <w:tcW w:w="1134" w:type="dxa"/>
          </w:tcPr>
          <w:p w:rsidR="00B94D47" w:rsidRPr="00DC47DE" w:rsidRDefault="00B94D47" w:rsidP="000E55F2">
            <w:pPr>
              <w:widowControl w:val="0"/>
              <w:autoSpaceDE w:val="0"/>
              <w:autoSpaceDN w:val="0"/>
              <w:adjustRightInd w:val="0"/>
              <w:jc w:val="both"/>
              <w:rPr>
                <w:color w:val="000000"/>
              </w:rPr>
            </w:pPr>
            <w:r w:rsidRPr="00DC47DE">
              <w:rPr>
                <w:color w:val="000000"/>
              </w:rPr>
              <w:t xml:space="preserve">Код </w:t>
            </w:r>
          </w:p>
        </w:tc>
      </w:tr>
      <w:tr w:rsidR="00B94D47" w:rsidRPr="005A6B53" w:rsidTr="000E55F2">
        <w:tc>
          <w:tcPr>
            <w:tcW w:w="2268" w:type="dxa"/>
          </w:tcPr>
          <w:p w:rsidR="00B94D47" w:rsidRPr="00DC47DE" w:rsidRDefault="00B94D47" w:rsidP="000E55F2">
            <w:pPr>
              <w:widowControl w:val="0"/>
              <w:autoSpaceDE w:val="0"/>
              <w:autoSpaceDN w:val="0"/>
              <w:adjustRightInd w:val="0"/>
              <w:jc w:val="both"/>
              <w:rPr>
                <w:color w:val="000000"/>
              </w:rPr>
            </w:pPr>
            <w:r w:rsidRPr="00DC47DE">
              <w:rPr>
                <w:color w:val="000000"/>
              </w:rPr>
              <w:t>1</w:t>
            </w:r>
          </w:p>
        </w:tc>
        <w:tc>
          <w:tcPr>
            <w:tcW w:w="6804" w:type="dxa"/>
          </w:tcPr>
          <w:p w:rsidR="00B94D47" w:rsidRPr="00DC47DE" w:rsidRDefault="00B94D47" w:rsidP="000E55F2">
            <w:pPr>
              <w:widowControl w:val="0"/>
              <w:autoSpaceDE w:val="0"/>
              <w:autoSpaceDN w:val="0"/>
              <w:adjustRightInd w:val="0"/>
              <w:jc w:val="both"/>
              <w:rPr>
                <w:color w:val="000000"/>
              </w:rPr>
            </w:pPr>
            <w:r w:rsidRPr="00DC47DE">
              <w:rPr>
                <w:color w:val="000000"/>
              </w:rPr>
              <w:t>2</w:t>
            </w:r>
          </w:p>
        </w:tc>
        <w:tc>
          <w:tcPr>
            <w:tcW w:w="1134" w:type="dxa"/>
          </w:tcPr>
          <w:p w:rsidR="00B94D47" w:rsidRPr="00DC47DE" w:rsidRDefault="00B94D47" w:rsidP="000E55F2">
            <w:pPr>
              <w:widowControl w:val="0"/>
              <w:autoSpaceDE w:val="0"/>
              <w:autoSpaceDN w:val="0"/>
              <w:adjustRightInd w:val="0"/>
              <w:jc w:val="both"/>
              <w:rPr>
                <w:color w:val="000000"/>
              </w:rPr>
            </w:pPr>
            <w:r w:rsidRPr="00DC47DE">
              <w:rPr>
                <w:color w:val="000000"/>
              </w:rPr>
              <w:t>3</w:t>
            </w:r>
          </w:p>
        </w:tc>
      </w:tr>
      <w:tr w:rsidR="00B94D47" w:rsidRPr="005A6B53" w:rsidTr="000E55F2">
        <w:tc>
          <w:tcPr>
            <w:tcW w:w="2268" w:type="dxa"/>
          </w:tcPr>
          <w:p w:rsidR="00B94D47" w:rsidRPr="00DC47DE" w:rsidRDefault="00B94D47" w:rsidP="000E55F2">
            <w:pPr>
              <w:widowControl w:val="0"/>
              <w:autoSpaceDE w:val="0"/>
              <w:autoSpaceDN w:val="0"/>
              <w:adjustRightInd w:val="0"/>
              <w:jc w:val="both"/>
              <w:rPr>
                <w:color w:val="000000"/>
              </w:rPr>
            </w:pPr>
            <w:r w:rsidRPr="00DC47DE">
              <w:rPr>
                <w:color w:val="000000"/>
              </w:rPr>
              <w:t>Бытовое обслуживание</w:t>
            </w:r>
          </w:p>
        </w:tc>
        <w:tc>
          <w:tcPr>
            <w:tcW w:w="6804" w:type="dxa"/>
          </w:tcPr>
          <w:p w:rsidR="00B94D47" w:rsidRPr="00DC47DE" w:rsidRDefault="00B94D47" w:rsidP="000E55F2">
            <w:pPr>
              <w:jc w:val="both"/>
              <w:textAlignment w:val="baseline"/>
              <w:rPr>
                <w:color w:val="000000"/>
              </w:rPr>
            </w:pPr>
            <w:r w:rsidRPr="00DC47DE">
              <w:rPr>
                <w:color w:val="00000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134" w:type="dxa"/>
          </w:tcPr>
          <w:p w:rsidR="00B94D47" w:rsidRPr="00DC47DE" w:rsidRDefault="00B94D47" w:rsidP="000E55F2">
            <w:pPr>
              <w:widowControl w:val="0"/>
              <w:autoSpaceDE w:val="0"/>
              <w:autoSpaceDN w:val="0"/>
              <w:adjustRightInd w:val="0"/>
              <w:jc w:val="both"/>
              <w:rPr>
                <w:color w:val="000000"/>
              </w:rPr>
            </w:pPr>
            <w:r w:rsidRPr="00DC47DE">
              <w:rPr>
                <w:color w:val="000000"/>
              </w:rPr>
              <w:t>3.3</w:t>
            </w:r>
          </w:p>
        </w:tc>
      </w:tr>
      <w:tr w:rsidR="00B94D47" w:rsidRPr="005A6B53" w:rsidTr="000E55F2">
        <w:tc>
          <w:tcPr>
            <w:tcW w:w="2268" w:type="dxa"/>
          </w:tcPr>
          <w:p w:rsidR="00B94D47" w:rsidRPr="00DC47DE" w:rsidRDefault="00B94D47" w:rsidP="000E55F2">
            <w:pPr>
              <w:widowControl w:val="0"/>
              <w:autoSpaceDE w:val="0"/>
              <w:autoSpaceDN w:val="0"/>
              <w:adjustRightInd w:val="0"/>
              <w:jc w:val="both"/>
              <w:rPr>
                <w:color w:val="000000"/>
              </w:rPr>
            </w:pPr>
            <w:r w:rsidRPr="00DC47DE">
              <w:rPr>
                <w:color w:val="000000"/>
              </w:rPr>
              <w:t>Деловое управление</w:t>
            </w:r>
          </w:p>
        </w:tc>
        <w:tc>
          <w:tcPr>
            <w:tcW w:w="6804" w:type="dxa"/>
          </w:tcPr>
          <w:p w:rsidR="00B94D47" w:rsidRPr="00DC47DE" w:rsidRDefault="00B94D47" w:rsidP="000E55F2">
            <w:pPr>
              <w:jc w:val="both"/>
              <w:textAlignment w:val="baseline"/>
              <w:rPr>
                <w:color w:val="000000"/>
              </w:rPr>
            </w:pPr>
            <w:r w:rsidRPr="00DC47DE">
              <w:rPr>
                <w:color w:val="00000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134" w:type="dxa"/>
          </w:tcPr>
          <w:p w:rsidR="00B94D47" w:rsidRPr="00DC47DE" w:rsidRDefault="00B94D47" w:rsidP="000E55F2">
            <w:pPr>
              <w:widowControl w:val="0"/>
              <w:autoSpaceDE w:val="0"/>
              <w:autoSpaceDN w:val="0"/>
              <w:adjustRightInd w:val="0"/>
              <w:jc w:val="both"/>
              <w:rPr>
                <w:color w:val="000000"/>
              </w:rPr>
            </w:pPr>
            <w:r w:rsidRPr="00DC47DE">
              <w:rPr>
                <w:color w:val="000000"/>
              </w:rPr>
              <w:t>4.1</w:t>
            </w:r>
          </w:p>
        </w:tc>
      </w:tr>
      <w:tr w:rsidR="00B94D47" w:rsidRPr="005A6B53" w:rsidTr="000E55F2">
        <w:tc>
          <w:tcPr>
            <w:tcW w:w="2268" w:type="dxa"/>
          </w:tcPr>
          <w:p w:rsidR="00B94D47" w:rsidRPr="00DC47DE" w:rsidRDefault="00B94D47" w:rsidP="000E55F2">
            <w:pPr>
              <w:widowControl w:val="0"/>
              <w:autoSpaceDE w:val="0"/>
              <w:autoSpaceDN w:val="0"/>
              <w:adjustRightInd w:val="0"/>
              <w:jc w:val="both"/>
              <w:rPr>
                <w:color w:val="000000"/>
              </w:rPr>
            </w:pPr>
            <w:r w:rsidRPr="00DC47DE">
              <w:rPr>
                <w:color w:val="000000"/>
              </w:rPr>
              <w:t>Магазины</w:t>
            </w:r>
          </w:p>
        </w:tc>
        <w:tc>
          <w:tcPr>
            <w:tcW w:w="6804" w:type="dxa"/>
          </w:tcPr>
          <w:p w:rsidR="00B94D47" w:rsidRPr="00DC47DE" w:rsidRDefault="00B94D47" w:rsidP="000E55F2">
            <w:pPr>
              <w:jc w:val="both"/>
              <w:textAlignment w:val="baseline"/>
              <w:rPr>
                <w:color w:val="000000"/>
              </w:rPr>
            </w:pPr>
            <w:r w:rsidRPr="00DC47DE">
              <w:rPr>
                <w:color w:val="000000"/>
              </w:rPr>
              <w:t xml:space="preserve">Размещение объектов капитального строительства, предназначенных для продажи товаров, торговая площадь которых составляет до 5000 </w:t>
            </w:r>
            <w:proofErr w:type="spellStart"/>
            <w:r w:rsidRPr="00DC47DE">
              <w:rPr>
                <w:color w:val="000000"/>
              </w:rPr>
              <w:t>кв</w:t>
            </w:r>
            <w:proofErr w:type="gramStart"/>
            <w:r w:rsidRPr="00DC47DE">
              <w:rPr>
                <w:color w:val="000000"/>
              </w:rPr>
              <w:t>.м</w:t>
            </w:r>
            <w:proofErr w:type="spellEnd"/>
            <w:proofErr w:type="gramEnd"/>
          </w:p>
        </w:tc>
        <w:tc>
          <w:tcPr>
            <w:tcW w:w="1134" w:type="dxa"/>
          </w:tcPr>
          <w:p w:rsidR="00B94D47" w:rsidRPr="00DC47DE" w:rsidRDefault="00B94D47" w:rsidP="000E55F2">
            <w:pPr>
              <w:widowControl w:val="0"/>
              <w:autoSpaceDE w:val="0"/>
              <w:autoSpaceDN w:val="0"/>
              <w:adjustRightInd w:val="0"/>
              <w:jc w:val="both"/>
              <w:rPr>
                <w:color w:val="000000"/>
              </w:rPr>
            </w:pPr>
            <w:r w:rsidRPr="00DC47DE">
              <w:rPr>
                <w:color w:val="000000"/>
              </w:rPr>
              <w:t>4.4</w:t>
            </w:r>
          </w:p>
        </w:tc>
      </w:tr>
      <w:tr w:rsidR="00B94D47" w:rsidRPr="005A6B53" w:rsidTr="000E55F2">
        <w:tc>
          <w:tcPr>
            <w:tcW w:w="2268" w:type="dxa"/>
          </w:tcPr>
          <w:p w:rsidR="00B94D47" w:rsidRPr="00DC47DE" w:rsidRDefault="00B94D47" w:rsidP="000E55F2">
            <w:pPr>
              <w:widowControl w:val="0"/>
              <w:autoSpaceDE w:val="0"/>
              <w:autoSpaceDN w:val="0"/>
              <w:adjustRightInd w:val="0"/>
              <w:jc w:val="both"/>
              <w:rPr>
                <w:color w:val="000000"/>
              </w:rPr>
            </w:pPr>
            <w:r w:rsidRPr="00DC47DE">
              <w:rPr>
                <w:color w:val="000000"/>
              </w:rPr>
              <w:t>Обслуживание автотранспорта</w:t>
            </w:r>
          </w:p>
        </w:tc>
        <w:tc>
          <w:tcPr>
            <w:tcW w:w="6804" w:type="dxa"/>
          </w:tcPr>
          <w:p w:rsidR="00B94D47" w:rsidRPr="00DC47DE" w:rsidRDefault="00B94D47" w:rsidP="000E55F2">
            <w:pPr>
              <w:jc w:val="both"/>
              <w:textAlignment w:val="baseline"/>
              <w:rPr>
                <w:color w:val="000000"/>
              </w:rPr>
            </w:pPr>
            <w:r w:rsidRPr="00DC47DE">
              <w:rPr>
                <w:color w:val="000000"/>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134" w:type="dxa"/>
          </w:tcPr>
          <w:p w:rsidR="00B94D47" w:rsidRPr="00DC47DE" w:rsidRDefault="00B94D47" w:rsidP="000E55F2">
            <w:pPr>
              <w:widowControl w:val="0"/>
              <w:autoSpaceDE w:val="0"/>
              <w:autoSpaceDN w:val="0"/>
              <w:adjustRightInd w:val="0"/>
              <w:jc w:val="both"/>
              <w:rPr>
                <w:color w:val="000000"/>
              </w:rPr>
            </w:pPr>
            <w:r w:rsidRPr="00DC47DE">
              <w:rPr>
                <w:color w:val="000000"/>
              </w:rPr>
              <w:t>4.9</w:t>
            </w:r>
          </w:p>
        </w:tc>
      </w:tr>
      <w:tr w:rsidR="00B94D47" w:rsidRPr="005A6B53" w:rsidTr="000E55F2">
        <w:tc>
          <w:tcPr>
            <w:tcW w:w="2268" w:type="dxa"/>
          </w:tcPr>
          <w:p w:rsidR="00B94D47" w:rsidRPr="00DC47DE" w:rsidRDefault="00B94D47" w:rsidP="000E55F2">
            <w:pPr>
              <w:jc w:val="both"/>
              <w:textAlignment w:val="baseline"/>
              <w:rPr>
                <w:color w:val="000000"/>
              </w:rPr>
            </w:pPr>
            <w:r w:rsidRPr="00DC47DE">
              <w:rPr>
                <w:color w:val="000000"/>
              </w:rPr>
              <w:t xml:space="preserve">Обеспечение дорожного отдыха </w:t>
            </w:r>
          </w:p>
        </w:tc>
        <w:tc>
          <w:tcPr>
            <w:tcW w:w="6804" w:type="dxa"/>
          </w:tcPr>
          <w:p w:rsidR="00B94D47" w:rsidRPr="00DC47DE" w:rsidRDefault="00B94D47" w:rsidP="000E55F2">
            <w:pPr>
              <w:jc w:val="both"/>
              <w:textAlignment w:val="baseline"/>
              <w:rPr>
                <w:color w:val="000000"/>
              </w:rPr>
            </w:pPr>
            <w:r w:rsidRPr="00DC47DE">
              <w:rPr>
                <w:color w:val="000000"/>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134" w:type="dxa"/>
          </w:tcPr>
          <w:p w:rsidR="00B94D47" w:rsidRPr="00DC47DE" w:rsidRDefault="00B94D47" w:rsidP="000E55F2">
            <w:pPr>
              <w:jc w:val="both"/>
              <w:textAlignment w:val="baseline"/>
              <w:rPr>
                <w:color w:val="000000"/>
              </w:rPr>
            </w:pPr>
            <w:r w:rsidRPr="00DC47DE">
              <w:rPr>
                <w:color w:val="000000"/>
              </w:rPr>
              <w:t>4.9.1.2</w:t>
            </w:r>
          </w:p>
        </w:tc>
      </w:tr>
      <w:tr w:rsidR="00B94D47" w:rsidRPr="005A6B53" w:rsidTr="000E55F2">
        <w:tc>
          <w:tcPr>
            <w:tcW w:w="2268" w:type="dxa"/>
          </w:tcPr>
          <w:p w:rsidR="00B94D47" w:rsidRPr="00DC47DE" w:rsidRDefault="00B94D47" w:rsidP="000E55F2">
            <w:pPr>
              <w:jc w:val="both"/>
              <w:textAlignment w:val="baseline"/>
              <w:rPr>
                <w:color w:val="000000"/>
              </w:rPr>
            </w:pPr>
            <w:r w:rsidRPr="00DC47DE">
              <w:rPr>
                <w:color w:val="000000"/>
              </w:rPr>
              <w:t xml:space="preserve">Автомобильные мойки </w:t>
            </w:r>
          </w:p>
        </w:tc>
        <w:tc>
          <w:tcPr>
            <w:tcW w:w="6804" w:type="dxa"/>
          </w:tcPr>
          <w:p w:rsidR="00B94D47" w:rsidRPr="00DC47DE" w:rsidRDefault="00B94D47" w:rsidP="000E55F2">
            <w:pPr>
              <w:jc w:val="both"/>
              <w:textAlignment w:val="baseline"/>
              <w:rPr>
                <w:color w:val="000000"/>
              </w:rPr>
            </w:pPr>
            <w:r w:rsidRPr="00DC47DE">
              <w:rPr>
                <w:color w:val="000000"/>
              </w:rPr>
              <w:t>Размещение автомобильных моек, а также размещение магазинов сопутствующей торговли</w:t>
            </w:r>
          </w:p>
        </w:tc>
        <w:tc>
          <w:tcPr>
            <w:tcW w:w="1134" w:type="dxa"/>
          </w:tcPr>
          <w:p w:rsidR="00B94D47" w:rsidRPr="00DC47DE" w:rsidRDefault="00B94D47" w:rsidP="000E55F2">
            <w:pPr>
              <w:jc w:val="both"/>
              <w:textAlignment w:val="baseline"/>
              <w:rPr>
                <w:color w:val="000000"/>
              </w:rPr>
            </w:pPr>
            <w:r w:rsidRPr="00DC47DE">
              <w:rPr>
                <w:color w:val="000000"/>
              </w:rPr>
              <w:t>4.9.1.3</w:t>
            </w:r>
          </w:p>
        </w:tc>
      </w:tr>
      <w:tr w:rsidR="00B94D47" w:rsidRPr="005A6B53" w:rsidTr="000E55F2">
        <w:tc>
          <w:tcPr>
            <w:tcW w:w="2268" w:type="dxa"/>
          </w:tcPr>
          <w:p w:rsidR="00B94D47" w:rsidRPr="00DC47DE" w:rsidRDefault="00B94D47" w:rsidP="000E55F2">
            <w:pPr>
              <w:jc w:val="both"/>
              <w:textAlignment w:val="baseline"/>
              <w:rPr>
                <w:color w:val="000000"/>
              </w:rPr>
            </w:pPr>
            <w:r w:rsidRPr="00DC47DE">
              <w:rPr>
                <w:color w:val="000000"/>
              </w:rPr>
              <w:t xml:space="preserve">Ремонт автомобилей </w:t>
            </w:r>
          </w:p>
        </w:tc>
        <w:tc>
          <w:tcPr>
            <w:tcW w:w="6804" w:type="dxa"/>
          </w:tcPr>
          <w:p w:rsidR="00B94D47" w:rsidRPr="00DC47DE" w:rsidRDefault="00B94D47" w:rsidP="000E55F2">
            <w:pPr>
              <w:jc w:val="both"/>
              <w:textAlignment w:val="baseline"/>
              <w:rPr>
                <w:color w:val="000000"/>
              </w:rPr>
            </w:pPr>
            <w:r w:rsidRPr="00DC47DE">
              <w:rPr>
                <w:color w:val="000000"/>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134" w:type="dxa"/>
          </w:tcPr>
          <w:p w:rsidR="00B94D47" w:rsidRPr="00DC47DE" w:rsidRDefault="00B94D47" w:rsidP="000E55F2">
            <w:pPr>
              <w:jc w:val="both"/>
              <w:textAlignment w:val="baseline"/>
              <w:rPr>
                <w:color w:val="000000"/>
              </w:rPr>
            </w:pPr>
            <w:r w:rsidRPr="00DC47DE">
              <w:rPr>
                <w:color w:val="000000"/>
              </w:rPr>
              <w:t>4.9.1.4</w:t>
            </w:r>
          </w:p>
        </w:tc>
      </w:tr>
    </w:tbl>
    <w:p w:rsidR="00B94D47" w:rsidRPr="00DC47DE" w:rsidRDefault="00B94D47" w:rsidP="00153BC5">
      <w:pPr>
        <w:pStyle w:val="aa"/>
        <w:numPr>
          <w:ilvl w:val="0"/>
          <w:numId w:val="71"/>
        </w:numPr>
        <w:tabs>
          <w:tab w:val="left" w:pos="426"/>
          <w:tab w:val="left" w:pos="993"/>
        </w:tabs>
        <w:ind w:left="0" w:firstLine="567"/>
        <w:rPr>
          <w:color w:val="000000"/>
        </w:rPr>
      </w:pPr>
      <w:r w:rsidRPr="00DC47DE">
        <w:rPr>
          <w:color w:val="000000"/>
        </w:rPr>
        <w:t>Вспомогательные виды разрешенного  использования:</w:t>
      </w:r>
    </w:p>
    <w:p w:rsidR="00B94D47" w:rsidRPr="00DC47DE" w:rsidRDefault="00B94D47" w:rsidP="00B94D47">
      <w:pPr>
        <w:widowControl w:val="0"/>
        <w:autoSpaceDE w:val="0"/>
        <w:autoSpaceDN w:val="0"/>
        <w:adjustRightInd w:val="0"/>
        <w:ind w:firstLine="567"/>
        <w:jc w:val="both"/>
        <w:rPr>
          <w:color w:val="000000"/>
        </w:rPr>
      </w:pPr>
      <w:r w:rsidRPr="00DC47DE">
        <w:rPr>
          <w:color w:val="000000"/>
        </w:rPr>
        <w:t>Не устанавливаются</w:t>
      </w:r>
    </w:p>
    <w:p w:rsidR="00B94D47" w:rsidRPr="00DC47DE" w:rsidRDefault="00B94D47" w:rsidP="00153BC5">
      <w:pPr>
        <w:pStyle w:val="aa"/>
        <w:numPr>
          <w:ilvl w:val="0"/>
          <w:numId w:val="71"/>
        </w:numPr>
        <w:tabs>
          <w:tab w:val="left" w:pos="426"/>
          <w:tab w:val="left" w:pos="993"/>
        </w:tabs>
        <w:ind w:left="0" w:firstLine="567"/>
        <w:rPr>
          <w:color w:val="000000"/>
        </w:rPr>
      </w:pPr>
      <w:r w:rsidRPr="00DC47DE">
        <w:rPr>
          <w:color w:val="00000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94D47" w:rsidRPr="00DC47DE" w:rsidRDefault="00B94D47" w:rsidP="00153BC5">
      <w:pPr>
        <w:pStyle w:val="aa"/>
        <w:numPr>
          <w:ilvl w:val="0"/>
          <w:numId w:val="71"/>
        </w:numPr>
        <w:tabs>
          <w:tab w:val="left" w:pos="426"/>
          <w:tab w:val="left" w:pos="993"/>
        </w:tabs>
        <w:spacing w:before="120" w:after="120"/>
        <w:ind w:left="0" w:firstLine="567"/>
        <w:jc w:val="both"/>
        <w:rPr>
          <w:color w:val="000000"/>
        </w:rPr>
      </w:pPr>
      <w:r w:rsidRPr="00DC47DE">
        <w:rPr>
          <w:color w:val="00000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9914"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6084"/>
        <w:gridCol w:w="1800"/>
        <w:gridCol w:w="1461"/>
      </w:tblGrid>
      <w:tr w:rsidR="00B94D47" w:rsidRPr="00DC47DE" w:rsidTr="000E55F2">
        <w:trPr>
          <w:jc w:val="center"/>
        </w:trPr>
        <w:tc>
          <w:tcPr>
            <w:tcW w:w="569" w:type="dxa"/>
          </w:tcPr>
          <w:p w:rsidR="00B94D47" w:rsidRPr="00DC47DE" w:rsidRDefault="00B94D47" w:rsidP="000E55F2">
            <w:pPr>
              <w:widowControl w:val="0"/>
              <w:autoSpaceDE w:val="0"/>
              <w:autoSpaceDN w:val="0"/>
              <w:adjustRightInd w:val="0"/>
              <w:jc w:val="center"/>
            </w:pPr>
            <w:r w:rsidRPr="00DC47DE">
              <w:lastRenderedPageBreak/>
              <w:t>№</w:t>
            </w:r>
          </w:p>
        </w:tc>
        <w:tc>
          <w:tcPr>
            <w:tcW w:w="6084" w:type="dxa"/>
          </w:tcPr>
          <w:p w:rsidR="00B94D47" w:rsidRPr="00DC47DE" w:rsidRDefault="00B94D47" w:rsidP="000E55F2">
            <w:pPr>
              <w:jc w:val="center"/>
              <w:rPr>
                <w:lang w:eastAsia="en-US"/>
              </w:rPr>
            </w:pPr>
            <w:r w:rsidRPr="00DC47DE">
              <w:rPr>
                <w:lang w:eastAsia="en-US"/>
              </w:rPr>
              <w:t>Наименование параметра</w:t>
            </w:r>
          </w:p>
        </w:tc>
        <w:tc>
          <w:tcPr>
            <w:tcW w:w="1800" w:type="dxa"/>
          </w:tcPr>
          <w:p w:rsidR="00B94D47" w:rsidRPr="00DC47DE" w:rsidRDefault="00B94D47" w:rsidP="000E55F2">
            <w:pPr>
              <w:jc w:val="center"/>
              <w:rPr>
                <w:lang w:eastAsia="en-US"/>
              </w:rPr>
            </w:pPr>
            <w:r w:rsidRPr="00DC47DE">
              <w:rPr>
                <w:lang w:eastAsia="en-US"/>
              </w:rPr>
              <w:t>Ед.</w:t>
            </w:r>
          </w:p>
          <w:p w:rsidR="00B94D47" w:rsidRPr="00DC47DE" w:rsidRDefault="00B94D47" w:rsidP="000E55F2">
            <w:pPr>
              <w:jc w:val="center"/>
              <w:rPr>
                <w:lang w:eastAsia="en-US"/>
              </w:rPr>
            </w:pPr>
            <w:r w:rsidRPr="00DC47DE">
              <w:rPr>
                <w:lang w:eastAsia="en-US"/>
              </w:rPr>
              <w:t>изм.</w:t>
            </w:r>
          </w:p>
        </w:tc>
        <w:tc>
          <w:tcPr>
            <w:tcW w:w="1461" w:type="dxa"/>
          </w:tcPr>
          <w:p w:rsidR="00B94D47" w:rsidRPr="00DC47DE" w:rsidRDefault="00B94D47" w:rsidP="000E55F2">
            <w:pPr>
              <w:jc w:val="center"/>
              <w:rPr>
                <w:lang w:eastAsia="en-US"/>
              </w:rPr>
            </w:pPr>
            <w:r w:rsidRPr="00DC47DE">
              <w:rPr>
                <w:lang w:eastAsia="en-US"/>
              </w:rPr>
              <w:t>Значение параметра</w:t>
            </w:r>
          </w:p>
        </w:tc>
      </w:tr>
      <w:tr w:rsidR="00B94D47" w:rsidRPr="00DC47DE" w:rsidTr="000E55F2">
        <w:trPr>
          <w:jc w:val="center"/>
        </w:trPr>
        <w:tc>
          <w:tcPr>
            <w:tcW w:w="569" w:type="dxa"/>
          </w:tcPr>
          <w:p w:rsidR="00B94D47" w:rsidRPr="00DC47DE" w:rsidRDefault="00B94D47" w:rsidP="000E55F2">
            <w:pPr>
              <w:widowControl w:val="0"/>
              <w:autoSpaceDE w:val="0"/>
              <w:autoSpaceDN w:val="0"/>
              <w:adjustRightInd w:val="0"/>
              <w:jc w:val="center"/>
            </w:pPr>
            <w:r w:rsidRPr="00DC47DE">
              <w:t>1</w:t>
            </w:r>
          </w:p>
        </w:tc>
        <w:tc>
          <w:tcPr>
            <w:tcW w:w="6084" w:type="dxa"/>
          </w:tcPr>
          <w:p w:rsidR="00B94D47" w:rsidRPr="00DC47DE" w:rsidRDefault="00B94D47" w:rsidP="000E55F2">
            <w:pPr>
              <w:jc w:val="center"/>
              <w:rPr>
                <w:lang w:eastAsia="en-US"/>
              </w:rPr>
            </w:pPr>
            <w:r w:rsidRPr="00DC47DE">
              <w:rPr>
                <w:lang w:eastAsia="en-US"/>
              </w:rPr>
              <w:t>2</w:t>
            </w:r>
          </w:p>
        </w:tc>
        <w:tc>
          <w:tcPr>
            <w:tcW w:w="1800" w:type="dxa"/>
          </w:tcPr>
          <w:p w:rsidR="00B94D47" w:rsidRPr="00DC47DE" w:rsidRDefault="00B94D47" w:rsidP="000E55F2">
            <w:pPr>
              <w:jc w:val="center"/>
              <w:rPr>
                <w:lang w:eastAsia="en-US"/>
              </w:rPr>
            </w:pPr>
            <w:r w:rsidRPr="00DC47DE">
              <w:rPr>
                <w:lang w:eastAsia="en-US"/>
              </w:rPr>
              <w:t>3</w:t>
            </w:r>
          </w:p>
        </w:tc>
        <w:tc>
          <w:tcPr>
            <w:tcW w:w="1461" w:type="dxa"/>
          </w:tcPr>
          <w:p w:rsidR="00B94D47" w:rsidRPr="00DC47DE" w:rsidRDefault="00B94D47" w:rsidP="000E55F2">
            <w:pPr>
              <w:jc w:val="center"/>
              <w:rPr>
                <w:lang w:eastAsia="en-US"/>
              </w:rPr>
            </w:pPr>
            <w:r w:rsidRPr="00DC47DE">
              <w:rPr>
                <w:lang w:eastAsia="en-US"/>
              </w:rPr>
              <w:t>4</w:t>
            </w:r>
          </w:p>
        </w:tc>
      </w:tr>
      <w:tr w:rsidR="00B94D47" w:rsidRPr="00DC47DE" w:rsidTr="000E55F2">
        <w:trPr>
          <w:jc w:val="center"/>
        </w:trPr>
        <w:tc>
          <w:tcPr>
            <w:tcW w:w="569" w:type="dxa"/>
          </w:tcPr>
          <w:p w:rsidR="00B94D47" w:rsidRPr="00DC47DE" w:rsidRDefault="00B94D47" w:rsidP="000E55F2">
            <w:pPr>
              <w:jc w:val="center"/>
              <w:rPr>
                <w:lang w:eastAsia="en-US"/>
              </w:rPr>
            </w:pPr>
            <w:r w:rsidRPr="00DC47DE">
              <w:rPr>
                <w:lang w:eastAsia="en-US"/>
              </w:rPr>
              <w:t>1</w:t>
            </w:r>
          </w:p>
        </w:tc>
        <w:tc>
          <w:tcPr>
            <w:tcW w:w="6084" w:type="dxa"/>
          </w:tcPr>
          <w:p w:rsidR="00B94D47" w:rsidRPr="00DC47DE" w:rsidRDefault="00B94D47" w:rsidP="000E55F2">
            <w:pPr>
              <w:rPr>
                <w:lang w:eastAsia="en-US"/>
              </w:rPr>
            </w:pPr>
            <w:r w:rsidRPr="00DC47DE">
              <w:rPr>
                <w:lang w:eastAsia="en-US"/>
              </w:rPr>
              <w:t>Предельные (минимальные и (или) максимальные) размеры земельных участков</w:t>
            </w:r>
          </w:p>
        </w:tc>
        <w:tc>
          <w:tcPr>
            <w:tcW w:w="3261" w:type="dxa"/>
            <w:gridSpan w:val="2"/>
          </w:tcPr>
          <w:p w:rsidR="00B94D47" w:rsidRPr="00DC47DE" w:rsidRDefault="00B94D47" w:rsidP="000E55F2">
            <w:pPr>
              <w:jc w:val="center"/>
              <w:rPr>
                <w:lang w:eastAsia="en-US"/>
              </w:rPr>
            </w:pPr>
            <w:r w:rsidRPr="00DC47DE">
              <w:rPr>
                <w:lang w:eastAsia="en-US"/>
              </w:rPr>
              <w:t>не подлежит установлению</w:t>
            </w:r>
          </w:p>
        </w:tc>
      </w:tr>
      <w:tr w:rsidR="00B94D47" w:rsidRPr="00DC47DE" w:rsidTr="000E55F2">
        <w:trPr>
          <w:jc w:val="center"/>
        </w:trPr>
        <w:tc>
          <w:tcPr>
            <w:tcW w:w="569" w:type="dxa"/>
          </w:tcPr>
          <w:p w:rsidR="00B94D47" w:rsidRPr="00DC47DE" w:rsidRDefault="00B94D47" w:rsidP="000E55F2">
            <w:pPr>
              <w:jc w:val="center"/>
              <w:rPr>
                <w:lang w:eastAsia="en-US"/>
              </w:rPr>
            </w:pPr>
            <w:r w:rsidRPr="00DC47DE">
              <w:rPr>
                <w:lang w:eastAsia="en-US"/>
              </w:rPr>
              <w:t>2</w:t>
            </w:r>
          </w:p>
        </w:tc>
        <w:tc>
          <w:tcPr>
            <w:tcW w:w="6084" w:type="dxa"/>
          </w:tcPr>
          <w:p w:rsidR="00B94D47" w:rsidRPr="00DC47DE" w:rsidRDefault="00B94D47" w:rsidP="000E55F2">
            <w:pPr>
              <w:rPr>
                <w:lang w:eastAsia="en-US"/>
              </w:rPr>
            </w:pPr>
            <w:r w:rsidRPr="00DC47DE">
              <w:rPr>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3261" w:type="dxa"/>
            <w:gridSpan w:val="2"/>
          </w:tcPr>
          <w:p w:rsidR="00B94D47" w:rsidRPr="00DC47DE" w:rsidRDefault="00B94D47" w:rsidP="000E55F2">
            <w:pPr>
              <w:jc w:val="center"/>
              <w:rPr>
                <w:lang w:eastAsia="en-US"/>
              </w:rPr>
            </w:pPr>
            <w:r w:rsidRPr="00DC47DE">
              <w:rPr>
                <w:lang w:eastAsia="en-US"/>
              </w:rPr>
              <w:t>не подлежит установлению</w:t>
            </w:r>
          </w:p>
        </w:tc>
      </w:tr>
      <w:tr w:rsidR="00B94D47" w:rsidRPr="00DC47DE" w:rsidTr="000E55F2">
        <w:trPr>
          <w:jc w:val="center"/>
        </w:trPr>
        <w:tc>
          <w:tcPr>
            <w:tcW w:w="569" w:type="dxa"/>
          </w:tcPr>
          <w:p w:rsidR="00B94D47" w:rsidRPr="00DC47DE" w:rsidRDefault="00B94D47" w:rsidP="000E55F2">
            <w:pPr>
              <w:jc w:val="center"/>
              <w:rPr>
                <w:lang w:eastAsia="en-US"/>
              </w:rPr>
            </w:pPr>
            <w:r w:rsidRPr="00DC47DE">
              <w:rPr>
                <w:lang w:eastAsia="en-US"/>
              </w:rPr>
              <w:t>3</w:t>
            </w:r>
          </w:p>
        </w:tc>
        <w:tc>
          <w:tcPr>
            <w:tcW w:w="6084" w:type="dxa"/>
          </w:tcPr>
          <w:p w:rsidR="00B94D47" w:rsidRPr="00DC47DE" w:rsidRDefault="00B94D47" w:rsidP="000E55F2">
            <w:pPr>
              <w:rPr>
                <w:lang w:eastAsia="en-US"/>
              </w:rPr>
            </w:pPr>
            <w:r w:rsidRPr="00DC47DE">
              <w:rPr>
                <w:lang w:eastAsia="en-US"/>
              </w:rPr>
              <w:t>Предельное количество этажей или предельную высоту зданий, строений, сооружений</w:t>
            </w:r>
          </w:p>
        </w:tc>
        <w:tc>
          <w:tcPr>
            <w:tcW w:w="3261" w:type="dxa"/>
            <w:gridSpan w:val="2"/>
          </w:tcPr>
          <w:p w:rsidR="00B94D47" w:rsidRPr="00DC47DE" w:rsidRDefault="00B94D47" w:rsidP="000E55F2">
            <w:pPr>
              <w:jc w:val="center"/>
              <w:rPr>
                <w:lang w:eastAsia="en-US"/>
              </w:rPr>
            </w:pPr>
            <w:r w:rsidRPr="00DC47DE">
              <w:rPr>
                <w:lang w:eastAsia="en-US"/>
              </w:rPr>
              <w:t>не подлежит установлению</w:t>
            </w:r>
          </w:p>
        </w:tc>
      </w:tr>
      <w:tr w:rsidR="00B94D47" w:rsidRPr="00DC47DE" w:rsidTr="000E55F2">
        <w:trPr>
          <w:jc w:val="center"/>
        </w:trPr>
        <w:tc>
          <w:tcPr>
            <w:tcW w:w="569" w:type="dxa"/>
          </w:tcPr>
          <w:p w:rsidR="00B94D47" w:rsidRPr="00DC47DE" w:rsidRDefault="00B94D47" w:rsidP="000E55F2">
            <w:pPr>
              <w:jc w:val="center"/>
              <w:rPr>
                <w:lang w:eastAsia="en-US"/>
              </w:rPr>
            </w:pPr>
            <w:r w:rsidRPr="00DC47DE">
              <w:rPr>
                <w:lang w:eastAsia="en-US"/>
              </w:rPr>
              <w:t>4</w:t>
            </w:r>
          </w:p>
        </w:tc>
        <w:tc>
          <w:tcPr>
            <w:tcW w:w="6084" w:type="dxa"/>
          </w:tcPr>
          <w:p w:rsidR="00B94D47" w:rsidRPr="00DC47DE" w:rsidRDefault="00B94D47" w:rsidP="000E55F2">
            <w:pPr>
              <w:rPr>
                <w:lang w:eastAsia="en-US"/>
              </w:rPr>
            </w:pPr>
            <w:r w:rsidRPr="00DC47DE">
              <w:rPr>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3261" w:type="dxa"/>
            <w:gridSpan w:val="2"/>
          </w:tcPr>
          <w:p w:rsidR="00B94D47" w:rsidRPr="00DC47DE" w:rsidRDefault="00B94D47" w:rsidP="000E55F2">
            <w:pPr>
              <w:jc w:val="center"/>
              <w:rPr>
                <w:lang w:eastAsia="en-US"/>
              </w:rPr>
            </w:pPr>
            <w:r w:rsidRPr="00DC47DE">
              <w:rPr>
                <w:lang w:eastAsia="en-US"/>
              </w:rPr>
              <w:t>не подлежит установлению</w:t>
            </w:r>
          </w:p>
        </w:tc>
      </w:tr>
    </w:tbl>
    <w:p w:rsidR="00B94D47" w:rsidRDefault="00B94D47" w:rsidP="00B94D47">
      <w:pPr>
        <w:spacing w:before="240" w:after="120"/>
        <w:jc w:val="both"/>
        <w:outlineLvl w:val="1"/>
        <w:rPr>
          <w:b/>
        </w:rPr>
      </w:pPr>
    </w:p>
    <w:p w:rsidR="00B94D47" w:rsidRDefault="00B94D47" w:rsidP="00B94D47">
      <w:pPr>
        <w:spacing w:before="240" w:after="120"/>
        <w:jc w:val="both"/>
        <w:outlineLvl w:val="1"/>
        <w:rPr>
          <w:b/>
        </w:rPr>
      </w:pPr>
    </w:p>
    <w:p w:rsidR="00B94D47" w:rsidRPr="00D277EC" w:rsidRDefault="00B94D47" w:rsidP="00B94D47">
      <w:pPr>
        <w:spacing w:before="240" w:after="120"/>
        <w:jc w:val="both"/>
        <w:outlineLvl w:val="1"/>
        <w:rPr>
          <w:b/>
        </w:rPr>
      </w:pPr>
      <w:bookmarkStart w:id="296" w:name="_Toc148614878"/>
      <w:r w:rsidRPr="00D277EC">
        <w:rPr>
          <w:b/>
        </w:rPr>
        <w:t>ГЛАВА 10. ГРАДОСТРОИТЕЛЬНЫЕ РЕГЛАМЕНТЫ. РЕГУЛИРОВАНИЕ ЗЕМЛЕПОЛЬЗОВАНИЯ И ЗАСТРОЙКИ В ЗОНАХ С ОСОБЫМИ УСЛОВИЯМИ ИСПОЛЬЗОВАНИЯ ТЕРРИТОРИЙ</w:t>
      </w:r>
      <w:bookmarkEnd w:id="293"/>
      <w:bookmarkEnd w:id="296"/>
    </w:p>
    <w:p w:rsidR="00B94D47" w:rsidRPr="00D277EC" w:rsidRDefault="00B94D47" w:rsidP="00B94D47">
      <w:pPr>
        <w:keepNext/>
        <w:spacing w:before="240" w:after="240"/>
        <w:jc w:val="both"/>
        <w:outlineLvl w:val="0"/>
        <w:rPr>
          <w:rFonts w:cs="Arial"/>
          <w:b/>
          <w:bCs/>
          <w:i/>
          <w:iCs/>
        </w:rPr>
      </w:pPr>
      <w:bookmarkStart w:id="297" w:name="_Toc16084949"/>
      <w:bookmarkStart w:id="298" w:name="_Toc148614879"/>
      <w:r w:rsidRPr="00D277EC">
        <w:rPr>
          <w:rFonts w:cs="Arial"/>
          <w:b/>
          <w:bCs/>
          <w:i/>
          <w:iCs/>
        </w:rPr>
        <w:t xml:space="preserve">Статья </w:t>
      </w:r>
      <w:r>
        <w:rPr>
          <w:rFonts w:cs="Arial"/>
          <w:b/>
          <w:bCs/>
          <w:i/>
          <w:iCs/>
        </w:rPr>
        <w:t>52</w:t>
      </w:r>
      <w:r w:rsidRPr="00D277EC">
        <w:rPr>
          <w:rFonts w:cs="Arial"/>
          <w:b/>
          <w:bCs/>
          <w:i/>
          <w:iCs/>
        </w:rPr>
        <w:t>.  Градостроительные регламенты. Общие сведения о зонах с особыми условиями использования</w:t>
      </w:r>
      <w:bookmarkEnd w:id="297"/>
      <w:bookmarkEnd w:id="298"/>
    </w:p>
    <w:p w:rsidR="00B94D47" w:rsidRPr="00D277EC" w:rsidRDefault="00B94D47" w:rsidP="00153BC5">
      <w:pPr>
        <w:numPr>
          <w:ilvl w:val="0"/>
          <w:numId w:val="50"/>
        </w:numPr>
        <w:tabs>
          <w:tab w:val="left" w:pos="851"/>
        </w:tabs>
        <w:ind w:left="0" w:firstLine="567"/>
        <w:contextualSpacing/>
        <w:jc w:val="both"/>
        <w:rPr>
          <w:lang w:eastAsia="en-US"/>
        </w:rPr>
      </w:pPr>
      <w:bookmarkStart w:id="299" w:name="dst1855"/>
      <w:bookmarkStart w:id="300" w:name="dst1856"/>
      <w:bookmarkEnd w:id="299"/>
      <w:bookmarkEnd w:id="300"/>
      <w:r w:rsidRPr="00D277EC">
        <w:rPr>
          <w:lang w:eastAsia="en-US"/>
        </w:rPr>
        <w:t>Согласно статье 104 Земельного кодекса Российской Федерации целями установления зон с особыми условиями использования территорий являются:</w:t>
      </w:r>
    </w:p>
    <w:p w:rsidR="00B94D47" w:rsidRPr="00D277EC" w:rsidRDefault="00B94D47" w:rsidP="00B94D47">
      <w:pPr>
        <w:tabs>
          <w:tab w:val="left" w:pos="851"/>
        </w:tabs>
        <w:ind w:firstLine="567"/>
        <w:jc w:val="both"/>
        <w:rPr>
          <w:lang w:eastAsia="en-US"/>
        </w:rPr>
      </w:pPr>
      <w:r w:rsidRPr="00D277EC">
        <w:rPr>
          <w:lang w:eastAsia="en-US"/>
        </w:rPr>
        <w:t>1) защита жизни и здоровья граждан;</w:t>
      </w:r>
    </w:p>
    <w:p w:rsidR="00B94D47" w:rsidRPr="00D277EC" w:rsidRDefault="00B94D47" w:rsidP="00B94D47">
      <w:pPr>
        <w:tabs>
          <w:tab w:val="left" w:pos="851"/>
        </w:tabs>
        <w:ind w:firstLine="567"/>
        <w:jc w:val="both"/>
        <w:rPr>
          <w:lang w:eastAsia="en-US"/>
        </w:rPr>
      </w:pPr>
      <w:bookmarkStart w:id="301" w:name="dst1857"/>
      <w:bookmarkEnd w:id="301"/>
      <w:r w:rsidRPr="00D277EC">
        <w:rPr>
          <w:lang w:eastAsia="en-US"/>
        </w:rPr>
        <w:t>2) безопасная эксплуатация объектов транспорта, связи, энергетики, объектов обороны страны и безопасности государства;</w:t>
      </w:r>
    </w:p>
    <w:p w:rsidR="00B94D47" w:rsidRPr="00D277EC" w:rsidRDefault="00B94D47" w:rsidP="00B94D47">
      <w:pPr>
        <w:tabs>
          <w:tab w:val="left" w:pos="851"/>
        </w:tabs>
        <w:ind w:firstLine="567"/>
        <w:jc w:val="both"/>
        <w:rPr>
          <w:lang w:eastAsia="en-US"/>
        </w:rPr>
      </w:pPr>
      <w:bookmarkStart w:id="302" w:name="dst1858"/>
      <w:bookmarkEnd w:id="302"/>
      <w:r w:rsidRPr="00D277EC">
        <w:rPr>
          <w:lang w:eastAsia="en-US"/>
        </w:rPr>
        <w:t>3) обеспечение сохранности объектов культурного наследия;</w:t>
      </w:r>
    </w:p>
    <w:p w:rsidR="00B94D47" w:rsidRPr="00D277EC" w:rsidRDefault="00B94D47" w:rsidP="00B94D47">
      <w:pPr>
        <w:tabs>
          <w:tab w:val="left" w:pos="851"/>
        </w:tabs>
        <w:ind w:firstLine="567"/>
        <w:jc w:val="both"/>
        <w:rPr>
          <w:lang w:eastAsia="en-US"/>
        </w:rPr>
      </w:pPr>
      <w:bookmarkStart w:id="303" w:name="dst1859"/>
      <w:bookmarkEnd w:id="303"/>
      <w:r w:rsidRPr="00D277EC">
        <w:rPr>
          <w:lang w:eastAsia="en-US"/>
        </w:rPr>
        <w:t>4) охрана окружающей среды, в том числе защита и сохранение природных лечебных ресурсов, предотвращение загрязнения, засорения, заиления водных объектов и истощения их вод, сохранение среды обитания водных биологических ресурсов и других объектов животного и растительного мира;</w:t>
      </w:r>
    </w:p>
    <w:p w:rsidR="00B94D47" w:rsidRPr="00D277EC" w:rsidRDefault="00B94D47" w:rsidP="00B94D47">
      <w:pPr>
        <w:tabs>
          <w:tab w:val="left" w:pos="851"/>
        </w:tabs>
        <w:ind w:firstLine="567"/>
        <w:jc w:val="both"/>
        <w:rPr>
          <w:lang w:eastAsia="en-US"/>
        </w:rPr>
      </w:pPr>
      <w:bookmarkStart w:id="304" w:name="dst1860"/>
      <w:bookmarkEnd w:id="304"/>
      <w:r w:rsidRPr="00D277EC">
        <w:rPr>
          <w:lang w:eastAsia="en-US"/>
        </w:rPr>
        <w:t>5) обеспечение обороны страны и безопасности государства.</w:t>
      </w:r>
    </w:p>
    <w:p w:rsidR="00B94D47" w:rsidRPr="00D277EC" w:rsidRDefault="00B94D47" w:rsidP="00153BC5">
      <w:pPr>
        <w:numPr>
          <w:ilvl w:val="0"/>
          <w:numId w:val="50"/>
        </w:numPr>
        <w:tabs>
          <w:tab w:val="left" w:pos="851"/>
        </w:tabs>
        <w:ind w:left="0" w:firstLine="567"/>
        <w:contextualSpacing/>
        <w:jc w:val="both"/>
        <w:rPr>
          <w:lang w:eastAsia="en-US"/>
        </w:rPr>
      </w:pPr>
      <w:bookmarkStart w:id="305" w:name="dst1861"/>
      <w:bookmarkEnd w:id="305"/>
      <w:proofErr w:type="gramStart"/>
      <w:r w:rsidRPr="00D277EC">
        <w:rPr>
          <w:lang w:eastAsia="en-US"/>
        </w:rPr>
        <w:t xml:space="preserve">В границах зон с особыми условиями использования территорий устанавливаются ограничения использования земельных участков, которые распространяются на все, </w:t>
      </w:r>
      <w:r w:rsidRPr="00D277EC">
        <w:rPr>
          <w:lang w:eastAsia="en-US"/>
        </w:rPr>
        <w:br/>
        <w:t xml:space="preserve">что находится над и под поверхностью земель, если иное не предусмотрено законами </w:t>
      </w:r>
      <w:r w:rsidRPr="00D277EC">
        <w:rPr>
          <w:lang w:eastAsia="en-US"/>
        </w:rPr>
        <w:br/>
        <w:t>о недрах, воздушным и водным законодательством, и ограничивают или запрещают размещение и (или) использование расположенных на таких земельных участках объектов недвижимого имущества и (или) ограничивают или запрещают использование земельных участков для</w:t>
      </w:r>
      <w:proofErr w:type="gramEnd"/>
      <w:r w:rsidRPr="00D277EC">
        <w:rPr>
          <w:lang w:eastAsia="en-US"/>
        </w:rPr>
        <w:t xml:space="preserve"> осуществления иных видов деятельности, которые несовместимы с целями установления зон с особыми условиями использования территорий.</w:t>
      </w:r>
    </w:p>
    <w:p w:rsidR="00B94D47" w:rsidRPr="00D277EC" w:rsidRDefault="00B94D47" w:rsidP="00153BC5">
      <w:pPr>
        <w:numPr>
          <w:ilvl w:val="0"/>
          <w:numId w:val="50"/>
        </w:numPr>
        <w:tabs>
          <w:tab w:val="left" w:pos="851"/>
        </w:tabs>
        <w:ind w:left="0" w:firstLine="567"/>
        <w:contextualSpacing/>
        <w:jc w:val="both"/>
        <w:rPr>
          <w:lang w:eastAsia="en-US"/>
        </w:rPr>
      </w:pPr>
      <w:bookmarkStart w:id="306" w:name="dst1862"/>
      <w:bookmarkEnd w:id="306"/>
      <w:r w:rsidRPr="00D277EC">
        <w:rPr>
          <w:lang w:eastAsia="en-US"/>
        </w:rPr>
        <w:t xml:space="preserve">Земельные участки, включенные в границы зон с особыми условиями использования территорий, у собственников земельных участков, землепользователей, землевладельцев и арендаторов земельных участков не изымаются, если иное </w:t>
      </w:r>
      <w:r w:rsidRPr="00D277EC">
        <w:rPr>
          <w:lang w:eastAsia="en-US"/>
        </w:rPr>
        <w:br/>
        <w:t>не предусмотрено федеральным законом.</w:t>
      </w:r>
    </w:p>
    <w:p w:rsidR="00B94D47" w:rsidRDefault="00B94D47" w:rsidP="00153BC5">
      <w:pPr>
        <w:numPr>
          <w:ilvl w:val="0"/>
          <w:numId w:val="50"/>
        </w:numPr>
        <w:tabs>
          <w:tab w:val="left" w:pos="851"/>
        </w:tabs>
        <w:ind w:left="0" w:firstLine="567"/>
        <w:contextualSpacing/>
        <w:jc w:val="both"/>
        <w:rPr>
          <w:lang w:eastAsia="en-US"/>
        </w:rPr>
      </w:pPr>
      <w:r w:rsidRPr="0029095F">
        <w:rPr>
          <w:lang w:eastAsia="en-US"/>
        </w:rPr>
        <w:t xml:space="preserve">На территории Юргинского муниципального округа </w:t>
      </w:r>
      <w:r>
        <w:rPr>
          <w:lang w:eastAsia="en-US"/>
        </w:rPr>
        <w:t>в соответствии с законодательством РФ имеются</w:t>
      </w:r>
      <w:r w:rsidRPr="0029095F">
        <w:rPr>
          <w:lang w:eastAsia="en-US"/>
        </w:rPr>
        <w:t xml:space="preserve"> следующие факторы ограничения и регулирования капитального строительства, </w:t>
      </w:r>
      <w:r w:rsidRPr="0029095F">
        <w:rPr>
          <w:lang w:eastAsia="en-US"/>
        </w:rPr>
        <w:lastRenderedPageBreak/>
        <w:t>создающие особые условия использования территории</w:t>
      </w:r>
      <w:r>
        <w:rPr>
          <w:lang w:eastAsia="en-US"/>
        </w:rPr>
        <w:t xml:space="preserve"> в соответствии с действующими регламентами:</w:t>
      </w:r>
    </w:p>
    <w:p w:rsidR="00B94D47" w:rsidRPr="0029095F" w:rsidRDefault="00B94D47" w:rsidP="00153BC5">
      <w:pPr>
        <w:numPr>
          <w:ilvl w:val="0"/>
          <w:numId w:val="61"/>
        </w:numPr>
      </w:pPr>
      <w:bookmarkStart w:id="307" w:name="_Toc16084950"/>
      <w:r w:rsidRPr="0029095F">
        <w:t>зоны охраны объектов культурного наследия;</w:t>
      </w:r>
    </w:p>
    <w:p w:rsidR="00B94D47" w:rsidRPr="0029095F" w:rsidRDefault="00B94D47" w:rsidP="00153BC5">
      <w:pPr>
        <w:numPr>
          <w:ilvl w:val="0"/>
          <w:numId w:val="61"/>
        </w:numPr>
      </w:pPr>
      <w:r w:rsidRPr="0029095F">
        <w:t>защитная зона объекта культурного наследия;</w:t>
      </w:r>
    </w:p>
    <w:p w:rsidR="00B94D47" w:rsidRPr="0029095F" w:rsidRDefault="00B94D47" w:rsidP="00153BC5">
      <w:pPr>
        <w:numPr>
          <w:ilvl w:val="0"/>
          <w:numId w:val="61"/>
        </w:numPr>
      </w:pPr>
      <w:r w:rsidRPr="0029095F">
        <w:t>охранная зона объектов электроэнергетики (объектов электросетевого хозяйства и объектов по производству электрической энергии);</w:t>
      </w:r>
    </w:p>
    <w:p w:rsidR="00B94D47" w:rsidRPr="0029095F" w:rsidRDefault="00B94D47" w:rsidP="00153BC5">
      <w:pPr>
        <w:numPr>
          <w:ilvl w:val="0"/>
          <w:numId w:val="61"/>
        </w:numPr>
      </w:pPr>
      <w:r w:rsidRPr="0029095F">
        <w:t>охранная зона железных дорог;</w:t>
      </w:r>
    </w:p>
    <w:p w:rsidR="00B94D47" w:rsidRPr="0029095F" w:rsidRDefault="00B94D47" w:rsidP="00153BC5">
      <w:pPr>
        <w:numPr>
          <w:ilvl w:val="0"/>
          <w:numId w:val="61"/>
        </w:numPr>
      </w:pPr>
      <w:r w:rsidRPr="0029095F">
        <w:t>придорожные полосы автомобильных дорог;</w:t>
      </w:r>
    </w:p>
    <w:p w:rsidR="00B94D47" w:rsidRPr="0029095F" w:rsidRDefault="00B94D47" w:rsidP="00153BC5">
      <w:pPr>
        <w:numPr>
          <w:ilvl w:val="0"/>
          <w:numId w:val="61"/>
        </w:numPr>
      </w:pPr>
      <w:r w:rsidRPr="0029095F">
        <w:t xml:space="preserve">охранная зона трубопроводов (газопроводов, нефтепроводов и нефтепродуктопроводов, </w:t>
      </w:r>
      <w:proofErr w:type="spellStart"/>
      <w:r w:rsidRPr="0029095F">
        <w:t>аммиакопроводов</w:t>
      </w:r>
      <w:proofErr w:type="spellEnd"/>
      <w:r w:rsidRPr="0029095F">
        <w:t>);</w:t>
      </w:r>
    </w:p>
    <w:p w:rsidR="00B94D47" w:rsidRPr="0029095F" w:rsidRDefault="00B94D47" w:rsidP="00153BC5">
      <w:pPr>
        <w:numPr>
          <w:ilvl w:val="0"/>
          <w:numId w:val="61"/>
        </w:numPr>
      </w:pPr>
      <w:r w:rsidRPr="0029095F">
        <w:t>охранная зона линий и сооружений связи;</w:t>
      </w:r>
    </w:p>
    <w:p w:rsidR="00B94D47" w:rsidRPr="0029095F" w:rsidRDefault="00B94D47" w:rsidP="00153BC5">
      <w:pPr>
        <w:numPr>
          <w:ilvl w:val="0"/>
          <w:numId w:val="61"/>
        </w:numPr>
      </w:pPr>
      <w:proofErr w:type="spellStart"/>
      <w:r w:rsidRPr="0029095F">
        <w:t>приаэродромная</w:t>
      </w:r>
      <w:proofErr w:type="spellEnd"/>
      <w:r w:rsidRPr="0029095F">
        <w:t xml:space="preserve"> территория;</w:t>
      </w:r>
    </w:p>
    <w:p w:rsidR="00B94D47" w:rsidRPr="0029095F" w:rsidRDefault="00B94D47" w:rsidP="00153BC5">
      <w:pPr>
        <w:numPr>
          <w:ilvl w:val="0"/>
          <w:numId w:val="61"/>
        </w:numPr>
      </w:pPr>
      <w:r w:rsidRPr="0029095F">
        <w:t>зона охраняемого военного объекта, охранная зона военного объекта, запретные и специальные зоны, устанавливаемые в связи с размещением указанных объектов;</w:t>
      </w:r>
    </w:p>
    <w:p w:rsidR="00B94D47" w:rsidRPr="0029095F" w:rsidRDefault="00B94D47" w:rsidP="00153BC5">
      <w:pPr>
        <w:numPr>
          <w:ilvl w:val="0"/>
          <w:numId w:val="61"/>
        </w:numPr>
      </w:pPr>
      <w:r w:rsidRPr="0029095F">
        <w:t>охранная зона особо охраняемой природной территории (государственного природного заповедника, национального парка, природного парка, памятника природы);</w:t>
      </w:r>
    </w:p>
    <w:p w:rsidR="00B94D47" w:rsidRPr="0029095F" w:rsidRDefault="00B94D47" w:rsidP="00153BC5">
      <w:pPr>
        <w:numPr>
          <w:ilvl w:val="0"/>
          <w:numId w:val="61"/>
        </w:numPr>
      </w:pPr>
      <w:r w:rsidRPr="0029095F">
        <w:t>охранная зона стационарных пунктов наблюдений за состоянием окружающей среды, ее загрязнением;</w:t>
      </w:r>
    </w:p>
    <w:p w:rsidR="00B94D47" w:rsidRPr="0029095F" w:rsidRDefault="00B94D47" w:rsidP="00153BC5">
      <w:pPr>
        <w:numPr>
          <w:ilvl w:val="0"/>
          <w:numId w:val="61"/>
        </w:numPr>
      </w:pPr>
      <w:proofErr w:type="spellStart"/>
      <w:r w:rsidRPr="0029095F">
        <w:t>водоохранная</w:t>
      </w:r>
      <w:proofErr w:type="spellEnd"/>
      <w:r w:rsidRPr="0029095F">
        <w:t xml:space="preserve"> зона;</w:t>
      </w:r>
    </w:p>
    <w:p w:rsidR="00B94D47" w:rsidRPr="0029095F" w:rsidRDefault="00B94D47" w:rsidP="00153BC5">
      <w:pPr>
        <w:numPr>
          <w:ilvl w:val="0"/>
          <w:numId w:val="61"/>
        </w:numPr>
      </w:pPr>
      <w:r w:rsidRPr="0029095F">
        <w:t>прибрежная защитная полоса;</w:t>
      </w:r>
    </w:p>
    <w:p w:rsidR="00B94D47" w:rsidRPr="0029095F" w:rsidRDefault="00B94D47" w:rsidP="00153BC5">
      <w:pPr>
        <w:numPr>
          <w:ilvl w:val="0"/>
          <w:numId w:val="61"/>
        </w:numPr>
      </w:pPr>
      <w:r w:rsidRPr="0029095F">
        <w:t>зоны санитарной охраны источников питьевого и хозяйственно-бытового водоснабжения, а также устанавливаемые в случаях, предусмотренных Водным кодексом Российской Федерации, в отношении подземных водных объектов зоны специальной охраны;</w:t>
      </w:r>
    </w:p>
    <w:p w:rsidR="00B94D47" w:rsidRPr="0029095F" w:rsidRDefault="00B94D47" w:rsidP="00153BC5">
      <w:pPr>
        <w:numPr>
          <w:ilvl w:val="0"/>
          <w:numId w:val="61"/>
        </w:numPr>
      </w:pPr>
      <w:r w:rsidRPr="0029095F">
        <w:t>зоны затопления и подтопления;</w:t>
      </w:r>
    </w:p>
    <w:p w:rsidR="00B94D47" w:rsidRPr="0029095F" w:rsidRDefault="00B94D47" w:rsidP="00153BC5">
      <w:pPr>
        <w:numPr>
          <w:ilvl w:val="0"/>
          <w:numId w:val="61"/>
        </w:numPr>
      </w:pPr>
      <w:r w:rsidRPr="0029095F">
        <w:t>санитарно-защитная зона;</w:t>
      </w:r>
    </w:p>
    <w:p w:rsidR="00B94D47" w:rsidRPr="0029095F" w:rsidRDefault="00B94D47" w:rsidP="00153BC5">
      <w:pPr>
        <w:numPr>
          <w:ilvl w:val="0"/>
          <w:numId w:val="61"/>
        </w:numPr>
      </w:pPr>
      <w:r w:rsidRPr="0029095F">
        <w:t>зона ограничений передающего радиотехнического объекта, являющегося объектом капитального строительства;</w:t>
      </w:r>
    </w:p>
    <w:p w:rsidR="00B94D47" w:rsidRPr="0029095F" w:rsidRDefault="00B94D47" w:rsidP="00153BC5">
      <w:pPr>
        <w:numPr>
          <w:ilvl w:val="0"/>
          <w:numId w:val="61"/>
        </w:numPr>
      </w:pPr>
      <w:r w:rsidRPr="0029095F">
        <w:t>охранная зона пунктов государственной геодезической сети, государственной нивелирной сети и государственной гравиметрической сети;</w:t>
      </w:r>
    </w:p>
    <w:p w:rsidR="00B94D47" w:rsidRPr="0029095F" w:rsidRDefault="00B94D47" w:rsidP="00153BC5">
      <w:pPr>
        <w:numPr>
          <w:ilvl w:val="0"/>
          <w:numId w:val="61"/>
        </w:numPr>
      </w:pPr>
      <w:proofErr w:type="spellStart"/>
      <w:r w:rsidRPr="0029095F">
        <w:t>рыбохозяйственная</w:t>
      </w:r>
      <w:proofErr w:type="spellEnd"/>
      <w:r w:rsidRPr="0029095F">
        <w:t xml:space="preserve"> заповедная зона;</w:t>
      </w:r>
    </w:p>
    <w:p w:rsidR="00B94D47" w:rsidRPr="0029095F" w:rsidRDefault="00B94D47" w:rsidP="00153BC5">
      <w:pPr>
        <w:numPr>
          <w:ilvl w:val="0"/>
          <w:numId w:val="61"/>
        </w:numPr>
      </w:pPr>
      <w:r w:rsidRPr="0029095F">
        <w:t xml:space="preserve">зона минимальных расстояний до магистральных или промышленных трубопроводов (газопроводов, нефтепроводов и нефтепродуктопроводов, </w:t>
      </w:r>
      <w:proofErr w:type="spellStart"/>
      <w:r w:rsidRPr="0029095F">
        <w:t>аммиакопроводов</w:t>
      </w:r>
      <w:proofErr w:type="spellEnd"/>
      <w:r w:rsidRPr="0029095F">
        <w:t>);</w:t>
      </w:r>
    </w:p>
    <w:p w:rsidR="00B94D47" w:rsidRPr="0029095F" w:rsidRDefault="00B94D47" w:rsidP="00153BC5">
      <w:pPr>
        <w:numPr>
          <w:ilvl w:val="0"/>
          <w:numId w:val="61"/>
        </w:numPr>
      </w:pPr>
      <w:r w:rsidRPr="0029095F">
        <w:t>охранная зона тепловых сетей.</w:t>
      </w:r>
    </w:p>
    <w:p w:rsidR="00B94D47" w:rsidRPr="00D277EC" w:rsidRDefault="00B94D47" w:rsidP="00B94D47">
      <w:pPr>
        <w:keepNext/>
        <w:spacing w:before="240" w:after="240"/>
        <w:jc w:val="both"/>
        <w:outlineLvl w:val="0"/>
        <w:rPr>
          <w:rFonts w:cs="Arial"/>
          <w:b/>
          <w:bCs/>
          <w:i/>
          <w:iCs/>
        </w:rPr>
      </w:pPr>
      <w:bookmarkStart w:id="308" w:name="_Toc148614880"/>
      <w:r w:rsidRPr="00D277EC">
        <w:rPr>
          <w:rFonts w:cs="Arial"/>
          <w:b/>
          <w:bCs/>
          <w:i/>
          <w:iCs/>
        </w:rPr>
        <w:t>Статья 5</w:t>
      </w:r>
      <w:r>
        <w:rPr>
          <w:rFonts w:cs="Arial"/>
          <w:b/>
          <w:bCs/>
          <w:i/>
          <w:iCs/>
        </w:rPr>
        <w:t>3</w:t>
      </w:r>
      <w:r w:rsidRPr="00D277EC">
        <w:rPr>
          <w:rFonts w:cs="Arial"/>
          <w:b/>
          <w:bCs/>
          <w:i/>
          <w:iCs/>
        </w:rPr>
        <w:t xml:space="preserve">. Градостроительные регламенты. Ограничения использования земельных участков и объектов капитального строительства в </w:t>
      </w:r>
      <w:proofErr w:type="spellStart"/>
      <w:r w:rsidRPr="00D277EC">
        <w:rPr>
          <w:rFonts w:cs="Arial"/>
          <w:b/>
          <w:bCs/>
          <w:i/>
          <w:iCs/>
        </w:rPr>
        <w:t>водоохранных</w:t>
      </w:r>
      <w:proofErr w:type="spellEnd"/>
      <w:r w:rsidRPr="00D277EC">
        <w:rPr>
          <w:rFonts w:cs="Arial"/>
          <w:b/>
          <w:bCs/>
          <w:i/>
          <w:iCs/>
        </w:rPr>
        <w:t xml:space="preserve"> зонах,  прибрежных защитных зонах</w:t>
      </w:r>
      <w:bookmarkEnd w:id="307"/>
      <w:bookmarkEnd w:id="308"/>
    </w:p>
    <w:p w:rsidR="00B94D47" w:rsidRPr="00D318EE" w:rsidRDefault="00B94D47" w:rsidP="00153BC5">
      <w:pPr>
        <w:pStyle w:val="a3"/>
        <w:numPr>
          <w:ilvl w:val="0"/>
          <w:numId w:val="62"/>
        </w:numPr>
        <w:spacing w:after="0"/>
        <w:ind w:left="0" w:firstLine="709"/>
        <w:jc w:val="both"/>
      </w:pPr>
      <w:bookmarkStart w:id="309" w:name="_Toc16084951"/>
      <w:proofErr w:type="gramStart"/>
      <w:r w:rsidRPr="00D318EE">
        <w:t xml:space="preserve">В соответствии с Водным кодексом Российской Федерации (Статья 65) для водных объектов устанавливаются </w:t>
      </w:r>
      <w:proofErr w:type="spellStart"/>
      <w:r w:rsidRPr="00D318EE">
        <w:t>водоохранные</w:t>
      </w:r>
      <w:proofErr w:type="spellEnd"/>
      <w:r w:rsidRPr="00D318EE">
        <w:t xml:space="preserve"> зоны и прибрежные защитные полосы,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 </w:t>
      </w:r>
      <w:proofErr w:type="gramEnd"/>
    </w:p>
    <w:p w:rsidR="00B94D47" w:rsidRPr="00D318EE" w:rsidRDefault="00B94D47" w:rsidP="00153BC5">
      <w:pPr>
        <w:pStyle w:val="a3"/>
        <w:numPr>
          <w:ilvl w:val="0"/>
          <w:numId w:val="62"/>
        </w:numPr>
        <w:spacing w:after="0"/>
        <w:ind w:left="0" w:firstLine="709"/>
        <w:jc w:val="both"/>
      </w:pPr>
      <w:r w:rsidRPr="00D318EE">
        <w:t xml:space="preserve">В границах </w:t>
      </w:r>
      <w:proofErr w:type="spellStart"/>
      <w:r w:rsidRPr="00D318EE">
        <w:t>водоохранных</w:t>
      </w:r>
      <w:proofErr w:type="spellEnd"/>
      <w:r w:rsidRPr="00D318EE">
        <w:t xml:space="preserve"> зон запрещаются: </w:t>
      </w:r>
    </w:p>
    <w:p w:rsidR="00B94D47" w:rsidRPr="00D318EE" w:rsidRDefault="00B94D47" w:rsidP="00B94D47">
      <w:pPr>
        <w:pStyle w:val="a3"/>
        <w:ind w:firstLine="709"/>
        <w:jc w:val="both"/>
      </w:pPr>
      <w:r w:rsidRPr="00D318EE">
        <w:t xml:space="preserve">1) использование сточных вод в целях регулирования плодородия почв; </w:t>
      </w:r>
    </w:p>
    <w:p w:rsidR="00B94D47" w:rsidRPr="00D318EE" w:rsidRDefault="00B94D47" w:rsidP="00B94D47">
      <w:pPr>
        <w:pStyle w:val="a3"/>
        <w:ind w:firstLine="709"/>
        <w:jc w:val="both"/>
      </w:pPr>
      <w:r w:rsidRPr="00D318EE">
        <w:t>2</w:t>
      </w:r>
      <w:r w:rsidRPr="00D318EE">
        <w:rPr>
          <w:color w:val="000000"/>
          <w:shd w:val="clear" w:color="auto" w:fill="FFFFFF"/>
        </w:rPr>
        <w:t xml:space="preserve">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w:t>
      </w:r>
      <w:r w:rsidRPr="00D318EE">
        <w:rPr>
          <w:color w:val="000000"/>
          <w:shd w:val="clear" w:color="auto" w:fill="FFFFFF"/>
        </w:rPr>
        <w:lastRenderedPageBreak/>
        <w:t xml:space="preserve">веществами, предельно допустимые концентрации, которых в водах водных объектов, </w:t>
      </w:r>
      <w:proofErr w:type="spellStart"/>
      <w:r w:rsidRPr="00D318EE">
        <w:rPr>
          <w:color w:val="000000"/>
          <w:shd w:val="clear" w:color="auto" w:fill="FFFFFF"/>
        </w:rPr>
        <w:t>рыбохозяйственного</w:t>
      </w:r>
      <w:proofErr w:type="spellEnd"/>
      <w:r w:rsidRPr="00D318EE">
        <w:rPr>
          <w:color w:val="000000"/>
          <w:shd w:val="clear" w:color="auto" w:fill="FFFFFF"/>
        </w:rPr>
        <w:t xml:space="preserve"> значения не установлены</w:t>
      </w:r>
      <w:r w:rsidRPr="00D318EE">
        <w:t xml:space="preserve">; </w:t>
      </w:r>
    </w:p>
    <w:p w:rsidR="00B94D47" w:rsidRPr="00D318EE" w:rsidRDefault="00B94D47" w:rsidP="00B94D47">
      <w:pPr>
        <w:pStyle w:val="a3"/>
        <w:ind w:firstLine="709"/>
        <w:jc w:val="both"/>
      </w:pPr>
      <w:r w:rsidRPr="00D318EE">
        <w:t>3)</w:t>
      </w:r>
      <w:r w:rsidRPr="00D318EE">
        <w:rPr>
          <w:color w:val="000000"/>
          <w:shd w:val="clear" w:color="auto" w:fill="FFFFFF"/>
        </w:rPr>
        <w:t xml:space="preserve"> осуществление авиационных мер по борьбе с вредными организмами</w:t>
      </w:r>
      <w:r w:rsidRPr="00D318EE">
        <w:t xml:space="preserve">; </w:t>
      </w:r>
    </w:p>
    <w:p w:rsidR="00B94D47" w:rsidRPr="00D318EE" w:rsidRDefault="00B94D47" w:rsidP="00B94D47">
      <w:pPr>
        <w:pStyle w:val="a3"/>
        <w:ind w:firstLine="709"/>
        <w:jc w:val="both"/>
      </w:pPr>
      <w:r w:rsidRPr="00D318EE">
        <w:t xml:space="preserve">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 </w:t>
      </w:r>
    </w:p>
    <w:p w:rsidR="00B94D47" w:rsidRPr="00D318EE" w:rsidRDefault="00B94D47" w:rsidP="00B94D47">
      <w:pPr>
        <w:pStyle w:val="a3"/>
        <w:ind w:firstLine="709"/>
        <w:jc w:val="both"/>
      </w:pPr>
      <w:proofErr w:type="gramStart"/>
      <w:r w:rsidRPr="00D318EE">
        <w:t xml:space="preserve">5) </w:t>
      </w:r>
      <w:r w:rsidRPr="00D318EE">
        <w:rPr>
          <w:color w:val="000000"/>
          <w:shd w:val="clear" w:color="auto" w:fill="FFFFFF"/>
        </w:rPr>
        <w:t>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r w:rsidRPr="00D318EE">
        <w:t xml:space="preserve">; </w:t>
      </w:r>
      <w:proofErr w:type="gramEnd"/>
    </w:p>
    <w:p w:rsidR="00B94D47" w:rsidRPr="00D318EE" w:rsidRDefault="00B94D47" w:rsidP="00B94D47">
      <w:pPr>
        <w:pStyle w:val="a3"/>
        <w:ind w:firstLine="709"/>
        <w:jc w:val="both"/>
      </w:pPr>
      <w:r w:rsidRPr="00D318EE">
        <w:t xml:space="preserve">6) </w:t>
      </w:r>
      <w:r w:rsidRPr="00D318EE">
        <w:rPr>
          <w:color w:val="000000"/>
          <w:shd w:val="clear" w:color="auto" w:fill="FFFFFF"/>
        </w:rPr>
        <w:t xml:space="preserve">хранение пестицидов и </w:t>
      </w:r>
      <w:proofErr w:type="spellStart"/>
      <w:r w:rsidRPr="00D318EE">
        <w:rPr>
          <w:color w:val="000000"/>
          <w:shd w:val="clear" w:color="auto" w:fill="FFFFFF"/>
        </w:rPr>
        <w:t>агрохимикатов</w:t>
      </w:r>
      <w:proofErr w:type="spellEnd"/>
      <w:r w:rsidRPr="00D318EE">
        <w:rPr>
          <w:color w:val="000000"/>
          <w:shd w:val="clear" w:color="auto" w:fill="FFFFFF"/>
        </w:rPr>
        <w:t xml:space="preserve"> (за исключением хранения </w:t>
      </w:r>
      <w:proofErr w:type="spellStart"/>
      <w:r w:rsidRPr="00D318EE">
        <w:rPr>
          <w:color w:val="000000"/>
          <w:shd w:val="clear" w:color="auto" w:fill="FFFFFF"/>
        </w:rPr>
        <w:t>агрохимикатов</w:t>
      </w:r>
      <w:proofErr w:type="spellEnd"/>
      <w:r w:rsidRPr="00D318EE">
        <w:rPr>
          <w:color w:val="000000"/>
          <w:shd w:val="clear" w:color="auto" w:fill="FFFFFF"/>
        </w:rPr>
        <w:t xml:space="preserve"> в специализированных хранилищах на территориях морских портов за пределами границ прибрежных защитных полос), применение пестицидов и </w:t>
      </w:r>
      <w:proofErr w:type="spellStart"/>
      <w:r w:rsidRPr="00D318EE">
        <w:rPr>
          <w:color w:val="000000"/>
          <w:shd w:val="clear" w:color="auto" w:fill="FFFFFF"/>
        </w:rPr>
        <w:t>агрохимикатов</w:t>
      </w:r>
      <w:proofErr w:type="spellEnd"/>
      <w:r w:rsidRPr="00D318EE">
        <w:rPr>
          <w:color w:val="000000"/>
          <w:shd w:val="clear" w:color="auto" w:fill="FFFFFF"/>
        </w:rPr>
        <w:t>;</w:t>
      </w:r>
      <w:r w:rsidRPr="00D318EE">
        <w:t xml:space="preserve"> </w:t>
      </w:r>
    </w:p>
    <w:p w:rsidR="00B94D47" w:rsidRPr="00D318EE" w:rsidRDefault="00B94D47" w:rsidP="00B94D47">
      <w:pPr>
        <w:pStyle w:val="a3"/>
        <w:ind w:firstLine="709"/>
        <w:jc w:val="both"/>
      </w:pPr>
      <w:r w:rsidRPr="00D318EE">
        <w:t xml:space="preserve">7) сброс сточных, в том числе дренажных, вод; </w:t>
      </w:r>
    </w:p>
    <w:p w:rsidR="00B94D47" w:rsidRPr="00D318EE" w:rsidRDefault="00B94D47" w:rsidP="00B94D47">
      <w:pPr>
        <w:pStyle w:val="a3"/>
        <w:ind w:firstLine="709"/>
        <w:jc w:val="both"/>
      </w:pPr>
      <w:proofErr w:type="gramStart"/>
      <w:r w:rsidRPr="00D318EE">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w:t>
      </w:r>
      <w:proofErr w:type="gramEnd"/>
      <w:r w:rsidRPr="00D318EE">
        <w:t xml:space="preserve"> </w:t>
      </w:r>
      <w:proofErr w:type="gramStart"/>
      <w:r w:rsidRPr="00D318EE">
        <w:t>21.02.1992г. № 2395-1 «О недрах»).</w:t>
      </w:r>
      <w:proofErr w:type="gramEnd"/>
    </w:p>
    <w:p w:rsidR="00B94D47" w:rsidRPr="00D318EE" w:rsidRDefault="00B94D47" w:rsidP="00153BC5">
      <w:pPr>
        <w:pStyle w:val="a3"/>
        <w:numPr>
          <w:ilvl w:val="0"/>
          <w:numId w:val="62"/>
        </w:numPr>
        <w:spacing w:after="0"/>
        <w:ind w:left="0" w:firstLine="709"/>
        <w:jc w:val="both"/>
      </w:pPr>
      <w:r w:rsidRPr="00D318EE">
        <w:t xml:space="preserve">В границах </w:t>
      </w:r>
      <w:proofErr w:type="spellStart"/>
      <w:r w:rsidRPr="00D318EE">
        <w:t>водоохранных</w:t>
      </w:r>
      <w:proofErr w:type="spellEnd"/>
      <w:r w:rsidRPr="00D318EE">
        <w:t xml:space="preserve">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B94D47" w:rsidRPr="00D318EE" w:rsidRDefault="00B94D47" w:rsidP="00B94D47">
      <w:pPr>
        <w:pStyle w:val="a3"/>
        <w:ind w:firstLine="709"/>
        <w:jc w:val="both"/>
      </w:pPr>
      <w:bookmarkStart w:id="310" w:name="dst99"/>
      <w:bookmarkEnd w:id="310"/>
      <w:r w:rsidRPr="00D318EE">
        <w:t>1) централизованные системы водоотведения (канализации), централизованные ливневые системы водоотведения;</w:t>
      </w:r>
    </w:p>
    <w:p w:rsidR="00B94D47" w:rsidRPr="00D318EE" w:rsidRDefault="00B94D47" w:rsidP="00B94D47">
      <w:pPr>
        <w:pStyle w:val="a3"/>
        <w:ind w:firstLine="709"/>
        <w:jc w:val="both"/>
      </w:pPr>
      <w:bookmarkStart w:id="311" w:name="dst100"/>
      <w:bookmarkEnd w:id="311"/>
      <w:r w:rsidRPr="00D318EE">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B94D47" w:rsidRPr="00D318EE" w:rsidRDefault="00B94D47" w:rsidP="00B94D47">
      <w:pPr>
        <w:pStyle w:val="a3"/>
        <w:ind w:firstLine="709"/>
        <w:jc w:val="both"/>
      </w:pPr>
      <w:bookmarkStart w:id="312" w:name="dst101"/>
      <w:bookmarkEnd w:id="312"/>
      <w:r w:rsidRPr="00D318EE">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B94D47" w:rsidRPr="00D318EE" w:rsidRDefault="00B94D47" w:rsidP="00B94D47">
      <w:pPr>
        <w:pStyle w:val="a3"/>
        <w:ind w:firstLine="709"/>
        <w:jc w:val="both"/>
      </w:pPr>
      <w:bookmarkStart w:id="313" w:name="dst102"/>
      <w:bookmarkEnd w:id="313"/>
      <w:r w:rsidRPr="00D318EE">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B94D47" w:rsidRPr="00D318EE" w:rsidRDefault="00B94D47" w:rsidP="00B94D47">
      <w:pPr>
        <w:pStyle w:val="a3"/>
        <w:ind w:firstLine="709"/>
        <w:jc w:val="both"/>
      </w:pPr>
      <w:bookmarkStart w:id="314" w:name="dst255"/>
      <w:bookmarkEnd w:id="314"/>
      <w:r w:rsidRPr="00D318EE">
        <w:lastRenderedPageBreak/>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B94D47" w:rsidRPr="00D318EE" w:rsidRDefault="00B94D47" w:rsidP="00B94D47">
      <w:pPr>
        <w:pStyle w:val="a3"/>
        <w:ind w:firstLine="709"/>
        <w:jc w:val="both"/>
      </w:pPr>
    </w:p>
    <w:p w:rsidR="00B94D47" w:rsidRPr="00D318EE" w:rsidRDefault="00B94D47" w:rsidP="00153BC5">
      <w:pPr>
        <w:pStyle w:val="a3"/>
        <w:numPr>
          <w:ilvl w:val="0"/>
          <w:numId w:val="62"/>
        </w:numPr>
        <w:spacing w:after="0"/>
        <w:ind w:left="0" w:firstLine="709"/>
        <w:jc w:val="both"/>
      </w:pPr>
      <w:r w:rsidRPr="00D318EE">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B94D47" w:rsidRPr="00D318EE" w:rsidRDefault="00B94D47" w:rsidP="00153BC5">
      <w:pPr>
        <w:pStyle w:val="a3"/>
        <w:numPr>
          <w:ilvl w:val="0"/>
          <w:numId w:val="62"/>
        </w:numPr>
        <w:spacing w:after="0"/>
        <w:ind w:left="0" w:firstLine="709"/>
        <w:jc w:val="both"/>
      </w:pPr>
      <w:proofErr w:type="gramStart"/>
      <w:r w:rsidRPr="00D318EE">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roofErr w:type="gramEnd"/>
    </w:p>
    <w:p w:rsidR="00B94D47" w:rsidRPr="00D318EE" w:rsidRDefault="00B94D47" w:rsidP="00153BC5">
      <w:pPr>
        <w:pStyle w:val="a3"/>
        <w:numPr>
          <w:ilvl w:val="0"/>
          <w:numId w:val="62"/>
        </w:numPr>
        <w:spacing w:after="0"/>
        <w:ind w:left="0" w:firstLine="709"/>
        <w:jc w:val="both"/>
      </w:pPr>
      <w:r w:rsidRPr="00D318EE">
        <w:t xml:space="preserve">На территориях населенных пунктов при наличии централизованных ливневых систем водоотведения и набережных границы прибрежных защитных полос совпадают с парапетами набережных. Ширина </w:t>
      </w:r>
      <w:proofErr w:type="spellStart"/>
      <w:r w:rsidRPr="00D318EE">
        <w:t>водоохранной</w:t>
      </w:r>
      <w:proofErr w:type="spellEnd"/>
      <w:r w:rsidRPr="00D318EE">
        <w:t xml:space="preserve"> зоны на таких территориях устанавливается от парапета набережной. При отсутствии набережной ширина </w:t>
      </w:r>
      <w:proofErr w:type="spellStart"/>
      <w:r w:rsidRPr="00D318EE">
        <w:t>водоохранной</w:t>
      </w:r>
      <w:proofErr w:type="spellEnd"/>
      <w:r w:rsidRPr="00D318EE">
        <w:t xml:space="preserve"> зоны, прибрежной защитной полосы измеряется от местоположения береговой линии (границы водного объекта).</w:t>
      </w:r>
    </w:p>
    <w:p w:rsidR="00B94D47" w:rsidRPr="00D318EE" w:rsidRDefault="00B94D47" w:rsidP="00153BC5">
      <w:pPr>
        <w:pStyle w:val="a3"/>
        <w:numPr>
          <w:ilvl w:val="0"/>
          <w:numId w:val="62"/>
        </w:numPr>
        <w:spacing w:after="0"/>
        <w:ind w:left="0" w:firstLine="709"/>
        <w:jc w:val="both"/>
      </w:pPr>
      <w:r w:rsidRPr="00D318EE">
        <w:t>В границах прибрежных защитных полос наряду с установленными </w:t>
      </w:r>
      <w:hyperlink r:id="rId19" w:anchor="dst100589" w:history="1">
        <w:r w:rsidRPr="00D318EE">
          <w:t>частью 15</w:t>
        </w:r>
      </w:hyperlink>
      <w:r w:rsidRPr="00D318EE">
        <w:t>  статьи  65 Водного кодекса ограничениями запрещаются:</w:t>
      </w:r>
    </w:p>
    <w:p w:rsidR="00B94D47" w:rsidRPr="00D318EE" w:rsidRDefault="00B94D47" w:rsidP="00B94D47">
      <w:pPr>
        <w:pStyle w:val="a3"/>
        <w:ind w:firstLine="709"/>
        <w:jc w:val="both"/>
      </w:pPr>
      <w:bookmarkStart w:id="315" w:name="dst100596"/>
      <w:bookmarkEnd w:id="315"/>
      <w:r w:rsidRPr="00D318EE">
        <w:t>1) распашка земель;</w:t>
      </w:r>
    </w:p>
    <w:p w:rsidR="00B94D47" w:rsidRPr="00D318EE" w:rsidRDefault="00B94D47" w:rsidP="00B94D47">
      <w:pPr>
        <w:pStyle w:val="a3"/>
        <w:ind w:firstLine="709"/>
        <w:jc w:val="both"/>
      </w:pPr>
      <w:bookmarkStart w:id="316" w:name="dst100597"/>
      <w:bookmarkEnd w:id="316"/>
      <w:r w:rsidRPr="00D318EE">
        <w:t>2) размещение отвалов размываемых грунтов;</w:t>
      </w:r>
    </w:p>
    <w:p w:rsidR="00B94D47" w:rsidRPr="00D318EE" w:rsidRDefault="00B94D47" w:rsidP="00B94D47">
      <w:pPr>
        <w:pStyle w:val="a3"/>
        <w:ind w:firstLine="709"/>
        <w:jc w:val="both"/>
      </w:pPr>
      <w:bookmarkStart w:id="317" w:name="dst100598"/>
      <w:bookmarkEnd w:id="317"/>
      <w:r w:rsidRPr="00D318EE">
        <w:t>3) выпас сельскохозяйственных животных и организация для них летних лагерей, ванн.</w:t>
      </w:r>
    </w:p>
    <w:p w:rsidR="00B94D47" w:rsidRDefault="00B94D47" w:rsidP="00B94D47">
      <w:pPr>
        <w:pStyle w:val="a3"/>
        <w:ind w:firstLine="709"/>
        <w:jc w:val="both"/>
      </w:pPr>
      <w:r w:rsidRPr="00D318EE">
        <w:t xml:space="preserve">Установление границ </w:t>
      </w:r>
      <w:proofErr w:type="spellStart"/>
      <w:r w:rsidRPr="00D318EE">
        <w:t>водоохранных</w:t>
      </w:r>
      <w:proofErr w:type="spellEnd"/>
      <w:r w:rsidRPr="00D318EE">
        <w:t xml:space="preserve"> зон и границ прибрежных защитных полос водных объектов, в том числе обозначение на местности посредством специальных информационных знаков, осуществляется в порядке, установленном Правительством Российской Федерации.</w:t>
      </w:r>
      <w:r>
        <w:t xml:space="preserve"> </w:t>
      </w:r>
    </w:p>
    <w:p w:rsidR="00B94D47" w:rsidRPr="00D277EC" w:rsidRDefault="00B94D47" w:rsidP="00B94D47">
      <w:pPr>
        <w:keepNext/>
        <w:spacing w:before="240" w:after="240"/>
        <w:jc w:val="both"/>
        <w:outlineLvl w:val="0"/>
        <w:rPr>
          <w:rFonts w:cs="Arial"/>
          <w:b/>
          <w:bCs/>
          <w:i/>
          <w:iCs/>
        </w:rPr>
      </w:pPr>
      <w:bookmarkStart w:id="318" w:name="_Toc148614881"/>
      <w:r w:rsidRPr="00D277EC">
        <w:rPr>
          <w:rFonts w:cs="Arial"/>
          <w:b/>
          <w:bCs/>
          <w:i/>
          <w:iCs/>
        </w:rPr>
        <w:t>Статья 5</w:t>
      </w:r>
      <w:r>
        <w:rPr>
          <w:rFonts w:cs="Arial"/>
          <w:b/>
          <w:bCs/>
          <w:i/>
          <w:iCs/>
        </w:rPr>
        <w:t>4</w:t>
      </w:r>
      <w:r w:rsidRPr="00D277EC">
        <w:rPr>
          <w:rFonts w:cs="Arial"/>
          <w:b/>
          <w:bCs/>
          <w:i/>
          <w:iCs/>
        </w:rPr>
        <w:t xml:space="preserve">. Градостроительные регламенты. Ограничения использования земельных участков и объектов капитального строительства в </w:t>
      </w:r>
      <w:hyperlink r:id="rId20" w:anchor="dst276" w:history="1">
        <w:r w:rsidRPr="00D277EC">
          <w:rPr>
            <w:rFonts w:cs="Arial"/>
            <w:b/>
            <w:bCs/>
            <w:i/>
            <w:iCs/>
          </w:rPr>
          <w:t>зонах</w:t>
        </w:r>
      </w:hyperlink>
      <w:r w:rsidRPr="00D277EC">
        <w:rPr>
          <w:rFonts w:cs="Arial"/>
          <w:b/>
          <w:bCs/>
          <w:i/>
          <w:iCs/>
        </w:rPr>
        <w:t xml:space="preserve"> санитарной охраны источников питьевого и хозяйственно-бытового водоснабжения</w:t>
      </w:r>
      <w:bookmarkEnd w:id="309"/>
      <w:bookmarkEnd w:id="318"/>
    </w:p>
    <w:p w:rsidR="00B94D47" w:rsidRPr="00D277EC" w:rsidRDefault="00B94D47" w:rsidP="00153BC5">
      <w:pPr>
        <w:numPr>
          <w:ilvl w:val="0"/>
          <w:numId w:val="31"/>
        </w:numPr>
        <w:spacing w:line="259" w:lineRule="auto"/>
        <w:ind w:left="851" w:hanging="284"/>
        <w:contextualSpacing/>
        <w:jc w:val="both"/>
        <w:rPr>
          <w:lang w:eastAsia="en-US"/>
        </w:rPr>
      </w:pPr>
      <w:r w:rsidRPr="00D277EC">
        <w:rPr>
          <w:lang w:eastAsia="en-US"/>
        </w:rPr>
        <w:t xml:space="preserve">Правовое регулирование: </w:t>
      </w:r>
    </w:p>
    <w:p w:rsidR="00B94D47" w:rsidRPr="00D277EC" w:rsidRDefault="00B94D47" w:rsidP="00153BC5">
      <w:pPr>
        <w:widowControl w:val="0"/>
        <w:numPr>
          <w:ilvl w:val="0"/>
          <w:numId w:val="7"/>
        </w:numPr>
        <w:tabs>
          <w:tab w:val="num" w:pos="0"/>
          <w:tab w:val="left" w:pos="900"/>
        </w:tabs>
        <w:autoSpaceDE w:val="0"/>
        <w:autoSpaceDN w:val="0"/>
        <w:adjustRightInd w:val="0"/>
        <w:ind w:left="0" w:firstLine="567"/>
        <w:jc w:val="both"/>
        <w:rPr>
          <w:lang w:eastAsia="en-US"/>
        </w:rPr>
      </w:pPr>
      <w:r w:rsidRPr="00D277EC">
        <w:rPr>
          <w:lang w:eastAsia="en-US"/>
        </w:rPr>
        <w:t xml:space="preserve">Водный кодекс </w:t>
      </w:r>
      <w:r w:rsidRPr="00D277EC">
        <w:rPr>
          <w:shd w:val="clear" w:color="auto" w:fill="FFFFFF"/>
        </w:rPr>
        <w:t>Российской Федерации</w:t>
      </w:r>
      <w:r w:rsidRPr="00D277EC">
        <w:rPr>
          <w:lang w:eastAsia="en-US"/>
        </w:rPr>
        <w:t xml:space="preserve"> (статья 43); </w:t>
      </w:r>
    </w:p>
    <w:p w:rsidR="00B94D47" w:rsidRPr="00D277EC" w:rsidRDefault="00B94D47" w:rsidP="00153BC5">
      <w:pPr>
        <w:widowControl w:val="0"/>
        <w:numPr>
          <w:ilvl w:val="0"/>
          <w:numId w:val="7"/>
        </w:numPr>
        <w:tabs>
          <w:tab w:val="num" w:pos="0"/>
          <w:tab w:val="left" w:pos="900"/>
        </w:tabs>
        <w:autoSpaceDE w:val="0"/>
        <w:autoSpaceDN w:val="0"/>
        <w:adjustRightInd w:val="0"/>
        <w:ind w:left="0" w:firstLine="567"/>
        <w:jc w:val="both"/>
        <w:rPr>
          <w:lang w:eastAsia="en-US"/>
        </w:rPr>
      </w:pPr>
      <w:r w:rsidRPr="00D277EC">
        <w:rPr>
          <w:lang w:eastAsia="en-US"/>
        </w:rPr>
        <w:t xml:space="preserve">Федеральный закон от 30.03.1999г. № 52-ФЗ «О санитарно-эпидемиологическом благополучии населения» (статья 18); </w:t>
      </w:r>
    </w:p>
    <w:p w:rsidR="00B94D47" w:rsidRPr="00D277EC" w:rsidRDefault="00B94D47" w:rsidP="00153BC5">
      <w:pPr>
        <w:widowControl w:val="0"/>
        <w:numPr>
          <w:ilvl w:val="0"/>
          <w:numId w:val="7"/>
        </w:numPr>
        <w:tabs>
          <w:tab w:val="num" w:pos="0"/>
          <w:tab w:val="left" w:pos="900"/>
        </w:tabs>
        <w:autoSpaceDE w:val="0"/>
        <w:autoSpaceDN w:val="0"/>
        <w:adjustRightInd w:val="0"/>
        <w:ind w:left="0" w:firstLine="567"/>
        <w:jc w:val="both"/>
        <w:rPr>
          <w:rFonts w:eastAsia="Calibri"/>
          <w:lang w:eastAsia="en-US"/>
        </w:rPr>
      </w:pPr>
      <w:r w:rsidRPr="00D277EC">
        <w:rPr>
          <w:rFonts w:eastAsia="Calibri"/>
          <w:lang w:eastAsia="en-US"/>
        </w:rPr>
        <w:t>Постановление Главного государственного санитарного врача Российской Федерации от 14.03.2002г. № 10 «О введении в действие Санитарных правил и норм «Зоны санитарной охраны источников водоснабжения и водопроводов питьевого назначения. СанПиН 2.1.4.1110-02».</w:t>
      </w:r>
    </w:p>
    <w:p w:rsidR="00B94D47" w:rsidRPr="00D277EC" w:rsidRDefault="00B94D47" w:rsidP="00B94D47">
      <w:pPr>
        <w:widowControl w:val="0"/>
        <w:autoSpaceDE w:val="0"/>
        <w:autoSpaceDN w:val="0"/>
        <w:adjustRightInd w:val="0"/>
        <w:ind w:firstLine="567"/>
        <w:jc w:val="both"/>
        <w:rPr>
          <w:lang w:eastAsia="en-US"/>
        </w:rPr>
      </w:pPr>
      <w:r w:rsidRPr="00D277EC">
        <w:rPr>
          <w:lang w:eastAsia="en-US"/>
        </w:rPr>
        <w:t xml:space="preserve">Зоны санитарной охраны источников водоснабжения (далее ЗСО) организуются </w:t>
      </w:r>
      <w:r w:rsidRPr="00D277EC">
        <w:rPr>
          <w:lang w:eastAsia="en-US"/>
        </w:rPr>
        <w:br/>
        <w:t>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w:t>
      </w:r>
    </w:p>
    <w:p w:rsidR="00B94D47" w:rsidRPr="00D277EC" w:rsidRDefault="00B94D47" w:rsidP="00B94D47">
      <w:pPr>
        <w:widowControl w:val="0"/>
        <w:autoSpaceDE w:val="0"/>
        <w:autoSpaceDN w:val="0"/>
        <w:adjustRightInd w:val="0"/>
        <w:ind w:firstLine="567"/>
        <w:jc w:val="both"/>
        <w:rPr>
          <w:lang w:eastAsia="en-US"/>
        </w:rPr>
      </w:pPr>
      <w:r w:rsidRPr="00D277EC">
        <w:rPr>
          <w:lang w:eastAsia="en-US"/>
        </w:rPr>
        <w:t>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 Санитарная охрана водоводов обеспечивается санитарно-защитной полосой.</w:t>
      </w:r>
      <w:r w:rsidRPr="00D277EC">
        <w:rPr>
          <w:lang w:eastAsia="en-US"/>
        </w:rPr>
        <w:tab/>
      </w:r>
    </w:p>
    <w:p w:rsidR="00B94D47" w:rsidRPr="00D277EC" w:rsidRDefault="00B94D47" w:rsidP="00B94D47">
      <w:pPr>
        <w:widowControl w:val="0"/>
        <w:tabs>
          <w:tab w:val="right" w:pos="9355"/>
        </w:tabs>
        <w:autoSpaceDE w:val="0"/>
        <w:autoSpaceDN w:val="0"/>
        <w:adjustRightInd w:val="0"/>
        <w:ind w:firstLine="567"/>
        <w:jc w:val="both"/>
        <w:rPr>
          <w:lang w:eastAsia="en-US"/>
        </w:rPr>
      </w:pPr>
      <w:r w:rsidRPr="00D277EC">
        <w:rPr>
          <w:lang w:eastAsia="en-US"/>
        </w:rPr>
        <w:t>Организации ЗСО должна предшествовать разработка ее проекта, в который включаются:</w:t>
      </w:r>
    </w:p>
    <w:p w:rsidR="00B94D47" w:rsidRPr="00D277EC" w:rsidRDefault="00B94D47" w:rsidP="00B94D47">
      <w:pPr>
        <w:widowControl w:val="0"/>
        <w:autoSpaceDE w:val="0"/>
        <w:autoSpaceDN w:val="0"/>
        <w:adjustRightInd w:val="0"/>
        <w:ind w:firstLine="567"/>
        <w:jc w:val="both"/>
        <w:rPr>
          <w:lang w:eastAsia="en-US"/>
        </w:rPr>
      </w:pPr>
      <w:r w:rsidRPr="00D277EC">
        <w:rPr>
          <w:lang w:eastAsia="en-US"/>
        </w:rPr>
        <w:t>1) определение границ зоны и составляющих ее поясов;</w:t>
      </w:r>
    </w:p>
    <w:p w:rsidR="00B94D47" w:rsidRPr="00D277EC" w:rsidRDefault="00B94D47" w:rsidP="00B94D47">
      <w:pPr>
        <w:widowControl w:val="0"/>
        <w:autoSpaceDE w:val="0"/>
        <w:autoSpaceDN w:val="0"/>
        <w:adjustRightInd w:val="0"/>
        <w:ind w:firstLine="567"/>
        <w:jc w:val="both"/>
        <w:rPr>
          <w:lang w:eastAsia="en-US"/>
        </w:rPr>
      </w:pPr>
      <w:r w:rsidRPr="00D277EC">
        <w:rPr>
          <w:lang w:eastAsia="en-US"/>
        </w:rPr>
        <w:t xml:space="preserve">2) план мероприятий по улучшению санитарного состояния территории ЗСО </w:t>
      </w:r>
      <w:r w:rsidRPr="00D277EC">
        <w:rPr>
          <w:lang w:eastAsia="en-US"/>
        </w:rPr>
        <w:br/>
        <w:t>и предупреждению загрязнения источника;</w:t>
      </w:r>
    </w:p>
    <w:p w:rsidR="00B94D47" w:rsidRPr="00D277EC" w:rsidRDefault="00B94D47" w:rsidP="00B94D47">
      <w:pPr>
        <w:widowControl w:val="0"/>
        <w:autoSpaceDE w:val="0"/>
        <w:autoSpaceDN w:val="0"/>
        <w:adjustRightInd w:val="0"/>
        <w:ind w:firstLine="567"/>
        <w:jc w:val="both"/>
        <w:rPr>
          <w:lang w:eastAsia="en-US"/>
        </w:rPr>
      </w:pPr>
      <w:r w:rsidRPr="00D277EC">
        <w:rPr>
          <w:lang w:eastAsia="en-US"/>
        </w:rPr>
        <w:t>3) правила и режим хозяйственного использования территорий трех поясов ЗСО.</w:t>
      </w:r>
    </w:p>
    <w:p w:rsidR="00B94D47" w:rsidRPr="00D277EC" w:rsidRDefault="00B94D47" w:rsidP="00153BC5">
      <w:pPr>
        <w:numPr>
          <w:ilvl w:val="0"/>
          <w:numId w:val="31"/>
        </w:numPr>
        <w:spacing w:line="259" w:lineRule="auto"/>
        <w:ind w:left="851" w:hanging="284"/>
        <w:contextualSpacing/>
        <w:jc w:val="both"/>
        <w:rPr>
          <w:lang w:eastAsia="en-US"/>
        </w:rPr>
      </w:pPr>
      <w:r w:rsidRPr="00D277EC">
        <w:rPr>
          <w:lang w:eastAsia="en-US"/>
        </w:rPr>
        <w:t>Правовой режим ЗСО:</w:t>
      </w:r>
    </w:p>
    <w:p w:rsidR="00B94D47" w:rsidRPr="00D277EC" w:rsidRDefault="00B94D47" w:rsidP="00B94D47">
      <w:pPr>
        <w:widowControl w:val="0"/>
        <w:autoSpaceDE w:val="0"/>
        <w:autoSpaceDN w:val="0"/>
        <w:adjustRightInd w:val="0"/>
        <w:ind w:firstLine="539"/>
        <w:jc w:val="both"/>
        <w:rPr>
          <w:rFonts w:eastAsia="Calibri"/>
          <w:lang w:eastAsia="en-US"/>
        </w:rPr>
      </w:pPr>
      <w:proofErr w:type="gramStart"/>
      <w:r w:rsidRPr="00D277EC">
        <w:rPr>
          <w:rFonts w:eastAsia="Calibri"/>
          <w:lang w:eastAsia="en-US"/>
        </w:rPr>
        <w:lastRenderedPageBreak/>
        <w:t>В зонах санитарной охраны источников питьевого водоснабжения осуществление деятельности и отведение территории для жилищного строительства, строительства промышленных объектов и объектов сельскохозяйственного назначения запрещаются</w:t>
      </w:r>
      <w:r w:rsidRPr="00D277EC">
        <w:rPr>
          <w:rFonts w:eastAsia="Calibri"/>
          <w:lang w:eastAsia="en-US"/>
        </w:rPr>
        <w:br/>
        <w:t>или ограничиваются в случаях и в порядке, которые установлены санитарными правилами и нормами в соответствии с законодательством о санитарно-эпидемиологическом благополучии населения (согласно постановлению Главного государственного санитарного врача Российской Федерации от 14.03.2002г. № 10 «О введении в действие</w:t>
      </w:r>
      <w:proofErr w:type="gramEnd"/>
      <w:r w:rsidRPr="00D277EC">
        <w:rPr>
          <w:rFonts w:eastAsia="Calibri"/>
          <w:lang w:eastAsia="en-US"/>
        </w:rPr>
        <w:t xml:space="preserve"> Санитарных правил и норм «Зоны санитарной охраны источников водоснабжения </w:t>
      </w:r>
      <w:r w:rsidRPr="00D277EC">
        <w:rPr>
          <w:rFonts w:eastAsia="Calibri"/>
          <w:lang w:eastAsia="en-US"/>
        </w:rPr>
        <w:br/>
        <w:t xml:space="preserve">и водопроводов питьевого назначения. </w:t>
      </w:r>
      <w:proofErr w:type="gramStart"/>
      <w:r w:rsidRPr="00D277EC">
        <w:rPr>
          <w:rFonts w:eastAsia="Calibri"/>
          <w:lang w:eastAsia="en-US"/>
        </w:rPr>
        <w:t>СанПиН 2.1.4.1110-02»).</w:t>
      </w:r>
      <w:proofErr w:type="gramEnd"/>
    </w:p>
    <w:p w:rsidR="00B94D47" w:rsidRPr="00D277EC" w:rsidRDefault="00B94D47" w:rsidP="00B94D47">
      <w:pPr>
        <w:widowControl w:val="0"/>
        <w:autoSpaceDE w:val="0"/>
        <w:autoSpaceDN w:val="0"/>
        <w:adjustRightInd w:val="0"/>
        <w:ind w:firstLine="539"/>
        <w:jc w:val="both"/>
        <w:rPr>
          <w:lang w:eastAsia="en-US"/>
        </w:rPr>
      </w:pPr>
      <w:r w:rsidRPr="00D277EC">
        <w:rPr>
          <w:lang w:eastAsia="en-US"/>
        </w:rPr>
        <w:t>Первый пояс ЗСО:</w:t>
      </w:r>
    </w:p>
    <w:p w:rsidR="00B94D47" w:rsidRPr="00D277EC" w:rsidRDefault="00B94D47" w:rsidP="00153BC5">
      <w:pPr>
        <w:widowControl w:val="0"/>
        <w:numPr>
          <w:ilvl w:val="0"/>
          <w:numId w:val="7"/>
        </w:numPr>
        <w:tabs>
          <w:tab w:val="num" w:pos="0"/>
          <w:tab w:val="left" w:pos="900"/>
        </w:tabs>
        <w:autoSpaceDE w:val="0"/>
        <w:autoSpaceDN w:val="0"/>
        <w:adjustRightInd w:val="0"/>
        <w:ind w:left="0" w:firstLine="539"/>
        <w:jc w:val="both"/>
        <w:rPr>
          <w:lang w:eastAsia="en-US"/>
        </w:rPr>
      </w:pPr>
      <w:r w:rsidRPr="00D277EC">
        <w:rPr>
          <w:lang w:eastAsia="en-US"/>
        </w:rPr>
        <w:t xml:space="preserve">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 </w:t>
      </w:r>
    </w:p>
    <w:p w:rsidR="00B94D47" w:rsidRPr="00D277EC" w:rsidRDefault="00B94D47" w:rsidP="00153BC5">
      <w:pPr>
        <w:widowControl w:val="0"/>
        <w:numPr>
          <w:ilvl w:val="0"/>
          <w:numId w:val="7"/>
        </w:numPr>
        <w:tabs>
          <w:tab w:val="num" w:pos="0"/>
          <w:tab w:val="left" w:pos="900"/>
        </w:tabs>
        <w:autoSpaceDE w:val="0"/>
        <w:autoSpaceDN w:val="0"/>
        <w:adjustRightInd w:val="0"/>
        <w:ind w:left="0" w:firstLine="539"/>
        <w:jc w:val="both"/>
        <w:rPr>
          <w:lang w:eastAsia="en-US"/>
        </w:rPr>
      </w:pPr>
      <w:proofErr w:type="gramStart"/>
      <w:r w:rsidRPr="00D277EC">
        <w:rPr>
          <w:lang w:eastAsia="en-US"/>
        </w:rPr>
        <w:t>н</w:t>
      </w:r>
      <w:proofErr w:type="gramEnd"/>
      <w:r w:rsidRPr="00D277EC">
        <w:rPr>
          <w:lang w:eastAsia="en-US"/>
        </w:rPr>
        <w:t>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размещение жилых и хозяйственно - бытовых зданий, проживание людей, применение ядохимикатов и удобрений.</w:t>
      </w:r>
    </w:p>
    <w:p w:rsidR="00B94D47" w:rsidRPr="00D277EC" w:rsidRDefault="00B94D47" w:rsidP="00153BC5">
      <w:pPr>
        <w:widowControl w:val="0"/>
        <w:numPr>
          <w:ilvl w:val="0"/>
          <w:numId w:val="7"/>
        </w:numPr>
        <w:tabs>
          <w:tab w:val="num" w:pos="0"/>
          <w:tab w:val="left" w:pos="900"/>
        </w:tabs>
        <w:autoSpaceDE w:val="0"/>
        <w:autoSpaceDN w:val="0"/>
        <w:adjustRightInd w:val="0"/>
        <w:ind w:left="0" w:firstLine="539"/>
        <w:jc w:val="both"/>
        <w:rPr>
          <w:lang w:eastAsia="en-US"/>
        </w:rPr>
      </w:pPr>
      <w:proofErr w:type="gramStart"/>
      <w:r w:rsidRPr="00D277EC">
        <w:rPr>
          <w:lang w:eastAsia="en-US"/>
        </w:rPr>
        <w:t>з</w:t>
      </w:r>
      <w:proofErr w:type="gramEnd"/>
      <w:r w:rsidRPr="00D277EC">
        <w:rPr>
          <w:lang w:eastAsia="en-US"/>
        </w:rPr>
        <w:t xml:space="preserve">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 </w:t>
      </w:r>
    </w:p>
    <w:p w:rsidR="00B94D47" w:rsidRPr="00D277EC" w:rsidRDefault="00B94D47" w:rsidP="00B94D47">
      <w:pPr>
        <w:widowControl w:val="0"/>
        <w:autoSpaceDE w:val="0"/>
        <w:autoSpaceDN w:val="0"/>
        <w:adjustRightInd w:val="0"/>
        <w:ind w:firstLine="539"/>
        <w:jc w:val="both"/>
        <w:rPr>
          <w:lang w:eastAsia="en-US"/>
        </w:rPr>
      </w:pPr>
      <w:r w:rsidRPr="00D277EC">
        <w:rPr>
          <w:lang w:eastAsia="en-US"/>
        </w:rPr>
        <w:t>Второй пояс ЗСО:</w:t>
      </w:r>
    </w:p>
    <w:p w:rsidR="00B94D47" w:rsidRPr="00D277EC" w:rsidRDefault="00B94D47" w:rsidP="00153BC5">
      <w:pPr>
        <w:widowControl w:val="0"/>
        <w:numPr>
          <w:ilvl w:val="0"/>
          <w:numId w:val="7"/>
        </w:numPr>
        <w:tabs>
          <w:tab w:val="num" w:pos="0"/>
          <w:tab w:val="left" w:pos="900"/>
        </w:tabs>
        <w:autoSpaceDE w:val="0"/>
        <w:autoSpaceDN w:val="0"/>
        <w:adjustRightInd w:val="0"/>
        <w:ind w:left="0" w:firstLine="539"/>
        <w:jc w:val="both"/>
        <w:rPr>
          <w:rFonts w:eastAsia="Calibri"/>
          <w:lang w:eastAsia="en-US"/>
        </w:rPr>
      </w:pPr>
      <w:r w:rsidRPr="00D277EC">
        <w:rPr>
          <w:rFonts w:eastAsia="Calibri"/>
          <w:lang w:eastAsia="en-US"/>
        </w:rPr>
        <w:t xml:space="preserve">запрещается размещение складов горюче - смазочных материалов, ядохимикатов и минеральных удобрений, накопителей промышленных стоков, </w:t>
      </w:r>
      <w:proofErr w:type="spellStart"/>
      <w:r w:rsidRPr="00D277EC">
        <w:rPr>
          <w:rFonts w:eastAsia="Calibri"/>
          <w:lang w:eastAsia="en-US"/>
        </w:rPr>
        <w:t>шламохранилищ</w:t>
      </w:r>
      <w:proofErr w:type="spellEnd"/>
      <w:r w:rsidRPr="00D277EC">
        <w:rPr>
          <w:rFonts w:eastAsia="Calibri"/>
          <w:lang w:eastAsia="en-US"/>
        </w:rPr>
        <w:t xml:space="preserve"> и других объектов, обусловливающих опасность химического загрязнения подземных вод;</w:t>
      </w:r>
    </w:p>
    <w:p w:rsidR="00B94D47" w:rsidRPr="00D277EC" w:rsidRDefault="00B94D47" w:rsidP="00153BC5">
      <w:pPr>
        <w:widowControl w:val="0"/>
        <w:numPr>
          <w:ilvl w:val="0"/>
          <w:numId w:val="7"/>
        </w:numPr>
        <w:tabs>
          <w:tab w:val="num" w:pos="0"/>
          <w:tab w:val="left" w:pos="900"/>
        </w:tabs>
        <w:autoSpaceDE w:val="0"/>
        <w:autoSpaceDN w:val="0"/>
        <w:adjustRightInd w:val="0"/>
        <w:ind w:left="0" w:firstLine="539"/>
        <w:jc w:val="both"/>
        <w:rPr>
          <w:lang w:eastAsia="en-US"/>
        </w:rPr>
      </w:pPr>
      <w:r w:rsidRPr="00D277EC">
        <w:rPr>
          <w:lang w:eastAsia="en-US"/>
        </w:rPr>
        <w:t>не допускается: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 применение удобрений и ядохимикатов; рубка леса главного пользования и реконструкции</w:t>
      </w:r>
    </w:p>
    <w:p w:rsidR="00B94D47" w:rsidRPr="00D277EC" w:rsidRDefault="00B94D47" w:rsidP="00153BC5">
      <w:pPr>
        <w:widowControl w:val="0"/>
        <w:numPr>
          <w:ilvl w:val="0"/>
          <w:numId w:val="7"/>
        </w:numPr>
        <w:tabs>
          <w:tab w:val="num" w:pos="0"/>
          <w:tab w:val="left" w:pos="900"/>
        </w:tabs>
        <w:autoSpaceDE w:val="0"/>
        <w:autoSpaceDN w:val="0"/>
        <w:adjustRightInd w:val="0"/>
        <w:ind w:left="0" w:firstLine="539"/>
        <w:jc w:val="both"/>
        <w:rPr>
          <w:lang w:eastAsia="en-US"/>
        </w:rPr>
      </w:pPr>
      <w:r w:rsidRPr="00D277EC">
        <w:rPr>
          <w:lang w:eastAsia="en-US"/>
        </w:rPr>
        <w:t>необходимо 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B94D47" w:rsidRPr="00D277EC" w:rsidRDefault="00B94D47" w:rsidP="00B94D47">
      <w:pPr>
        <w:widowControl w:val="0"/>
        <w:autoSpaceDE w:val="0"/>
        <w:autoSpaceDN w:val="0"/>
        <w:adjustRightInd w:val="0"/>
        <w:ind w:firstLine="539"/>
        <w:jc w:val="both"/>
        <w:rPr>
          <w:lang w:eastAsia="en-US"/>
        </w:rPr>
      </w:pPr>
      <w:r w:rsidRPr="00D277EC">
        <w:rPr>
          <w:lang w:eastAsia="en-US"/>
        </w:rPr>
        <w:t>Третий пояс ЗСО:</w:t>
      </w:r>
    </w:p>
    <w:p w:rsidR="00B94D47" w:rsidRPr="00D277EC" w:rsidRDefault="00B94D47" w:rsidP="00153BC5">
      <w:pPr>
        <w:widowControl w:val="0"/>
        <w:numPr>
          <w:ilvl w:val="0"/>
          <w:numId w:val="7"/>
        </w:numPr>
        <w:tabs>
          <w:tab w:val="num" w:pos="0"/>
          <w:tab w:val="left" w:pos="900"/>
        </w:tabs>
        <w:autoSpaceDE w:val="0"/>
        <w:autoSpaceDN w:val="0"/>
        <w:adjustRightInd w:val="0"/>
        <w:ind w:left="0" w:firstLine="540"/>
        <w:jc w:val="both"/>
        <w:rPr>
          <w:lang w:eastAsia="en-US"/>
        </w:rPr>
      </w:pPr>
      <w:r w:rsidRPr="00D277EC">
        <w:rPr>
          <w:lang w:eastAsia="en-US"/>
        </w:rPr>
        <w:t xml:space="preserve">размещение складов горюче-смазочных материалов, ядохимикатов и минеральных удобрений, накопителей </w:t>
      </w:r>
      <w:proofErr w:type="spellStart"/>
      <w:r w:rsidRPr="00D277EC">
        <w:rPr>
          <w:lang w:eastAsia="en-US"/>
        </w:rPr>
        <w:t>промстоков</w:t>
      </w:r>
      <w:proofErr w:type="spellEnd"/>
      <w:r w:rsidRPr="00D277EC">
        <w:rPr>
          <w:lang w:eastAsia="en-US"/>
        </w:rPr>
        <w:t xml:space="preserve">, </w:t>
      </w:r>
      <w:proofErr w:type="spellStart"/>
      <w:r w:rsidRPr="00D277EC">
        <w:rPr>
          <w:lang w:eastAsia="en-US"/>
        </w:rPr>
        <w:t>шламохранилищ</w:t>
      </w:r>
      <w:proofErr w:type="spellEnd"/>
      <w:r w:rsidRPr="00D277EC">
        <w:rPr>
          <w:lang w:eastAsia="en-US"/>
        </w:rPr>
        <w:t xml:space="preserve"> и </w:t>
      </w:r>
      <w:proofErr w:type="gramStart"/>
      <w:r w:rsidRPr="00D277EC">
        <w:rPr>
          <w:lang w:eastAsia="en-US"/>
        </w:rPr>
        <w:t>других объектов, обусловливающих опасность химического загрязнения подземных вод допускается</w:t>
      </w:r>
      <w:proofErr w:type="gramEnd"/>
      <w:r w:rsidRPr="00D277EC">
        <w:rPr>
          <w:lang w:eastAsia="en-US"/>
        </w:rPr>
        <w:t xml:space="preserve">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w:t>
      </w:r>
      <w:proofErr w:type="spellStart"/>
      <w:r w:rsidRPr="00D277EC">
        <w:rPr>
          <w:lang w:eastAsia="en-US"/>
        </w:rPr>
        <w:t>санитарно</w:t>
      </w:r>
      <w:proofErr w:type="spellEnd"/>
      <w:r w:rsidRPr="00D277EC">
        <w:rPr>
          <w:lang w:eastAsia="en-US"/>
        </w:rPr>
        <w:t xml:space="preserve"> - эпидемиологического заключения, выданного с учетом заключения органов геологического контроля.</w:t>
      </w:r>
    </w:p>
    <w:p w:rsidR="00B94D47" w:rsidRPr="00D277EC" w:rsidRDefault="00B94D47" w:rsidP="00153BC5">
      <w:pPr>
        <w:numPr>
          <w:ilvl w:val="0"/>
          <w:numId w:val="31"/>
        </w:numPr>
        <w:spacing w:line="259" w:lineRule="auto"/>
        <w:ind w:left="851" w:hanging="284"/>
        <w:contextualSpacing/>
        <w:jc w:val="both"/>
        <w:rPr>
          <w:lang w:eastAsia="en-US"/>
        </w:rPr>
      </w:pPr>
      <w:r w:rsidRPr="00D277EC">
        <w:rPr>
          <w:lang w:eastAsia="en-US"/>
        </w:rPr>
        <w:t>Границы ЗСО определяются проектом зон санитарной охраны.</w:t>
      </w:r>
    </w:p>
    <w:p w:rsidR="00B94D47" w:rsidRPr="00D277EC" w:rsidRDefault="00B94D47" w:rsidP="00B94D47">
      <w:pPr>
        <w:widowControl w:val="0"/>
        <w:autoSpaceDE w:val="0"/>
        <w:autoSpaceDN w:val="0"/>
        <w:adjustRightInd w:val="0"/>
        <w:ind w:firstLine="539"/>
        <w:jc w:val="both"/>
        <w:rPr>
          <w:lang w:eastAsia="en-US"/>
        </w:rPr>
      </w:pPr>
      <w:r w:rsidRPr="00D277EC">
        <w:rPr>
          <w:lang w:eastAsia="en-US"/>
        </w:rPr>
        <w:t>Подготовка сведений о границах ЗСО, предусмотренных пунктом 10 статьи 106 Земельного кодекса Российской Федерации, в соответствии с пунктом 11 данной статьи Земельного кодекса Российской Федерации, обеспечивается собственниками водозаборных сооружений или иными правообладателями, если такая обязанность предусмотрена документами, на основании которых данные лица осуществляют владение (пользование) водозаборными сооружениями.</w:t>
      </w:r>
    </w:p>
    <w:p w:rsidR="00B94D47" w:rsidRPr="00D277EC" w:rsidRDefault="00B94D47" w:rsidP="00B94D47">
      <w:pPr>
        <w:keepNext/>
        <w:spacing w:before="240" w:after="240"/>
        <w:jc w:val="both"/>
        <w:outlineLvl w:val="0"/>
        <w:rPr>
          <w:rFonts w:cs="Arial"/>
          <w:b/>
          <w:bCs/>
          <w:i/>
          <w:iCs/>
        </w:rPr>
      </w:pPr>
      <w:bookmarkStart w:id="319" w:name="_Toc16084952"/>
      <w:bookmarkStart w:id="320" w:name="_Toc148614882"/>
      <w:r w:rsidRPr="00D277EC">
        <w:rPr>
          <w:rFonts w:cs="Arial"/>
          <w:b/>
          <w:bCs/>
          <w:i/>
          <w:iCs/>
        </w:rPr>
        <w:t>Статья 5</w:t>
      </w:r>
      <w:r>
        <w:rPr>
          <w:rFonts w:cs="Arial"/>
          <w:b/>
          <w:bCs/>
          <w:i/>
          <w:iCs/>
        </w:rPr>
        <w:t>5</w:t>
      </w:r>
      <w:r w:rsidRPr="00D277EC">
        <w:rPr>
          <w:rFonts w:cs="Arial"/>
          <w:b/>
          <w:bCs/>
          <w:i/>
          <w:iCs/>
        </w:rPr>
        <w:t>. Градостроительные регламенты. Ограничения использования земельных участков и объектов капитального строительства в санитарно-защитных зонах</w:t>
      </w:r>
      <w:bookmarkEnd w:id="319"/>
      <w:bookmarkEnd w:id="320"/>
    </w:p>
    <w:p w:rsidR="00B94D47" w:rsidRPr="00D277EC" w:rsidRDefault="00B94D47" w:rsidP="00153BC5">
      <w:pPr>
        <w:numPr>
          <w:ilvl w:val="0"/>
          <w:numId w:val="32"/>
        </w:numPr>
        <w:spacing w:line="259" w:lineRule="auto"/>
        <w:ind w:left="851" w:hanging="284"/>
        <w:contextualSpacing/>
        <w:jc w:val="both"/>
        <w:rPr>
          <w:lang w:eastAsia="en-US"/>
        </w:rPr>
      </w:pPr>
      <w:r w:rsidRPr="00D277EC">
        <w:rPr>
          <w:lang w:eastAsia="en-US"/>
        </w:rPr>
        <w:t xml:space="preserve">Правовое регулирование: </w:t>
      </w:r>
    </w:p>
    <w:p w:rsidR="00B94D47" w:rsidRPr="00D277EC" w:rsidRDefault="00B94D47" w:rsidP="00153BC5">
      <w:pPr>
        <w:widowControl w:val="0"/>
        <w:numPr>
          <w:ilvl w:val="0"/>
          <w:numId w:val="7"/>
        </w:numPr>
        <w:tabs>
          <w:tab w:val="num" w:pos="0"/>
          <w:tab w:val="left" w:pos="900"/>
        </w:tabs>
        <w:autoSpaceDE w:val="0"/>
        <w:autoSpaceDN w:val="0"/>
        <w:adjustRightInd w:val="0"/>
        <w:ind w:left="0" w:firstLine="539"/>
        <w:jc w:val="both"/>
        <w:rPr>
          <w:lang w:eastAsia="en-US"/>
        </w:rPr>
      </w:pPr>
      <w:r w:rsidRPr="00D277EC">
        <w:rPr>
          <w:lang w:eastAsia="en-US"/>
        </w:rPr>
        <w:t xml:space="preserve">Федеральный закон от 30.03.1999г. № 52-ФЗ «О санитарно-эпидемиологическом </w:t>
      </w:r>
      <w:r w:rsidRPr="00D277EC">
        <w:rPr>
          <w:lang w:eastAsia="en-US"/>
        </w:rPr>
        <w:lastRenderedPageBreak/>
        <w:t>благополучии населения»;</w:t>
      </w:r>
    </w:p>
    <w:p w:rsidR="00B94D47" w:rsidRPr="00D277EC" w:rsidRDefault="00B94D47" w:rsidP="00153BC5">
      <w:pPr>
        <w:widowControl w:val="0"/>
        <w:numPr>
          <w:ilvl w:val="0"/>
          <w:numId w:val="7"/>
        </w:numPr>
        <w:tabs>
          <w:tab w:val="num" w:pos="0"/>
          <w:tab w:val="left" w:pos="900"/>
        </w:tabs>
        <w:autoSpaceDE w:val="0"/>
        <w:autoSpaceDN w:val="0"/>
        <w:adjustRightInd w:val="0"/>
        <w:ind w:left="0" w:firstLine="539"/>
        <w:jc w:val="both"/>
        <w:rPr>
          <w:lang w:eastAsia="en-US"/>
        </w:rPr>
      </w:pPr>
      <w:r w:rsidRPr="00D277EC">
        <w:rPr>
          <w:lang w:eastAsia="en-US"/>
        </w:rPr>
        <w:t xml:space="preserve">Постановление Правительства </w:t>
      </w:r>
      <w:r w:rsidRPr="00D277EC">
        <w:rPr>
          <w:shd w:val="clear" w:color="auto" w:fill="FFFFFF"/>
        </w:rPr>
        <w:t>Российской Федерации</w:t>
      </w:r>
      <w:r w:rsidRPr="00D277EC">
        <w:rPr>
          <w:lang w:eastAsia="en-US"/>
        </w:rPr>
        <w:t xml:space="preserve"> от 03.03.2018 г. № 222</w:t>
      </w:r>
      <w:r w:rsidRPr="00D277EC">
        <w:rPr>
          <w:lang w:eastAsia="en-US"/>
        </w:rPr>
        <w:br/>
        <w:t>«Об утверждении Правил установления санитарно-защитных зон и использования земельных участков, расположенных в границах санитарно-защитных зон»;</w:t>
      </w:r>
    </w:p>
    <w:p w:rsidR="00B94D47" w:rsidRPr="00D277EC" w:rsidRDefault="00B94D47" w:rsidP="00153BC5">
      <w:pPr>
        <w:widowControl w:val="0"/>
        <w:numPr>
          <w:ilvl w:val="0"/>
          <w:numId w:val="7"/>
        </w:numPr>
        <w:tabs>
          <w:tab w:val="num" w:pos="0"/>
          <w:tab w:val="left" w:pos="900"/>
        </w:tabs>
        <w:autoSpaceDE w:val="0"/>
        <w:autoSpaceDN w:val="0"/>
        <w:adjustRightInd w:val="0"/>
        <w:ind w:left="0" w:firstLine="539"/>
        <w:jc w:val="both"/>
        <w:rPr>
          <w:lang w:eastAsia="en-US"/>
        </w:rPr>
      </w:pPr>
      <w:proofErr w:type="gramStart"/>
      <w:r w:rsidRPr="00D277EC">
        <w:rPr>
          <w:lang w:eastAsia="en-US"/>
        </w:rPr>
        <w:t xml:space="preserve">Постановление Главного государственного санитарного врача </w:t>
      </w:r>
      <w:r w:rsidRPr="00D277EC">
        <w:rPr>
          <w:shd w:val="clear" w:color="auto" w:fill="FFFFFF"/>
        </w:rPr>
        <w:t>Российской Федерации</w:t>
      </w:r>
      <w:r w:rsidRPr="00D277EC">
        <w:rPr>
          <w:lang w:eastAsia="en-US"/>
        </w:rPr>
        <w:t xml:space="preserve"> от 25.09.2007г. № 74 </w:t>
      </w:r>
      <w:r>
        <w:rPr>
          <w:lang w:eastAsia="en-US"/>
        </w:rPr>
        <w:t xml:space="preserve">(с изм. на 28.02.2022) </w:t>
      </w:r>
      <w:r w:rsidRPr="00D277EC">
        <w:rPr>
          <w:lang w:eastAsia="en-US"/>
        </w:rPr>
        <w:t>«О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r>
        <w:rPr>
          <w:lang w:eastAsia="en-US"/>
        </w:rPr>
        <w:t xml:space="preserve"> </w:t>
      </w:r>
      <w:r w:rsidRPr="00D277EC">
        <w:rPr>
          <w:lang w:eastAsia="en-US"/>
        </w:rPr>
        <w:t xml:space="preserve">(в части, не противоречащей Постановлению Правительства </w:t>
      </w:r>
      <w:r w:rsidRPr="00D277EC">
        <w:rPr>
          <w:shd w:val="clear" w:color="auto" w:fill="FFFFFF"/>
        </w:rPr>
        <w:t>Российской Федерации</w:t>
      </w:r>
      <w:r>
        <w:rPr>
          <w:shd w:val="clear" w:color="auto" w:fill="FFFFFF"/>
        </w:rPr>
        <w:t xml:space="preserve"> </w:t>
      </w:r>
      <w:r w:rsidRPr="00D277EC">
        <w:rPr>
          <w:lang w:eastAsia="en-US"/>
        </w:rPr>
        <w:t>от 03.03.2018г. № 222).</w:t>
      </w:r>
      <w:proofErr w:type="gramEnd"/>
    </w:p>
    <w:p w:rsidR="00B94D47" w:rsidRPr="00D277EC" w:rsidRDefault="00B94D47" w:rsidP="00B94D47">
      <w:pPr>
        <w:widowControl w:val="0"/>
        <w:autoSpaceDE w:val="0"/>
        <w:autoSpaceDN w:val="0"/>
        <w:adjustRightInd w:val="0"/>
        <w:ind w:firstLine="540"/>
        <w:jc w:val="both"/>
        <w:rPr>
          <w:lang w:eastAsia="en-US"/>
        </w:rPr>
      </w:pPr>
      <w:r w:rsidRPr="00D277EC">
        <w:rPr>
          <w:lang w:eastAsia="en-US"/>
        </w:rPr>
        <w:t>Санитарно-защитные зоны устанавливаются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обитания человека (далее - объекты),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rsidR="00B94D47" w:rsidRPr="00E66899" w:rsidRDefault="00B94D47" w:rsidP="00B94D47">
      <w:pPr>
        <w:tabs>
          <w:tab w:val="left" w:pos="1080"/>
        </w:tabs>
        <w:ind w:firstLine="709"/>
        <w:jc w:val="both"/>
      </w:pPr>
      <w:proofErr w:type="gramStart"/>
      <w:r w:rsidRPr="00E66899">
        <w:t xml:space="preserve">Постановлением Правительства Российской Федерации от 03.03.2018 №222 «Об утверждении Правил установления санитарно-защитных зон и использования земельных участков, расположенных в границах санитарно-защитных зон», определено, что санитарно-защитные зоны устанавливаются для объектов в случае формирования за их контурами химического, физического и (или) биологического воздействия, превышающего санитарно-эпидемиологические требования (уровень химического загрязнения атмосферного воздуха более 1 ПДК и уровень звука более 1 ПДУ). </w:t>
      </w:r>
      <w:proofErr w:type="gramEnd"/>
    </w:p>
    <w:p w:rsidR="00B94D47" w:rsidRPr="00D277EC" w:rsidRDefault="00B94D47" w:rsidP="00B94D47">
      <w:pPr>
        <w:ind w:firstLine="709"/>
        <w:jc w:val="both"/>
      </w:pPr>
      <w:r>
        <w:t>Сроки установления Санитарно-защитных зон определяются федеральным законодательством (</w:t>
      </w:r>
      <w:r w:rsidRPr="008A59D0">
        <w:t>ст.26 Федерального закона от 03.08.2018 №342-ФЗ «О внесении изменений в Градостроительный кодекс РФ и отдельные законодательные акты РФ»</w:t>
      </w:r>
      <w:r>
        <w:t>).</w:t>
      </w:r>
    </w:p>
    <w:p w:rsidR="00B94D47" w:rsidRPr="00D277EC" w:rsidRDefault="00B94D47" w:rsidP="00153BC5">
      <w:pPr>
        <w:numPr>
          <w:ilvl w:val="0"/>
          <w:numId w:val="32"/>
        </w:numPr>
        <w:spacing w:line="259" w:lineRule="auto"/>
        <w:ind w:left="851" w:hanging="284"/>
        <w:contextualSpacing/>
        <w:jc w:val="both"/>
        <w:rPr>
          <w:lang w:eastAsia="en-US"/>
        </w:rPr>
      </w:pPr>
      <w:r w:rsidRPr="00D277EC">
        <w:rPr>
          <w:lang w:eastAsia="en-US"/>
        </w:rPr>
        <w:t>Правовой режим:</w:t>
      </w:r>
    </w:p>
    <w:p w:rsidR="00B94D47" w:rsidRPr="00D277EC" w:rsidRDefault="00B94D47" w:rsidP="00B94D47">
      <w:pPr>
        <w:widowControl w:val="0"/>
        <w:autoSpaceDE w:val="0"/>
        <w:autoSpaceDN w:val="0"/>
        <w:adjustRightInd w:val="0"/>
        <w:ind w:firstLine="539"/>
        <w:jc w:val="both"/>
        <w:rPr>
          <w:lang w:eastAsia="en-US"/>
        </w:rPr>
      </w:pPr>
      <w:r w:rsidRPr="00D277EC">
        <w:rPr>
          <w:lang w:eastAsia="en-US"/>
        </w:rPr>
        <w:t>В границах санитарно-защитной зоны не допускается использования земельных участков в целях:</w:t>
      </w:r>
    </w:p>
    <w:p w:rsidR="00B94D47" w:rsidRPr="00D277EC" w:rsidRDefault="00B94D47" w:rsidP="00B94D47">
      <w:pPr>
        <w:widowControl w:val="0"/>
        <w:autoSpaceDE w:val="0"/>
        <w:autoSpaceDN w:val="0"/>
        <w:adjustRightInd w:val="0"/>
        <w:ind w:firstLine="539"/>
        <w:jc w:val="both"/>
        <w:rPr>
          <w:lang w:eastAsia="en-US"/>
        </w:rPr>
      </w:pPr>
      <w:r w:rsidRPr="00D277EC">
        <w:rPr>
          <w:lang w:eastAsia="en-US"/>
        </w:rPr>
        <w:t xml:space="preserve">1) размещения жилой застройки, объектов образовательного и медицинского назначения, спортивных сооружений открытого типа, организаций отдыха детей </w:t>
      </w:r>
      <w:r w:rsidRPr="00D277EC">
        <w:rPr>
          <w:lang w:eastAsia="en-US"/>
        </w:rPr>
        <w:br/>
        <w:t>и их оздоровления, зон рекреационного назначения и для ведения садоводства;</w:t>
      </w:r>
    </w:p>
    <w:p w:rsidR="00B94D47" w:rsidRPr="00D277EC" w:rsidRDefault="00B94D47" w:rsidP="00B94D47">
      <w:pPr>
        <w:widowControl w:val="0"/>
        <w:autoSpaceDE w:val="0"/>
        <w:autoSpaceDN w:val="0"/>
        <w:adjustRightInd w:val="0"/>
        <w:ind w:firstLine="539"/>
        <w:jc w:val="both"/>
        <w:rPr>
          <w:lang w:eastAsia="en-US"/>
        </w:rPr>
      </w:pPr>
      <w:proofErr w:type="gramStart"/>
      <w:r w:rsidRPr="00D277EC">
        <w:rPr>
          <w:lang w:eastAsia="en-US"/>
        </w:rPr>
        <w:t>2)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w:t>
      </w:r>
      <w:proofErr w:type="gramEnd"/>
      <w:r w:rsidRPr="00D277EC">
        <w:rPr>
          <w:lang w:eastAsia="en-US"/>
        </w:rPr>
        <w:t xml:space="preserve">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B94D47" w:rsidRPr="00D277EC" w:rsidRDefault="00B94D47" w:rsidP="00B94D47">
      <w:pPr>
        <w:widowControl w:val="0"/>
        <w:autoSpaceDE w:val="0"/>
        <w:autoSpaceDN w:val="0"/>
        <w:adjustRightInd w:val="0"/>
        <w:ind w:firstLine="539"/>
        <w:jc w:val="both"/>
        <w:rPr>
          <w:lang w:eastAsia="en-US"/>
        </w:rPr>
      </w:pPr>
      <w:r w:rsidRPr="00D277EC">
        <w:rPr>
          <w:lang w:eastAsia="en-US"/>
        </w:rPr>
        <w:t>Со дня установления СЗЗ (дня внесения сведений о такой зоне в ЕГРН) на земельных участках, расположенных в границах СЗЗ, не допускаются строительство, реконструкция объектов капитального строительства, разрешенное использование которых</w:t>
      </w:r>
      <w:r>
        <w:rPr>
          <w:lang w:eastAsia="en-US"/>
        </w:rPr>
        <w:t xml:space="preserve"> </w:t>
      </w:r>
      <w:r w:rsidRPr="00D277EC">
        <w:rPr>
          <w:lang w:eastAsia="en-US"/>
        </w:rPr>
        <w:t>не соответствует ограничениям использования земельных участков, предусмотренным решением об установлении СЗЗ, а также использование земельных участков, не соответствующее указанным ограничениям.</w:t>
      </w:r>
    </w:p>
    <w:p w:rsidR="00B94D47" w:rsidRPr="00D277EC" w:rsidRDefault="00B94D47" w:rsidP="00B94D47">
      <w:pPr>
        <w:widowControl w:val="0"/>
        <w:autoSpaceDE w:val="0"/>
        <w:autoSpaceDN w:val="0"/>
        <w:adjustRightInd w:val="0"/>
        <w:ind w:firstLine="539"/>
        <w:jc w:val="both"/>
        <w:rPr>
          <w:lang w:eastAsia="en-US"/>
        </w:rPr>
      </w:pPr>
      <w:r w:rsidRPr="00D277EC">
        <w:rPr>
          <w:lang w:eastAsia="en-US"/>
        </w:rPr>
        <w:t>Реконструкция объектов капитального строительства осуществляется только путем их приведения в соответствие с ограничениями использования земельных участков, предусмотренными решением об установлении СЗЗ.</w:t>
      </w:r>
    </w:p>
    <w:p w:rsidR="00B94D47" w:rsidRPr="00D277EC" w:rsidRDefault="00B94D47" w:rsidP="00B94D47">
      <w:pPr>
        <w:keepNext/>
        <w:spacing w:before="240" w:after="240"/>
        <w:jc w:val="both"/>
        <w:outlineLvl w:val="0"/>
        <w:rPr>
          <w:rFonts w:cs="Arial"/>
          <w:b/>
          <w:bCs/>
          <w:i/>
          <w:iCs/>
        </w:rPr>
      </w:pPr>
      <w:bookmarkStart w:id="321" w:name="_Toc16084953"/>
      <w:bookmarkStart w:id="322" w:name="_Toc148614883"/>
      <w:r w:rsidRPr="00D277EC">
        <w:rPr>
          <w:rFonts w:cs="Arial"/>
          <w:b/>
          <w:bCs/>
          <w:i/>
          <w:iCs/>
        </w:rPr>
        <w:lastRenderedPageBreak/>
        <w:t>Статья 5</w:t>
      </w:r>
      <w:r>
        <w:rPr>
          <w:rFonts w:cs="Arial"/>
          <w:b/>
          <w:bCs/>
          <w:i/>
          <w:iCs/>
        </w:rPr>
        <w:t>6</w:t>
      </w:r>
      <w:r w:rsidRPr="00D277EC">
        <w:rPr>
          <w:rFonts w:cs="Arial"/>
          <w:b/>
          <w:bCs/>
          <w:i/>
          <w:iCs/>
        </w:rPr>
        <w:t>. Градостроительные регламенты. Ограничения использования земельных участков и объектов капитального строительства в охранных зонах объектов электросетевого хозяйства</w:t>
      </w:r>
      <w:bookmarkEnd w:id="321"/>
      <w:bookmarkEnd w:id="322"/>
    </w:p>
    <w:p w:rsidR="00B94D47" w:rsidRPr="00D277EC" w:rsidRDefault="00B94D47" w:rsidP="00153BC5">
      <w:pPr>
        <w:numPr>
          <w:ilvl w:val="0"/>
          <w:numId w:val="33"/>
        </w:numPr>
        <w:spacing w:line="259" w:lineRule="auto"/>
        <w:ind w:left="851" w:hanging="284"/>
        <w:contextualSpacing/>
        <w:jc w:val="both"/>
        <w:rPr>
          <w:lang w:eastAsia="en-US"/>
        </w:rPr>
      </w:pPr>
      <w:r w:rsidRPr="00D277EC">
        <w:rPr>
          <w:lang w:eastAsia="en-US"/>
        </w:rPr>
        <w:t xml:space="preserve">Правовое регулирование: </w:t>
      </w:r>
    </w:p>
    <w:p w:rsidR="00B94D47" w:rsidRPr="00D277EC" w:rsidRDefault="00B94D47" w:rsidP="00B94D47">
      <w:pPr>
        <w:ind w:firstLine="567"/>
        <w:jc w:val="both"/>
        <w:rPr>
          <w:lang w:eastAsia="en-US"/>
        </w:rPr>
      </w:pPr>
      <w:r w:rsidRPr="00D277EC">
        <w:rPr>
          <w:lang w:eastAsia="en-US"/>
        </w:rPr>
        <w:t xml:space="preserve">- Земельный кодекс Российской Федерации; </w:t>
      </w:r>
    </w:p>
    <w:p w:rsidR="00B94D47" w:rsidRPr="00D277EC" w:rsidRDefault="00B94D47" w:rsidP="00B94D47">
      <w:pPr>
        <w:ind w:firstLine="567"/>
        <w:jc w:val="both"/>
        <w:rPr>
          <w:lang w:eastAsia="en-US"/>
        </w:rPr>
      </w:pPr>
      <w:r w:rsidRPr="00D277EC">
        <w:rPr>
          <w:lang w:eastAsia="en-US"/>
        </w:rPr>
        <w:t xml:space="preserve">- постановление Правительства Российской Федерации от 26.08.2013г. № 736 </w:t>
      </w:r>
      <w:r w:rsidRPr="00D277EC">
        <w:rPr>
          <w:lang w:eastAsia="en-US"/>
        </w:rPr>
        <w:br/>
        <w:t xml:space="preserve">«О некоторых вопросах установления охранных зон объектов электросетевого хозяйства»; </w:t>
      </w:r>
    </w:p>
    <w:p w:rsidR="00B94D47" w:rsidRPr="00D277EC" w:rsidRDefault="00B94D47" w:rsidP="00B94D47">
      <w:pPr>
        <w:ind w:firstLine="567"/>
        <w:jc w:val="both"/>
        <w:rPr>
          <w:lang w:eastAsia="en-US"/>
        </w:rPr>
      </w:pPr>
      <w:r w:rsidRPr="00D277EC">
        <w:rPr>
          <w:lang w:eastAsia="en-US"/>
        </w:rPr>
        <w:t xml:space="preserve">- постановление Правительства Российской Федерации от 27.02.2010г. № 103 «О мерах по осуществлению мероприятий по </w:t>
      </w:r>
      <w:proofErr w:type="gramStart"/>
      <w:r w:rsidRPr="00D277EC">
        <w:rPr>
          <w:lang w:eastAsia="en-US"/>
        </w:rPr>
        <w:t>контролю за</w:t>
      </w:r>
      <w:proofErr w:type="gramEnd"/>
      <w:r w:rsidRPr="00D277EC">
        <w:rPr>
          <w:lang w:eastAsia="en-US"/>
        </w:rPr>
        <w:t xml:space="preserve"> соблюдением особых условий использования земельных участков, расположенных в границах зон объектов электросетевого хозяйства»; </w:t>
      </w:r>
    </w:p>
    <w:p w:rsidR="00B94D47" w:rsidRPr="00D277EC" w:rsidRDefault="00B94D47" w:rsidP="00B94D47">
      <w:pPr>
        <w:ind w:firstLine="567"/>
        <w:jc w:val="both"/>
        <w:rPr>
          <w:lang w:eastAsia="en-US"/>
        </w:rPr>
      </w:pPr>
      <w:r w:rsidRPr="00D277EC">
        <w:rPr>
          <w:lang w:eastAsia="en-US"/>
        </w:rPr>
        <w:t xml:space="preserve">- постановление Правительства Российской Федерации от 24.02.2009г. № 160 </w:t>
      </w:r>
      <w:r w:rsidRPr="00D277EC">
        <w:rPr>
          <w:lang w:eastAsia="en-US"/>
        </w:rPr>
        <w:br/>
        <w:t xml:space="preserve">«О порядке установления охранных зон объектов электросетевого хозяйства и особых условий использования земельных участков, расположенных на границах таких зон»; </w:t>
      </w:r>
    </w:p>
    <w:p w:rsidR="00B94D47" w:rsidRPr="00D277EC" w:rsidRDefault="00B94D47" w:rsidP="00B94D47">
      <w:pPr>
        <w:ind w:firstLine="567"/>
        <w:jc w:val="both"/>
        <w:rPr>
          <w:lang w:eastAsia="en-US"/>
        </w:rPr>
      </w:pPr>
      <w:r w:rsidRPr="00D277EC">
        <w:rPr>
          <w:lang w:eastAsia="en-US"/>
        </w:rPr>
        <w:t xml:space="preserve">- распоряжение Правительства Российской Федерации от 01.08.2016г. № 1634-р  (приложение № 8); </w:t>
      </w:r>
    </w:p>
    <w:p w:rsidR="00B94D47" w:rsidRPr="00D277EC" w:rsidRDefault="00B94D47" w:rsidP="00B94D47">
      <w:pPr>
        <w:ind w:firstLine="567"/>
        <w:jc w:val="both"/>
        <w:rPr>
          <w:lang w:eastAsia="en-US"/>
        </w:rPr>
      </w:pPr>
      <w:r w:rsidRPr="00D277EC">
        <w:rPr>
          <w:lang w:eastAsia="en-US"/>
        </w:rPr>
        <w:t xml:space="preserve">- приказ Федеральной службы по экологическому, технологическому и атомному надзору от 17.01.2013 № 9 «Об утверждении Порядка согласования Федеральной службой по экологическому, технологическому и атомному надзору границ охранных зон в отношении объектов электросетевого хозяйства»; </w:t>
      </w:r>
    </w:p>
    <w:p w:rsidR="00B94D47" w:rsidRPr="00D277EC" w:rsidRDefault="00B94D47" w:rsidP="00B94D47">
      <w:pPr>
        <w:ind w:firstLine="567"/>
        <w:jc w:val="both"/>
        <w:rPr>
          <w:lang w:eastAsia="en-US"/>
        </w:rPr>
      </w:pPr>
      <w:r w:rsidRPr="00D277EC">
        <w:rPr>
          <w:lang w:eastAsia="en-US"/>
        </w:rPr>
        <w:t xml:space="preserve">- приказ Федеральной службы по экологическому, технологическому и атомному надзору от 10.06.2011г. № 223 «Об утверждении Правил использования лесов для строительства, реконструкции, эксплуатации линейных объектов». </w:t>
      </w:r>
    </w:p>
    <w:p w:rsidR="00B94D47" w:rsidRPr="00D277EC" w:rsidRDefault="00B94D47" w:rsidP="00153BC5">
      <w:pPr>
        <w:numPr>
          <w:ilvl w:val="0"/>
          <w:numId w:val="33"/>
        </w:numPr>
        <w:tabs>
          <w:tab w:val="left" w:pos="851"/>
        </w:tabs>
        <w:ind w:left="0" w:firstLine="567"/>
        <w:contextualSpacing/>
        <w:jc w:val="both"/>
        <w:rPr>
          <w:lang w:eastAsia="en-US"/>
        </w:rPr>
      </w:pPr>
      <w:r w:rsidRPr="00D277EC">
        <w:rPr>
          <w:lang w:eastAsia="en-US"/>
        </w:rPr>
        <w:t xml:space="preserve">Объектом охранной зоны являются объекты электросетевого хозяйства - линии электропередачи, трансформаторные и иные подстанции, распределительные пункты </w:t>
      </w:r>
      <w:r w:rsidRPr="00D277EC">
        <w:rPr>
          <w:lang w:eastAsia="en-US"/>
        </w:rPr>
        <w:br/>
        <w:t xml:space="preserve">и иное предназначенное для обеспечения электрических связей и осуществления передачи электрической энергии оборудование (статья 3 Федерального закона от 26.03.2003г. </w:t>
      </w:r>
      <w:r w:rsidRPr="00D277EC">
        <w:rPr>
          <w:lang w:eastAsia="en-US"/>
        </w:rPr>
        <w:br/>
        <w:t xml:space="preserve">№ 35-ФЗ «Об </w:t>
      </w:r>
      <w:proofErr w:type="spellStart"/>
      <w:r w:rsidRPr="00D277EC">
        <w:rPr>
          <w:lang w:eastAsia="en-US"/>
        </w:rPr>
        <w:t>элетроэнергетике</w:t>
      </w:r>
      <w:proofErr w:type="spellEnd"/>
      <w:r w:rsidRPr="00D277EC">
        <w:rPr>
          <w:lang w:eastAsia="en-US"/>
        </w:rPr>
        <w:t xml:space="preserve">»). </w:t>
      </w:r>
    </w:p>
    <w:p w:rsidR="00B94D47" w:rsidRPr="00D277EC" w:rsidRDefault="00B94D47" w:rsidP="00B94D47">
      <w:pPr>
        <w:ind w:firstLine="709"/>
        <w:jc w:val="both"/>
        <w:rPr>
          <w:lang w:eastAsia="en-US"/>
        </w:rPr>
      </w:pPr>
      <w:proofErr w:type="gramStart"/>
      <w:r w:rsidRPr="00D277EC">
        <w:rPr>
          <w:lang w:eastAsia="en-US"/>
        </w:rPr>
        <w:t xml:space="preserve">Постановлением Правительства Российской Федерации от 24.02.2009г. № 160 </w:t>
      </w:r>
      <w:r w:rsidRPr="00D277EC">
        <w:rPr>
          <w:lang w:eastAsia="en-US"/>
        </w:rPr>
        <w:br/>
        <w:t xml:space="preserve">«О порядке установления охранных зон объектов электросетевого хозяйства и особых условий использования земельных участков, расположенных на границах таких зон» утверждены Правила установления охранных зон объектов электросетевого хозяйства </w:t>
      </w:r>
      <w:r w:rsidRPr="00D277EC">
        <w:rPr>
          <w:lang w:eastAsia="en-US"/>
        </w:rPr>
        <w:br/>
        <w:t xml:space="preserve">и особых условий использования земельных участков, расположенных в границах таких зон (далее в настоящей статье - Правила). </w:t>
      </w:r>
      <w:proofErr w:type="gramEnd"/>
    </w:p>
    <w:p w:rsidR="00B94D47" w:rsidRPr="00D277EC" w:rsidRDefault="00B94D47" w:rsidP="00B94D47">
      <w:pPr>
        <w:ind w:firstLine="709"/>
        <w:jc w:val="both"/>
        <w:rPr>
          <w:lang w:eastAsia="en-US"/>
        </w:rPr>
      </w:pPr>
      <w:r w:rsidRPr="00D277EC">
        <w:rPr>
          <w:lang w:eastAsia="en-US"/>
        </w:rPr>
        <w:t xml:space="preserve">Правила не распространяются на объекты, размещенные в границах охранных зон объектов электросетевого хозяйства до даты вступления в силу указанного постановления Правительства Российской Федерации. </w:t>
      </w:r>
    </w:p>
    <w:p w:rsidR="00B94D47" w:rsidRPr="00D277EC" w:rsidRDefault="00B94D47" w:rsidP="00153BC5">
      <w:pPr>
        <w:numPr>
          <w:ilvl w:val="0"/>
          <w:numId w:val="33"/>
        </w:numPr>
        <w:autoSpaceDE w:val="0"/>
        <w:autoSpaceDN w:val="0"/>
        <w:adjustRightInd w:val="0"/>
        <w:ind w:left="851" w:hanging="284"/>
        <w:contextualSpacing/>
        <w:rPr>
          <w:lang w:eastAsia="en-US"/>
        </w:rPr>
      </w:pPr>
      <w:r w:rsidRPr="00D277EC">
        <w:rPr>
          <w:lang w:eastAsia="en-US"/>
        </w:rPr>
        <w:t xml:space="preserve">Размеры и границы охранной зоны объектов электросетевого хозяйства: </w:t>
      </w:r>
    </w:p>
    <w:p w:rsidR="00B94D47" w:rsidRPr="00D277EC" w:rsidRDefault="00B94D47" w:rsidP="00B94D47">
      <w:pPr>
        <w:ind w:firstLine="567"/>
        <w:jc w:val="both"/>
        <w:rPr>
          <w:lang w:eastAsia="en-US"/>
        </w:rPr>
      </w:pPr>
      <w:r w:rsidRPr="00D277EC">
        <w:rPr>
          <w:lang w:eastAsia="en-US"/>
        </w:rPr>
        <w:t xml:space="preserve">Охранные зоны устанавливаются для всех объектов электросетевого хозяйства исходя из требований к границам установления охранных зон согласно приложению к Правилам. </w:t>
      </w:r>
    </w:p>
    <w:p w:rsidR="00B94D47" w:rsidRPr="00D277EC" w:rsidRDefault="00B94D47" w:rsidP="00B94D47">
      <w:pPr>
        <w:ind w:firstLine="567"/>
        <w:jc w:val="both"/>
        <w:rPr>
          <w:lang w:eastAsia="en-US"/>
        </w:rPr>
      </w:pPr>
      <w:r w:rsidRPr="00D277EC">
        <w:rPr>
          <w:lang w:eastAsia="en-US"/>
        </w:rPr>
        <w:t xml:space="preserve">Охранные зоны устанавливаются: </w:t>
      </w:r>
    </w:p>
    <w:p w:rsidR="00B94D47" w:rsidRPr="00D277EC" w:rsidRDefault="00B94D47" w:rsidP="00B94D47">
      <w:pPr>
        <w:ind w:firstLine="567"/>
        <w:rPr>
          <w:lang w:eastAsia="en-US"/>
        </w:rPr>
      </w:pPr>
      <w:r w:rsidRPr="00D277EC">
        <w:rPr>
          <w:lang w:eastAsia="en-US"/>
        </w:rPr>
        <w:t>Вдоль воздушных линий электропередачи:</w:t>
      </w:r>
    </w:p>
    <w:p w:rsidR="00B94D47" w:rsidRPr="00D318EE" w:rsidRDefault="00B94D47" w:rsidP="00B94D47">
      <w:pPr>
        <w:shd w:val="clear" w:color="auto" w:fill="FFFFFF"/>
        <w:ind w:firstLine="709"/>
        <w:jc w:val="both"/>
        <w:rPr>
          <w:color w:val="000000"/>
        </w:rPr>
      </w:pPr>
      <w:r w:rsidRPr="00D318EE">
        <w:rPr>
          <w:color w:val="000000"/>
        </w:rPr>
        <w:t xml:space="preserve">для </w:t>
      </w:r>
      <w:proofErr w:type="gramStart"/>
      <w:r w:rsidRPr="00D318EE">
        <w:rPr>
          <w:color w:val="000000"/>
        </w:rPr>
        <w:t>ВЛ</w:t>
      </w:r>
      <w:proofErr w:type="gramEnd"/>
      <w:r w:rsidRPr="00D318EE">
        <w:rPr>
          <w:color w:val="000000"/>
        </w:rPr>
        <w:t xml:space="preserve"> до 1 </w:t>
      </w:r>
      <w:proofErr w:type="spellStart"/>
      <w:r w:rsidRPr="00D318EE">
        <w:rPr>
          <w:color w:val="000000"/>
        </w:rPr>
        <w:t>кВ</w:t>
      </w:r>
      <w:proofErr w:type="spellEnd"/>
      <w:r w:rsidRPr="00D318EE">
        <w:rPr>
          <w:color w:val="000000"/>
        </w:rPr>
        <w:t xml:space="preserve"> – 2 метра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p w:rsidR="00B94D47" w:rsidRPr="00D318EE" w:rsidRDefault="00B94D47" w:rsidP="00B94D47">
      <w:pPr>
        <w:shd w:val="clear" w:color="auto" w:fill="FFFFFF"/>
        <w:ind w:firstLine="709"/>
        <w:jc w:val="both"/>
        <w:rPr>
          <w:color w:val="000000"/>
        </w:rPr>
      </w:pPr>
      <w:r w:rsidRPr="00D318EE">
        <w:rPr>
          <w:color w:val="000000"/>
        </w:rPr>
        <w:t xml:space="preserve">для </w:t>
      </w:r>
      <w:proofErr w:type="gramStart"/>
      <w:r w:rsidRPr="00D318EE">
        <w:rPr>
          <w:color w:val="000000"/>
        </w:rPr>
        <w:t>ВЛ</w:t>
      </w:r>
      <w:proofErr w:type="gramEnd"/>
      <w:r w:rsidRPr="00D318EE">
        <w:rPr>
          <w:color w:val="000000"/>
        </w:rPr>
        <w:t xml:space="preserve"> 1-10 </w:t>
      </w:r>
      <w:proofErr w:type="spellStart"/>
      <w:r w:rsidRPr="00D318EE">
        <w:rPr>
          <w:color w:val="000000"/>
        </w:rPr>
        <w:t>кВ</w:t>
      </w:r>
      <w:proofErr w:type="spellEnd"/>
      <w:r w:rsidRPr="00D318EE">
        <w:rPr>
          <w:color w:val="000000"/>
        </w:rPr>
        <w:t xml:space="preserve"> - 10 метров (5 - для линий с самонесущими или изолированными проводами, размещенных в границах населенных пунктов);</w:t>
      </w:r>
    </w:p>
    <w:p w:rsidR="00B94D47" w:rsidRPr="00D318EE" w:rsidRDefault="00B94D47" w:rsidP="00B94D47">
      <w:pPr>
        <w:shd w:val="clear" w:color="auto" w:fill="FFFFFF"/>
        <w:ind w:firstLine="709"/>
        <w:jc w:val="both"/>
        <w:rPr>
          <w:color w:val="000000"/>
        </w:rPr>
      </w:pPr>
      <w:r w:rsidRPr="00D318EE">
        <w:rPr>
          <w:color w:val="000000"/>
        </w:rPr>
        <w:t xml:space="preserve">для </w:t>
      </w:r>
      <w:proofErr w:type="gramStart"/>
      <w:r w:rsidRPr="00D318EE">
        <w:rPr>
          <w:color w:val="000000"/>
        </w:rPr>
        <w:t>ВЛ</w:t>
      </w:r>
      <w:proofErr w:type="gramEnd"/>
      <w:r w:rsidRPr="00D318EE">
        <w:rPr>
          <w:color w:val="000000"/>
        </w:rPr>
        <w:t xml:space="preserve"> 35 </w:t>
      </w:r>
      <w:proofErr w:type="spellStart"/>
      <w:r w:rsidRPr="00D318EE">
        <w:rPr>
          <w:color w:val="000000"/>
        </w:rPr>
        <w:t>кВ</w:t>
      </w:r>
      <w:proofErr w:type="spellEnd"/>
      <w:r w:rsidRPr="00D318EE">
        <w:rPr>
          <w:color w:val="000000"/>
        </w:rPr>
        <w:t xml:space="preserve"> – 15 метров;</w:t>
      </w:r>
    </w:p>
    <w:p w:rsidR="00B94D47" w:rsidRPr="00D318EE" w:rsidRDefault="00B94D47" w:rsidP="00B94D47">
      <w:pPr>
        <w:shd w:val="clear" w:color="auto" w:fill="FFFFFF"/>
        <w:ind w:firstLine="709"/>
        <w:jc w:val="both"/>
        <w:rPr>
          <w:color w:val="000000"/>
        </w:rPr>
      </w:pPr>
      <w:r w:rsidRPr="00D318EE">
        <w:rPr>
          <w:color w:val="000000"/>
        </w:rPr>
        <w:t xml:space="preserve">для </w:t>
      </w:r>
      <w:proofErr w:type="gramStart"/>
      <w:r w:rsidRPr="00D318EE">
        <w:rPr>
          <w:color w:val="000000"/>
        </w:rPr>
        <w:t>ВЛ</w:t>
      </w:r>
      <w:proofErr w:type="gramEnd"/>
      <w:r w:rsidRPr="00D318EE">
        <w:rPr>
          <w:color w:val="000000"/>
        </w:rPr>
        <w:t xml:space="preserve"> 110 </w:t>
      </w:r>
      <w:proofErr w:type="spellStart"/>
      <w:r w:rsidRPr="00D318EE">
        <w:rPr>
          <w:color w:val="000000"/>
        </w:rPr>
        <w:t>кВ</w:t>
      </w:r>
      <w:proofErr w:type="spellEnd"/>
      <w:r w:rsidRPr="00D318EE">
        <w:rPr>
          <w:color w:val="000000"/>
        </w:rPr>
        <w:t xml:space="preserve"> – 20 метров;</w:t>
      </w:r>
    </w:p>
    <w:p w:rsidR="00B94D47" w:rsidRPr="00D318EE" w:rsidRDefault="00B94D47" w:rsidP="00B94D47">
      <w:pPr>
        <w:shd w:val="clear" w:color="auto" w:fill="FFFFFF"/>
        <w:ind w:firstLine="709"/>
        <w:jc w:val="both"/>
        <w:rPr>
          <w:color w:val="000000"/>
        </w:rPr>
      </w:pPr>
      <w:r w:rsidRPr="00D318EE">
        <w:rPr>
          <w:color w:val="000000"/>
        </w:rPr>
        <w:t xml:space="preserve">для </w:t>
      </w:r>
      <w:proofErr w:type="gramStart"/>
      <w:r w:rsidRPr="00D318EE">
        <w:rPr>
          <w:color w:val="000000"/>
        </w:rPr>
        <w:t>ВЛ</w:t>
      </w:r>
      <w:proofErr w:type="gramEnd"/>
      <w:r w:rsidRPr="00D318EE">
        <w:rPr>
          <w:color w:val="000000"/>
        </w:rPr>
        <w:t xml:space="preserve"> 220 – 25 метров,</w:t>
      </w:r>
    </w:p>
    <w:p w:rsidR="00B94D47" w:rsidRPr="00D318EE" w:rsidRDefault="00B94D47" w:rsidP="00B94D47">
      <w:pPr>
        <w:shd w:val="clear" w:color="auto" w:fill="FFFFFF"/>
        <w:ind w:firstLine="709"/>
        <w:jc w:val="both"/>
        <w:rPr>
          <w:color w:val="000000"/>
        </w:rPr>
      </w:pPr>
      <w:r w:rsidRPr="00D318EE">
        <w:rPr>
          <w:color w:val="000000"/>
        </w:rPr>
        <w:t xml:space="preserve">для </w:t>
      </w:r>
      <w:proofErr w:type="gramStart"/>
      <w:r w:rsidRPr="00D318EE">
        <w:rPr>
          <w:color w:val="000000"/>
        </w:rPr>
        <w:t>ВЛ</w:t>
      </w:r>
      <w:proofErr w:type="gramEnd"/>
      <w:r w:rsidRPr="00D318EE">
        <w:rPr>
          <w:color w:val="000000"/>
        </w:rPr>
        <w:t xml:space="preserve"> 500 – 30 метров.</w:t>
      </w:r>
    </w:p>
    <w:p w:rsidR="00B94D47" w:rsidRPr="00D277EC" w:rsidRDefault="00B94D47" w:rsidP="00B94D47">
      <w:pPr>
        <w:ind w:firstLine="567"/>
        <w:jc w:val="both"/>
        <w:rPr>
          <w:lang w:eastAsia="en-US"/>
        </w:rPr>
      </w:pPr>
      <w:r w:rsidRPr="00D277EC">
        <w:rPr>
          <w:lang w:eastAsia="en-US"/>
        </w:rPr>
        <w:lastRenderedPageBreak/>
        <w:t>Вдоль подземных кабельных линий электропередачи:</w:t>
      </w:r>
    </w:p>
    <w:p w:rsidR="00B94D47" w:rsidRPr="00D277EC" w:rsidRDefault="00B94D47" w:rsidP="00B94D47">
      <w:pPr>
        <w:ind w:firstLine="567"/>
        <w:jc w:val="both"/>
        <w:rPr>
          <w:lang w:eastAsia="en-US"/>
        </w:rPr>
      </w:pPr>
      <w:r w:rsidRPr="00D277EC">
        <w:rPr>
          <w:lang w:eastAsia="en-US"/>
        </w:rPr>
        <w:t>- на расстоянии 1 метра (при прохождении кабельных линий напряжением до 1 киловольта в городах под тротуарами - на 0,6 метра в сторону зданий и сооружений и на 1 метр в сторону проезжей части улицы).</w:t>
      </w:r>
    </w:p>
    <w:p w:rsidR="00B94D47" w:rsidRPr="00D318EE" w:rsidRDefault="00B94D47" w:rsidP="00B94D47">
      <w:pPr>
        <w:shd w:val="clear" w:color="auto" w:fill="FFFFFF"/>
        <w:ind w:firstLine="709"/>
        <w:jc w:val="both"/>
        <w:rPr>
          <w:color w:val="000000"/>
        </w:rPr>
      </w:pPr>
      <w:r>
        <w:rPr>
          <w:color w:val="000000"/>
        </w:rPr>
        <w:t xml:space="preserve">4. </w:t>
      </w:r>
      <w:proofErr w:type="gramStart"/>
      <w:r>
        <w:rPr>
          <w:color w:val="000000"/>
        </w:rPr>
        <w:t xml:space="preserve">Согласно части </w:t>
      </w:r>
      <w:r>
        <w:rPr>
          <w:color w:val="000000"/>
          <w:lang w:val="en-US"/>
        </w:rPr>
        <w:t>III</w:t>
      </w:r>
      <w:r w:rsidRPr="00755703">
        <w:rPr>
          <w:color w:val="000000"/>
        </w:rPr>
        <w:t xml:space="preserve"> </w:t>
      </w:r>
      <w:r>
        <w:rPr>
          <w:color w:val="000000"/>
        </w:rPr>
        <w:t xml:space="preserve"> Постановления Правительства Российской Федерации от 24.02.2009 №160 «</w:t>
      </w:r>
      <w:r w:rsidRPr="00755703">
        <w:rPr>
          <w:color w:val="000000"/>
        </w:rPr>
        <w:t>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r>
        <w:rPr>
          <w:color w:val="000000"/>
        </w:rPr>
        <w:t>» в</w:t>
      </w:r>
      <w:r w:rsidRPr="00D318EE">
        <w:rPr>
          <w:color w:val="000000"/>
        </w:rPr>
        <w:t xml:space="preserve">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w:t>
      </w:r>
      <w:proofErr w:type="gramEnd"/>
      <w:r w:rsidRPr="00D318EE">
        <w:rPr>
          <w:color w:val="000000"/>
        </w:rPr>
        <w:t xml:space="preserve"> граждан и имуществу физических или юридических лиц, а также повлечь нанесение экологического ущерба и возникновение пожаров, в том числе:</w:t>
      </w:r>
    </w:p>
    <w:p w:rsidR="00B94D47" w:rsidRPr="00C27CD8" w:rsidRDefault="00B94D47" w:rsidP="00153BC5">
      <w:pPr>
        <w:pStyle w:val="aa"/>
        <w:numPr>
          <w:ilvl w:val="0"/>
          <w:numId w:val="6"/>
        </w:numPr>
        <w:shd w:val="clear" w:color="auto" w:fill="FFFFFF"/>
        <w:tabs>
          <w:tab w:val="left" w:pos="1134"/>
        </w:tabs>
        <w:spacing w:after="200"/>
        <w:jc w:val="both"/>
        <w:rPr>
          <w:color w:val="000000"/>
        </w:rPr>
      </w:pPr>
      <w:r w:rsidRPr="00C27CD8">
        <w:rPr>
          <w:color w:val="000000"/>
        </w:rPr>
        <w:t>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B94D47" w:rsidRPr="00C27CD8" w:rsidRDefault="00B94D47" w:rsidP="00153BC5">
      <w:pPr>
        <w:pStyle w:val="aa"/>
        <w:numPr>
          <w:ilvl w:val="0"/>
          <w:numId w:val="6"/>
        </w:numPr>
        <w:shd w:val="clear" w:color="auto" w:fill="FFFFFF"/>
        <w:tabs>
          <w:tab w:val="left" w:pos="1134"/>
        </w:tabs>
        <w:spacing w:after="200"/>
        <w:jc w:val="both"/>
        <w:rPr>
          <w:color w:val="000000"/>
        </w:rPr>
      </w:pPr>
      <w:r w:rsidRPr="00C27CD8">
        <w:rPr>
          <w:color w:val="000000"/>
        </w:rPr>
        <w:t xml:space="preserve">размещать любые объекты и предметы (материалы) в </w:t>
      </w:r>
      <w:proofErr w:type="gramStart"/>
      <w:r w:rsidRPr="00C27CD8">
        <w:rPr>
          <w:color w:val="000000"/>
        </w:rPr>
        <w:t>пределах</w:t>
      </w:r>
      <w:proofErr w:type="gramEnd"/>
      <w:r w:rsidRPr="00C27CD8">
        <w:rPr>
          <w:color w:val="000000"/>
        </w:rPr>
        <w:t xml:space="preserve">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B94D47" w:rsidRPr="00C27CD8" w:rsidRDefault="00B94D47" w:rsidP="00153BC5">
      <w:pPr>
        <w:pStyle w:val="aa"/>
        <w:numPr>
          <w:ilvl w:val="0"/>
          <w:numId w:val="6"/>
        </w:numPr>
        <w:shd w:val="clear" w:color="auto" w:fill="FFFFFF"/>
        <w:tabs>
          <w:tab w:val="left" w:pos="1134"/>
        </w:tabs>
        <w:spacing w:after="200"/>
        <w:jc w:val="both"/>
        <w:rPr>
          <w:color w:val="000000"/>
        </w:rPr>
      </w:pPr>
      <w:proofErr w:type="gramStart"/>
      <w:r w:rsidRPr="00C27CD8">
        <w:rPr>
          <w:color w:val="000000"/>
        </w:rPr>
        <w:t>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w:t>
      </w:r>
      <w:proofErr w:type="gramEnd"/>
      <w:r w:rsidRPr="00C27CD8">
        <w:rPr>
          <w:color w:val="000000"/>
        </w:rPr>
        <w:t xml:space="preserve"> электропередачи;</w:t>
      </w:r>
    </w:p>
    <w:p w:rsidR="00B94D47" w:rsidRPr="00C27CD8" w:rsidRDefault="00B94D47" w:rsidP="00153BC5">
      <w:pPr>
        <w:pStyle w:val="aa"/>
        <w:numPr>
          <w:ilvl w:val="0"/>
          <w:numId w:val="6"/>
        </w:numPr>
        <w:shd w:val="clear" w:color="auto" w:fill="FFFFFF"/>
        <w:tabs>
          <w:tab w:val="left" w:pos="1134"/>
        </w:tabs>
        <w:spacing w:after="200"/>
        <w:jc w:val="both"/>
        <w:rPr>
          <w:color w:val="000000"/>
        </w:rPr>
      </w:pPr>
      <w:r w:rsidRPr="00C27CD8">
        <w:rPr>
          <w:color w:val="000000"/>
        </w:rPr>
        <w:t>размещать свалки;</w:t>
      </w:r>
    </w:p>
    <w:p w:rsidR="00B94D47" w:rsidRDefault="00B94D47" w:rsidP="00153BC5">
      <w:pPr>
        <w:pStyle w:val="aa"/>
        <w:numPr>
          <w:ilvl w:val="0"/>
          <w:numId w:val="6"/>
        </w:numPr>
        <w:shd w:val="clear" w:color="auto" w:fill="FFFFFF"/>
        <w:tabs>
          <w:tab w:val="left" w:pos="1134"/>
        </w:tabs>
        <w:spacing w:after="200"/>
        <w:jc w:val="both"/>
        <w:rPr>
          <w:color w:val="000000"/>
        </w:rPr>
      </w:pPr>
      <w:r w:rsidRPr="00C27CD8">
        <w:rPr>
          <w:color w:val="000000"/>
        </w:rPr>
        <w:t>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B94D47" w:rsidRPr="00755703" w:rsidRDefault="00B94D47" w:rsidP="00153BC5">
      <w:pPr>
        <w:pStyle w:val="aa"/>
        <w:numPr>
          <w:ilvl w:val="0"/>
          <w:numId w:val="6"/>
        </w:numPr>
        <w:shd w:val="clear" w:color="auto" w:fill="FFFFFF"/>
        <w:tabs>
          <w:tab w:val="left" w:pos="1134"/>
        </w:tabs>
        <w:spacing w:after="200"/>
        <w:jc w:val="both"/>
        <w:rPr>
          <w:color w:val="000000"/>
        </w:rPr>
      </w:pPr>
      <w:r w:rsidRPr="00755703">
        <w:rPr>
          <w:color w:val="000000"/>
        </w:rPr>
        <w:t>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w:t>
      </w:r>
    </w:p>
    <w:p w:rsidR="00B94D47" w:rsidRPr="00755703" w:rsidRDefault="00B94D47" w:rsidP="00153BC5">
      <w:pPr>
        <w:pStyle w:val="aa"/>
        <w:numPr>
          <w:ilvl w:val="0"/>
          <w:numId w:val="6"/>
        </w:numPr>
        <w:shd w:val="clear" w:color="auto" w:fill="FFFFFF"/>
        <w:tabs>
          <w:tab w:val="left" w:pos="1134"/>
        </w:tabs>
        <w:spacing w:after="200"/>
        <w:jc w:val="both"/>
        <w:rPr>
          <w:color w:val="000000"/>
        </w:rPr>
      </w:pPr>
      <w:r w:rsidRPr="00755703">
        <w:rPr>
          <w:color w:val="000000"/>
        </w:rPr>
        <w:t>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w:t>
      </w:r>
    </w:p>
    <w:p w:rsidR="00B94D47" w:rsidRPr="00C27CD8" w:rsidRDefault="00B94D47" w:rsidP="00153BC5">
      <w:pPr>
        <w:pStyle w:val="aa"/>
        <w:numPr>
          <w:ilvl w:val="0"/>
          <w:numId w:val="6"/>
        </w:numPr>
        <w:shd w:val="clear" w:color="auto" w:fill="FFFFFF"/>
        <w:tabs>
          <w:tab w:val="left" w:pos="1134"/>
        </w:tabs>
        <w:spacing w:after="200"/>
        <w:jc w:val="both"/>
        <w:rPr>
          <w:color w:val="000000"/>
        </w:rPr>
      </w:pPr>
      <w:r w:rsidRPr="00755703">
        <w:rPr>
          <w:color w:val="000000"/>
        </w:rPr>
        <w:t>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rsidR="00B94D47" w:rsidRPr="00D277EC" w:rsidRDefault="00B94D47" w:rsidP="00B94D47">
      <w:pPr>
        <w:keepNext/>
        <w:spacing w:before="240" w:after="240"/>
        <w:jc w:val="both"/>
        <w:outlineLvl w:val="0"/>
        <w:rPr>
          <w:rFonts w:cs="Arial"/>
          <w:b/>
          <w:bCs/>
          <w:i/>
          <w:iCs/>
        </w:rPr>
      </w:pPr>
      <w:bookmarkStart w:id="323" w:name="_Toc16084954"/>
      <w:bookmarkStart w:id="324" w:name="_Toc148614884"/>
      <w:r w:rsidRPr="00D277EC">
        <w:rPr>
          <w:rFonts w:cs="Arial"/>
          <w:b/>
          <w:bCs/>
          <w:i/>
          <w:iCs/>
        </w:rPr>
        <w:t>Статья 5</w:t>
      </w:r>
      <w:r>
        <w:rPr>
          <w:rFonts w:cs="Arial"/>
          <w:b/>
          <w:bCs/>
          <w:i/>
          <w:iCs/>
        </w:rPr>
        <w:t>7</w:t>
      </w:r>
      <w:r w:rsidRPr="00D277EC">
        <w:rPr>
          <w:rFonts w:cs="Arial"/>
          <w:b/>
          <w:bCs/>
          <w:i/>
          <w:iCs/>
        </w:rPr>
        <w:t xml:space="preserve">. Градостроительные регламенты. Ограничения использования земельных участков и объектов капитального строительства в охранных зонах линий связи </w:t>
      </w:r>
      <w:r w:rsidRPr="00D277EC">
        <w:rPr>
          <w:rFonts w:cs="Arial"/>
          <w:b/>
          <w:bCs/>
          <w:i/>
          <w:iCs/>
        </w:rPr>
        <w:br/>
        <w:t>и радиофикации</w:t>
      </w:r>
      <w:bookmarkEnd w:id="323"/>
      <w:bookmarkEnd w:id="324"/>
    </w:p>
    <w:p w:rsidR="00B94D47" w:rsidRPr="00D277EC" w:rsidRDefault="00B94D47" w:rsidP="00153BC5">
      <w:pPr>
        <w:numPr>
          <w:ilvl w:val="0"/>
          <w:numId w:val="34"/>
        </w:numPr>
        <w:autoSpaceDE w:val="0"/>
        <w:autoSpaceDN w:val="0"/>
        <w:adjustRightInd w:val="0"/>
        <w:ind w:left="851" w:hanging="284"/>
        <w:contextualSpacing/>
        <w:rPr>
          <w:lang w:eastAsia="en-US"/>
        </w:rPr>
      </w:pPr>
      <w:r w:rsidRPr="00D277EC">
        <w:rPr>
          <w:lang w:eastAsia="en-US"/>
        </w:rPr>
        <w:t xml:space="preserve">Правовое регулирование: </w:t>
      </w:r>
    </w:p>
    <w:p w:rsidR="00B94D47" w:rsidRPr="00D277EC" w:rsidRDefault="00B94D47" w:rsidP="00B94D47">
      <w:pPr>
        <w:ind w:firstLine="567"/>
        <w:jc w:val="both"/>
        <w:rPr>
          <w:lang w:eastAsia="en-US"/>
        </w:rPr>
      </w:pPr>
      <w:r w:rsidRPr="00D277EC">
        <w:rPr>
          <w:lang w:eastAsia="en-US"/>
        </w:rPr>
        <w:t xml:space="preserve">- Земельный кодекс Российской Федерации; </w:t>
      </w:r>
    </w:p>
    <w:p w:rsidR="00B94D47" w:rsidRPr="00D277EC" w:rsidRDefault="00B94D47" w:rsidP="00B94D47">
      <w:pPr>
        <w:ind w:firstLine="567"/>
        <w:jc w:val="both"/>
        <w:rPr>
          <w:lang w:eastAsia="en-US"/>
        </w:rPr>
      </w:pPr>
      <w:r w:rsidRPr="00D277EC">
        <w:rPr>
          <w:lang w:eastAsia="en-US"/>
        </w:rPr>
        <w:t>- Федеральный закон от 07.07.2003г. № 126-ФЗ «О связи».</w:t>
      </w:r>
    </w:p>
    <w:p w:rsidR="00B94D47" w:rsidRPr="00D277EC" w:rsidRDefault="00B94D47" w:rsidP="00B94D47">
      <w:pPr>
        <w:ind w:firstLine="567"/>
        <w:jc w:val="both"/>
        <w:rPr>
          <w:color w:val="F79646"/>
          <w:lang w:eastAsia="en-US"/>
        </w:rPr>
      </w:pPr>
      <w:proofErr w:type="gramStart"/>
      <w:r w:rsidRPr="00D277EC">
        <w:rPr>
          <w:lang w:eastAsia="en-US"/>
        </w:rPr>
        <w:t xml:space="preserve">Согласно пункту 2 статьи 10 Федерального закона от 07.07.2003г. № 126-ФЗ </w:t>
      </w:r>
      <w:r w:rsidRPr="00D277EC">
        <w:rPr>
          <w:lang w:eastAsia="en-US"/>
        </w:rPr>
        <w:br/>
        <w:t xml:space="preserve">«О связи» предоставление земельных участков организациям связи, порядок (режим) пользования ими, в том числе установления охранных зон сетей связи и сооружений связи и </w:t>
      </w:r>
      <w:r w:rsidRPr="00D277EC">
        <w:rPr>
          <w:lang w:eastAsia="en-US"/>
        </w:rPr>
        <w:lastRenderedPageBreak/>
        <w:t xml:space="preserve">создания просек для размещения сетей связи, основания, условия, порядок изъятия этих земельных участков устанавливаются земельным законодательством Российской Федерации. </w:t>
      </w:r>
      <w:proofErr w:type="gramEnd"/>
    </w:p>
    <w:p w:rsidR="00B94D47" w:rsidRPr="00D277EC" w:rsidRDefault="00B94D47" w:rsidP="00B94D47">
      <w:pPr>
        <w:ind w:firstLine="567"/>
        <w:jc w:val="both"/>
        <w:rPr>
          <w:lang w:eastAsia="en-US"/>
        </w:rPr>
      </w:pPr>
      <w:r w:rsidRPr="00D277EC">
        <w:rPr>
          <w:lang w:eastAsia="en-US"/>
        </w:rPr>
        <w:t xml:space="preserve">В соответствии с частью 2 статьи 91 Земельного кодекса Российской Федерации </w:t>
      </w:r>
      <w:r w:rsidRPr="00D277EC">
        <w:rPr>
          <w:lang w:eastAsia="en-US"/>
        </w:rPr>
        <w:br/>
        <w:t xml:space="preserve">в целях обеспечения связи (кроме космической связи), радиовещания, телевидения, информатики могут предоставляться земельные участки для размещения объектов соответствующих инфраструктур, включая: </w:t>
      </w:r>
    </w:p>
    <w:p w:rsidR="00B94D47" w:rsidRPr="00D277EC" w:rsidRDefault="00B94D47" w:rsidP="00B94D47">
      <w:pPr>
        <w:ind w:firstLine="567"/>
        <w:jc w:val="both"/>
        <w:rPr>
          <w:lang w:eastAsia="en-US"/>
        </w:rPr>
      </w:pPr>
      <w:r w:rsidRPr="00D277EC">
        <w:rPr>
          <w:lang w:eastAsia="en-US"/>
        </w:rPr>
        <w:t xml:space="preserve">- эксплуатационные предприятия связи, на балансе которых находятся радиорелейные, воздушные, кабельные линии связи и соответствующие полосы отчуждения; </w:t>
      </w:r>
    </w:p>
    <w:p w:rsidR="00B94D47" w:rsidRPr="00D277EC" w:rsidRDefault="00B94D47" w:rsidP="00B94D47">
      <w:pPr>
        <w:ind w:firstLine="567"/>
        <w:jc w:val="both"/>
        <w:rPr>
          <w:lang w:eastAsia="en-US"/>
        </w:rPr>
      </w:pPr>
      <w:r w:rsidRPr="00D277EC">
        <w:rPr>
          <w:lang w:eastAsia="en-US"/>
        </w:rPr>
        <w:t xml:space="preserve">- кабельные, радиорелейные и воздушные линии связи и линии радиофикации на трассах кабельных и воздушных линий связи и радиофикации и соответствующие охранные зоны линий связи; </w:t>
      </w:r>
    </w:p>
    <w:p w:rsidR="00B94D47" w:rsidRPr="00D277EC" w:rsidRDefault="00B94D47" w:rsidP="00B94D47">
      <w:pPr>
        <w:ind w:firstLine="567"/>
        <w:jc w:val="both"/>
        <w:rPr>
          <w:lang w:eastAsia="en-US"/>
        </w:rPr>
      </w:pPr>
      <w:r w:rsidRPr="00D277EC">
        <w:rPr>
          <w:lang w:eastAsia="en-US"/>
        </w:rPr>
        <w:t xml:space="preserve">- подземные кабельные и воздушные линии связи и радиофикации и соответствующие охранные зоны линий связи; </w:t>
      </w:r>
    </w:p>
    <w:p w:rsidR="00B94D47" w:rsidRPr="00D277EC" w:rsidRDefault="00B94D47" w:rsidP="00B94D47">
      <w:pPr>
        <w:ind w:firstLine="567"/>
        <w:jc w:val="both"/>
        <w:rPr>
          <w:lang w:eastAsia="en-US"/>
        </w:rPr>
      </w:pPr>
      <w:r w:rsidRPr="00D277EC">
        <w:rPr>
          <w:lang w:eastAsia="en-US"/>
        </w:rPr>
        <w:t xml:space="preserve">- наземные и подземные необслуживаемые усилительные пункты на кабельных линиях и соответствующие охранные зоны; </w:t>
      </w:r>
    </w:p>
    <w:p w:rsidR="00B94D47" w:rsidRPr="00D277EC" w:rsidRDefault="00B94D47" w:rsidP="00B94D47">
      <w:pPr>
        <w:ind w:firstLine="567"/>
        <w:jc w:val="both"/>
        <w:rPr>
          <w:lang w:eastAsia="en-US"/>
        </w:rPr>
      </w:pPr>
      <w:r w:rsidRPr="00D277EC">
        <w:rPr>
          <w:lang w:eastAsia="en-US"/>
        </w:rPr>
        <w:t>- наземные сооружения и инфраструктуру спутниковой связи.</w:t>
      </w:r>
    </w:p>
    <w:p w:rsidR="00B94D47" w:rsidRPr="00D277EC" w:rsidRDefault="00B94D47" w:rsidP="00153BC5">
      <w:pPr>
        <w:numPr>
          <w:ilvl w:val="0"/>
          <w:numId w:val="34"/>
        </w:numPr>
        <w:autoSpaceDE w:val="0"/>
        <w:autoSpaceDN w:val="0"/>
        <w:adjustRightInd w:val="0"/>
        <w:ind w:left="851" w:hanging="284"/>
        <w:contextualSpacing/>
        <w:rPr>
          <w:lang w:eastAsia="en-US"/>
        </w:rPr>
      </w:pPr>
      <w:r w:rsidRPr="00D277EC">
        <w:rPr>
          <w:lang w:eastAsia="en-US"/>
        </w:rPr>
        <w:t xml:space="preserve">Правовой режим: </w:t>
      </w:r>
    </w:p>
    <w:p w:rsidR="00B94D47" w:rsidRPr="00D277EC" w:rsidRDefault="00B94D47" w:rsidP="00B94D47">
      <w:pPr>
        <w:ind w:firstLine="567"/>
        <w:jc w:val="both"/>
        <w:rPr>
          <w:lang w:eastAsia="en-US"/>
        </w:rPr>
      </w:pPr>
      <w:r w:rsidRPr="00D277EC">
        <w:rPr>
          <w:lang w:eastAsia="en-US"/>
        </w:rPr>
        <w:t xml:space="preserve">Раздел II Правил охраны линий и сооружений связи Российской Федерации, утверждённых постановлением Правительства Российской Федерации от 09.06.1995г. </w:t>
      </w:r>
      <w:r w:rsidRPr="00D277EC">
        <w:rPr>
          <w:lang w:eastAsia="en-US"/>
        </w:rPr>
        <w:br/>
        <w:t xml:space="preserve">№ 578 «Об утверждении Правил охраны линий и сооружений связи Российской Федерации» (далее в настоящей статье - Правила), определяет правовой режим охранных зон линий и сооружений связи и линий и сооружений радиофикации. </w:t>
      </w:r>
    </w:p>
    <w:p w:rsidR="00B94D47" w:rsidRPr="00D277EC" w:rsidRDefault="00B94D47" w:rsidP="00B94D47">
      <w:pPr>
        <w:ind w:firstLine="567"/>
        <w:jc w:val="both"/>
        <w:rPr>
          <w:lang w:eastAsia="en-US"/>
        </w:rPr>
      </w:pPr>
      <w:r w:rsidRPr="00D277EC">
        <w:rPr>
          <w:lang w:eastAsia="en-US"/>
        </w:rPr>
        <w:t xml:space="preserve">На трассах кабельных и воздушных связи и линий радиофикации: </w:t>
      </w:r>
    </w:p>
    <w:p w:rsidR="00B94D47" w:rsidRPr="00D277EC" w:rsidRDefault="00B94D47" w:rsidP="00B94D47">
      <w:pPr>
        <w:ind w:firstLine="567"/>
        <w:jc w:val="both"/>
        <w:rPr>
          <w:lang w:eastAsia="en-US"/>
        </w:rPr>
      </w:pPr>
      <w:r w:rsidRPr="00D277EC">
        <w:rPr>
          <w:lang w:eastAsia="en-US"/>
        </w:rPr>
        <w:t xml:space="preserve">1) устанавливаются охранные зоны с особыми условиями использования: </w:t>
      </w:r>
    </w:p>
    <w:p w:rsidR="00B94D47" w:rsidRPr="00D277EC" w:rsidRDefault="00B94D47" w:rsidP="00B94D47">
      <w:pPr>
        <w:ind w:firstLine="567"/>
        <w:jc w:val="both"/>
        <w:rPr>
          <w:lang w:eastAsia="en-US"/>
        </w:rPr>
      </w:pPr>
      <w:proofErr w:type="gramStart"/>
      <w:r w:rsidRPr="00D277EC">
        <w:rPr>
          <w:lang w:eastAsia="en-US"/>
        </w:rPr>
        <w:t xml:space="preserve">- 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 </w:t>
      </w:r>
      <w:proofErr w:type="gramEnd"/>
    </w:p>
    <w:p w:rsidR="00B94D47" w:rsidRPr="00D277EC" w:rsidRDefault="00B94D47" w:rsidP="00B94D47">
      <w:pPr>
        <w:ind w:firstLine="567"/>
        <w:jc w:val="both"/>
        <w:rPr>
          <w:lang w:eastAsia="en-US"/>
        </w:rPr>
      </w:pPr>
      <w:proofErr w:type="gramStart"/>
      <w:r w:rsidRPr="00D277EC">
        <w:rPr>
          <w:lang w:eastAsia="en-US"/>
        </w:rPr>
        <w:t>- для морских кабельных линий связи и для кабеля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w:t>
      </w:r>
      <w:proofErr w:type="gramEnd"/>
      <w:r w:rsidRPr="00D277EC">
        <w:rPr>
          <w:lang w:eastAsia="en-US"/>
        </w:rPr>
        <w:t xml:space="preserve"> каналы (арыки) на 100 метров с каждой стороны; </w:t>
      </w:r>
    </w:p>
    <w:p w:rsidR="00B94D47" w:rsidRPr="00D277EC" w:rsidRDefault="00B94D47" w:rsidP="00B94D47">
      <w:pPr>
        <w:ind w:firstLine="567"/>
        <w:jc w:val="both"/>
        <w:rPr>
          <w:lang w:eastAsia="en-US"/>
        </w:rPr>
      </w:pPr>
      <w:r w:rsidRPr="00D277EC">
        <w:rPr>
          <w:lang w:eastAsia="en-US"/>
        </w:rPr>
        <w:t xml:space="preserve">- для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относящей от центра установки усилительных и регенерационных пунктов или от границ их обвалования не менее чем на 3 метра от контуров заземления не менее чем на 2 метра; </w:t>
      </w:r>
    </w:p>
    <w:p w:rsidR="00B94D47" w:rsidRPr="00D277EC" w:rsidRDefault="00B94D47" w:rsidP="00B94D47">
      <w:pPr>
        <w:ind w:firstLine="567"/>
        <w:jc w:val="both"/>
        <w:rPr>
          <w:lang w:eastAsia="en-US"/>
        </w:rPr>
      </w:pPr>
      <w:r w:rsidRPr="00D277EC">
        <w:rPr>
          <w:lang w:eastAsia="en-US"/>
        </w:rPr>
        <w:t xml:space="preserve">2) создаются просеки в лесных массивах и зеленых насаждениях: </w:t>
      </w:r>
    </w:p>
    <w:p w:rsidR="00B94D47" w:rsidRPr="00D277EC" w:rsidRDefault="00B94D47" w:rsidP="00B94D47">
      <w:pPr>
        <w:ind w:firstLine="567"/>
        <w:jc w:val="both"/>
        <w:rPr>
          <w:lang w:eastAsia="en-US"/>
        </w:rPr>
      </w:pPr>
      <w:r w:rsidRPr="00D277EC">
        <w:rPr>
          <w:lang w:eastAsia="en-US"/>
        </w:rPr>
        <w:t xml:space="preserve">- при высоте насаждений не менее 4 метров - шириной не менее расстояния между крайними проводами воздушных линий связи и линий радиофикации плюс 4 метра </w:t>
      </w:r>
      <w:r w:rsidRPr="00D277EC">
        <w:rPr>
          <w:lang w:eastAsia="en-US"/>
        </w:rPr>
        <w:br/>
        <w:t xml:space="preserve">(по 2 метра с каждой стороны от крайних проводов до ветвей деревьев); </w:t>
      </w:r>
    </w:p>
    <w:p w:rsidR="00B94D47" w:rsidRPr="00D277EC" w:rsidRDefault="00B94D47" w:rsidP="00B94D47">
      <w:pPr>
        <w:ind w:firstLine="567"/>
        <w:jc w:val="both"/>
        <w:rPr>
          <w:lang w:eastAsia="en-US"/>
        </w:rPr>
      </w:pPr>
      <w:r w:rsidRPr="00D277EC">
        <w:rPr>
          <w:lang w:eastAsia="en-US"/>
        </w:rPr>
        <w:t xml:space="preserve">- при высоте насаждений более 4 метров - шириной не менее расстояния между крайними проводами воздушных линий связи и линий радиофикации плюс 6 метров </w:t>
      </w:r>
      <w:r w:rsidRPr="00D277EC">
        <w:rPr>
          <w:lang w:eastAsia="en-US"/>
        </w:rPr>
        <w:br/>
        <w:t xml:space="preserve">(по 3 метра с каждой стороны от крайних проводов до ветвей деревьев); </w:t>
      </w:r>
    </w:p>
    <w:p w:rsidR="00B94D47" w:rsidRPr="00D277EC" w:rsidRDefault="00B94D47" w:rsidP="00B94D47">
      <w:pPr>
        <w:ind w:firstLine="567"/>
        <w:jc w:val="both"/>
        <w:rPr>
          <w:lang w:eastAsia="en-US"/>
        </w:rPr>
      </w:pPr>
      <w:r w:rsidRPr="00D277EC">
        <w:rPr>
          <w:lang w:eastAsia="en-US"/>
        </w:rPr>
        <w:t xml:space="preserve">- вдоль трассы кабеля связи - шириной не менее 6 метров (по 3 метра с каждой стороны от кабеля связи); </w:t>
      </w:r>
    </w:p>
    <w:p w:rsidR="00B94D47" w:rsidRPr="00D277EC" w:rsidRDefault="00B94D47" w:rsidP="00B94D47">
      <w:pPr>
        <w:ind w:firstLine="567"/>
        <w:jc w:val="both"/>
        <w:rPr>
          <w:lang w:eastAsia="en-US"/>
        </w:rPr>
      </w:pPr>
      <w:r w:rsidRPr="00D277EC">
        <w:rPr>
          <w:lang w:eastAsia="en-US"/>
        </w:rPr>
        <w:t xml:space="preserve">3) все работы в охранных зонах линий и сооружений связи, линий и сооружений радиофикации выполняются с соблюдением действующих нормативных документов </w:t>
      </w:r>
      <w:r w:rsidRPr="00D277EC">
        <w:rPr>
          <w:lang w:eastAsia="en-US"/>
        </w:rPr>
        <w:br/>
        <w:t>по правилам производства и приемки работ.</w:t>
      </w:r>
    </w:p>
    <w:p w:rsidR="00B94D47" w:rsidRPr="00D277EC" w:rsidRDefault="00B94D47" w:rsidP="00B94D47">
      <w:pPr>
        <w:ind w:firstLine="567"/>
        <w:jc w:val="both"/>
        <w:rPr>
          <w:lang w:eastAsia="en-US"/>
        </w:rPr>
      </w:pPr>
    </w:p>
    <w:p w:rsidR="00B94D47" w:rsidRPr="00D277EC" w:rsidRDefault="00B94D47" w:rsidP="00B94D47">
      <w:pPr>
        <w:keepNext/>
        <w:spacing w:before="240" w:after="240"/>
        <w:jc w:val="both"/>
        <w:outlineLvl w:val="0"/>
        <w:rPr>
          <w:rFonts w:cs="Arial"/>
          <w:b/>
          <w:bCs/>
          <w:i/>
          <w:iCs/>
        </w:rPr>
      </w:pPr>
      <w:bookmarkStart w:id="325" w:name="_Toc16084955"/>
      <w:bookmarkStart w:id="326" w:name="_Toc148614885"/>
      <w:r w:rsidRPr="00D277EC">
        <w:rPr>
          <w:rFonts w:cs="Arial"/>
          <w:b/>
          <w:bCs/>
          <w:i/>
          <w:iCs/>
        </w:rPr>
        <w:lastRenderedPageBreak/>
        <w:t>Статья 5</w:t>
      </w:r>
      <w:r>
        <w:rPr>
          <w:rFonts w:cs="Arial"/>
          <w:b/>
          <w:bCs/>
          <w:i/>
          <w:iCs/>
        </w:rPr>
        <w:t>8</w:t>
      </w:r>
      <w:r w:rsidRPr="00D277EC">
        <w:rPr>
          <w:rFonts w:cs="Arial"/>
          <w:b/>
          <w:bCs/>
          <w:i/>
          <w:iCs/>
        </w:rPr>
        <w:t>. Градостроительные регламенты. Ограничения использования земельных участков и объектов капитального строительства в охранных зонах тепловой сети</w:t>
      </w:r>
      <w:bookmarkEnd w:id="325"/>
      <w:bookmarkEnd w:id="326"/>
    </w:p>
    <w:p w:rsidR="00B94D47" w:rsidRPr="00D277EC" w:rsidRDefault="00B94D47" w:rsidP="00B94D47">
      <w:pPr>
        <w:keepNext/>
        <w:jc w:val="both"/>
        <w:outlineLvl w:val="0"/>
        <w:rPr>
          <w:rFonts w:cs="Arial"/>
          <w:bCs/>
          <w:iCs/>
        </w:rPr>
      </w:pPr>
    </w:p>
    <w:p w:rsidR="00B94D47" w:rsidRPr="00D277EC" w:rsidRDefault="00B94D47" w:rsidP="00153BC5">
      <w:pPr>
        <w:numPr>
          <w:ilvl w:val="0"/>
          <w:numId w:val="35"/>
        </w:numPr>
        <w:tabs>
          <w:tab w:val="left" w:pos="851"/>
          <w:tab w:val="left" w:pos="1134"/>
        </w:tabs>
        <w:autoSpaceDE w:val="0"/>
        <w:autoSpaceDN w:val="0"/>
        <w:adjustRightInd w:val="0"/>
        <w:ind w:left="0" w:firstLine="567"/>
        <w:contextualSpacing/>
        <w:rPr>
          <w:lang w:eastAsia="en-US"/>
        </w:rPr>
      </w:pPr>
      <w:r w:rsidRPr="00D277EC">
        <w:rPr>
          <w:lang w:eastAsia="en-US"/>
        </w:rPr>
        <w:t>Правовое регулирование:</w:t>
      </w:r>
    </w:p>
    <w:p w:rsidR="00B94D47" w:rsidRPr="00D277EC" w:rsidRDefault="00B94D47" w:rsidP="00B94D47">
      <w:pPr>
        <w:tabs>
          <w:tab w:val="left" w:pos="851"/>
          <w:tab w:val="left" w:pos="1134"/>
        </w:tabs>
        <w:ind w:firstLine="567"/>
        <w:jc w:val="both"/>
        <w:rPr>
          <w:lang w:eastAsia="en-US"/>
        </w:rPr>
      </w:pPr>
      <w:r w:rsidRPr="00D277EC">
        <w:rPr>
          <w:lang w:eastAsia="en-US"/>
        </w:rPr>
        <w:t>- приказ Министерства архитектуры, строительства и жилищно-коммунального хозяйства Российской Федерации от 17.08.1992г. № 197 «О типовых правилах охраны коммунальных тепловых сетей»;</w:t>
      </w:r>
    </w:p>
    <w:p w:rsidR="00B94D47" w:rsidRPr="00D277EC" w:rsidRDefault="00B94D47" w:rsidP="00B94D47">
      <w:pPr>
        <w:tabs>
          <w:tab w:val="left" w:pos="851"/>
          <w:tab w:val="left" w:pos="1134"/>
        </w:tabs>
        <w:ind w:firstLine="567"/>
        <w:jc w:val="both"/>
        <w:rPr>
          <w:lang w:eastAsia="en-US"/>
        </w:rPr>
      </w:pPr>
      <w:r w:rsidRPr="00D277EC">
        <w:rPr>
          <w:lang w:eastAsia="en-US"/>
        </w:rPr>
        <w:t>- "МДС 41-3.2000. Организационно-методические рекомендации по пользованию системами коммунального теплоснабжения в городах и других населенных пунктах Российской Федерации" (утв. Приказом Госстроя РФ от 21.04.2000 № 92).</w:t>
      </w:r>
    </w:p>
    <w:p w:rsidR="00B94D47" w:rsidRPr="00D277EC" w:rsidRDefault="00B94D47" w:rsidP="00153BC5">
      <w:pPr>
        <w:numPr>
          <w:ilvl w:val="0"/>
          <w:numId w:val="35"/>
        </w:numPr>
        <w:tabs>
          <w:tab w:val="left" w:pos="851"/>
          <w:tab w:val="left" w:pos="1134"/>
        </w:tabs>
        <w:autoSpaceDE w:val="0"/>
        <w:autoSpaceDN w:val="0"/>
        <w:adjustRightInd w:val="0"/>
        <w:ind w:left="0" w:firstLine="567"/>
        <w:contextualSpacing/>
        <w:rPr>
          <w:lang w:eastAsia="en-US"/>
        </w:rPr>
      </w:pPr>
      <w:r w:rsidRPr="00D277EC">
        <w:rPr>
          <w:lang w:eastAsia="en-US"/>
        </w:rPr>
        <w:t>Объект охраны:</w:t>
      </w:r>
    </w:p>
    <w:p w:rsidR="00B94D47" w:rsidRPr="00D277EC" w:rsidRDefault="00B94D47" w:rsidP="00B94D47">
      <w:pPr>
        <w:tabs>
          <w:tab w:val="left" w:pos="851"/>
          <w:tab w:val="left" w:pos="1134"/>
        </w:tabs>
        <w:ind w:firstLine="567"/>
        <w:jc w:val="both"/>
        <w:rPr>
          <w:lang w:eastAsia="en-US"/>
        </w:rPr>
      </w:pPr>
      <w:r w:rsidRPr="00D277EC">
        <w:rPr>
          <w:lang w:eastAsia="en-US"/>
        </w:rPr>
        <w:t xml:space="preserve">Комплекс сооружений и устройств, входящих в тепловую сеть: трубопроводы </w:t>
      </w:r>
      <w:r w:rsidRPr="00D277EC">
        <w:rPr>
          <w:lang w:eastAsia="en-US"/>
        </w:rPr>
        <w:br/>
        <w:t>и камеры с запорной и регулирующей арматурой и контрольно-измерительными приборами, компенсаторы, опоры, насосные станции, баки-аккумуляторы горячей воды, центральные и индивидуальные тепловые пункты, электрооборудование управления задвижками, кабели устрой</w:t>
      </w:r>
      <w:proofErr w:type="gramStart"/>
      <w:r w:rsidRPr="00D277EC">
        <w:rPr>
          <w:lang w:eastAsia="en-US"/>
        </w:rPr>
        <w:t>ств св</w:t>
      </w:r>
      <w:proofErr w:type="gramEnd"/>
      <w:r w:rsidRPr="00D277EC">
        <w:rPr>
          <w:lang w:eastAsia="en-US"/>
        </w:rPr>
        <w:t>язи и телемеханики.</w:t>
      </w:r>
    </w:p>
    <w:p w:rsidR="00B94D47" w:rsidRPr="00D277EC" w:rsidRDefault="00B94D47" w:rsidP="00153BC5">
      <w:pPr>
        <w:numPr>
          <w:ilvl w:val="0"/>
          <w:numId w:val="35"/>
        </w:numPr>
        <w:tabs>
          <w:tab w:val="left" w:pos="851"/>
          <w:tab w:val="left" w:pos="1134"/>
        </w:tabs>
        <w:autoSpaceDE w:val="0"/>
        <w:autoSpaceDN w:val="0"/>
        <w:adjustRightInd w:val="0"/>
        <w:ind w:left="0" w:firstLine="567"/>
        <w:contextualSpacing/>
        <w:rPr>
          <w:lang w:eastAsia="en-US"/>
        </w:rPr>
      </w:pPr>
      <w:r w:rsidRPr="00D277EC">
        <w:rPr>
          <w:lang w:eastAsia="en-US"/>
        </w:rPr>
        <w:t>Правовой режим:</w:t>
      </w:r>
    </w:p>
    <w:p w:rsidR="00B94D47" w:rsidRPr="00D277EC" w:rsidRDefault="00B94D47" w:rsidP="00B94D47">
      <w:pPr>
        <w:tabs>
          <w:tab w:val="left" w:pos="851"/>
          <w:tab w:val="left" w:pos="1134"/>
        </w:tabs>
        <w:ind w:firstLine="567"/>
        <w:jc w:val="both"/>
        <w:rPr>
          <w:lang w:eastAsia="en-US"/>
        </w:rPr>
      </w:pPr>
      <w:r w:rsidRPr="00D277EC">
        <w:rPr>
          <w:lang w:eastAsia="en-US"/>
        </w:rPr>
        <w:t>В пределах охранных зон тепловых сетей не допускается производить действия, которые могут повлечь нарушения в нормальной работе тепловых сетей, их повреждение, несчастные случаи или препятствующие ремонту:</w:t>
      </w:r>
    </w:p>
    <w:p w:rsidR="00B94D47" w:rsidRPr="00D277EC" w:rsidRDefault="00B94D47" w:rsidP="00153BC5">
      <w:pPr>
        <w:numPr>
          <w:ilvl w:val="0"/>
          <w:numId w:val="8"/>
        </w:numPr>
        <w:tabs>
          <w:tab w:val="clear" w:pos="1979"/>
          <w:tab w:val="num" w:pos="567"/>
          <w:tab w:val="left" w:pos="1080"/>
        </w:tabs>
        <w:ind w:left="0" w:firstLine="567"/>
        <w:jc w:val="both"/>
        <w:rPr>
          <w:lang w:eastAsia="en-US"/>
        </w:rPr>
      </w:pPr>
      <w:r w:rsidRPr="00D277EC">
        <w:rPr>
          <w:lang w:eastAsia="en-US"/>
        </w:rPr>
        <w:t>размещать автозаправочные станции, хранилища горюче-смазочных материалов, складировать агрессивные химические материалы;</w:t>
      </w:r>
    </w:p>
    <w:p w:rsidR="00B94D47" w:rsidRPr="00D277EC" w:rsidRDefault="00B94D47" w:rsidP="00153BC5">
      <w:pPr>
        <w:numPr>
          <w:ilvl w:val="0"/>
          <w:numId w:val="8"/>
        </w:numPr>
        <w:tabs>
          <w:tab w:val="clear" w:pos="1979"/>
          <w:tab w:val="num" w:pos="567"/>
          <w:tab w:val="left" w:pos="1080"/>
        </w:tabs>
        <w:ind w:left="0" w:firstLine="567"/>
        <w:jc w:val="both"/>
        <w:rPr>
          <w:lang w:eastAsia="en-US"/>
        </w:rPr>
      </w:pPr>
      <w:r w:rsidRPr="00D277EC">
        <w:rPr>
          <w:lang w:eastAsia="en-US"/>
        </w:rPr>
        <w:t>загромождать подходы и подъезды к объектам и сооружениям тепловых сетей, складировать тяжелые и громоздкие материалы, возводить временные строения и заборы;</w:t>
      </w:r>
    </w:p>
    <w:p w:rsidR="00B94D47" w:rsidRPr="00D277EC" w:rsidRDefault="00B94D47" w:rsidP="00153BC5">
      <w:pPr>
        <w:numPr>
          <w:ilvl w:val="0"/>
          <w:numId w:val="8"/>
        </w:numPr>
        <w:tabs>
          <w:tab w:val="clear" w:pos="1979"/>
          <w:tab w:val="num" w:pos="567"/>
          <w:tab w:val="left" w:pos="1080"/>
        </w:tabs>
        <w:ind w:left="0" w:firstLine="567"/>
        <w:jc w:val="both"/>
        <w:rPr>
          <w:lang w:eastAsia="en-US"/>
        </w:rPr>
      </w:pPr>
      <w:r w:rsidRPr="00D277EC">
        <w:rPr>
          <w:lang w:eastAsia="en-US"/>
        </w:rPr>
        <w:t>устраивать спортивные и игровые площадки, неорганизованные рынки, остановочные пункты общественного транспорта, стоянки всех видов машин и механизмов, гаражи, огороды и т.п.;</w:t>
      </w:r>
    </w:p>
    <w:p w:rsidR="00B94D47" w:rsidRPr="00D277EC" w:rsidRDefault="00B94D47" w:rsidP="00153BC5">
      <w:pPr>
        <w:numPr>
          <w:ilvl w:val="0"/>
          <w:numId w:val="8"/>
        </w:numPr>
        <w:tabs>
          <w:tab w:val="clear" w:pos="1979"/>
          <w:tab w:val="num" w:pos="567"/>
          <w:tab w:val="left" w:pos="1080"/>
        </w:tabs>
        <w:ind w:left="0" w:firstLine="567"/>
        <w:jc w:val="both"/>
        <w:rPr>
          <w:lang w:eastAsia="en-US"/>
        </w:rPr>
      </w:pPr>
      <w:r w:rsidRPr="00D277EC">
        <w:rPr>
          <w:lang w:eastAsia="en-US"/>
        </w:rPr>
        <w:t>устраивать всякого рода свалки, разжигать костры, сжигать бытовой мусор или промышленные отходы;</w:t>
      </w:r>
    </w:p>
    <w:p w:rsidR="00B94D47" w:rsidRPr="00D277EC" w:rsidRDefault="00B94D47" w:rsidP="00153BC5">
      <w:pPr>
        <w:numPr>
          <w:ilvl w:val="0"/>
          <w:numId w:val="8"/>
        </w:numPr>
        <w:tabs>
          <w:tab w:val="clear" w:pos="1979"/>
          <w:tab w:val="num" w:pos="567"/>
          <w:tab w:val="left" w:pos="1080"/>
        </w:tabs>
        <w:ind w:left="0" w:firstLine="567"/>
        <w:jc w:val="both"/>
        <w:rPr>
          <w:lang w:eastAsia="en-US"/>
        </w:rPr>
      </w:pPr>
      <w:r w:rsidRPr="00D277EC">
        <w:rPr>
          <w:lang w:eastAsia="en-US"/>
        </w:rPr>
        <w:t>производить работы ударными механизмами, производить сброс и слив едких и коррозионно-активных веществ и горюче-смазочных материалов;</w:t>
      </w:r>
    </w:p>
    <w:p w:rsidR="00B94D47" w:rsidRPr="00D277EC" w:rsidRDefault="00B94D47" w:rsidP="00153BC5">
      <w:pPr>
        <w:numPr>
          <w:ilvl w:val="0"/>
          <w:numId w:val="8"/>
        </w:numPr>
        <w:tabs>
          <w:tab w:val="clear" w:pos="1979"/>
          <w:tab w:val="num" w:pos="567"/>
          <w:tab w:val="left" w:pos="1080"/>
        </w:tabs>
        <w:ind w:left="0" w:firstLine="567"/>
        <w:jc w:val="both"/>
        <w:rPr>
          <w:lang w:eastAsia="en-US"/>
        </w:rPr>
      </w:pPr>
      <w:r w:rsidRPr="00D277EC">
        <w:rPr>
          <w:lang w:eastAsia="en-US"/>
        </w:rPr>
        <w:t>проникать в помещения павильонов, центральных и индивидуальных тепловых пунктов посторонним лицам; открывать, снимать, засыпать люки камер тепловых сетей; сбрасывать в камеры мусор, отходы, снег и т.д.;</w:t>
      </w:r>
    </w:p>
    <w:p w:rsidR="00B94D47" w:rsidRPr="00D277EC" w:rsidRDefault="00B94D47" w:rsidP="00153BC5">
      <w:pPr>
        <w:numPr>
          <w:ilvl w:val="0"/>
          <w:numId w:val="8"/>
        </w:numPr>
        <w:tabs>
          <w:tab w:val="clear" w:pos="1979"/>
          <w:tab w:val="num" w:pos="567"/>
          <w:tab w:val="left" w:pos="1080"/>
        </w:tabs>
        <w:ind w:left="0" w:firstLine="567"/>
        <w:jc w:val="both"/>
        <w:rPr>
          <w:lang w:eastAsia="en-US"/>
        </w:rPr>
      </w:pPr>
      <w:r w:rsidRPr="00D277EC">
        <w:rPr>
          <w:lang w:eastAsia="en-US"/>
        </w:rPr>
        <w:t>снимать покровный металлический слой тепловой изоляции; разрушать тепловую изоляцию; ходить по трубопроводам надземной прокладки (переход через трубы разрешается только по специальным переходным мостикам);</w:t>
      </w:r>
    </w:p>
    <w:p w:rsidR="00B94D47" w:rsidRPr="00D277EC" w:rsidRDefault="00B94D47" w:rsidP="00153BC5">
      <w:pPr>
        <w:numPr>
          <w:ilvl w:val="0"/>
          <w:numId w:val="8"/>
        </w:numPr>
        <w:tabs>
          <w:tab w:val="clear" w:pos="1979"/>
          <w:tab w:val="num" w:pos="567"/>
          <w:tab w:val="left" w:pos="1080"/>
        </w:tabs>
        <w:ind w:left="0" w:firstLine="567"/>
        <w:jc w:val="both"/>
        <w:rPr>
          <w:lang w:eastAsia="en-US"/>
        </w:rPr>
      </w:pPr>
      <w:r w:rsidRPr="00D277EC">
        <w:rPr>
          <w:lang w:eastAsia="en-US"/>
        </w:rPr>
        <w:t xml:space="preserve">занимать подвалы зданий, особенно имеющих опасность затопления, в которых проложены тепловые сети или оборудованы тепловые вводы под мастерские, склады, для иных целей; тепловые вводы в здания должны быть </w:t>
      </w:r>
      <w:proofErr w:type="spellStart"/>
      <w:r w:rsidRPr="00D277EC">
        <w:rPr>
          <w:lang w:eastAsia="en-US"/>
        </w:rPr>
        <w:t>загерметизированы</w:t>
      </w:r>
      <w:proofErr w:type="spellEnd"/>
      <w:r w:rsidRPr="00D277EC">
        <w:rPr>
          <w:lang w:eastAsia="en-US"/>
        </w:rPr>
        <w:t>.</w:t>
      </w:r>
    </w:p>
    <w:p w:rsidR="00B94D47" w:rsidRPr="00D277EC" w:rsidRDefault="00B94D47" w:rsidP="00153BC5">
      <w:pPr>
        <w:numPr>
          <w:ilvl w:val="0"/>
          <w:numId w:val="35"/>
        </w:numPr>
        <w:tabs>
          <w:tab w:val="left" w:pos="851"/>
          <w:tab w:val="left" w:pos="1134"/>
        </w:tabs>
        <w:autoSpaceDE w:val="0"/>
        <w:autoSpaceDN w:val="0"/>
        <w:adjustRightInd w:val="0"/>
        <w:ind w:left="0" w:firstLine="567"/>
        <w:contextualSpacing/>
        <w:rPr>
          <w:lang w:eastAsia="en-US"/>
        </w:rPr>
      </w:pPr>
      <w:r w:rsidRPr="00D277EC">
        <w:rPr>
          <w:lang w:eastAsia="en-US"/>
        </w:rPr>
        <w:t xml:space="preserve">Размер зоны: </w:t>
      </w:r>
    </w:p>
    <w:p w:rsidR="00B94D47" w:rsidRPr="00D277EC" w:rsidRDefault="00B94D47" w:rsidP="00B94D47">
      <w:pPr>
        <w:tabs>
          <w:tab w:val="left" w:pos="851"/>
          <w:tab w:val="left" w:pos="1134"/>
        </w:tabs>
        <w:autoSpaceDE w:val="0"/>
        <w:autoSpaceDN w:val="0"/>
        <w:adjustRightInd w:val="0"/>
        <w:contextualSpacing/>
        <w:jc w:val="both"/>
        <w:rPr>
          <w:lang w:eastAsia="en-US"/>
        </w:rPr>
      </w:pPr>
      <w:r w:rsidRPr="00D277EC">
        <w:rPr>
          <w:lang w:eastAsia="en-US"/>
        </w:rPr>
        <w:t xml:space="preserve">         Устанавливается </w:t>
      </w:r>
      <w:bookmarkStart w:id="327" w:name="_Toc16084956"/>
      <w:r w:rsidRPr="00D277EC">
        <w:rPr>
          <w:rFonts w:eastAsia="Calibri"/>
        </w:rPr>
        <w:t xml:space="preserve">вдоль трасс прокладки тепловых сетей в виде земельных участков шириной, определяемой углом естественного откоса грунта, но не менее 3 метров в каждую сторону, считая от края строительных конструкций тепловых сетей или от наружной поверхности изолированного теплопровода </w:t>
      </w:r>
      <w:proofErr w:type="spellStart"/>
      <w:r w:rsidRPr="00D277EC">
        <w:rPr>
          <w:rFonts w:eastAsia="Calibri"/>
        </w:rPr>
        <w:t>бесканальной</w:t>
      </w:r>
      <w:proofErr w:type="spellEnd"/>
      <w:r w:rsidRPr="00D277EC">
        <w:rPr>
          <w:rFonts w:eastAsia="Calibri"/>
        </w:rPr>
        <w:t xml:space="preserve"> прокладки.</w:t>
      </w:r>
    </w:p>
    <w:p w:rsidR="00B94D47" w:rsidRPr="00D277EC" w:rsidRDefault="00B94D47" w:rsidP="00B94D47">
      <w:pPr>
        <w:tabs>
          <w:tab w:val="left" w:pos="851"/>
          <w:tab w:val="left" w:pos="1134"/>
        </w:tabs>
        <w:autoSpaceDE w:val="0"/>
        <w:autoSpaceDN w:val="0"/>
        <w:adjustRightInd w:val="0"/>
        <w:ind w:firstLine="567"/>
        <w:contextualSpacing/>
        <w:jc w:val="both"/>
        <w:rPr>
          <w:rFonts w:cs="Arial"/>
          <w:bCs/>
          <w:iCs/>
        </w:rPr>
      </w:pPr>
      <w:r w:rsidRPr="00D277EC">
        <w:rPr>
          <w:rFonts w:cs="Arial"/>
          <w:bCs/>
          <w:iCs/>
        </w:rPr>
        <w:t xml:space="preserve"> </w:t>
      </w:r>
    </w:p>
    <w:p w:rsidR="00B94D47" w:rsidRPr="00D277EC" w:rsidRDefault="00B94D47" w:rsidP="00B94D47">
      <w:pPr>
        <w:keepNext/>
        <w:spacing w:before="240" w:after="240"/>
        <w:jc w:val="both"/>
        <w:outlineLvl w:val="0"/>
        <w:rPr>
          <w:rFonts w:cs="Arial"/>
          <w:b/>
          <w:bCs/>
          <w:i/>
          <w:iCs/>
        </w:rPr>
      </w:pPr>
      <w:bookmarkStart w:id="328" w:name="_Toc148614886"/>
      <w:r w:rsidRPr="00D277EC">
        <w:rPr>
          <w:rFonts w:cs="Arial"/>
          <w:b/>
          <w:bCs/>
          <w:i/>
          <w:iCs/>
        </w:rPr>
        <w:lastRenderedPageBreak/>
        <w:t>Статья 5</w:t>
      </w:r>
      <w:r>
        <w:rPr>
          <w:rFonts w:cs="Arial"/>
          <w:b/>
          <w:bCs/>
          <w:i/>
          <w:iCs/>
        </w:rPr>
        <w:t>9</w:t>
      </w:r>
      <w:r w:rsidRPr="00D277EC">
        <w:rPr>
          <w:rFonts w:cs="Arial"/>
          <w:b/>
          <w:bCs/>
          <w:i/>
          <w:iCs/>
        </w:rPr>
        <w:t>. Градостроительные регламенты. Ограничения использования земельных участков и объектов капитального строительства в охранных зонах газораспределительных сетей</w:t>
      </w:r>
      <w:bookmarkEnd w:id="327"/>
      <w:bookmarkEnd w:id="328"/>
    </w:p>
    <w:p w:rsidR="00B94D47" w:rsidRPr="008A59D0" w:rsidRDefault="00B94D47" w:rsidP="00B94D47">
      <w:pPr>
        <w:ind w:firstLine="709"/>
        <w:jc w:val="both"/>
        <w:rPr>
          <w:color w:val="000000"/>
        </w:rPr>
      </w:pPr>
      <w:proofErr w:type="gramStart"/>
      <w:r w:rsidRPr="008A59D0">
        <w:rPr>
          <w:color w:val="000000"/>
        </w:rPr>
        <w:t>В соответствии с Правилами охраны газораспределительных сетей, утв. постановлением Правительства Российской Федерации от 20.11.2000г. № 878 «Об утверждении Правил охраны газораспределительных сетей», охранная зона газораспределительной сети - территория с особыми условиями использования, устанавливаемая вдоль трасс газопроводов и вокруг других объектов газораспределительной сети в целях обеспечения нормальных условий ее эксплуатации и исключения возможности ее повреждения.</w:t>
      </w:r>
      <w:proofErr w:type="gramEnd"/>
    </w:p>
    <w:p w:rsidR="00B94D47" w:rsidRPr="008A59D0" w:rsidRDefault="00B94D47" w:rsidP="00B94D47">
      <w:pPr>
        <w:ind w:firstLine="709"/>
        <w:jc w:val="both"/>
        <w:rPr>
          <w:color w:val="000000"/>
        </w:rPr>
      </w:pPr>
      <w:r w:rsidRPr="008A59D0">
        <w:rPr>
          <w:color w:val="000000"/>
        </w:rPr>
        <w:t>Для газораспределительных сетей установлены следующие охранные зоны:</w:t>
      </w:r>
    </w:p>
    <w:p w:rsidR="00B94D47" w:rsidRPr="008A59D0" w:rsidRDefault="00B94D47" w:rsidP="00B94D47">
      <w:pPr>
        <w:ind w:firstLine="709"/>
        <w:jc w:val="both"/>
        <w:rPr>
          <w:color w:val="000000"/>
        </w:rPr>
      </w:pPr>
      <w:r w:rsidRPr="008A59D0">
        <w:rPr>
          <w:color w:val="000000"/>
        </w:rPr>
        <w:t>1)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rsidR="00B94D47" w:rsidRPr="008A59D0" w:rsidRDefault="00B94D47" w:rsidP="00B94D47">
      <w:pPr>
        <w:tabs>
          <w:tab w:val="left" w:pos="851"/>
        </w:tabs>
        <w:ind w:firstLine="709"/>
        <w:jc w:val="both"/>
        <w:rPr>
          <w:color w:val="000000"/>
        </w:rPr>
      </w:pPr>
      <w:r w:rsidRPr="008A59D0">
        <w:rPr>
          <w:color w:val="000000"/>
        </w:rPr>
        <w:t>2)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B94D47" w:rsidRPr="008A59D0" w:rsidRDefault="00B94D47" w:rsidP="00B94D47">
      <w:pPr>
        <w:tabs>
          <w:tab w:val="left" w:pos="851"/>
        </w:tabs>
        <w:ind w:firstLine="709"/>
        <w:jc w:val="both"/>
        <w:rPr>
          <w:color w:val="000000"/>
        </w:rPr>
      </w:pPr>
      <w:r w:rsidRPr="008A59D0">
        <w:rPr>
          <w:color w:val="000000"/>
        </w:rPr>
        <w:t>3)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rsidR="00B94D47" w:rsidRPr="008A59D0" w:rsidRDefault="00B94D47" w:rsidP="00B94D47">
      <w:pPr>
        <w:tabs>
          <w:tab w:val="left" w:pos="851"/>
        </w:tabs>
        <w:ind w:firstLine="709"/>
        <w:jc w:val="both"/>
        <w:rPr>
          <w:color w:val="000000"/>
        </w:rPr>
      </w:pPr>
      <w:r w:rsidRPr="008A59D0">
        <w:rPr>
          <w:color w:val="000000"/>
        </w:rPr>
        <w:t>4)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rsidR="00B94D47" w:rsidRPr="008A59D0" w:rsidRDefault="00B94D47" w:rsidP="00B94D47">
      <w:pPr>
        <w:tabs>
          <w:tab w:val="left" w:pos="851"/>
        </w:tabs>
        <w:ind w:firstLine="709"/>
        <w:jc w:val="both"/>
        <w:rPr>
          <w:color w:val="000000"/>
        </w:rPr>
      </w:pPr>
      <w:r w:rsidRPr="008A59D0">
        <w:rPr>
          <w:color w:val="000000"/>
        </w:rPr>
        <w:t>Отсчет расстояний при определении охранных зон газопроводов производится от оси газопровода - для однониточных газопроводов и от осей крайних ниток газопроводов - для многониточных.</w:t>
      </w:r>
    </w:p>
    <w:p w:rsidR="00B94D47" w:rsidRPr="00D277EC" w:rsidRDefault="00B94D47" w:rsidP="00B94D47">
      <w:pPr>
        <w:tabs>
          <w:tab w:val="left" w:pos="851"/>
        </w:tabs>
        <w:ind w:firstLine="567"/>
        <w:jc w:val="both"/>
      </w:pPr>
    </w:p>
    <w:p w:rsidR="00B94D47" w:rsidRPr="00D277EC" w:rsidRDefault="00B94D47" w:rsidP="00B94D47">
      <w:pPr>
        <w:keepNext/>
        <w:spacing w:before="240" w:after="240"/>
        <w:jc w:val="both"/>
        <w:outlineLvl w:val="0"/>
        <w:rPr>
          <w:rFonts w:cs="Arial"/>
          <w:b/>
          <w:bCs/>
          <w:i/>
          <w:iCs/>
        </w:rPr>
      </w:pPr>
      <w:bookmarkStart w:id="329" w:name="_Toc16084957"/>
      <w:bookmarkStart w:id="330" w:name="_Toc148614887"/>
      <w:r w:rsidRPr="00D277EC">
        <w:rPr>
          <w:rFonts w:cs="Arial"/>
          <w:b/>
          <w:bCs/>
          <w:i/>
          <w:iCs/>
        </w:rPr>
        <w:t xml:space="preserve">Статья </w:t>
      </w:r>
      <w:r>
        <w:rPr>
          <w:rFonts w:cs="Arial"/>
          <w:b/>
          <w:bCs/>
          <w:i/>
          <w:iCs/>
        </w:rPr>
        <w:t>60</w:t>
      </w:r>
      <w:r w:rsidRPr="00D277EC">
        <w:rPr>
          <w:rFonts w:cs="Arial"/>
          <w:b/>
          <w:bCs/>
          <w:i/>
          <w:iCs/>
        </w:rPr>
        <w:t>. Градостроительные регламенты. Ограничения использования земельных участков и объектов капитального строительства в охранной зоне магистрального трубопровода</w:t>
      </w:r>
      <w:bookmarkEnd w:id="329"/>
      <w:bookmarkEnd w:id="330"/>
    </w:p>
    <w:p w:rsidR="00B94D47" w:rsidRPr="00D277EC" w:rsidRDefault="00B94D47" w:rsidP="00153BC5">
      <w:pPr>
        <w:numPr>
          <w:ilvl w:val="0"/>
          <w:numId w:val="36"/>
        </w:numPr>
        <w:tabs>
          <w:tab w:val="left" w:pos="851"/>
          <w:tab w:val="left" w:pos="1134"/>
        </w:tabs>
        <w:autoSpaceDE w:val="0"/>
        <w:autoSpaceDN w:val="0"/>
        <w:adjustRightInd w:val="0"/>
        <w:ind w:hanging="1233"/>
        <w:contextualSpacing/>
        <w:rPr>
          <w:lang w:eastAsia="en-US"/>
        </w:rPr>
      </w:pPr>
      <w:r w:rsidRPr="00D277EC">
        <w:rPr>
          <w:lang w:eastAsia="en-US"/>
        </w:rPr>
        <w:t xml:space="preserve">Правовое регулирование: </w:t>
      </w:r>
    </w:p>
    <w:p w:rsidR="00B94D47" w:rsidRPr="00D277EC" w:rsidRDefault="00B94D47" w:rsidP="00B94D47">
      <w:pPr>
        <w:ind w:firstLine="567"/>
        <w:jc w:val="both"/>
        <w:rPr>
          <w:lang w:eastAsia="en-US"/>
        </w:rPr>
      </w:pPr>
      <w:r w:rsidRPr="00D277EC">
        <w:rPr>
          <w:lang w:eastAsia="en-US"/>
        </w:rPr>
        <w:t xml:space="preserve">- Распоряжение Правительства Российской Федерации от 06.05.2015г. № 816-р; </w:t>
      </w:r>
    </w:p>
    <w:p w:rsidR="00B94D47" w:rsidRPr="00D277EC" w:rsidRDefault="00B94D47" w:rsidP="00B94D47">
      <w:pPr>
        <w:ind w:firstLine="567"/>
        <w:jc w:val="both"/>
        <w:rPr>
          <w:lang w:eastAsia="en-US"/>
        </w:rPr>
      </w:pPr>
      <w:r w:rsidRPr="00D277EC">
        <w:rPr>
          <w:lang w:eastAsia="en-US"/>
        </w:rPr>
        <w:t xml:space="preserve">- Правила охраны магистральных трубопроводов, утверждённые Минтопэнерго Российской Федерации, утвержденные постановлением Госгортехнадзора Российской Федерации от 22.04.1992г. № 9. </w:t>
      </w:r>
    </w:p>
    <w:p w:rsidR="00B94D47" w:rsidRPr="00D277EC" w:rsidRDefault="00B94D47" w:rsidP="00B94D47">
      <w:pPr>
        <w:ind w:firstLine="567"/>
        <w:jc w:val="both"/>
        <w:rPr>
          <w:lang w:eastAsia="en-US"/>
        </w:rPr>
      </w:pPr>
      <w:r w:rsidRPr="00D277EC">
        <w:rPr>
          <w:lang w:eastAsia="en-US"/>
        </w:rPr>
        <w:t xml:space="preserve">Охранные зоны магистральных нефтепроводов, магистральных нефтепродуктопроводов, магистральных </w:t>
      </w:r>
      <w:proofErr w:type="spellStart"/>
      <w:r w:rsidRPr="00D277EC">
        <w:rPr>
          <w:lang w:eastAsia="en-US"/>
        </w:rPr>
        <w:t>конденсатопроводов</w:t>
      </w:r>
      <w:proofErr w:type="spellEnd"/>
      <w:r w:rsidRPr="00D277EC">
        <w:rPr>
          <w:lang w:eastAsia="en-US"/>
        </w:rPr>
        <w:t xml:space="preserve"> и магистральных газопроводов проектируются в соответствии с Правилами охраны магистральных трубопроводов. </w:t>
      </w:r>
    </w:p>
    <w:p w:rsidR="00B94D47" w:rsidRPr="00D277EC" w:rsidRDefault="00B94D47" w:rsidP="00B94D47">
      <w:pPr>
        <w:ind w:firstLine="567"/>
        <w:jc w:val="both"/>
        <w:rPr>
          <w:lang w:eastAsia="en-US"/>
        </w:rPr>
      </w:pPr>
      <w:r w:rsidRPr="00D277EC">
        <w:rPr>
          <w:lang w:eastAsia="en-US"/>
        </w:rPr>
        <w:t xml:space="preserve">В силу требований статьи 28 Федерального закона от 31.03.1999г. № 69-ФЗ </w:t>
      </w:r>
      <w:r w:rsidRPr="00D277EC">
        <w:rPr>
          <w:lang w:eastAsia="en-US"/>
        </w:rPr>
        <w:br/>
        <w:t xml:space="preserve">«О газоснабжении в Российской Федерации», статьи 90 Земельного кодекса Российской </w:t>
      </w:r>
      <w:proofErr w:type="gramStart"/>
      <w:r w:rsidRPr="00D277EC">
        <w:rPr>
          <w:lang w:eastAsia="en-US"/>
        </w:rPr>
        <w:t>Федерации границы охранных зон объектов системы газоснабжения</w:t>
      </w:r>
      <w:proofErr w:type="gramEnd"/>
      <w:r w:rsidRPr="00D277EC">
        <w:rPr>
          <w:lang w:eastAsia="en-US"/>
        </w:rPr>
        <w:t xml:space="preserve"> определяются на основании строительных норм и правил, Правил охраны магистральных трубопроводов, других утвержденных в установленном порядке нормативных документов. </w:t>
      </w:r>
    </w:p>
    <w:p w:rsidR="00B94D47" w:rsidRPr="00D277EC" w:rsidRDefault="00B94D47" w:rsidP="00153BC5">
      <w:pPr>
        <w:numPr>
          <w:ilvl w:val="0"/>
          <w:numId w:val="36"/>
        </w:numPr>
        <w:tabs>
          <w:tab w:val="left" w:pos="851"/>
          <w:tab w:val="left" w:pos="1134"/>
        </w:tabs>
        <w:autoSpaceDE w:val="0"/>
        <w:autoSpaceDN w:val="0"/>
        <w:adjustRightInd w:val="0"/>
        <w:ind w:hanging="1233"/>
        <w:contextualSpacing/>
        <w:rPr>
          <w:lang w:eastAsia="en-US"/>
        </w:rPr>
      </w:pPr>
      <w:r w:rsidRPr="00D277EC">
        <w:rPr>
          <w:lang w:eastAsia="en-US"/>
        </w:rPr>
        <w:t xml:space="preserve">Размеры и границы охранных зон магистральных трубопроводов. </w:t>
      </w:r>
    </w:p>
    <w:p w:rsidR="00B94D47" w:rsidRPr="00D277EC" w:rsidRDefault="00B94D47" w:rsidP="00B94D47">
      <w:pPr>
        <w:ind w:firstLine="567"/>
        <w:jc w:val="both"/>
        <w:rPr>
          <w:lang w:eastAsia="en-US"/>
        </w:rPr>
      </w:pPr>
      <w:r w:rsidRPr="00D277EC">
        <w:rPr>
          <w:lang w:eastAsia="en-US"/>
        </w:rPr>
        <w:t xml:space="preserve">Для исключения возможности повреждения трубопроводов (при любом виде </w:t>
      </w:r>
      <w:r w:rsidRPr="00D277EC">
        <w:rPr>
          <w:lang w:eastAsia="en-US"/>
        </w:rPr>
        <w:br/>
        <w:t xml:space="preserve">их прокладки) устанавливаются охранные зоны: </w:t>
      </w:r>
    </w:p>
    <w:p w:rsidR="00B94D47" w:rsidRPr="00D277EC" w:rsidRDefault="00B94D47" w:rsidP="00B94D47">
      <w:pPr>
        <w:ind w:firstLine="567"/>
        <w:jc w:val="both"/>
        <w:rPr>
          <w:lang w:eastAsia="en-US"/>
        </w:rPr>
      </w:pPr>
      <w:r w:rsidRPr="00D277EC">
        <w:rPr>
          <w:lang w:eastAsia="en-US"/>
        </w:rPr>
        <w:t xml:space="preserve">- вдоль трасс трубопроводов, транспортирующих нефть, природный газ, нефтепродукты, нефтяной и искусственный углеводородные газы, - в виде участка земли, ограниченного </w:t>
      </w:r>
      <w:r w:rsidRPr="00D277EC">
        <w:rPr>
          <w:lang w:eastAsia="en-US"/>
        </w:rPr>
        <w:lastRenderedPageBreak/>
        <w:t xml:space="preserve">условными линиями, проходящими в 25 метрах от оси трубопровода </w:t>
      </w:r>
      <w:r w:rsidRPr="00D277EC">
        <w:rPr>
          <w:lang w:eastAsia="en-US"/>
        </w:rPr>
        <w:br/>
        <w:t xml:space="preserve"> каждой стороны; </w:t>
      </w:r>
    </w:p>
    <w:p w:rsidR="00B94D47" w:rsidRPr="00D277EC" w:rsidRDefault="00B94D47" w:rsidP="00B94D47">
      <w:pPr>
        <w:ind w:firstLine="567"/>
        <w:jc w:val="both"/>
        <w:rPr>
          <w:lang w:eastAsia="en-US"/>
        </w:rPr>
      </w:pPr>
      <w:r w:rsidRPr="00D277EC">
        <w:rPr>
          <w:lang w:eastAsia="en-US"/>
        </w:rPr>
        <w:t>- вдоль трасс трубопроводов, транспортирующих сжиженные углеводородные газы, нестабильные бензин и конденсат, - в виде участка земли, ограниченного условными линиями, проходящими в 100 метрах от оси трубопровода с каждой стороны;</w:t>
      </w:r>
    </w:p>
    <w:p w:rsidR="00B94D47" w:rsidRPr="00D277EC" w:rsidRDefault="00B94D47" w:rsidP="00B94D47">
      <w:pPr>
        <w:ind w:firstLine="567"/>
        <w:jc w:val="both"/>
        <w:rPr>
          <w:lang w:eastAsia="en-US"/>
        </w:rPr>
      </w:pPr>
      <w:r w:rsidRPr="00D277EC">
        <w:rPr>
          <w:lang w:eastAsia="en-US"/>
        </w:rPr>
        <w:t xml:space="preserve">- вдоль трасс многониточных трубопроводов - в виде участка земли, ограниченного условными линиями, проходящими на указанных выше расстояниях от осей крайних трубопроводов; </w:t>
      </w:r>
    </w:p>
    <w:p w:rsidR="00B94D47" w:rsidRPr="00D277EC" w:rsidRDefault="00B94D47" w:rsidP="00B94D47">
      <w:pPr>
        <w:ind w:firstLine="567"/>
        <w:jc w:val="both"/>
        <w:rPr>
          <w:lang w:eastAsia="en-US"/>
        </w:rPr>
      </w:pPr>
      <w:r w:rsidRPr="00D277EC">
        <w:rPr>
          <w:lang w:eastAsia="en-US"/>
        </w:rPr>
        <w:t xml:space="preserve">- вдоль подводных переходов - в виде участка водного пространства от водной поверхности до дна, заключенного между параллельными плоскостями, отстоящими </w:t>
      </w:r>
      <w:r w:rsidRPr="00D277EC">
        <w:rPr>
          <w:lang w:eastAsia="en-US"/>
        </w:rPr>
        <w:br/>
        <w:t xml:space="preserve">от осей крайних ниток переходов на 100 метров с каждой стороны; </w:t>
      </w:r>
    </w:p>
    <w:p w:rsidR="00B94D47" w:rsidRPr="00D277EC" w:rsidRDefault="00B94D47" w:rsidP="00B94D47">
      <w:pPr>
        <w:ind w:firstLine="567"/>
        <w:jc w:val="both"/>
        <w:rPr>
          <w:lang w:eastAsia="en-US"/>
        </w:rPr>
      </w:pPr>
      <w:r w:rsidRPr="00D277EC">
        <w:rPr>
          <w:lang w:eastAsia="en-US"/>
        </w:rPr>
        <w:t xml:space="preserve">- вокруг емкостей для хранения и </w:t>
      </w:r>
      <w:proofErr w:type="spellStart"/>
      <w:r w:rsidRPr="00D277EC">
        <w:rPr>
          <w:lang w:eastAsia="en-US"/>
        </w:rPr>
        <w:t>разгазирования</w:t>
      </w:r>
      <w:proofErr w:type="spellEnd"/>
      <w:r w:rsidRPr="00D277EC">
        <w:rPr>
          <w:lang w:eastAsia="en-US"/>
        </w:rPr>
        <w:t xml:space="preserve"> конденсата, земляных амбаров </w:t>
      </w:r>
      <w:r w:rsidRPr="00D277EC">
        <w:rPr>
          <w:lang w:eastAsia="en-US"/>
        </w:rPr>
        <w:br/>
        <w:t xml:space="preserve">для аварийного выпуска продукции - в виде участка земли, ограниченного замкнутой линией, отстоящей от границ территорий указанных объектов на 50 метров во все стороны; </w:t>
      </w:r>
    </w:p>
    <w:p w:rsidR="00B94D47" w:rsidRPr="00D277EC" w:rsidRDefault="00B94D47" w:rsidP="00B94D47">
      <w:pPr>
        <w:ind w:firstLine="567"/>
        <w:jc w:val="both"/>
        <w:rPr>
          <w:lang w:eastAsia="en-US"/>
        </w:rPr>
      </w:pPr>
      <w:proofErr w:type="gramStart"/>
      <w:r w:rsidRPr="00D277EC">
        <w:rPr>
          <w:lang w:eastAsia="en-US"/>
        </w:rPr>
        <w:t xml:space="preserve">- вокруг технологических установок подготовки продукции к транспорту, головных </w:t>
      </w:r>
      <w:r w:rsidRPr="00D277EC">
        <w:rPr>
          <w:lang w:eastAsia="en-US"/>
        </w:rPr>
        <w:br/>
        <w:t xml:space="preserve">и промежуточных перекачивающих и наливных насосных станций, резервуарных парков, компрессорных и газораспределительных станций, узлов измерения продукции, наливных </w:t>
      </w:r>
      <w:r w:rsidRPr="00D277EC">
        <w:rPr>
          <w:lang w:eastAsia="en-US"/>
        </w:rPr>
        <w:br/>
        <w:t xml:space="preserve">и сливных эстакад, станций подземного хранения газа, пунктов подогрева нефти, нефтепродуктов - в виде участка земли, ограниченного замкнутой линией, отстоящей </w:t>
      </w:r>
      <w:r w:rsidRPr="00D277EC">
        <w:rPr>
          <w:lang w:eastAsia="en-US"/>
        </w:rPr>
        <w:br/>
        <w:t xml:space="preserve">от границ территорий указанных объектов на 100 метров во все стороны. </w:t>
      </w:r>
      <w:proofErr w:type="gramEnd"/>
    </w:p>
    <w:p w:rsidR="00B94D47" w:rsidRPr="00D277EC" w:rsidRDefault="00B94D47" w:rsidP="00B94D47">
      <w:pPr>
        <w:ind w:firstLine="567"/>
        <w:jc w:val="both"/>
        <w:rPr>
          <w:lang w:eastAsia="en-US"/>
        </w:rPr>
      </w:pPr>
      <w:r w:rsidRPr="00D277EC">
        <w:rPr>
          <w:lang w:eastAsia="en-US"/>
        </w:rPr>
        <w:t xml:space="preserve">Земляные участки, входящие в охранные зоны трубопроводов, не изымаются </w:t>
      </w:r>
      <w:r w:rsidRPr="00D277EC">
        <w:rPr>
          <w:lang w:eastAsia="en-US"/>
        </w:rPr>
        <w:br/>
        <w:t xml:space="preserve">у землепользователей и используются ими для проведения сельскохозяйственных и иных работ с обязательным соблюдением требований Правил охраны магистральных трубопроводов, утвержденные постановлением Госгортехнадзора Российской Федерации от 22.04.1992г. № 9.  </w:t>
      </w:r>
    </w:p>
    <w:p w:rsidR="00B94D47" w:rsidRPr="00D277EC" w:rsidRDefault="00B94D47" w:rsidP="00153BC5">
      <w:pPr>
        <w:numPr>
          <w:ilvl w:val="0"/>
          <w:numId w:val="36"/>
        </w:numPr>
        <w:tabs>
          <w:tab w:val="left" w:pos="851"/>
          <w:tab w:val="left" w:pos="1134"/>
        </w:tabs>
        <w:autoSpaceDE w:val="0"/>
        <w:autoSpaceDN w:val="0"/>
        <w:adjustRightInd w:val="0"/>
        <w:ind w:hanging="1233"/>
        <w:contextualSpacing/>
        <w:rPr>
          <w:lang w:eastAsia="en-US"/>
        </w:rPr>
      </w:pPr>
      <w:r w:rsidRPr="00D277EC">
        <w:rPr>
          <w:lang w:eastAsia="en-US"/>
        </w:rPr>
        <w:t xml:space="preserve">Правовой режим охранных зон магистральных трубопроводов. </w:t>
      </w:r>
    </w:p>
    <w:p w:rsidR="00B94D47" w:rsidRPr="00D277EC" w:rsidRDefault="00B94D47" w:rsidP="00B94D47">
      <w:pPr>
        <w:ind w:firstLine="720"/>
        <w:jc w:val="both"/>
        <w:rPr>
          <w:lang w:eastAsia="en-US"/>
        </w:rPr>
      </w:pPr>
      <w:r w:rsidRPr="00D277EC">
        <w:rPr>
          <w:lang w:eastAsia="en-US"/>
        </w:rPr>
        <w:t xml:space="preserve">В охранных зонах магистральных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 </w:t>
      </w:r>
    </w:p>
    <w:p w:rsidR="00B94D47" w:rsidRPr="00D277EC" w:rsidRDefault="00B94D47" w:rsidP="00B94D47">
      <w:pPr>
        <w:ind w:firstLine="720"/>
        <w:jc w:val="both"/>
        <w:rPr>
          <w:lang w:eastAsia="en-US"/>
        </w:rPr>
      </w:pPr>
      <w:r w:rsidRPr="00D277EC">
        <w:rPr>
          <w:lang w:eastAsia="en-US"/>
        </w:rPr>
        <w:t xml:space="preserve">- перемещать, засыпать или ломать опознавательные знаки, контрольно-измерительные пункты; </w:t>
      </w:r>
    </w:p>
    <w:p w:rsidR="00B94D47" w:rsidRPr="00D277EC" w:rsidRDefault="00B94D47" w:rsidP="00B94D47">
      <w:pPr>
        <w:ind w:firstLine="720"/>
        <w:jc w:val="both"/>
        <w:rPr>
          <w:lang w:eastAsia="en-US"/>
        </w:rPr>
      </w:pPr>
      <w:r w:rsidRPr="00D277EC">
        <w:rPr>
          <w:lang w:eastAsia="en-US"/>
        </w:rPr>
        <w:t xml:space="preserve">-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 включать средства связи, энергоснабжения и телемеханики трубопроводов; </w:t>
      </w:r>
    </w:p>
    <w:p w:rsidR="00B94D47" w:rsidRPr="00D277EC" w:rsidRDefault="00B94D47" w:rsidP="00B94D47">
      <w:pPr>
        <w:ind w:firstLine="720"/>
        <w:jc w:val="both"/>
        <w:rPr>
          <w:lang w:eastAsia="en-US"/>
        </w:rPr>
      </w:pPr>
      <w:r w:rsidRPr="00D277EC">
        <w:rPr>
          <w:lang w:eastAsia="en-US"/>
        </w:rPr>
        <w:t xml:space="preserve">- устраивать всякого рода свалки, выливать растворы кислот, солей и щелочей; </w:t>
      </w:r>
    </w:p>
    <w:p w:rsidR="00B94D47" w:rsidRPr="00D277EC" w:rsidRDefault="00B94D47" w:rsidP="00B94D47">
      <w:pPr>
        <w:ind w:firstLine="720"/>
        <w:jc w:val="both"/>
        <w:rPr>
          <w:lang w:eastAsia="en-US"/>
        </w:rPr>
      </w:pPr>
      <w:r w:rsidRPr="00D277EC">
        <w:rPr>
          <w:lang w:eastAsia="en-US"/>
        </w:rPr>
        <w:t xml:space="preserve">- разрушать берегоукрепительные сооружения,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 </w:t>
      </w:r>
    </w:p>
    <w:p w:rsidR="00B94D47" w:rsidRPr="00D277EC" w:rsidRDefault="00B94D47" w:rsidP="00B94D47">
      <w:pPr>
        <w:ind w:firstLine="720"/>
        <w:jc w:val="both"/>
        <w:rPr>
          <w:lang w:eastAsia="en-US"/>
        </w:rPr>
      </w:pPr>
      <w:r w:rsidRPr="00D277EC">
        <w:rPr>
          <w:lang w:eastAsia="en-US"/>
        </w:rPr>
        <w:t xml:space="preserve">- бросать якоря, проходить с отданными якорями, лотами, волокушами и тралами, производить дноуглубительные и землечерпальные работы; </w:t>
      </w:r>
    </w:p>
    <w:p w:rsidR="00B94D47" w:rsidRPr="00D277EC" w:rsidRDefault="00B94D47" w:rsidP="00B94D47">
      <w:pPr>
        <w:ind w:firstLine="720"/>
        <w:jc w:val="both"/>
        <w:rPr>
          <w:lang w:eastAsia="en-US"/>
        </w:rPr>
      </w:pPr>
      <w:r w:rsidRPr="00D277EC">
        <w:rPr>
          <w:lang w:eastAsia="en-US"/>
        </w:rPr>
        <w:t xml:space="preserve">- разводить огонь и размещать какие-либо открытые и закрытые источники огня. </w:t>
      </w:r>
    </w:p>
    <w:p w:rsidR="00B94D47" w:rsidRPr="00D277EC" w:rsidRDefault="00B94D47" w:rsidP="00B94D47">
      <w:pPr>
        <w:ind w:firstLine="720"/>
        <w:jc w:val="both"/>
        <w:rPr>
          <w:lang w:eastAsia="en-US"/>
        </w:rPr>
      </w:pPr>
      <w:r w:rsidRPr="00D277EC">
        <w:rPr>
          <w:lang w:eastAsia="en-US"/>
        </w:rPr>
        <w:t xml:space="preserve">В охранных зонах трубопроводов без письменного </w:t>
      </w:r>
      <w:r w:rsidRPr="00D277EC">
        <w:rPr>
          <w:color w:val="000000"/>
          <w:lang w:eastAsia="en-US"/>
        </w:rPr>
        <w:t>разрешения предприятий</w:t>
      </w:r>
      <w:r w:rsidRPr="00D277EC">
        <w:rPr>
          <w:color w:val="FF0000"/>
          <w:lang w:eastAsia="en-US"/>
        </w:rPr>
        <w:t xml:space="preserve"> </w:t>
      </w:r>
      <w:r w:rsidRPr="00D277EC">
        <w:rPr>
          <w:lang w:eastAsia="en-US"/>
        </w:rPr>
        <w:t>трубопроводного транспорта запрещается:</w:t>
      </w:r>
    </w:p>
    <w:p w:rsidR="00B94D47" w:rsidRPr="00D277EC" w:rsidRDefault="00B94D47" w:rsidP="00B94D47">
      <w:pPr>
        <w:ind w:firstLine="720"/>
        <w:jc w:val="both"/>
        <w:rPr>
          <w:lang w:eastAsia="en-US"/>
        </w:rPr>
      </w:pPr>
      <w:r w:rsidRPr="00D277EC">
        <w:rPr>
          <w:lang w:eastAsia="en-US"/>
        </w:rPr>
        <w:t xml:space="preserve">- возводить любые постройки и сооружения; </w:t>
      </w:r>
    </w:p>
    <w:p w:rsidR="00B94D47" w:rsidRPr="00D277EC" w:rsidRDefault="00B94D47" w:rsidP="00B94D47">
      <w:pPr>
        <w:ind w:firstLine="720"/>
        <w:jc w:val="both"/>
        <w:rPr>
          <w:lang w:eastAsia="en-US"/>
        </w:rPr>
      </w:pPr>
      <w:r w:rsidRPr="00D277EC">
        <w:rPr>
          <w:lang w:eastAsia="en-US"/>
        </w:rPr>
        <w:t xml:space="preserve">-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w:t>
      </w:r>
      <w:r w:rsidRPr="00D277EC">
        <w:rPr>
          <w:lang w:eastAsia="en-US"/>
        </w:rPr>
        <w:br/>
        <w:t xml:space="preserve">и растений, устраивать водопои, производить колку и заготовку льда; </w:t>
      </w:r>
    </w:p>
    <w:p w:rsidR="00B94D47" w:rsidRPr="00D277EC" w:rsidRDefault="00B94D47" w:rsidP="00B94D47">
      <w:pPr>
        <w:ind w:firstLine="720"/>
        <w:jc w:val="both"/>
        <w:rPr>
          <w:lang w:eastAsia="en-US"/>
        </w:rPr>
      </w:pPr>
      <w:r w:rsidRPr="00D277EC">
        <w:rPr>
          <w:lang w:eastAsia="en-US"/>
        </w:rPr>
        <w:t>-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B94D47" w:rsidRPr="00D277EC" w:rsidRDefault="00B94D47" w:rsidP="00B94D47">
      <w:pPr>
        <w:ind w:firstLine="720"/>
        <w:jc w:val="both"/>
        <w:rPr>
          <w:lang w:eastAsia="en-US"/>
        </w:rPr>
      </w:pPr>
      <w:r w:rsidRPr="00D277EC">
        <w:rPr>
          <w:lang w:eastAsia="en-US"/>
        </w:rPr>
        <w:t xml:space="preserve">- производить мелиоративные земляные работы, сооружать оросительные </w:t>
      </w:r>
      <w:r w:rsidRPr="00D277EC">
        <w:rPr>
          <w:lang w:eastAsia="en-US"/>
        </w:rPr>
        <w:br/>
        <w:t xml:space="preserve">и осушительные системы; </w:t>
      </w:r>
    </w:p>
    <w:p w:rsidR="00B94D47" w:rsidRPr="00D277EC" w:rsidRDefault="00B94D47" w:rsidP="00B94D47">
      <w:pPr>
        <w:ind w:firstLine="720"/>
        <w:jc w:val="both"/>
        <w:rPr>
          <w:lang w:eastAsia="en-US"/>
        </w:rPr>
      </w:pPr>
      <w:r w:rsidRPr="00D277EC">
        <w:rPr>
          <w:lang w:eastAsia="en-US"/>
        </w:rPr>
        <w:lastRenderedPageBreak/>
        <w:t xml:space="preserve">- производить всякого рода открытые и подземные, горные, строительные, монтажные и взрывные работы, планировку грунта; </w:t>
      </w:r>
    </w:p>
    <w:p w:rsidR="00B94D47" w:rsidRPr="00D277EC" w:rsidRDefault="00B94D47" w:rsidP="00B94D47">
      <w:pPr>
        <w:ind w:firstLine="720"/>
        <w:jc w:val="both"/>
        <w:rPr>
          <w:lang w:eastAsia="en-US"/>
        </w:rPr>
      </w:pPr>
      <w:r w:rsidRPr="00D277EC">
        <w:rPr>
          <w:lang w:eastAsia="en-US"/>
        </w:rPr>
        <w:t xml:space="preserve">- производить </w:t>
      </w:r>
      <w:proofErr w:type="spellStart"/>
      <w:r w:rsidRPr="00D277EC">
        <w:rPr>
          <w:lang w:eastAsia="en-US"/>
        </w:rPr>
        <w:t>геологосъемочные</w:t>
      </w:r>
      <w:proofErr w:type="spellEnd"/>
      <w:r w:rsidRPr="00D277EC">
        <w:rPr>
          <w:lang w:eastAsia="en-US"/>
        </w:rPr>
        <w:t xml:space="preserve">, геологоразведочные, поисковые, геодезические </w:t>
      </w:r>
      <w:r w:rsidRPr="00D277EC">
        <w:rPr>
          <w:lang w:eastAsia="en-US"/>
        </w:rPr>
        <w:br/>
        <w:t>и другие изыскательные работы, связанные с устройством скважин, шурфов и взятием проб грунта (кроме почвенных образцов).</w:t>
      </w:r>
    </w:p>
    <w:p w:rsidR="00B94D47" w:rsidRPr="00D277EC" w:rsidRDefault="00B94D47" w:rsidP="00B94D47">
      <w:pPr>
        <w:ind w:firstLine="720"/>
        <w:jc w:val="both"/>
        <w:rPr>
          <w:lang w:eastAsia="en-US"/>
        </w:rPr>
      </w:pPr>
      <w:r w:rsidRPr="00D277EC">
        <w:rPr>
          <w:lang w:eastAsia="en-US"/>
        </w:rPr>
        <w:t xml:space="preserve">Предприятиям трубопроводного транспорта разрешается: </w:t>
      </w:r>
    </w:p>
    <w:p w:rsidR="00B94D47" w:rsidRPr="00D277EC" w:rsidRDefault="00B94D47" w:rsidP="00B94D47">
      <w:pPr>
        <w:ind w:firstLine="720"/>
        <w:jc w:val="both"/>
        <w:rPr>
          <w:lang w:eastAsia="en-US"/>
        </w:rPr>
      </w:pPr>
      <w:r w:rsidRPr="00D277EC">
        <w:rPr>
          <w:lang w:eastAsia="en-US"/>
        </w:rPr>
        <w:t>- подъезд в соответствии со схемой проездов, согласованной с землепользователем, автомобильного транспорта и других сре</w:t>
      </w:r>
      <w:proofErr w:type="gramStart"/>
      <w:r w:rsidRPr="00D277EC">
        <w:rPr>
          <w:lang w:eastAsia="en-US"/>
        </w:rPr>
        <w:t>дств к тр</w:t>
      </w:r>
      <w:proofErr w:type="gramEnd"/>
      <w:r w:rsidRPr="00D277EC">
        <w:rPr>
          <w:lang w:eastAsia="en-US"/>
        </w:rPr>
        <w:t xml:space="preserve">убопроводу и его объектам </w:t>
      </w:r>
      <w:r w:rsidRPr="00D277EC">
        <w:rPr>
          <w:lang w:eastAsia="en-US"/>
        </w:rPr>
        <w:br/>
        <w:t xml:space="preserve">для обслуживания и проведения ремонтных работ; </w:t>
      </w:r>
    </w:p>
    <w:p w:rsidR="00B94D47" w:rsidRPr="00D277EC" w:rsidRDefault="00B94D47" w:rsidP="00B94D47">
      <w:pPr>
        <w:ind w:firstLine="720"/>
        <w:jc w:val="both"/>
        <w:rPr>
          <w:lang w:eastAsia="en-US"/>
        </w:rPr>
      </w:pPr>
      <w:r w:rsidRPr="00D277EC">
        <w:rPr>
          <w:lang w:eastAsia="en-US"/>
        </w:rPr>
        <w:t xml:space="preserve">- устройство в пределах охранной зоны шурфов для проверки качества изоляции трубопроводов и состояния средств их электрохимической защиты от коррозии и производство других земляных работ, необходимых для обеспечения нормальной эксплуатации трубопроводов, с предварительным (не менее чем за 5 суток до начала работ) уведомлением об этом землепользователя; </w:t>
      </w:r>
    </w:p>
    <w:p w:rsidR="00B94D47" w:rsidRPr="00D277EC" w:rsidRDefault="00B94D47" w:rsidP="00B94D47">
      <w:pPr>
        <w:ind w:firstLine="720"/>
        <w:jc w:val="both"/>
        <w:rPr>
          <w:lang w:eastAsia="en-US"/>
        </w:rPr>
      </w:pPr>
      <w:r w:rsidRPr="00D277EC">
        <w:rPr>
          <w:lang w:eastAsia="en-US"/>
        </w:rPr>
        <w:t xml:space="preserve">- вырубка деревьев при авариях на трубопроводах, проходящих через лесные угодья, с последующим оформлением в установленном порядке лесорубочных билетов </w:t>
      </w:r>
      <w:r w:rsidRPr="00D277EC">
        <w:rPr>
          <w:lang w:eastAsia="en-US"/>
        </w:rPr>
        <w:br/>
        <w:t>и с очисткой мест от порубочных остатков.</w:t>
      </w:r>
    </w:p>
    <w:p w:rsidR="00B94D47" w:rsidRPr="00D277EC" w:rsidRDefault="00B94D47" w:rsidP="00B94D47">
      <w:pPr>
        <w:keepNext/>
        <w:spacing w:before="240" w:after="240"/>
        <w:jc w:val="both"/>
        <w:outlineLvl w:val="0"/>
        <w:rPr>
          <w:rFonts w:cs="Arial"/>
          <w:b/>
          <w:bCs/>
          <w:i/>
          <w:iCs/>
        </w:rPr>
      </w:pPr>
      <w:bookmarkStart w:id="331" w:name="_Toc16084958"/>
      <w:bookmarkStart w:id="332" w:name="_Toc148614888"/>
      <w:bookmarkStart w:id="333" w:name="_Toc467012667"/>
      <w:r w:rsidRPr="00D277EC">
        <w:rPr>
          <w:rFonts w:cs="Arial"/>
          <w:b/>
          <w:bCs/>
          <w:i/>
          <w:iCs/>
        </w:rPr>
        <w:t xml:space="preserve">Статья </w:t>
      </w:r>
      <w:r>
        <w:rPr>
          <w:rFonts w:cs="Arial"/>
          <w:b/>
          <w:bCs/>
          <w:i/>
          <w:iCs/>
        </w:rPr>
        <w:t>61</w:t>
      </w:r>
      <w:r w:rsidRPr="00D277EC">
        <w:rPr>
          <w:rFonts w:cs="Arial"/>
          <w:b/>
          <w:bCs/>
          <w:i/>
          <w:iCs/>
        </w:rPr>
        <w:t>. Градостроительные регламенты. Ограничения использования земельных участков и объектов капитального строительства в охранных зонах железных дорог</w:t>
      </w:r>
      <w:bookmarkEnd w:id="331"/>
      <w:bookmarkEnd w:id="332"/>
    </w:p>
    <w:p w:rsidR="00B94D47" w:rsidRPr="00D277EC" w:rsidRDefault="00B94D47" w:rsidP="00153BC5">
      <w:pPr>
        <w:numPr>
          <w:ilvl w:val="0"/>
          <w:numId w:val="37"/>
        </w:numPr>
        <w:tabs>
          <w:tab w:val="left" w:pos="851"/>
          <w:tab w:val="left" w:pos="1134"/>
        </w:tabs>
        <w:autoSpaceDE w:val="0"/>
        <w:autoSpaceDN w:val="0"/>
        <w:adjustRightInd w:val="0"/>
        <w:ind w:left="851" w:hanging="284"/>
        <w:contextualSpacing/>
        <w:rPr>
          <w:lang w:eastAsia="en-US"/>
        </w:rPr>
      </w:pPr>
      <w:r w:rsidRPr="00D277EC">
        <w:rPr>
          <w:lang w:eastAsia="en-US"/>
        </w:rPr>
        <w:t xml:space="preserve">Правовое регулирование: </w:t>
      </w:r>
    </w:p>
    <w:p w:rsidR="00B94D47" w:rsidRPr="00D277EC" w:rsidRDefault="00B94D47" w:rsidP="00B94D47">
      <w:pPr>
        <w:tabs>
          <w:tab w:val="left" w:pos="851"/>
        </w:tabs>
        <w:ind w:firstLine="567"/>
        <w:jc w:val="both"/>
      </w:pPr>
      <w:r w:rsidRPr="00D277EC">
        <w:t xml:space="preserve">- Земельный кодекс Российской Федерации; </w:t>
      </w:r>
    </w:p>
    <w:p w:rsidR="00B94D47" w:rsidRPr="00D277EC" w:rsidRDefault="00B94D47" w:rsidP="00B94D47">
      <w:pPr>
        <w:tabs>
          <w:tab w:val="left" w:pos="851"/>
        </w:tabs>
        <w:ind w:firstLine="567"/>
        <w:jc w:val="both"/>
      </w:pPr>
      <w:r w:rsidRPr="00D277EC">
        <w:t xml:space="preserve">- Федеральный закон от 10.01.2003г. № 17-ФЗ «О железнодорожном транспорте </w:t>
      </w:r>
      <w:r w:rsidRPr="00D277EC">
        <w:br/>
        <w:t xml:space="preserve">в Российской Федерации»; </w:t>
      </w:r>
    </w:p>
    <w:p w:rsidR="00B94D47" w:rsidRPr="00D277EC" w:rsidRDefault="00B94D47" w:rsidP="00B94D47">
      <w:pPr>
        <w:tabs>
          <w:tab w:val="left" w:pos="851"/>
        </w:tabs>
        <w:ind w:firstLine="567"/>
        <w:jc w:val="both"/>
      </w:pPr>
      <w:r w:rsidRPr="00D277EC">
        <w:t xml:space="preserve">- распоряжение Правительства Российской Федерации от 06.05.2015г. № 816-р; </w:t>
      </w:r>
    </w:p>
    <w:p w:rsidR="00B94D47" w:rsidRPr="00D277EC" w:rsidRDefault="00B94D47" w:rsidP="00B94D47">
      <w:pPr>
        <w:tabs>
          <w:tab w:val="left" w:pos="851"/>
        </w:tabs>
        <w:ind w:firstLine="567"/>
        <w:jc w:val="both"/>
      </w:pPr>
      <w:r w:rsidRPr="00D277EC">
        <w:t xml:space="preserve">- постановление Правительства Российской Федерации от 12.10.2006г. № 611 </w:t>
      </w:r>
      <w:r w:rsidRPr="00D277EC">
        <w:br/>
        <w:t xml:space="preserve">«О порядке установления и использования полос отвода и охранных </w:t>
      </w:r>
      <w:proofErr w:type="gramStart"/>
      <w:r w:rsidRPr="00D277EC">
        <w:t>зон</w:t>
      </w:r>
      <w:proofErr w:type="gramEnd"/>
      <w:r w:rsidRPr="00D277EC">
        <w:t xml:space="preserve"> железных дорог»; </w:t>
      </w:r>
    </w:p>
    <w:p w:rsidR="00B94D47" w:rsidRPr="00D277EC" w:rsidRDefault="00B94D47" w:rsidP="00B94D47">
      <w:pPr>
        <w:tabs>
          <w:tab w:val="left" w:pos="851"/>
        </w:tabs>
        <w:ind w:firstLine="567"/>
        <w:jc w:val="both"/>
      </w:pPr>
      <w:r w:rsidRPr="00D277EC">
        <w:t xml:space="preserve">- приказ Министерства транспорта Российской Федерации от 06.08.2008г. № 126 </w:t>
      </w:r>
      <w:r w:rsidRPr="00D277EC">
        <w:br/>
        <w:t xml:space="preserve">«Об утверждении норм отвода земельных участков, необходимых для формирования полосы отвода железных дорог, а также норм расчета охранных зон железных дорог». </w:t>
      </w:r>
    </w:p>
    <w:p w:rsidR="00B94D47" w:rsidRPr="00D277EC" w:rsidRDefault="00B94D47" w:rsidP="00153BC5">
      <w:pPr>
        <w:numPr>
          <w:ilvl w:val="0"/>
          <w:numId w:val="37"/>
        </w:numPr>
        <w:tabs>
          <w:tab w:val="left" w:pos="851"/>
          <w:tab w:val="left" w:pos="1134"/>
        </w:tabs>
        <w:autoSpaceDE w:val="0"/>
        <w:autoSpaceDN w:val="0"/>
        <w:adjustRightInd w:val="0"/>
        <w:ind w:left="851" w:hanging="284"/>
        <w:contextualSpacing/>
      </w:pPr>
      <w:r w:rsidRPr="00D277EC">
        <w:rPr>
          <w:lang w:eastAsia="en-US"/>
        </w:rPr>
        <w:t xml:space="preserve">Цели установления охранных зон железнодорожного транспорта. </w:t>
      </w:r>
    </w:p>
    <w:p w:rsidR="00B94D47" w:rsidRPr="00D277EC" w:rsidRDefault="00B94D47" w:rsidP="00B94D47">
      <w:pPr>
        <w:tabs>
          <w:tab w:val="left" w:pos="851"/>
        </w:tabs>
        <w:ind w:firstLine="567"/>
        <w:jc w:val="both"/>
      </w:pPr>
      <w:r w:rsidRPr="00D277EC">
        <w:t xml:space="preserve">В силу требований части 2 статьи 90 Земельного кодекса Российской Федерации </w:t>
      </w:r>
      <w:r w:rsidRPr="00D277EC">
        <w:br/>
        <w:t xml:space="preserve">в целях обеспечения деятельности организаций и эксплуатации объектов железнодорожного транспорта могут предоставляться земельные участки </w:t>
      </w:r>
      <w:proofErr w:type="gramStart"/>
      <w:r w:rsidRPr="00D277EC">
        <w:t>для</w:t>
      </w:r>
      <w:proofErr w:type="gramEnd"/>
      <w:r w:rsidRPr="00D277EC">
        <w:t xml:space="preserve">: </w:t>
      </w:r>
    </w:p>
    <w:p w:rsidR="00B94D47" w:rsidRPr="00D277EC" w:rsidRDefault="00B94D47" w:rsidP="00B94D47">
      <w:pPr>
        <w:tabs>
          <w:tab w:val="left" w:pos="851"/>
        </w:tabs>
        <w:ind w:firstLine="567"/>
        <w:jc w:val="both"/>
      </w:pPr>
      <w:r w:rsidRPr="00D277EC">
        <w:t xml:space="preserve">- размещения железнодорожных путей; </w:t>
      </w:r>
    </w:p>
    <w:p w:rsidR="00B94D47" w:rsidRPr="00D277EC" w:rsidRDefault="00B94D47" w:rsidP="00B94D47">
      <w:pPr>
        <w:tabs>
          <w:tab w:val="left" w:pos="851"/>
        </w:tabs>
        <w:ind w:firstLine="567"/>
        <w:jc w:val="both"/>
      </w:pPr>
      <w:proofErr w:type="gramStart"/>
      <w:r w:rsidRPr="00D277EC">
        <w:t xml:space="preserve">- размещения, эксплуатации и реконструкции строений, зданий, сооружений, в том числе железнодорожных вокзалов, железнодорожных станций, а также устройств и других объектов, необходимых для эксплуатации, содержания, строительства, реконструкции, ремонта наземных и подземных зданий, строений, сооружений, устройств и других объектов железнодорожного транспорта; </w:t>
      </w:r>
      <w:proofErr w:type="gramEnd"/>
    </w:p>
    <w:p w:rsidR="00B94D47" w:rsidRPr="00D277EC" w:rsidRDefault="00B94D47" w:rsidP="00B94D47">
      <w:pPr>
        <w:tabs>
          <w:tab w:val="left" w:pos="851"/>
        </w:tabs>
        <w:ind w:firstLine="567"/>
        <w:jc w:val="both"/>
      </w:pPr>
      <w:r w:rsidRPr="00D277EC">
        <w:t xml:space="preserve">- установления полос отвода и охранных </w:t>
      </w:r>
      <w:proofErr w:type="gramStart"/>
      <w:r w:rsidRPr="00D277EC">
        <w:t>зон</w:t>
      </w:r>
      <w:proofErr w:type="gramEnd"/>
      <w:r w:rsidRPr="00D277EC">
        <w:t xml:space="preserve"> железных дорог. </w:t>
      </w:r>
    </w:p>
    <w:p w:rsidR="00B94D47" w:rsidRPr="00D277EC" w:rsidRDefault="00B94D47" w:rsidP="00B94D47">
      <w:pPr>
        <w:tabs>
          <w:tab w:val="left" w:pos="851"/>
        </w:tabs>
        <w:ind w:firstLine="567"/>
        <w:jc w:val="both"/>
      </w:pPr>
      <w:proofErr w:type="gramStart"/>
      <w:r w:rsidRPr="00D277EC">
        <w:t xml:space="preserve">Согласно статье 9 Федерального закона от 10.01.2003г. № 17-ФЗ </w:t>
      </w:r>
      <w:r w:rsidRPr="00D277EC">
        <w:br/>
        <w:t xml:space="preserve">«О железнодорожном транспорте в Российской Федерации» охранные зоны железнодорожного транспорта устанавливаются в целях обеспечения безопасной эксплуатации железнодорожных путей и других объектов железнодорожного транспорта, </w:t>
      </w:r>
      <w:r w:rsidRPr="00D277EC">
        <w:br/>
        <w:t xml:space="preserve">а также безопасности населения, работников железнодорожного транспорта и пассажиров </w:t>
      </w:r>
      <w:r w:rsidRPr="00D277EC">
        <w:br/>
        <w:t xml:space="preserve">в местах, подверженных оползням, обвалам, размывам, селям и другим негативным воздействиям, и в местах движения скоростных поездов. </w:t>
      </w:r>
      <w:proofErr w:type="gramEnd"/>
    </w:p>
    <w:p w:rsidR="00B94D47" w:rsidRPr="00D277EC" w:rsidRDefault="00B94D47" w:rsidP="00B94D47">
      <w:pPr>
        <w:tabs>
          <w:tab w:val="left" w:pos="851"/>
        </w:tabs>
        <w:ind w:firstLine="567"/>
        <w:jc w:val="both"/>
      </w:pPr>
      <w:proofErr w:type="gramStart"/>
      <w:r w:rsidRPr="00D277EC">
        <w:t xml:space="preserve">Охранные зоны железных дорог - территории, которые прилегают с обеих сторон </w:t>
      </w:r>
      <w:r w:rsidRPr="00D277EC">
        <w:br/>
        <w:t xml:space="preserve">к полосе отвода и в границах которых устанавливается особый режим использования земельных участков (частей земельных участков) в целях обеспечения сохранности, прочности и </w:t>
      </w:r>
      <w:r w:rsidRPr="00D277EC">
        <w:lastRenderedPageBreak/>
        <w:t xml:space="preserve">устойчивости объектов железнодорожного транспорта, в том числе находящихся на территориях с подвижной почвой и на территориях, подверженных снежным, песчаным заносам и другим вредным воздействиям. </w:t>
      </w:r>
      <w:proofErr w:type="gramEnd"/>
    </w:p>
    <w:p w:rsidR="00B94D47" w:rsidRPr="00D277EC" w:rsidRDefault="00B94D47" w:rsidP="00B94D47">
      <w:pPr>
        <w:tabs>
          <w:tab w:val="left" w:pos="851"/>
        </w:tabs>
        <w:ind w:firstLine="567"/>
        <w:jc w:val="both"/>
      </w:pPr>
      <w:r w:rsidRPr="00D277EC">
        <w:t xml:space="preserve">Порядок установления и использования полос отвода и охранных </w:t>
      </w:r>
      <w:proofErr w:type="gramStart"/>
      <w:r w:rsidRPr="00D277EC">
        <w:t>зон</w:t>
      </w:r>
      <w:proofErr w:type="gramEnd"/>
      <w:r w:rsidRPr="00D277EC">
        <w:t xml:space="preserve"> железных дорог определяется постановлением Правительства Российской Федерации от 12.10.2006г. № 611 «О порядке установления и использования полос отвода и охранных зон железных дорог». </w:t>
      </w:r>
    </w:p>
    <w:p w:rsidR="00B94D47" w:rsidRPr="00D277EC" w:rsidRDefault="00B94D47" w:rsidP="00153BC5">
      <w:pPr>
        <w:numPr>
          <w:ilvl w:val="0"/>
          <w:numId w:val="37"/>
        </w:numPr>
        <w:tabs>
          <w:tab w:val="left" w:pos="709"/>
          <w:tab w:val="left" w:pos="993"/>
        </w:tabs>
        <w:autoSpaceDE w:val="0"/>
        <w:autoSpaceDN w:val="0"/>
        <w:adjustRightInd w:val="0"/>
        <w:ind w:left="0" w:firstLine="567"/>
        <w:contextualSpacing/>
        <w:rPr>
          <w:lang w:eastAsia="en-US"/>
        </w:rPr>
      </w:pPr>
      <w:r w:rsidRPr="00D277EC">
        <w:rPr>
          <w:lang w:eastAsia="en-US"/>
        </w:rPr>
        <w:t xml:space="preserve">Границы охранных зон железных дорог могут устанавливаться в случае прохождения железнодорожных путей: </w:t>
      </w:r>
    </w:p>
    <w:p w:rsidR="00B94D47" w:rsidRPr="00D277EC" w:rsidRDefault="00B94D47" w:rsidP="00B94D47">
      <w:pPr>
        <w:tabs>
          <w:tab w:val="left" w:pos="851"/>
        </w:tabs>
        <w:ind w:firstLine="567"/>
        <w:jc w:val="both"/>
      </w:pPr>
      <w:r w:rsidRPr="00D277EC">
        <w:t xml:space="preserve">- в местах, подверженных снежным обвалам (лавинам), оползням, размывам, селевым потокам, </w:t>
      </w:r>
      <w:proofErr w:type="spellStart"/>
      <w:r w:rsidRPr="00D277EC">
        <w:t>оврагообразованию</w:t>
      </w:r>
      <w:proofErr w:type="spellEnd"/>
      <w:r w:rsidRPr="00D277EC">
        <w:t xml:space="preserve">, </w:t>
      </w:r>
      <w:proofErr w:type="spellStart"/>
      <w:r w:rsidRPr="00D277EC">
        <w:t>карстообразованию</w:t>
      </w:r>
      <w:proofErr w:type="spellEnd"/>
      <w:r w:rsidRPr="00D277EC">
        <w:t xml:space="preserve"> и другим опасным геологическим воздействиям; </w:t>
      </w:r>
    </w:p>
    <w:p w:rsidR="00B94D47" w:rsidRPr="00D277EC" w:rsidRDefault="00B94D47" w:rsidP="00B94D47">
      <w:pPr>
        <w:tabs>
          <w:tab w:val="left" w:pos="851"/>
        </w:tabs>
        <w:ind w:firstLine="567"/>
        <w:jc w:val="both"/>
      </w:pPr>
      <w:r w:rsidRPr="00D277EC">
        <w:t xml:space="preserve">- в районах подвижных песков; </w:t>
      </w:r>
    </w:p>
    <w:p w:rsidR="00B94D47" w:rsidRPr="00D277EC" w:rsidRDefault="00B94D47" w:rsidP="00B94D47">
      <w:pPr>
        <w:tabs>
          <w:tab w:val="left" w:pos="851"/>
        </w:tabs>
        <w:ind w:firstLine="567"/>
        <w:jc w:val="both"/>
      </w:pPr>
      <w:r w:rsidRPr="00D277EC">
        <w:t xml:space="preserve">- по лесам, выполняющим функции защитных лесонасаждений, в том числе по лесам в поймах рек и вдоль поверхностных водных объектов; </w:t>
      </w:r>
    </w:p>
    <w:p w:rsidR="00B94D47" w:rsidRPr="00D277EC" w:rsidRDefault="00B94D47" w:rsidP="00B94D47">
      <w:pPr>
        <w:tabs>
          <w:tab w:val="left" w:pos="851"/>
        </w:tabs>
        <w:ind w:firstLine="567"/>
        <w:jc w:val="both"/>
      </w:pPr>
      <w:r w:rsidRPr="00D277EC">
        <w:t xml:space="preserve">- по лесам, где сплошная вырубка древостоя может отразиться на устойчивости склонов гор и холмов и привести к образованию оползней, осыпей, оврагов или вызвать появление селевых потоков и снежных обвалов (лавин), повлиять на сохранность, устойчивость и прочность железнодорожных путей. </w:t>
      </w:r>
    </w:p>
    <w:p w:rsidR="00B94D47" w:rsidRPr="00D277EC" w:rsidRDefault="00B94D47" w:rsidP="00153BC5">
      <w:pPr>
        <w:numPr>
          <w:ilvl w:val="0"/>
          <w:numId w:val="37"/>
        </w:numPr>
        <w:tabs>
          <w:tab w:val="left" w:pos="709"/>
          <w:tab w:val="left" w:pos="993"/>
        </w:tabs>
        <w:autoSpaceDE w:val="0"/>
        <w:autoSpaceDN w:val="0"/>
        <w:adjustRightInd w:val="0"/>
        <w:ind w:left="0" w:firstLine="567"/>
        <w:contextualSpacing/>
        <w:rPr>
          <w:lang w:eastAsia="en-US"/>
        </w:rPr>
      </w:pPr>
      <w:r w:rsidRPr="00D277EC">
        <w:rPr>
          <w:lang w:eastAsia="en-US"/>
        </w:rPr>
        <w:t xml:space="preserve">Правовой режим охранной зоны железнодорожных путей. </w:t>
      </w:r>
    </w:p>
    <w:p w:rsidR="00B94D47" w:rsidRPr="00D277EC" w:rsidRDefault="00B94D47" w:rsidP="00B94D47">
      <w:pPr>
        <w:tabs>
          <w:tab w:val="left" w:pos="851"/>
        </w:tabs>
        <w:ind w:firstLine="567"/>
        <w:jc w:val="both"/>
      </w:pPr>
      <w:r w:rsidRPr="00D277EC">
        <w:t xml:space="preserve">В границах охранных зон железнодорожных путей в целях обеспечения безопасности движения и эксплуатации железнодорожного транспорта могут быть установлены запреты или ограничения на осуществление следующих видов деятельности: </w:t>
      </w:r>
    </w:p>
    <w:p w:rsidR="00B94D47" w:rsidRPr="00D277EC" w:rsidRDefault="00B94D47" w:rsidP="00B94D47">
      <w:pPr>
        <w:tabs>
          <w:tab w:val="left" w:pos="851"/>
        </w:tabs>
        <w:ind w:firstLine="567"/>
        <w:jc w:val="both"/>
      </w:pPr>
      <w:proofErr w:type="gramStart"/>
      <w:r w:rsidRPr="00D277EC">
        <w:t xml:space="preserve">- строительство капитальных зданий и сооружений, устройство временных дорог, вырубка древесной и кустарниковой растительности, удаление дернового покрова, проведение земляных работ, за исключением случаев, когда осуществление указанной деятельности необходимо для обеспечения устойчивой, бесперебойной и безопасной работы железнодорожного транспорта, повышения качества обслуживания пользователей услугами железнодорожного транспорта, а также в связи с устройством, обслуживанием и ремонтом линейных сооружений; </w:t>
      </w:r>
      <w:proofErr w:type="gramEnd"/>
    </w:p>
    <w:p w:rsidR="00B94D47" w:rsidRPr="00D277EC" w:rsidRDefault="00B94D47" w:rsidP="00B94D47">
      <w:pPr>
        <w:tabs>
          <w:tab w:val="left" w:pos="851"/>
        </w:tabs>
        <w:ind w:firstLine="567"/>
        <w:jc w:val="both"/>
      </w:pPr>
      <w:r w:rsidRPr="00D277EC">
        <w:t>- распашка земель;</w:t>
      </w:r>
    </w:p>
    <w:p w:rsidR="00B94D47" w:rsidRPr="00D277EC" w:rsidRDefault="00B94D47" w:rsidP="00B94D47">
      <w:pPr>
        <w:tabs>
          <w:tab w:val="left" w:pos="851"/>
        </w:tabs>
        <w:ind w:firstLine="567"/>
        <w:jc w:val="both"/>
      </w:pPr>
      <w:r w:rsidRPr="00D277EC">
        <w:t>- выпас скота;</w:t>
      </w:r>
    </w:p>
    <w:p w:rsidR="00B94D47" w:rsidRPr="00D277EC" w:rsidRDefault="00B94D47" w:rsidP="00B94D47">
      <w:pPr>
        <w:tabs>
          <w:tab w:val="left" w:pos="851"/>
        </w:tabs>
        <w:ind w:firstLine="567"/>
        <w:jc w:val="both"/>
      </w:pPr>
      <w:r w:rsidRPr="00D277EC">
        <w:t>- выпуск поверхностных и хозяйственно-бытовых вод.</w:t>
      </w:r>
    </w:p>
    <w:p w:rsidR="00B94D47" w:rsidRPr="00D277EC" w:rsidRDefault="00B94D47" w:rsidP="00B94D47">
      <w:pPr>
        <w:tabs>
          <w:tab w:val="left" w:pos="851"/>
        </w:tabs>
        <w:ind w:firstLine="567"/>
        <w:jc w:val="both"/>
      </w:pPr>
      <w:r w:rsidRPr="00D277EC">
        <w:t>Установление знаков, обозначающих границы охранных зон, производится заинтересованной организацией.</w:t>
      </w:r>
    </w:p>
    <w:p w:rsidR="00B94D47" w:rsidRPr="00D277EC" w:rsidRDefault="00B94D47" w:rsidP="00B94D47">
      <w:pPr>
        <w:keepNext/>
        <w:spacing w:before="240" w:after="240"/>
        <w:jc w:val="both"/>
        <w:outlineLvl w:val="0"/>
        <w:rPr>
          <w:rFonts w:cs="Arial"/>
          <w:b/>
          <w:bCs/>
          <w:i/>
          <w:iCs/>
        </w:rPr>
      </w:pPr>
      <w:bookmarkStart w:id="334" w:name="_Toc16084959"/>
      <w:bookmarkStart w:id="335" w:name="_Toc148614889"/>
      <w:r w:rsidRPr="00D277EC">
        <w:rPr>
          <w:rFonts w:cs="Arial"/>
          <w:b/>
          <w:bCs/>
          <w:i/>
          <w:iCs/>
        </w:rPr>
        <w:t xml:space="preserve">Статья </w:t>
      </w:r>
      <w:r>
        <w:rPr>
          <w:rFonts w:cs="Arial"/>
          <w:b/>
          <w:bCs/>
          <w:i/>
          <w:iCs/>
        </w:rPr>
        <w:t>62</w:t>
      </w:r>
      <w:r w:rsidRPr="00D277EC">
        <w:rPr>
          <w:rFonts w:cs="Arial"/>
          <w:b/>
          <w:bCs/>
          <w:i/>
          <w:iCs/>
        </w:rPr>
        <w:t>. Градостроительные регламенты. Ограничения использования земельных участков и объектов капитального строительства в зонах минимальных расстояний объектов магистральных трубопроводов углеводородного сырья</w:t>
      </w:r>
      <w:bookmarkEnd w:id="333"/>
      <w:bookmarkEnd w:id="334"/>
      <w:bookmarkEnd w:id="335"/>
    </w:p>
    <w:p w:rsidR="00B94D47" w:rsidRPr="00D277EC" w:rsidRDefault="00B94D47" w:rsidP="00153BC5">
      <w:pPr>
        <w:numPr>
          <w:ilvl w:val="0"/>
          <w:numId w:val="38"/>
        </w:numPr>
        <w:tabs>
          <w:tab w:val="left" w:pos="709"/>
          <w:tab w:val="left" w:pos="993"/>
        </w:tabs>
        <w:autoSpaceDE w:val="0"/>
        <w:autoSpaceDN w:val="0"/>
        <w:adjustRightInd w:val="0"/>
        <w:ind w:hanging="1233"/>
        <w:contextualSpacing/>
      </w:pPr>
      <w:r w:rsidRPr="00D277EC">
        <w:rPr>
          <w:lang w:eastAsia="en-US"/>
        </w:rPr>
        <w:t>Правовое регулирование:</w:t>
      </w:r>
    </w:p>
    <w:p w:rsidR="00B94D47" w:rsidRPr="00D277EC" w:rsidRDefault="00B94D47" w:rsidP="00153BC5">
      <w:pPr>
        <w:numPr>
          <w:ilvl w:val="0"/>
          <w:numId w:val="51"/>
        </w:numPr>
        <w:ind w:left="0" w:firstLine="567"/>
        <w:jc w:val="both"/>
      </w:pPr>
      <w:r w:rsidRPr="00D277EC">
        <w:t xml:space="preserve">Федеральный закон от 22.07.2008г. № 123-ФЗ «Технический регламент </w:t>
      </w:r>
      <w:r w:rsidRPr="00D277EC">
        <w:br/>
        <w:t>о требованиях пожарной безопасности»;</w:t>
      </w:r>
    </w:p>
    <w:p w:rsidR="00B94D47" w:rsidRPr="00D277EC" w:rsidRDefault="00B94D47" w:rsidP="00153BC5">
      <w:pPr>
        <w:numPr>
          <w:ilvl w:val="0"/>
          <w:numId w:val="51"/>
        </w:numPr>
        <w:ind w:left="0" w:firstLine="567"/>
        <w:jc w:val="both"/>
        <w:rPr>
          <w:strike/>
        </w:rPr>
      </w:pPr>
      <w:r w:rsidRPr="00D277EC">
        <w:t>«СП 36.13330.2012. Свод правил. Магистральные трубопроводы. Актуализированная редакция СНиП 2.05.06-85*» (утв. Приказом Госстроя от 25.12.2012 № 108/ГС) (далее по тексту - СП 36.13330.2012);</w:t>
      </w:r>
    </w:p>
    <w:p w:rsidR="00B94D47" w:rsidRPr="00D277EC" w:rsidRDefault="00B94D47" w:rsidP="00153BC5">
      <w:pPr>
        <w:numPr>
          <w:ilvl w:val="0"/>
          <w:numId w:val="51"/>
        </w:numPr>
        <w:ind w:left="0" w:firstLine="567"/>
        <w:jc w:val="both"/>
      </w:pPr>
      <w:r w:rsidRPr="00D277EC">
        <w:t>Постановление Главного государственного санитарного врача Российской Федерации от 25.09.2007г. №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(далее по тексту - СанПиН 2.2.1/2.1.1.1200-03).</w:t>
      </w:r>
    </w:p>
    <w:p w:rsidR="00B94D47" w:rsidRPr="00D277EC" w:rsidRDefault="00B94D47" w:rsidP="00153BC5">
      <w:pPr>
        <w:numPr>
          <w:ilvl w:val="0"/>
          <w:numId w:val="38"/>
        </w:numPr>
        <w:tabs>
          <w:tab w:val="left" w:pos="709"/>
          <w:tab w:val="left" w:pos="993"/>
        </w:tabs>
        <w:autoSpaceDE w:val="0"/>
        <w:autoSpaceDN w:val="0"/>
        <w:adjustRightInd w:val="0"/>
        <w:ind w:hanging="1233"/>
        <w:contextualSpacing/>
        <w:rPr>
          <w:lang w:eastAsia="en-US"/>
        </w:rPr>
      </w:pPr>
      <w:r w:rsidRPr="00D277EC">
        <w:rPr>
          <w:lang w:eastAsia="en-US"/>
        </w:rPr>
        <w:t>Порядок установления и размеры, режим использования территории:</w:t>
      </w:r>
    </w:p>
    <w:p w:rsidR="00B94D47" w:rsidRPr="00D277EC" w:rsidRDefault="00B94D47" w:rsidP="00153BC5">
      <w:pPr>
        <w:numPr>
          <w:ilvl w:val="0"/>
          <w:numId w:val="39"/>
        </w:numPr>
        <w:tabs>
          <w:tab w:val="left" w:pos="993"/>
        </w:tabs>
        <w:ind w:left="0" w:firstLine="567"/>
        <w:contextualSpacing/>
        <w:jc w:val="both"/>
      </w:pPr>
      <w:proofErr w:type="gramStart"/>
      <w:r w:rsidRPr="00D277EC">
        <w:t xml:space="preserve">противопожарные расстояния от оси подземных и надземных (в насыпи) магистральных, </w:t>
      </w:r>
      <w:proofErr w:type="spellStart"/>
      <w:r w:rsidRPr="00D277EC">
        <w:t>внутрипромысловых</w:t>
      </w:r>
      <w:proofErr w:type="spellEnd"/>
      <w:r w:rsidRPr="00D277EC">
        <w:t xml:space="preserve"> и местных распределительных газопроводов, </w:t>
      </w:r>
      <w:r w:rsidRPr="00D277EC">
        <w:lastRenderedPageBreak/>
        <w:t xml:space="preserve">нефтепроводов, нефтепродуктопроводов и </w:t>
      </w:r>
      <w:proofErr w:type="spellStart"/>
      <w:r w:rsidRPr="00D277EC">
        <w:t>конденсатопроводов</w:t>
      </w:r>
      <w:proofErr w:type="spellEnd"/>
      <w:r w:rsidRPr="00D277EC">
        <w:t xml:space="preserve"> до населенных пунктов, отдельных промышленных и сельскохозяйственных организаций, зданий и сооружений, </w:t>
      </w:r>
      <w:r w:rsidRPr="00D277EC">
        <w:br/>
        <w:t xml:space="preserve">а также от компрессорных станций, газораспределительных станций, нефтеперекачивающих станций до населенных пунктов, промышленных </w:t>
      </w:r>
      <w:r w:rsidRPr="00D277EC">
        <w:br/>
        <w:t>и сельскохозяйственных организаций, зданий и сооружений должны соответствовать требованиям к минимальным расстояниям, установленным техническими регламентами, принятыми в</w:t>
      </w:r>
      <w:proofErr w:type="gramEnd"/>
      <w:r w:rsidRPr="00D277EC">
        <w:t xml:space="preserve"> </w:t>
      </w:r>
      <w:proofErr w:type="gramStart"/>
      <w:r w:rsidRPr="00D277EC">
        <w:t xml:space="preserve">соответствии с Федеральным законом от 27.12.2002г. № 184-ФЗ </w:t>
      </w:r>
      <w:r w:rsidRPr="00D277EC">
        <w:br/>
        <w:t>«О техническом регулировании», для этих объектов, в зависимости от уровня рабочего давления, диаметра, степени ответственности объектов, а для трубопроводов сжиженных углеводородных газов также от рельефа местности, вида и свойств перекачиваемых сжиженных углеводородных газов;</w:t>
      </w:r>
      <w:proofErr w:type="gramEnd"/>
    </w:p>
    <w:p w:rsidR="00B94D47" w:rsidRPr="00D277EC" w:rsidRDefault="00B94D47" w:rsidP="00153BC5">
      <w:pPr>
        <w:numPr>
          <w:ilvl w:val="0"/>
          <w:numId w:val="39"/>
        </w:numPr>
        <w:tabs>
          <w:tab w:val="left" w:pos="993"/>
        </w:tabs>
        <w:ind w:left="0" w:firstLine="567"/>
        <w:contextualSpacing/>
        <w:jc w:val="both"/>
      </w:pPr>
      <w:r w:rsidRPr="00D277EC">
        <w:t xml:space="preserve">расстояния от оси подземных и наземных (в насыпи) трубопроводов </w:t>
      </w:r>
      <w:r w:rsidRPr="00D277EC">
        <w:br/>
        <w:t>до населенных пунктов, отдельных промышленных и сельскохозяйственных предприятий, зданий и сооружений должны приниматься в зависимости от класса и диаметра трубопроводов, степени ответственности объектов и необходимости обеспечения их безопасности, но не менее значений, указанных в таблице 4 СП 36.13330.2012;</w:t>
      </w:r>
    </w:p>
    <w:p w:rsidR="00B94D47" w:rsidRPr="00D277EC" w:rsidRDefault="00B94D47" w:rsidP="00153BC5">
      <w:pPr>
        <w:numPr>
          <w:ilvl w:val="0"/>
          <w:numId w:val="39"/>
        </w:numPr>
        <w:tabs>
          <w:tab w:val="left" w:pos="993"/>
        </w:tabs>
        <w:ind w:left="0" w:firstLine="567"/>
        <w:contextualSpacing/>
        <w:jc w:val="both"/>
      </w:pPr>
      <w:r w:rsidRPr="00D277EC">
        <w:t>расстояния от КС, ГРС, НПС, ПС до населенных пунктов, промышленных предприятий, зданий и сооружений следует принимать в зависимости от класса и диаметра газопровода и категории НПС, ПС и необходимости обеспечения их безопасности, но не менее значений, указанных в таблице 5 СП 36.13330.2012;</w:t>
      </w:r>
    </w:p>
    <w:p w:rsidR="00B94D47" w:rsidRPr="00D277EC" w:rsidRDefault="00B94D47" w:rsidP="00153BC5">
      <w:pPr>
        <w:numPr>
          <w:ilvl w:val="0"/>
          <w:numId w:val="39"/>
        </w:numPr>
        <w:tabs>
          <w:tab w:val="left" w:pos="993"/>
        </w:tabs>
        <w:ind w:left="0" w:firstLine="567"/>
        <w:contextualSpacing/>
        <w:jc w:val="both"/>
      </w:pPr>
      <w:r w:rsidRPr="00D277EC">
        <w:t xml:space="preserve">согласно пункту 2.7 СанПиН 2.2.1/2.1.1.1200-03 для магистральных трубопроводов углеводородного сырья, компрессорных установок, создаются санитарные разрывы (санитарные полосы отчуждения). Рекомендуемые минимальные размеры санитарных разрывов приведены в приложении </w:t>
      </w:r>
      <w:hyperlink r:id="rId21" w:anchor="i283841" w:tooltip="Приложение 1" w:history="1">
        <w:r w:rsidRPr="00D277EC">
          <w:t>1</w:t>
        </w:r>
      </w:hyperlink>
      <w:r w:rsidRPr="00D277EC">
        <w:t xml:space="preserve"> - </w:t>
      </w:r>
      <w:hyperlink r:id="rId22" w:anchor="i436631" w:tooltip="Приложение 6" w:history="1">
        <w:r w:rsidRPr="00D277EC">
          <w:t>6</w:t>
        </w:r>
      </w:hyperlink>
      <w:r w:rsidRPr="00D277EC">
        <w:t xml:space="preserve"> СанПиН 2.2.1/2.1.1.1200-03. Рекомендуемые минимальные размеры: от 20 метров до 1200 метров и более. </w:t>
      </w:r>
    </w:p>
    <w:p w:rsidR="00B94D47" w:rsidRPr="00D277EC" w:rsidRDefault="00B94D47" w:rsidP="00B94D47">
      <w:pPr>
        <w:keepNext/>
        <w:spacing w:before="240" w:after="240"/>
        <w:jc w:val="both"/>
        <w:outlineLvl w:val="0"/>
        <w:rPr>
          <w:rFonts w:cs="Arial"/>
          <w:b/>
          <w:bCs/>
          <w:i/>
          <w:iCs/>
        </w:rPr>
      </w:pPr>
      <w:bookmarkStart w:id="336" w:name="_Toc16084960"/>
      <w:bookmarkStart w:id="337" w:name="_Toc148614890"/>
      <w:r w:rsidRPr="00D277EC">
        <w:rPr>
          <w:rFonts w:cs="Arial"/>
          <w:b/>
          <w:bCs/>
          <w:i/>
          <w:iCs/>
        </w:rPr>
        <w:t xml:space="preserve">Статья </w:t>
      </w:r>
      <w:r>
        <w:rPr>
          <w:rFonts w:cs="Arial"/>
          <w:b/>
          <w:bCs/>
          <w:i/>
          <w:iCs/>
        </w:rPr>
        <w:t>63</w:t>
      </w:r>
      <w:r w:rsidRPr="00D277EC">
        <w:rPr>
          <w:rFonts w:cs="Arial"/>
          <w:b/>
          <w:bCs/>
          <w:i/>
          <w:iCs/>
        </w:rPr>
        <w:t>. Градостроительные регламенты. Ограничения использования земельных участков и объектов капитального строительства в придорожных полосах автомобильной дороги вне границ населённого пункта</w:t>
      </w:r>
      <w:bookmarkEnd w:id="336"/>
      <w:bookmarkEnd w:id="337"/>
    </w:p>
    <w:p w:rsidR="00B94D47" w:rsidRPr="00D277EC" w:rsidRDefault="00B94D47" w:rsidP="00153BC5">
      <w:pPr>
        <w:numPr>
          <w:ilvl w:val="0"/>
          <w:numId w:val="40"/>
        </w:numPr>
        <w:tabs>
          <w:tab w:val="left" w:pos="709"/>
          <w:tab w:val="left" w:pos="993"/>
        </w:tabs>
        <w:autoSpaceDE w:val="0"/>
        <w:autoSpaceDN w:val="0"/>
        <w:adjustRightInd w:val="0"/>
        <w:ind w:hanging="1233"/>
        <w:contextualSpacing/>
        <w:rPr>
          <w:lang w:eastAsia="en-US"/>
        </w:rPr>
      </w:pPr>
      <w:r w:rsidRPr="00D277EC">
        <w:rPr>
          <w:lang w:eastAsia="en-US"/>
        </w:rPr>
        <w:t>Правовое регулирование:</w:t>
      </w:r>
    </w:p>
    <w:p w:rsidR="00B94D47" w:rsidRPr="00D277EC" w:rsidRDefault="00B94D47" w:rsidP="00B94D47">
      <w:pPr>
        <w:ind w:firstLine="567"/>
        <w:jc w:val="both"/>
      </w:pPr>
      <w:r w:rsidRPr="00D277EC">
        <w:t xml:space="preserve">- Федеральный закон от 08.11.2007г. № 257-ФЗ «Об автомобильных дорогах </w:t>
      </w:r>
      <w:r w:rsidRPr="00D277EC">
        <w:br/>
        <w:t>и о дорожной деятельности в Российской Федерации и о внесении изменений в отдельные законодательные акты Российской Федерации».</w:t>
      </w:r>
    </w:p>
    <w:p w:rsidR="00B94D47" w:rsidRPr="00D277EC" w:rsidRDefault="00B94D47" w:rsidP="00153BC5">
      <w:pPr>
        <w:numPr>
          <w:ilvl w:val="0"/>
          <w:numId w:val="40"/>
        </w:numPr>
        <w:tabs>
          <w:tab w:val="left" w:pos="709"/>
          <w:tab w:val="left" w:pos="993"/>
        </w:tabs>
        <w:autoSpaceDE w:val="0"/>
        <w:autoSpaceDN w:val="0"/>
        <w:adjustRightInd w:val="0"/>
        <w:ind w:hanging="1233"/>
        <w:contextualSpacing/>
      </w:pPr>
      <w:r w:rsidRPr="00D277EC">
        <w:rPr>
          <w:lang w:eastAsia="en-US"/>
        </w:rPr>
        <w:t>Порядок установления и размеры:</w:t>
      </w:r>
    </w:p>
    <w:p w:rsidR="00B94D47" w:rsidRPr="00D277EC" w:rsidRDefault="00B94D47" w:rsidP="00B94D47">
      <w:pPr>
        <w:ind w:firstLine="567"/>
        <w:jc w:val="both"/>
      </w:pPr>
      <w:r w:rsidRPr="00D277EC">
        <w:t>Для автомобильных дорог, за исключением автомобильных дорог, расположенных в границах населенных пунктов, устанавливаются придорожные полосы, считая от границы земельного отвода.</w:t>
      </w:r>
    </w:p>
    <w:p w:rsidR="00B94D47" w:rsidRPr="00D277EC" w:rsidRDefault="00B94D47" w:rsidP="00B94D47">
      <w:pPr>
        <w:ind w:firstLine="567"/>
        <w:jc w:val="both"/>
      </w:pPr>
      <w:r w:rsidRPr="00D277EC">
        <w:t>В зависимости от класса и (или) категории автомобильных дорог с учетом перспектив их развития ширина каждой придорожной полосы устанавливается в размере:</w:t>
      </w:r>
    </w:p>
    <w:p w:rsidR="00B94D47" w:rsidRPr="00D277EC" w:rsidRDefault="00B94D47" w:rsidP="00B94D47">
      <w:pPr>
        <w:ind w:firstLine="567"/>
        <w:jc w:val="both"/>
      </w:pPr>
      <w:r w:rsidRPr="00D277EC">
        <w:t>1) 75 метров - для автомобильных дорог первой и второй категорий;</w:t>
      </w:r>
    </w:p>
    <w:p w:rsidR="00B94D47" w:rsidRPr="00D277EC" w:rsidRDefault="00B94D47" w:rsidP="00B94D47">
      <w:pPr>
        <w:ind w:firstLine="567"/>
        <w:jc w:val="both"/>
      </w:pPr>
      <w:r w:rsidRPr="00D277EC">
        <w:t>2) 50 метров - для автомобильных дорог третьей и четвертой категорий;</w:t>
      </w:r>
    </w:p>
    <w:p w:rsidR="00B94D47" w:rsidRPr="00D277EC" w:rsidRDefault="00B94D47" w:rsidP="00B94D47">
      <w:pPr>
        <w:ind w:firstLine="567"/>
        <w:jc w:val="both"/>
      </w:pPr>
      <w:r w:rsidRPr="00D277EC">
        <w:t>3)</w:t>
      </w:r>
      <w:r w:rsidRPr="00D277EC">
        <w:rPr>
          <w:b/>
        </w:rPr>
        <w:t xml:space="preserve"> </w:t>
      </w:r>
      <w:r w:rsidRPr="00D277EC">
        <w:t>25 метров - для автомобильных дорог пятой категории;</w:t>
      </w:r>
    </w:p>
    <w:p w:rsidR="00B94D47" w:rsidRPr="00D277EC" w:rsidRDefault="00B94D47" w:rsidP="00B94D47">
      <w:pPr>
        <w:ind w:firstLine="567"/>
        <w:jc w:val="both"/>
      </w:pPr>
      <w:r w:rsidRPr="00D277EC">
        <w:t>4) 100 метров - для подъездных дорог, соединяющих административные центры (столицы) субъектов Российской Федерации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rsidR="00B94D47" w:rsidRPr="00D277EC" w:rsidRDefault="00B94D47" w:rsidP="00153BC5">
      <w:pPr>
        <w:numPr>
          <w:ilvl w:val="0"/>
          <w:numId w:val="40"/>
        </w:numPr>
        <w:tabs>
          <w:tab w:val="left" w:pos="709"/>
          <w:tab w:val="left" w:pos="993"/>
        </w:tabs>
        <w:autoSpaceDE w:val="0"/>
        <w:autoSpaceDN w:val="0"/>
        <w:adjustRightInd w:val="0"/>
        <w:ind w:hanging="1233"/>
        <w:contextualSpacing/>
        <w:rPr>
          <w:lang w:eastAsia="en-US"/>
        </w:rPr>
      </w:pPr>
      <w:r w:rsidRPr="00D277EC">
        <w:rPr>
          <w:lang w:eastAsia="en-US"/>
        </w:rPr>
        <w:t>Режим использования территории:</w:t>
      </w:r>
    </w:p>
    <w:p w:rsidR="00B94D47" w:rsidRPr="00D277EC" w:rsidRDefault="00B94D47" w:rsidP="00B94D47">
      <w:pPr>
        <w:ind w:firstLine="567"/>
        <w:jc w:val="both"/>
      </w:pPr>
      <w:r w:rsidRPr="00D277EC">
        <w:t xml:space="preserve">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w:t>
      </w:r>
      <w:r w:rsidRPr="00D277EC">
        <w:lastRenderedPageBreak/>
        <w:t>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 (далее в настоящей статье - технические требования и условия, подлежащие обязательному исполнению).</w:t>
      </w:r>
    </w:p>
    <w:p w:rsidR="00B94D47" w:rsidRPr="00D277EC" w:rsidRDefault="00B94D47" w:rsidP="00B94D47">
      <w:pPr>
        <w:tabs>
          <w:tab w:val="left" w:pos="3119"/>
        </w:tabs>
        <w:ind w:firstLine="567"/>
        <w:jc w:val="both"/>
      </w:pPr>
      <w:proofErr w:type="gramStart"/>
      <w:r w:rsidRPr="00D277EC">
        <w:t>Лица, осуществляющие строительство, реконструкцию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объектов дорожного сервиса, установку рекламных конструкций, информационных щитов и указателей без разрешения на строительство (в случае, если для строительства или реконструкции указанных объектов требуется выдача разрешения на строительство), без предусмотренного статьей 26 Федерального закона от 08.11.2007г. № 257-ФЗ «Об автомобильных дорогах</w:t>
      </w:r>
      <w:proofErr w:type="gramEnd"/>
      <w:r w:rsidRPr="00D277EC">
        <w:t xml:space="preserve"> </w:t>
      </w:r>
      <w:proofErr w:type="gramStart"/>
      <w:r w:rsidRPr="00D277EC">
        <w:t>и о дорожной деятельности в Российской Федерации и о внесении изменений в отдельные законодательные акты Российской Федерации» согласия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владельцев автомобильных дорог обязаны прекратить осуществление строительства, реконструкции объектов капитального строительства, установку рекламных конструкций, информационных щитов и указателей, осуществить снос незаконно</w:t>
      </w:r>
      <w:proofErr w:type="gramEnd"/>
      <w:r w:rsidRPr="00D277EC">
        <w:t xml:space="preserve"> возведенных объектов и сооружений и привести автомобильные дороги в первоначальное состояние. В случае отказа от исполнения таких требований владельцы автомобильных дорог выполняют работы по ликвидации возведенных объектов или сооружений с последующей компенсацией затрат на выполнение этих работ за счет лиц, виновных в незаконном возведении указанных объектов, сооружений, в соответствии с законодательством Российской Федерации. Порядок осуществления владельцем автомобильной дороги мониторинга соблюдения технических требований и условий, подлежащих обязательному исполнению,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B94D47" w:rsidRPr="00D277EC" w:rsidRDefault="00B94D47" w:rsidP="00B94D47">
      <w:pPr>
        <w:keepNext/>
        <w:spacing w:before="240" w:after="240"/>
        <w:jc w:val="both"/>
        <w:outlineLvl w:val="0"/>
        <w:rPr>
          <w:rFonts w:cs="Arial"/>
          <w:b/>
          <w:bCs/>
          <w:i/>
          <w:iCs/>
        </w:rPr>
      </w:pPr>
      <w:bookmarkStart w:id="338" w:name="_Toc16084961"/>
      <w:bookmarkStart w:id="339" w:name="_Toc148614891"/>
      <w:r w:rsidRPr="00D277EC">
        <w:rPr>
          <w:rFonts w:cs="Arial"/>
          <w:b/>
          <w:bCs/>
          <w:i/>
          <w:iCs/>
        </w:rPr>
        <w:t xml:space="preserve">Статья </w:t>
      </w:r>
      <w:r>
        <w:rPr>
          <w:rFonts w:cs="Arial"/>
          <w:b/>
          <w:bCs/>
          <w:i/>
          <w:iCs/>
        </w:rPr>
        <w:t>64</w:t>
      </w:r>
      <w:r w:rsidRPr="00D277EC">
        <w:rPr>
          <w:rFonts w:cs="Arial"/>
          <w:b/>
          <w:bCs/>
          <w:i/>
          <w:iCs/>
        </w:rPr>
        <w:t>.  Градостроительные регламенты. Ограничения использования земельных участков и объектов капитального строительства в зонах затопления и подтопления</w:t>
      </w:r>
      <w:bookmarkEnd w:id="338"/>
      <w:bookmarkEnd w:id="339"/>
    </w:p>
    <w:p w:rsidR="00B94D47" w:rsidRPr="00D277EC" w:rsidRDefault="00B94D47" w:rsidP="00153BC5">
      <w:pPr>
        <w:numPr>
          <w:ilvl w:val="0"/>
          <w:numId w:val="41"/>
        </w:numPr>
        <w:tabs>
          <w:tab w:val="left" w:pos="709"/>
          <w:tab w:val="left" w:pos="993"/>
        </w:tabs>
        <w:autoSpaceDE w:val="0"/>
        <w:autoSpaceDN w:val="0"/>
        <w:adjustRightInd w:val="0"/>
        <w:ind w:hanging="1233"/>
        <w:contextualSpacing/>
        <w:rPr>
          <w:lang w:eastAsia="en-US"/>
        </w:rPr>
      </w:pPr>
      <w:r w:rsidRPr="00D277EC">
        <w:rPr>
          <w:lang w:eastAsia="en-US"/>
        </w:rPr>
        <w:t>Правовое регулирование:</w:t>
      </w:r>
    </w:p>
    <w:p w:rsidR="00B94D47" w:rsidRPr="00D277EC" w:rsidRDefault="00B94D47" w:rsidP="00B94D47">
      <w:pPr>
        <w:tabs>
          <w:tab w:val="left" w:pos="851"/>
        </w:tabs>
        <w:ind w:firstLine="567"/>
        <w:jc w:val="both"/>
        <w:rPr>
          <w:rFonts w:eastAsia="MS Mincho"/>
        </w:rPr>
      </w:pPr>
      <w:r w:rsidRPr="00D277EC">
        <w:rPr>
          <w:rFonts w:eastAsia="MS Mincho"/>
        </w:rPr>
        <w:t>- Водный кодекс Российской Федерации;</w:t>
      </w:r>
    </w:p>
    <w:p w:rsidR="00B94D47" w:rsidRPr="00D277EC" w:rsidRDefault="00B94D47" w:rsidP="00B94D47">
      <w:pPr>
        <w:tabs>
          <w:tab w:val="left" w:pos="851"/>
        </w:tabs>
        <w:ind w:firstLine="567"/>
        <w:jc w:val="both"/>
      </w:pPr>
      <w:r w:rsidRPr="00D277EC">
        <w:t xml:space="preserve">- Постановление Правительства Российской Федерации от 18.04.2014г. № 360 </w:t>
      </w:r>
      <w:r w:rsidRPr="00D277EC">
        <w:br/>
        <w:t>«Об определении границ зон затопления, подтопления»;</w:t>
      </w:r>
    </w:p>
    <w:p w:rsidR="00B94D47" w:rsidRPr="00D277EC" w:rsidRDefault="00B94D47" w:rsidP="00B94D47">
      <w:pPr>
        <w:tabs>
          <w:tab w:val="left" w:pos="851"/>
        </w:tabs>
        <w:ind w:firstLine="567"/>
        <w:jc w:val="both"/>
      </w:pPr>
      <w:r w:rsidRPr="00D277EC">
        <w:rPr>
          <w:bCs/>
        </w:rPr>
        <w:t xml:space="preserve">- «СП 42.13330.2011. Свод правил. Градостроительство. Планировка и застройка городских и сельских поселений. Актуализированная редакция СНиП 2.07.01-89*» (утв. Приказом </w:t>
      </w:r>
      <w:proofErr w:type="spellStart"/>
      <w:r w:rsidRPr="00D277EC">
        <w:rPr>
          <w:bCs/>
        </w:rPr>
        <w:t>Минрегиона</w:t>
      </w:r>
      <w:proofErr w:type="spellEnd"/>
      <w:r w:rsidRPr="00D277EC">
        <w:rPr>
          <w:bCs/>
        </w:rPr>
        <w:t xml:space="preserve"> России от 28.12.2010 № 820)</w:t>
      </w:r>
      <w:r w:rsidRPr="00D277EC">
        <w:t>;</w:t>
      </w:r>
    </w:p>
    <w:p w:rsidR="00B94D47" w:rsidRPr="00D277EC" w:rsidRDefault="00B94D47" w:rsidP="00B94D47">
      <w:pPr>
        <w:tabs>
          <w:tab w:val="left" w:pos="851"/>
        </w:tabs>
        <w:ind w:firstLine="567"/>
        <w:jc w:val="both"/>
      </w:pPr>
      <w:r w:rsidRPr="00D277EC">
        <w:t xml:space="preserve">- «СП 58.13330.2012. Свод правил. Гидротехнические сооружения. Основные положения. Актуализированная редакция СНиП 33-01-2003" (утв. Приказом </w:t>
      </w:r>
      <w:proofErr w:type="spellStart"/>
      <w:r w:rsidRPr="00D277EC">
        <w:t>Минрегиона</w:t>
      </w:r>
      <w:proofErr w:type="spellEnd"/>
      <w:r w:rsidRPr="00D277EC">
        <w:t xml:space="preserve"> России от 29.12.2011 № 623) (далее по тексту - СП 58.13330.2012.);</w:t>
      </w:r>
    </w:p>
    <w:p w:rsidR="00B94D47" w:rsidRPr="00D277EC" w:rsidRDefault="00B94D47" w:rsidP="00B94D47">
      <w:pPr>
        <w:tabs>
          <w:tab w:val="left" w:pos="851"/>
        </w:tabs>
        <w:ind w:firstLine="567"/>
        <w:jc w:val="both"/>
      </w:pPr>
      <w:r w:rsidRPr="00D277EC">
        <w:t>- «СП 104.13330.2016. Свод правил. Инженерная защита территории от затопления и подтопления. Актуализированная редакция СНиП 2.06.15-85» (утв. Приказом Минстроя России от 16.12.2016 N 964/</w:t>
      </w:r>
      <w:proofErr w:type="spellStart"/>
      <w:proofErr w:type="gramStart"/>
      <w:r w:rsidRPr="00D277EC">
        <w:t>пр</w:t>
      </w:r>
      <w:proofErr w:type="spellEnd"/>
      <w:proofErr w:type="gramEnd"/>
      <w:r w:rsidRPr="00D277EC">
        <w:t>) (далее по тексту - СП 104.13330.2016.).</w:t>
      </w:r>
    </w:p>
    <w:p w:rsidR="00B94D47" w:rsidRPr="00D277EC" w:rsidRDefault="00B94D47" w:rsidP="00153BC5">
      <w:pPr>
        <w:numPr>
          <w:ilvl w:val="0"/>
          <w:numId w:val="41"/>
        </w:numPr>
        <w:tabs>
          <w:tab w:val="left" w:pos="709"/>
          <w:tab w:val="left" w:pos="993"/>
        </w:tabs>
        <w:autoSpaceDE w:val="0"/>
        <w:autoSpaceDN w:val="0"/>
        <w:adjustRightInd w:val="0"/>
        <w:ind w:hanging="1233"/>
        <w:contextualSpacing/>
        <w:rPr>
          <w:lang w:eastAsia="en-US"/>
        </w:rPr>
      </w:pPr>
      <w:r w:rsidRPr="00D277EC">
        <w:rPr>
          <w:lang w:eastAsia="en-US"/>
        </w:rPr>
        <w:t>Порядок установления и размеры:</w:t>
      </w:r>
    </w:p>
    <w:p w:rsidR="00B94D47" w:rsidRPr="00D277EC" w:rsidRDefault="00B94D47" w:rsidP="00B94D47">
      <w:pPr>
        <w:tabs>
          <w:tab w:val="left" w:pos="851"/>
        </w:tabs>
        <w:ind w:firstLine="567"/>
        <w:jc w:val="both"/>
      </w:pPr>
      <w:r w:rsidRPr="00D277EC">
        <w:t>Границы зон затопления, подтопления определяются уполномоченным Правительством Российской Федерации федеральным органом исполнительной власти с участием заинтересованных органов исполнительной власти субъектов Российской Федерации и органов местного самоуправления в порядке, установленном Правительством Российской Федерации.</w:t>
      </w:r>
    </w:p>
    <w:p w:rsidR="00B94D47" w:rsidRPr="00D277EC" w:rsidRDefault="00B94D47" w:rsidP="00B94D47">
      <w:pPr>
        <w:tabs>
          <w:tab w:val="left" w:pos="851"/>
        </w:tabs>
        <w:ind w:firstLine="567"/>
        <w:jc w:val="both"/>
      </w:pPr>
      <w:r w:rsidRPr="00D277EC">
        <w:t xml:space="preserve">3. Зоны затопления определяются в отношении: </w:t>
      </w:r>
    </w:p>
    <w:p w:rsidR="00B94D47" w:rsidRPr="00D277EC" w:rsidRDefault="00B94D47" w:rsidP="00B94D47">
      <w:pPr>
        <w:tabs>
          <w:tab w:val="left" w:pos="851"/>
        </w:tabs>
        <w:ind w:firstLine="567"/>
        <w:jc w:val="both"/>
      </w:pPr>
      <w:r w:rsidRPr="00D277EC">
        <w:t xml:space="preserve">1) территорий, которые прилегают к </w:t>
      </w:r>
      <w:proofErr w:type="spellStart"/>
      <w:r w:rsidRPr="00D277EC">
        <w:t>незарегулированным</w:t>
      </w:r>
      <w:proofErr w:type="spellEnd"/>
      <w:r w:rsidRPr="00D277EC">
        <w:t xml:space="preserve"> водотокам, затапливаемых при половодьях и паводках однопроцентной обеспеченности (повторяемость один раз в 100 лет) либо </w:t>
      </w:r>
      <w:r w:rsidRPr="00D277EC">
        <w:lastRenderedPageBreak/>
        <w:t>в результате ледовых заторов и зажоров. В границах зон затопления устанавливаются территории, затапливаемые при максимальных уровнях воды 3, 5, 10, 25 и 50-процентной обеспеченности (повторяемость 1, 3, 5, 10, 25 и 50 раз в 100 лет);</w:t>
      </w:r>
    </w:p>
    <w:p w:rsidR="00B94D47" w:rsidRPr="00D277EC" w:rsidRDefault="00B94D47" w:rsidP="00B94D47">
      <w:pPr>
        <w:tabs>
          <w:tab w:val="left" w:pos="851"/>
        </w:tabs>
        <w:ind w:firstLine="567"/>
        <w:jc w:val="both"/>
      </w:pPr>
      <w:r w:rsidRPr="00D277EC">
        <w:t>2) территорий, прилегающих к устьевым участкам водотоков, затапливаемых в результате нагонных явлений расчетной обеспеченности;</w:t>
      </w:r>
    </w:p>
    <w:p w:rsidR="00B94D47" w:rsidRPr="00D277EC" w:rsidRDefault="00B94D47" w:rsidP="00B94D47">
      <w:pPr>
        <w:tabs>
          <w:tab w:val="left" w:pos="851"/>
        </w:tabs>
        <w:ind w:firstLine="567"/>
        <w:jc w:val="both"/>
      </w:pPr>
      <w:r w:rsidRPr="00D277EC">
        <w:t>3) территорий, прилегающих к естественным водоемам, затапливаемых при уровнях воды однопроцентной обеспеченности;</w:t>
      </w:r>
    </w:p>
    <w:p w:rsidR="00B94D47" w:rsidRPr="00D277EC" w:rsidRDefault="00B94D47" w:rsidP="00B94D47">
      <w:pPr>
        <w:tabs>
          <w:tab w:val="left" w:pos="851"/>
        </w:tabs>
        <w:ind w:firstLine="567"/>
        <w:jc w:val="both"/>
      </w:pPr>
      <w:r w:rsidRPr="00D277EC">
        <w:t>4) территорий, прилегающих к водохранилищам, затапливаемых при уровнях воды, соответствующих форсированному подпорному уровню воды водохранилища;</w:t>
      </w:r>
    </w:p>
    <w:p w:rsidR="00B94D47" w:rsidRPr="00D277EC" w:rsidRDefault="00B94D47" w:rsidP="00B94D47">
      <w:pPr>
        <w:tabs>
          <w:tab w:val="left" w:pos="851"/>
        </w:tabs>
        <w:ind w:firstLine="567"/>
        <w:jc w:val="both"/>
      </w:pPr>
      <w:r w:rsidRPr="00D277EC">
        <w:t>5) территорий, прилегающих к зарегулированным водотокам в нижних бьефах гидроузлов, затапливаемых при пропуске гидроузлами паводков расчетной обеспеченности.</w:t>
      </w:r>
    </w:p>
    <w:p w:rsidR="00B94D47" w:rsidRPr="00D277EC" w:rsidRDefault="00B94D47" w:rsidP="00B94D47">
      <w:pPr>
        <w:tabs>
          <w:tab w:val="left" w:pos="851"/>
        </w:tabs>
        <w:ind w:firstLine="567"/>
        <w:jc w:val="both"/>
      </w:pPr>
      <w:r w:rsidRPr="00D277EC">
        <w:t>4. Зоны подтопления определяются в отношении территорий, прилегающих к зонам затопления, указанным в пункте 3, повышение уровня грунтовых вод которых обусловливается подпором грунтовых вод уровнями высоких вод водных объектов.</w:t>
      </w:r>
    </w:p>
    <w:p w:rsidR="00B94D47" w:rsidRPr="00D277EC" w:rsidRDefault="00B94D47" w:rsidP="00B94D47">
      <w:pPr>
        <w:tabs>
          <w:tab w:val="left" w:pos="851"/>
        </w:tabs>
        <w:ind w:firstLine="567"/>
        <w:jc w:val="both"/>
      </w:pPr>
      <w:r w:rsidRPr="00D277EC">
        <w:t>В границах зон подтопления определяются:</w:t>
      </w:r>
    </w:p>
    <w:p w:rsidR="00B94D47" w:rsidRPr="00D277EC" w:rsidRDefault="00B94D47" w:rsidP="00B94D47">
      <w:pPr>
        <w:tabs>
          <w:tab w:val="left" w:pos="851"/>
        </w:tabs>
        <w:ind w:firstLine="567"/>
        <w:jc w:val="both"/>
      </w:pPr>
      <w:r w:rsidRPr="00D277EC">
        <w:t>1) территории сильного подтопления - при глубине залегания грунтовых вод менее 0,3 метра;</w:t>
      </w:r>
    </w:p>
    <w:p w:rsidR="00B94D47" w:rsidRPr="00D277EC" w:rsidRDefault="00B94D47" w:rsidP="00B94D47">
      <w:pPr>
        <w:tabs>
          <w:tab w:val="left" w:pos="851"/>
        </w:tabs>
        <w:ind w:firstLine="567"/>
        <w:jc w:val="both"/>
      </w:pPr>
      <w:r w:rsidRPr="00D277EC">
        <w:t>2) территории умеренного подтопления - при глубине залегания грунтовых вод от 0,3 - 0,7 до 1,2 - 2 метров от поверхности;</w:t>
      </w:r>
    </w:p>
    <w:p w:rsidR="00B94D47" w:rsidRPr="00D277EC" w:rsidRDefault="00B94D47" w:rsidP="00B94D47">
      <w:pPr>
        <w:tabs>
          <w:tab w:val="left" w:pos="851"/>
        </w:tabs>
        <w:ind w:firstLine="567"/>
        <w:jc w:val="both"/>
      </w:pPr>
      <w:r w:rsidRPr="00D277EC">
        <w:t>3) территории слабого подтопления - при глубине залегания грунтовых вод от 2 до 3 метров.</w:t>
      </w:r>
    </w:p>
    <w:p w:rsidR="00B94D47" w:rsidRPr="00D277EC" w:rsidRDefault="00B94D47" w:rsidP="00153BC5">
      <w:pPr>
        <w:numPr>
          <w:ilvl w:val="0"/>
          <w:numId w:val="40"/>
        </w:numPr>
        <w:tabs>
          <w:tab w:val="left" w:pos="709"/>
          <w:tab w:val="left" w:pos="993"/>
        </w:tabs>
        <w:autoSpaceDE w:val="0"/>
        <w:autoSpaceDN w:val="0"/>
        <w:adjustRightInd w:val="0"/>
        <w:ind w:hanging="1233"/>
        <w:contextualSpacing/>
        <w:rPr>
          <w:lang w:eastAsia="en-US"/>
        </w:rPr>
      </w:pPr>
      <w:r w:rsidRPr="00D277EC">
        <w:rPr>
          <w:lang w:eastAsia="en-US"/>
        </w:rPr>
        <w:t>Режим использования территории:</w:t>
      </w:r>
    </w:p>
    <w:p w:rsidR="00B94D47" w:rsidRPr="00D277EC" w:rsidRDefault="00B94D47" w:rsidP="00B94D47">
      <w:pPr>
        <w:tabs>
          <w:tab w:val="left" w:pos="851"/>
        </w:tabs>
        <w:ind w:firstLine="567"/>
        <w:jc w:val="both"/>
      </w:pPr>
      <w:r w:rsidRPr="00D277EC">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B94D47" w:rsidRPr="00D277EC" w:rsidRDefault="00B94D47" w:rsidP="00B94D47">
      <w:pPr>
        <w:tabs>
          <w:tab w:val="left" w:pos="851"/>
        </w:tabs>
        <w:ind w:firstLine="567"/>
        <w:jc w:val="both"/>
      </w:pPr>
      <w:r w:rsidRPr="00D277EC">
        <w:t>В границах зон затопления, подтопления запрещаются:</w:t>
      </w:r>
    </w:p>
    <w:p w:rsidR="00B94D47" w:rsidRPr="00D277EC" w:rsidRDefault="00B94D47" w:rsidP="00B94D47">
      <w:pPr>
        <w:autoSpaceDE w:val="0"/>
        <w:autoSpaceDN w:val="0"/>
        <w:adjustRightInd w:val="0"/>
        <w:ind w:firstLine="540"/>
        <w:jc w:val="both"/>
        <w:rPr>
          <w:rFonts w:eastAsia="Calibri"/>
        </w:rPr>
      </w:pPr>
      <w:r w:rsidRPr="00D277EC">
        <w:rPr>
          <w:rFonts w:eastAsia="Calibri"/>
        </w:rPr>
        <w:t>1)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 подтопления;</w:t>
      </w:r>
    </w:p>
    <w:p w:rsidR="00B94D47" w:rsidRPr="00D277EC" w:rsidRDefault="00B94D47" w:rsidP="00B94D47">
      <w:pPr>
        <w:autoSpaceDE w:val="0"/>
        <w:autoSpaceDN w:val="0"/>
        <w:adjustRightInd w:val="0"/>
        <w:ind w:firstLine="540"/>
        <w:jc w:val="both"/>
        <w:rPr>
          <w:rFonts w:eastAsia="Calibri"/>
        </w:rPr>
      </w:pPr>
      <w:r w:rsidRPr="00D277EC">
        <w:rPr>
          <w:rFonts w:eastAsia="Calibri"/>
        </w:rPr>
        <w:t>2) использование сточных вод в целях регулирования плодородия почв;</w:t>
      </w:r>
    </w:p>
    <w:p w:rsidR="00B94D47" w:rsidRPr="00D277EC" w:rsidRDefault="00B94D47" w:rsidP="00B94D47">
      <w:pPr>
        <w:autoSpaceDE w:val="0"/>
        <w:autoSpaceDN w:val="0"/>
        <w:adjustRightInd w:val="0"/>
        <w:ind w:firstLine="540"/>
        <w:jc w:val="both"/>
        <w:rPr>
          <w:rFonts w:eastAsia="Calibri"/>
        </w:rPr>
      </w:pPr>
      <w:r w:rsidRPr="00D277EC">
        <w:rPr>
          <w:rFonts w:eastAsia="Calibri"/>
        </w:rPr>
        <w:t>3)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B94D47" w:rsidRPr="00D277EC" w:rsidRDefault="00B94D47" w:rsidP="00B94D47">
      <w:pPr>
        <w:autoSpaceDE w:val="0"/>
        <w:autoSpaceDN w:val="0"/>
        <w:adjustRightInd w:val="0"/>
        <w:ind w:firstLine="540"/>
        <w:jc w:val="both"/>
        <w:rPr>
          <w:rFonts w:eastAsia="Calibri"/>
        </w:rPr>
      </w:pPr>
      <w:r w:rsidRPr="00D277EC">
        <w:rPr>
          <w:rFonts w:eastAsia="Calibri"/>
        </w:rPr>
        <w:t>4) осуществление авиационных мер по борьбе с вредными организмами.</w:t>
      </w:r>
    </w:p>
    <w:p w:rsidR="00B94D47" w:rsidRPr="00D277EC" w:rsidRDefault="00B94D47" w:rsidP="00B94D47">
      <w:pPr>
        <w:tabs>
          <w:tab w:val="left" w:pos="851"/>
        </w:tabs>
        <w:ind w:firstLine="567"/>
        <w:jc w:val="both"/>
      </w:pPr>
      <w:r w:rsidRPr="00D277EC">
        <w:t>В целях предотвращения негативного воздействия вод (затопления, подтопления, разрушения берегов водных объектов, заболачивания) и ликвидации его последствий проводятся специальные защитные мероприятия в соответствии с Водным кодексом Российской Федерации и другими федеральными законами.</w:t>
      </w:r>
    </w:p>
    <w:p w:rsidR="00B94D47" w:rsidRPr="00D277EC" w:rsidRDefault="00B94D47" w:rsidP="00B94D47">
      <w:pPr>
        <w:tabs>
          <w:tab w:val="left" w:pos="851"/>
        </w:tabs>
        <w:ind w:firstLine="567"/>
        <w:jc w:val="both"/>
      </w:pPr>
      <w:r w:rsidRPr="00D277EC">
        <w:t>Собственник водного объекта обязан осуществлять меры по предотвращению негативного воздействия вод и ликвидации его последствий.</w:t>
      </w:r>
    </w:p>
    <w:p w:rsidR="00B94D47" w:rsidRPr="00D277EC" w:rsidRDefault="00B94D47" w:rsidP="00B94D47">
      <w:pPr>
        <w:tabs>
          <w:tab w:val="left" w:pos="851"/>
        </w:tabs>
        <w:ind w:firstLine="567"/>
        <w:jc w:val="both"/>
      </w:pPr>
      <w:r w:rsidRPr="00D277EC">
        <w:t xml:space="preserve"> Использование территории в соответствие с градостроительными регламентами настоящих </w:t>
      </w:r>
      <w:proofErr w:type="gramStart"/>
      <w:r w:rsidRPr="00D277EC">
        <w:t>Правил</w:t>
      </w:r>
      <w:proofErr w:type="gramEnd"/>
      <w:r w:rsidRPr="00D277EC">
        <w:t xml:space="preserve"> возможно только при условии выполнения мероприятий инженерной защиты, предусмотренных СП 104.13330 и СП 58.13330.</w:t>
      </w:r>
    </w:p>
    <w:p w:rsidR="00B94D47" w:rsidRPr="00D277EC" w:rsidRDefault="00B94D47" w:rsidP="00B94D47">
      <w:pPr>
        <w:tabs>
          <w:tab w:val="left" w:pos="851"/>
        </w:tabs>
        <w:ind w:firstLine="567"/>
        <w:jc w:val="both"/>
      </w:pPr>
      <w:r w:rsidRPr="00D277EC">
        <w:t>Территории поселений, расположенных на прибрежных участках, должны быть защищены от затопления паводковыми водами, ветровым нагоном воды; от подтопления грунтовыми водами - подсыпкой (намывом) или обвалованием. Отметку бровки подсыпанной территории следует принимать не менее чем на 0,5 м выше расчетного горизонта высоких вод с учетом высоты волны при ветровом нагоне. Превышение гребня дамбы обвалования над расчетным уровнем следует устанавливать в зависимости от класса сооружений согласно СП 104.13330 и СП 58.13330.</w:t>
      </w:r>
    </w:p>
    <w:p w:rsidR="00B94D47" w:rsidRPr="00D277EC" w:rsidRDefault="00B94D47" w:rsidP="00B94D47">
      <w:pPr>
        <w:keepNext/>
        <w:spacing w:before="240" w:after="240"/>
        <w:jc w:val="both"/>
        <w:outlineLvl w:val="0"/>
        <w:rPr>
          <w:rFonts w:cs="Arial"/>
          <w:b/>
          <w:bCs/>
          <w:i/>
          <w:iCs/>
        </w:rPr>
      </w:pPr>
      <w:bookmarkStart w:id="340" w:name="_Toc467012690"/>
      <w:bookmarkStart w:id="341" w:name="_Toc16084962"/>
      <w:bookmarkStart w:id="342" w:name="_Toc148614892"/>
      <w:r w:rsidRPr="00D277EC">
        <w:rPr>
          <w:rFonts w:cs="Arial"/>
          <w:b/>
          <w:bCs/>
          <w:i/>
          <w:iCs/>
        </w:rPr>
        <w:lastRenderedPageBreak/>
        <w:t xml:space="preserve">Статья </w:t>
      </w:r>
      <w:r>
        <w:rPr>
          <w:rFonts w:cs="Arial"/>
          <w:b/>
          <w:bCs/>
          <w:i/>
          <w:iCs/>
        </w:rPr>
        <w:t>65</w:t>
      </w:r>
      <w:r w:rsidRPr="00D277EC">
        <w:rPr>
          <w:rFonts w:cs="Arial"/>
          <w:b/>
          <w:bCs/>
          <w:i/>
          <w:iCs/>
        </w:rPr>
        <w:t>. Градостроительный регламент. Ограничения использования земельных участков и объектов капитального строительства в защитных зонах объектов культурного наследия</w:t>
      </w:r>
      <w:bookmarkEnd w:id="340"/>
      <w:bookmarkEnd w:id="341"/>
      <w:bookmarkEnd w:id="342"/>
    </w:p>
    <w:p w:rsidR="00B94D47" w:rsidRPr="00D277EC" w:rsidRDefault="00B94D47" w:rsidP="00153BC5">
      <w:pPr>
        <w:numPr>
          <w:ilvl w:val="0"/>
          <w:numId w:val="42"/>
        </w:numPr>
        <w:tabs>
          <w:tab w:val="left" w:pos="709"/>
          <w:tab w:val="left" w:pos="993"/>
        </w:tabs>
        <w:autoSpaceDE w:val="0"/>
        <w:autoSpaceDN w:val="0"/>
        <w:adjustRightInd w:val="0"/>
        <w:ind w:hanging="1233"/>
        <w:contextualSpacing/>
      </w:pPr>
      <w:r w:rsidRPr="00D277EC">
        <w:rPr>
          <w:lang w:eastAsia="en-US"/>
        </w:rPr>
        <w:t>Правовое регулирование:</w:t>
      </w:r>
    </w:p>
    <w:p w:rsidR="00B94D47" w:rsidRPr="00D277EC" w:rsidRDefault="00B94D47" w:rsidP="00B94D47">
      <w:pPr>
        <w:tabs>
          <w:tab w:val="left" w:pos="851"/>
        </w:tabs>
        <w:ind w:firstLine="567"/>
        <w:jc w:val="both"/>
      </w:pPr>
      <w:r w:rsidRPr="00D277EC">
        <w:t>- Федеральный закон от 25.06.2002г. № 73-ФЗ «Об объектах культурного наследия (памятниках истории и культуры) народов Российской Федерации».</w:t>
      </w:r>
    </w:p>
    <w:p w:rsidR="00B94D47" w:rsidRPr="00D277EC" w:rsidRDefault="00B94D47" w:rsidP="00153BC5">
      <w:pPr>
        <w:numPr>
          <w:ilvl w:val="0"/>
          <w:numId w:val="42"/>
        </w:numPr>
        <w:tabs>
          <w:tab w:val="left" w:pos="709"/>
          <w:tab w:val="left" w:pos="993"/>
        </w:tabs>
        <w:autoSpaceDE w:val="0"/>
        <w:autoSpaceDN w:val="0"/>
        <w:adjustRightInd w:val="0"/>
        <w:ind w:hanging="1233"/>
        <w:contextualSpacing/>
        <w:rPr>
          <w:lang w:eastAsia="en-US"/>
        </w:rPr>
      </w:pPr>
      <w:r w:rsidRPr="00D277EC">
        <w:rPr>
          <w:lang w:eastAsia="en-US"/>
        </w:rPr>
        <w:t>Порядок установления и размеры:</w:t>
      </w:r>
    </w:p>
    <w:p w:rsidR="00B94D47" w:rsidRPr="00D277EC" w:rsidRDefault="00B94D47" w:rsidP="00B94D47">
      <w:pPr>
        <w:tabs>
          <w:tab w:val="left" w:pos="851"/>
        </w:tabs>
        <w:ind w:firstLine="567"/>
        <w:jc w:val="both"/>
      </w:pPr>
      <w:proofErr w:type="gramStart"/>
      <w:r w:rsidRPr="00D277EC">
        <w:t xml:space="preserve">Защитными зонами объектов культурного наследия являются территории, которые прилегают к включенным в реестр памятникам и ансамблям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 </w:t>
      </w:r>
      <w:proofErr w:type="gramEnd"/>
    </w:p>
    <w:p w:rsidR="00B94D47" w:rsidRPr="00D277EC" w:rsidRDefault="00B94D47" w:rsidP="00B94D47">
      <w:pPr>
        <w:tabs>
          <w:tab w:val="left" w:pos="851"/>
        </w:tabs>
        <w:ind w:firstLine="567"/>
        <w:jc w:val="both"/>
      </w:pPr>
      <w:r w:rsidRPr="00D277EC">
        <w:t xml:space="preserve">В случае </w:t>
      </w:r>
      <w:proofErr w:type="gramStart"/>
      <w:r w:rsidRPr="00D277EC">
        <w:t>установления границ территории объекта культурного наследия границы защитной зоны объекта культурного наследия</w:t>
      </w:r>
      <w:proofErr w:type="gramEnd"/>
      <w:r w:rsidRPr="00D277EC">
        <w:t xml:space="preserve"> определяются: </w:t>
      </w:r>
    </w:p>
    <w:p w:rsidR="00B94D47" w:rsidRPr="00D277EC" w:rsidRDefault="00B94D47" w:rsidP="00B94D47">
      <w:pPr>
        <w:tabs>
          <w:tab w:val="left" w:pos="851"/>
        </w:tabs>
        <w:ind w:firstLine="567"/>
        <w:jc w:val="both"/>
      </w:pPr>
      <w:bookmarkStart w:id="343" w:name="dst856"/>
      <w:bookmarkEnd w:id="343"/>
      <w:r w:rsidRPr="00D277EC">
        <w:t>1) 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B94D47" w:rsidRPr="00D277EC" w:rsidRDefault="00B94D47" w:rsidP="00B94D47">
      <w:pPr>
        <w:tabs>
          <w:tab w:val="left" w:pos="851"/>
        </w:tabs>
        <w:ind w:firstLine="567"/>
        <w:jc w:val="both"/>
      </w:pPr>
      <w:bookmarkStart w:id="344" w:name="dst857"/>
      <w:bookmarkEnd w:id="344"/>
      <w:r w:rsidRPr="00D277EC">
        <w:t>2) 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B94D47" w:rsidRPr="00D277EC" w:rsidRDefault="00B94D47" w:rsidP="00B94D47">
      <w:pPr>
        <w:tabs>
          <w:tab w:val="left" w:pos="851"/>
        </w:tabs>
        <w:ind w:firstLine="567"/>
        <w:jc w:val="both"/>
      </w:pPr>
      <w:r w:rsidRPr="00D277EC">
        <w:t>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определяются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определяются на расстоянии 300 метров</w:t>
      </w:r>
      <w:r>
        <w:t xml:space="preserve"> </w:t>
      </w:r>
      <w:r w:rsidRPr="00D277EC">
        <w:br/>
        <w:t>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B94D47" w:rsidRPr="00D277EC" w:rsidRDefault="00B94D47" w:rsidP="00B94D47">
      <w:pPr>
        <w:tabs>
          <w:tab w:val="left" w:pos="851"/>
        </w:tabs>
        <w:ind w:firstLine="567"/>
        <w:jc w:val="both"/>
      </w:pPr>
      <w:proofErr w:type="gramStart"/>
      <w:r w:rsidRPr="00D277EC">
        <w:t>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статьей 56.4 Федерального закона от 25.06.2002</w:t>
      </w:r>
      <w:r>
        <w:t xml:space="preserve"> </w:t>
      </w:r>
      <w:r w:rsidRPr="00D277EC">
        <w:t xml:space="preserve">№ 73-ФЗ «Об объектах культурного наследия (памятниках истории и культуры) народов Российской Федерации» требования и ограничения. </w:t>
      </w:r>
      <w:proofErr w:type="gramEnd"/>
    </w:p>
    <w:p w:rsidR="00B94D47" w:rsidRPr="00D277EC" w:rsidRDefault="00B94D47" w:rsidP="00B94D47">
      <w:pPr>
        <w:tabs>
          <w:tab w:val="left" w:pos="851"/>
        </w:tabs>
        <w:ind w:firstLine="567"/>
        <w:jc w:val="both"/>
      </w:pPr>
      <w:r w:rsidRPr="00D277EC">
        <w:t xml:space="preserve">Защитная зона объекта культурного наследия прекращает существование со дня утверждения в установленном законом порядке проекта зон охраны такого объекта культурного наследия. </w:t>
      </w:r>
    </w:p>
    <w:p w:rsidR="00B94D47" w:rsidRPr="00D277EC" w:rsidRDefault="00B94D47" w:rsidP="00B94D47">
      <w:pPr>
        <w:keepNext/>
        <w:spacing w:before="240" w:after="240"/>
        <w:jc w:val="both"/>
        <w:outlineLvl w:val="0"/>
        <w:rPr>
          <w:rFonts w:cs="Arial"/>
          <w:b/>
          <w:bCs/>
          <w:i/>
          <w:iCs/>
        </w:rPr>
      </w:pPr>
      <w:bookmarkStart w:id="345" w:name="_Toc467012691"/>
      <w:bookmarkStart w:id="346" w:name="_Toc16084963"/>
      <w:bookmarkStart w:id="347" w:name="_Toc148614893"/>
      <w:r w:rsidRPr="00D277EC">
        <w:rPr>
          <w:rFonts w:cs="Arial"/>
          <w:b/>
          <w:bCs/>
          <w:i/>
          <w:iCs/>
        </w:rPr>
        <w:t xml:space="preserve">Статья </w:t>
      </w:r>
      <w:r>
        <w:rPr>
          <w:rFonts w:cs="Arial"/>
          <w:b/>
          <w:bCs/>
          <w:i/>
          <w:iCs/>
        </w:rPr>
        <w:t>66</w:t>
      </w:r>
      <w:r w:rsidRPr="00D277EC">
        <w:rPr>
          <w:rFonts w:cs="Arial"/>
          <w:b/>
          <w:bCs/>
          <w:i/>
          <w:iCs/>
        </w:rPr>
        <w:t>. Градостроительный регламент. Ограничения использования земельных участков и объектов капитального строительства в зонах охраны объектов культурного наследия</w:t>
      </w:r>
      <w:bookmarkEnd w:id="345"/>
      <w:bookmarkEnd w:id="346"/>
      <w:bookmarkEnd w:id="347"/>
    </w:p>
    <w:p w:rsidR="00B94D47" w:rsidRPr="00D277EC" w:rsidRDefault="00B94D47" w:rsidP="00153BC5">
      <w:pPr>
        <w:numPr>
          <w:ilvl w:val="0"/>
          <w:numId w:val="43"/>
        </w:numPr>
        <w:tabs>
          <w:tab w:val="left" w:pos="709"/>
          <w:tab w:val="left" w:pos="993"/>
        </w:tabs>
        <w:autoSpaceDE w:val="0"/>
        <w:autoSpaceDN w:val="0"/>
        <w:adjustRightInd w:val="0"/>
        <w:ind w:hanging="1233"/>
        <w:contextualSpacing/>
        <w:rPr>
          <w:lang w:eastAsia="en-US"/>
        </w:rPr>
      </w:pPr>
      <w:r w:rsidRPr="00D277EC">
        <w:rPr>
          <w:lang w:eastAsia="en-US"/>
        </w:rPr>
        <w:t>Правовое регулирование:</w:t>
      </w:r>
    </w:p>
    <w:p w:rsidR="00B94D47" w:rsidRPr="00D277EC" w:rsidRDefault="00B94D47" w:rsidP="00B94D47">
      <w:pPr>
        <w:tabs>
          <w:tab w:val="left" w:pos="851"/>
        </w:tabs>
        <w:ind w:firstLine="567"/>
        <w:jc w:val="both"/>
      </w:pPr>
      <w:r w:rsidRPr="00D277EC">
        <w:t>- Федеральный закон от 25.06.2002г. № 73-ФЗ «Об объектах культурного наследия (памятниках истории и культуры) народов Российской Федерации»;</w:t>
      </w:r>
    </w:p>
    <w:p w:rsidR="00B94D47" w:rsidRPr="00D277EC" w:rsidRDefault="00B94D47" w:rsidP="00B94D47">
      <w:pPr>
        <w:autoSpaceDE w:val="0"/>
        <w:autoSpaceDN w:val="0"/>
        <w:adjustRightInd w:val="0"/>
        <w:ind w:firstLine="709"/>
        <w:jc w:val="both"/>
      </w:pPr>
      <w:r w:rsidRPr="00D277EC">
        <w:t xml:space="preserve">- Постановление Правительства Российской Федерации от 12.09.2015г. № 972 </w:t>
      </w:r>
      <w:r w:rsidRPr="00D277EC">
        <w:br/>
        <w:t>«</w:t>
      </w:r>
      <w:r w:rsidRPr="00D277EC">
        <w:rPr>
          <w:rFonts w:eastAsia="Calibri"/>
          <w:lang w:eastAsia="en-US"/>
        </w:rPr>
        <w:t xml:space="preserve">Об утверждении Положения о зонах охраны объектов культурного наследия (памятников </w:t>
      </w:r>
      <w:r w:rsidRPr="00D277EC">
        <w:rPr>
          <w:rFonts w:eastAsia="Calibri"/>
          <w:lang w:eastAsia="en-US"/>
        </w:rPr>
        <w:lastRenderedPageBreak/>
        <w:t>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 Федерации»</w:t>
      </w:r>
      <w:r w:rsidRPr="00D277EC">
        <w:t>.</w:t>
      </w:r>
    </w:p>
    <w:p w:rsidR="00B94D47" w:rsidRPr="00D277EC" w:rsidRDefault="00B94D47" w:rsidP="00153BC5">
      <w:pPr>
        <w:numPr>
          <w:ilvl w:val="0"/>
          <w:numId w:val="43"/>
        </w:numPr>
        <w:tabs>
          <w:tab w:val="left" w:pos="709"/>
          <w:tab w:val="left" w:pos="993"/>
        </w:tabs>
        <w:autoSpaceDE w:val="0"/>
        <w:autoSpaceDN w:val="0"/>
        <w:adjustRightInd w:val="0"/>
        <w:ind w:hanging="1233"/>
        <w:contextualSpacing/>
        <w:rPr>
          <w:lang w:eastAsia="en-US"/>
        </w:rPr>
      </w:pPr>
      <w:r w:rsidRPr="00D277EC">
        <w:rPr>
          <w:lang w:eastAsia="en-US"/>
        </w:rPr>
        <w:t>Порядок установления и размеры:</w:t>
      </w:r>
    </w:p>
    <w:p w:rsidR="00B94D47" w:rsidRPr="00D277EC" w:rsidRDefault="00B94D47" w:rsidP="00B94D47">
      <w:pPr>
        <w:tabs>
          <w:tab w:val="left" w:pos="851"/>
        </w:tabs>
        <w:ind w:firstLine="567"/>
        <w:jc w:val="both"/>
        <w:rPr>
          <w:iCs/>
        </w:rPr>
      </w:pPr>
      <w:r w:rsidRPr="00D277EC">
        <w:rPr>
          <w:iCs/>
        </w:rPr>
        <w:t>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зона регулирования застройки и хозяйственной деятельности, зона охраняемого природного ландшафта.</w:t>
      </w:r>
    </w:p>
    <w:p w:rsidR="00B94D47" w:rsidRPr="00D277EC" w:rsidRDefault="00B94D47" w:rsidP="00B94D47">
      <w:pPr>
        <w:tabs>
          <w:tab w:val="left" w:pos="851"/>
        </w:tabs>
        <w:ind w:firstLine="567"/>
        <w:jc w:val="both"/>
        <w:rPr>
          <w:iCs/>
        </w:rPr>
      </w:pPr>
      <w:r w:rsidRPr="00D277EC">
        <w:rPr>
          <w:iCs/>
        </w:rPr>
        <w:t>Необходимый состав зон охраны объекта культурного наследия определяется проектом зон охраны объекта культурного наследия.</w:t>
      </w:r>
    </w:p>
    <w:p w:rsidR="00B94D47" w:rsidRPr="00D277EC" w:rsidRDefault="00B94D47" w:rsidP="00B94D47">
      <w:pPr>
        <w:tabs>
          <w:tab w:val="left" w:pos="851"/>
        </w:tabs>
        <w:ind w:firstLine="567"/>
        <w:jc w:val="both"/>
        <w:rPr>
          <w:iCs/>
        </w:rPr>
      </w:pPr>
      <w:r w:rsidRPr="00D277EC">
        <w:rPr>
          <w:iCs/>
        </w:rPr>
        <w:t>В целях одновременного обеспечения сохранности нескольких объектов культурного наследия в их исторической среде допускается установление для данных объектов культурного наследия единой охранной зоны, единой зоны регулирования застройки и хозяйственной деятельности и единой зоны охраняемого природного ландшафта (далее - объединенная зона охраны объектов культурного наследия).</w:t>
      </w:r>
    </w:p>
    <w:p w:rsidR="00B94D47" w:rsidRPr="00D277EC" w:rsidRDefault="00B94D47" w:rsidP="00B94D47">
      <w:pPr>
        <w:tabs>
          <w:tab w:val="left" w:pos="851"/>
        </w:tabs>
        <w:ind w:firstLine="567"/>
        <w:jc w:val="both"/>
        <w:rPr>
          <w:iCs/>
        </w:rPr>
      </w:pPr>
      <w:r w:rsidRPr="00D277EC">
        <w:rPr>
          <w:iCs/>
        </w:rPr>
        <w:t>Состав объединенной зоны охраны объектов культурного наследия определяется проектом объединенной зоны охраны объектов культурного наследия.</w:t>
      </w:r>
    </w:p>
    <w:p w:rsidR="00B94D47" w:rsidRPr="00D277EC" w:rsidRDefault="00B94D47" w:rsidP="00B94D47">
      <w:pPr>
        <w:tabs>
          <w:tab w:val="left" w:pos="851"/>
        </w:tabs>
        <w:ind w:firstLine="567"/>
        <w:jc w:val="both"/>
        <w:rPr>
          <w:iCs/>
        </w:rPr>
      </w:pPr>
      <w:r w:rsidRPr="00D277EC">
        <w:rPr>
          <w:iCs/>
        </w:rPr>
        <w:t>Требование об установлении зон охраны объекта культурного наследия к выявленному объекту культурного наследия не предъявляется.</w:t>
      </w:r>
    </w:p>
    <w:p w:rsidR="00B94D47" w:rsidRPr="00D277EC" w:rsidRDefault="00B94D47" w:rsidP="00B94D47">
      <w:pPr>
        <w:tabs>
          <w:tab w:val="left" w:pos="851"/>
        </w:tabs>
        <w:ind w:firstLine="567"/>
        <w:jc w:val="both"/>
        <w:rPr>
          <w:iCs/>
        </w:rPr>
      </w:pPr>
      <w:r w:rsidRPr="00D277EC">
        <w:rPr>
          <w:iCs/>
        </w:rPr>
        <w:t>Охранная зона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rsidR="00B94D47" w:rsidRPr="00D277EC" w:rsidRDefault="00B94D47" w:rsidP="00B94D47">
      <w:pPr>
        <w:tabs>
          <w:tab w:val="left" w:pos="851"/>
        </w:tabs>
        <w:ind w:firstLine="567"/>
        <w:jc w:val="both"/>
        <w:rPr>
          <w:iCs/>
        </w:rPr>
      </w:pPr>
      <w:r w:rsidRPr="00D277EC">
        <w:rPr>
          <w:iCs/>
        </w:rPr>
        <w:t>Зона регулирования застройки и хозяйственной деятельности - территория, в пределах которой устанавливается режим использования земель, ограничивающий строительство и хозяйственную деятельность, определяются требования к реконструкции существующих зданий и сооружений.</w:t>
      </w:r>
    </w:p>
    <w:p w:rsidR="00B94D47" w:rsidRPr="00D277EC" w:rsidRDefault="00B94D47" w:rsidP="00B94D47">
      <w:pPr>
        <w:tabs>
          <w:tab w:val="left" w:pos="851"/>
        </w:tabs>
        <w:ind w:firstLine="567"/>
        <w:jc w:val="both"/>
        <w:rPr>
          <w:iCs/>
        </w:rPr>
      </w:pPr>
      <w:r w:rsidRPr="00D277EC">
        <w:rPr>
          <w:iCs/>
        </w:rPr>
        <w:t>Зона охраняемого природного ландшафта - территория, в пределах которой устанавливается режим использования земель,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rsidR="00B94D47" w:rsidRPr="00D277EC" w:rsidRDefault="00B94D47" w:rsidP="00B94D47">
      <w:pPr>
        <w:tabs>
          <w:tab w:val="left" w:pos="851"/>
        </w:tabs>
        <w:ind w:firstLine="567"/>
        <w:jc w:val="both"/>
        <w:rPr>
          <w:iCs/>
        </w:rPr>
      </w:pPr>
      <w:proofErr w:type="gramStart"/>
      <w:r w:rsidRPr="00D277EC">
        <w:rPr>
          <w:iCs/>
        </w:rPr>
        <w:t>Границы зон охраны объектов культурного наследия, отнесенных к особо ценным объектам культурного наследия народов Российской Федерации, объектов культурного наследия, включенных в Список всемирного наследия, особые режимы использования земель в границах территорий данных зон и требования к градостроительным регламентам в границах территорий данных зон утверждаются федеральным органом охраны объектов культурного наследия на основании проектов зон охраны таких объектов культурного наследия с</w:t>
      </w:r>
      <w:proofErr w:type="gramEnd"/>
      <w:r w:rsidRPr="00D277EC">
        <w:rPr>
          <w:iCs/>
        </w:rPr>
        <w:t xml:space="preserve"> учетом представляемого соответствующим региональным органом охраны объектов культурного наследия в федеральный орган охраны объектов культурного наследия заключения.</w:t>
      </w:r>
    </w:p>
    <w:p w:rsidR="00B94D47" w:rsidRPr="00D277EC" w:rsidRDefault="00B94D47" w:rsidP="00B94D47">
      <w:pPr>
        <w:tabs>
          <w:tab w:val="left" w:pos="851"/>
        </w:tabs>
        <w:ind w:firstLine="567"/>
        <w:jc w:val="both"/>
        <w:rPr>
          <w:iCs/>
        </w:rPr>
      </w:pPr>
      <w:proofErr w:type="gramStart"/>
      <w:r w:rsidRPr="00D277EC">
        <w:rPr>
          <w:iCs/>
        </w:rPr>
        <w:t>Границы зон охраны объектов культурного наследия, в том числе границы объединенной зоны охраны объектов культурного наследия (за исключением границ зон охраны особо ценных объектов культурного наследия народов Российской Федерации и объектов культурного наследия, включенных в Список всемирного наследия), особые режимы использования земель в границах территорий данных зон и требования к градостроительным регламентам в границах территорий данных зон утверждаются на основании</w:t>
      </w:r>
      <w:proofErr w:type="gramEnd"/>
      <w:r w:rsidRPr="00D277EC">
        <w:rPr>
          <w:iCs/>
        </w:rPr>
        <w:t xml:space="preserve"> </w:t>
      </w:r>
      <w:proofErr w:type="gramStart"/>
      <w:r w:rsidRPr="00D277EC">
        <w:rPr>
          <w:iCs/>
        </w:rPr>
        <w:t xml:space="preserve">проектов зон охраны объектов культурного наследия в отношении объектов культурного наследия федерального значения либо проекта объединенной зоны охраны объектов культурного наследия - органом государственной власти субъекта Российской Федерации по согласованию с федеральным органом охраны объектов культурного наследия, а в отношении объектов культурного наследия регионального значения и </w:t>
      </w:r>
      <w:r w:rsidRPr="00D277EC">
        <w:rPr>
          <w:iCs/>
        </w:rPr>
        <w:lastRenderedPageBreak/>
        <w:t>объектов культурного наследия местного (муниципального) значения - в порядке, установленном законами субъектов Российской Федерации.</w:t>
      </w:r>
      <w:proofErr w:type="gramEnd"/>
    </w:p>
    <w:p w:rsidR="00B94D47" w:rsidRPr="00D277EC" w:rsidRDefault="00B94D47" w:rsidP="00B94D47">
      <w:pPr>
        <w:tabs>
          <w:tab w:val="left" w:pos="851"/>
        </w:tabs>
        <w:ind w:firstLine="567"/>
        <w:jc w:val="both"/>
        <w:rPr>
          <w:iCs/>
        </w:rPr>
      </w:pPr>
      <w:r w:rsidRPr="00D277EC">
        <w:rPr>
          <w:iCs/>
        </w:rPr>
        <w:t xml:space="preserve">Порядок </w:t>
      </w:r>
      <w:proofErr w:type="gramStart"/>
      <w:r w:rsidRPr="00D277EC">
        <w:rPr>
          <w:iCs/>
        </w:rPr>
        <w:t>разработки проекта зон охраны объекта культурного</w:t>
      </w:r>
      <w:proofErr w:type="gramEnd"/>
      <w:r w:rsidRPr="00D277EC">
        <w:rPr>
          <w:iCs/>
        </w:rPr>
        <w:t xml:space="preserve"> наследия, проекта объединенной зоны охраны объектов культурного наследия, требования к режимам использования земель и общие принципы установления требований к градостроительным регламентам в границах территорий данных зон устанавливаются Правительством Российской Федерации.</w:t>
      </w:r>
    </w:p>
    <w:p w:rsidR="00B94D47" w:rsidRPr="00D277EC" w:rsidRDefault="00B94D47" w:rsidP="00153BC5">
      <w:pPr>
        <w:numPr>
          <w:ilvl w:val="0"/>
          <w:numId w:val="43"/>
        </w:numPr>
        <w:tabs>
          <w:tab w:val="left" w:pos="709"/>
          <w:tab w:val="left" w:pos="993"/>
        </w:tabs>
        <w:autoSpaceDE w:val="0"/>
        <w:autoSpaceDN w:val="0"/>
        <w:adjustRightInd w:val="0"/>
        <w:ind w:hanging="1233"/>
        <w:contextualSpacing/>
        <w:rPr>
          <w:iCs/>
        </w:rPr>
      </w:pPr>
      <w:r w:rsidRPr="00D277EC">
        <w:rPr>
          <w:lang w:eastAsia="en-US"/>
        </w:rPr>
        <w:t>Режим использования территории:</w:t>
      </w:r>
    </w:p>
    <w:p w:rsidR="00B94D47" w:rsidRPr="00D277EC" w:rsidRDefault="00B94D47" w:rsidP="00B94D47">
      <w:pPr>
        <w:tabs>
          <w:tab w:val="left" w:pos="851"/>
        </w:tabs>
        <w:ind w:firstLine="567"/>
        <w:jc w:val="both"/>
        <w:rPr>
          <w:spacing w:val="-2"/>
        </w:rPr>
      </w:pPr>
      <w:r w:rsidRPr="00D277EC">
        <w:rPr>
          <w:spacing w:val="-2"/>
        </w:rPr>
        <w:t>Режим использования земель и требования к градостроительным регламентам в границах охранной зоны, в том числе единой охранной зоны, устанавливаются с учетом следующих требований:</w:t>
      </w:r>
    </w:p>
    <w:p w:rsidR="00B94D47" w:rsidRPr="00D277EC" w:rsidRDefault="00B94D47" w:rsidP="00B94D47">
      <w:pPr>
        <w:tabs>
          <w:tab w:val="left" w:pos="851"/>
        </w:tabs>
        <w:ind w:firstLine="567"/>
        <w:jc w:val="both"/>
        <w:rPr>
          <w:spacing w:val="-2"/>
        </w:rPr>
      </w:pPr>
      <w:r w:rsidRPr="00D277EC">
        <w:rPr>
          <w:spacing w:val="-2"/>
        </w:rPr>
        <w:t>1) запрещение строительства объектов капитального строительства, за исключением применения специальных мер, направленных на сохранение и восстановление (регенерацию) историко-градостроительной и (или) природной среды объекта культурного наследия (восстановление, воссоздание, восполнение частично или полностью утраченных элементов и (или) характеристик историко-градостроительной и (или) природной среды);</w:t>
      </w:r>
    </w:p>
    <w:p w:rsidR="00B94D47" w:rsidRPr="00D277EC" w:rsidRDefault="00B94D47" w:rsidP="00B94D47">
      <w:pPr>
        <w:tabs>
          <w:tab w:val="left" w:pos="851"/>
        </w:tabs>
        <w:ind w:firstLine="567"/>
        <w:jc w:val="both"/>
        <w:rPr>
          <w:spacing w:val="-2"/>
        </w:rPr>
      </w:pPr>
      <w:r w:rsidRPr="00D277EC">
        <w:rPr>
          <w:spacing w:val="-2"/>
        </w:rPr>
        <w:t>2) ограничение капитального ремонта и реконструкции объектов капитального строительства и их частей, в том числе касающееся их размеров, пропорций и параметров, использования отдельных строительных материалов, применения цветовых решений, особенностей деталей и малых архитектурных форм;</w:t>
      </w:r>
    </w:p>
    <w:p w:rsidR="00B94D47" w:rsidRPr="00D277EC" w:rsidRDefault="00B94D47" w:rsidP="00B94D47">
      <w:pPr>
        <w:tabs>
          <w:tab w:val="left" w:pos="851"/>
        </w:tabs>
        <w:ind w:firstLine="567"/>
        <w:jc w:val="both"/>
        <w:rPr>
          <w:spacing w:val="-2"/>
        </w:rPr>
      </w:pPr>
      <w:r w:rsidRPr="00D277EC">
        <w:rPr>
          <w:spacing w:val="-2"/>
        </w:rPr>
        <w:t>3) ограничение хозяйственной деятельности, необходимое для обеспечения сохранности объекта культурного наследия, в том числе запрет или ограничение на размещение рекламы, вывесок, временных построек и объектов (автостоянок, киосков, навесов);</w:t>
      </w:r>
    </w:p>
    <w:p w:rsidR="00B94D47" w:rsidRPr="00D277EC" w:rsidRDefault="00B94D47" w:rsidP="00B94D47">
      <w:pPr>
        <w:tabs>
          <w:tab w:val="left" w:pos="851"/>
        </w:tabs>
        <w:ind w:firstLine="567"/>
        <w:jc w:val="both"/>
        <w:rPr>
          <w:spacing w:val="-2"/>
        </w:rPr>
      </w:pPr>
      <w:r w:rsidRPr="00D277EC">
        <w:rPr>
          <w:spacing w:val="-2"/>
        </w:rPr>
        <w:t>4) сохранение градостроительных (планировочных, типологических, масштабных) характеристик историко-градостроительной и природной среды, в том числе всех исторически ценных градоформирующих объектов;</w:t>
      </w:r>
    </w:p>
    <w:p w:rsidR="00B94D47" w:rsidRPr="00D277EC" w:rsidRDefault="00B94D47" w:rsidP="00B94D47">
      <w:pPr>
        <w:tabs>
          <w:tab w:val="left" w:pos="851"/>
        </w:tabs>
        <w:ind w:firstLine="567"/>
        <w:jc w:val="both"/>
        <w:rPr>
          <w:spacing w:val="-2"/>
        </w:rPr>
      </w:pPr>
      <w:r w:rsidRPr="00D277EC">
        <w:rPr>
          <w:spacing w:val="-2"/>
        </w:rPr>
        <w:t>5) обеспечение визуального восприятия объекта культурного наследия в его историко-градостроительной и природной среде, в том числе сохранение и восстановление сложившегося в природном ландшафте соотношения открытых и закрытых пространств;</w:t>
      </w:r>
    </w:p>
    <w:p w:rsidR="00B94D47" w:rsidRPr="00D277EC" w:rsidRDefault="00B94D47" w:rsidP="00B94D47">
      <w:pPr>
        <w:tabs>
          <w:tab w:val="left" w:pos="851"/>
        </w:tabs>
        <w:ind w:firstLine="567"/>
        <w:jc w:val="both"/>
        <w:rPr>
          <w:spacing w:val="-2"/>
        </w:rPr>
      </w:pPr>
      <w:r w:rsidRPr="00D277EC">
        <w:rPr>
          <w:spacing w:val="-2"/>
        </w:rPr>
        <w:t>6) соблюдение требований в области охраны окружающей среды, необходимых для обеспечения сохранности объекта культурного наследия в его историческом и ландшафтном окружении, а также сохранности охраняемого природного ландшафта;</w:t>
      </w:r>
    </w:p>
    <w:p w:rsidR="00B94D47" w:rsidRPr="00D277EC" w:rsidRDefault="00B94D47" w:rsidP="00B94D47">
      <w:pPr>
        <w:tabs>
          <w:tab w:val="left" w:pos="851"/>
        </w:tabs>
        <w:ind w:firstLine="567"/>
        <w:jc w:val="both"/>
        <w:rPr>
          <w:spacing w:val="-2"/>
        </w:rPr>
      </w:pPr>
      <w:r w:rsidRPr="00D277EC">
        <w:rPr>
          <w:spacing w:val="-2"/>
        </w:rPr>
        <w:t>7) иные требования, необходимые для обеспечения сохранности объекта культурного наследия в его историческом и ландшафтном окружении.</w:t>
      </w:r>
    </w:p>
    <w:p w:rsidR="00B94D47" w:rsidRPr="00D277EC" w:rsidRDefault="00B94D47" w:rsidP="00B94D47">
      <w:pPr>
        <w:tabs>
          <w:tab w:val="left" w:pos="851"/>
        </w:tabs>
        <w:ind w:firstLine="567"/>
        <w:jc w:val="both"/>
        <w:rPr>
          <w:spacing w:val="-2"/>
        </w:rPr>
      </w:pPr>
      <w:r w:rsidRPr="00D277EC">
        <w:rPr>
          <w:spacing w:val="-2"/>
        </w:rPr>
        <w:t>Режим использования земель и требования к градостроительным регламентам в границах зоны регулирования застройки и хозяйственной деятельности, в том числе единой зоны регулирования застройки и хозяйственной деятельности, устанавливаются с учетом следующих требований:</w:t>
      </w:r>
    </w:p>
    <w:p w:rsidR="00B94D47" w:rsidRPr="00D277EC" w:rsidRDefault="00B94D47" w:rsidP="00B94D47">
      <w:pPr>
        <w:tabs>
          <w:tab w:val="left" w:pos="851"/>
        </w:tabs>
        <w:ind w:firstLine="567"/>
        <w:jc w:val="both"/>
        <w:rPr>
          <w:spacing w:val="-2"/>
        </w:rPr>
      </w:pPr>
      <w:r w:rsidRPr="00D277EC">
        <w:rPr>
          <w:spacing w:val="-2"/>
        </w:rPr>
        <w:t>1) ограничение строительства, необходимое для обеспечения сохранности объекта культурного наследия в его исторической среде, в том числе касающееся размеров, пропорций и параметров объектов капитального строительства и их частей, использования отдельных строительных материалов, применения цветовых решений;</w:t>
      </w:r>
    </w:p>
    <w:p w:rsidR="00B94D47" w:rsidRPr="00D277EC" w:rsidRDefault="00B94D47" w:rsidP="00B94D47">
      <w:pPr>
        <w:tabs>
          <w:tab w:val="left" w:pos="851"/>
        </w:tabs>
        <w:ind w:firstLine="567"/>
        <w:jc w:val="both"/>
        <w:rPr>
          <w:spacing w:val="-2"/>
        </w:rPr>
      </w:pPr>
      <w:r w:rsidRPr="00D277EC">
        <w:rPr>
          <w:spacing w:val="-2"/>
        </w:rPr>
        <w:t>2) ограничение капитального ремонта и реконструкции объектов капитального строительства и их частей, в том числе касающееся их размеров, пропорций и параметров, использования отдельных строительных материалов, применения цветовых решений;</w:t>
      </w:r>
    </w:p>
    <w:p w:rsidR="00B94D47" w:rsidRPr="00D277EC" w:rsidRDefault="00B94D47" w:rsidP="00B94D47">
      <w:pPr>
        <w:tabs>
          <w:tab w:val="left" w:pos="851"/>
        </w:tabs>
        <w:ind w:firstLine="567"/>
        <w:jc w:val="both"/>
        <w:rPr>
          <w:spacing w:val="-2"/>
        </w:rPr>
      </w:pPr>
      <w:r w:rsidRPr="00D277EC">
        <w:rPr>
          <w:spacing w:val="-2"/>
        </w:rPr>
        <w:t>3) обеспечение визуального восприятия объекта культурного наследия в его историко-градостроительной и природной среде;</w:t>
      </w:r>
    </w:p>
    <w:p w:rsidR="00B94D47" w:rsidRPr="00D277EC" w:rsidRDefault="00B94D47" w:rsidP="00B94D47">
      <w:pPr>
        <w:tabs>
          <w:tab w:val="left" w:pos="851"/>
        </w:tabs>
        <w:ind w:firstLine="567"/>
        <w:jc w:val="both"/>
        <w:rPr>
          <w:spacing w:val="-2"/>
        </w:rPr>
      </w:pPr>
      <w:r w:rsidRPr="00D277EC">
        <w:rPr>
          <w:spacing w:val="-2"/>
        </w:rPr>
        <w:t>4) ограничение хозяйственной деятельности, необходимое для обеспечения сохранности объекта культурного наследия в его историко-градостроительной и природной среде;</w:t>
      </w:r>
    </w:p>
    <w:p w:rsidR="00B94D47" w:rsidRPr="00D277EC" w:rsidRDefault="00B94D47" w:rsidP="00B94D47">
      <w:pPr>
        <w:tabs>
          <w:tab w:val="left" w:pos="851"/>
        </w:tabs>
        <w:ind w:firstLine="567"/>
        <w:jc w:val="both"/>
        <w:rPr>
          <w:spacing w:val="-2"/>
        </w:rPr>
      </w:pPr>
      <w:r w:rsidRPr="00D277EC">
        <w:rPr>
          <w:spacing w:val="-2"/>
        </w:rPr>
        <w:t>5) сохранение качества окружающей среды, необходимого для обеспечения сохранности объекта культурного наследия в его историко-градостроительной и природной среде;</w:t>
      </w:r>
    </w:p>
    <w:p w:rsidR="00B94D47" w:rsidRPr="00D277EC" w:rsidRDefault="00B94D47" w:rsidP="00B94D47">
      <w:pPr>
        <w:tabs>
          <w:tab w:val="left" w:pos="851"/>
        </w:tabs>
        <w:ind w:firstLine="567"/>
        <w:jc w:val="both"/>
        <w:rPr>
          <w:spacing w:val="-2"/>
        </w:rPr>
      </w:pPr>
      <w:r w:rsidRPr="00D277EC">
        <w:rPr>
          <w:spacing w:val="-2"/>
        </w:rPr>
        <w:lastRenderedPageBreak/>
        <w:t>6) соблюдение требований в области охраны окружающей среды, необходимых для обеспечения сохранности объекта культурного наследия в его историческом и ландшафтном окружении, а также охраняемого природного ландшафта;</w:t>
      </w:r>
    </w:p>
    <w:p w:rsidR="00B94D47" w:rsidRPr="00D277EC" w:rsidRDefault="00B94D47" w:rsidP="00B94D47">
      <w:pPr>
        <w:tabs>
          <w:tab w:val="left" w:pos="851"/>
        </w:tabs>
        <w:ind w:firstLine="567"/>
        <w:jc w:val="both"/>
        <w:rPr>
          <w:spacing w:val="-2"/>
        </w:rPr>
      </w:pPr>
      <w:r w:rsidRPr="00D277EC">
        <w:rPr>
          <w:spacing w:val="-2"/>
        </w:rPr>
        <w:t>7) иные требования, необходимые для обеспечения сохранности объекта культурного наследия в его историко-градостроительной и природной среде.</w:t>
      </w:r>
    </w:p>
    <w:p w:rsidR="00B94D47" w:rsidRPr="00D277EC" w:rsidRDefault="00B94D47" w:rsidP="00B94D47">
      <w:pPr>
        <w:tabs>
          <w:tab w:val="left" w:pos="851"/>
        </w:tabs>
        <w:ind w:firstLine="567"/>
        <w:jc w:val="both"/>
        <w:rPr>
          <w:spacing w:val="-2"/>
        </w:rPr>
      </w:pPr>
      <w:r w:rsidRPr="00D277EC">
        <w:rPr>
          <w:spacing w:val="-2"/>
        </w:rPr>
        <w:t>Режим использования земель и требования к градостроительным регламентам в границах зоны охраняемого природного ландшафта, в том числе единой зоны охраняемого природного ландшафта, устанавливаются с учетом следующих требований:</w:t>
      </w:r>
    </w:p>
    <w:p w:rsidR="00B94D47" w:rsidRPr="00D277EC" w:rsidRDefault="00B94D47" w:rsidP="00B94D47">
      <w:pPr>
        <w:tabs>
          <w:tab w:val="left" w:pos="851"/>
        </w:tabs>
        <w:ind w:firstLine="567"/>
        <w:jc w:val="both"/>
        <w:rPr>
          <w:spacing w:val="-2"/>
        </w:rPr>
      </w:pPr>
      <w:proofErr w:type="gramStart"/>
      <w:r w:rsidRPr="00D277EC">
        <w:rPr>
          <w:spacing w:val="-2"/>
        </w:rPr>
        <w:t>1) запрещение строительства объектов капитального строительства, ограничение хозяйственной деятельности, капитального ремонта и реконструкции объектов капитального строительства и их частей в целях сохранения и восстановления композиционной связи с объектом культурного наследия природного ландшафта, включая долины рек, водоемы, леса и открытые пространства (за исключением работ по благоустройству территории и размещению малых архитектурных форм);</w:t>
      </w:r>
      <w:proofErr w:type="gramEnd"/>
    </w:p>
    <w:p w:rsidR="00B94D47" w:rsidRPr="00D277EC" w:rsidRDefault="00B94D47" w:rsidP="00B94D47">
      <w:pPr>
        <w:tabs>
          <w:tab w:val="left" w:pos="851"/>
        </w:tabs>
        <w:ind w:firstLine="567"/>
        <w:jc w:val="both"/>
        <w:rPr>
          <w:spacing w:val="-2"/>
        </w:rPr>
      </w:pPr>
      <w:r w:rsidRPr="00D277EC">
        <w:rPr>
          <w:spacing w:val="-2"/>
        </w:rPr>
        <w:t>2) сохранение качества окружающей среды, необходимого для обеспечения сохранности и восстановления (регенерации) охраняемого природного ландшафта;</w:t>
      </w:r>
    </w:p>
    <w:p w:rsidR="00B94D47" w:rsidRPr="00D277EC" w:rsidRDefault="00B94D47" w:rsidP="00B94D47">
      <w:pPr>
        <w:tabs>
          <w:tab w:val="left" w:pos="851"/>
        </w:tabs>
        <w:ind w:firstLine="567"/>
        <w:jc w:val="both"/>
        <w:rPr>
          <w:spacing w:val="-2"/>
        </w:rPr>
      </w:pPr>
      <w:r w:rsidRPr="00D277EC">
        <w:rPr>
          <w:spacing w:val="-2"/>
        </w:rPr>
        <w:t>3) сохранение сложившегося в охраняемом природном ландшафте соотношения открытых и закрытых пространств в целях обеспечения визуального восприятия объекта культурного наследия в его историко-градостроительной и природной среде;</w:t>
      </w:r>
    </w:p>
    <w:p w:rsidR="00B94D47" w:rsidRPr="00D277EC" w:rsidRDefault="00B94D47" w:rsidP="00B94D47">
      <w:pPr>
        <w:tabs>
          <w:tab w:val="left" w:pos="851"/>
        </w:tabs>
        <w:ind w:firstLine="567"/>
        <w:jc w:val="both"/>
        <w:rPr>
          <w:spacing w:val="-2"/>
        </w:rPr>
      </w:pPr>
      <w:r w:rsidRPr="00D277EC">
        <w:rPr>
          <w:spacing w:val="-2"/>
        </w:rPr>
        <w:t>4) соблюдение требований в области охраны окружающей среды, необходимых для обеспечения сохранности объекта культурного наследия в его историческом и ландшафтном окружении, а также охраняемого природного ландшафта;</w:t>
      </w:r>
    </w:p>
    <w:p w:rsidR="00B94D47" w:rsidRPr="00D277EC" w:rsidRDefault="00B94D47" w:rsidP="00B94D47">
      <w:pPr>
        <w:tabs>
          <w:tab w:val="left" w:pos="851"/>
        </w:tabs>
        <w:ind w:firstLine="567"/>
        <w:jc w:val="both"/>
        <w:rPr>
          <w:spacing w:val="-2"/>
        </w:rPr>
      </w:pPr>
      <w:r w:rsidRPr="00D277EC">
        <w:rPr>
          <w:spacing w:val="-2"/>
        </w:rPr>
        <w:t>5) иные требования, необходимые для сохранения и восстановления (регенерации) охраняемого природного ландшафта.</w:t>
      </w:r>
    </w:p>
    <w:p w:rsidR="00B94D47" w:rsidRPr="00D277EC" w:rsidRDefault="00B94D47" w:rsidP="00B94D47">
      <w:pPr>
        <w:keepNext/>
        <w:spacing w:before="240" w:after="240"/>
        <w:jc w:val="both"/>
        <w:outlineLvl w:val="0"/>
        <w:rPr>
          <w:rFonts w:cs="Arial"/>
          <w:b/>
          <w:bCs/>
          <w:i/>
          <w:iCs/>
        </w:rPr>
      </w:pPr>
      <w:bookmarkStart w:id="348" w:name="_Toc16084964"/>
      <w:bookmarkStart w:id="349" w:name="_Toc148614894"/>
      <w:r w:rsidRPr="00D277EC">
        <w:rPr>
          <w:rFonts w:cs="Arial"/>
          <w:b/>
          <w:bCs/>
          <w:i/>
          <w:iCs/>
        </w:rPr>
        <w:t xml:space="preserve">Статья </w:t>
      </w:r>
      <w:r>
        <w:rPr>
          <w:rFonts w:cs="Arial"/>
          <w:b/>
          <w:bCs/>
          <w:i/>
          <w:iCs/>
        </w:rPr>
        <w:t>67</w:t>
      </w:r>
      <w:r w:rsidRPr="00D277EC">
        <w:rPr>
          <w:rFonts w:cs="Arial"/>
          <w:b/>
          <w:bCs/>
          <w:i/>
          <w:iCs/>
        </w:rPr>
        <w:t>. Градостроительный регламент. Ограничения использования земельных участков и объектов капитального строительства в особо охраняемых природных территориях, зонах охраны особо охраняемых природных территорий</w:t>
      </w:r>
      <w:bookmarkEnd w:id="348"/>
      <w:bookmarkEnd w:id="349"/>
    </w:p>
    <w:p w:rsidR="00B94D47" w:rsidRPr="00D277EC" w:rsidRDefault="00B94D47" w:rsidP="00B94D47">
      <w:pPr>
        <w:tabs>
          <w:tab w:val="left" w:pos="360"/>
          <w:tab w:val="left" w:pos="540"/>
          <w:tab w:val="left" w:pos="1080"/>
          <w:tab w:val="left" w:pos="1260"/>
        </w:tabs>
        <w:ind w:firstLine="567"/>
        <w:jc w:val="both"/>
      </w:pPr>
      <w:r w:rsidRPr="00D277EC">
        <w:t>1. Зона  особо охраняемой  природной территории устанавливается с целью сохранения уникальных экосистем, имеющих природоохранное, научное, эстетическое, рекреационное и оздоровительное значение, и ограничения градостроительной и иной хозяйственной деятельности в границах данной территории.</w:t>
      </w:r>
    </w:p>
    <w:p w:rsidR="00B94D47" w:rsidRPr="00D277EC" w:rsidRDefault="00B94D47" w:rsidP="00B94D47">
      <w:pPr>
        <w:tabs>
          <w:tab w:val="left" w:pos="360"/>
          <w:tab w:val="left" w:pos="540"/>
          <w:tab w:val="left" w:pos="1080"/>
          <w:tab w:val="left" w:pos="1260"/>
        </w:tabs>
        <w:ind w:firstLine="567"/>
        <w:jc w:val="both"/>
      </w:pPr>
      <w:r w:rsidRPr="00D277EC">
        <w:t xml:space="preserve">Собственники и пользователи земельных участков, расположенных в границах территории, и все физические и юридические лица обязаны соблюдать установленный режим особой </w:t>
      </w:r>
      <w:proofErr w:type="gramStart"/>
      <w:r w:rsidRPr="00D277EC">
        <w:t>охраны</w:t>
      </w:r>
      <w:proofErr w:type="gramEnd"/>
      <w:r w:rsidRPr="00D277EC">
        <w:t xml:space="preserve"> и несут за его нарушение ответственность, предусмотренную действующим законодательством.</w:t>
      </w:r>
    </w:p>
    <w:p w:rsidR="00B94D47" w:rsidRPr="00D277EC" w:rsidRDefault="00B94D47" w:rsidP="00B94D47">
      <w:pPr>
        <w:tabs>
          <w:tab w:val="left" w:pos="360"/>
          <w:tab w:val="left" w:pos="540"/>
          <w:tab w:val="left" w:pos="1080"/>
          <w:tab w:val="left" w:pos="1260"/>
        </w:tabs>
        <w:ind w:firstLine="567"/>
        <w:jc w:val="both"/>
      </w:pPr>
      <w:r w:rsidRPr="00D277EC">
        <w:t>Ограничения по использованию земельных участков и объектов капитального строительства установлены следующими нормативными актами:</w:t>
      </w:r>
    </w:p>
    <w:p w:rsidR="00B94D47" w:rsidRPr="00D277EC" w:rsidRDefault="00B94D47" w:rsidP="00B94D47">
      <w:pPr>
        <w:widowControl w:val="0"/>
        <w:tabs>
          <w:tab w:val="left" w:pos="360"/>
          <w:tab w:val="left" w:pos="540"/>
          <w:tab w:val="left" w:pos="1260"/>
        </w:tabs>
        <w:autoSpaceDE w:val="0"/>
        <w:autoSpaceDN w:val="0"/>
        <w:adjustRightInd w:val="0"/>
        <w:ind w:firstLine="567"/>
        <w:jc w:val="both"/>
      </w:pPr>
      <w:r w:rsidRPr="00D277EC">
        <w:t>1) Федеральным законом от 14.03.1995 №33-ФЗ «Об особо охраняемых территориях»;</w:t>
      </w:r>
    </w:p>
    <w:p w:rsidR="00B94D47" w:rsidRPr="00D277EC" w:rsidRDefault="00B94D47" w:rsidP="00B94D47">
      <w:pPr>
        <w:widowControl w:val="0"/>
        <w:tabs>
          <w:tab w:val="left" w:pos="360"/>
          <w:tab w:val="left" w:pos="540"/>
          <w:tab w:val="left" w:pos="1260"/>
        </w:tabs>
        <w:autoSpaceDE w:val="0"/>
        <w:autoSpaceDN w:val="0"/>
        <w:adjustRightInd w:val="0"/>
        <w:ind w:firstLine="567"/>
        <w:jc w:val="both"/>
      </w:pPr>
      <w:r w:rsidRPr="00D277EC">
        <w:t xml:space="preserve">2) </w:t>
      </w:r>
      <w:r w:rsidRPr="003C332B">
        <w:t>Закон</w:t>
      </w:r>
      <w:r>
        <w:t>ом</w:t>
      </w:r>
      <w:r w:rsidRPr="003C332B">
        <w:t xml:space="preserve"> «Об особо охраняемых природных территориях в Кемеровской области - Кузбассе» от 04.01.2001 N 1-ОЗ</w:t>
      </w:r>
    </w:p>
    <w:p w:rsidR="00B94D47" w:rsidRPr="003C332B" w:rsidRDefault="00B94D47" w:rsidP="00B94D47">
      <w:pPr>
        <w:widowControl w:val="0"/>
        <w:tabs>
          <w:tab w:val="left" w:pos="360"/>
          <w:tab w:val="left" w:pos="540"/>
          <w:tab w:val="left" w:pos="1260"/>
        </w:tabs>
        <w:autoSpaceDE w:val="0"/>
        <w:autoSpaceDN w:val="0"/>
        <w:adjustRightInd w:val="0"/>
        <w:ind w:firstLine="567"/>
        <w:jc w:val="both"/>
      </w:pPr>
      <w:r w:rsidRPr="003C332B">
        <w:t>3) Решение исполкома Кемеровского областного Совета депутатов 24.03.1964 г. № 115; Распоряжение Администрации Кемеровской области 20.04.2000 № 380-р, Постановление Коллегии Администрации Кемеровской области 14.10.2009 № 412.</w:t>
      </w:r>
    </w:p>
    <w:p w:rsidR="00B94D47" w:rsidRPr="00D277EC" w:rsidRDefault="00B94D47" w:rsidP="00B94D47">
      <w:pPr>
        <w:tabs>
          <w:tab w:val="left" w:pos="360"/>
          <w:tab w:val="left" w:pos="540"/>
          <w:tab w:val="left" w:pos="1080"/>
          <w:tab w:val="left" w:pos="1260"/>
        </w:tabs>
        <w:ind w:firstLine="567"/>
        <w:jc w:val="both"/>
      </w:pPr>
      <w:r>
        <w:t xml:space="preserve">2. </w:t>
      </w:r>
      <w:proofErr w:type="gramStart"/>
      <w:r w:rsidRPr="00D277EC">
        <w:t xml:space="preserve">На территории </w:t>
      </w:r>
      <w:r>
        <w:t>Юргинского</w:t>
      </w:r>
      <w:r w:rsidRPr="00D277EC">
        <w:t xml:space="preserve"> муниципального округа расположены 2 особо охраняемых</w:t>
      </w:r>
      <w:r>
        <w:t xml:space="preserve">, для которых </w:t>
      </w:r>
      <w:r w:rsidRPr="003C332B">
        <w:t>зон</w:t>
      </w:r>
      <w:r>
        <w:t>ы охраны</w:t>
      </w:r>
      <w:r w:rsidRPr="003C332B">
        <w:t xml:space="preserve"> </w:t>
      </w:r>
      <w:r>
        <w:t>не установлены.</w:t>
      </w:r>
      <w:proofErr w:type="gramEnd"/>
    </w:p>
    <w:p w:rsidR="00B94D47" w:rsidRPr="00D277EC" w:rsidRDefault="00B94D47" w:rsidP="00B94D47">
      <w:pPr>
        <w:keepNext/>
        <w:spacing w:before="240" w:after="240"/>
        <w:jc w:val="both"/>
        <w:outlineLvl w:val="0"/>
        <w:rPr>
          <w:rFonts w:cs="Arial"/>
          <w:b/>
          <w:bCs/>
          <w:i/>
          <w:iCs/>
        </w:rPr>
      </w:pPr>
      <w:bookmarkStart w:id="350" w:name="_Toc398890960"/>
      <w:bookmarkStart w:id="351" w:name="_Toc414831583"/>
      <w:bookmarkStart w:id="352" w:name="_Toc467012660"/>
      <w:bookmarkStart w:id="353" w:name="_Toc16084965"/>
      <w:bookmarkStart w:id="354" w:name="_Toc148614895"/>
      <w:r w:rsidRPr="00D277EC">
        <w:rPr>
          <w:rFonts w:cs="Arial"/>
          <w:b/>
          <w:bCs/>
          <w:i/>
          <w:iCs/>
        </w:rPr>
        <w:t xml:space="preserve">Статья </w:t>
      </w:r>
      <w:r>
        <w:rPr>
          <w:rFonts w:cs="Arial"/>
          <w:b/>
          <w:bCs/>
          <w:i/>
          <w:iCs/>
        </w:rPr>
        <w:t>68</w:t>
      </w:r>
      <w:r w:rsidRPr="00D277EC">
        <w:rPr>
          <w:rFonts w:cs="Arial"/>
          <w:b/>
          <w:bCs/>
          <w:i/>
          <w:iCs/>
        </w:rPr>
        <w:t xml:space="preserve">. Градостроительные регламенты. Ограничения использования земельных участков и объектов капитального </w:t>
      </w:r>
      <w:proofErr w:type="gramStart"/>
      <w:r w:rsidRPr="00D277EC">
        <w:rPr>
          <w:rFonts w:cs="Arial"/>
          <w:b/>
          <w:bCs/>
          <w:i/>
          <w:iCs/>
        </w:rPr>
        <w:t>строительства</w:t>
      </w:r>
      <w:proofErr w:type="gramEnd"/>
      <w:r w:rsidRPr="00D277EC">
        <w:rPr>
          <w:rFonts w:cs="Arial"/>
          <w:b/>
          <w:bCs/>
          <w:i/>
          <w:iCs/>
        </w:rPr>
        <w:t xml:space="preserve"> в зонах ограничения стационарных передающих радиотехнических объектов.</w:t>
      </w:r>
      <w:bookmarkEnd w:id="350"/>
      <w:bookmarkEnd w:id="351"/>
      <w:bookmarkEnd w:id="352"/>
      <w:bookmarkEnd w:id="353"/>
      <w:bookmarkEnd w:id="354"/>
    </w:p>
    <w:p w:rsidR="00B94D47" w:rsidRPr="00D277EC" w:rsidRDefault="00B94D47" w:rsidP="00153BC5">
      <w:pPr>
        <w:widowControl w:val="0"/>
        <w:numPr>
          <w:ilvl w:val="0"/>
          <w:numId w:val="49"/>
        </w:numPr>
        <w:tabs>
          <w:tab w:val="left" w:pos="851"/>
        </w:tabs>
        <w:autoSpaceDE w:val="0"/>
        <w:autoSpaceDN w:val="0"/>
        <w:adjustRightInd w:val="0"/>
        <w:ind w:left="540" w:firstLine="0"/>
        <w:jc w:val="both"/>
        <w:rPr>
          <w:rFonts w:eastAsia="Calibri"/>
        </w:rPr>
      </w:pPr>
      <w:r w:rsidRPr="00D277EC">
        <w:rPr>
          <w:rFonts w:eastAsia="Calibri"/>
        </w:rPr>
        <w:t>Правовое регулирование:</w:t>
      </w:r>
    </w:p>
    <w:p w:rsidR="00B94D47" w:rsidRPr="00D277EC" w:rsidRDefault="00B94D47" w:rsidP="00B94D47">
      <w:pPr>
        <w:widowControl w:val="0"/>
        <w:tabs>
          <w:tab w:val="left" w:pos="851"/>
        </w:tabs>
        <w:autoSpaceDE w:val="0"/>
        <w:autoSpaceDN w:val="0"/>
        <w:adjustRightInd w:val="0"/>
        <w:ind w:firstLine="540"/>
        <w:jc w:val="both"/>
        <w:rPr>
          <w:rFonts w:eastAsia="Calibri"/>
        </w:rPr>
      </w:pPr>
      <w:r w:rsidRPr="00D277EC">
        <w:rPr>
          <w:rFonts w:eastAsia="Calibri"/>
        </w:rPr>
        <w:lastRenderedPageBreak/>
        <w:t>- Постановление Главного государственного санитарного врача Российской Федерации от 09.06.2003г. № 135 «О введении в действие Санитарных правил и нормативов;</w:t>
      </w:r>
    </w:p>
    <w:p w:rsidR="00B94D47" w:rsidRPr="00D277EC" w:rsidRDefault="00B94D47" w:rsidP="00B94D47">
      <w:pPr>
        <w:widowControl w:val="0"/>
        <w:tabs>
          <w:tab w:val="left" w:pos="851"/>
        </w:tabs>
        <w:autoSpaceDE w:val="0"/>
        <w:autoSpaceDN w:val="0"/>
        <w:adjustRightInd w:val="0"/>
        <w:ind w:firstLine="540"/>
        <w:jc w:val="both"/>
        <w:rPr>
          <w:rFonts w:eastAsia="Calibri"/>
        </w:rPr>
      </w:pPr>
      <w:proofErr w:type="gramStart"/>
      <w:r w:rsidRPr="00D277EC">
        <w:rPr>
          <w:rFonts w:eastAsia="Calibri"/>
        </w:rPr>
        <w:t>- СанПиН 2.1.8./2.2.4.1383-03» (вместе с «СанПиН 2.1.8/2.2.4.1383-03. 2.1.8.</w:t>
      </w:r>
      <w:proofErr w:type="gramEnd"/>
      <w:r w:rsidRPr="00D277EC">
        <w:rPr>
          <w:rFonts w:eastAsia="Calibri"/>
        </w:rPr>
        <w:t xml:space="preserve"> Физические факторы окружающей природной среды. 2.2.4. Физические факторы производственной среды. Гигиенические требования к размещению и эксплуатации передающих радиотехнических объектов. Санитарно-эпидемиологические правила и нормативы», утвержденные Главным государственным санитарным врачом Российской Федерации 09.06.2003г.) (Зарегистрировано в Минюсте РФ 18.06.2003г. № 4710) (далее по тексту - СанПиН 2.1.8/2.2.4.1383-03).</w:t>
      </w:r>
    </w:p>
    <w:p w:rsidR="00B94D47" w:rsidRPr="00D277EC" w:rsidRDefault="00B94D47" w:rsidP="00153BC5">
      <w:pPr>
        <w:widowControl w:val="0"/>
        <w:numPr>
          <w:ilvl w:val="0"/>
          <w:numId w:val="49"/>
        </w:numPr>
        <w:tabs>
          <w:tab w:val="left" w:pos="851"/>
        </w:tabs>
        <w:autoSpaceDE w:val="0"/>
        <w:autoSpaceDN w:val="0"/>
        <w:adjustRightInd w:val="0"/>
        <w:ind w:left="0" w:firstLine="540"/>
        <w:jc w:val="both"/>
        <w:rPr>
          <w:rFonts w:eastAsia="Calibri"/>
        </w:rPr>
      </w:pPr>
      <w:r w:rsidRPr="00D277EC">
        <w:rPr>
          <w:rFonts w:eastAsia="Calibri"/>
        </w:rPr>
        <w:t>В целях защиты населения от воздействия электромагнитных полей (далее в статье – ЭМП), создаваемых антеннами стационарных передающих радиотехнических объектов (далее в статье - ПРТО), устанавливаются зоны ограничения с учетом перспективного развития ПРТО и населенного пункта.</w:t>
      </w:r>
    </w:p>
    <w:p w:rsidR="00B94D47" w:rsidRPr="00D277EC" w:rsidRDefault="00B94D47" w:rsidP="00B94D47">
      <w:pPr>
        <w:widowControl w:val="0"/>
        <w:autoSpaceDE w:val="0"/>
        <w:autoSpaceDN w:val="0"/>
        <w:adjustRightInd w:val="0"/>
        <w:ind w:firstLine="540"/>
        <w:jc w:val="both"/>
        <w:rPr>
          <w:rFonts w:eastAsia="Calibri"/>
        </w:rPr>
      </w:pPr>
      <w:r w:rsidRPr="00D277EC">
        <w:rPr>
          <w:rFonts w:eastAsia="Calibri"/>
        </w:rPr>
        <w:t>Зона ограничения представляет собой территорию, на внешних границах которой на высоте от поверхности земли более 2 метров уровни ЭМП превышают предельно допустимые уровни по подпунктам  3.3 и 3.4 СанПиН 2.1.8/2.2.4.1383-03.</w:t>
      </w:r>
    </w:p>
    <w:p w:rsidR="00B94D47" w:rsidRPr="00D277EC" w:rsidRDefault="00B94D47" w:rsidP="00B94D47">
      <w:pPr>
        <w:widowControl w:val="0"/>
        <w:autoSpaceDE w:val="0"/>
        <w:autoSpaceDN w:val="0"/>
        <w:adjustRightInd w:val="0"/>
        <w:ind w:firstLine="540"/>
        <w:jc w:val="both"/>
        <w:rPr>
          <w:rFonts w:eastAsia="Calibri"/>
        </w:rPr>
      </w:pPr>
      <w:r w:rsidRPr="00D277EC">
        <w:rPr>
          <w:rFonts w:eastAsia="Calibri"/>
        </w:rPr>
        <w:t>Внешняя граница зоны ограничения определяется по максимальной высоте зданий перспективной застройки, на высоте верхнего этажа которых уровень ЭМП не превышает предельно допустимые уровни по подпунктам  3.3 и 3.4 СанПиН 2.1.8/2.2.4.1383-03.</w:t>
      </w:r>
    </w:p>
    <w:p w:rsidR="00B94D47" w:rsidRPr="00D277EC" w:rsidRDefault="00B94D47" w:rsidP="00B94D47">
      <w:pPr>
        <w:widowControl w:val="0"/>
        <w:autoSpaceDE w:val="0"/>
        <w:autoSpaceDN w:val="0"/>
        <w:adjustRightInd w:val="0"/>
        <w:ind w:firstLine="540"/>
        <w:jc w:val="both"/>
        <w:rPr>
          <w:rFonts w:eastAsia="Calibri"/>
        </w:rPr>
      </w:pPr>
      <w:r w:rsidRPr="00D277EC">
        <w:rPr>
          <w:rFonts w:eastAsia="Calibri"/>
        </w:rPr>
        <w:t xml:space="preserve">Зоны ограничений определяются в соответствии с методическими указаниями, утвержденными Минздравом России, с учетом возможного суммирования ЭМП, создаваемых отдельными источниками, входящим в состав ПРТО (пункт 3.4 </w:t>
      </w:r>
      <w:r w:rsidRPr="00D277EC">
        <w:rPr>
          <w:rFonts w:eastAsia="Calibri"/>
        </w:rPr>
        <w:br/>
        <w:t>СанПиН 2.1.8/2.2.4.1383-03).</w:t>
      </w:r>
    </w:p>
    <w:p w:rsidR="00B94D47" w:rsidRPr="00D277EC" w:rsidRDefault="00B94D47" w:rsidP="00B94D47">
      <w:pPr>
        <w:widowControl w:val="0"/>
        <w:autoSpaceDE w:val="0"/>
        <w:autoSpaceDN w:val="0"/>
        <w:adjustRightInd w:val="0"/>
        <w:ind w:firstLine="540"/>
        <w:jc w:val="both"/>
        <w:rPr>
          <w:rFonts w:eastAsia="Calibri"/>
        </w:rPr>
      </w:pPr>
      <w:r w:rsidRPr="00D277EC">
        <w:rPr>
          <w:rFonts w:eastAsia="Calibri"/>
        </w:rPr>
        <w:t xml:space="preserve">Границы зон ограничения определяются расчетным методом и уточняются </w:t>
      </w:r>
      <w:r w:rsidRPr="00D277EC">
        <w:rPr>
          <w:rFonts w:eastAsia="Calibri"/>
        </w:rPr>
        <w:br/>
        <w:t>по результатам измерений уровней ЭМП.</w:t>
      </w:r>
    </w:p>
    <w:p w:rsidR="00B94D47" w:rsidRPr="00D277EC" w:rsidRDefault="00B94D47" w:rsidP="00B94D47">
      <w:pPr>
        <w:ind w:firstLine="567"/>
        <w:jc w:val="both"/>
      </w:pPr>
      <w:r w:rsidRPr="00D277EC">
        <w:t xml:space="preserve">При определении границ зон ограничения следует учитывать необходимость защиты от воздействия вторичного ЭМП, </w:t>
      </w:r>
      <w:proofErr w:type="spellStart"/>
      <w:r w:rsidRPr="00D277EC">
        <w:t>переизлучаемого</w:t>
      </w:r>
      <w:proofErr w:type="spellEnd"/>
      <w:r w:rsidRPr="00D277EC">
        <w:t xml:space="preserve"> элементами конструкции здания, коммуникациями, внутренней проводкой и т.д.</w:t>
      </w:r>
    </w:p>
    <w:p w:rsidR="00B94D47" w:rsidRPr="00D277EC" w:rsidRDefault="00B94D47" w:rsidP="00153BC5">
      <w:pPr>
        <w:widowControl w:val="0"/>
        <w:numPr>
          <w:ilvl w:val="0"/>
          <w:numId w:val="49"/>
        </w:numPr>
        <w:tabs>
          <w:tab w:val="left" w:pos="851"/>
        </w:tabs>
        <w:autoSpaceDE w:val="0"/>
        <w:autoSpaceDN w:val="0"/>
        <w:adjustRightInd w:val="0"/>
        <w:ind w:left="0" w:firstLine="567"/>
        <w:jc w:val="both"/>
        <w:rPr>
          <w:rFonts w:eastAsia="Calibri"/>
        </w:rPr>
      </w:pPr>
      <w:r w:rsidRPr="00D277EC">
        <w:rPr>
          <w:rFonts w:eastAsia="Calibri"/>
        </w:rPr>
        <w:t>Запрещается без согласования с соответствующим центром Госсанэпиднадзора внесение и</w:t>
      </w:r>
      <w:r w:rsidRPr="00D277EC">
        <w:t xml:space="preserve">зменений в условия и режимы работы ПРТО (в </w:t>
      </w:r>
      <w:proofErr w:type="spellStart"/>
      <w:r w:rsidRPr="00D277EC">
        <w:t>т.ч</w:t>
      </w:r>
      <w:proofErr w:type="spellEnd"/>
      <w:r w:rsidRPr="00D277EC">
        <w:t>. антенн радиолюбительских радиостанций, радиостанций гражданского диапазона частот 26,5-27,5 МГц), которые приводят к увеличению уровней ЭМП на селитебной территории.</w:t>
      </w:r>
    </w:p>
    <w:p w:rsidR="00B94D47" w:rsidRPr="00D277EC" w:rsidRDefault="00B94D47" w:rsidP="00B94D47">
      <w:pPr>
        <w:widowControl w:val="0"/>
        <w:tabs>
          <w:tab w:val="left" w:pos="851"/>
        </w:tabs>
        <w:autoSpaceDE w:val="0"/>
        <w:autoSpaceDN w:val="0"/>
        <w:adjustRightInd w:val="0"/>
        <w:ind w:firstLine="567"/>
        <w:jc w:val="both"/>
        <w:rPr>
          <w:rFonts w:eastAsia="Calibri"/>
        </w:rPr>
      </w:pPr>
      <w:r w:rsidRPr="00D277EC">
        <w:rPr>
          <w:rFonts w:eastAsia="Calibri"/>
        </w:rPr>
        <w:t xml:space="preserve">Зоны ограничений не могут иметь статус селитебной территории, а также не могут использоваться для размещения площадок для стоянки и остановки всех видов транспорта, предприятий по обслуживанию автомобилей, бензозаправочных станций, складов нефти </w:t>
      </w:r>
      <w:r w:rsidRPr="00D277EC">
        <w:rPr>
          <w:rFonts w:eastAsia="Calibri"/>
        </w:rPr>
        <w:br/>
        <w:t>и нефтепродуктов и т.п.</w:t>
      </w:r>
    </w:p>
    <w:p w:rsidR="00B94D47" w:rsidRPr="00D277EC" w:rsidRDefault="00B94D47" w:rsidP="00B94D47">
      <w:pPr>
        <w:widowControl w:val="0"/>
        <w:autoSpaceDE w:val="0"/>
        <w:autoSpaceDN w:val="0"/>
        <w:adjustRightInd w:val="0"/>
        <w:ind w:firstLine="540"/>
        <w:jc w:val="both"/>
        <w:rPr>
          <w:rFonts w:eastAsia="Calibri"/>
        </w:rPr>
      </w:pPr>
      <w:r w:rsidRPr="00D277EC">
        <w:rPr>
          <w:rFonts w:eastAsia="Calibri"/>
        </w:rPr>
        <w:t>Зоны ограничений или какая-либо их часть не могут рассматриваться как резервная территория ПРТО и использоваться для расширения промышленной площадки.</w:t>
      </w:r>
    </w:p>
    <w:p w:rsidR="00B94D47" w:rsidRPr="00D277EC" w:rsidRDefault="00B94D47" w:rsidP="00B94D47">
      <w:pPr>
        <w:widowControl w:val="0"/>
        <w:autoSpaceDE w:val="0"/>
        <w:autoSpaceDN w:val="0"/>
        <w:adjustRightInd w:val="0"/>
        <w:ind w:firstLine="540"/>
        <w:jc w:val="both"/>
        <w:rPr>
          <w:rFonts w:eastAsia="Calibri"/>
        </w:rPr>
      </w:pPr>
      <w:r w:rsidRPr="00D277EC">
        <w:rPr>
          <w:rFonts w:eastAsia="Calibri"/>
        </w:rPr>
        <w:t xml:space="preserve">На технической территории ПРТО и территориях специальных полигонов </w:t>
      </w:r>
      <w:r w:rsidRPr="00D277EC">
        <w:rPr>
          <w:rFonts w:eastAsia="Calibri"/>
        </w:rPr>
        <w:br/>
        <w:t>не допускается размещение жилых и общественных зданий.</w:t>
      </w:r>
    </w:p>
    <w:p w:rsidR="00B94D47" w:rsidRPr="00D277EC" w:rsidRDefault="00B94D47" w:rsidP="00B94D47">
      <w:pPr>
        <w:keepNext/>
        <w:spacing w:before="240" w:after="240"/>
        <w:jc w:val="both"/>
        <w:outlineLvl w:val="0"/>
        <w:rPr>
          <w:rFonts w:cs="Arial"/>
          <w:b/>
          <w:bCs/>
          <w:i/>
          <w:iCs/>
        </w:rPr>
      </w:pPr>
      <w:bookmarkStart w:id="355" w:name="_Toc16084966"/>
      <w:bookmarkStart w:id="356" w:name="_Toc148614896"/>
      <w:r w:rsidRPr="00D277EC">
        <w:rPr>
          <w:rFonts w:cs="Arial"/>
          <w:b/>
          <w:bCs/>
          <w:i/>
          <w:iCs/>
        </w:rPr>
        <w:t xml:space="preserve">Статья </w:t>
      </w:r>
      <w:r>
        <w:rPr>
          <w:rFonts w:cs="Arial"/>
          <w:b/>
          <w:bCs/>
          <w:i/>
          <w:iCs/>
        </w:rPr>
        <w:t>69</w:t>
      </w:r>
      <w:r w:rsidRPr="00D277EC">
        <w:rPr>
          <w:rFonts w:cs="Arial"/>
          <w:b/>
          <w:bCs/>
          <w:i/>
          <w:iCs/>
        </w:rPr>
        <w:t xml:space="preserve">. Градостроительные регламенты. </w:t>
      </w:r>
      <w:proofErr w:type="gramStart"/>
      <w:r w:rsidRPr="00D277EC">
        <w:rPr>
          <w:rFonts w:cs="Arial"/>
          <w:b/>
          <w:bCs/>
          <w:i/>
          <w:iCs/>
        </w:rPr>
        <w:t>Ограничения использования земельных участков и объектов капитального строительства в охранных </w:t>
      </w:r>
      <w:hyperlink r:id="rId23" w:anchor="dst100251" w:history="1">
        <w:r w:rsidRPr="00D277EC">
          <w:rPr>
            <w:rFonts w:cs="Arial"/>
            <w:b/>
            <w:bCs/>
            <w:i/>
            <w:iCs/>
          </w:rPr>
          <w:t>зона</w:t>
        </w:r>
      </w:hyperlink>
      <w:r w:rsidRPr="00D277EC">
        <w:rPr>
          <w:rFonts w:cs="Arial"/>
          <w:b/>
          <w:bCs/>
          <w:i/>
          <w:iCs/>
        </w:rPr>
        <w:t>х пунктов государственной геодезической сети, государственной нивелирной сети и государственной гравиметрической сети</w:t>
      </w:r>
      <w:bookmarkEnd w:id="355"/>
      <w:bookmarkEnd w:id="356"/>
      <w:proofErr w:type="gramEnd"/>
    </w:p>
    <w:p w:rsidR="00B94D47" w:rsidRPr="00D277EC" w:rsidRDefault="00B94D47" w:rsidP="00153BC5">
      <w:pPr>
        <w:widowControl w:val="0"/>
        <w:numPr>
          <w:ilvl w:val="0"/>
          <w:numId w:val="53"/>
        </w:numPr>
        <w:tabs>
          <w:tab w:val="left" w:pos="851"/>
        </w:tabs>
        <w:autoSpaceDE w:val="0"/>
        <w:autoSpaceDN w:val="0"/>
        <w:adjustRightInd w:val="0"/>
        <w:jc w:val="both"/>
        <w:rPr>
          <w:rFonts w:eastAsia="Calibri"/>
        </w:rPr>
      </w:pPr>
      <w:r w:rsidRPr="00D277EC">
        <w:rPr>
          <w:rFonts w:eastAsia="Calibri"/>
        </w:rPr>
        <w:t>Правовое регулирование:</w:t>
      </w:r>
    </w:p>
    <w:p w:rsidR="00B94D47" w:rsidRPr="00D277EC" w:rsidRDefault="00B94D47" w:rsidP="00B94D47">
      <w:pPr>
        <w:widowControl w:val="0"/>
        <w:autoSpaceDE w:val="0"/>
        <w:autoSpaceDN w:val="0"/>
        <w:adjustRightInd w:val="0"/>
        <w:jc w:val="both"/>
        <w:rPr>
          <w:rFonts w:eastAsia="Calibri"/>
        </w:rPr>
      </w:pPr>
      <w:r w:rsidRPr="00D277EC">
        <w:rPr>
          <w:rFonts w:eastAsia="Calibri"/>
        </w:rPr>
        <w:t xml:space="preserve">          - Постановление Правительства РФ от 12.10.2016г. № 1037 «Об утверждении Правил установления охранных зон пунктов государственной геодезической сети, государственной нивелирной сети и государственной гравиметрической сети и признании утратившим силу постановления Правительства Российской Федерации от 7.10.1996г. № 1170».</w:t>
      </w:r>
    </w:p>
    <w:p w:rsidR="00B94D47" w:rsidRPr="00D277EC" w:rsidRDefault="00B94D47" w:rsidP="00B94D47">
      <w:pPr>
        <w:widowControl w:val="0"/>
        <w:autoSpaceDE w:val="0"/>
        <w:autoSpaceDN w:val="0"/>
        <w:adjustRightInd w:val="0"/>
        <w:jc w:val="both"/>
        <w:rPr>
          <w:rFonts w:eastAsia="Calibri"/>
        </w:rPr>
      </w:pPr>
      <w:r w:rsidRPr="00D277EC">
        <w:rPr>
          <w:rFonts w:eastAsia="Calibri"/>
        </w:rPr>
        <w:t xml:space="preserve">          </w:t>
      </w:r>
      <w:r w:rsidRPr="00D277EC">
        <w:rPr>
          <w:rFonts w:eastAsia="Calibri"/>
          <w:lang w:eastAsia="en-US"/>
        </w:rPr>
        <w:t xml:space="preserve">2. Определен </w:t>
      </w:r>
      <w:r w:rsidRPr="00D277EC">
        <w:rPr>
          <w:rFonts w:eastAsia="Calibri"/>
        </w:rPr>
        <w:t xml:space="preserve">порядок установления охранных зон пунктов государственной геодезической сети, государственной нивелирной сети и государственной гравиметрической сети (далее - </w:t>
      </w:r>
      <w:r w:rsidRPr="00D277EC">
        <w:rPr>
          <w:rFonts w:eastAsia="Calibri"/>
        </w:rPr>
        <w:lastRenderedPageBreak/>
        <w:t>пункты) и определения их границ и правового режима.</w:t>
      </w:r>
    </w:p>
    <w:p w:rsidR="00B94D47" w:rsidRPr="00D277EC" w:rsidRDefault="00B94D47" w:rsidP="00B94D47">
      <w:pPr>
        <w:autoSpaceDE w:val="0"/>
        <w:autoSpaceDN w:val="0"/>
        <w:adjustRightInd w:val="0"/>
        <w:jc w:val="both"/>
        <w:rPr>
          <w:rFonts w:eastAsia="Calibri"/>
        </w:rPr>
      </w:pPr>
      <w:r w:rsidRPr="00D277EC">
        <w:rPr>
          <w:lang w:eastAsia="en-US"/>
        </w:rPr>
        <w:t xml:space="preserve"> Решение об установлении охранной зоны пункта, утверждающее местоположение </w:t>
      </w:r>
      <w:r w:rsidRPr="00D277EC">
        <w:rPr>
          <w:lang w:eastAsia="en-US"/>
        </w:rPr>
        <w:br/>
        <w:t xml:space="preserve">ее границ, принимается территориальными органами </w:t>
      </w:r>
      <w:r w:rsidRPr="00D277EC">
        <w:rPr>
          <w:rFonts w:eastAsia="Calibri"/>
        </w:rPr>
        <w:t xml:space="preserve">Федеральной службы государственной регистрации, кадастра и картографии (далее по тексту – территориальный орган) </w:t>
      </w:r>
      <w:r w:rsidRPr="00D277EC">
        <w:rPr>
          <w:lang w:eastAsia="en-US"/>
        </w:rPr>
        <w:t xml:space="preserve">по месту нахождения пункта. В указанном решении обязательно приводятся сведения о границах охранной зоны пункта, содержащие текстовое и графическое описания местоположения границ такой зоны, перечень координат характерных точек этих границ </w:t>
      </w:r>
      <w:r w:rsidRPr="00D277EC">
        <w:rPr>
          <w:lang w:eastAsia="en-US"/>
        </w:rPr>
        <w:br/>
        <w:t xml:space="preserve">в системе координат, установленной для ведения единого государственного реестра недвижимости. Решение об установлении охранной зоны для новых пунктов принимается территориальным органом в течение 15 рабочих дней со дня создания пункта </w:t>
      </w:r>
      <w:r w:rsidRPr="00D277EC">
        <w:rPr>
          <w:lang w:eastAsia="en-US"/>
        </w:rPr>
        <w:br/>
        <w:t xml:space="preserve">в установленном порядке. Охранная зона считается установленной с даты внесения </w:t>
      </w:r>
      <w:r w:rsidRPr="00D277EC">
        <w:rPr>
          <w:lang w:eastAsia="en-US"/>
        </w:rPr>
        <w:br/>
        <w:t>в установленном порядке сведений в единый государственный реестр недвижимост</w:t>
      </w:r>
      <w:proofErr w:type="gramStart"/>
      <w:r w:rsidRPr="00D277EC">
        <w:rPr>
          <w:lang w:eastAsia="en-US"/>
        </w:rPr>
        <w:t xml:space="preserve">и </w:t>
      </w:r>
      <w:r w:rsidRPr="00D277EC">
        <w:rPr>
          <w:lang w:eastAsia="en-US"/>
        </w:rPr>
        <w:br/>
        <w:t>о ее</w:t>
      </w:r>
      <w:proofErr w:type="gramEnd"/>
      <w:r w:rsidRPr="00D277EC">
        <w:rPr>
          <w:lang w:eastAsia="en-US"/>
        </w:rPr>
        <w:t xml:space="preserve"> границах. </w:t>
      </w:r>
    </w:p>
    <w:p w:rsidR="00B94D47" w:rsidRPr="00D277EC" w:rsidRDefault="00B94D47" w:rsidP="00B94D47">
      <w:pPr>
        <w:tabs>
          <w:tab w:val="left" w:pos="567"/>
        </w:tabs>
        <w:autoSpaceDE w:val="0"/>
        <w:autoSpaceDN w:val="0"/>
        <w:adjustRightInd w:val="0"/>
        <w:jc w:val="both"/>
        <w:rPr>
          <w:rFonts w:eastAsia="Calibri"/>
        </w:rPr>
      </w:pPr>
      <w:r w:rsidRPr="00D277EC">
        <w:rPr>
          <w:lang w:eastAsia="en-US"/>
        </w:rPr>
        <w:t xml:space="preserve">          3. В пределах границ охранных зон пунктов запрещается без письменного согласования с территориальным органом осуществление видов деятельности и проведение работ, которые могут повлечь повреждение или уничтожение наружных знаков пунктов, нарушить неизменность местоположения специальных центров пунктов или создать затруднения для использования пунктов по прямому назначению и свободного доступа </w:t>
      </w:r>
      <w:r w:rsidRPr="00D277EC">
        <w:rPr>
          <w:lang w:eastAsia="en-US"/>
        </w:rPr>
        <w:br/>
        <w:t>к ним,</w:t>
      </w:r>
      <w:bookmarkStart w:id="357" w:name="Par0"/>
      <w:bookmarkEnd w:id="357"/>
      <w:r w:rsidRPr="00D277EC">
        <w:rPr>
          <w:lang w:eastAsia="en-US"/>
        </w:rPr>
        <w:t xml:space="preserve"> </w:t>
      </w:r>
      <w:r w:rsidRPr="00D277EC">
        <w:rPr>
          <w:rFonts w:eastAsia="Calibri"/>
        </w:rPr>
        <w:t>а именно:</w:t>
      </w:r>
    </w:p>
    <w:p w:rsidR="00B94D47" w:rsidRPr="00D277EC" w:rsidRDefault="00B94D47" w:rsidP="00B94D47">
      <w:pPr>
        <w:autoSpaceDE w:val="0"/>
        <w:autoSpaceDN w:val="0"/>
        <w:adjustRightInd w:val="0"/>
        <w:ind w:firstLine="540"/>
        <w:jc w:val="both"/>
        <w:rPr>
          <w:rFonts w:eastAsia="Calibri"/>
        </w:rPr>
      </w:pPr>
      <w:r w:rsidRPr="00D277EC">
        <w:rPr>
          <w:rFonts w:eastAsia="Calibri"/>
        </w:rPr>
        <w:t>а) убирать, перемещать, засыпать или повреждать составные части пунктов;</w:t>
      </w:r>
    </w:p>
    <w:p w:rsidR="00B94D47" w:rsidRPr="00D277EC" w:rsidRDefault="00B94D47" w:rsidP="00B94D47">
      <w:pPr>
        <w:autoSpaceDE w:val="0"/>
        <w:autoSpaceDN w:val="0"/>
        <w:adjustRightInd w:val="0"/>
        <w:ind w:firstLine="540"/>
        <w:jc w:val="both"/>
        <w:rPr>
          <w:rFonts w:eastAsia="Calibri"/>
        </w:rPr>
      </w:pPr>
      <w:r w:rsidRPr="00D277EC">
        <w:rPr>
          <w:rFonts w:eastAsia="Calibri"/>
        </w:rPr>
        <w:t>б) проводить работы, размещать объекты и предметы, возводить сооружения</w:t>
      </w:r>
      <w:r w:rsidRPr="00D277EC">
        <w:rPr>
          <w:rFonts w:eastAsia="Calibri"/>
        </w:rPr>
        <w:br/>
        <w:t>и конструкции, которые могут препятствовать доступу к пунктам без создания необходимых для такого доступа проходов и подъездов;</w:t>
      </w:r>
    </w:p>
    <w:p w:rsidR="00B94D47" w:rsidRPr="00D277EC" w:rsidRDefault="00B94D47" w:rsidP="00B94D47">
      <w:pPr>
        <w:autoSpaceDE w:val="0"/>
        <w:autoSpaceDN w:val="0"/>
        <w:adjustRightInd w:val="0"/>
        <w:ind w:firstLine="540"/>
        <w:jc w:val="both"/>
        <w:rPr>
          <w:rFonts w:eastAsia="Calibri"/>
        </w:rPr>
      </w:pPr>
      <w:r w:rsidRPr="00D277EC">
        <w:rPr>
          <w:rFonts w:eastAsia="Calibri"/>
        </w:rPr>
        <w:t>в) осуществлять горные, взрывные, строительные, земляные (мелиоративные) и иные работы, которые могут привести к повреждению или уничтожению пунктов;</w:t>
      </w:r>
    </w:p>
    <w:p w:rsidR="00B94D47" w:rsidRPr="00D277EC" w:rsidRDefault="00B94D47" w:rsidP="00B94D47">
      <w:pPr>
        <w:autoSpaceDE w:val="0"/>
        <w:autoSpaceDN w:val="0"/>
        <w:adjustRightInd w:val="0"/>
        <w:ind w:firstLine="540"/>
        <w:jc w:val="both"/>
        <w:rPr>
          <w:rFonts w:eastAsia="Calibri"/>
        </w:rPr>
      </w:pPr>
      <w:r w:rsidRPr="00D277EC">
        <w:rPr>
          <w:rFonts w:eastAsia="Calibri"/>
        </w:rPr>
        <w:t>г) проводить работы, не обеспечивающие сохранность пунктов.</w:t>
      </w:r>
    </w:p>
    <w:p w:rsidR="00B94D47" w:rsidRPr="00D277EC" w:rsidRDefault="00B94D47" w:rsidP="00B94D47">
      <w:pPr>
        <w:autoSpaceDE w:val="0"/>
        <w:autoSpaceDN w:val="0"/>
        <w:adjustRightInd w:val="0"/>
        <w:ind w:firstLine="540"/>
        <w:jc w:val="both"/>
        <w:rPr>
          <w:rFonts w:eastAsia="Calibri"/>
        </w:rPr>
      </w:pPr>
      <w:bookmarkStart w:id="358" w:name="Par5"/>
      <w:bookmarkEnd w:id="358"/>
      <w:r w:rsidRPr="00D277EC">
        <w:rPr>
          <w:rFonts w:eastAsia="Calibri"/>
        </w:rPr>
        <w:t>Без согласования с территориальным органом запрещается проведение следующих работ:</w:t>
      </w:r>
    </w:p>
    <w:p w:rsidR="00B94D47" w:rsidRPr="00D277EC" w:rsidRDefault="00B94D47" w:rsidP="00B94D47">
      <w:pPr>
        <w:autoSpaceDE w:val="0"/>
        <w:autoSpaceDN w:val="0"/>
        <w:adjustRightInd w:val="0"/>
        <w:ind w:firstLine="540"/>
        <w:jc w:val="both"/>
        <w:rPr>
          <w:rFonts w:eastAsia="Calibri"/>
        </w:rPr>
      </w:pPr>
      <w:r w:rsidRPr="00D277EC">
        <w:rPr>
          <w:rFonts w:eastAsia="Calibri"/>
        </w:rPr>
        <w:t xml:space="preserve">а) снос объектов капитального строительства, на конструктивных элементах </w:t>
      </w:r>
      <w:r w:rsidRPr="00D277EC">
        <w:rPr>
          <w:rFonts w:eastAsia="Calibri"/>
        </w:rPr>
        <w:br/>
        <w:t>или в подвале которых размещены пункты;</w:t>
      </w:r>
    </w:p>
    <w:p w:rsidR="00B94D47" w:rsidRPr="00D277EC" w:rsidRDefault="00B94D47" w:rsidP="00B94D47">
      <w:pPr>
        <w:autoSpaceDE w:val="0"/>
        <w:autoSpaceDN w:val="0"/>
        <w:adjustRightInd w:val="0"/>
        <w:ind w:firstLine="540"/>
        <w:jc w:val="both"/>
        <w:rPr>
          <w:rFonts w:eastAsia="Calibri"/>
        </w:rPr>
      </w:pPr>
      <w:r w:rsidRPr="00D277EC">
        <w:rPr>
          <w:rFonts w:eastAsia="Calibri"/>
        </w:rPr>
        <w:t>б) капитальный ремонт помещений, в которых размещены гравиметрические пункты.</w:t>
      </w:r>
    </w:p>
    <w:p w:rsidR="00B94D47" w:rsidRPr="00D277EC" w:rsidRDefault="00B94D47" w:rsidP="00B94D47">
      <w:pPr>
        <w:tabs>
          <w:tab w:val="left" w:pos="851"/>
        </w:tabs>
        <w:ind w:firstLine="567"/>
        <w:jc w:val="both"/>
        <w:rPr>
          <w:color w:val="000000"/>
          <w:shd w:val="clear" w:color="auto" w:fill="FFFFFF"/>
        </w:rPr>
      </w:pPr>
      <w:r w:rsidRPr="00D277EC">
        <w:rPr>
          <w:lang w:eastAsia="en-US"/>
        </w:rPr>
        <w:t>В пределах границ охранных зон пунктов разрешено осуществлять геодезические работы без согласования с собственниками и иными правообладателями указанных земельных участков. Геодезические работы с использованием гравиметрических пунктов, размещенных в подвалах зданий (сооружений), проводятся после направления уведомления о проведении таких работ посредством почтового отправления с уведомлением о вручении собственникам или иным правообладателям указанных зданий (сооружений) не позднее 10</w:t>
      </w:r>
      <w:r w:rsidRPr="00D277EC">
        <w:rPr>
          <w:color w:val="000000"/>
          <w:shd w:val="clear" w:color="auto" w:fill="FFFFFF"/>
        </w:rPr>
        <w:t xml:space="preserve"> дней до дня начала проведения указанных работ. </w:t>
      </w:r>
    </w:p>
    <w:p w:rsidR="00B94D47" w:rsidRPr="00D277EC" w:rsidRDefault="00B94D47" w:rsidP="00B94D47">
      <w:pPr>
        <w:keepNext/>
        <w:spacing w:before="240" w:after="240"/>
        <w:jc w:val="both"/>
        <w:outlineLvl w:val="0"/>
        <w:rPr>
          <w:rFonts w:cs="Arial"/>
          <w:b/>
          <w:bCs/>
          <w:i/>
          <w:iCs/>
        </w:rPr>
      </w:pPr>
      <w:bookmarkStart w:id="359" w:name="_Toc16084967"/>
      <w:bookmarkStart w:id="360" w:name="_Toc148614897"/>
      <w:r w:rsidRPr="00D277EC">
        <w:rPr>
          <w:rFonts w:cs="Arial"/>
          <w:b/>
          <w:bCs/>
          <w:i/>
          <w:iCs/>
        </w:rPr>
        <w:t xml:space="preserve">Статья </w:t>
      </w:r>
      <w:r>
        <w:rPr>
          <w:rFonts w:cs="Arial"/>
          <w:b/>
          <w:bCs/>
          <w:i/>
          <w:iCs/>
        </w:rPr>
        <w:t>70</w:t>
      </w:r>
      <w:r w:rsidRPr="00D277EC">
        <w:rPr>
          <w:rFonts w:cs="Arial"/>
          <w:b/>
          <w:bCs/>
          <w:i/>
          <w:iCs/>
        </w:rPr>
        <w:t xml:space="preserve">. Градостроительные регламенты. Ограничения использования земельных участков и объектов капитального строительства в </w:t>
      </w:r>
      <w:proofErr w:type="spellStart"/>
      <w:r w:rsidRPr="00D277EC">
        <w:rPr>
          <w:rFonts w:cs="Arial"/>
          <w:b/>
          <w:bCs/>
          <w:i/>
          <w:iCs/>
        </w:rPr>
        <w:t>рыбохозяйственных</w:t>
      </w:r>
      <w:proofErr w:type="spellEnd"/>
      <w:r w:rsidRPr="00D277EC">
        <w:rPr>
          <w:rFonts w:cs="Arial"/>
          <w:b/>
          <w:bCs/>
          <w:i/>
          <w:iCs/>
        </w:rPr>
        <w:t xml:space="preserve"> заповедных зонах</w:t>
      </w:r>
      <w:bookmarkEnd w:id="359"/>
      <w:bookmarkEnd w:id="360"/>
    </w:p>
    <w:p w:rsidR="00B94D47" w:rsidRPr="00D277EC" w:rsidRDefault="00B94D47" w:rsidP="00153BC5">
      <w:pPr>
        <w:numPr>
          <w:ilvl w:val="0"/>
          <w:numId w:val="48"/>
        </w:numPr>
        <w:tabs>
          <w:tab w:val="left" w:pos="851"/>
        </w:tabs>
        <w:ind w:left="0" w:firstLine="567"/>
        <w:jc w:val="both"/>
        <w:rPr>
          <w:lang w:eastAsia="en-US"/>
        </w:rPr>
      </w:pPr>
      <w:r w:rsidRPr="00D277EC">
        <w:rPr>
          <w:lang w:eastAsia="en-US"/>
        </w:rPr>
        <w:t>Правовой режим:</w:t>
      </w:r>
    </w:p>
    <w:p w:rsidR="00B94D47" w:rsidRPr="00D277EC" w:rsidRDefault="00B94D47" w:rsidP="00B94D47">
      <w:pPr>
        <w:tabs>
          <w:tab w:val="left" w:pos="851"/>
        </w:tabs>
        <w:ind w:firstLine="567"/>
        <w:jc w:val="both"/>
        <w:rPr>
          <w:lang w:eastAsia="en-US"/>
        </w:rPr>
      </w:pPr>
      <w:r w:rsidRPr="00D277EC">
        <w:rPr>
          <w:lang w:eastAsia="en-US"/>
        </w:rPr>
        <w:t>- Федеральный закон от 20.12.2004г. №166-ФЗ «О рыболовстве и сохранении водных биологических ресурсов» (далее - Федеральный закон от 20.12.2004г. №166-ФЗ).</w:t>
      </w:r>
    </w:p>
    <w:p w:rsidR="00B94D47" w:rsidRPr="00D277EC" w:rsidRDefault="00B94D47" w:rsidP="00153BC5">
      <w:pPr>
        <w:numPr>
          <w:ilvl w:val="0"/>
          <w:numId w:val="48"/>
        </w:numPr>
        <w:tabs>
          <w:tab w:val="left" w:pos="851"/>
        </w:tabs>
        <w:ind w:left="0" w:firstLine="567"/>
        <w:jc w:val="both"/>
        <w:rPr>
          <w:lang w:eastAsia="en-US"/>
        </w:rPr>
      </w:pPr>
      <w:proofErr w:type="spellStart"/>
      <w:proofErr w:type="gramStart"/>
      <w:r w:rsidRPr="00D277EC">
        <w:rPr>
          <w:lang w:eastAsia="en-US"/>
        </w:rPr>
        <w:t>Рыбохозяйственной</w:t>
      </w:r>
      <w:proofErr w:type="spellEnd"/>
      <w:r w:rsidRPr="00D277EC">
        <w:rPr>
          <w:lang w:eastAsia="en-US"/>
        </w:rPr>
        <w:t xml:space="preserve"> заповедной зоной является водный объект или его часть </w:t>
      </w:r>
      <w:r w:rsidRPr="00D277EC">
        <w:rPr>
          <w:lang w:eastAsia="en-US"/>
        </w:rPr>
        <w:br/>
        <w:t xml:space="preserve">с прилегающей к ним территорией, на которых устанавливается особый режим хозяйственной и иной деятельности в целях сохранения водных биоресурсов и создания условий для развития </w:t>
      </w:r>
      <w:proofErr w:type="spellStart"/>
      <w:r w:rsidRPr="00D277EC">
        <w:rPr>
          <w:lang w:eastAsia="en-US"/>
        </w:rPr>
        <w:t>аквакультуры</w:t>
      </w:r>
      <w:proofErr w:type="spellEnd"/>
      <w:r w:rsidRPr="00D277EC">
        <w:rPr>
          <w:lang w:eastAsia="en-US"/>
        </w:rPr>
        <w:t xml:space="preserve"> и рыболовства (пункт 2 статьи 49 Федерального закона от 20.12.2004г. №166-ФЗ).</w:t>
      </w:r>
      <w:proofErr w:type="gramEnd"/>
    </w:p>
    <w:p w:rsidR="00B94D47" w:rsidRPr="00D277EC" w:rsidRDefault="00B94D47" w:rsidP="00B94D47">
      <w:pPr>
        <w:ind w:firstLine="567"/>
        <w:jc w:val="both"/>
        <w:rPr>
          <w:lang w:eastAsia="en-US"/>
        </w:rPr>
      </w:pPr>
      <w:r w:rsidRPr="00D277EC">
        <w:rPr>
          <w:lang w:eastAsia="en-US"/>
        </w:rPr>
        <w:t xml:space="preserve">Информация об установлении </w:t>
      </w:r>
      <w:proofErr w:type="spellStart"/>
      <w:r w:rsidRPr="00D277EC">
        <w:rPr>
          <w:lang w:eastAsia="en-US"/>
        </w:rPr>
        <w:t>рыбохозяйственной</w:t>
      </w:r>
      <w:proofErr w:type="spellEnd"/>
      <w:r w:rsidRPr="00D277EC">
        <w:rPr>
          <w:lang w:eastAsia="en-US"/>
        </w:rPr>
        <w:t xml:space="preserve"> заповедной зоны должна быть опубликована на сайте Федерального агентства по рыболовству.</w:t>
      </w:r>
    </w:p>
    <w:p w:rsidR="00B94D47" w:rsidRPr="00D277EC" w:rsidRDefault="00B94D47" w:rsidP="00153BC5">
      <w:pPr>
        <w:numPr>
          <w:ilvl w:val="0"/>
          <w:numId w:val="48"/>
        </w:numPr>
        <w:tabs>
          <w:tab w:val="left" w:pos="851"/>
        </w:tabs>
        <w:ind w:left="0" w:firstLine="567"/>
        <w:jc w:val="both"/>
        <w:rPr>
          <w:lang w:eastAsia="en-US"/>
        </w:rPr>
      </w:pPr>
      <w:r w:rsidRPr="00D277EC">
        <w:rPr>
          <w:lang w:eastAsia="en-US"/>
        </w:rPr>
        <w:t xml:space="preserve">Особенности пользования землей в пределах </w:t>
      </w:r>
      <w:proofErr w:type="spellStart"/>
      <w:r w:rsidRPr="00D277EC">
        <w:rPr>
          <w:lang w:eastAsia="en-US"/>
        </w:rPr>
        <w:t>рыбохозяйственных</w:t>
      </w:r>
      <w:proofErr w:type="spellEnd"/>
      <w:r w:rsidRPr="00D277EC">
        <w:rPr>
          <w:lang w:eastAsia="en-US"/>
        </w:rPr>
        <w:t xml:space="preserve"> заповедных зон установлены статьей 50 Федерального закона от 20.12.2004г. №166-ФЗ.</w:t>
      </w:r>
    </w:p>
    <w:p w:rsidR="00B94D47" w:rsidRPr="00D277EC" w:rsidRDefault="00B94D47" w:rsidP="00B94D47">
      <w:pPr>
        <w:ind w:firstLine="567"/>
        <w:jc w:val="both"/>
        <w:rPr>
          <w:lang w:eastAsia="en-US"/>
        </w:rPr>
      </w:pPr>
      <w:r w:rsidRPr="00D277EC">
        <w:rPr>
          <w:lang w:eastAsia="en-US"/>
        </w:rPr>
        <w:lastRenderedPageBreak/>
        <w:t>Предусмотрено, что территориальное планирование, градостроительное зонирование, планировка территории, архитектурно-строительное проектирование, строительство, реконструкция, капитальный ремонт и иная деятельность осуществляются:</w:t>
      </w:r>
    </w:p>
    <w:p w:rsidR="00B94D47" w:rsidRPr="00D277EC" w:rsidRDefault="00B94D47" w:rsidP="00B94D47">
      <w:pPr>
        <w:ind w:firstLine="567"/>
        <w:jc w:val="both"/>
        <w:rPr>
          <w:lang w:eastAsia="en-US"/>
        </w:rPr>
      </w:pPr>
      <w:r w:rsidRPr="00D277EC">
        <w:rPr>
          <w:lang w:eastAsia="en-US"/>
        </w:rPr>
        <w:t>- только по согласованию с Федеральным агентством по рыболовству;</w:t>
      </w:r>
    </w:p>
    <w:p w:rsidR="00B94D47" w:rsidRPr="00D277EC" w:rsidRDefault="00B94D47" w:rsidP="00B94D47">
      <w:pPr>
        <w:ind w:firstLine="567"/>
        <w:jc w:val="both"/>
        <w:rPr>
          <w:lang w:eastAsia="en-US"/>
        </w:rPr>
      </w:pPr>
      <w:r w:rsidRPr="00D277EC">
        <w:rPr>
          <w:lang w:eastAsia="en-US"/>
        </w:rPr>
        <w:t xml:space="preserve">- при условии применения мер по сохранению водных биоресурсов и среды </w:t>
      </w:r>
      <w:r w:rsidRPr="00D277EC">
        <w:rPr>
          <w:lang w:eastAsia="en-US"/>
        </w:rPr>
        <w:br/>
        <w:t>их обитания.</w:t>
      </w:r>
    </w:p>
    <w:p w:rsidR="00B94D47" w:rsidRDefault="00B94D47" w:rsidP="00B94D47">
      <w:pPr>
        <w:ind w:firstLine="567"/>
        <w:jc w:val="both"/>
        <w:rPr>
          <w:lang w:eastAsia="en-US"/>
        </w:rPr>
      </w:pPr>
      <w:proofErr w:type="gramStart"/>
      <w:r w:rsidRPr="00D277EC">
        <w:rPr>
          <w:lang w:eastAsia="en-US"/>
        </w:rPr>
        <w:t xml:space="preserve">Порядок </w:t>
      </w:r>
      <w:r w:rsidRPr="00D277EC">
        <w:rPr>
          <w:rFonts w:eastAsia="Calibri"/>
        </w:rPr>
        <w:t xml:space="preserve">согласования Федеральным агентством по рыболовству </w:t>
      </w:r>
      <w:r w:rsidRPr="00D277EC">
        <w:rPr>
          <w:rFonts w:eastAsia="Calibri"/>
        </w:rPr>
        <w:br/>
        <w:t xml:space="preserve">(его территориальными органами) строительства и реконструкции объектов капитального строительства, внедрения новых технологических процессов и осуществления иной деятельности, оказывающей воздействие на водные биологические ресурсы и среду </w:t>
      </w:r>
      <w:r w:rsidRPr="00D277EC">
        <w:rPr>
          <w:rFonts w:eastAsia="Calibri"/>
        </w:rPr>
        <w:br/>
        <w:t xml:space="preserve">их обитания </w:t>
      </w:r>
      <w:r w:rsidRPr="00D277EC">
        <w:rPr>
          <w:lang w:eastAsia="en-US"/>
        </w:rPr>
        <w:t xml:space="preserve">регулируется Правилами согласования Федеральным агентством </w:t>
      </w:r>
      <w:r w:rsidRPr="00D277EC">
        <w:rPr>
          <w:lang w:eastAsia="en-US"/>
        </w:rPr>
        <w:br/>
        <w:t>по рыболовству строительства и реконструкции объектов капитального строительства, внедрения новых технологических процессов и осуществления иной деятельности, оказывающей воздействие на водные биологические ресурсы</w:t>
      </w:r>
      <w:proofErr w:type="gramEnd"/>
      <w:r w:rsidRPr="00D277EC">
        <w:rPr>
          <w:lang w:eastAsia="en-US"/>
        </w:rPr>
        <w:t xml:space="preserve"> и среду их обитания, утвержденными Постановлением Правительства </w:t>
      </w:r>
      <w:r w:rsidRPr="00D277EC">
        <w:rPr>
          <w:shd w:val="clear" w:color="auto" w:fill="FFFFFF"/>
        </w:rPr>
        <w:t>Российской Федерации</w:t>
      </w:r>
      <w:r w:rsidRPr="00D277EC">
        <w:rPr>
          <w:lang w:eastAsia="en-US"/>
        </w:rPr>
        <w:t xml:space="preserve"> от 30.04.2013г. </w:t>
      </w:r>
      <w:r w:rsidRPr="00D277EC">
        <w:rPr>
          <w:lang w:eastAsia="en-US"/>
        </w:rPr>
        <w:br/>
        <w:t xml:space="preserve">№ 384 «О согласовании Федеральным агентством по рыболовству строительства </w:t>
      </w:r>
      <w:r w:rsidRPr="00D277EC">
        <w:rPr>
          <w:lang w:eastAsia="en-US"/>
        </w:rPr>
        <w:br/>
        <w:t>и реконструкции объектов капитального строительства, внедрения новых технологических процессов и осуществления иной деятельности, оказывающей воздействие на водные биологические ресурсы и среду их обитания».</w:t>
      </w:r>
    </w:p>
    <w:p w:rsidR="00B94D47" w:rsidRPr="00D277EC" w:rsidRDefault="00B94D47" w:rsidP="00B94D47">
      <w:pPr>
        <w:keepNext/>
        <w:spacing w:before="240" w:after="240"/>
        <w:jc w:val="both"/>
        <w:outlineLvl w:val="0"/>
        <w:rPr>
          <w:rFonts w:cs="Arial"/>
          <w:b/>
          <w:bCs/>
          <w:i/>
          <w:iCs/>
        </w:rPr>
      </w:pPr>
      <w:bookmarkStart w:id="361" w:name="_Toc148614898"/>
      <w:r w:rsidRPr="00D277EC">
        <w:rPr>
          <w:rFonts w:cs="Arial"/>
          <w:b/>
          <w:bCs/>
          <w:i/>
          <w:iCs/>
        </w:rPr>
        <w:t xml:space="preserve">Статья </w:t>
      </w:r>
      <w:r>
        <w:rPr>
          <w:rFonts w:cs="Arial"/>
          <w:b/>
          <w:bCs/>
          <w:i/>
          <w:iCs/>
        </w:rPr>
        <w:t>71</w:t>
      </w:r>
      <w:r w:rsidRPr="00D277EC">
        <w:rPr>
          <w:rFonts w:cs="Arial"/>
          <w:b/>
          <w:bCs/>
          <w:i/>
          <w:iCs/>
        </w:rPr>
        <w:t xml:space="preserve">. Градостроительные регламенты. Ограничения использования земельных участков и объектов капитального строительства </w:t>
      </w:r>
      <w:r>
        <w:rPr>
          <w:rFonts w:cs="Arial"/>
          <w:b/>
          <w:bCs/>
          <w:i/>
          <w:iCs/>
        </w:rPr>
        <w:t xml:space="preserve">в </w:t>
      </w:r>
      <w:proofErr w:type="spellStart"/>
      <w:r>
        <w:rPr>
          <w:rFonts w:cs="Arial"/>
          <w:b/>
          <w:bCs/>
          <w:i/>
          <w:iCs/>
        </w:rPr>
        <w:t>приаэроромных</w:t>
      </w:r>
      <w:proofErr w:type="spellEnd"/>
      <w:r>
        <w:rPr>
          <w:rFonts w:cs="Arial"/>
          <w:b/>
          <w:bCs/>
          <w:i/>
          <w:iCs/>
        </w:rPr>
        <w:t xml:space="preserve"> территориях</w:t>
      </w:r>
      <w:bookmarkEnd w:id="361"/>
    </w:p>
    <w:p w:rsidR="00B94D47" w:rsidRDefault="00B94D47" w:rsidP="00B94D47">
      <w:pPr>
        <w:tabs>
          <w:tab w:val="left" w:pos="851"/>
        </w:tabs>
        <w:spacing w:line="276" w:lineRule="auto"/>
        <w:ind w:firstLine="709"/>
        <w:jc w:val="both"/>
      </w:pPr>
      <w:r>
        <w:rPr>
          <w:color w:val="000000"/>
        </w:rPr>
        <w:t xml:space="preserve">На территории Юргинского муниципального округа установлены отдельные </w:t>
      </w:r>
      <w:proofErr w:type="spellStart"/>
      <w:r>
        <w:rPr>
          <w:color w:val="000000"/>
        </w:rPr>
        <w:t>подзоны</w:t>
      </w:r>
      <w:proofErr w:type="spellEnd"/>
      <w:r>
        <w:rPr>
          <w:color w:val="000000"/>
        </w:rPr>
        <w:t xml:space="preserve"> </w:t>
      </w:r>
      <w:proofErr w:type="spellStart"/>
      <w:r>
        <w:rPr>
          <w:color w:val="000000"/>
        </w:rPr>
        <w:t>приаэродромной</w:t>
      </w:r>
      <w:proofErr w:type="spellEnd"/>
      <w:r>
        <w:rPr>
          <w:color w:val="000000"/>
        </w:rPr>
        <w:t xml:space="preserve"> территор</w:t>
      </w:r>
      <w:proofErr w:type="gramStart"/>
      <w:r>
        <w:rPr>
          <w:color w:val="000000"/>
        </w:rPr>
        <w:t>ии аэ</w:t>
      </w:r>
      <w:proofErr w:type="gramEnd"/>
      <w:r>
        <w:rPr>
          <w:color w:val="000000"/>
        </w:rPr>
        <w:t>родрома Томск.</w:t>
      </w:r>
    </w:p>
    <w:p w:rsidR="00B94D47" w:rsidRDefault="00B94D47" w:rsidP="00B94D47">
      <w:pPr>
        <w:tabs>
          <w:tab w:val="left" w:pos="851"/>
        </w:tabs>
        <w:spacing w:line="276" w:lineRule="auto"/>
        <w:ind w:firstLine="709"/>
        <w:jc w:val="both"/>
        <w:rPr>
          <w:color w:val="000000"/>
        </w:rPr>
      </w:pPr>
      <w:proofErr w:type="spellStart"/>
      <w:r>
        <w:rPr>
          <w:color w:val="000000"/>
        </w:rPr>
        <w:t>Приаэродромная</w:t>
      </w:r>
      <w:proofErr w:type="spellEnd"/>
      <w:r>
        <w:rPr>
          <w:color w:val="000000"/>
        </w:rPr>
        <w:t xml:space="preserve"> территория на территории округа включает:</w:t>
      </w:r>
    </w:p>
    <w:p w:rsidR="00B94D47" w:rsidRPr="00890E1E" w:rsidRDefault="00B94D47" w:rsidP="00B94D47">
      <w:pPr>
        <w:tabs>
          <w:tab w:val="left" w:pos="851"/>
        </w:tabs>
        <w:spacing w:line="276" w:lineRule="auto"/>
        <w:ind w:firstLine="709"/>
        <w:jc w:val="both"/>
        <w:rPr>
          <w:color w:val="000000"/>
        </w:rPr>
      </w:pPr>
      <w:proofErr w:type="gramStart"/>
      <w:r>
        <w:rPr>
          <w:color w:val="000000"/>
        </w:rPr>
        <w:t xml:space="preserve">3 </w:t>
      </w:r>
      <w:proofErr w:type="spellStart"/>
      <w:r>
        <w:rPr>
          <w:color w:val="000000"/>
        </w:rPr>
        <w:t>подзону</w:t>
      </w:r>
      <w:proofErr w:type="spellEnd"/>
      <w:r>
        <w:rPr>
          <w:color w:val="000000"/>
        </w:rPr>
        <w:t xml:space="preserve">, в которой размещение объектов, </w:t>
      </w:r>
      <w:r w:rsidRPr="00890E1E">
        <w:rPr>
          <w:color w:val="000000"/>
        </w:rPr>
        <w:t>выше допустимой максимальной абсолютной отметки верха Н=332.75 м в Балтийской системе высот 1977 г. допускается при наличии документов, подтверждающих отсутствие их влияния на безопасность полетов и на работу средств радиотехнического оборудования и авиационной электросвязи</w:t>
      </w:r>
      <w:proofErr w:type="gramEnd"/>
    </w:p>
    <w:p w:rsidR="00B94D47" w:rsidRDefault="00B94D47" w:rsidP="00B94D47">
      <w:pPr>
        <w:tabs>
          <w:tab w:val="left" w:pos="851"/>
        </w:tabs>
        <w:spacing w:line="276" w:lineRule="auto"/>
        <w:ind w:firstLine="709"/>
        <w:jc w:val="both"/>
        <w:rPr>
          <w:color w:val="000000"/>
        </w:rPr>
      </w:pPr>
      <w:proofErr w:type="gramStart"/>
      <w:r>
        <w:rPr>
          <w:color w:val="000000"/>
        </w:rPr>
        <w:t xml:space="preserve">4 </w:t>
      </w:r>
      <w:proofErr w:type="spellStart"/>
      <w:r>
        <w:rPr>
          <w:color w:val="000000"/>
        </w:rPr>
        <w:t>подзона</w:t>
      </w:r>
      <w:proofErr w:type="spellEnd"/>
      <w:r>
        <w:rPr>
          <w:color w:val="000000"/>
        </w:rPr>
        <w:t xml:space="preserve">, в которой запрещается размещать объекты, создающие помехи в работе наземных объектов средств и систем обслуживания воздушного движения, навигации, посадки и связи, предназначенных для организации воздушного движения и расположенных вне 1 </w:t>
      </w:r>
      <w:proofErr w:type="spellStart"/>
      <w:r>
        <w:rPr>
          <w:color w:val="000000"/>
        </w:rPr>
        <w:t>подзоны</w:t>
      </w:r>
      <w:proofErr w:type="spellEnd"/>
      <w:r>
        <w:rPr>
          <w:color w:val="000000"/>
        </w:rPr>
        <w:t xml:space="preserve"> (устанавливаются ограничения по высоте объектов</w:t>
      </w:r>
      <w:proofErr w:type="gramEnd"/>
    </w:p>
    <w:p w:rsidR="00B94D47" w:rsidRDefault="00B94D47" w:rsidP="00B94D47">
      <w:pPr>
        <w:tabs>
          <w:tab w:val="left" w:pos="851"/>
        </w:tabs>
        <w:ind w:firstLine="709"/>
        <w:jc w:val="both"/>
        <w:rPr>
          <w:color w:val="000000"/>
        </w:rPr>
      </w:pPr>
      <w:proofErr w:type="gramStart"/>
      <w:r>
        <w:rPr>
          <w:color w:val="000000"/>
        </w:rPr>
        <w:t xml:space="preserve">5 </w:t>
      </w:r>
      <w:proofErr w:type="spellStart"/>
      <w:r>
        <w:rPr>
          <w:color w:val="000000"/>
        </w:rPr>
        <w:t>подзона</w:t>
      </w:r>
      <w:proofErr w:type="spellEnd"/>
      <w:r>
        <w:rPr>
          <w:color w:val="000000"/>
        </w:rPr>
        <w:t xml:space="preserve">, в которой запрещается размещать опасные производственные объекты, определенные Федеральным законом «О промышленной безопасности опасных производственных объектов», функционирование которых может повлиять на безопасность полетов воздушных судов, в </w:t>
      </w:r>
      <w:proofErr w:type="spellStart"/>
      <w:r>
        <w:rPr>
          <w:color w:val="000000"/>
        </w:rPr>
        <w:t>т.ч</w:t>
      </w:r>
      <w:proofErr w:type="spellEnd"/>
      <w:r>
        <w:rPr>
          <w:color w:val="000000"/>
        </w:rPr>
        <w:t xml:space="preserve">. объекты, где </w:t>
      </w:r>
      <w:r w:rsidRPr="00890E1E">
        <w:rPr>
          <w:color w:val="000000"/>
        </w:rPr>
        <w:t>осуществляется хранение или переработка растительного сырья, в процессе которых образуются взрывоопасные пылевоздушные смеси, способные самовозгораться, возгораться от источника зажигания и самостоятельно гореть после его удаления, а также осуществляется</w:t>
      </w:r>
      <w:proofErr w:type="gramEnd"/>
      <w:r w:rsidRPr="00890E1E">
        <w:rPr>
          <w:color w:val="000000"/>
        </w:rPr>
        <w:t xml:space="preserve"> хранение зерна, продуктов его переработки и комбикормового сырья, склонных к самосогреванию и самовозгоранию</w:t>
      </w:r>
      <w:r>
        <w:rPr>
          <w:color w:val="000000"/>
        </w:rPr>
        <w:t>.</w:t>
      </w:r>
    </w:p>
    <w:p w:rsidR="00B94D47" w:rsidRDefault="00B94D47" w:rsidP="00B94D47">
      <w:pPr>
        <w:ind w:firstLine="567"/>
        <w:jc w:val="both"/>
        <w:rPr>
          <w:lang w:eastAsia="en-US"/>
        </w:rPr>
      </w:pPr>
    </w:p>
    <w:p w:rsidR="00B94D47" w:rsidRPr="00D277EC" w:rsidRDefault="00B94D47" w:rsidP="00B94D47">
      <w:pPr>
        <w:ind w:firstLine="567"/>
        <w:jc w:val="both"/>
        <w:rPr>
          <w:lang w:eastAsia="en-US"/>
        </w:rPr>
      </w:pPr>
    </w:p>
    <w:p w:rsidR="00B94D47" w:rsidRDefault="00B94D47" w:rsidP="00B94D47">
      <w:pPr>
        <w:keepNext/>
        <w:spacing w:before="240" w:after="240"/>
        <w:jc w:val="both"/>
        <w:outlineLvl w:val="0"/>
        <w:rPr>
          <w:rFonts w:cs="Arial"/>
          <w:b/>
          <w:bCs/>
          <w:i/>
          <w:iCs/>
        </w:rPr>
      </w:pPr>
      <w:bookmarkStart w:id="362" w:name="_Toc148614899"/>
      <w:bookmarkStart w:id="363" w:name="_Toc16084970"/>
      <w:r w:rsidRPr="00D277EC">
        <w:rPr>
          <w:rFonts w:cs="Arial"/>
          <w:b/>
          <w:bCs/>
          <w:i/>
          <w:iCs/>
        </w:rPr>
        <w:lastRenderedPageBreak/>
        <w:t xml:space="preserve">Статья </w:t>
      </w:r>
      <w:r>
        <w:rPr>
          <w:rFonts w:cs="Arial"/>
          <w:b/>
          <w:bCs/>
          <w:i/>
          <w:iCs/>
        </w:rPr>
        <w:t>72</w:t>
      </w:r>
      <w:r w:rsidRPr="00D277EC">
        <w:rPr>
          <w:rFonts w:cs="Arial"/>
          <w:b/>
          <w:bCs/>
          <w:i/>
          <w:iCs/>
        </w:rPr>
        <w:t xml:space="preserve">. Градостроительные регламенты. Ограничения использования земельных участков и объектов капитального строительства </w:t>
      </w:r>
      <w:r>
        <w:rPr>
          <w:rFonts w:cs="Arial"/>
          <w:b/>
          <w:bCs/>
          <w:i/>
          <w:iCs/>
        </w:rPr>
        <w:t>зоне</w:t>
      </w:r>
      <w:r w:rsidRPr="003C332B">
        <w:rPr>
          <w:rFonts w:cs="Arial"/>
          <w:b/>
          <w:bCs/>
          <w:i/>
          <w:iCs/>
        </w:rPr>
        <w:t xml:space="preserve"> охраняемого военного объекта, охранн</w:t>
      </w:r>
      <w:r>
        <w:rPr>
          <w:rFonts w:cs="Arial"/>
          <w:b/>
          <w:bCs/>
          <w:i/>
          <w:iCs/>
        </w:rPr>
        <w:t>ой</w:t>
      </w:r>
      <w:r w:rsidRPr="003C332B">
        <w:rPr>
          <w:rFonts w:cs="Arial"/>
          <w:b/>
          <w:bCs/>
          <w:i/>
          <w:iCs/>
        </w:rPr>
        <w:t xml:space="preserve"> зон</w:t>
      </w:r>
      <w:r>
        <w:rPr>
          <w:rFonts w:cs="Arial"/>
          <w:b/>
          <w:bCs/>
          <w:i/>
          <w:iCs/>
        </w:rPr>
        <w:t>е</w:t>
      </w:r>
      <w:r w:rsidRPr="003C332B">
        <w:rPr>
          <w:rFonts w:cs="Arial"/>
          <w:b/>
          <w:bCs/>
          <w:i/>
          <w:iCs/>
        </w:rPr>
        <w:t xml:space="preserve"> военного объекта, запретны</w:t>
      </w:r>
      <w:r>
        <w:rPr>
          <w:rFonts w:cs="Arial"/>
          <w:b/>
          <w:bCs/>
          <w:i/>
          <w:iCs/>
        </w:rPr>
        <w:t>х</w:t>
      </w:r>
      <w:r w:rsidRPr="003C332B">
        <w:rPr>
          <w:rFonts w:cs="Arial"/>
          <w:b/>
          <w:bCs/>
          <w:i/>
          <w:iCs/>
        </w:rPr>
        <w:t xml:space="preserve"> и специальны</w:t>
      </w:r>
      <w:r>
        <w:rPr>
          <w:rFonts w:cs="Arial"/>
          <w:b/>
          <w:bCs/>
          <w:i/>
          <w:iCs/>
        </w:rPr>
        <w:t>х</w:t>
      </w:r>
      <w:r w:rsidRPr="003C332B">
        <w:rPr>
          <w:rFonts w:cs="Arial"/>
          <w:b/>
          <w:bCs/>
          <w:i/>
          <w:iCs/>
        </w:rPr>
        <w:t xml:space="preserve"> зон</w:t>
      </w:r>
      <w:r>
        <w:rPr>
          <w:rFonts w:cs="Arial"/>
          <w:b/>
          <w:bCs/>
          <w:i/>
          <w:iCs/>
        </w:rPr>
        <w:t>ах</w:t>
      </w:r>
      <w:r w:rsidRPr="003C332B">
        <w:rPr>
          <w:rFonts w:cs="Arial"/>
          <w:b/>
          <w:bCs/>
          <w:i/>
          <w:iCs/>
        </w:rPr>
        <w:t>, устанавливаемые в связи с размещением указанных объектов</w:t>
      </w:r>
      <w:bookmarkEnd w:id="362"/>
    </w:p>
    <w:p w:rsidR="00B94D47" w:rsidRPr="008A59D0" w:rsidRDefault="00B94D47" w:rsidP="00153BC5">
      <w:pPr>
        <w:numPr>
          <w:ilvl w:val="0"/>
          <w:numId w:val="63"/>
        </w:numPr>
        <w:ind w:left="0" w:firstLine="709"/>
        <w:jc w:val="both"/>
        <w:rPr>
          <w:rFonts w:eastAsia="NSimSun"/>
          <w:kern w:val="2"/>
          <w:lang w:bidi="hi-IN"/>
        </w:rPr>
      </w:pPr>
      <w:r w:rsidRPr="008A59D0">
        <w:rPr>
          <w:rFonts w:eastAsia="NSimSun"/>
          <w:kern w:val="2"/>
          <w:lang w:bidi="hi-IN"/>
        </w:rPr>
        <w:t>Правовой режим в соответствии с Постановлением Правительства РФ от 5 мая 2014 г. № 405 «Об установлении запретных и иных зон с особыми условиями использования земель для обеспечения функционирования военных объектов Вооруженных Сил Российской Федерации, других войск, воинских формирований и органов, выполняющих задачи в области обороны страны» (с изменениями и дополнениями)</w:t>
      </w:r>
    </w:p>
    <w:p w:rsidR="00B94D47" w:rsidRPr="008A59D0" w:rsidRDefault="00B94D47" w:rsidP="00B94D47"/>
    <w:p w:rsidR="00B94D47" w:rsidRPr="008A59D0" w:rsidRDefault="00B94D47" w:rsidP="00153BC5">
      <w:pPr>
        <w:numPr>
          <w:ilvl w:val="0"/>
          <w:numId w:val="63"/>
        </w:numPr>
        <w:ind w:left="0" w:firstLine="709"/>
        <w:jc w:val="both"/>
        <w:rPr>
          <w:rFonts w:eastAsia="NSimSun"/>
          <w:kern w:val="2"/>
          <w:lang w:bidi="hi-IN"/>
        </w:rPr>
      </w:pPr>
      <w:r w:rsidRPr="008A59D0">
        <w:rPr>
          <w:rFonts w:eastAsia="NSimSun"/>
          <w:kern w:val="2"/>
          <w:lang w:bidi="hi-IN"/>
        </w:rPr>
        <w:t>В соответствии с указанным Постановлением запретные зоны и специальные зоны являются территориями с особыми условиями использования находящихся в их границах земельных участков.</w:t>
      </w:r>
    </w:p>
    <w:p w:rsidR="00B94D47" w:rsidRPr="008A59D0" w:rsidRDefault="00B94D47" w:rsidP="00B94D47">
      <w:pPr>
        <w:ind w:firstLine="709"/>
        <w:jc w:val="both"/>
        <w:rPr>
          <w:rFonts w:eastAsia="NSimSun"/>
          <w:kern w:val="2"/>
          <w:lang w:bidi="hi-IN"/>
        </w:rPr>
      </w:pPr>
      <w:r w:rsidRPr="008A59D0">
        <w:rPr>
          <w:rFonts w:eastAsia="NSimSun"/>
          <w:kern w:val="2"/>
          <w:lang w:bidi="hi-IN"/>
        </w:rPr>
        <w:t>В границах запретной зоны могут (при необходимости) устанавливаться зоны охраняемых военных объектов и охранные зоны военных объектов.</w:t>
      </w:r>
    </w:p>
    <w:p w:rsidR="00B94D47" w:rsidRPr="008A59D0" w:rsidRDefault="00B94D47" w:rsidP="00B94D47">
      <w:pPr>
        <w:ind w:firstLine="709"/>
        <w:jc w:val="both"/>
        <w:rPr>
          <w:rFonts w:eastAsia="NSimSun"/>
          <w:kern w:val="2"/>
          <w:lang w:bidi="hi-IN"/>
        </w:rPr>
      </w:pPr>
      <w:r w:rsidRPr="008A59D0">
        <w:rPr>
          <w:rFonts w:eastAsia="NSimSun"/>
          <w:kern w:val="2"/>
          <w:lang w:bidi="hi-IN"/>
        </w:rPr>
        <w:t>Целями установления запретных зон являются:</w:t>
      </w:r>
    </w:p>
    <w:p w:rsidR="00B94D47" w:rsidRPr="008A59D0" w:rsidRDefault="00B94D47" w:rsidP="00B94D47">
      <w:pPr>
        <w:ind w:firstLine="709"/>
        <w:jc w:val="both"/>
        <w:rPr>
          <w:rFonts w:eastAsia="NSimSun"/>
          <w:kern w:val="2"/>
          <w:lang w:bidi="hi-IN"/>
        </w:rPr>
      </w:pPr>
      <w:r w:rsidRPr="008A59D0">
        <w:rPr>
          <w:rFonts w:eastAsia="NSimSun"/>
          <w:kern w:val="2"/>
          <w:lang w:bidi="hi-IN"/>
        </w:rPr>
        <w:t>а) обеспечение обороны страны, защиты населения и бесперебойного функционирования военных объектов;</w:t>
      </w:r>
    </w:p>
    <w:p w:rsidR="00B94D47" w:rsidRPr="008A59D0" w:rsidRDefault="00B94D47" w:rsidP="00B94D47">
      <w:pPr>
        <w:ind w:firstLine="709"/>
        <w:jc w:val="both"/>
        <w:rPr>
          <w:rFonts w:eastAsia="NSimSun"/>
          <w:kern w:val="2"/>
          <w:lang w:bidi="hi-IN"/>
        </w:rPr>
      </w:pPr>
      <w:r w:rsidRPr="008A59D0">
        <w:rPr>
          <w:rFonts w:eastAsia="NSimSun"/>
          <w:kern w:val="2"/>
          <w:lang w:bidi="hi-IN"/>
        </w:rPr>
        <w:t>б) безопасность эксплуатации военных объектов и хранения вооружения, военной техники, ракет и боеприпасов, а также иного имущества военного назначения;</w:t>
      </w:r>
    </w:p>
    <w:p w:rsidR="00B94D47" w:rsidRPr="008A59D0" w:rsidRDefault="00B94D47" w:rsidP="00B94D47">
      <w:pPr>
        <w:ind w:firstLine="709"/>
        <w:jc w:val="both"/>
        <w:rPr>
          <w:rFonts w:eastAsia="NSimSun"/>
          <w:kern w:val="2"/>
          <w:lang w:bidi="hi-IN"/>
        </w:rPr>
      </w:pPr>
      <w:r w:rsidRPr="008A59D0">
        <w:rPr>
          <w:rFonts w:eastAsia="NSimSun"/>
          <w:kern w:val="2"/>
          <w:lang w:bidi="hi-IN"/>
        </w:rPr>
        <w:t>в) недопущение разрушающего и иного воздействия на военные объекты, в том числе вследствие возникновения чрезвычайных ситуаций природного и техногенного характера или совершении террористического акта (далее - чрезвычайная ситуация);</w:t>
      </w:r>
    </w:p>
    <w:p w:rsidR="00B94D47" w:rsidRPr="008A59D0" w:rsidRDefault="00B94D47" w:rsidP="00B94D47">
      <w:pPr>
        <w:ind w:firstLine="709"/>
        <w:jc w:val="both"/>
        <w:rPr>
          <w:rFonts w:eastAsia="NSimSun"/>
          <w:kern w:val="2"/>
          <w:lang w:bidi="hi-IN"/>
        </w:rPr>
      </w:pPr>
      <w:r w:rsidRPr="008A59D0">
        <w:rPr>
          <w:rFonts w:eastAsia="NSimSun"/>
          <w:kern w:val="2"/>
          <w:lang w:bidi="hi-IN"/>
        </w:rPr>
        <w:t>г) защита населения при функционировании военных объектов и возникновении чрезвычайных ситуаций на них.</w:t>
      </w:r>
    </w:p>
    <w:p w:rsidR="00B94D47" w:rsidRPr="008A59D0" w:rsidRDefault="00B94D47" w:rsidP="00B94D47"/>
    <w:p w:rsidR="00B94D47" w:rsidRPr="008A59D0" w:rsidRDefault="00B94D47" w:rsidP="00B94D47">
      <w:pPr>
        <w:ind w:firstLine="709"/>
        <w:jc w:val="both"/>
        <w:rPr>
          <w:rFonts w:eastAsia="NSimSun"/>
          <w:kern w:val="2"/>
          <w:lang w:bidi="hi-IN"/>
        </w:rPr>
      </w:pPr>
      <w:r>
        <w:rPr>
          <w:color w:val="464C55"/>
        </w:rPr>
        <w:t xml:space="preserve">3. </w:t>
      </w:r>
      <w:r w:rsidRPr="008A59D0">
        <w:rPr>
          <w:color w:val="464C55"/>
        </w:rPr>
        <w:t> </w:t>
      </w:r>
      <w:r w:rsidRPr="008A59D0">
        <w:rPr>
          <w:rFonts w:eastAsia="NSimSun"/>
          <w:kern w:val="2"/>
          <w:lang w:bidi="hi-IN"/>
        </w:rPr>
        <w:t>Целями установления специальных зон являются:</w:t>
      </w:r>
    </w:p>
    <w:p w:rsidR="00B94D47" w:rsidRPr="008A59D0" w:rsidRDefault="00B94D47" w:rsidP="00B94D47">
      <w:pPr>
        <w:ind w:firstLine="709"/>
        <w:jc w:val="both"/>
        <w:rPr>
          <w:rFonts w:eastAsia="NSimSun"/>
          <w:kern w:val="2"/>
          <w:lang w:bidi="hi-IN"/>
        </w:rPr>
      </w:pPr>
      <w:r w:rsidRPr="008A59D0">
        <w:rPr>
          <w:rFonts w:eastAsia="NSimSun"/>
          <w:kern w:val="2"/>
          <w:lang w:bidi="hi-IN"/>
        </w:rPr>
        <w:t>а) обеспечение безопасности государства, сохранность сведений, составляющих государственную тайну, и противодействие иностранным техническим разведкам;</w:t>
      </w:r>
    </w:p>
    <w:p w:rsidR="00B94D47" w:rsidRPr="008A59D0" w:rsidRDefault="00B94D47" w:rsidP="00B94D47">
      <w:pPr>
        <w:ind w:firstLine="709"/>
        <w:jc w:val="both"/>
        <w:rPr>
          <w:rFonts w:eastAsia="NSimSun"/>
          <w:kern w:val="2"/>
          <w:lang w:bidi="hi-IN"/>
        </w:rPr>
      </w:pPr>
      <w:r w:rsidRPr="008A59D0">
        <w:rPr>
          <w:rFonts w:eastAsia="NSimSun"/>
          <w:kern w:val="2"/>
          <w:lang w:bidi="hi-IN"/>
        </w:rPr>
        <w:t>б) обеспечение бесперебойного функционирования и безопасности эксплуатации военных объектов.</w:t>
      </w:r>
    </w:p>
    <w:p w:rsidR="00B94D47" w:rsidRPr="008A59D0" w:rsidRDefault="00B94D47" w:rsidP="00B94D47">
      <w:pPr>
        <w:ind w:firstLine="709"/>
        <w:jc w:val="both"/>
        <w:rPr>
          <w:rFonts w:eastAsia="NSimSun"/>
          <w:kern w:val="2"/>
          <w:lang w:bidi="hi-IN"/>
        </w:rPr>
      </w:pPr>
      <w:r>
        <w:rPr>
          <w:rFonts w:eastAsia="NSimSun"/>
          <w:kern w:val="2"/>
          <w:lang w:bidi="hi-IN"/>
        </w:rPr>
        <w:t xml:space="preserve">4. </w:t>
      </w:r>
      <w:r w:rsidRPr="008A59D0">
        <w:rPr>
          <w:rFonts w:eastAsia="NSimSun"/>
          <w:kern w:val="2"/>
          <w:lang w:bidi="hi-IN"/>
        </w:rPr>
        <w:t>Для военных объектов, расположенных в границах населенных пунктов, запретная зона и специальная зона устанавливаются по внешнему ограждению территории военного объекта или, если такое ограждение отсутствует, по его внешнему периметру.</w:t>
      </w:r>
    </w:p>
    <w:p w:rsidR="00B94D47" w:rsidRPr="008A59D0" w:rsidRDefault="00B94D47" w:rsidP="00B94D47">
      <w:pPr>
        <w:ind w:firstLine="709"/>
        <w:jc w:val="both"/>
        <w:rPr>
          <w:rFonts w:eastAsia="NSimSun"/>
          <w:kern w:val="2"/>
          <w:lang w:bidi="hi-IN"/>
        </w:rPr>
      </w:pPr>
      <w:r w:rsidRPr="008A59D0">
        <w:rPr>
          <w:rFonts w:eastAsia="NSimSun"/>
          <w:kern w:val="2"/>
          <w:lang w:bidi="hi-IN"/>
        </w:rPr>
        <w:t>Для военных объектов, расположенных вне населенных пунктов, внешняя граница запретной зоны устанавливается на расстоянии не более чем 3 километра от внешнего ограждения территории военного объекта или, если такое ограждение отсутствует, от его внешнего периметра. Ширина запретной зоны военного объекта определяется величиной расчетного радиуса воздействия поражающих факторов военного объекта, возникающих при нарушении его нормального функционирования вследствие возникновения чрезвычайных ситуаций.</w:t>
      </w:r>
    </w:p>
    <w:p w:rsidR="00B94D47" w:rsidRPr="008A59D0" w:rsidRDefault="00B94D47" w:rsidP="00B94D47">
      <w:pPr>
        <w:ind w:firstLine="709"/>
        <w:jc w:val="both"/>
        <w:rPr>
          <w:rFonts w:eastAsia="NSimSun"/>
          <w:kern w:val="2"/>
          <w:lang w:bidi="hi-IN"/>
        </w:rPr>
      </w:pPr>
      <w:r w:rsidRPr="008A59D0">
        <w:rPr>
          <w:rFonts w:eastAsia="NSimSun"/>
          <w:kern w:val="2"/>
          <w:lang w:bidi="hi-IN"/>
        </w:rPr>
        <w:t>Внешняя граница зоны охраняемого военного объекта устанавливается на расстоянии, не превышающем 2 километров от внешнего ограждения территории военного объекта или, если такое ограждение отсутствует, от его внешнего периметра. Ширина зоны охраняемого военного объекта определяется с учетом норм электромагнитной совместимости и помехозащищенности оборудования, эксплуатируемого на военном объекте. Зона охраняемого военного объекта не устанавливается, если ее внешняя граница совпадает с границей запретной зоны.</w:t>
      </w:r>
    </w:p>
    <w:p w:rsidR="00B94D47" w:rsidRPr="008A59D0" w:rsidRDefault="00B94D47" w:rsidP="00B94D47">
      <w:pPr>
        <w:ind w:firstLine="709"/>
        <w:jc w:val="both"/>
        <w:rPr>
          <w:rFonts w:eastAsia="NSimSun"/>
          <w:kern w:val="2"/>
          <w:lang w:bidi="hi-IN"/>
        </w:rPr>
      </w:pPr>
      <w:r w:rsidRPr="008A59D0">
        <w:rPr>
          <w:rFonts w:eastAsia="NSimSun"/>
          <w:kern w:val="2"/>
          <w:lang w:bidi="hi-IN"/>
        </w:rPr>
        <w:t>Граница охранной зоны военного объекта устанавливается в пределах запретной зоны (или в пределах зоны охраняемого военного объекта, если она установлена) на территории, непосредственно примыкающей к внешнему ограждению территории военного объекта или, если такое ограждение отсутствует, к его внешнему периметру:</w:t>
      </w:r>
    </w:p>
    <w:p w:rsidR="00B94D47" w:rsidRPr="008A59D0" w:rsidRDefault="00B94D47" w:rsidP="00B94D47">
      <w:pPr>
        <w:ind w:firstLine="709"/>
        <w:jc w:val="both"/>
        <w:rPr>
          <w:rFonts w:eastAsia="NSimSun"/>
          <w:kern w:val="2"/>
          <w:lang w:bidi="hi-IN"/>
        </w:rPr>
      </w:pPr>
      <w:proofErr w:type="gramStart"/>
      <w:r w:rsidRPr="008A59D0">
        <w:rPr>
          <w:rFonts w:eastAsia="NSimSun"/>
          <w:kern w:val="2"/>
          <w:lang w:bidi="hi-IN"/>
        </w:rPr>
        <w:lastRenderedPageBreak/>
        <w:t>а) на расстоянии, не превышающем 400 метров, - для военных объектов, на которых хранятся боеприпасы, ракеты, взрывчатые, радиоактивные, отравляющие, химически и биологически опасные вещества, легковоспламеняющиеся и (или) горючие жидкости, а также горюче-смазочные материалы;</w:t>
      </w:r>
      <w:proofErr w:type="gramEnd"/>
    </w:p>
    <w:p w:rsidR="00B94D47" w:rsidRPr="008A59D0" w:rsidRDefault="00B94D47" w:rsidP="00B94D47">
      <w:pPr>
        <w:ind w:firstLine="709"/>
        <w:jc w:val="both"/>
        <w:rPr>
          <w:rFonts w:eastAsia="NSimSun"/>
          <w:kern w:val="2"/>
          <w:lang w:bidi="hi-IN"/>
        </w:rPr>
      </w:pPr>
      <w:r w:rsidRPr="008A59D0">
        <w:rPr>
          <w:rFonts w:eastAsia="NSimSun"/>
          <w:kern w:val="2"/>
          <w:lang w:bidi="hi-IN"/>
        </w:rPr>
        <w:t>б) на расстоянии, не превышающем 100 метров, - для прочих военных объектов.</w:t>
      </w:r>
    </w:p>
    <w:p w:rsidR="00B94D47" w:rsidRPr="008A59D0" w:rsidRDefault="00B94D47" w:rsidP="00B94D47"/>
    <w:p w:rsidR="00B94D47" w:rsidRPr="008A59D0" w:rsidRDefault="00B94D47" w:rsidP="00B94D47">
      <w:pPr>
        <w:ind w:firstLine="709"/>
        <w:jc w:val="both"/>
        <w:rPr>
          <w:rFonts w:eastAsia="NSimSun"/>
          <w:kern w:val="2"/>
          <w:lang w:bidi="hi-IN"/>
        </w:rPr>
      </w:pPr>
      <w:r w:rsidRPr="008A59D0">
        <w:rPr>
          <w:rFonts w:eastAsia="NSimSun"/>
          <w:kern w:val="2"/>
          <w:lang w:bidi="hi-IN"/>
        </w:rPr>
        <w:t>На территории охранной зоны военного объекта без специального разрешения федерального органа исполнительной власти (федерального государственного органа), в ведении которого находится военный объект, запрещается:</w:t>
      </w:r>
    </w:p>
    <w:p w:rsidR="00B94D47" w:rsidRPr="008A59D0" w:rsidRDefault="00B94D47" w:rsidP="00B94D47">
      <w:pPr>
        <w:ind w:firstLine="709"/>
        <w:jc w:val="both"/>
        <w:rPr>
          <w:rFonts w:eastAsia="NSimSun"/>
          <w:kern w:val="2"/>
          <w:lang w:bidi="hi-IN"/>
        </w:rPr>
      </w:pPr>
      <w:r w:rsidRPr="008A59D0">
        <w:rPr>
          <w:rFonts w:eastAsia="NSimSun"/>
          <w:kern w:val="2"/>
          <w:lang w:bidi="hi-IN"/>
        </w:rPr>
        <w:t>а) проживание и (или) нахождение физических лиц;</w:t>
      </w:r>
    </w:p>
    <w:p w:rsidR="00B94D47" w:rsidRPr="008A59D0" w:rsidRDefault="00B94D47" w:rsidP="00B94D47">
      <w:pPr>
        <w:ind w:firstLine="709"/>
        <w:jc w:val="both"/>
        <w:rPr>
          <w:rFonts w:eastAsia="NSimSun"/>
          <w:kern w:val="2"/>
          <w:lang w:bidi="hi-IN"/>
        </w:rPr>
      </w:pPr>
      <w:r w:rsidRPr="008A59D0">
        <w:rPr>
          <w:rFonts w:eastAsia="NSimSun"/>
          <w:kern w:val="2"/>
          <w:lang w:bidi="hi-IN"/>
        </w:rPr>
        <w:t>б) осуществление хозяйственной и иной деятельности в соответствии с настоящим Положением;</w:t>
      </w:r>
    </w:p>
    <w:p w:rsidR="00B94D47" w:rsidRPr="008A59D0" w:rsidRDefault="00B94D47" w:rsidP="00B94D47">
      <w:pPr>
        <w:ind w:firstLine="709"/>
        <w:jc w:val="both"/>
        <w:rPr>
          <w:rFonts w:eastAsia="NSimSun"/>
          <w:kern w:val="2"/>
          <w:lang w:bidi="hi-IN"/>
        </w:rPr>
      </w:pPr>
      <w:proofErr w:type="gramStart"/>
      <w:r w:rsidRPr="008A59D0">
        <w:rPr>
          <w:rFonts w:eastAsia="NSimSun"/>
          <w:kern w:val="2"/>
          <w:lang w:bidi="hi-IN"/>
        </w:rPr>
        <w:t>в) размещение объектов производственного, социально-бытового и иного назначения, устройство туристических лагерей и зон отдыха, размещение и оборудование стоянок автотранспорта, разведение открытого огня (костров), стрельба из любых видов оружия, использование взрывных устройств и пиротехнических средств, проведение земляных, строительных, мелиоративных, хозяйственных и иных работ, за исключением противопожарных и других мероприятий по обеспечению безопасности военного объекта, в том числе фитосанитарных мероприятий, любыми лицами</w:t>
      </w:r>
      <w:proofErr w:type="gramEnd"/>
      <w:r w:rsidRPr="008A59D0">
        <w:rPr>
          <w:rFonts w:eastAsia="NSimSun"/>
          <w:kern w:val="2"/>
          <w:lang w:bidi="hi-IN"/>
        </w:rPr>
        <w:t>, за исключением лиц, обеспечивающих функционирование военного объекта или использующих его.</w:t>
      </w:r>
    </w:p>
    <w:p w:rsidR="00B94D47" w:rsidRPr="008A59D0" w:rsidRDefault="00B94D47" w:rsidP="00B94D47"/>
    <w:p w:rsidR="00B94D47" w:rsidRPr="008A59D0" w:rsidRDefault="00B94D47" w:rsidP="00153BC5">
      <w:pPr>
        <w:numPr>
          <w:ilvl w:val="0"/>
          <w:numId w:val="48"/>
        </w:numPr>
        <w:tabs>
          <w:tab w:val="left" w:pos="993"/>
        </w:tabs>
        <w:ind w:left="0" w:firstLine="567"/>
        <w:jc w:val="both"/>
        <w:rPr>
          <w:rFonts w:eastAsia="NSimSun"/>
          <w:kern w:val="2"/>
          <w:lang w:bidi="hi-IN"/>
        </w:rPr>
      </w:pPr>
      <w:proofErr w:type="gramStart"/>
      <w:r w:rsidRPr="008A59D0">
        <w:rPr>
          <w:rFonts w:eastAsia="NSimSun"/>
          <w:kern w:val="2"/>
          <w:lang w:bidi="hi-IN"/>
        </w:rPr>
        <w:t>На территории зоны охраняемого военного объекта строительство объектов капитального строительства, ввод в эксплуатацию оборудования, создающего искусственные, в том числе индустриальные, радиопомехи, а также размещение и эксплуатация стационарного или переносного приемо-передающего оборудования с мощностью передатчиков более 5 Вт осуществляются исключительно по согласованию с федеральным органом исполнительной власти (федеральным государственным органом), в ведении которого находится военный объект.</w:t>
      </w:r>
      <w:proofErr w:type="gramEnd"/>
      <w:r w:rsidRPr="008A59D0">
        <w:rPr>
          <w:rFonts w:eastAsia="NSimSun"/>
          <w:kern w:val="2"/>
          <w:lang w:bidi="hi-IN"/>
        </w:rPr>
        <w:t xml:space="preserve"> При этом параметры электромагнитной совместимости оборудования, создающего радиопомехи военному объекту, определяются по внешней границе зоны охраняемого военного объекта.</w:t>
      </w:r>
    </w:p>
    <w:p w:rsidR="00B94D47" w:rsidRPr="008A59D0" w:rsidRDefault="00B94D47" w:rsidP="00B94D47">
      <w:pPr>
        <w:ind w:firstLine="709"/>
        <w:jc w:val="both"/>
        <w:rPr>
          <w:rFonts w:eastAsia="NSimSun"/>
          <w:kern w:val="2"/>
          <w:lang w:bidi="hi-IN"/>
        </w:rPr>
      </w:pPr>
      <w:r w:rsidRPr="008A59D0">
        <w:rPr>
          <w:rFonts w:eastAsia="NSimSun"/>
          <w:kern w:val="2"/>
          <w:lang w:bidi="hi-IN"/>
        </w:rPr>
        <w:t>На территории зоны охраняемого военного объекта не допускается ликвидация дорог и переправ, а также осушение и отведение русел рек.</w:t>
      </w:r>
    </w:p>
    <w:p w:rsidR="00B94D47" w:rsidRPr="008A59D0" w:rsidRDefault="00B94D47" w:rsidP="00B94D47">
      <w:pPr>
        <w:ind w:firstLine="709"/>
        <w:jc w:val="both"/>
        <w:rPr>
          <w:rFonts w:eastAsia="NSimSun"/>
          <w:kern w:val="2"/>
          <w:lang w:bidi="hi-IN"/>
        </w:rPr>
      </w:pPr>
      <w:r w:rsidRPr="008A59D0">
        <w:rPr>
          <w:rFonts w:eastAsia="NSimSun"/>
          <w:kern w:val="2"/>
          <w:lang w:bidi="hi-IN"/>
        </w:rPr>
        <w:t>На территории запретной зоны запрещается строительство объектов капитального строительства производственного, социально-бытового и иного назначения, а также проведение ландшафтно-реабилитационных, рекреационных и иных работ, создающих угрозу безопасности военного объекта и сохранности находящегося на нем имущества.</w:t>
      </w:r>
    </w:p>
    <w:p w:rsidR="00B94D47" w:rsidRPr="008A59D0" w:rsidRDefault="00B94D47" w:rsidP="00B94D47">
      <w:pPr>
        <w:ind w:firstLine="709"/>
        <w:jc w:val="both"/>
        <w:rPr>
          <w:rFonts w:eastAsia="NSimSun"/>
          <w:kern w:val="2"/>
          <w:lang w:bidi="hi-IN"/>
        </w:rPr>
      </w:pPr>
      <w:r w:rsidRPr="008A59D0">
        <w:rPr>
          <w:rFonts w:eastAsia="NSimSun"/>
          <w:kern w:val="2"/>
          <w:lang w:bidi="hi-IN"/>
        </w:rPr>
        <w:t>В пределах запретной зоны не допускается устройство стрельбищ и тиров, стрельба из всех видов оружия, а также использование взрывных устройств и пиротехнических средств.</w:t>
      </w:r>
    </w:p>
    <w:p w:rsidR="00B94D47" w:rsidRPr="008A59D0" w:rsidRDefault="00B94D47" w:rsidP="00B94D47">
      <w:pPr>
        <w:ind w:firstLine="709"/>
        <w:jc w:val="both"/>
        <w:rPr>
          <w:rFonts w:eastAsia="NSimSun"/>
          <w:kern w:val="2"/>
          <w:lang w:bidi="hi-IN"/>
        </w:rPr>
      </w:pPr>
      <w:r w:rsidRPr="008A59D0">
        <w:rPr>
          <w:rFonts w:eastAsia="NSimSun"/>
          <w:kern w:val="2"/>
          <w:lang w:bidi="hi-IN"/>
        </w:rPr>
        <w:t>Использование расположенных в границах запретной зоны водных объектов и воздушного пространства над ней регулируется нормами водного и воздушного законодательства Российской Федерации.</w:t>
      </w:r>
    </w:p>
    <w:p w:rsidR="00B94D47" w:rsidRPr="008A59D0" w:rsidRDefault="00B94D47" w:rsidP="00B94D47">
      <w:pPr>
        <w:ind w:firstLine="709"/>
        <w:jc w:val="both"/>
        <w:rPr>
          <w:rFonts w:eastAsia="NSimSun"/>
          <w:kern w:val="2"/>
          <w:lang w:bidi="hi-IN"/>
        </w:rPr>
      </w:pPr>
      <w:r w:rsidRPr="008A59D0">
        <w:rPr>
          <w:rFonts w:eastAsia="NSimSun"/>
          <w:kern w:val="2"/>
          <w:lang w:bidi="hi-IN"/>
        </w:rPr>
        <w:t>На территории специальной зоны ведение хозяйственной деятельности, строительство объектов капитального строительства, проживание и (или) нахождение физических лиц осуществляются по согласованию с федеральным органом исполнительной власти (федеральным государственным органом), в ведении которого находится военный объект.</w:t>
      </w:r>
    </w:p>
    <w:p w:rsidR="00B94D47" w:rsidRPr="008A59D0" w:rsidRDefault="00B94D47" w:rsidP="00B94D47">
      <w:pPr>
        <w:ind w:firstLine="709"/>
        <w:jc w:val="both"/>
        <w:rPr>
          <w:rFonts w:eastAsia="NSimSun"/>
          <w:kern w:val="2"/>
          <w:lang w:bidi="hi-IN"/>
        </w:rPr>
      </w:pPr>
    </w:p>
    <w:p w:rsidR="00B94D47" w:rsidRPr="008A59D0" w:rsidRDefault="00B94D47" w:rsidP="00B94D47">
      <w:pPr>
        <w:ind w:firstLine="709"/>
        <w:jc w:val="both"/>
        <w:rPr>
          <w:rFonts w:eastAsia="NSimSun"/>
          <w:kern w:val="2"/>
          <w:lang w:bidi="hi-IN"/>
        </w:rPr>
      </w:pPr>
      <w:r w:rsidRPr="008A59D0">
        <w:rPr>
          <w:rFonts w:eastAsia="NSimSun"/>
          <w:kern w:val="2"/>
          <w:lang w:bidi="hi-IN"/>
        </w:rPr>
        <w:t>Нормы о режиме ограничений применяются со дня внесения сведений о границах запретной зоны, специальной зоны в государственный кадастр недвижимости.</w:t>
      </w:r>
    </w:p>
    <w:p w:rsidR="00B94D47" w:rsidRPr="00890E1E" w:rsidRDefault="00B94D47" w:rsidP="00B94D47">
      <w:pPr>
        <w:ind w:firstLine="709"/>
        <w:jc w:val="both"/>
        <w:rPr>
          <w:rFonts w:eastAsia="NSimSun"/>
          <w:kern w:val="2"/>
          <w:lang w:bidi="hi-IN"/>
        </w:rPr>
      </w:pPr>
    </w:p>
    <w:p w:rsidR="00B94D47" w:rsidRPr="00890E1E" w:rsidRDefault="00B94D47" w:rsidP="00153BC5">
      <w:pPr>
        <w:numPr>
          <w:ilvl w:val="0"/>
          <w:numId w:val="48"/>
        </w:numPr>
        <w:ind w:left="0" w:firstLine="709"/>
        <w:jc w:val="both"/>
        <w:rPr>
          <w:rFonts w:eastAsia="NSimSun"/>
          <w:kern w:val="2"/>
          <w:lang w:bidi="hi-IN"/>
        </w:rPr>
      </w:pPr>
      <w:bookmarkStart w:id="364" w:name="_Hlk143175986"/>
      <w:r w:rsidRPr="00890E1E">
        <w:rPr>
          <w:rFonts w:eastAsia="NSimSun"/>
          <w:kern w:val="2"/>
          <w:lang w:bidi="hi-IN"/>
        </w:rPr>
        <w:t>На территории округа установлена запретная зона при военном складе - Запретная зона военного объекта - Новосибирское лесничество Министерства обороны Российской Федерации. (42:00-6.176)</w:t>
      </w:r>
    </w:p>
    <w:bookmarkEnd w:id="364"/>
    <w:p w:rsidR="00B94D47" w:rsidRPr="00890E1E" w:rsidRDefault="00B94D47" w:rsidP="00B94D47">
      <w:pPr>
        <w:ind w:firstLine="709"/>
        <w:jc w:val="both"/>
        <w:rPr>
          <w:rFonts w:eastAsia="NSimSun"/>
          <w:kern w:val="2"/>
          <w:lang w:bidi="hi-IN"/>
        </w:rPr>
      </w:pPr>
      <w:r w:rsidRPr="00890E1E">
        <w:rPr>
          <w:rFonts w:eastAsia="NSimSun"/>
          <w:kern w:val="2"/>
          <w:lang w:bidi="hi-IN"/>
        </w:rPr>
        <w:lastRenderedPageBreak/>
        <w:t>На территории запретной зоны запрещается строительство объектов капитального строительства производственного, социально-бытового и иного назначения, а также проведение ландшафтно-реабилитационных, рекреационных и иных работ, создающих угрозу безопасности военного объекта и сохранности находящегося на нем имущества.</w:t>
      </w:r>
    </w:p>
    <w:p w:rsidR="00B94D47" w:rsidRPr="00890E1E" w:rsidRDefault="00B94D47" w:rsidP="00B94D47">
      <w:pPr>
        <w:ind w:firstLine="709"/>
        <w:jc w:val="both"/>
        <w:rPr>
          <w:rFonts w:eastAsia="NSimSun"/>
          <w:kern w:val="2"/>
          <w:lang w:bidi="hi-IN"/>
        </w:rPr>
      </w:pPr>
      <w:r w:rsidRPr="00890E1E">
        <w:rPr>
          <w:rFonts w:eastAsia="NSimSun"/>
          <w:kern w:val="2"/>
          <w:lang w:bidi="hi-IN"/>
        </w:rPr>
        <w:t>Установление запретных зон устанавливает порядок использования земельных участков применительно к понятию запретной зоны. В целях реализации прав собственники имеют право обратиться в Министерство обороны Российской Федерации для согласования возможности осуществления строительства.</w:t>
      </w:r>
    </w:p>
    <w:p w:rsidR="00B94D47" w:rsidRDefault="00B94D47" w:rsidP="00B94D47">
      <w:pPr>
        <w:keepNext/>
        <w:spacing w:before="240" w:after="240"/>
        <w:jc w:val="both"/>
        <w:outlineLvl w:val="0"/>
        <w:rPr>
          <w:rFonts w:cs="Arial"/>
          <w:b/>
          <w:bCs/>
          <w:i/>
          <w:iCs/>
        </w:rPr>
      </w:pPr>
      <w:bookmarkStart w:id="365" w:name="_Toc148614900"/>
      <w:r w:rsidRPr="00D277EC">
        <w:rPr>
          <w:rFonts w:cs="Arial"/>
          <w:b/>
          <w:bCs/>
          <w:i/>
          <w:iCs/>
        </w:rPr>
        <w:t xml:space="preserve">Статья </w:t>
      </w:r>
      <w:r>
        <w:rPr>
          <w:rFonts w:cs="Arial"/>
          <w:b/>
          <w:bCs/>
          <w:i/>
          <w:iCs/>
        </w:rPr>
        <w:t>73</w:t>
      </w:r>
      <w:r w:rsidRPr="00D277EC">
        <w:rPr>
          <w:rFonts w:cs="Arial"/>
          <w:b/>
          <w:bCs/>
          <w:i/>
          <w:iCs/>
        </w:rPr>
        <w:t xml:space="preserve">. Градостроительные регламенты. Ограничения использования земельных участков и объектов капитального </w:t>
      </w:r>
      <w:proofErr w:type="gramStart"/>
      <w:r w:rsidRPr="00D277EC">
        <w:rPr>
          <w:rFonts w:cs="Arial"/>
          <w:b/>
          <w:bCs/>
          <w:i/>
          <w:iCs/>
        </w:rPr>
        <w:t>строительства</w:t>
      </w:r>
      <w:proofErr w:type="gramEnd"/>
      <w:r w:rsidRPr="00D277EC">
        <w:rPr>
          <w:rFonts w:cs="Arial"/>
          <w:b/>
          <w:bCs/>
          <w:i/>
          <w:iCs/>
        </w:rPr>
        <w:t xml:space="preserve"> </w:t>
      </w:r>
      <w:r>
        <w:rPr>
          <w:rFonts w:cs="Arial"/>
          <w:b/>
          <w:bCs/>
          <w:i/>
          <w:iCs/>
        </w:rPr>
        <w:t>охранных</w:t>
      </w:r>
      <w:r w:rsidRPr="003C332B">
        <w:rPr>
          <w:rFonts w:cs="Arial"/>
          <w:b/>
          <w:bCs/>
          <w:i/>
          <w:iCs/>
        </w:rPr>
        <w:t xml:space="preserve"> зон</w:t>
      </w:r>
      <w:r>
        <w:rPr>
          <w:rFonts w:cs="Arial"/>
          <w:b/>
          <w:bCs/>
          <w:i/>
          <w:iCs/>
        </w:rPr>
        <w:t xml:space="preserve">ах </w:t>
      </w:r>
      <w:r w:rsidRPr="003C332B">
        <w:rPr>
          <w:rFonts w:cs="Arial"/>
          <w:b/>
          <w:bCs/>
          <w:i/>
          <w:iCs/>
        </w:rPr>
        <w:t>стационарных пунктов наблюдений за состоянием окружающей среды, ее загрязнением</w:t>
      </w:r>
      <w:bookmarkEnd w:id="365"/>
    </w:p>
    <w:p w:rsidR="00B94D47" w:rsidRPr="005D7C2C" w:rsidRDefault="00B94D47" w:rsidP="00B94D47">
      <w:pPr>
        <w:tabs>
          <w:tab w:val="left" w:pos="851"/>
        </w:tabs>
        <w:ind w:firstLine="709"/>
        <w:jc w:val="both"/>
        <w:rPr>
          <w:color w:val="000000"/>
        </w:rPr>
      </w:pPr>
      <w:r w:rsidRPr="005D7C2C">
        <w:rPr>
          <w:color w:val="000000"/>
        </w:rPr>
        <w:t>В соответствии Постановлением Правительства РФ от 27 августа 1999 г. № 972 "Об утверждении Положения о создании охранных зон стационарных пунктов наблюдений за состоянием окружающей природной среды, ее загрязнением" (с изменениями от 1 февраля 2005 г.) вокруг стационарных пунктов наблюдений создаются охранные зоны в виде земельных участков и частей акваторий, ограниченных на плане местности замкнутой линией</w:t>
      </w:r>
      <w:proofErr w:type="gramStart"/>
      <w:r w:rsidRPr="005D7C2C">
        <w:rPr>
          <w:color w:val="000000"/>
        </w:rPr>
        <w:t>.</w:t>
      </w:r>
      <w:proofErr w:type="gramEnd"/>
      <w:r w:rsidRPr="005D7C2C">
        <w:rPr>
          <w:color w:val="000000"/>
        </w:rPr>
        <w:t xml:space="preserve">  </w:t>
      </w:r>
      <w:proofErr w:type="gramStart"/>
      <w:r w:rsidRPr="005D7C2C">
        <w:rPr>
          <w:color w:val="000000"/>
        </w:rPr>
        <w:t>о</w:t>
      </w:r>
      <w:proofErr w:type="gramEnd"/>
      <w:r w:rsidRPr="005D7C2C">
        <w:rPr>
          <w:color w:val="000000"/>
        </w:rPr>
        <w:t>тстоящей от границ этих пунктов на расстоянии, как правило, 200 метров во все стороны.</w:t>
      </w:r>
    </w:p>
    <w:p w:rsidR="00B94D47" w:rsidRPr="005D7C2C" w:rsidRDefault="00B94D47" w:rsidP="00B94D47">
      <w:pPr>
        <w:tabs>
          <w:tab w:val="left" w:pos="851"/>
        </w:tabs>
        <w:ind w:firstLine="709"/>
        <w:jc w:val="both"/>
        <w:rPr>
          <w:color w:val="000000"/>
        </w:rPr>
      </w:pPr>
      <w:r w:rsidRPr="005D7C2C">
        <w:rPr>
          <w:color w:val="000000"/>
        </w:rPr>
        <w:t>В пределах охранных зон стационарных пунктов наблюдений устанавливаются ограничения на хозяйственную деятельность, которая может отразиться на достоверности информации о состоянии окружающей природной среды, ее загрязнении.</w:t>
      </w:r>
    </w:p>
    <w:p w:rsidR="00B94D47" w:rsidRPr="00D277EC" w:rsidRDefault="00B94D47" w:rsidP="00B94D47">
      <w:pPr>
        <w:keepNext/>
        <w:spacing w:before="120"/>
        <w:jc w:val="center"/>
        <w:outlineLvl w:val="2"/>
        <w:rPr>
          <w:rFonts w:cs="Arial"/>
          <w:b/>
          <w:bCs/>
          <w:i/>
          <w:iCs/>
        </w:rPr>
      </w:pPr>
    </w:p>
    <w:p w:rsidR="00B94D47" w:rsidRPr="00D277EC" w:rsidRDefault="00B94D47" w:rsidP="00B94D47">
      <w:pPr>
        <w:spacing w:before="240" w:after="120"/>
        <w:jc w:val="both"/>
        <w:outlineLvl w:val="1"/>
        <w:rPr>
          <w:b/>
        </w:rPr>
      </w:pPr>
      <w:r w:rsidRPr="00D277EC">
        <w:rPr>
          <w:b/>
        </w:rPr>
        <w:br w:type="page"/>
      </w:r>
      <w:bookmarkStart w:id="366" w:name="_Toc148614901"/>
      <w:r w:rsidRPr="00D277EC">
        <w:rPr>
          <w:b/>
        </w:rPr>
        <w:lastRenderedPageBreak/>
        <w:t>ГЛАВА 11. ГРАДОСТРОИТЕЛЬНЫЕ РЕГЛАМЕНТЫ. РЕГУЛИРОВАНИЕ ЗЕМЛЕПОЛЬЗОВАНИЯ И ЗАСТРОЙКИ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bookmarkStart w:id="367" w:name="dst2309"/>
      <w:bookmarkEnd w:id="363"/>
      <w:bookmarkEnd w:id="366"/>
      <w:bookmarkEnd w:id="367"/>
    </w:p>
    <w:p w:rsidR="00B94D47" w:rsidRPr="00D277EC" w:rsidRDefault="00B94D47" w:rsidP="00B94D47">
      <w:pPr>
        <w:keepNext/>
        <w:spacing w:before="240" w:after="240"/>
        <w:jc w:val="both"/>
        <w:outlineLvl w:val="0"/>
        <w:rPr>
          <w:rFonts w:cs="Arial"/>
          <w:b/>
          <w:bCs/>
          <w:i/>
          <w:iCs/>
        </w:rPr>
      </w:pPr>
      <w:bookmarkStart w:id="368" w:name="_Toc16084971"/>
      <w:bookmarkStart w:id="369" w:name="_Toc148614902"/>
      <w:r w:rsidRPr="00D277EC">
        <w:rPr>
          <w:rFonts w:cs="Arial"/>
          <w:b/>
          <w:bCs/>
          <w:i/>
          <w:iCs/>
        </w:rPr>
        <w:t xml:space="preserve">Статья </w:t>
      </w:r>
      <w:r>
        <w:rPr>
          <w:rFonts w:cs="Arial"/>
          <w:b/>
          <w:bCs/>
          <w:i/>
          <w:iCs/>
        </w:rPr>
        <w:t>74</w:t>
      </w:r>
      <w:r w:rsidRPr="00D277EC">
        <w:rPr>
          <w:rFonts w:cs="Arial"/>
          <w:b/>
          <w:bCs/>
          <w:i/>
          <w:iCs/>
        </w:rPr>
        <w:t xml:space="preserve">. </w:t>
      </w:r>
      <w:bookmarkEnd w:id="368"/>
      <w:r>
        <w:rPr>
          <w:rFonts w:cs="Arial"/>
          <w:b/>
          <w:bCs/>
          <w:i/>
          <w:iCs/>
        </w:rPr>
        <w:t>Р</w:t>
      </w:r>
      <w:r w:rsidRPr="003C332B">
        <w:rPr>
          <w:rFonts w:cs="Arial"/>
          <w:b/>
          <w:bCs/>
          <w:i/>
          <w:iCs/>
        </w:rPr>
        <w:t>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bookmarkEnd w:id="369"/>
    </w:p>
    <w:p w:rsidR="00B94D47" w:rsidRPr="003C332B" w:rsidRDefault="00B94D47" w:rsidP="00B94D47">
      <w:pPr>
        <w:tabs>
          <w:tab w:val="left" w:pos="2475"/>
        </w:tabs>
        <w:ind w:firstLine="720"/>
        <w:jc w:val="both"/>
        <w:rPr>
          <w:color w:val="00B050"/>
        </w:rPr>
      </w:pPr>
      <w:r w:rsidRPr="00D277EC">
        <w:t xml:space="preserve">1. На территории </w:t>
      </w:r>
      <w:r w:rsidRPr="003C332B">
        <w:t xml:space="preserve">Юргинского муниципального округа </w:t>
      </w:r>
      <w:r w:rsidRPr="00D277EC">
        <w:t xml:space="preserve">возможно осуществление деятельности </w:t>
      </w:r>
      <w:r w:rsidRPr="003C332B">
        <w:t>по комплексному развитию территорий в соответствии с Главой 6 Градостроительного кодекса Российской Федерации в пределах территорий, границы которых обозначены на карте градостроительного зонирования.</w:t>
      </w:r>
    </w:p>
    <w:p w:rsidR="00B94D47" w:rsidRPr="00D277EC" w:rsidRDefault="00B94D47" w:rsidP="00B94D47">
      <w:pPr>
        <w:tabs>
          <w:tab w:val="left" w:pos="2475"/>
        </w:tabs>
        <w:ind w:firstLine="720"/>
        <w:jc w:val="both"/>
      </w:pPr>
      <w:r w:rsidRPr="00D277EC">
        <w:t>2. В границах территории установлены следующие расчетные показатели минимально допустимого уровня обеспеченности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B94D47" w:rsidRPr="00D277EC" w:rsidRDefault="00B94D47" w:rsidP="00B94D47">
      <w:pPr>
        <w:tabs>
          <w:tab w:val="left" w:pos="2475"/>
        </w:tabs>
        <w:ind w:firstLine="720"/>
        <w:jc w:val="both"/>
      </w:pPr>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2"/>
        <w:gridCol w:w="3328"/>
        <w:gridCol w:w="3598"/>
        <w:gridCol w:w="1982"/>
      </w:tblGrid>
      <w:tr w:rsidR="00B94D47" w:rsidRPr="00D277EC" w:rsidTr="000E55F2">
        <w:trPr>
          <w:tblHeader/>
          <w:jc w:val="center"/>
        </w:trPr>
        <w:tc>
          <w:tcPr>
            <w:tcW w:w="562" w:type="dxa"/>
          </w:tcPr>
          <w:p w:rsidR="00B94D47" w:rsidRPr="00D277EC" w:rsidRDefault="00B94D47" w:rsidP="000E55F2">
            <w:pPr>
              <w:tabs>
                <w:tab w:val="left" w:pos="2475"/>
              </w:tabs>
            </w:pPr>
            <w:r w:rsidRPr="00D277EC">
              <w:t>№</w:t>
            </w:r>
          </w:p>
        </w:tc>
        <w:tc>
          <w:tcPr>
            <w:tcW w:w="3328" w:type="dxa"/>
          </w:tcPr>
          <w:p w:rsidR="00B94D47" w:rsidRPr="00D277EC" w:rsidRDefault="00B94D47" w:rsidP="000E55F2">
            <w:pPr>
              <w:tabs>
                <w:tab w:val="left" w:pos="2475"/>
              </w:tabs>
              <w:jc w:val="both"/>
            </w:pPr>
            <w:r w:rsidRPr="00D277EC">
              <w:rPr>
                <w:lang w:eastAsia="en-US"/>
              </w:rPr>
              <w:t>Наименование показателя</w:t>
            </w:r>
          </w:p>
        </w:tc>
        <w:tc>
          <w:tcPr>
            <w:tcW w:w="3598" w:type="dxa"/>
          </w:tcPr>
          <w:p w:rsidR="00B94D47" w:rsidRPr="00D277EC" w:rsidRDefault="00B94D47" w:rsidP="000E55F2">
            <w:pPr>
              <w:tabs>
                <w:tab w:val="left" w:pos="2475"/>
              </w:tabs>
              <w:jc w:val="center"/>
            </w:pPr>
            <w:r w:rsidRPr="00D277EC">
              <w:rPr>
                <w:lang w:eastAsia="en-US"/>
              </w:rPr>
              <w:t>Уровень обеспеченности</w:t>
            </w:r>
          </w:p>
        </w:tc>
        <w:tc>
          <w:tcPr>
            <w:tcW w:w="1982" w:type="dxa"/>
          </w:tcPr>
          <w:p w:rsidR="00B94D47" w:rsidRPr="00D277EC" w:rsidRDefault="00B94D47" w:rsidP="000E55F2">
            <w:pPr>
              <w:tabs>
                <w:tab w:val="left" w:pos="2475"/>
              </w:tabs>
              <w:jc w:val="center"/>
            </w:pPr>
            <w:r w:rsidRPr="00D277EC">
              <w:rPr>
                <w:lang w:eastAsia="en-US"/>
              </w:rPr>
              <w:t>Максимально допустимый уровень территориальной доступности</w:t>
            </w:r>
          </w:p>
        </w:tc>
      </w:tr>
      <w:tr w:rsidR="00B94D47" w:rsidRPr="00D277EC" w:rsidTr="000E55F2">
        <w:trPr>
          <w:jc w:val="center"/>
        </w:trPr>
        <w:tc>
          <w:tcPr>
            <w:tcW w:w="562" w:type="dxa"/>
          </w:tcPr>
          <w:p w:rsidR="00B94D47" w:rsidRPr="00D277EC" w:rsidRDefault="00B94D47" w:rsidP="000E55F2">
            <w:pPr>
              <w:tabs>
                <w:tab w:val="left" w:pos="2475"/>
              </w:tabs>
            </w:pPr>
            <w:r w:rsidRPr="00D277EC">
              <w:t>1</w:t>
            </w:r>
          </w:p>
        </w:tc>
        <w:tc>
          <w:tcPr>
            <w:tcW w:w="3328" w:type="dxa"/>
          </w:tcPr>
          <w:p w:rsidR="00B94D47" w:rsidRPr="00D277EC" w:rsidRDefault="00B94D47" w:rsidP="000E55F2">
            <w:pPr>
              <w:tabs>
                <w:tab w:val="left" w:pos="2475"/>
              </w:tabs>
              <w:jc w:val="center"/>
              <w:rPr>
                <w:lang w:eastAsia="en-US"/>
              </w:rPr>
            </w:pPr>
            <w:r w:rsidRPr="00D277EC">
              <w:rPr>
                <w:lang w:eastAsia="en-US"/>
              </w:rPr>
              <w:t>2</w:t>
            </w:r>
          </w:p>
        </w:tc>
        <w:tc>
          <w:tcPr>
            <w:tcW w:w="3598" w:type="dxa"/>
          </w:tcPr>
          <w:p w:rsidR="00B94D47" w:rsidRPr="00D277EC" w:rsidRDefault="00B94D47" w:rsidP="000E55F2">
            <w:pPr>
              <w:tabs>
                <w:tab w:val="left" w:pos="2475"/>
              </w:tabs>
              <w:jc w:val="center"/>
              <w:rPr>
                <w:lang w:eastAsia="en-US"/>
              </w:rPr>
            </w:pPr>
            <w:r w:rsidRPr="00D277EC">
              <w:rPr>
                <w:lang w:eastAsia="en-US"/>
              </w:rPr>
              <w:t>3</w:t>
            </w:r>
          </w:p>
        </w:tc>
        <w:tc>
          <w:tcPr>
            <w:tcW w:w="1982" w:type="dxa"/>
          </w:tcPr>
          <w:p w:rsidR="00B94D47" w:rsidRPr="00D277EC" w:rsidRDefault="00B94D47" w:rsidP="000E55F2">
            <w:pPr>
              <w:tabs>
                <w:tab w:val="left" w:pos="2475"/>
              </w:tabs>
              <w:jc w:val="center"/>
              <w:rPr>
                <w:lang w:eastAsia="en-US"/>
              </w:rPr>
            </w:pPr>
            <w:r w:rsidRPr="00D277EC">
              <w:rPr>
                <w:lang w:eastAsia="en-US"/>
              </w:rPr>
              <w:t>4</w:t>
            </w:r>
          </w:p>
        </w:tc>
      </w:tr>
      <w:tr w:rsidR="00B94D47" w:rsidRPr="00D277EC" w:rsidTr="000E55F2">
        <w:trPr>
          <w:jc w:val="center"/>
        </w:trPr>
        <w:tc>
          <w:tcPr>
            <w:tcW w:w="562" w:type="dxa"/>
          </w:tcPr>
          <w:p w:rsidR="00B94D47" w:rsidRPr="00D277EC" w:rsidRDefault="00B94D47" w:rsidP="00153BC5">
            <w:pPr>
              <w:numPr>
                <w:ilvl w:val="0"/>
                <w:numId w:val="44"/>
              </w:numPr>
              <w:tabs>
                <w:tab w:val="left" w:pos="2475"/>
              </w:tabs>
              <w:contextualSpacing/>
            </w:pPr>
          </w:p>
        </w:tc>
        <w:tc>
          <w:tcPr>
            <w:tcW w:w="3328" w:type="dxa"/>
          </w:tcPr>
          <w:p w:rsidR="00B94D47" w:rsidRPr="00D277EC" w:rsidRDefault="00B94D47" w:rsidP="000E55F2">
            <w:pPr>
              <w:tabs>
                <w:tab w:val="left" w:pos="2475"/>
              </w:tabs>
              <w:jc w:val="both"/>
            </w:pPr>
            <w:r w:rsidRPr="00D277EC">
              <w:t xml:space="preserve">Минимальная обеспеченность объектами водоснабжения </w:t>
            </w:r>
          </w:p>
        </w:tc>
        <w:tc>
          <w:tcPr>
            <w:tcW w:w="3598" w:type="dxa"/>
          </w:tcPr>
          <w:p w:rsidR="00B94D47" w:rsidRPr="00D277EC" w:rsidRDefault="00B94D47" w:rsidP="000E55F2">
            <w:pPr>
              <w:tabs>
                <w:tab w:val="left" w:pos="2475"/>
              </w:tabs>
              <w:jc w:val="both"/>
            </w:pPr>
            <w:r w:rsidRPr="00D277EC">
              <w:t>310 л./</w:t>
            </w:r>
            <w:proofErr w:type="spellStart"/>
            <w:r w:rsidRPr="00D277EC">
              <w:t>сут</w:t>
            </w:r>
            <w:proofErr w:type="spellEnd"/>
            <w:r w:rsidRPr="00D277EC">
              <w:t xml:space="preserve"> на 1 человека планируемой застройки</w:t>
            </w:r>
          </w:p>
        </w:tc>
        <w:tc>
          <w:tcPr>
            <w:tcW w:w="1982" w:type="dxa"/>
          </w:tcPr>
          <w:p w:rsidR="00B94D47" w:rsidRPr="00D277EC" w:rsidRDefault="00B94D47" w:rsidP="000E55F2">
            <w:pPr>
              <w:tabs>
                <w:tab w:val="left" w:pos="2475"/>
              </w:tabs>
              <w:jc w:val="center"/>
            </w:pPr>
            <w:r w:rsidRPr="00D277EC">
              <w:t>-</w:t>
            </w:r>
          </w:p>
        </w:tc>
      </w:tr>
      <w:tr w:rsidR="00B94D47" w:rsidRPr="00D277EC" w:rsidTr="000E55F2">
        <w:trPr>
          <w:jc w:val="center"/>
        </w:trPr>
        <w:tc>
          <w:tcPr>
            <w:tcW w:w="562" w:type="dxa"/>
          </w:tcPr>
          <w:p w:rsidR="00B94D47" w:rsidRPr="00D277EC" w:rsidRDefault="00B94D47" w:rsidP="00153BC5">
            <w:pPr>
              <w:numPr>
                <w:ilvl w:val="0"/>
                <w:numId w:val="44"/>
              </w:numPr>
              <w:tabs>
                <w:tab w:val="left" w:pos="2475"/>
              </w:tabs>
              <w:ind w:left="0" w:firstLine="0"/>
              <w:contextualSpacing/>
            </w:pPr>
          </w:p>
        </w:tc>
        <w:tc>
          <w:tcPr>
            <w:tcW w:w="3328" w:type="dxa"/>
          </w:tcPr>
          <w:p w:rsidR="00B94D47" w:rsidRPr="00D277EC" w:rsidRDefault="00B94D47" w:rsidP="000E55F2">
            <w:pPr>
              <w:tabs>
                <w:tab w:val="left" w:pos="2475"/>
              </w:tabs>
              <w:jc w:val="both"/>
            </w:pPr>
            <w:r w:rsidRPr="00D277EC">
              <w:t>Минимальная обеспеченность объектами водоотведения</w:t>
            </w:r>
          </w:p>
        </w:tc>
        <w:tc>
          <w:tcPr>
            <w:tcW w:w="3598" w:type="dxa"/>
          </w:tcPr>
          <w:p w:rsidR="00B94D47" w:rsidRPr="00D277EC" w:rsidRDefault="00B94D47" w:rsidP="000E55F2">
            <w:pPr>
              <w:tabs>
                <w:tab w:val="left" w:pos="2475"/>
              </w:tabs>
              <w:jc w:val="both"/>
            </w:pPr>
            <w:r w:rsidRPr="00D277EC">
              <w:t>310 л./</w:t>
            </w:r>
            <w:proofErr w:type="spellStart"/>
            <w:r w:rsidRPr="00D277EC">
              <w:t>сут</w:t>
            </w:r>
            <w:proofErr w:type="spellEnd"/>
            <w:r w:rsidRPr="00D277EC">
              <w:t xml:space="preserve"> на 1 человека планируемой застройки</w:t>
            </w:r>
          </w:p>
        </w:tc>
        <w:tc>
          <w:tcPr>
            <w:tcW w:w="1982" w:type="dxa"/>
          </w:tcPr>
          <w:p w:rsidR="00B94D47" w:rsidRPr="00D277EC" w:rsidRDefault="00B94D47" w:rsidP="000E55F2">
            <w:pPr>
              <w:spacing w:line="259" w:lineRule="auto"/>
              <w:jc w:val="center"/>
              <w:rPr>
                <w:lang w:eastAsia="en-US"/>
              </w:rPr>
            </w:pPr>
            <w:r w:rsidRPr="00D277EC">
              <w:rPr>
                <w:lang w:eastAsia="en-US"/>
              </w:rPr>
              <w:t>-</w:t>
            </w:r>
          </w:p>
        </w:tc>
      </w:tr>
      <w:tr w:rsidR="00B94D47" w:rsidRPr="00D277EC" w:rsidTr="000E55F2">
        <w:trPr>
          <w:jc w:val="center"/>
        </w:trPr>
        <w:tc>
          <w:tcPr>
            <w:tcW w:w="562" w:type="dxa"/>
          </w:tcPr>
          <w:p w:rsidR="00B94D47" w:rsidRPr="00D277EC" w:rsidRDefault="00B94D47" w:rsidP="00153BC5">
            <w:pPr>
              <w:numPr>
                <w:ilvl w:val="0"/>
                <w:numId w:val="44"/>
              </w:numPr>
              <w:tabs>
                <w:tab w:val="left" w:pos="2475"/>
              </w:tabs>
              <w:ind w:left="0" w:firstLine="0"/>
              <w:contextualSpacing/>
            </w:pPr>
          </w:p>
        </w:tc>
        <w:tc>
          <w:tcPr>
            <w:tcW w:w="3328" w:type="dxa"/>
          </w:tcPr>
          <w:p w:rsidR="00B94D47" w:rsidRPr="00D277EC" w:rsidRDefault="00B94D47" w:rsidP="000E55F2">
            <w:pPr>
              <w:tabs>
                <w:tab w:val="left" w:pos="2475"/>
              </w:tabs>
              <w:jc w:val="both"/>
            </w:pPr>
            <w:r w:rsidRPr="00D277EC">
              <w:t>Минимальная обеспеченность объектами теплоснабжения</w:t>
            </w:r>
          </w:p>
        </w:tc>
        <w:tc>
          <w:tcPr>
            <w:tcW w:w="3598" w:type="dxa"/>
          </w:tcPr>
          <w:p w:rsidR="00B94D47" w:rsidRPr="00D277EC" w:rsidRDefault="00B94D47" w:rsidP="000E55F2">
            <w:pPr>
              <w:tabs>
                <w:tab w:val="left" w:pos="2475"/>
              </w:tabs>
              <w:jc w:val="both"/>
            </w:pPr>
            <w:r w:rsidRPr="00D277EC">
              <w:t xml:space="preserve">0,05 Гкал/1000 </w:t>
            </w:r>
            <w:proofErr w:type="spellStart"/>
            <w:r w:rsidRPr="00D277EC">
              <w:t>кв</w:t>
            </w:r>
            <w:proofErr w:type="gramStart"/>
            <w:r w:rsidRPr="00D277EC">
              <w:t>.м</w:t>
            </w:r>
            <w:proofErr w:type="spellEnd"/>
            <w:proofErr w:type="gramEnd"/>
            <w:r w:rsidRPr="00D277EC">
              <w:t xml:space="preserve"> общей площади объектов капитального строительства</w:t>
            </w:r>
          </w:p>
        </w:tc>
        <w:tc>
          <w:tcPr>
            <w:tcW w:w="1982" w:type="dxa"/>
          </w:tcPr>
          <w:p w:rsidR="00B94D47" w:rsidRPr="00D277EC" w:rsidRDefault="00B94D47" w:rsidP="000E55F2">
            <w:pPr>
              <w:spacing w:line="259" w:lineRule="auto"/>
              <w:jc w:val="center"/>
              <w:rPr>
                <w:lang w:eastAsia="en-US"/>
              </w:rPr>
            </w:pPr>
            <w:r w:rsidRPr="00D277EC">
              <w:rPr>
                <w:lang w:eastAsia="en-US"/>
              </w:rPr>
              <w:t>-</w:t>
            </w:r>
          </w:p>
        </w:tc>
      </w:tr>
      <w:tr w:rsidR="00B94D47" w:rsidRPr="00D277EC" w:rsidTr="000E55F2">
        <w:trPr>
          <w:jc w:val="center"/>
        </w:trPr>
        <w:tc>
          <w:tcPr>
            <w:tcW w:w="562" w:type="dxa"/>
          </w:tcPr>
          <w:p w:rsidR="00B94D47" w:rsidRPr="00D277EC" w:rsidRDefault="00B94D47" w:rsidP="00153BC5">
            <w:pPr>
              <w:numPr>
                <w:ilvl w:val="0"/>
                <w:numId w:val="44"/>
              </w:numPr>
              <w:tabs>
                <w:tab w:val="left" w:pos="2475"/>
              </w:tabs>
              <w:ind w:left="0" w:firstLine="0"/>
              <w:contextualSpacing/>
            </w:pPr>
          </w:p>
        </w:tc>
        <w:tc>
          <w:tcPr>
            <w:tcW w:w="3328" w:type="dxa"/>
          </w:tcPr>
          <w:p w:rsidR="00B94D47" w:rsidRPr="00D277EC" w:rsidRDefault="00B94D47" w:rsidP="000E55F2">
            <w:pPr>
              <w:tabs>
                <w:tab w:val="left" w:pos="2475"/>
              </w:tabs>
              <w:jc w:val="both"/>
            </w:pPr>
            <w:r w:rsidRPr="00D277EC">
              <w:t>Минимальная обеспеченность объектами энергоснабжения</w:t>
            </w:r>
          </w:p>
        </w:tc>
        <w:tc>
          <w:tcPr>
            <w:tcW w:w="3598" w:type="dxa"/>
          </w:tcPr>
          <w:p w:rsidR="00B94D47" w:rsidRPr="00D277EC" w:rsidRDefault="00B94D47" w:rsidP="000E55F2">
            <w:pPr>
              <w:tabs>
                <w:tab w:val="left" w:pos="2475"/>
              </w:tabs>
              <w:jc w:val="both"/>
            </w:pPr>
            <w:r w:rsidRPr="00D277EC">
              <w:t>20 Вт/</w:t>
            </w:r>
            <w:proofErr w:type="spellStart"/>
            <w:r w:rsidRPr="00D277EC">
              <w:t>кв</w:t>
            </w:r>
            <w:proofErr w:type="gramStart"/>
            <w:r w:rsidRPr="00D277EC">
              <w:t>.м</w:t>
            </w:r>
            <w:proofErr w:type="spellEnd"/>
            <w:proofErr w:type="gramEnd"/>
            <w:r w:rsidRPr="00D277EC">
              <w:t xml:space="preserve"> общей площади планируемых объектов капитального строительства</w:t>
            </w:r>
          </w:p>
        </w:tc>
        <w:tc>
          <w:tcPr>
            <w:tcW w:w="1982" w:type="dxa"/>
          </w:tcPr>
          <w:p w:rsidR="00B94D47" w:rsidRPr="00D277EC" w:rsidRDefault="00B94D47" w:rsidP="000E55F2">
            <w:pPr>
              <w:spacing w:line="259" w:lineRule="auto"/>
              <w:jc w:val="center"/>
              <w:rPr>
                <w:lang w:eastAsia="en-US"/>
              </w:rPr>
            </w:pPr>
            <w:r w:rsidRPr="00D277EC">
              <w:rPr>
                <w:lang w:eastAsia="en-US"/>
              </w:rPr>
              <w:t>-</w:t>
            </w:r>
          </w:p>
        </w:tc>
      </w:tr>
      <w:tr w:rsidR="00B94D47" w:rsidRPr="00D277EC" w:rsidTr="000E55F2">
        <w:trPr>
          <w:jc w:val="center"/>
        </w:trPr>
        <w:tc>
          <w:tcPr>
            <w:tcW w:w="562" w:type="dxa"/>
          </w:tcPr>
          <w:p w:rsidR="00B94D47" w:rsidRPr="00D277EC" w:rsidRDefault="00B94D47" w:rsidP="00153BC5">
            <w:pPr>
              <w:numPr>
                <w:ilvl w:val="0"/>
                <w:numId w:val="44"/>
              </w:numPr>
              <w:tabs>
                <w:tab w:val="left" w:pos="2475"/>
              </w:tabs>
              <w:ind w:left="0" w:firstLine="0"/>
              <w:contextualSpacing/>
            </w:pPr>
          </w:p>
        </w:tc>
        <w:tc>
          <w:tcPr>
            <w:tcW w:w="3328" w:type="dxa"/>
          </w:tcPr>
          <w:p w:rsidR="00B94D47" w:rsidRPr="00D277EC" w:rsidRDefault="00B94D47" w:rsidP="000E55F2">
            <w:pPr>
              <w:tabs>
                <w:tab w:val="left" w:pos="2475"/>
              </w:tabs>
              <w:jc w:val="both"/>
            </w:pPr>
            <w:r w:rsidRPr="00D277EC">
              <w:t>Минимальная обеспеченность местами хранения транспорта</w:t>
            </w:r>
          </w:p>
        </w:tc>
        <w:tc>
          <w:tcPr>
            <w:tcW w:w="3598" w:type="dxa"/>
          </w:tcPr>
          <w:p w:rsidR="00B94D47" w:rsidRPr="00D277EC" w:rsidRDefault="00B94D47" w:rsidP="000E55F2">
            <w:pPr>
              <w:tabs>
                <w:tab w:val="left" w:pos="2475"/>
              </w:tabs>
              <w:jc w:val="both"/>
            </w:pPr>
            <w:r w:rsidRPr="00D277EC">
              <w:t xml:space="preserve">420 </w:t>
            </w:r>
            <w:proofErr w:type="spellStart"/>
            <w:r w:rsidRPr="00D277EC">
              <w:t>машино</w:t>
            </w:r>
            <w:proofErr w:type="spellEnd"/>
            <w:r w:rsidRPr="00D277EC">
              <w:t xml:space="preserve">-мест на 1 </w:t>
            </w:r>
            <w:proofErr w:type="spellStart"/>
            <w:r w:rsidRPr="00D277EC">
              <w:t>тыс</w:t>
            </w:r>
            <w:proofErr w:type="gramStart"/>
            <w:r w:rsidRPr="00D277EC">
              <w:t>.ч</w:t>
            </w:r>
            <w:proofErr w:type="gramEnd"/>
            <w:r w:rsidRPr="00D277EC">
              <w:t>ел</w:t>
            </w:r>
            <w:proofErr w:type="spellEnd"/>
            <w:r w:rsidRPr="00D277EC">
              <w:t>. населения планируемой застройки</w:t>
            </w:r>
          </w:p>
        </w:tc>
        <w:tc>
          <w:tcPr>
            <w:tcW w:w="1982" w:type="dxa"/>
          </w:tcPr>
          <w:p w:rsidR="00B94D47" w:rsidRPr="00D277EC" w:rsidRDefault="00B94D47" w:rsidP="000E55F2">
            <w:pPr>
              <w:tabs>
                <w:tab w:val="left" w:pos="2475"/>
              </w:tabs>
              <w:jc w:val="center"/>
            </w:pPr>
            <w:r w:rsidRPr="00D277EC">
              <w:t>-</w:t>
            </w:r>
          </w:p>
        </w:tc>
      </w:tr>
      <w:tr w:rsidR="00B94D47" w:rsidRPr="00D277EC" w:rsidTr="000E55F2">
        <w:trPr>
          <w:jc w:val="center"/>
        </w:trPr>
        <w:tc>
          <w:tcPr>
            <w:tcW w:w="562" w:type="dxa"/>
          </w:tcPr>
          <w:p w:rsidR="00B94D47" w:rsidRPr="00D277EC" w:rsidRDefault="00B94D47" w:rsidP="00153BC5">
            <w:pPr>
              <w:numPr>
                <w:ilvl w:val="0"/>
                <w:numId w:val="44"/>
              </w:numPr>
              <w:tabs>
                <w:tab w:val="left" w:pos="2475"/>
              </w:tabs>
              <w:ind w:left="0" w:firstLine="0"/>
              <w:contextualSpacing/>
            </w:pPr>
          </w:p>
        </w:tc>
        <w:tc>
          <w:tcPr>
            <w:tcW w:w="3328" w:type="dxa"/>
          </w:tcPr>
          <w:p w:rsidR="00B94D47" w:rsidRPr="00D277EC" w:rsidRDefault="00B94D47" w:rsidP="000E55F2">
            <w:pPr>
              <w:tabs>
                <w:tab w:val="left" w:pos="2475"/>
              </w:tabs>
              <w:jc w:val="both"/>
            </w:pPr>
            <w:r w:rsidRPr="00D277EC">
              <w:t>Автомобильные дороги местного значения (плотность улично-дорожной сети)</w:t>
            </w:r>
          </w:p>
        </w:tc>
        <w:tc>
          <w:tcPr>
            <w:tcW w:w="3598" w:type="dxa"/>
          </w:tcPr>
          <w:p w:rsidR="00B94D47" w:rsidRPr="00D277EC" w:rsidRDefault="00B94D47" w:rsidP="000E55F2">
            <w:pPr>
              <w:tabs>
                <w:tab w:val="left" w:pos="2475"/>
              </w:tabs>
              <w:jc w:val="both"/>
            </w:pPr>
            <w:r w:rsidRPr="00D277EC">
              <w:rPr>
                <w:lang w:eastAsia="en-US"/>
              </w:rPr>
              <w:t>не менее 2,0 км/кв. км</w:t>
            </w:r>
          </w:p>
        </w:tc>
        <w:tc>
          <w:tcPr>
            <w:tcW w:w="1982" w:type="dxa"/>
          </w:tcPr>
          <w:p w:rsidR="00B94D47" w:rsidRPr="00D277EC" w:rsidRDefault="00B94D47" w:rsidP="000E55F2">
            <w:pPr>
              <w:tabs>
                <w:tab w:val="left" w:pos="2475"/>
              </w:tabs>
              <w:jc w:val="center"/>
            </w:pPr>
            <w:r w:rsidRPr="00D277EC">
              <w:t>-</w:t>
            </w:r>
          </w:p>
        </w:tc>
      </w:tr>
      <w:tr w:rsidR="00B94D47" w:rsidRPr="00D277EC" w:rsidTr="000E55F2">
        <w:trPr>
          <w:jc w:val="center"/>
        </w:trPr>
        <w:tc>
          <w:tcPr>
            <w:tcW w:w="562" w:type="dxa"/>
          </w:tcPr>
          <w:p w:rsidR="00B94D47" w:rsidRPr="00D277EC" w:rsidRDefault="00B94D47" w:rsidP="00153BC5">
            <w:pPr>
              <w:numPr>
                <w:ilvl w:val="0"/>
                <w:numId w:val="44"/>
              </w:numPr>
              <w:tabs>
                <w:tab w:val="left" w:pos="2475"/>
              </w:tabs>
              <w:ind w:left="0" w:firstLine="0"/>
              <w:contextualSpacing/>
            </w:pPr>
          </w:p>
        </w:tc>
        <w:tc>
          <w:tcPr>
            <w:tcW w:w="3328" w:type="dxa"/>
          </w:tcPr>
          <w:p w:rsidR="00B94D47" w:rsidRPr="00D277EC" w:rsidRDefault="00B94D47" w:rsidP="000E55F2">
            <w:pPr>
              <w:tabs>
                <w:tab w:val="left" w:pos="2475"/>
              </w:tabs>
              <w:jc w:val="both"/>
            </w:pPr>
            <w:r w:rsidRPr="00D277EC">
              <w:t>Ширина улиц, дорог и проездов в красных линиях, в том числе:</w:t>
            </w:r>
          </w:p>
        </w:tc>
        <w:tc>
          <w:tcPr>
            <w:tcW w:w="3598" w:type="dxa"/>
          </w:tcPr>
          <w:p w:rsidR="00B94D47" w:rsidRPr="00D277EC" w:rsidRDefault="00B94D47" w:rsidP="000E55F2">
            <w:pPr>
              <w:tabs>
                <w:tab w:val="left" w:pos="2475"/>
              </w:tabs>
              <w:jc w:val="both"/>
            </w:pPr>
          </w:p>
        </w:tc>
        <w:tc>
          <w:tcPr>
            <w:tcW w:w="1982" w:type="dxa"/>
          </w:tcPr>
          <w:p w:rsidR="00B94D47" w:rsidRPr="00D277EC" w:rsidRDefault="00B94D47" w:rsidP="000E55F2">
            <w:pPr>
              <w:tabs>
                <w:tab w:val="left" w:pos="2475"/>
              </w:tabs>
              <w:jc w:val="center"/>
            </w:pPr>
            <w:r w:rsidRPr="00D277EC">
              <w:t>-</w:t>
            </w:r>
          </w:p>
        </w:tc>
      </w:tr>
      <w:tr w:rsidR="00B94D47" w:rsidRPr="00D277EC" w:rsidTr="000E55F2">
        <w:trPr>
          <w:jc w:val="center"/>
        </w:trPr>
        <w:tc>
          <w:tcPr>
            <w:tcW w:w="562" w:type="dxa"/>
          </w:tcPr>
          <w:p w:rsidR="00B94D47" w:rsidRPr="00D277EC" w:rsidRDefault="00B94D47" w:rsidP="00153BC5">
            <w:pPr>
              <w:numPr>
                <w:ilvl w:val="0"/>
                <w:numId w:val="44"/>
              </w:numPr>
              <w:tabs>
                <w:tab w:val="left" w:pos="2475"/>
              </w:tabs>
              <w:ind w:left="0" w:firstLine="0"/>
              <w:contextualSpacing/>
            </w:pPr>
          </w:p>
        </w:tc>
        <w:tc>
          <w:tcPr>
            <w:tcW w:w="3328" w:type="dxa"/>
          </w:tcPr>
          <w:p w:rsidR="00B94D47" w:rsidRPr="00D277EC" w:rsidRDefault="00B94D47" w:rsidP="00153BC5">
            <w:pPr>
              <w:numPr>
                <w:ilvl w:val="0"/>
                <w:numId w:val="10"/>
              </w:numPr>
              <w:tabs>
                <w:tab w:val="left" w:pos="460"/>
              </w:tabs>
              <w:spacing w:line="259" w:lineRule="auto"/>
              <w:ind w:left="460" w:hanging="283"/>
              <w:jc w:val="both"/>
            </w:pPr>
            <w:r w:rsidRPr="00D277EC">
              <w:t>магистральных дорог</w:t>
            </w:r>
          </w:p>
        </w:tc>
        <w:tc>
          <w:tcPr>
            <w:tcW w:w="3598" w:type="dxa"/>
          </w:tcPr>
          <w:p w:rsidR="00B94D47" w:rsidRPr="00D277EC" w:rsidRDefault="00B94D47" w:rsidP="000E55F2">
            <w:pPr>
              <w:tabs>
                <w:tab w:val="left" w:pos="2475"/>
              </w:tabs>
              <w:jc w:val="center"/>
            </w:pPr>
            <w:r w:rsidRPr="00D277EC">
              <w:rPr>
                <w:lang w:eastAsia="en-US"/>
              </w:rPr>
              <w:t>50-75 м</w:t>
            </w:r>
          </w:p>
        </w:tc>
        <w:tc>
          <w:tcPr>
            <w:tcW w:w="1982" w:type="dxa"/>
          </w:tcPr>
          <w:p w:rsidR="00B94D47" w:rsidRPr="00D277EC" w:rsidRDefault="00B94D47" w:rsidP="000E55F2">
            <w:pPr>
              <w:tabs>
                <w:tab w:val="left" w:pos="2475"/>
              </w:tabs>
              <w:jc w:val="center"/>
            </w:pPr>
            <w:r w:rsidRPr="00D277EC">
              <w:t>-</w:t>
            </w:r>
          </w:p>
        </w:tc>
      </w:tr>
      <w:tr w:rsidR="00B94D47" w:rsidRPr="00D277EC" w:rsidTr="000E55F2">
        <w:trPr>
          <w:jc w:val="center"/>
        </w:trPr>
        <w:tc>
          <w:tcPr>
            <w:tcW w:w="562" w:type="dxa"/>
          </w:tcPr>
          <w:p w:rsidR="00B94D47" w:rsidRPr="00D277EC" w:rsidRDefault="00B94D47" w:rsidP="00153BC5">
            <w:pPr>
              <w:numPr>
                <w:ilvl w:val="0"/>
                <w:numId w:val="44"/>
              </w:numPr>
              <w:tabs>
                <w:tab w:val="left" w:pos="2475"/>
              </w:tabs>
              <w:ind w:left="0" w:firstLine="0"/>
              <w:contextualSpacing/>
            </w:pPr>
          </w:p>
        </w:tc>
        <w:tc>
          <w:tcPr>
            <w:tcW w:w="3328" w:type="dxa"/>
          </w:tcPr>
          <w:p w:rsidR="00B94D47" w:rsidRPr="00D277EC" w:rsidRDefault="00B94D47" w:rsidP="00153BC5">
            <w:pPr>
              <w:numPr>
                <w:ilvl w:val="0"/>
                <w:numId w:val="10"/>
              </w:numPr>
              <w:tabs>
                <w:tab w:val="left" w:pos="460"/>
              </w:tabs>
              <w:spacing w:line="259" w:lineRule="auto"/>
              <w:ind w:left="460" w:hanging="283"/>
              <w:jc w:val="both"/>
            </w:pPr>
            <w:r w:rsidRPr="00D277EC">
              <w:t xml:space="preserve">магистральных улиц - </w:t>
            </w:r>
          </w:p>
        </w:tc>
        <w:tc>
          <w:tcPr>
            <w:tcW w:w="3598" w:type="dxa"/>
          </w:tcPr>
          <w:p w:rsidR="00B94D47" w:rsidRPr="00D277EC" w:rsidRDefault="00B94D47" w:rsidP="000E55F2">
            <w:pPr>
              <w:tabs>
                <w:tab w:val="left" w:pos="2475"/>
              </w:tabs>
              <w:jc w:val="center"/>
            </w:pPr>
            <w:r w:rsidRPr="00D277EC">
              <w:rPr>
                <w:lang w:eastAsia="en-US"/>
              </w:rPr>
              <w:t>40-80 м</w:t>
            </w:r>
          </w:p>
        </w:tc>
        <w:tc>
          <w:tcPr>
            <w:tcW w:w="1982" w:type="dxa"/>
          </w:tcPr>
          <w:p w:rsidR="00B94D47" w:rsidRPr="00D277EC" w:rsidRDefault="00B94D47" w:rsidP="000E55F2">
            <w:pPr>
              <w:tabs>
                <w:tab w:val="left" w:pos="2475"/>
              </w:tabs>
              <w:jc w:val="center"/>
            </w:pPr>
            <w:r w:rsidRPr="00D277EC">
              <w:t>-</w:t>
            </w:r>
          </w:p>
        </w:tc>
      </w:tr>
      <w:tr w:rsidR="00B94D47" w:rsidRPr="00D277EC" w:rsidTr="000E55F2">
        <w:trPr>
          <w:jc w:val="center"/>
        </w:trPr>
        <w:tc>
          <w:tcPr>
            <w:tcW w:w="562" w:type="dxa"/>
          </w:tcPr>
          <w:p w:rsidR="00B94D47" w:rsidRPr="00D277EC" w:rsidRDefault="00B94D47" w:rsidP="00153BC5">
            <w:pPr>
              <w:numPr>
                <w:ilvl w:val="0"/>
                <w:numId w:val="44"/>
              </w:numPr>
              <w:tabs>
                <w:tab w:val="left" w:pos="2475"/>
              </w:tabs>
              <w:ind w:left="0" w:firstLine="0"/>
              <w:contextualSpacing/>
            </w:pPr>
          </w:p>
        </w:tc>
        <w:tc>
          <w:tcPr>
            <w:tcW w:w="3328" w:type="dxa"/>
          </w:tcPr>
          <w:p w:rsidR="00B94D47" w:rsidRPr="00D277EC" w:rsidRDefault="00B94D47" w:rsidP="00153BC5">
            <w:pPr>
              <w:numPr>
                <w:ilvl w:val="0"/>
                <w:numId w:val="10"/>
              </w:numPr>
              <w:tabs>
                <w:tab w:val="left" w:pos="460"/>
              </w:tabs>
              <w:spacing w:line="259" w:lineRule="auto"/>
              <w:ind w:left="460" w:hanging="283"/>
              <w:jc w:val="both"/>
            </w:pPr>
            <w:r w:rsidRPr="00D277EC">
              <w:t xml:space="preserve">улиц и дорог местного </w:t>
            </w:r>
            <w:r w:rsidRPr="00D277EC">
              <w:lastRenderedPageBreak/>
              <w:t>значения</w:t>
            </w:r>
          </w:p>
        </w:tc>
        <w:tc>
          <w:tcPr>
            <w:tcW w:w="3598" w:type="dxa"/>
          </w:tcPr>
          <w:p w:rsidR="00B94D47" w:rsidRPr="00D277EC" w:rsidRDefault="00B94D47" w:rsidP="000E55F2">
            <w:pPr>
              <w:tabs>
                <w:tab w:val="left" w:pos="2475"/>
              </w:tabs>
              <w:jc w:val="center"/>
            </w:pPr>
            <w:r w:rsidRPr="00D277EC">
              <w:rPr>
                <w:lang w:eastAsia="en-US"/>
              </w:rPr>
              <w:lastRenderedPageBreak/>
              <w:t>15-25 м</w:t>
            </w:r>
          </w:p>
        </w:tc>
        <w:tc>
          <w:tcPr>
            <w:tcW w:w="1982" w:type="dxa"/>
          </w:tcPr>
          <w:p w:rsidR="00B94D47" w:rsidRPr="00D277EC" w:rsidRDefault="00B94D47" w:rsidP="000E55F2">
            <w:pPr>
              <w:tabs>
                <w:tab w:val="left" w:pos="2475"/>
              </w:tabs>
              <w:jc w:val="center"/>
            </w:pPr>
            <w:r w:rsidRPr="00D277EC">
              <w:t>-</w:t>
            </w:r>
          </w:p>
        </w:tc>
      </w:tr>
      <w:tr w:rsidR="00B94D47" w:rsidRPr="00D277EC" w:rsidTr="000E55F2">
        <w:trPr>
          <w:jc w:val="center"/>
        </w:trPr>
        <w:tc>
          <w:tcPr>
            <w:tcW w:w="562" w:type="dxa"/>
          </w:tcPr>
          <w:p w:rsidR="00B94D47" w:rsidRPr="00D277EC" w:rsidRDefault="00B94D47" w:rsidP="00153BC5">
            <w:pPr>
              <w:numPr>
                <w:ilvl w:val="0"/>
                <w:numId w:val="44"/>
              </w:numPr>
              <w:tabs>
                <w:tab w:val="left" w:pos="2475"/>
              </w:tabs>
              <w:ind w:left="0" w:firstLine="0"/>
              <w:contextualSpacing/>
            </w:pPr>
          </w:p>
        </w:tc>
        <w:tc>
          <w:tcPr>
            <w:tcW w:w="3328" w:type="dxa"/>
          </w:tcPr>
          <w:p w:rsidR="00B94D47" w:rsidRPr="00D277EC" w:rsidRDefault="00B94D47" w:rsidP="00153BC5">
            <w:pPr>
              <w:numPr>
                <w:ilvl w:val="0"/>
                <w:numId w:val="10"/>
              </w:numPr>
              <w:tabs>
                <w:tab w:val="left" w:pos="460"/>
              </w:tabs>
              <w:spacing w:line="259" w:lineRule="auto"/>
              <w:ind w:left="460" w:hanging="283"/>
              <w:jc w:val="both"/>
            </w:pPr>
            <w:r w:rsidRPr="00D277EC">
              <w:t>проездов</w:t>
            </w:r>
          </w:p>
        </w:tc>
        <w:tc>
          <w:tcPr>
            <w:tcW w:w="3598" w:type="dxa"/>
          </w:tcPr>
          <w:p w:rsidR="00B94D47" w:rsidRPr="00D277EC" w:rsidRDefault="00B94D47" w:rsidP="000E55F2">
            <w:pPr>
              <w:tabs>
                <w:tab w:val="left" w:pos="2475"/>
              </w:tabs>
              <w:jc w:val="center"/>
            </w:pPr>
            <w:r w:rsidRPr="00D277EC">
              <w:rPr>
                <w:lang w:eastAsia="en-US"/>
              </w:rPr>
              <w:t>не менее 9 м</w:t>
            </w:r>
          </w:p>
        </w:tc>
        <w:tc>
          <w:tcPr>
            <w:tcW w:w="1982" w:type="dxa"/>
          </w:tcPr>
          <w:p w:rsidR="00B94D47" w:rsidRPr="00D277EC" w:rsidRDefault="00B94D47" w:rsidP="000E55F2">
            <w:pPr>
              <w:tabs>
                <w:tab w:val="left" w:pos="2475"/>
              </w:tabs>
              <w:jc w:val="center"/>
            </w:pPr>
            <w:r w:rsidRPr="00D277EC">
              <w:t>-</w:t>
            </w:r>
          </w:p>
        </w:tc>
      </w:tr>
      <w:tr w:rsidR="00B94D47" w:rsidRPr="00D277EC" w:rsidTr="000E55F2">
        <w:trPr>
          <w:jc w:val="center"/>
        </w:trPr>
        <w:tc>
          <w:tcPr>
            <w:tcW w:w="562" w:type="dxa"/>
          </w:tcPr>
          <w:p w:rsidR="00B94D47" w:rsidRPr="00D277EC" w:rsidRDefault="00B94D47" w:rsidP="00153BC5">
            <w:pPr>
              <w:numPr>
                <w:ilvl w:val="0"/>
                <w:numId w:val="44"/>
              </w:numPr>
              <w:tabs>
                <w:tab w:val="left" w:pos="2475"/>
              </w:tabs>
              <w:ind w:left="0" w:firstLine="0"/>
              <w:contextualSpacing/>
            </w:pPr>
          </w:p>
        </w:tc>
        <w:tc>
          <w:tcPr>
            <w:tcW w:w="3328" w:type="dxa"/>
          </w:tcPr>
          <w:p w:rsidR="00B94D47" w:rsidRPr="00D277EC" w:rsidRDefault="00B94D47" w:rsidP="000E55F2">
            <w:pPr>
              <w:tabs>
                <w:tab w:val="left" w:pos="2475"/>
              </w:tabs>
              <w:jc w:val="both"/>
              <w:rPr>
                <w:lang w:eastAsia="en-US"/>
              </w:rPr>
            </w:pPr>
            <w:r w:rsidRPr="00D277EC">
              <w:rPr>
                <w:lang w:eastAsia="en-US"/>
              </w:rPr>
              <w:t>Остановки общественного транспорта</w:t>
            </w:r>
          </w:p>
        </w:tc>
        <w:tc>
          <w:tcPr>
            <w:tcW w:w="3598" w:type="dxa"/>
          </w:tcPr>
          <w:p w:rsidR="00B94D47" w:rsidRPr="00D277EC" w:rsidRDefault="00B94D47" w:rsidP="000E55F2">
            <w:pPr>
              <w:tabs>
                <w:tab w:val="left" w:pos="2475"/>
              </w:tabs>
              <w:jc w:val="center"/>
            </w:pPr>
            <w:r w:rsidRPr="00D277EC">
              <w:t>-</w:t>
            </w:r>
          </w:p>
        </w:tc>
        <w:tc>
          <w:tcPr>
            <w:tcW w:w="1982" w:type="dxa"/>
          </w:tcPr>
          <w:p w:rsidR="00B94D47" w:rsidRPr="00D277EC" w:rsidRDefault="00B94D47" w:rsidP="000E55F2">
            <w:pPr>
              <w:tabs>
                <w:tab w:val="left" w:pos="2475"/>
              </w:tabs>
              <w:jc w:val="center"/>
            </w:pPr>
            <w:r w:rsidRPr="00D277EC">
              <w:t>300 м</w:t>
            </w:r>
          </w:p>
        </w:tc>
      </w:tr>
    </w:tbl>
    <w:p w:rsidR="00B94D47" w:rsidRPr="00D277EC" w:rsidRDefault="00B94D47" w:rsidP="00B94D47">
      <w:pPr>
        <w:tabs>
          <w:tab w:val="left" w:pos="2475"/>
        </w:tabs>
        <w:spacing w:after="120"/>
        <w:ind w:firstLine="720"/>
        <w:jc w:val="both"/>
      </w:pPr>
    </w:p>
    <w:p w:rsidR="00B94D47" w:rsidRPr="003C332B" w:rsidRDefault="00B94D47" w:rsidP="00B94D47">
      <w:pPr>
        <w:spacing w:before="480"/>
        <w:jc w:val="both"/>
        <w:outlineLvl w:val="1"/>
        <w:rPr>
          <w:b/>
        </w:rPr>
      </w:pPr>
      <w:bookmarkStart w:id="370" w:name="_Toc148614903"/>
      <w:r>
        <w:rPr>
          <w:b/>
        </w:rPr>
        <w:t xml:space="preserve">ГЛАВА 12. ГРАДОСТРОИТЕЛЬНЫЕ РЕГЛАМЕНТЫ. </w:t>
      </w:r>
      <w:r w:rsidRPr="003C332B">
        <w:rPr>
          <w:b/>
        </w:rPr>
        <w:t>ТРЕБОВАНИЯ К АРХИТЕКТУРНО-ГРАДОСТРОИТЕЛЬНОМУ ОБЛИКУ ОБЪЕКТ</w:t>
      </w:r>
      <w:r>
        <w:rPr>
          <w:b/>
        </w:rPr>
        <w:t xml:space="preserve">А </w:t>
      </w:r>
      <w:r w:rsidRPr="003C332B">
        <w:rPr>
          <w:b/>
        </w:rPr>
        <w:t>КАПИТАЛЬНОГО СТРОИТЕЛЬСТВА</w:t>
      </w:r>
      <w:bookmarkEnd w:id="370"/>
    </w:p>
    <w:p w:rsidR="00B94D47" w:rsidRDefault="00B94D47" w:rsidP="00B94D47">
      <w:pPr>
        <w:widowControl w:val="0"/>
        <w:suppressAutoHyphens/>
        <w:overflowPunct w:val="0"/>
        <w:autoSpaceDE w:val="0"/>
        <w:autoSpaceDN w:val="0"/>
        <w:textAlignment w:val="baseline"/>
        <w:rPr>
          <w:color w:val="000000"/>
          <w:kern w:val="3"/>
          <w:szCs w:val="22"/>
        </w:rPr>
      </w:pPr>
    </w:p>
    <w:p w:rsidR="00B94D47" w:rsidRPr="00D277EC" w:rsidRDefault="00B94D47" w:rsidP="00B94D47">
      <w:pPr>
        <w:keepNext/>
        <w:spacing w:before="240" w:after="240"/>
        <w:jc w:val="both"/>
        <w:outlineLvl w:val="0"/>
        <w:rPr>
          <w:rFonts w:cs="Arial"/>
          <w:b/>
          <w:bCs/>
          <w:i/>
          <w:iCs/>
        </w:rPr>
      </w:pPr>
      <w:bookmarkStart w:id="371" w:name="_Toc148614904"/>
      <w:r w:rsidRPr="00D277EC">
        <w:rPr>
          <w:rFonts w:cs="Arial"/>
          <w:b/>
          <w:bCs/>
          <w:i/>
          <w:iCs/>
        </w:rPr>
        <w:t xml:space="preserve">Статья </w:t>
      </w:r>
      <w:r>
        <w:rPr>
          <w:rFonts w:cs="Arial"/>
          <w:b/>
          <w:bCs/>
          <w:i/>
          <w:iCs/>
        </w:rPr>
        <w:t>75</w:t>
      </w:r>
      <w:r w:rsidRPr="00D277EC">
        <w:rPr>
          <w:rFonts w:cs="Arial"/>
          <w:b/>
          <w:bCs/>
          <w:i/>
          <w:iCs/>
        </w:rPr>
        <w:t xml:space="preserve">. </w:t>
      </w:r>
      <w:r>
        <w:rPr>
          <w:rFonts w:cs="Arial"/>
          <w:b/>
          <w:bCs/>
          <w:i/>
          <w:iCs/>
        </w:rPr>
        <w:t>Т</w:t>
      </w:r>
      <w:r w:rsidRPr="000B1C9B">
        <w:rPr>
          <w:rFonts w:cs="Arial"/>
          <w:b/>
          <w:bCs/>
          <w:i/>
          <w:iCs/>
        </w:rPr>
        <w:t>ребования к архитектурно-градостроительному облику объекта капитального строительства</w:t>
      </w:r>
      <w:bookmarkEnd w:id="371"/>
    </w:p>
    <w:p w:rsidR="00B94D47" w:rsidRPr="003C332B" w:rsidRDefault="00B94D47" w:rsidP="00153BC5">
      <w:pPr>
        <w:widowControl w:val="0"/>
        <w:numPr>
          <w:ilvl w:val="0"/>
          <w:numId w:val="64"/>
        </w:numPr>
        <w:suppressAutoHyphens/>
        <w:overflowPunct w:val="0"/>
        <w:autoSpaceDE w:val="0"/>
        <w:autoSpaceDN w:val="0"/>
        <w:ind w:left="0" w:firstLine="709"/>
        <w:jc w:val="both"/>
        <w:textAlignment w:val="baseline"/>
        <w:rPr>
          <w:kern w:val="3"/>
        </w:rPr>
      </w:pPr>
      <w:r w:rsidRPr="003C332B">
        <w:rPr>
          <w:kern w:val="3"/>
        </w:rPr>
        <w:t>На карте градостроительного зонирования отображаются территории, в границах которых предусматриваются требования к архитектурно-градостроительному облику (далее – АГО) объектов капитального строительства. Границы таких территорий могут не совпадать с границами территориальных зон и могут отображаться на отдельной карте.</w:t>
      </w:r>
    </w:p>
    <w:p w:rsidR="00B94D47" w:rsidRPr="003C332B" w:rsidRDefault="00B94D47" w:rsidP="00153BC5">
      <w:pPr>
        <w:widowControl w:val="0"/>
        <w:numPr>
          <w:ilvl w:val="0"/>
          <w:numId w:val="64"/>
        </w:numPr>
        <w:suppressAutoHyphens/>
        <w:overflowPunct w:val="0"/>
        <w:autoSpaceDE w:val="0"/>
        <w:autoSpaceDN w:val="0"/>
        <w:ind w:left="0" w:firstLine="709"/>
        <w:jc w:val="both"/>
        <w:textAlignment w:val="baseline"/>
        <w:rPr>
          <w:kern w:val="3"/>
        </w:rPr>
      </w:pPr>
      <w:r w:rsidRPr="003C332B">
        <w:rPr>
          <w:kern w:val="3"/>
        </w:rPr>
        <w:t xml:space="preserve">Требования к архитектурно-градостроительному облику объекта капитального строительства включают в себя требования к объемно-пространственным, архитектурно-стилистическим и иным характеристикам объекта капитального строительства, </w:t>
      </w:r>
    </w:p>
    <w:p w:rsidR="00B94D47" w:rsidRPr="003C332B" w:rsidRDefault="00B94D47" w:rsidP="00153BC5">
      <w:pPr>
        <w:widowControl w:val="0"/>
        <w:numPr>
          <w:ilvl w:val="0"/>
          <w:numId w:val="64"/>
        </w:numPr>
        <w:suppressAutoHyphens/>
        <w:overflowPunct w:val="0"/>
        <w:autoSpaceDE w:val="0"/>
        <w:autoSpaceDN w:val="0"/>
        <w:ind w:left="0" w:firstLine="709"/>
        <w:jc w:val="both"/>
        <w:textAlignment w:val="baseline"/>
        <w:rPr>
          <w:kern w:val="3"/>
        </w:rPr>
      </w:pPr>
      <w:r w:rsidRPr="003C332B">
        <w:rPr>
          <w:kern w:val="3"/>
        </w:rPr>
        <w:t xml:space="preserve">Для видов разрешенного использования земельных участков и объектов капитального строительства: </w:t>
      </w:r>
      <w:proofErr w:type="spellStart"/>
      <w:r w:rsidRPr="003C332B">
        <w:rPr>
          <w:kern w:val="3"/>
        </w:rPr>
        <w:t>среднеэтажная</w:t>
      </w:r>
      <w:proofErr w:type="spellEnd"/>
      <w:r w:rsidRPr="003C332B">
        <w:rPr>
          <w:kern w:val="3"/>
        </w:rPr>
        <w:t xml:space="preserve"> жилая застройка (2.5), малоэтажная многоквартирная жилая застройка (2.1.1), общежитий (3.2.4) устанавливаются требования к архитектурно-градостроительному облику объекта капитального строительства.</w:t>
      </w:r>
    </w:p>
    <w:p w:rsidR="00B94D47" w:rsidRPr="000708A1" w:rsidRDefault="00B94D47" w:rsidP="00153BC5">
      <w:pPr>
        <w:widowControl w:val="0"/>
        <w:numPr>
          <w:ilvl w:val="0"/>
          <w:numId w:val="64"/>
        </w:numPr>
        <w:suppressAutoHyphens/>
        <w:overflowPunct w:val="0"/>
        <w:autoSpaceDE w:val="0"/>
        <w:autoSpaceDN w:val="0"/>
        <w:ind w:left="0" w:firstLine="709"/>
        <w:jc w:val="both"/>
        <w:textAlignment w:val="baseline"/>
        <w:rPr>
          <w:kern w:val="3"/>
        </w:rPr>
      </w:pPr>
      <w:r w:rsidRPr="000708A1">
        <w:rPr>
          <w:kern w:val="3"/>
        </w:rPr>
        <w:t>Для иных видов разрешенного использования земельных участков и объектов капитального строительства требования к архитектурно-градостроительному облику объекта капитального строительства не подлежат установлению.</w:t>
      </w:r>
    </w:p>
    <w:p w:rsidR="00B94D47" w:rsidRPr="000708A1" w:rsidRDefault="00B94D47" w:rsidP="00B94D47">
      <w:pPr>
        <w:widowControl w:val="0"/>
        <w:suppressAutoHyphens/>
        <w:overflowPunct w:val="0"/>
        <w:autoSpaceDE w:val="0"/>
        <w:autoSpaceDN w:val="0"/>
        <w:textAlignment w:val="baseline"/>
        <w:rPr>
          <w:kern w:val="3"/>
        </w:rPr>
      </w:pPr>
    </w:p>
    <w:p w:rsidR="00B94D47" w:rsidRPr="000708A1" w:rsidRDefault="00B94D47" w:rsidP="00153BC5">
      <w:pPr>
        <w:widowControl w:val="0"/>
        <w:numPr>
          <w:ilvl w:val="0"/>
          <w:numId w:val="64"/>
        </w:numPr>
        <w:suppressAutoHyphens/>
        <w:overflowPunct w:val="0"/>
        <w:autoSpaceDE w:val="0"/>
        <w:autoSpaceDN w:val="0"/>
        <w:ind w:left="0" w:firstLine="567"/>
        <w:jc w:val="both"/>
        <w:textAlignment w:val="baseline"/>
        <w:rPr>
          <w:kern w:val="3"/>
        </w:rPr>
      </w:pPr>
      <w:r w:rsidRPr="000708A1">
        <w:rPr>
          <w:b/>
          <w:kern w:val="3"/>
        </w:rPr>
        <w:t>Требования к объемно-пространственным характеристикам объекта капитального строительства: не устанавливается.</w:t>
      </w:r>
    </w:p>
    <w:p w:rsidR="00B94D47" w:rsidRPr="000708A1" w:rsidRDefault="00B94D47" w:rsidP="00B94D47">
      <w:pPr>
        <w:widowControl w:val="0"/>
        <w:suppressAutoHyphens/>
        <w:overflowPunct w:val="0"/>
        <w:autoSpaceDE w:val="0"/>
        <w:autoSpaceDN w:val="0"/>
        <w:ind w:left="1069"/>
        <w:textAlignment w:val="baseline"/>
        <w:rPr>
          <w:kern w:val="3"/>
        </w:rPr>
      </w:pPr>
    </w:p>
    <w:p w:rsidR="00B94D47" w:rsidRPr="000708A1" w:rsidRDefault="00B94D47" w:rsidP="00B94D47">
      <w:pPr>
        <w:widowControl w:val="0"/>
        <w:suppressAutoHyphens/>
        <w:overflowPunct w:val="0"/>
        <w:autoSpaceDE w:val="0"/>
        <w:autoSpaceDN w:val="0"/>
        <w:textAlignment w:val="baseline"/>
        <w:rPr>
          <w:kern w:val="3"/>
        </w:rPr>
      </w:pPr>
    </w:p>
    <w:p w:rsidR="00B94D47" w:rsidRPr="000708A1" w:rsidRDefault="00B94D47" w:rsidP="00153BC5">
      <w:pPr>
        <w:widowControl w:val="0"/>
        <w:numPr>
          <w:ilvl w:val="0"/>
          <w:numId w:val="64"/>
        </w:numPr>
        <w:suppressAutoHyphens/>
        <w:overflowPunct w:val="0"/>
        <w:autoSpaceDE w:val="0"/>
        <w:autoSpaceDN w:val="0"/>
        <w:ind w:left="0" w:firstLine="567"/>
        <w:jc w:val="both"/>
        <w:textAlignment w:val="baseline"/>
        <w:rPr>
          <w:b/>
          <w:kern w:val="3"/>
        </w:rPr>
      </w:pPr>
      <w:r w:rsidRPr="000708A1">
        <w:rPr>
          <w:b/>
          <w:kern w:val="3"/>
        </w:rPr>
        <w:t>Требования к архитектурно-стилистическим характеристикам объекта капитального строительства.</w:t>
      </w:r>
    </w:p>
    <w:p w:rsidR="00B94D47" w:rsidRPr="000708A1" w:rsidRDefault="00B94D47" w:rsidP="00153BC5">
      <w:pPr>
        <w:widowControl w:val="0"/>
        <w:numPr>
          <w:ilvl w:val="0"/>
          <w:numId w:val="66"/>
        </w:numPr>
        <w:suppressAutoHyphens/>
        <w:overflowPunct w:val="0"/>
        <w:autoSpaceDE w:val="0"/>
        <w:autoSpaceDN w:val="0"/>
        <w:spacing w:before="240" w:after="240"/>
        <w:ind w:left="0" w:firstLine="709"/>
        <w:jc w:val="both"/>
        <w:textAlignment w:val="baseline"/>
        <w:rPr>
          <w:color w:val="000000"/>
          <w:kern w:val="3"/>
          <w:szCs w:val="22"/>
        </w:rPr>
      </w:pPr>
      <w:r w:rsidRPr="000708A1">
        <w:rPr>
          <w:color w:val="000000"/>
          <w:kern w:val="3"/>
          <w:szCs w:val="22"/>
        </w:rPr>
        <w:t>Список элементов, которым допускается выступать из главной плоскости фасада:</w:t>
      </w:r>
    </w:p>
    <w:p w:rsidR="00B94D47" w:rsidRPr="000708A1" w:rsidRDefault="00B94D47" w:rsidP="00B94D47">
      <w:pPr>
        <w:widowControl w:val="0"/>
        <w:suppressAutoHyphens/>
        <w:overflowPunct w:val="0"/>
        <w:autoSpaceDE w:val="0"/>
        <w:autoSpaceDN w:val="0"/>
        <w:textAlignment w:val="baseline"/>
        <w:rPr>
          <w:rFonts w:ascii="Calibri" w:hAnsi="Calibri"/>
          <w:kern w:val="3"/>
          <w:sz w:val="20"/>
          <w:szCs w:val="22"/>
        </w:rPr>
      </w:pPr>
      <w:r w:rsidRPr="000708A1">
        <w:rPr>
          <w:kern w:val="3"/>
          <w:szCs w:val="22"/>
        </w:rPr>
        <w:t xml:space="preserve">а) элементы, </w:t>
      </w:r>
      <w:proofErr w:type="spellStart"/>
      <w:r w:rsidRPr="000708A1">
        <w:rPr>
          <w:kern w:val="3"/>
          <w:szCs w:val="22"/>
        </w:rPr>
        <w:t>консольно</w:t>
      </w:r>
      <w:proofErr w:type="spellEnd"/>
      <w:r w:rsidRPr="000708A1">
        <w:rPr>
          <w:kern w:val="3"/>
          <w:szCs w:val="22"/>
        </w:rPr>
        <w:t xml:space="preserve"> выступающие – карнизы, эркеры, балконы;</w:t>
      </w:r>
    </w:p>
    <w:p w:rsidR="00B94D47" w:rsidRPr="000708A1" w:rsidRDefault="00B94D47" w:rsidP="00B94D47">
      <w:pPr>
        <w:widowControl w:val="0"/>
        <w:suppressAutoHyphens/>
        <w:overflowPunct w:val="0"/>
        <w:autoSpaceDE w:val="0"/>
        <w:autoSpaceDN w:val="0"/>
        <w:textAlignment w:val="baseline"/>
        <w:rPr>
          <w:rFonts w:ascii="Calibri" w:hAnsi="Calibri"/>
          <w:kern w:val="3"/>
          <w:sz w:val="20"/>
          <w:szCs w:val="22"/>
        </w:rPr>
      </w:pPr>
      <w:r w:rsidRPr="000708A1">
        <w:rPr>
          <w:kern w:val="3"/>
          <w:szCs w:val="22"/>
        </w:rPr>
        <w:t>б) элементы, пристроенные к главной плоскости фасада: крыльца, лоджии;</w:t>
      </w:r>
    </w:p>
    <w:p w:rsidR="00B94D47" w:rsidRPr="000708A1" w:rsidRDefault="00B94D47" w:rsidP="00B94D47">
      <w:pPr>
        <w:widowControl w:val="0"/>
        <w:suppressAutoHyphens/>
        <w:overflowPunct w:val="0"/>
        <w:autoSpaceDE w:val="0"/>
        <w:autoSpaceDN w:val="0"/>
        <w:textAlignment w:val="baseline"/>
        <w:rPr>
          <w:rFonts w:ascii="Calibri" w:hAnsi="Calibri"/>
          <w:kern w:val="3"/>
          <w:sz w:val="20"/>
          <w:szCs w:val="22"/>
        </w:rPr>
      </w:pPr>
      <w:r w:rsidRPr="000708A1">
        <w:rPr>
          <w:kern w:val="3"/>
          <w:szCs w:val="22"/>
        </w:rPr>
        <w:t>в) элементы, расположенные на крыше здания: выходы на кровлю, элементы инженерного оборудования, декоративные архитектурные элементы фасада.</w:t>
      </w:r>
    </w:p>
    <w:p w:rsidR="00B94D47" w:rsidRPr="000708A1" w:rsidRDefault="00B94D47" w:rsidP="00153BC5">
      <w:pPr>
        <w:widowControl w:val="0"/>
        <w:numPr>
          <w:ilvl w:val="0"/>
          <w:numId w:val="66"/>
        </w:numPr>
        <w:suppressAutoHyphens/>
        <w:overflowPunct w:val="0"/>
        <w:autoSpaceDE w:val="0"/>
        <w:autoSpaceDN w:val="0"/>
        <w:spacing w:before="240" w:after="240"/>
        <w:ind w:left="0" w:firstLine="709"/>
        <w:jc w:val="both"/>
        <w:textAlignment w:val="baseline"/>
        <w:rPr>
          <w:color w:val="000000"/>
          <w:kern w:val="3"/>
          <w:szCs w:val="22"/>
        </w:rPr>
      </w:pPr>
      <w:r w:rsidRPr="000708A1">
        <w:rPr>
          <w:color w:val="000000"/>
          <w:kern w:val="3"/>
          <w:szCs w:val="22"/>
        </w:rPr>
        <w:t xml:space="preserve">Устройство входов на лицевом фасаде необходимо осуществлять за счет внутреннего пространства здания, строения, сооружения с соблюдением принципа максимального сохранения </w:t>
      </w:r>
      <w:bookmarkStart w:id="372" w:name="_Hlk134717685"/>
      <w:r w:rsidRPr="000708A1">
        <w:rPr>
          <w:color w:val="000000"/>
          <w:kern w:val="3"/>
          <w:szCs w:val="22"/>
        </w:rPr>
        <w:t xml:space="preserve">архитектурной композиции фасада </w:t>
      </w:r>
      <w:bookmarkEnd w:id="372"/>
      <w:r w:rsidRPr="000708A1">
        <w:rPr>
          <w:color w:val="000000"/>
          <w:kern w:val="3"/>
          <w:szCs w:val="22"/>
        </w:rPr>
        <w:t xml:space="preserve">в соответствии с красными </w:t>
      </w:r>
      <w:r w:rsidRPr="000708A1">
        <w:rPr>
          <w:color w:val="000000"/>
          <w:kern w:val="3"/>
          <w:szCs w:val="22"/>
        </w:rPr>
        <w:lastRenderedPageBreak/>
        <w:t>линиями и сформированной линией застройки.</w:t>
      </w:r>
    </w:p>
    <w:p w:rsidR="00B94D47" w:rsidRPr="000708A1" w:rsidRDefault="00B94D47" w:rsidP="00153BC5">
      <w:pPr>
        <w:widowControl w:val="0"/>
        <w:numPr>
          <w:ilvl w:val="0"/>
          <w:numId w:val="66"/>
        </w:numPr>
        <w:suppressAutoHyphens/>
        <w:overflowPunct w:val="0"/>
        <w:autoSpaceDE w:val="0"/>
        <w:autoSpaceDN w:val="0"/>
        <w:spacing w:before="240" w:after="240"/>
        <w:ind w:left="0" w:firstLine="709"/>
        <w:jc w:val="both"/>
        <w:textAlignment w:val="baseline"/>
        <w:rPr>
          <w:color w:val="000000"/>
          <w:kern w:val="3"/>
          <w:szCs w:val="22"/>
        </w:rPr>
      </w:pPr>
      <w:r w:rsidRPr="000708A1">
        <w:rPr>
          <w:color w:val="000000"/>
          <w:kern w:val="3"/>
          <w:szCs w:val="22"/>
        </w:rPr>
        <w:t>Устройство входов вне внутреннего пространства здания, строения, сооружения допускается при условии их размещения в границах красных линий, вне тротуаров, проездов и озелененных территорий на основании архитектурно-</w:t>
      </w:r>
      <w:proofErr w:type="gramStart"/>
      <w:r w:rsidRPr="000708A1">
        <w:rPr>
          <w:color w:val="000000"/>
          <w:kern w:val="3"/>
          <w:szCs w:val="22"/>
        </w:rPr>
        <w:t>художественного решения</w:t>
      </w:r>
      <w:proofErr w:type="gramEnd"/>
      <w:r w:rsidRPr="000708A1">
        <w:rPr>
          <w:color w:val="000000"/>
          <w:kern w:val="3"/>
          <w:szCs w:val="22"/>
        </w:rPr>
        <w:t xml:space="preserve"> фасада.</w:t>
      </w:r>
    </w:p>
    <w:p w:rsidR="00B94D47" w:rsidRPr="000708A1" w:rsidRDefault="00B94D47" w:rsidP="00153BC5">
      <w:pPr>
        <w:widowControl w:val="0"/>
        <w:numPr>
          <w:ilvl w:val="0"/>
          <w:numId w:val="66"/>
        </w:numPr>
        <w:suppressAutoHyphens/>
        <w:overflowPunct w:val="0"/>
        <w:autoSpaceDE w:val="0"/>
        <w:autoSpaceDN w:val="0"/>
        <w:spacing w:before="240" w:after="240"/>
        <w:ind w:left="0" w:firstLine="709"/>
        <w:jc w:val="both"/>
        <w:textAlignment w:val="baseline"/>
        <w:rPr>
          <w:color w:val="000000"/>
          <w:kern w:val="3"/>
          <w:szCs w:val="22"/>
        </w:rPr>
      </w:pPr>
      <w:r w:rsidRPr="000708A1">
        <w:rPr>
          <w:color w:val="000000"/>
          <w:kern w:val="3"/>
          <w:szCs w:val="22"/>
        </w:rPr>
        <w:t>В целях обеспечения доступа в здания и сооружения маломобильных групп населения, необходимо устройство пандусов, подъёмников и других сре</w:t>
      </w:r>
      <w:proofErr w:type="gramStart"/>
      <w:r w:rsidRPr="000708A1">
        <w:rPr>
          <w:color w:val="000000"/>
          <w:kern w:val="3"/>
          <w:szCs w:val="22"/>
        </w:rPr>
        <w:t>дств с с</w:t>
      </w:r>
      <w:proofErr w:type="gramEnd"/>
      <w:r w:rsidRPr="000708A1">
        <w:rPr>
          <w:color w:val="000000"/>
          <w:kern w:val="3"/>
          <w:szCs w:val="22"/>
        </w:rPr>
        <w:t>облюдением действующих норм и правил.</w:t>
      </w:r>
    </w:p>
    <w:p w:rsidR="00B94D47" w:rsidRPr="000708A1" w:rsidRDefault="00B94D47" w:rsidP="00153BC5">
      <w:pPr>
        <w:widowControl w:val="0"/>
        <w:numPr>
          <w:ilvl w:val="0"/>
          <w:numId w:val="66"/>
        </w:numPr>
        <w:suppressAutoHyphens/>
        <w:overflowPunct w:val="0"/>
        <w:autoSpaceDE w:val="0"/>
        <w:autoSpaceDN w:val="0"/>
        <w:spacing w:before="240" w:after="240"/>
        <w:ind w:left="0" w:firstLine="709"/>
        <w:jc w:val="both"/>
        <w:textAlignment w:val="baseline"/>
        <w:rPr>
          <w:color w:val="000000"/>
          <w:kern w:val="3"/>
          <w:szCs w:val="22"/>
        </w:rPr>
      </w:pPr>
      <w:r w:rsidRPr="000708A1">
        <w:rPr>
          <w:color w:val="000000"/>
          <w:kern w:val="3"/>
          <w:szCs w:val="22"/>
        </w:rPr>
        <w:t xml:space="preserve">На всей площади входной группы (включая лестницы, пандусы) должны быть обеспечены защита от непогоды, удобство и безопасность входа в </w:t>
      </w:r>
      <w:proofErr w:type="spellStart"/>
      <w:r w:rsidRPr="000708A1">
        <w:rPr>
          <w:color w:val="000000"/>
          <w:kern w:val="3"/>
          <w:szCs w:val="22"/>
        </w:rPr>
        <w:t>подьезд</w:t>
      </w:r>
      <w:proofErr w:type="spellEnd"/>
      <w:proofErr w:type="gramStart"/>
      <w:r w:rsidRPr="000708A1">
        <w:rPr>
          <w:color w:val="000000"/>
          <w:kern w:val="3"/>
          <w:szCs w:val="22"/>
        </w:rPr>
        <w:t>..</w:t>
      </w:r>
      <w:proofErr w:type="gramEnd"/>
    </w:p>
    <w:p w:rsidR="00B94D47" w:rsidRPr="000708A1" w:rsidRDefault="00B94D47" w:rsidP="00153BC5">
      <w:pPr>
        <w:widowControl w:val="0"/>
        <w:numPr>
          <w:ilvl w:val="0"/>
          <w:numId w:val="66"/>
        </w:numPr>
        <w:suppressAutoHyphens/>
        <w:overflowPunct w:val="0"/>
        <w:autoSpaceDE w:val="0"/>
        <w:autoSpaceDN w:val="0"/>
        <w:spacing w:before="240" w:after="240"/>
        <w:ind w:left="0" w:firstLine="709"/>
        <w:jc w:val="both"/>
        <w:textAlignment w:val="baseline"/>
        <w:rPr>
          <w:color w:val="000000"/>
          <w:kern w:val="3"/>
          <w:szCs w:val="22"/>
        </w:rPr>
      </w:pPr>
      <w:r w:rsidRPr="000708A1">
        <w:rPr>
          <w:color w:val="000000"/>
          <w:kern w:val="3"/>
          <w:szCs w:val="22"/>
        </w:rPr>
        <w:t>Устройство отдельного обособленного входа непосредственно с улицы в жилое помещение, расположенное в многоквартирном доме, не допускается.</w:t>
      </w:r>
    </w:p>
    <w:p w:rsidR="00B94D47" w:rsidRPr="000708A1" w:rsidRDefault="00B94D47" w:rsidP="00153BC5">
      <w:pPr>
        <w:widowControl w:val="0"/>
        <w:numPr>
          <w:ilvl w:val="0"/>
          <w:numId w:val="66"/>
        </w:numPr>
        <w:suppressAutoHyphens/>
        <w:overflowPunct w:val="0"/>
        <w:autoSpaceDE w:val="0"/>
        <w:autoSpaceDN w:val="0"/>
        <w:spacing w:before="240" w:after="240"/>
        <w:ind w:left="0" w:firstLine="709"/>
        <w:jc w:val="both"/>
        <w:textAlignment w:val="baseline"/>
        <w:rPr>
          <w:color w:val="000000"/>
          <w:kern w:val="3"/>
          <w:szCs w:val="22"/>
        </w:rPr>
      </w:pPr>
      <w:r w:rsidRPr="000708A1">
        <w:rPr>
          <w:color w:val="000000"/>
          <w:kern w:val="3"/>
          <w:szCs w:val="22"/>
        </w:rPr>
        <w:t>Устройство входов, расположенных выше первого этажа, над оконными и дверными проемами или выше уровня имеющихся оконных и дверных проемов, не допускается.</w:t>
      </w:r>
    </w:p>
    <w:p w:rsidR="00B94D47" w:rsidRPr="000708A1" w:rsidRDefault="00B94D47" w:rsidP="00153BC5">
      <w:pPr>
        <w:widowControl w:val="0"/>
        <w:numPr>
          <w:ilvl w:val="0"/>
          <w:numId w:val="66"/>
        </w:numPr>
        <w:suppressAutoHyphens/>
        <w:overflowPunct w:val="0"/>
        <w:autoSpaceDE w:val="0"/>
        <w:autoSpaceDN w:val="0"/>
        <w:spacing w:before="240" w:after="240"/>
        <w:ind w:left="0" w:firstLine="709"/>
        <w:jc w:val="both"/>
        <w:textAlignment w:val="baseline"/>
        <w:rPr>
          <w:color w:val="000000"/>
          <w:kern w:val="3"/>
          <w:szCs w:val="22"/>
        </w:rPr>
      </w:pPr>
      <w:r w:rsidRPr="000708A1">
        <w:rPr>
          <w:color w:val="000000"/>
          <w:kern w:val="3"/>
          <w:szCs w:val="22"/>
        </w:rPr>
        <w:t>Входы во встроенные коммерческие помещения должны быть выполнены в едином комплексе с устройством и оформлением витрин, информационным оформлением части фасада, относящейся к указанному объекту.</w:t>
      </w:r>
    </w:p>
    <w:p w:rsidR="00B94D47" w:rsidRPr="000708A1" w:rsidRDefault="00B94D47" w:rsidP="00153BC5">
      <w:pPr>
        <w:widowControl w:val="0"/>
        <w:numPr>
          <w:ilvl w:val="0"/>
          <w:numId w:val="66"/>
        </w:numPr>
        <w:suppressAutoHyphens/>
        <w:overflowPunct w:val="0"/>
        <w:autoSpaceDE w:val="0"/>
        <w:autoSpaceDN w:val="0"/>
        <w:spacing w:before="240" w:after="240"/>
        <w:ind w:left="0" w:firstLine="709"/>
        <w:jc w:val="both"/>
        <w:textAlignment w:val="baseline"/>
        <w:rPr>
          <w:color w:val="000000"/>
          <w:kern w:val="3"/>
          <w:szCs w:val="22"/>
        </w:rPr>
      </w:pPr>
      <w:r w:rsidRPr="000708A1">
        <w:rPr>
          <w:color w:val="000000"/>
          <w:kern w:val="3"/>
          <w:szCs w:val="22"/>
        </w:rPr>
        <w:t>Комплексное решение части фасада, относящейся к коммерческим объектам, должно соответствовать общей композиции фасада и ограждающих конструкций здания, строения, сооружения, его цветовому решению и не нарушать архитектурный облик здания, строения, сооружения.</w:t>
      </w:r>
    </w:p>
    <w:p w:rsidR="00B94D47" w:rsidRPr="000708A1" w:rsidRDefault="00B94D47" w:rsidP="00153BC5">
      <w:pPr>
        <w:widowControl w:val="0"/>
        <w:numPr>
          <w:ilvl w:val="0"/>
          <w:numId w:val="66"/>
        </w:numPr>
        <w:suppressAutoHyphens/>
        <w:overflowPunct w:val="0"/>
        <w:autoSpaceDE w:val="0"/>
        <w:autoSpaceDN w:val="0"/>
        <w:spacing w:before="240" w:after="240"/>
        <w:ind w:left="0" w:firstLine="709"/>
        <w:jc w:val="both"/>
        <w:textAlignment w:val="baseline"/>
        <w:rPr>
          <w:color w:val="000000"/>
          <w:kern w:val="3"/>
          <w:szCs w:val="22"/>
        </w:rPr>
      </w:pPr>
      <w:r w:rsidRPr="000708A1">
        <w:rPr>
          <w:color w:val="000000"/>
          <w:kern w:val="3"/>
          <w:szCs w:val="22"/>
        </w:rPr>
        <w:t xml:space="preserve">Установка козырьков и навесов под окнами жилых помещений допускается при условии устройства уровня </w:t>
      </w:r>
      <w:r w:rsidRPr="000708A1">
        <w:rPr>
          <w:kern w:val="3"/>
          <w:szCs w:val="22"/>
        </w:rPr>
        <w:t xml:space="preserve">кровли козырька (навеса) в </w:t>
      </w:r>
      <w:r w:rsidRPr="000708A1">
        <w:rPr>
          <w:color w:val="000000"/>
          <w:kern w:val="3"/>
          <w:szCs w:val="22"/>
        </w:rPr>
        <w:t>местах примыкания, не превышающего отметки пола выше расположенных жилых (нежилых) помещений основной части здания.</w:t>
      </w:r>
    </w:p>
    <w:p w:rsidR="00B94D47" w:rsidRPr="000708A1" w:rsidRDefault="00B94D47" w:rsidP="00153BC5">
      <w:pPr>
        <w:widowControl w:val="0"/>
        <w:numPr>
          <w:ilvl w:val="0"/>
          <w:numId w:val="64"/>
        </w:numPr>
        <w:suppressAutoHyphens/>
        <w:overflowPunct w:val="0"/>
        <w:autoSpaceDE w:val="0"/>
        <w:autoSpaceDN w:val="0"/>
        <w:ind w:left="0" w:firstLine="709"/>
        <w:jc w:val="both"/>
        <w:textAlignment w:val="baseline"/>
        <w:rPr>
          <w:rFonts w:ascii="Calibri" w:hAnsi="Calibri"/>
          <w:kern w:val="3"/>
          <w:sz w:val="20"/>
          <w:szCs w:val="22"/>
        </w:rPr>
      </w:pPr>
      <w:r w:rsidRPr="000708A1">
        <w:rPr>
          <w:b/>
          <w:kern w:val="3"/>
          <w:szCs w:val="22"/>
        </w:rPr>
        <w:t>Требования к цветовым решениям объектов капитального строительства:</w:t>
      </w:r>
    </w:p>
    <w:p w:rsidR="00B94D47" w:rsidRPr="000708A1" w:rsidRDefault="00B94D47" w:rsidP="00153BC5">
      <w:pPr>
        <w:widowControl w:val="0"/>
        <w:numPr>
          <w:ilvl w:val="0"/>
          <w:numId w:val="67"/>
        </w:numPr>
        <w:tabs>
          <w:tab w:val="left" w:pos="1134"/>
        </w:tabs>
        <w:suppressAutoHyphens/>
        <w:overflowPunct w:val="0"/>
        <w:autoSpaceDE w:val="0"/>
        <w:autoSpaceDN w:val="0"/>
        <w:spacing w:before="240"/>
        <w:ind w:left="0" w:firstLine="709"/>
        <w:jc w:val="both"/>
        <w:textAlignment w:val="baseline"/>
        <w:rPr>
          <w:color w:val="000000"/>
          <w:kern w:val="3"/>
          <w:szCs w:val="22"/>
        </w:rPr>
      </w:pPr>
      <w:r w:rsidRPr="000708A1">
        <w:rPr>
          <w:color w:val="000000"/>
          <w:kern w:val="3"/>
          <w:szCs w:val="22"/>
        </w:rPr>
        <w:t xml:space="preserve">Не допускается использование люминесцентных цветов по классификации </w:t>
      </w:r>
      <w:r w:rsidRPr="000708A1">
        <w:rPr>
          <w:color w:val="000000"/>
          <w:kern w:val="3"/>
          <w:szCs w:val="22"/>
          <w:lang w:val="en-US"/>
        </w:rPr>
        <w:t>RAL</w:t>
      </w:r>
      <w:r w:rsidRPr="000708A1">
        <w:rPr>
          <w:color w:val="000000"/>
          <w:kern w:val="3"/>
          <w:szCs w:val="22"/>
        </w:rPr>
        <w:t xml:space="preserve">. </w:t>
      </w:r>
    </w:p>
    <w:p w:rsidR="00B94D47" w:rsidRPr="000708A1" w:rsidRDefault="00B94D47" w:rsidP="00153BC5">
      <w:pPr>
        <w:widowControl w:val="0"/>
        <w:numPr>
          <w:ilvl w:val="0"/>
          <w:numId w:val="67"/>
        </w:numPr>
        <w:tabs>
          <w:tab w:val="left" w:pos="1134"/>
        </w:tabs>
        <w:suppressAutoHyphens/>
        <w:overflowPunct w:val="0"/>
        <w:autoSpaceDE w:val="0"/>
        <w:autoSpaceDN w:val="0"/>
        <w:spacing w:before="240"/>
        <w:ind w:left="0" w:firstLine="709"/>
        <w:jc w:val="both"/>
        <w:textAlignment w:val="baseline"/>
        <w:rPr>
          <w:color w:val="000000"/>
          <w:kern w:val="3"/>
          <w:szCs w:val="22"/>
        </w:rPr>
      </w:pPr>
      <w:r w:rsidRPr="000708A1">
        <w:rPr>
          <w:color w:val="000000"/>
          <w:kern w:val="3"/>
          <w:szCs w:val="22"/>
        </w:rPr>
        <w:t xml:space="preserve">Не допускается произвольное изменение цветового решения, рисунка и толщины переплетов и других элементов устройства и оборудования фасадов, в том числе окон и витрин, дверей, балконов и лоджий, не соответствующее общему </w:t>
      </w:r>
      <w:proofErr w:type="gramStart"/>
      <w:r w:rsidRPr="000708A1">
        <w:rPr>
          <w:color w:val="000000"/>
          <w:kern w:val="3"/>
          <w:szCs w:val="22"/>
        </w:rPr>
        <w:t>архитектурному решению</w:t>
      </w:r>
      <w:proofErr w:type="gramEnd"/>
      <w:r w:rsidRPr="000708A1">
        <w:rPr>
          <w:color w:val="000000"/>
          <w:kern w:val="3"/>
          <w:szCs w:val="22"/>
        </w:rPr>
        <w:t xml:space="preserve"> фасада.</w:t>
      </w:r>
    </w:p>
    <w:p w:rsidR="00B94D47" w:rsidRPr="000708A1" w:rsidRDefault="00B94D47" w:rsidP="00153BC5">
      <w:pPr>
        <w:widowControl w:val="0"/>
        <w:numPr>
          <w:ilvl w:val="0"/>
          <w:numId w:val="67"/>
        </w:numPr>
        <w:tabs>
          <w:tab w:val="left" w:pos="1134"/>
        </w:tabs>
        <w:suppressAutoHyphens/>
        <w:overflowPunct w:val="0"/>
        <w:autoSpaceDE w:val="0"/>
        <w:autoSpaceDN w:val="0"/>
        <w:spacing w:before="240"/>
        <w:ind w:left="0" w:firstLine="709"/>
        <w:jc w:val="both"/>
        <w:textAlignment w:val="baseline"/>
        <w:rPr>
          <w:color w:val="000000"/>
          <w:kern w:val="3"/>
          <w:szCs w:val="22"/>
        </w:rPr>
      </w:pPr>
      <w:r w:rsidRPr="000708A1">
        <w:rPr>
          <w:color w:val="000000"/>
          <w:kern w:val="3"/>
          <w:szCs w:val="22"/>
        </w:rPr>
        <w:t>Не допускается фрагментарная окраска, облицовка архитектурных деталей и конструктивных элементов фасадов, за исключением окраски в случае очистки фасадов зданий от надписей и рисунков на фасадах зданий, а также балконах, лоджиях, дверях, водосточных трубах.</w:t>
      </w:r>
    </w:p>
    <w:p w:rsidR="00B94D47" w:rsidRPr="000708A1" w:rsidRDefault="00B94D47" w:rsidP="00153BC5">
      <w:pPr>
        <w:widowControl w:val="0"/>
        <w:numPr>
          <w:ilvl w:val="0"/>
          <w:numId w:val="67"/>
        </w:numPr>
        <w:tabs>
          <w:tab w:val="left" w:pos="1134"/>
        </w:tabs>
        <w:suppressAutoHyphens/>
        <w:overflowPunct w:val="0"/>
        <w:autoSpaceDE w:val="0"/>
        <w:autoSpaceDN w:val="0"/>
        <w:spacing w:before="240"/>
        <w:ind w:left="0" w:firstLine="709"/>
        <w:jc w:val="both"/>
        <w:textAlignment w:val="baseline"/>
        <w:rPr>
          <w:color w:val="000000"/>
          <w:kern w:val="3"/>
          <w:szCs w:val="22"/>
        </w:rPr>
      </w:pPr>
      <w:r w:rsidRPr="000708A1">
        <w:rPr>
          <w:color w:val="000000"/>
          <w:kern w:val="3"/>
          <w:szCs w:val="22"/>
        </w:rPr>
        <w:t>Не допускается различная окраска дверных заполнений; оконных и витринных конструкций в пределах фасада.</w:t>
      </w:r>
    </w:p>
    <w:p w:rsidR="00B94D47" w:rsidRPr="000708A1" w:rsidRDefault="00B94D47" w:rsidP="00153BC5">
      <w:pPr>
        <w:widowControl w:val="0"/>
        <w:numPr>
          <w:ilvl w:val="0"/>
          <w:numId w:val="67"/>
        </w:numPr>
        <w:tabs>
          <w:tab w:val="left" w:pos="1134"/>
        </w:tabs>
        <w:suppressAutoHyphens/>
        <w:overflowPunct w:val="0"/>
        <w:autoSpaceDE w:val="0"/>
        <w:autoSpaceDN w:val="0"/>
        <w:spacing w:before="240"/>
        <w:ind w:left="0" w:firstLine="709"/>
        <w:jc w:val="both"/>
        <w:textAlignment w:val="baseline"/>
        <w:rPr>
          <w:color w:val="000000"/>
          <w:kern w:val="3"/>
          <w:szCs w:val="22"/>
        </w:rPr>
      </w:pPr>
      <w:r w:rsidRPr="000708A1">
        <w:rPr>
          <w:color w:val="000000"/>
          <w:kern w:val="3"/>
          <w:szCs w:val="22"/>
        </w:rPr>
        <w:t xml:space="preserve">В цветовых решениях крыши не допускается использование цветов по классификации </w:t>
      </w:r>
      <w:r w:rsidRPr="000708A1">
        <w:rPr>
          <w:color w:val="000000"/>
          <w:kern w:val="3"/>
          <w:szCs w:val="22"/>
          <w:lang w:val="en-US"/>
        </w:rPr>
        <w:t>RAL</w:t>
      </w:r>
      <w:r w:rsidRPr="000708A1">
        <w:rPr>
          <w:color w:val="000000"/>
          <w:kern w:val="3"/>
          <w:szCs w:val="22"/>
        </w:rPr>
        <w:t xml:space="preserve">: </w:t>
      </w:r>
      <w:r w:rsidRPr="000708A1">
        <w:rPr>
          <w:color w:val="000000"/>
          <w:kern w:val="3"/>
          <w:szCs w:val="22"/>
          <w:lang w:val="en-US"/>
        </w:rPr>
        <w:t>RAL</w:t>
      </w:r>
      <w:r w:rsidRPr="000708A1">
        <w:rPr>
          <w:color w:val="000000"/>
          <w:kern w:val="3"/>
          <w:szCs w:val="22"/>
        </w:rPr>
        <w:t xml:space="preserve"> 5005, </w:t>
      </w:r>
      <w:r w:rsidRPr="000708A1">
        <w:rPr>
          <w:color w:val="000000"/>
          <w:kern w:val="3"/>
          <w:szCs w:val="22"/>
          <w:lang w:val="en-US"/>
        </w:rPr>
        <w:t>RAL</w:t>
      </w:r>
      <w:r w:rsidRPr="000708A1">
        <w:rPr>
          <w:color w:val="000000"/>
          <w:kern w:val="3"/>
          <w:szCs w:val="22"/>
        </w:rPr>
        <w:t xml:space="preserve"> 5002, </w:t>
      </w:r>
      <w:r w:rsidRPr="000708A1">
        <w:rPr>
          <w:color w:val="000000"/>
          <w:kern w:val="3"/>
          <w:szCs w:val="22"/>
          <w:lang w:val="en-US"/>
        </w:rPr>
        <w:t>RAL</w:t>
      </w:r>
      <w:r w:rsidRPr="000708A1">
        <w:rPr>
          <w:color w:val="000000"/>
          <w:kern w:val="3"/>
          <w:szCs w:val="22"/>
        </w:rPr>
        <w:t xml:space="preserve"> 5021, </w:t>
      </w:r>
      <w:r w:rsidRPr="000708A1">
        <w:rPr>
          <w:color w:val="000000"/>
          <w:kern w:val="3"/>
          <w:szCs w:val="22"/>
          <w:lang w:val="en-US"/>
        </w:rPr>
        <w:t>RAL</w:t>
      </w:r>
      <w:r w:rsidRPr="000708A1">
        <w:rPr>
          <w:color w:val="000000"/>
          <w:kern w:val="3"/>
          <w:szCs w:val="22"/>
        </w:rPr>
        <w:t xml:space="preserve"> 6002, </w:t>
      </w:r>
      <w:r w:rsidRPr="000708A1">
        <w:rPr>
          <w:color w:val="000000"/>
          <w:kern w:val="3"/>
          <w:szCs w:val="22"/>
          <w:lang w:val="en-US"/>
        </w:rPr>
        <w:t>RAL</w:t>
      </w:r>
      <w:r w:rsidRPr="000708A1">
        <w:rPr>
          <w:color w:val="000000"/>
          <w:kern w:val="3"/>
          <w:szCs w:val="22"/>
        </w:rPr>
        <w:t xml:space="preserve"> 6005, </w:t>
      </w:r>
      <w:r w:rsidRPr="000708A1">
        <w:rPr>
          <w:color w:val="000000"/>
          <w:kern w:val="3"/>
          <w:szCs w:val="22"/>
          <w:lang w:val="en-US"/>
        </w:rPr>
        <w:t>RAL</w:t>
      </w:r>
      <w:r w:rsidRPr="000708A1">
        <w:rPr>
          <w:color w:val="000000"/>
          <w:kern w:val="3"/>
          <w:szCs w:val="22"/>
        </w:rPr>
        <w:t xml:space="preserve"> 3005, </w:t>
      </w:r>
      <w:r w:rsidRPr="000708A1">
        <w:rPr>
          <w:color w:val="000000"/>
          <w:kern w:val="3"/>
          <w:szCs w:val="22"/>
          <w:lang w:val="en-US"/>
        </w:rPr>
        <w:t>RAL</w:t>
      </w:r>
      <w:r w:rsidRPr="000708A1">
        <w:rPr>
          <w:color w:val="000000"/>
          <w:kern w:val="3"/>
          <w:szCs w:val="22"/>
        </w:rPr>
        <w:t xml:space="preserve">3003, </w:t>
      </w:r>
      <w:r w:rsidRPr="000708A1">
        <w:rPr>
          <w:color w:val="000000"/>
          <w:kern w:val="3"/>
          <w:szCs w:val="22"/>
          <w:lang w:val="en-US"/>
        </w:rPr>
        <w:t>RAL</w:t>
      </w:r>
      <w:r w:rsidRPr="000708A1">
        <w:rPr>
          <w:color w:val="000000"/>
          <w:kern w:val="3"/>
          <w:szCs w:val="22"/>
        </w:rPr>
        <w:t xml:space="preserve">3011, </w:t>
      </w:r>
      <w:r w:rsidRPr="000708A1">
        <w:rPr>
          <w:color w:val="000000"/>
          <w:kern w:val="3"/>
          <w:szCs w:val="22"/>
          <w:lang w:val="en-US"/>
        </w:rPr>
        <w:t>RAL</w:t>
      </w:r>
      <w:r w:rsidRPr="000708A1">
        <w:rPr>
          <w:color w:val="000000"/>
          <w:kern w:val="3"/>
          <w:szCs w:val="22"/>
        </w:rPr>
        <w:t xml:space="preserve"> 1018, </w:t>
      </w:r>
      <w:r w:rsidRPr="000708A1">
        <w:rPr>
          <w:color w:val="000000"/>
          <w:kern w:val="3"/>
          <w:szCs w:val="22"/>
          <w:lang w:val="en-US"/>
        </w:rPr>
        <w:t>RAL</w:t>
      </w:r>
      <w:r w:rsidRPr="000708A1">
        <w:rPr>
          <w:color w:val="000000"/>
          <w:kern w:val="3"/>
          <w:szCs w:val="22"/>
        </w:rPr>
        <w:t>2004.</w:t>
      </w:r>
    </w:p>
    <w:p w:rsidR="00B94D47" w:rsidRPr="000708A1" w:rsidRDefault="00B94D47" w:rsidP="00B94D47">
      <w:pPr>
        <w:widowControl w:val="0"/>
        <w:suppressAutoHyphens/>
        <w:overflowPunct w:val="0"/>
        <w:autoSpaceDE w:val="0"/>
        <w:autoSpaceDN w:val="0"/>
        <w:ind w:left="709"/>
        <w:jc w:val="both"/>
        <w:textAlignment w:val="baseline"/>
        <w:rPr>
          <w:rFonts w:ascii="Calibri" w:hAnsi="Calibri"/>
          <w:kern w:val="3"/>
          <w:sz w:val="20"/>
          <w:szCs w:val="22"/>
        </w:rPr>
      </w:pPr>
    </w:p>
    <w:p w:rsidR="00B94D47" w:rsidRPr="000708A1" w:rsidRDefault="00B94D47" w:rsidP="00B94D47">
      <w:pPr>
        <w:widowControl w:val="0"/>
        <w:suppressAutoHyphens/>
        <w:overflowPunct w:val="0"/>
        <w:autoSpaceDE w:val="0"/>
        <w:autoSpaceDN w:val="0"/>
        <w:textAlignment w:val="baseline"/>
        <w:rPr>
          <w:rFonts w:ascii="Calibri" w:hAnsi="Calibri"/>
          <w:kern w:val="3"/>
          <w:sz w:val="20"/>
          <w:szCs w:val="22"/>
        </w:rPr>
      </w:pPr>
    </w:p>
    <w:p w:rsidR="00B94D47" w:rsidRPr="000708A1" w:rsidRDefault="00B94D47" w:rsidP="00153BC5">
      <w:pPr>
        <w:widowControl w:val="0"/>
        <w:numPr>
          <w:ilvl w:val="0"/>
          <w:numId w:val="64"/>
        </w:numPr>
        <w:suppressAutoHyphens/>
        <w:overflowPunct w:val="0"/>
        <w:autoSpaceDE w:val="0"/>
        <w:autoSpaceDN w:val="0"/>
        <w:textAlignment w:val="baseline"/>
        <w:rPr>
          <w:rFonts w:ascii="Calibri" w:hAnsi="Calibri"/>
          <w:kern w:val="3"/>
          <w:sz w:val="20"/>
          <w:szCs w:val="22"/>
        </w:rPr>
      </w:pPr>
      <w:r w:rsidRPr="000708A1">
        <w:rPr>
          <w:b/>
          <w:kern w:val="3"/>
          <w:szCs w:val="22"/>
        </w:rPr>
        <w:t>Требования к размещению технического и инженерного оборудования на фасадах и кровлях объектов капитального строительства:</w:t>
      </w:r>
    </w:p>
    <w:p w:rsidR="00B94D47" w:rsidRPr="000708A1" w:rsidRDefault="00B94D47" w:rsidP="00B94D47">
      <w:pPr>
        <w:widowControl w:val="0"/>
        <w:suppressAutoHyphens/>
        <w:overflowPunct w:val="0"/>
        <w:autoSpaceDE w:val="0"/>
        <w:autoSpaceDN w:val="0"/>
        <w:ind w:firstLine="709"/>
        <w:jc w:val="both"/>
        <w:textAlignment w:val="baseline"/>
        <w:rPr>
          <w:color w:val="000000"/>
          <w:kern w:val="3"/>
          <w:szCs w:val="22"/>
        </w:rPr>
      </w:pPr>
    </w:p>
    <w:p w:rsidR="00B94D47" w:rsidRPr="000708A1" w:rsidRDefault="00B94D47" w:rsidP="00153BC5">
      <w:pPr>
        <w:widowControl w:val="0"/>
        <w:numPr>
          <w:ilvl w:val="0"/>
          <w:numId w:val="69"/>
        </w:numPr>
        <w:suppressAutoHyphens/>
        <w:overflowPunct w:val="0"/>
        <w:autoSpaceDE w:val="0"/>
        <w:autoSpaceDN w:val="0"/>
        <w:spacing w:before="240" w:after="240"/>
        <w:ind w:left="0" w:firstLine="709"/>
        <w:jc w:val="both"/>
        <w:textAlignment w:val="baseline"/>
        <w:rPr>
          <w:color w:val="000000"/>
          <w:kern w:val="3"/>
          <w:szCs w:val="22"/>
        </w:rPr>
      </w:pPr>
      <w:r w:rsidRPr="000708A1">
        <w:rPr>
          <w:color w:val="000000"/>
          <w:kern w:val="3"/>
          <w:szCs w:val="22"/>
        </w:rPr>
        <w:t>Конструкция крепления инженерного и технического оборудования должна предусматривать минимальный контакт с поверхностью фасада, группировку ряда элементов на общей несущей основе и технологичность крепежа, иметь нейтральную окраску, приближенную к колеру фасада.</w:t>
      </w:r>
    </w:p>
    <w:p w:rsidR="00B94D47" w:rsidRPr="000708A1" w:rsidRDefault="00B94D47" w:rsidP="00153BC5">
      <w:pPr>
        <w:widowControl w:val="0"/>
        <w:numPr>
          <w:ilvl w:val="0"/>
          <w:numId w:val="69"/>
        </w:numPr>
        <w:suppressAutoHyphens/>
        <w:overflowPunct w:val="0"/>
        <w:autoSpaceDE w:val="0"/>
        <w:autoSpaceDN w:val="0"/>
        <w:spacing w:before="240" w:after="240"/>
        <w:ind w:left="0" w:firstLine="709"/>
        <w:jc w:val="both"/>
        <w:textAlignment w:val="baseline"/>
        <w:rPr>
          <w:color w:val="000000"/>
          <w:kern w:val="3"/>
          <w:szCs w:val="22"/>
        </w:rPr>
      </w:pPr>
      <w:r w:rsidRPr="000708A1">
        <w:rPr>
          <w:color w:val="000000"/>
          <w:kern w:val="3"/>
          <w:szCs w:val="22"/>
        </w:rPr>
        <w:t>Размещение инженерного и технического оборудования на фасаде должно носить комплексное решение и предусматривать минимальный выход технических устройств на поверхность фасада, и должно быть привязано к единой системе горизонтальных и вертикальных осей на фасаде.</w:t>
      </w:r>
    </w:p>
    <w:p w:rsidR="00B94D47" w:rsidRPr="000708A1" w:rsidRDefault="00B94D47" w:rsidP="00153BC5">
      <w:pPr>
        <w:widowControl w:val="0"/>
        <w:numPr>
          <w:ilvl w:val="0"/>
          <w:numId w:val="69"/>
        </w:numPr>
        <w:suppressAutoHyphens/>
        <w:overflowPunct w:val="0"/>
        <w:autoSpaceDE w:val="0"/>
        <w:autoSpaceDN w:val="0"/>
        <w:spacing w:before="240" w:after="240"/>
        <w:ind w:left="0" w:firstLine="709"/>
        <w:jc w:val="both"/>
        <w:textAlignment w:val="baseline"/>
        <w:rPr>
          <w:color w:val="000000"/>
          <w:kern w:val="3"/>
          <w:szCs w:val="22"/>
        </w:rPr>
      </w:pPr>
      <w:r w:rsidRPr="000708A1">
        <w:rPr>
          <w:color w:val="000000"/>
          <w:kern w:val="3"/>
          <w:szCs w:val="22"/>
        </w:rPr>
        <w:t>Не допускается размещение инженерного и технического оборудования на вентиляционных дымоходах.</w:t>
      </w:r>
    </w:p>
    <w:p w:rsidR="00B94D47" w:rsidRPr="000708A1" w:rsidRDefault="00B94D47" w:rsidP="00153BC5">
      <w:pPr>
        <w:widowControl w:val="0"/>
        <w:numPr>
          <w:ilvl w:val="0"/>
          <w:numId w:val="69"/>
        </w:numPr>
        <w:suppressAutoHyphens/>
        <w:overflowPunct w:val="0"/>
        <w:autoSpaceDE w:val="0"/>
        <w:autoSpaceDN w:val="0"/>
        <w:spacing w:before="240" w:after="240"/>
        <w:ind w:left="0" w:firstLine="709"/>
        <w:jc w:val="both"/>
        <w:textAlignment w:val="baseline"/>
        <w:rPr>
          <w:color w:val="000000"/>
          <w:kern w:val="3"/>
          <w:szCs w:val="22"/>
        </w:rPr>
      </w:pPr>
      <w:r w:rsidRPr="000708A1">
        <w:rPr>
          <w:color w:val="000000"/>
          <w:kern w:val="3"/>
          <w:szCs w:val="22"/>
        </w:rPr>
        <w:t>Не допускается размещение видеокамер наружного наблюдения на колоннах, фронтонах, карнизах, пилястрах, порталах, козырьках, внешней стороне балконов и лоджий. Видеокамеры наружного наблюдения размещаются под навесами, козырьками, балконами, эркерами, на участках фасада, свободных от архитектурных деталей, декора, ценных элементов отделки.</w:t>
      </w:r>
    </w:p>
    <w:p w:rsidR="00B94D47" w:rsidRPr="000708A1" w:rsidRDefault="00B94D47" w:rsidP="00153BC5">
      <w:pPr>
        <w:widowControl w:val="0"/>
        <w:numPr>
          <w:ilvl w:val="0"/>
          <w:numId w:val="69"/>
        </w:numPr>
        <w:suppressAutoHyphens/>
        <w:overflowPunct w:val="0"/>
        <w:autoSpaceDE w:val="0"/>
        <w:autoSpaceDN w:val="0"/>
        <w:spacing w:before="240" w:after="240"/>
        <w:ind w:left="0" w:firstLine="709"/>
        <w:jc w:val="both"/>
        <w:textAlignment w:val="baseline"/>
        <w:rPr>
          <w:color w:val="000000"/>
          <w:kern w:val="3"/>
          <w:szCs w:val="22"/>
        </w:rPr>
      </w:pPr>
      <w:r w:rsidRPr="000708A1">
        <w:rPr>
          <w:color w:val="000000"/>
          <w:kern w:val="3"/>
          <w:szCs w:val="22"/>
        </w:rPr>
        <w:t>Размещение антенн допускается только на кровле зданий и сооружений - компактными упорядоченными группами, с использованием единой несущей основы (при необходимости - с устройством ограждения).</w:t>
      </w:r>
    </w:p>
    <w:p w:rsidR="00B94D47" w:rsidRPr="000708A1" w:rsidRDefault="00B94D47" w:rsidP="00153BC5">
      <w:pPr>
        <w:widowControl w:val="0"/>
        <w:numPr>
          <w:ilvl w:val="0"/>
          <w:numId w:val="69"/>
        </w:numPr>
        <w:suppressAutoHyphens/>
        <w:overflowPunct w:val="0"/>
        <w:autoSpaceDE w:val="0"/>
        <w:autoSpaceDN w:val="0"/>
        <w:spacing w:before="240" w:after="240"/>
        <w:ind w:left="0" w:firstLine="709"/>
        <w:jc w:val="both"/>
        <w:textAlignment w:val="baseline"/>
        <w:rPr>
          <w:color w:val="000000"/>
          <w:kern w:val="3"/>
          <w:szCs w:val="22"/>
        </w:rPr>
      </w:pPr>
      <w:proofErr w:type="gramStart"/>
      <w:r w:rsidRPr="000708A1">
        <w:rPr>
          <w:color w:val="000000"/>
          <w:kern w:val="3"/>
          <w:szCs w:val="22"/>
        </w:rPr>
        <w:t>Не допускается использование элементов фасадов, крыш, стен зданий и сооружений (дымоходы, вентиляция, антенны систем коллективного приема телевидения и радио, стойки сетей проводного радиовещания, фронтоны, козырьки, двери, окна, парапеты, противопожарные лестницы, элементы заземления и т. п.) в качестве крепления подвесных линий связи и воздушно-кабельных переходов.</w:t>
      </w:r>
      <w:proofErr w:type="gramEnd"/>
    </w:p>
    <w:p w:rsidR="00B94D47" w:rsidRPr="000708A1" w:rsidRDefault="00B94D47" w:rsidP="00153BC5">
      <w:pPr>
        <w:widowControl w:val="0"/>
        <w:numPr>
          <w:ilvl w:val="0"/>
          <w:numId w:val="69"/>
        </w:numPr>
        <w:suppressAutoHyphens/>
        <w:overflowPunct w:val="0"/>
        <w:autoSpaceDE w:val="0"/>
        <w:autoSpaceDN w:val="0"/>
        <w:spacing w:before="240" w:after="240"/>
        <w:ind w:left="0" w:firstLine="709"/>
        <w:jc w:val="both"/>
        <w:textAlignment w:val="baseline"/>
        <w:rPr>
          <w:color w:val="000000"/>
          <w:kern w:val="3"/>
          <w:szCs w:val="22"/>
        </w:rPr>
      </w:pPr>
      <w:r w:rsidRPr="000708A1">
        <w:rPr>
          <w:color w:val="000000"/>
          <w:kern w:val="3"/>
          <w:szCs w:val="22"/>
        </w:rPr>
        <w:t>Не допускается размещение запасов любого вида кабеля вне распределительных шкафов.</w:t>
      </w:r>
    </w:p>
    <w:p w:rsidR="00B94D47" w:rsidRDefault="00B94D47" w:rsidP="00153BC5">
      <w:pPr>
        <w:widowControl w:val="0"/>
        <w:numPr>
          <w:ilvl w:val="0"/>
          <w:numId w:val="69"/>
        </w:numPr>
        <w:suppressAutoHyphens/>
        <w:overflowPunct w:val="0"/>
        <w:autoSpaceDE w:val="0"/>
        <w:autoSpaceDN w:val="0"/>
        <w:spacing w:before="240" w:after="240"/>
        <w:ind w:left="0" w:firstLine="709"/>
        <w:jc w:val="both"/>
        <w:textAlignment w:val="baseline"/>
        <w:rPr>
          <w:color w:val="000000"/>
          <w:kern w:val="3"/>
          <w:szCs w:val="22"/>
        </w:rPr>
      </w:pPr>
      <w:r w:rsidRPr="000708A1">
        <w:rPr>
          <w:color w:val="000000"/>
          <w:kern w:val="3"/>
          <w:szCs w:val="22"/>
        </w:rPr>
        <w:t>Не допускается прокладка сетей инженерно-технического обеспечения открытым способом по фасаду здания.</w:t>
      </w:r>
    </w:p>
    <w:p w:rsidR="00B94D47" w:rsidRDefault="00B94D47" w:rsidP="00B94D47">
      <w:pPr>
        <w:widowControl w:val="0"/>
        <w:suppressAutoHyphens/>
        <w:overflowPunct w:val="0"/>
        <w:autoSpaceDE w:val="0"/>
        <w:autoSpaceDN w:val="0"/>
        <w:spacing w:before="240" w:after="240"/>
        <w:jc w:val="both"/>
        <w:textAlignment w:val="baseline"/>
        <w:rPr>
          <w:color w:val="000000"/>
          <w:kern w:val="3"/>
          <w:szCs w:val="22"/>
        </w:rPr>
      </w:pPr>
    </w:p>
    <w:p w:rsidR="00B94D47" w:rsidRDefault="00B94D47" w:rsidP="00B94D47">
      <w:pPr>
        <w:widowControl w:val="0"/>
        <w:suppressAutoHyphens/>
        <w:overflowPunct w:val="0"/>
        <w:autoSpaceDE w:val="0"/>
        <w:autoSpaceDN w:val="0"/>
        <w:spacing w:before="240" w:after="240"/>
        <w:jc w:val="both"/>
        <w:textAlignment w:val="baseline"/>
        <w:rPr>
          <w:color w:val="000000"/>
          <w:kern w:val="3"/>
          <w:szCs w:val="22"/>
        </w:rPr>
      </w:pPr>
    </w:p>
    <w:p w:rsidR="00B94D47" w:rsidRDefault="00B94D47" w:rsidP="00B94D47">
      <w:pPr>
        <w:widowControl w:val="0"/>
        <w:suppressAutoHyphens/>
        <w:overflowPunct w:val="0"/>
        <w:autoSpaceDE w:val="0"/>
        <w:autoSpaceDN w:val="0"/>
        <w:spacing w:before="240" w:after="240"/>
        <w:jc w:val="both"/>
        <w:textAlignment w:val="baseline"/>
        <w:rPr>
          <w:color w:val="000000"/>
          <w:kern w:val="3"/>
          <w:szCs w:val="22"/>
        </w:rPr>
      </w:pPr>
    </w:p>
    <w:p w:rsidR="00B94D47" w:rsidRDefault="00B94D47" w:rsidP="00B94D47">
      <w:pPr>
        <w:widowControl w:val="0"/>
        <w:suppressAutoHyphens/>
        <w:overflowPunct w:val="0"/>
        <w:autoSpaceDE w:val="0"/>
        <w:autoSpaceDN w:val="0"/>
        <w:spacing w:before="240" w:after="240"/>
        <w:jc w:val="both"/>
        <w:textAlignment w:val="baseline"/>
        <w:rPr>
          <w:color w:val="000000"/>
          <w:kern w:val="3"/>
          <w:szCs w:val="22"/>
        </w:rPr>
        <w:sectPr w:rsidR="00B94D47" w:rsidSect="000E55F2">
          <w:footerReference w:type="default" r:id="rId24"/>
          <w:pgSz w:w="11906" w:h="16838"/>
          <w:pgMar w:top="1134" w:right="707" w:bottom="1134" w:left="1134" w:header="709" w:footer="709" w:gutter="0"/>
          <w:cols w:space="708"/>
          <w:docGrid w:linePitch="360"/>
        </w:sectPr>
      </w:pPr>
    </w:p>
    <w:p w:rsidR="00B94D47" w:rsidRDefault="00B94D47" w:rsidP="00B94D47">
      <w:pPr>
        <w:widowControl w:val="0"/>
        <w:suppressAutoHyphens/>
        <w:overflowPunct w:val="0"/>
        <w:autoSpaceDE w:val="0"/>
        <w:autoSpaceDN w:val="0"/>
        <w:spacing w:before="240" w:after="240"/>
        <w:jc w:val="both"/>
        <w:textAlignment w:val="baseline"/>
        <w:rPr>
          <w:color w:val="000000"/>
          <w:kern w:val="3"/>
          <w:szCs w:val="22"/>
        </w:rPr>
      </w:pPr>
    </w:p>
    <w:p w:rsidR="00B94D47" w:rsidRDefault="00B94D47" w:rsidP="00B94D47">
      <w:pPr>
        <w:widowControl w:val="0"/>
        <w:suppressAutoHyphens/>
        <w:overflowPunct w:val="0"/>
        <w:autoSpaceDE w:val="0"/>
        <w:autoSpaceDN w:val="0"/>
        <w:jc w:val="right"/>
        <w:textAlignment w:val="baseline"/>
        <w:rPr>
          <w:color w:val="000000"/>
          <w:kern w:val="3"/>
          <w:szCs w:val="22"/>
        </w:rPr>
      </w:pPr>
      <w:r>
        <w:rPr>
          <w:color w:val="000000"/>
          <w:kern w:val="3"/>
          <w:szCs w:val="22"/>
        </w:rPr>
        <w:t xml:space="preserve">Приложение 1 </w:t>
      </w:r>
      <w:proofErr w:type="gramStart"/>
      <w:r>
        <w:rPr>
          <w:color w:val="000000"/>
          <w:kern w:val="3"/>
          <w:szCs w:val="22"/>
        </w:rPr>
        <w:t>к</w:t>
      </w:r>
      <w:proofErr w:type="gramEnd"/>
      <w:r>
        <w:rPr>
          <w:color w:val="000000"/>
          <w:kern w:val="3"/>
          <w:szCs w:val="22"/>
        </w:rPr>
        <w:t xml:space="preserve"> </w:t>
      </w:r>
    </w:p>
    <w:p w:rsidR="00B94D47" w:rsidRDefault="00B94D47" w:rsidP="00B94D47">
      <w:pPr>
        <w:widowControl w:val="0"/>
        <w:suppressAutoHyphens/>
        <w:overflowPunct w:val="0"/>
        <w:autoSpaceDE w:val="0"/>
        <w:autoSpaceDN w:val="0"/>
        <w:jc w:val="right"/>
        <w:textAlignment w:val="baseline"/>
        <w:rPr>
          <w:color w:val="000000"/>
          <w:kern w:val="3"/>
          <w:szCs w:val="22"/>
        </w:rPr>
      </w:pPr>
      <w:r>
        <w:rPr>
          <w:color w:val="000000"/>
          <w:kern w:val="3"/>
          <w:szCs w:val="22"/>
        </w:rPr>
        <w:t xml:space="preserve">Правилам землепользования и застройки </w:t>
      </w:r>
    </w:p>
    <w:p w:rsidR="00B94D47" w:rsidRDefault="00B94D47" w:rsidP="00B94D47">
      <w:pPr>
        <w:widowControl w:val="0"/>
        <w:suppressAutoHyphens/>
        <w:overflowPunct w:val="0"/>
        <w:autoSpaceDE w:val="0"/>
        <w:autoSpaceDN w:val="0"/>
        <w:jc w:val="right"/>
        <w:textAlignment w:val="baseline"/>
        <w:rPr>
          <w:color w:val="000000"/>
          <w:kern w:val="3"/>
          <w:szCs w:val="22"/>
        </w:rPr>
      </w:pPr>
      <w:r>
        <w:rPr>
          <w:color w:val="000000"/>
          <w:kern w:val="3"/>
          <w:szCs w:val="22"/>
        </w:rPr>
        <w:t xml:space="preserve">Юргинского муниципального округа </w:t>
      </w:r>
    </w:p>
    <w:p w:rsidR="00B94D47" w:rsidRDefault="00B94D47" w:rsidP="00B94D47">
      <w:pPr>
        <w:widowControl w:val="0"/>
        <w:suppressAutoHyphens/>
        <w:overflowPunct w:val="0"/>
        <w:autoSpaceDE w:val="0"/>
        <w:autoSpaceDN w:val="0"/>
        <w:jc w:val="right"/>
        <w:textAlignment w:val="baseline"/>
        <w:rPr>
          <w:color w:val="000000"/>
          <w:kern w:val="3"/>
          <w:szCs w:val="22"/>
        </w:rPr>
      </w:pPr>
      <w:r>
        <w:rPr>
          <w:color w:val="000000"/>
          <w:kern w:val="3"/>
          <w:szCs w:val="22"/>
        </w:rPr>
        <w:t>Кемеровской области - Кузбасс</w:t>
      </w:r>
      <w:r w:rsidR="00712766">
        <w:rPr>
          <w:color w:val="000000"/>
          <w:kern w:val="3"/>
          <w:szCs w:val="22"/>
        </w:rPr>
        <w:t>а</w:t>
      </w:r>
      <w:r>
        <w:rPr>
          <w:color w:val="000000"/>
          <w:kern w:val="3"/>
          <w:szCs w:val="22"/>
        </w:rPr>
        <w:t xml:space="preserve"> </w:t>
      </w:r>
    </w:p>
    <w:p w:rsidR="00B94D47" w:rsidRDefault="00B94D47" w:rsidP="00B94D47">
      <w:pPr>
        <w:widowControl w:val="0"/>
        <w:suppressAutoHyphens/>
        <w:overflowPunct w:val="0"/>
        <w:autoSpaceDE w:val="0"/>
        <w:autoSpaceDN w:val="0"/>
        <w:spacing w:before="240"/>
        <w:jc w:val="center"/>
        <w:textAlignment w:val="baseline"/>
        <w:rPr>
          <w:color w:val="000000"/>
          <w:kern w:val="3"/>
          <w:szCs w:val="22"/>
        </w:rPr>
      </w:pPr>
      <w:r>
        <w:rPr>
          <w:color w:val="000000"/>
          <w:kern w:val="3"/>
          <w:szCs w:val="22"/>
        </w:rPr>
        <w:t>КАРТА ГРАДОСТРОИТЕЛЬНОГО ЗОНИРОВАНИЯ</w:t>
      </w:r>
    </w:p>
    <w:tbl>
      <w:tblPr>
        <w:tblW w:w="0" w:type="auto"/>
        <w:tblLook w:val="04A0" w:firstRow="1" w:lastRow="0" w:firstColumn="1" w:lastColumn="0" w:noHBand="0" w:noVBand="1"/>
      </w:tblPr>
      <w:tblGrid>
        <w:gridCol w:w="5649"/>
        <w:gridCol w:w="4488"/>
      </w:tblGrid>
      <w:tr w:rsidR="00B94D47" w:rsidRPr="008C2021" w:rsidTr="000E55F2">
        <w:trPr>
          <w:trHeight w:val="6021"/>
        </w:trPr>
        <w:tc>
          <w:tcPr>
            <w:tcW w:w="8646" w:type="dxa"/>
            <w:shd w:val="clear" w:color="auto" w:fill="auto"/>
          </w:tcPr>
          <w:p w:rsidR="00B94D47" w:rsidRPr="008C2021" w:rsidRDefault="00B94D47" w:rsidP="000E55F2">
            <w:pPr>
              <w:widowControl w:val="0"/>
              <w:suppressAutoHyphens/>
              <w:overflowPunct w:val="0"/>
              <w:autoSpaceDE w:val="0"/>
              <w:autoSpaceDN w:val="0"/>
              <w:spacing w:before="240"/>
              <w:jc w:val="center"/>
              <w:textAlignment w:val="baseline"/>
              <w:rPr>
                <w:color w:val="000000"/>
                <w:kern w:val="3"/>
                <w:szCs w:val="22"/>
              </w:rPr>
            </w:pPr>
            <w:r>
              <w:rPr>
                <w:noProof/>
              </w:rPr>
              <w:drawing>
                <wp:inline distT="0" distB="0" distL="0" distR="0">
                  <wp:extent cx="4322445" cy="4678680"/>
                  <wp:effectExtent l="0" t="0" r="1905"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22445" cy="4678680"/>
                          </a:xfrm>
                          <a:prstGeom prst="rect">
                            <a:avLst/>
                          </a:prstGeom>
                          <a:noFill/>
                          <a:ln>
                            <a:noFill/>
                          </a:ln>
                        </pic:spPr>
                      </pic:pic>
                    </a:graphicData>
                  </a:graphic>
                </wp:inline>
              </w:drawing>
            </w:r>
          </w:p>
        </w:tc>
        <w:tc>
          <w:tcPr>
            <w:tcW w:w="6140" w:type="dxa"/>
            <w:shd w:val="clear" w:color="auto" w:fill="auto"/>
          </w:tcPr>
          <w:p w:rsidR="00B94D47" w:rsidRPr="008C2021" w:rsidRDefault="00B94D47" w:rsidP="000E55F2">
            <w:pPr>
              <w:widowControl w:val="0"/>
              <w:suppressAutoHyphens/>
              <w:overflowPunct w:val="0"/>
              <w:autoSpaceDE w:val="0"/>
              <w:autoSpaceDN w:val="0"/>
              <w:spacing w:before="240"/>
              <w:jc w:val="center"/>
              <w:textAlignment w:val="baseline"/>
              <w:rPr>
                <w:color w:val="000000"/>
                <w:kern w:val="3"/>
                <w:szCs w:val="22"/>
              </w:rPr>
            </w:pPr>
            <w:r>
              <w:rPr>
                <w:noProof/>
              </w:rPr>
              <w:drawing>
                <wp:inline distT="0" distB="0" distL="0" distR="0">
                  <wp:extent cx="4109085" cy="4678680"/>
                  <wp:effectExtent l="0" t="0" r="5715"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09085" cy="4678680"/>
                          </a:xfrm>
                          <a:prstGeom prst="rect">
                            <a:avLst/>
                          </a:prstGeom>
                          <a:noFill/>
                          <a:ln>
                            <a:noFill/>
                          </a:ln>
                        </pic:spPr>
                      </pic:pic>
                    </a:graphicData>
                  </a:graphic>
                </wp:inline>
              </w:drawing>
            </w:r>
          </w:p>
        </w:tc>
      </w:tr>
      <w:tr w:rsidR="00B94D47" w:rsidRPr="008C2021" w:rsidTr="000E55F2">
        <w:trPr>
          <w:trHeight w:val="6021"/>
        </w:trPr>
        <w:tc>
          <w:tcPr>
            <w:tcW w:w="8646" w:type="dxa"/>
            <w:shd w:val="clear" w:color="auto" w:fill="auto"/>
          </w:tcPr>
          <w:p w:rsidR="00B94D47" w:rsidRPr="008C2021" w:rsidRDefault="00B94D47" w:rsidP="000E55F2">
            <w:pPr>
              <w:widowControl w:val="0"/>
              <w:suppressAutoHyphens/>
              <w:overflowPunct w:val="0"/>
              <w:autoSpaceDE w:val="0"/>
              <w:autoSpaceDN w:val="0"/>
              <w:spacing w:before="240"/>
              <w:jc w:val="center"/>
              <w:textAlignment w:val="baseline"/>
              <w:rPr>
                <w:noProof/>
                <w:color w:val="000000"/>
                <w:kern w:val="3"/>
                <w:szCs w:val="22"/>
              </w:rPr>
            </w:pPr>
            <w:r>
              <w:rPr>
                <w:noProof/>
              </w:rPr>
              <w:lastRenderedPageBreak/>
              <w:drawing>
                <wp:inline distT="0" distB="0" distL="0" distR="0">
                  <wp:extent cx="5450840" cy="469074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50840" cy="4690745"/>
                          </a:xfrm>
                          <a:prstGeom prst="rect">
                            <a:avLst/>
                          </a:prstGeom>
                          <a:noFill/>
                          <a:ln>
                            <a:noFill/>
                          </a:ln>
                        </pic:spPr>
                      </pic:pic>
                    </a:graphicData>
                  </a:graphic>
                </wp:inline>
              </w:drawing>
            </w:r>
          </w:p>
        </w:tc>
        <w:tc>
          <w:tcPr>
            <w:tcW w:w="6140" w:type="dxa"/>
            <w:shd w:val="clear" w:color="auto" w:fill="auto"/>
          </w:tcPr>
          <w:p w:rsidR="00B94D47" w:rsidRPr="00D2480E" w:rsidRDefault="00B94D47" w:rsidP="000E55F2">
            <w:pPr>
              <w:widowControl w:val="0"/>
              <w:suppressAutoHyphens/>
              <w:overflowPunct w:val="0"/>
              <w:autoSpaceDE w:val="0"/>
              <w:autoSpaceDN w:val="0"/>
              <w:spacing w:before="240"/>
              <w:jc w:val="center"/>
              <w:textAlignment w:val="baseline"/>
              <w:rPr>
                <w:noProof/>
              </w:rPr>
            </w:pPr>
            <w:r>
              <w:rPr>
                <w:noProof/>
              </w:rPr>
              <w:drawing>
                <wp:inline distT="0" distB="0" distL="0" distR="0">
                  <wp:extent cx="4286885" cy="5307965"/>
                  <wp:effectExtent l="0" t="0" r="0"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86885" cy="5307965"/>
                          </a:xfrm>
                          <a:prstGeom prst="rect">
                            <a:avLst/>
                          </a:prstGeom>
                          <a:noFill/>
                          <a:ln>
                            <a:noFill/>
                          </a:ln>
                        </pic:spPr>
                      </pic:pic>
                    </a:graphicData>
                  </a:graphic>
                </wp:inline>
              </w:drawing>
            </w:r>
          </w:p>
        </w:tc>
      </w:tr>
      <w:tr w:rsidR="00B94D47" w:rsidRPr="008C2021" w:rsidTr="000E55F2">
        <w:trPr>
          <w:trHeight w:val="6021"/>
        </w:trPr>
        <w:tc>
          <w:tcPr>
            <w:tcW w:w="14786" w:type="dxa"/>
            <w:gridSpan w:val="2"/>
            <w:shd w:val="clear" w:color="auto" w:fill="auto"/>
          </w:tcPr>
          <w:p w:rsidR="00B94D47" w:rsidRPr="00D2480E" w:rsidRDefault="00B94D47" w:rsidP="000E55F2">
            <w:pPr>
              <w:widowControl w:val="0"/>
              <w:suppressAutoHyphens/>
              <w:overflowPunct w:val="0"/>
              <w:autoSpaceDE w:val="0"/>
              <w:autoSpaceDN w:val="0"/>
              <w:spacing w:before="240"/>
              <w:jc w:val="center"/>
              <w:textAlignment w:val="baseline"/>
              <w:rPr>
                <w:noProof/>
              </w:rPr>
            </w:pPr>
            <w:r>
              <w:rPr>
                <w:noProof/>
              </w:rPr>
              <w:lastRenderedPageBreak/>
              <w:drawing>
                <wp:inline distT="0" distB="0" distL="0" distR="0">
                  <wp:extent cx="6151245" cy="6068060"/>
                  <wp:effectExtent l="0" t="0" r="1905"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51245" cy="6068060"/>
                          </a:xfrm>
                          <a:prstGeom prst="rect">
                            <a:avLst/>
                          </a:prstGeom>
                          <a:noFill/>
                          <a:ln>
                            <a:noFill/>
                          </a:ln>
                        </pic:spPr>
                      </pic:pic>
                    </a:graphicData>
                  </a:graphic>
                </wp:inline>
              </w:drawing>
            </w:r>
          </w:p>
        </w:tc>
      </w:tr>
      <w:tr w:rsidR="00B94D47" w:rsidRPr="008C2021" w:rsidTr="000E55F2">
        <w:trPr>
          <w:trHeight w:val="6021"/>
        </w:trPr>
        <w:tc>
          <w:tcPr>
            <w:tcW w:w="14786" w:type="dxa"/>
            <w:gridSpan w:val="2"/>
            <w:shd w:val="clear" w:color="auto" w:fill="auto"/>
          </w:tcPr>
          <w:p w:rsidR="00B94D47" w:rsidRPr="00D2480E" w:rsidRDefault="00B94D47" w:rsidP="000E55F2">
            <w:pPr>
              <w:widowControl w:val="0"/>
              <w:suppressAutoHyphens/>
              <w:overflowPunct w:val="0"/>
              <w:autoSpaceDE w:val="0"/>
              <w:autoSpaceDN w:val="0"/>
              <w:spacing w:before="240"/>
              <w:jc w:val="center"/>
              <w:textAlignment w:val="baseline"/>
              <w:rPr>
                <w:noProof/>
              </w:rPr>
            </w:pPr>
            <w:r>
              <w:rPr>
                <w:noProof/>
              </w:rPr>
              <w:lastRenderedPageBreak/>
              <w:drawing>
                <wp:inline distT="0" distB="0" distL="0" distR="0">
                  <wp:extent cx="5379720" cy="6127750"/>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79720" cy="6127750"/>
                          </a:xfrm>
                          <a:prstGeom prst="rect">
                            <a:avLst/>
                          </a:prstGeom>
                          <a:noFill/>
                          <a:ln>
                            <a:noFill/>
                          </a:ln>
                        </pic:spPr>
                      </pic:pic>
                    </a:graphicData>
                  </a:graphic>
                </wp:inline>
              </w:drawing>
            </w:r>
          </w:p>
        </w:tc>
      </w:tr>
    </w:tbl>
    <w:p w:rsidR="00B94D47" w:rsidRPr="00D277EC" w:rsidRDefault="00B94D47" w:rsidP="00B94D47">
      <w:pPr>
        <w:jc w:val="both"/>
        <w:outlineLvl w:val="1"/>
      </w:pPr>
    </w:p>
    <w:p w:rsidR="00AF7E3B" w:rsidRPr="001D2F0B" w:rsidRDefault="00AF7E3B" w:rsidP="00B94D47">
      <w:pPr>
        <w:ind w:firstLine="700"/>
        <w:jc w:val="center"/>
      </w:pPr>
    </w:p>
    <w:sectPr w:rsidR="00AF7E3B" w:rsidRPr="001D2F0B" w:rsidSect="00C4655C">
      <w:pgSz w:w="11906" w:h="16838"/>
      <w:pgMar w:top="709" w:right="567" w:bottom="425"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0D24" w:rsidRDefault="00B00D24">
      <w:r>
        <w:separator/>
      </w:r>
    </w:p>
  </w:endnote>
  <w:endnote w:type="continuationSeparator" w:id="0">
    <w:p w:rsidR="00B00D24" w:rsidRDefault="00B00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Antiqua">
    <w:altName w:val="Times New Roman"/>
    <w:charset w:val="CC"/>
    <w:family w:val="roman"/>
    <w:pitch w:val="variable"/>
  </w:font>
  <w:font w:name="AGGal">
    <w:altName w:val="Times New Roman"/>
    <w:panose1 w:val="00000000000000000000"/>
    <w:charset w:val="CC"/>
    <w:family w:val="roman"/>
    <w:notTrueType/>
    <w:pitch w:val="variable"/>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5F2" w:rsidRDefault="000E55F2">
    <w:pPr>
      <w:pStyle w:val="af2"/>
      <w:jc w:val="right"/>
    </w:pPr>
    <w:r>
      <w:fldChar w:fldCharType="begin"/>
    </w:r>
    <w:r>
      <w:instrText>PAGE   \* MERGEFORMAT</w:instrText>
    </w:r>
    <w:r>
      <w:fldChar w:fldCharType="separate"/>
    </w:r>
    <w:r w:rsidR="00DB3560">
      <w:rPr>
        <w:noProof/>
      </w:rPr>
      <w:t>5</w:t>
    </w:r>
    <w:r>
      <w:fldChar w:fldCharType="end"/>
    </w:r>
  </w:p>
  <w:p w:rsidR="000E55F2" w:rsidRDefault="000E55F2">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0D24" w:rsidRDefault="00B00D24">
      <w:r>
        <w:separator/>
      </w:r>
    </w:p>
  </w:footnote>
  <w:footnote w:type="continuationSeparator" w:id="0">
    <w:p w:rsidR="00B00D24" w:rsidRDefault="00B00D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768E"/>
    <w:multiLevelType w:val="hybridMultilevel"/>
    <w:tmpl w:val="0116F4DA"/>
    <w:lvl w:ilvl="0" w:tplc="D03AC5D4">
      <w:start w:val="1"/>
      <w:numFmt w:val="decimal"/>
      <w:lvlText w:val="%1."/>
      <w:lvlJc w:val="left"/>
      <w:pPr>
        <w:ind w:left="1211" w:hanging="360"/>
      </w:pPr>
      <w:rPr>
        <w:rFonts w:cs="Times New Roman"/>
        <w:b w:val="0"/>
      </w:rPr>
    </w:lvl>
    <w:lvl w:ilvl="1" w:tplc="04190019" w:tentative="1">
      <w:start w:val="1"/>
      <w:numFmt w:val="lowerLetter"/>
      <w:lvlText w:val="%2."/>
      <w:lvlJc w:val="left"/>
      <w:pPr>
        <w:ind w:left="1865" w:hanging="360"/>
      </w:pPr>
      <w:rPr>
        <w:rFonts w:cs="Times New Roman"/>
      </w:rPr>
    </w:lvl>
    <w:lvl w:ilvl="2" w:tplc="0419001B" w:tentative="1">
      <w:start w:val="1"/>
      <w:numFmt w:val="lowerRoman"/>
      <w:lvlText w:val="%3."/>
      <w:lvlJc w:val="right"/>
      <w:pPr>
        <w:ind w:left="2585" w:hanging="180"/>
      </w:pPr>
      <w:rPr>
        <w:rFonts w:cs="Times New Roman"/>
      </w:rPr>
    </w:lvl>
    <w:lvl w:ilvl="3" w:tplc="0419000F" w:tentative="1">
      <w:start w:val="1"/>
      <w:numFmt w:val="decimal"/>
      <w:lvlText w:val="%4."/>
      <w:lvlJc w:val="left"/>
      <w:pPr>
        <w:ind w:left="3305" w:hanging="360"/>
      </w:pPr>
      <w:rPr>
        <w:rFonts w:cs="Times New Roman"/>
      </w:rPr>
    </w:lvl>
    <w:lvl w:ilvl="4" w:tplc="04190019" w:tentative="1">
      <w:start w:val="1"/>
      <w:numFmt w:val="lowerLetter"/>
      <w:lvlText w:val="%5."/>
      <w:lvlJc w:val="left"/>
      <w:pPr>
        <w:ind w:left="4025" w:hanging="360"/>
      </w:pPr>
      <w:rPr>
        <w:rFonts w:cs="Times New Roman"/>
      </w:rPr>
    </w:lvl>
    <w:lvl w:ilvl="5" w:tplc="0419001B" w:tentative="1">
      <w:start w:val="1"/>
      <w:numFmt w:val="lowerRoman"/>
      <w:lvlText w:val="%6."/>
      <w:lvlJc w:val="right"/>
      <w:pPr>
        <w:ind w:left="4745" w:hanging="180"/>
      </w:pPr>
      <w:rPr>
        <w:rFonts w:cs="Times New Roman"/>
      </w:rPr>
    </w:lvl>
    <w:lvl w:ilvl="6" w:tplc="0419000F" w:tentative="1">
      <w:start w:val="1"/>
      <w:numFmt w:val="decimal"/>
      <w:lvlText w:val="%7."/>
      <w:lvlJc w:val="left"/>
      <w:pPr>
        <w:ind w:left="5465" w:hanging="360"/>
      </w:pPr>
      <w:rPr>
        <w:rFonts w:cs="Times New Roman"/>
      </w:rPr>
    </w:lvl>
    <w:lvl w:ilvl="7" w:tplc="04190019" w:tentative="1">
      <w:start w:val="1"/>
      <w:numFmt w:val="lowerLetter"/>
      <w:lvlText w:val="%8."/>
      <w:lvlJc w:val="left"/>
      <w:pPr>
        <w:ind w:left="6185" w:hanging="360"/>
      </w:pPr>
      <w:rPr>
        <w:rFonts w:cs="Times New Roman"/>
      </w:rPr>
    </w:lvl>
    <w:lvl w:ilvl="8" w:tplc="0419001B" w:tentative="1">
      <w:start w:val="1"/>
      <w:numFmt w:val="lowerRoman"/>
      <w:lvlText w:val="%9."/>
      <w:lvlJc w:val="right"/>
      <w:pPr>
        <w:ind w:left="6905" w:hanging="180"/>
      </w:pPr>
      <w:rPr>
        <w:rFonts w:cs="Times New Roman"/>
      </w:rPr>
    </w:lvl>
  </w:abstractNum>
  <w:abstractNum w:abstractNumId="1">
    <w:nsid w:val="00F44331"/>
    <w:multiLevelType w:val="hybridMultilevel"/>
    <w:tmpl w:val="EFD0875C"/>
    <w:lvl w:ilvl="0" w:tplc="F6DE6772">
      <w:start w:val="1"/>
      <w:numFmt w:val="decimal"/>
      <w:lvlText w:val="%1."/>
      <w:lvlJc w:val="left"/>
      <w:pPr>
        <w:ind w:left="720" w:hanging="360"/>
      </w:pPr>
      <w:rPr>
        <w:rFonts w:ascii="Times New Roman" w:hAnsi="Times New Roman" w:cs="Times New Roman" w:hint="default"/>
        <w:color w:val="333333"/>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1CC305A"/>
    <w:multiLevelType w:val="hybridMultilevel"/>
    <w:tmpl w:val="AC921124"/>
    <w:lvl w:ilvl="0" w:tplc="D03AC5D4">
      <w:start w:val="1"/>
      <w:numFmt w:val="decimal"/>
      <w:lvlText w:val="%1."/>
      <w:lvlJc w:val="left"/>
      <w:pPr>
        <w:ind w:left="786"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06935E2A"/>
    <w:multiLevelType w:val="hybridMultilevel"/>
    <w:tmpl w:val="C7EC1B40"/>
    <w:lvl w:ilvl="0" w:tplc="8F92638C">
      <w:start w:val="1"/>
      <w:numFmt w:val="decimal"/>
      <w:lvlText w:val="%1."/>
      <w:lvlJc w:val="left"/>
      <w:pPr>
        <w:ind w:left="960" w:hanging="360"/>
      </w:pPr>
      <w:rPr>
        <w:rFonts w:cs="Times New Roman" w:hint="default"/>
        <w:b w:val="0"/>
      </w:rPr>
    </w:lvl>
    <w:lvl w:ilvl="1" w:tplc="04190019" w:tentative="1">
      <w:start w:val="1"/>
      <w:numFmt w:val="lowerLetter"/>
      <w:lvlText w:val="%2."/>
      <w:lvlJc w:val="left"/>
      <w:pPr>
        <w:ind w:left="1680" w:hanging="360"/>
      </w:pPr>
      <w:rPr>
        <w:rFonts w:cs="Times New Roman"/>
      </w:rPr>
    </w:lvl>
    <w:lvl w:ilvl="2" w:tplc="0419001B" w:tentative="1">
      <w:start w:val="1"/>
      <w:numFmt w:val="lowerRoman"/>
      <w:lvlText w:val="%3."/>
      <w:lvlJc w:val="right"/>
      <w:pPr>
        <w:ind w:left="2400" w:hanging="180"/>
      </w:pPr>
      <w:rPr>
        <w:rFonts w:cs="Times New Roman"/>
      </w:rPr>
    </w:lvl>
    <w:lvl w:ilvl="3" w:tplc="0419000F" w:tentative="1">
      <w:start w:val="1"/>
      <w:numFmt w:val="decimal"/>
      <w:lvlText w:val="%4."/>
      <w:lvlJc w:val="left"/>
      <w:pPr>
        <w:ind w:left="3120" w:hanging="360"/>
      </w:pPr>
      <w:rPr>
        <w:rFonts w:cs="Times New Roman"/>
      </w:rPr>
    </w:lvl>
    <w:lvl w:ilvl="4" w:tplc="04190019" w:tentative="1">
      <w:start w:val="1"/>
      <w:numFmt w:val="lowerLetter"/>
      <w:lvlText w:val="%5."/>
      <w:lvlJc w:val="left"/>
      <w:pPr>
        <w:ind w:left="3840" w:hanging="360"/>
      </w:pPr>
      <w:rPr>
        <w:rFonts w:cs="Times New Roman"/>
      </w:rPr>
    </w:lvl>
    <w:lvl w:ilvl="5" w:tplc="0419001B" w:tentative="1">
      <w:start w:val="1"/>
      <w:numFmt w:val="lowerRoman"/>
      <w:lvlText w:val="%6."/>
      <w:lvlJc w:val="right"/>
      <w:pPr>
        <w:ind w:left="4560" w:hanging="180"/>
      </w:pPr>
      <w:rPr>
        <w:rFonts w:cs="Times New Roman"/>
      </w:rPr>
    </w:lvl>
    <w:lvl w:ilvl="6" w:tplc="0419000F" w:tentative="1">
      <w:start w:val="1"/>
      <w:numFmt w:val="decimal"/>
      <w:lvlText w:val="%7."/>
      <w:lvlJc w:val="left"/>
      <w:pPr>
        <w:ind w:left="5280" w:hanging="360"/>
      </w:pPr>
      <w:rPr>
        <w:rFonts w:cs="Times New Roman"/>
      </w:rPr>
    </w:lvl>
    <w:lvl w:ilvl="7" w:tplc="04190019" w:tentative="1">
      <w:start w:val="1"/>
      <w:numFmt w:val="lowerLetter"/>
      <w:lvlText w:val="%8."/>
      <w:lvlJc w:val="left"/>
      <w:pPr>
        <w:ind w:left="6000" w:hanging="360"/>
      </w:pPr>
      <w:rPr>
        <w:rFonts w:cs="Times New Roman"/>
      </w:rPr>
    </w:lvl>
    <w:lvl w:ilvl="8" w:tplc="0419001B" w:tentative="1">
      <w:start w:val="1"/>
      <w:numFmt w:val="lowerRoman"/>
      <w:lvlText w:val="%9."/>
      <w:lvlJc w:val="right"/>
      <w:pPr>
        <w:ind w:left="6720" w:hanging="180"/>
      </w:pPr>
      <w:rPr>
        <w:rFonts w:cs="Times New Roman"/>
      </w:rPr>
    </w:lvl>
  </w:abstractNum>
  <w:abstractNum w:abstractNumId="4">
    <w:nsid w:val="06E70B2B"/>
    <w:multiLevelType w:val="hybridMultilevel"/>
    <w:tmpl w:val="5ED8E1F4"/>
    <w:lvl w:ilvl="0" w:tplc="1198481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nsid w:val="06FF038B"/>
    <w:multiLevelType w:val="hybridMultilevel"/>
    <w:tmpl w:val="A24266CC"/>
    <w:lvl w:ilvl="0" w:tplc="1F7AD862">
      <w:start w:val="5"/>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nsid w:val="07021538"/>
    <w:multiLevelType w:val="multilevel"/>
    <w:tmpl w:val="1E4CB0BE"/>
    <w:styleLink w:val="a"/>
    <w:lvl w:ilvl="0">
      <w:start w:val="1"/>
      <w:numFmt w:val="decimal"/>
      <w:lvlText w:val="%1."/>
      <w:lvlJc w:val="left"/>
      <w:pPr>
        <w:tabs>
          <w:tab w:val="num" w:pos="964"/>
        </w:tabs>
        <w:ind w:left="0" w:firstLine="851"/>
      </w:pPr>
      <w:rPr>
        <w:rFonts w:ascii="Arial" w:eastAsia="Times New Roman" w:hAnsi="Arial" w:cs="Arial"/>
        <w:b w:val="0"/>
        <w:i w:val="0"/>
        <w:sz w:val="26"/>
      </w:rPr>
    </w:lvl>
    <w:lvl w:ilvl="1">
      <w:start w:val="1"/>
      <w:numFmt w:val="decimal"/>
      <w:lvlText w:val="%2)"/>
      <w:lvlJc w:val="left"/>
      <w:pPr>
        <w:tabs>
          <w:tab w:val="num" w:pos="823"/>
        </w:tabs>
        <w:ind w:left="-141" w:firstLine="851"/>
      </w:pPr>
      <w:rPr>
        <w:rFonts w:ascii="Times New Roman" w:hAnsi="Times New Roman" w:cs="Times New Roman" w:hint="default"/>
        <w:b w:val="0"/>
        <w:i w:val="0"/>
        <w:sz w:val="26"/>
      </w:rPr>
    </w:lvl>
    <w:lvl w:ilvl="2">
      <w:start w:val="1"/>
      <w:numFmt w:val="decimal"/>
      <w:lvlText w:val="%3)"/>
      <w:lvlJc w:val="left"/>
      <w:pPr>
        <w:tabs>
          <w:tab w:val="num" w:pos="964"/>
        </w:tabs>
        <w:ind w:left="0" w:firstLine="851"/>
      </w:pPr>
      <w:rPr>
        <w:rFonts w:ascii="Times New Roman" w:hAnsi="Times New Roman" w:cs="Times New Roman" w:hint="default"/>
        <w:b w:val="0"/>
        <w:i w:val="0"/>
        <w:sz w:val="26"/>
      </w:rPr>
    </w:lvl>
    <w:lvl w:ilvl="3">
      <w:start w:val="1"/>
      <w:numFmt w:val="decimal"/>
      <w:lvlText w:val="%4)"/>
      <w:lvlJc w:val="left"/>
      <w:pPr>
        <w:tabs>
          <w:tab w:val="num" w:pos="964"/>
        </w:tabs>
        <w:ind w:left="0" w:firstLine="851"/>
      </w:pPr>
      <w:rPr>
        <w:rFonts w:ascii="Times New Roman" w:hAnsi="Times New Roman" w:cs="Times New Roman" w:hint="default"/>
        <w:b w:val="0"/>
        <w:i w:val="0"/>
        <w:sz w:val="26"/>
      </w:rPr>
    </w:lvl>
    <w:lvl w:ilvl="4">
      <w:start w:val="1"/>
      <w:numFmt w:val="lowerLetter"/>
      <w:lvlText w:val="(%5)"/>
      <w:lvlJc w:val="left"/>
      <w:pPr>
        <w:tabs>
          <w:tab w:val="num" w:pos="4189"/>
        </w:tabs>
        <w:ind w:left="4189" w:hanging="360"/>
      </w:pPr>
    </w:lvl>
    <w:lvl w:ilvl="5">
      <w:start w:val="1"/>
      <w:numFmt w:val="lowerRoman"/>
      <w:lvlText w:val="(%6)"/>
      <w:lvlJc w:val="left"/>
      <w:pPr>
        <w:tabs>
          <w:tab w:val="num" w:pos="4549"/>
        </w:tabs>
        <w:ind w:left="4549" w:hanging="360"/>
      </w:pPr>
    </w:lvl>
    <w:lvl w:ilvl="6">
      <w:start w:val="1"/>
      <w:numFmt w:val="decimal"/>
      <w:lvlText w:val="%7."/>
      <w:lvlJc w:val="left"/>
      <w:pPr>
        <w:tabs>
          <w:tab w:val="num" w:pos="4909"/>
        </w:tabs>
        <w:ind w:left="4909" w:hanging="360"/>
      </w:pPr>
    </w:lvl>
    <w:lvl w:ilvl="7">
      <w:start w:val="1"/>
      <w:numFmt w:val="lowerLetter"/>
      <w:lvlText w:val="%8."/>
      <w:lvlJc w:val="left"/>
      <w:pPr>
        <w:tabs>
          <w:tab w:val="num" w:pos="5269"/>
        </w:tabs>
        <w:ind w:left="5269" w:hanging="360"/>
      </w:pPr>
    </w:lvl>
    <w:lvl w:ilvl="8">
      <w:start w:val="1"/>
      <w:numFmt w:val="lowerRoman"/>
      <w:lvlText w:val="%9."/>
      <w:lvlJc w:val="left"/>
      <w:pPr>
        <w:tabs>
          <w:tab w:val="num" w:pos="5629"/>
        </w:tabs>
        <w:ind w:left="5629" w:hanging="360"/>
      </w:pPr>
    </w:lvl>
  </w:abstractNum>
  <w:abstractNum w:abstractNumId="7">
    <w:nsid w:val="08665493"/>
    <w:multiLevelType w:val="hybridMultilevel"/>
    <w:tmpl w:val="7D98C10C"/>
    <w:styleLink w:val="1"/>
    <w:lvl w:ilvl="0" w:tplc="0419000F">
      <w:start w:val="1"/>
      <w:numFmt w:val="decimal"/>
      <w:lvlText w:val="%1."/>
      <w:lvlJc w:val="left"/>
      <w:pPr>
        <w:ind w:left="1429" w:hanging="360"/>
      </w:pPr>
    </w:lvl>
    <w:lvl w:ilvl="1" w:tplc="0419000F">
      <w:start w:val="1"/>
      <w:numFmt w:val="decimal"/>
      <w:lvlText w:val="%2."/>
      <w:lvlJc w:val="left"/>
      <w:pPr>
        <w:ind w:left="1070" w:hanging="360"/>
      </w:pPr>
      <w:rPr>
        <w:rFonts w:cs="Times New Roman"/>
      </w:rPr>
    </w:lvl>
    <w:lvl w:ilvl="2" w:tplc="B81CBDFA">
      <w:start w:val="1"/>
      <w:numFmt w:val="decimal"/>
      <w:lvlText w:val="%3)"/>
      <w:lvlJc w:val="left"/>
      <w:pPr>
        <w:ind w:left="786" w:hanging="360"/>
      </w:pPr>
      <w:rPr>
        <w:rFonts w:cs="Times New Roman" w:hint="default"/>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8">
    <w:nsid w:val="090D591D"/>
    <w:multiLevelType w:val="hybridMultilevel"/>
    <w:tmpl w:val="0116F4DA"/>
    <w:lvl w:ilvl="0" w:tplc="D03AC5D4">
      <w:start w:val="1"/>
      <w:numFmt w:val="decimal"/>
      <w:lvlText w:val="%1."/>
      <w:lvlJc w:val="left"/>
      <w:pPr>
        <w:ind w:left="786"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0A9D5AC2"/>
    <w:multiLevelType w:val="hybridMultilevel"/>
    <w:tmpl w:val="0116F4DA"/>
    <w:lvl w:ilvl="0" w:tplc="D03AC5D4">
      <w:start w:val="1"/>
      <w:numFmt w:val="decimal"/>
      <w:lvlText w:val="%1."/>
      <w:lvlJc w:val="left"/>
      <w:pPr>
        <w:ind w:left="786"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0B5B41FE"/>
    <w:multiLevelType w:val="hybridMultilevel"/>
    <w:tmpl w:val="0A42D22A"/>
    <w:lvl w:ilvl="0" w:tplc="33E68AC2">
      <w:start w:val="1"/>
      <w:numFmt w:val="decimal"/>
      <w:lvlText w:val="%1."/>
      <w:lvlJc w:val="left"/>
      <w:pPr>
        <w:ind w:left="180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0C0002FA"/>
    <w:multiLevelType w:val="hybridMultilevel"/>
    <w:tmpl w:val="E016307A"/>
    <w:lvl w:ilvl="0" w:tplc="67AC9D06">
      <w:start w:val="1"/>
      <w:numFmt w:val="bullet"/>
      <w:lvlText w:val="­"/>
      <w:lvlJc w:val="left"/>
      <w:pPr>
        <w:ind w:left="720" w:hanging="360"/>
      </w:pPr>
      <w:rPr>
        <w:rFonts w:ascii="Courier New" w:hAnsi="Courier New" w:hint="default"/>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CC22495"/>
    <w:multiLevelType w:val="hybridMultilevel"/>
    <w:tmpl w:val="469A0130"/>
    <w:lvl w:ilvl="0" w:tplc="E22C2F96">
      <w:start w:val="1"/>
      <w:numFmt w:val="decimal"/>
      <w:lvlText w:val="%1."/>
      <w:lvlJc w:val="left"/>
      <w:pPr>
        <w:ind w:left="360" w:hanging="360"/>
      </w:pPr>
      <w:rPr>
        <w:rFonts w:cs="Times New Roman" w:hint="default"/>
        <w:b w:val="0"/>
        <w:i w:val="0"/>
      </w:rPr>
    </w:lvl>
    <w:lvl w:ilvl="1" w:tplc="04190019" w:tentative="1">
      <w:start w:val="1"/>
      <w:numFmt w:val="lowerLetter"/>
      <w:lvlText w:val="%2."/>
      <w:lvlJc w:val="left"/>
      <w:pPr>
        <w:ind w:hanging="360"/>
      </w:pPr>
      <w:rPr>
        <w:rFonts w:cs="Times New Roman"/>
      </w:rPr>
    </w:lvl>
    <w:lvl w:ilvl="2" w:tplc="0419001B" w:tentative="1">
      <w:start w:val="1"/>
      <w:numFmt w:val="lowerRoman"/>
      <w:lvlText w:val="%3."/>
      <w:lvlJc w:val="right"/>
      <w:pPr>
        <w:ind w:left="720" w:hanging="180"/>
      </w:pPr>
      <w:rPr>
        <w:rFonts w:cs="Times New Roman"/>
      </w:rPr>
    </w:lvl>
    <w:lvl w:ilvl="3" w:tplc="0419000F" w:tentative="1">
      <w:start w:val="1"/>
      <w:numFmt w:val="decimal"/>
      <w:lvlText w:val="%4."/>
      <w:lvlJc w:val="left"/>
      <w:pPr>
        <w:ind w:left="1440" w:hanging="360"/>
      </w:pPr>
      <w:rPr>
        <w:rFonts w:cs="Times New Roman"/>
      </w:rPr>
    </w:lvl>
    <w:lvl w:ilvl="4" w:tplc="04190019" w:tentative="1">
      <w:start w:val="1"/>
      <w:numFmt w:val="lowerLetter"/>
      <w:lvlText w:val="%5."/>
      <w:lvlJc w:val="left"/>
      <w:pPr>
        <w:ind w:left="2160" w:hanging="360"/>
      </w:pPr>
      <w:rPr>
        <w:rFonts w:cs="Times New Roman"/>
      </w:rPr>
    </w:lvl>
    <w:lvl w:ilvl="5" w:tplc="0419001B" w:tentative="1">
      <w:start w:val="1"/>
      <w:numFmt w:val="lowerRoman"/>
      <w:lvlText w:val="%6."/>
      <w:lvlJc w:val="right"/>
      <w:pPr>
        <w:ind w:left="2880" w:hanging="180"/>
      </w:pPr>
      <w:rPr>
        <w:rFonts w:cs="Times New Roman"/>
      </w:rPr>
    </w:lvl>
    <w:lvl w:ilvl="6" w:tplc="0419000F" w:tentative="1">
      <w:start w:val="1"/>
      <w:numFmt w:val="decimal"/>
      <w:lvlText w:val="%7."/>
      <w:lvlJc w:val="left"/>
      <w:pPr>
        <w:ind w:left="3600" w:hanging="360"/>
      </w:pPr>
      <w:rPr>
        <w:rFonts w:cs="Times New Roman"/>
      </w:rPr>
    </w:lvl>
    <w:lvl w:ilvl="7" w:tplc="04190019" w:tentative="1">
      <w:start w:val="1"/>
      <w:numFmt w:val="lowerLetter"/>
      <w:lvlText w:val="%8."/>
      <w:lvlJc w:val="left"/>
      <w:pPr>
        <w:ind w:left="4320" w:hanging="360"/>
      </w:pPr>
      <w:rPr>
        <w:rFonts w:cs="Times New Roman"/>
      </w:rPr>
    </w:lvl>
    <w:lvl w:ilvl="8" w:tplc="0419001B" w:tentative="1">
      <w:start w:val="1"/>
      <w:numFmt w:val="lowerRoman"/>
      <w:lvlText w:val="%9."/>
      <w:lvlJc w:val="right"/>
      <w:pPr>
        <w:ind w:left="5040" w:hanging="180"/>
      </w:pPr>
      <w:rPr>
        <w:rFonts w:cs="Times New Roman"/>
      </w:rPr>
    </w:lvl>
  </w:abstractNum>
  <w:abstractNum w:abstractNumId="13">
    <w:nsid w:val="0F777577"/>
    <w:multiLevelType w:val="hybridMultilevel"/>
    <w:tmpl w:val="13FC025E"/>
    <w:lvl w:ilvl="0" w:tplc="A5DA0928">
      <w:start w:val="1"/>
      <w:numFmt w:val="decimal"/>
      <w:lvlText w:val="%1)"/>
      <w:lvlJc w:val="left"/>
      <w:pPr>
        <w:tabs>
          <w:tab w:val="num" w:pos="3337"/>
        </w:tabs>
        <w:ind w:left="3337" w:hanging="360"/>
      </w:pPr>
      <w:rPr>
        <w:rFonts w:ascii="Times New Roman" w:eastAsia="Times New Roman" w:hAnsi="Times New Roman" w:cs="Times New Roman"/>
      </w:rPr>
    </w:lvl>
    <w:lvl w:ilvl="1" w:tplc="FFFFFFFF">
      <w:start w:val="1"/>
      <w:numFmt w:val="decimal"/>
      <w:lvlText w:val="%2."/>
      <w:lvlJc w:val="left"/>
      <w:pPr>
        <w:tabs>
          <w:tab w:val="num" w:pos="2149"/>
        </w:tabs>
        <w:ind w:left="2149" w:hanging="360"/>
      </w:pPr>
      <w:rPr>
        <w:rFonts w:cs="Times New Roman" w:hint="default"/>
      </w:rPr>
    </w:lvl>
    <w:lvl w:ilvl="2" w:tplc="FFFFFFFF">
      <w:start w:val="1"/>
      <w:numFmt w:val="decimal"/>
      <w:lvlText w:val="%3)"/>
      <w:lvlJc w:val="left"/>
      <w:pPr>
        <w:tabs>
          <w:tab w:val="num" w:pos="2869"/>
        </w:tabs>
        <w:ind w:left="2869" w:hanging="360"/>
      </w:pPr>
      <w:rPr>
        <w:rFonts w:cs="Times New Roman" w:hint="default"/>
      </w:rPr>
    </w:lvl>
    <w:lvl w:ilvl="3" w:tplc="FFFFFFFF">
      <w:start w:val="1"/>
      <w:numFmt w:val="decimal"/>
      <w:lvlText w:val="%4."/>
      <w:lvlJc w:val="left"/>
      <w:pPr>
        <w:tabs>
          <w:tab w:val="num" w:pos="1353"/>
        </w:tabs>
        <w:ind w:left="1353" w:hanging="360"/>
      </w:pPr>
      <w:rPr>
        <w:rFonts w:cs="Times New Roman"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14">
    <w:nsid w:val="148E2D8C"/>
    <w:multiLevelType w:val="hybridMultilevel"/>
    <w:tmpl w:val="59D0FCBA"/>
    <w:lvl w:ilvl="0" w:tplc="5F7CB5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14F70A73"/>
    <w:multiLevelType w:val="hybridMultilevel"/>
    <w:tmpl w:val="7B4EBEAC"/>
    <w:lvl w:ilvl="0" w:tplc="4F92EEA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6">
    <w:nsid w:val="166B414E"/>
    <w:multiLevelType w:val="hybridMultilevel"/>
    <w:tmpl w:val="3AE868BE"/>
    <w:lvl w:ilvl="0" w:tplc="D44E3018">
      <w:start w:val="1"/>
      <w:numFmt w:val="bullet"/>
      <w:lvlText w:val=""/>
      <w:lvlJc w:val="left"/>
      <w:pPr>
        <w:tabs>
          <w:tab w:val="num" w:pos="2007"/>
        </w:tabs>
        <w:ind w:left="2007" w:hanging="360"/>
      </w:pPr>
      <w:rPr>
        <w:rFonts w:ascii="Symbol" w:hAnsi="Symbol" w:hint="default"/>
        <w:sz w:val="24"/>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7">
    <w:nsid w:val="1C313859"/>
    <w:multiLevelType w:val="hybridMultilevel"/>
    <w:tmpl w:val="E1B808B2"/>
    <w:lvl w:ilvl="0" w:tplc="D03AC5D4">
      <w:start w:val="1"/>
      <w:numFmt w:val="decimal"/>
      <w:lvlText w:val="%1."/>
      <w:lvlJc w:val="left"/>
      <w:pPr>
        <w:ind w:left="2149"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1DA868F2"/>
    <w:multiLevelType w:val="hybridMultilevel"/>
    <w:tmpl w:val="2FA64E68"/>
    <w:lvl w:ilvl="0" w:tplc="524800BE">
      <w:start w:val="1"/>
      <w:numFmt w:val="decimal"/>
      <w:lvlText w:val="%1."/>
      <w:lvlJc w:val="left"/>
      <w:pPr>
        <w:ind w:left="1800" w:hanging="360"/>
      </w:pPr>
      <w:rPr>
        <w:rFonts w:cs="Times New Roman" w:hint="default"/>
        <w:b w:val="0"/>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1DB15895"/>
    <w:multiLevelType w:val="hybridMultilevel"/>
    <w:tmpl w:val="B448A16C"/>
    <w:lvl w:ilvl="0" w:tplc="6642686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nsid w:val="1E5147A1"/>
    <w:multiLevelType w:val="hybridMultilevel"/>
    <w:tmpl w:val="A5AAED2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3FF3887"/>
    <w:multiLevelType w:val="hybridMultilevel"/>
    <w:tmpl w:val="A770FC46"/>
    <w:lvl w:ilvl="0" w:tplc="FFFFFFFF">
      <w:start w:val="1"/>
      <w:numFmt w:val="decimal"/>
      <w:lvlText w:val="%1."/>
      <w:lvlJc w:val="left"/>
      <w:pPr>
        <w:tabs>
          <w:tab w:val="num" w:pos="2149"/>
        </w:tabs>
        <w:ind w:left="214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246B49C5"/>
    <w:multiLevelType w:val="hybridMultilevel"/>
    <w:tmpl w:val="3578C36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C7E0B5C"/>
    <w:multiLevelType w:val="hybridMultilevel"/>
    <w:tmpl w:val="3B269608"/>
    <w:lvl w:ilvl="0" w:tplc="D03AC5D4">
      <w:start w:val="1"/>
      <w:numFmt w:val="decimal"/>
      <w:lvlText w:val="%1."/>
      <w:lvlJc w:val="left"/>
      <w:pPr>
        <w:ind w:left="786"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2DBD5A6E"/>
    <w:multiLevelType w:val="multilevel"/>
    <w:tmpl w:val="139E1714"/>
    <w:styleLink w:val="WWNum11"/>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lef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left"/>
      <w:pPr>
        <w:ind w:left="4669" w:hanging="180"/>
      </w:pPr>
    </w:lvl>
    <w:lvl w:ilvl="6">
      <w:start w:val="1"/>
      <w:numFmt w:val="decimal"/>
      <w:lvlText w:val="%7."/>
      <w:lvlJc w:val="left"/>
      <w:pPr>
        <w:ind w:left="5389" w:hanging="360"/>
      </w:pPr>
    </w:lvl>
    <w:lvl w:ilvl="7">
      <w:start w:val="1"/>
      <w:numFmt w:val="lowerLetter"/>
      <w:lvlText w:val="%8."/>
      <w:lvlJc w:val="left"/>
      <w:pPr>
        <w:ind w:left="6111" w:hanging="360"/>
      </w:pPr>
    </w:lvl>
    <w:lvl w:ilvl="8">
      <w:start w:val="1"/>
      <w:numFmt w:val="lowerRoman"/>
      <w:lvlText w:val="%9."/>
      <w:lvlJc w:val="left"/>
      <w:pPr>
        <w:ind w:left="6831" w:hanging="180"/>
      </w:pPr>
    </w:lvl>
  </w:abstractNum>
  <w:abstractNum w:abstractNumId="25">
    <w:nsid w:val="35146E0E"/>
    <w:multiLevelType w:val="hybridMultilevel"/>
    <w:tmpl w:val="D768519C"/>
    <w:lvl w:ilvl="0" w:tplc="4F64FF82">
      <w:start w:val="1"/>
      <w:numFmt w:val="decimal"/>
      <w:lvlText w:val="%1."/>
      <w:lvlJc w:val="left"/>
      <w:pPr>
        <w:ind w:left="1212" w:hanging="360"/>
      </w:pPr>
      <w:rPr>
        <w:rFonts w:hint="default"/>
        <w:b w:val="0"/>
        <w:bCs/>
        <w:i w:val="0"/>
        <w:iCs/>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26">
    <w:nsid w:val="37C963DD"/>
    <w:multiLevelType w:val="multilevel"/>
    <w:tmpl w:val="C1628822"/>
    <w:styleLink w:val="WWNum18"/>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lef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left"/>
      <w:pPr>
        <w:ind w:left="4860" w:hanging="180"/>
      </w:pPr>
    </w:lvl>
    <w:lvl w:ilvl="6">
      <w:start w:val="1"/>
      <w:numFmt w:val="decimal"/>
      <w:lvlText w:val="%7."/>
      <w:lvlJc w:val="left"/>
      <w:pPr>
        <w:ind w:left="5580" w:hanging="360"/>
      </w:pPr>
    </w:lvl>
    <w:lvl w:ilvl="7">
      <w:start w:val="1"/>
      <w:numFmt w:val="lowerLetter"/>
      <w:lvlText w:val="%8."/>
      <w:lvlJc w:val="left"/>
      <w:pPr>
        <w:ind w:left="6299" w:hanging="360"/>
      </w:pPr>
    </w:lvl>
    <w:lvl w:ilvl="8">
      <w:start w:val="1"/>
      <w:numFmt w:val="lowerRoman"/>
      <w:lvlText w:val="%9."/>
      <w:lvlJc w:val="left"/>
      <w:pPr>
        <w:ind w:left="7019" w:hanging="180"/>
      </w:pPr>
    </w:lvl>
  </w:abstractNum>
  <w:abstractNum w:abstractNumId="27">
    <w:nsid w:val="385674D8"/>
    <w:multiLevelType w:val="multilevel"/>
    <w:tmpl w:val="1E4CB0BE"/>
    <w:numStyleLink w:val="a"/>
  </w:abstractNum>
  <w:abstractNum w:abstractNumId="28">
    <w:nsid w:val="3A785AF7"/>
    <w:multiLevelType w:val="multilevel"/>
    <w:tmpl w:val="6A9451A0"/>
    <w:lvl w:ilvl="0">
      <w:start w:val="1"/>
      <w:numFmt w:val="decimal"/>
      <w:pStyle w:val="a0"/>
      <w:lvlText w:val="Статья %1. "/>
      <w:lvlJc w:val="left"/>
      <w:pPr>
        <w:tabs>
          <w:tab w:val="num" w:pos="7485"/>
        </w:tabs>
        <w:ind w:left="6844" w:hanging="606"/>
      </w:pPr>
      <w:rPr>
        <w:rFonts w:ascii="Times New Roman" w:hAnsi="Times New Roman" w:hint="default"/>
        <w:i w:val="0"/>
        <w:iCs w:val="0"/>
        <w:smallCaps w:val="0"/>
        <w:strike w:val="0"/>
        <w:dstrike w:val="0"/>
        <w:outline w:val="0"/>
        <w:shadow w:val="0"/>
        <w:emboss w:val="0"/>
        <w:imprint w:val="0"/>
        <w:vanish w:val="0"/>
        <w:spacing w:val="0"/>
        <w:kern w:val="0"/>
        <w:position w:val="0"/>
        <w:u w:val="none"/>
        <w:vertAlign w:val="baseline"/>
        <w:em w:val="none"/>
      </w:rPr>
    </w:lvl>
    <w:lvl w:ilvl="1">
      <w:start w:val="1"/>
      <w:numFmt w:val="none"/>
      <w:pStyle w:val="2"/>
      <w:isLgl/>
      <w:lvlText w:val=""/>
      <w:lvlJc w:val="left"/>
      <w:pPr>
        <w:tabs>
          <w:tab w:val="num" w:pos="6931"/>
        </w:tabs>
        <w:ind w:left="5851" w:firstLine="0"/>
      </w:pPr>
      <w:rPr>
        <w:rFonts w:hint="default"/>
      </w:rPr>
    </w:lvl>
    <w:lvl w:ilvl="2">
      <w:start w:val="1"/>
      <w:numFmt w:val="lowerLetter"/>
      <w:pStyle w:val="3"/>
      <w:lvlText w:val="(%3)"/>
      <w:lvlJc w:val="left"/>
      <w:pPr>
        <w:tabs>
          <w:tab w:val="num" w:pos="6571"/>
        </w:tabs>
        <w:ind w:left="6571" w:hanging="432"/>
      </w:pPr>
      <w:rPr>
        <w:rFonts w:hint="default"/>
      </w:rPr>
    </w:lvl>
    <w:lvl w:ilvl="3">
      <w:start w:val="1"/>
      <w:numFmt w:val="lowerRoman"/>
      <w:pStyle w:val="4"/>
      <w:lvlText w:val="(%4)"/>
      <w:lvlJc w:val="right"/>
      <w:pPr>
        <w:tabs>
          <w:tab w:val="num" w:pos="6715"/>
        </w:tabs>
        <w:ind w:left="6715" w:hanging="144"/>
      </w:pPr>
      <w:rPr>
        <w:rFonts w:hint="default"/>
      </w:rPr>
    </w:lvl>
    <w:lvl w:ilvl="4">
      <w:start w:val="1"/>
      <w:numFmt w:val="decimal"/>
      <w:pStyle w:val="5"/>
      <w:lvlText w:val="%5)"/>
      <w:lvlJc w:val="left"/>
      <w:pPr>
        <w:tabs>
          <w:tab w:val="num" w:pos="6859"/>
        </w:tabs>
        <w:ind w:left="6859" w:hanging="432"/>
      </w:pPr>
      <w:rPr>
        <w:rFonts w:hint="default"/>
      </w:rPr>
    </w:lvl>
    <w:lvl w:ilvl="5">
      <w:start w:val="1"/>
      <w:numFmt w:val="lowerLetter"/>
      <w:pStyle w:val="6"/>
      <w:lvlText w:val="%6)"/>
      <w:lvlJc w:val="left"/>
      <w:pPr>
        <w:tabs>
          <w:tab w:val="num" w:pos="7003"/>
        </w:tabs>
        <w:ind w:left="7003" w:hanging="432"/>
      </w:pPr>
      <w:rPr>
        <w:rFonts w:hint="default"/>
      </w:rPr>
    </w:lvl>
    <w:lvl w:ilvl="6">
      <w:start w:val="1"/>
      <w:numFmt w:val="lowerRoman"/>
      <w:pStyle w:val="7"/>
      <w:lvlText w:val="%7)"/>
      <w:lvlJc w:val="right"/>
      <w:pPr>
        <w:tabs>
          <w:tab w:val="num" w:pos="7147"/>
        </w:tabs>
        <w:ind w:left="7147" w:hanging="288"/>
      </w:pPr>
      <w:rPr>
        <w:rFonts w:hint="default"/>
      </w:rPr>
    </w:lvl>
    <w:lvl w:ilvl="7">
      <w:start w:val="1"/>
      <w:numFmt w:val="lowerLetter"/>
      <w:pStyle w:val="8"/>
      <w:lvlText w:val="%8."/>
      <w:lvlJc w:val="left"/>
      <w:pPr>
        <w:tabs>
          <w:tab w:val="num" w:pos="7291"/>
        </w:tabs>
        <w:ind w:left="7291" w:hanging="432"/>
      </w:pPr>
      <w:rPr>
        <w:rFonts w:hint="default"/>
      </w:rPr>
    </w:lvl>
    <w:lvl w:ilvl="8">
      <w:start w:val="1"/>
      <w:numFmt w:val="lowerRoman"/>
      <w:pStyle w:val="9"/>
      <w:lvlText w:val="%9."/>
      <w:lvlJc w:val="right"/>
      <w:pPr>
        <w:tabs>
          <w:tab w:val="num" w:pos="7435"/>
        </w:tabs>
        <w:ind w:left="7435" w:hanging="144"/>
      </w:pPr>
      <w:rPr>
        <w:rFonts w:hint="default"/>
      </w:rPr>
    </w:lvl>
  </w:abstractNum>
  <w:abstractNum w:abstractNumId="29">
    <w:nsid w:val="3B9C1BF6"/>
    <w:multiLevelType w:val="hybridMultilevel"/>
    <w:tmpl w:val="2A6CECE4"/>
    <w:lvl w:ilvl="0" w:tplc="47F04E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3C0D7B35"/>
    <w:multiLevelType w:val="hybridMultilevel"/>
    <w:tmpl w:val="C018CCDA"/>
    <w:lvl w:ilvl="0" w:tplc="99FC01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3C211017"/>
    <w:multiLevelType w:val="hybridMultilevel"/>
    <w:tmpl w:val="B448A16C"/>
    <w:lvl w:ilvl="0" w:tplc="6642686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nsid w:val="3D84293B"/>
    <w:multiLevelType w:val="hybridMultilevel"/>
    <w:tmpl w:val="2110D1EC"/>
    <w:lvl w:ilvl="0" w:tplc="D03AC5D4">
      <w:start w:val="1"/>
      <w:numFmt w:val="decimal"/>
      <w:lvlText w:val="%1."/>
      <w:lvlJc w:val="left"/>
      <w:pPr>
        <w:ind w:left="2149"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3D941046"/>
    <w:multiLevelType w:val="hybridMultilevel"/>
    <w:tmpl w:val="11101296"/>
    <w:lvl w:ilvl="0" w:tplc="90C8ED78">
      <w:start w:val="1"/>
      <w:numFmt w:val="bullet"/>
      <w:lvlText w:val="−"/>
      <w:lvlJc w:val="left"/>
      <w:pPr>
        <w:tabs>
          <w:tab w:val="num" w:pos="1979"/>
        </w:tabs>
        <w:ind w:left="1979" w:hanging="360"/>
      </w:pPr>
      <w:rPr>
        <w:rFonts w:ascii="Courier New" w:hAnsi="Courier New" w:hint="default"/>
        <w:sz w:val="24"/>
      </w:rPr>
    </w:lvl>
    <w:lvl w:ilvl="1" w:tplc="04190003">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4">
    <w:nsid w:val="3D9A0EE5"/>
    <w:multiLevelType w:val="hybridMultilevel"/>
    <w:tmpl w:val="2110D1EC"/>
    <w:lvl w:ilvl="0" w:tplc="D03AC5D4">
      <w:start w:val="1"/>
      <w:numFmt w:val="decimal"/>
      <w:lvlText w:val="%1."/>
      <w:lvlJc w:val="left"/>
      <w:pPr>
        <w:ind w:left="786"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414B29F3"/>
    <w:multiLevelType w:val="hybridMultilevel"/>
    <w:tmpl w:val="BE82F12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426571DB"/>
    <w:multiLevelType w:val="multilevel"/>
    <w:tmpl w:val="59B621C2"/>
    <w:styleLink w:val="WWNum16"/>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lef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left"/>
      <w:pPr>
        <w:ind w:left="4860" w:hanging="180"/>
      </w:pPr>
    </w:lvl>
    <w:lvl w:ilvl="6">
      <w:start w:val="1"/>
      <w:numFmt w:val="decimal"/>
      <w:lvlText w:val="%7."/>
      <w:lvlJc w:val="left"/>
      <w:pPr>
        <w:ind w:left="5580" w:hanging="360"/>
      </w:pPr>
    </w:lvl>
    <w:lvl w:ilvl="7">
      <w:start w:val="1"/>
      <w:numFmt w:val="lowerLetter"/>
      <w:lvlText w:val="%8."/>
      <w:lvlJc w:val="left"/>
      <w:pPr>
        <w:ind w:left="6299" w:hanging="360"/>
      </w:pPr>
    </w:lvl>
    <w:lvl w:ilvl="8">
      <w:start w:val="1"/>
      <w:numFmt w:val="lowerRoman"/>
      <w:lvlText w:val="%9."/>
      <w:lvlJc w:val="left"/>
      <w:pPr>
        <w:ind w:left="7019" w:hanging="180"/>
      </w:pPr>
    </w:lvl>
  </w:abstractNum>
  <w:abstractNum w:abstractNumId="37">
    <w:nsid w:val="43A96EAF"/>
    <w:multiLevelType w:val="hybridMultilevel"/>
    <w:tmpl w:val="16E6F992"/>
    <w:lvl w:ilvl="0" w:tplc="7B3886C8">
      <w:start w:val="1"/>
      <w:numFmt w:val="decimal"/>
      <w:lvlText w:val="%1."/>
      <w:lvlJc w:val="left"/>
      <w:pPr>
        <w:ind w:left="1020" w:hanging="360"/>
      </w:pPr>
      <w:rPr>
        <w:rFonts w:cs="Times New Roman" w:hint="default"/>
      </w:rPr>
    </w:lvl>
    <w:lvl w:ilvl="1" w:tplc="04190019" w:tentative="1">
      <w:start w:val="1"/>
      <w:numFmt w:val="lowerLetter"/>
      <w:lvlText w:val="%2."/>
      <w:lvlJc w:val="left"/>
      <w:pPr>
        <w:ind w:left="1740" w:hanging="360"/>
      </w:pPr>
      <w:rPr>
        <w:rFonts w:cs="Times New Roman"/>
      </w:rPr>
    </w:lvl>
    <w:lvl w:ilvl="2" w:tplc="0419001B" w:tentative="1">
      <w:start w:val="1"/>
      <w:numFmt w:val="lowerRoman"/>
      <w:lvlText w:val="%3."/>
      <w:lvlJc w:val="right"/>
      <w:pPr>
        <w:ind w:left="2460" w:hanging="180"/>
      </w:pPr>
      <w:rPr>
        <w:rFonts w:cs="Times New Roman"/>
      </w:rPr>
    </w:lvl>
    <w:lvl w:ilvl="3" w:tplc="0419000F" w:tentative="1">
      <w:start w:val="1"/>
      <w:numFmt w:val="decimal"/>
      <w:lvlText w:val="%4."/>
      <w:lvlJc w:val="left"/>
      <w:pPr>
        <w:ind w:left="3180" w:hanging="360"/>
      </w:pPr>
      <w:rPr>
        <w:rFonts w:cs="Times New Roman"/>
      </w:rPr>
    </w:lvl>
    <w:lvl w:ilvl="4" w:tplc="04190019" w:tentative="1">
      <w:start w:val="1"/>
      <w:numFmt w:val="lowerLetter"/>
      <w:lvlText w:val="%5."/>
      <w:lvlJc w:val="left"/>
      <w:pPr>
        <w:ind w:left="3900" w:hanging="360"/>
      </w:pPr>
      <w:rPr>
        <w:rFonts w:cs="Times New Roman"/>
      </w:rPr>
    </w:lvl>
    <w:lvl w:ilvl="5" w:tplc="0419001B" w:tentative="1">
      <w:start w:val="1"/>
      <w:numFmt w:val="lowerRoman"/>
      <w:lvlText w:val="%6."/>
      <w:lvlJc w:val="right"/>
      <w:pPr>
        <w:ind w:left="4620" w:hanging="180"/>
      </w:pPr>
      <w:rPr>
        <w:rFonts w:cs="Times New Roman"/>
      </w:rPr>
    </w:lvl>
    <w:lvl w:ilvl="6" w:tplc="0419000F" w:tentative="1">
      <w:start w:val="1"/>
      <w:numFmt w:val="decimal"/>
      <w:lvlText w:val="%7."/>
      <w:lvlJc w:val="left"/>
      <w:pPr>
        <w:ind w:left="5340" w:hanging="360"/>
      </w:pPr>
      <w:rPr>
        <w:rFonts w:cs="Times New Roman"/>
      </w:rPr>
    </w:lvl>
    <w:lvl w:ilvl="7" w:tplc="04190019" w:tentative="1">
      <w:start w:val="1"/>
      <w:numFmt w:val="lowerLetter"/>
      <w:lvlText w:val="%8."/>
      <w:lvlJc w:val="left"/>
      <w:pPr>
        <w:ind w:left="6060" w:hanging="360"/>
      </w:pPr>
      <w:rPr>
        <w:rFonts w:cs="Times New Roman"/>
      </w:rPr>
    </w:lvl>
    <w:lvl w:ilvl="8" w:tplc="0419001B" w:tentative="1">
      <w:start w:val="1"/>
      <w:numFmt w:val="lowerRoman"/>
      <w:lvlText w:val="%9."/>
      <w:lvlJc w:val="right"/>
      <w:pPr>
        <w:ind w:left="6780" w:hanging="180"/>
      </w:pPr>
      <w:rPr>
        <w:rFonts w:cs="Times New Roman"/>
      </w:rPr>
    </w:lvl>
  </w:abstractNum>
  <w:abstractNum w:abstractNumId="38">
    <w:nsid w:val="43DC0A92"/>
    <w:multiLevelType w:val="hybridMultilevel"/>
    <w:tmpl w:val="0116F4DA"/>
    <w:lvl w:ilvl="0" w:tplc="D03AC5D4">
      <w:start w:val="1"/>
      <w:numFmt w:val="decimal"/>
      <w:lvlText w:val="%1."/>
      <w:lvlJc w:val="left"/>
      <w:pPr>
        <w:ind w:left="1211" w:hanging="360"/>
      </w:pPr>
      <w:rPr>
        <w:rFonts w:cs="Times New Roman"/>
        <w:b w:val="0"/>
      </w:rPr>
    </w:lvl>
    <w:lvl w:ilvl="1" w:tplc="04190019" w:tentative="1">
      <w:start w:val="1"/>
      <w:numFmt w:val="lowerLetter"/>
      <w:lvlText w:val="%2."/>
      <w:lvlJc w:val="left"/>
      <w:pPr>
        <w:ind w:left="1865" w:hanging="360"/>
      </w:pPr>
      <w:rPr>
        <w:rFonts w:cs="Times New Roman"/>
      </w:rPr>
    </w:lvl>
    <w:lvl w:ilvl="2" w:tplc="0419001B" w:tentative="1">
      <w:start w:val="1"/>
      <w:numFmt w:val="lowerRoman"/>
      <w:lvlText w:val="%3."/>
      <w:lvlJc w:val="right"/>
      <w:pPr>
        <w:ind w:left="2585" w:hanging="180"/>
      </w:pPr>
      <w:rPr>
        <w:rFonts w:cs="Times New Roman"/>
      </w:rPr>
    </w:lvl>
    <w:lvl w:ilvl="3" w:tplc="0419000F" w:tentative="1">
      <w:start w:val="1"/>
      <w:numFmt w:val="decimal"/>
      <w:lvlText w:val="%4."/>
      <w:lvlJc w:val="left"/>
      <w:pPr>
        <w:ind w:left="3305" w:hanging="360"/>
      </w:pPr>
      <w:rPr>
        <w:rFonts w:cs="Times New Roman"/>
      </w:rPr>
    </w:lvl>
    <w:lvl w:ilvl="4" w:tplc="04190019" w:tentative="1">
      <w:start w:val="1"/>
      <w:numFmt w:val="lowerLetter"/>
      <w:lvlText w:val="%5."/>
      <w:lvlJc w:val="left"/>
      <w:pPr>
        <w:ind w:left="4025" w:hanging="360"/>
      </w:pPr>
      <w:rPr>
        <w:rFonts w:cs="Times New Roman"/>
      </w:rPr>
    </w:lvl>
    <w:lvl w:ilvl="5" w:tplc="0419001B" w:tentative="1">
      <w:start w:val="1"/>
      <w:numFmt w:val="lowerRoman"/>
      <w:lvlText w:val="%6."/>
      <w:lvlJc w:val="right"/>
      <w:pPr>
        <w:ind w:left="4745" w:hanging="180"/>
      </w:pPr>
      <w:rPr>
        <w:rFonts w:cs="Times New Roman"/>
      </w:rPr>
    </w:lvl>
    <w:lvl w:ilvl="6" w:tplc="0419000F" w:tentative="1">
      <w:start w:val="1"/>
      <w:numFmt w:val="decimal"/>
      <w:lvlText w:val="%7."/>
      <w:lvlJc w:val="left"/>
      <w:pPr>
        <w:ind w:left="5465" w:hanging="360"/>
      </w:pPr>
      <w:rPr>
        <w:rFonts w:cs="Times New Roman"/>
      </w:rPr>
    </w:lvl>
    <w:lvl w:ilvl="7" w:tplc="04190019" w:tentative="1">
      <w:start w:val="1"/>
      <w:numFmt w:val="lowerLetter"/>
      <w:lvlText w:val="%8."/>
      <w:lvlJc w:val="left"/>
      <w:pPr>
        <w:ind w:left="6185" w:hanging="360"/>
      </w:pPr>
      <w:rPr>
        <w:rFonts w:cs="Times New Roman"/>
      </w:rPr>
    </w:lvl>
    <w:lvl w:ilvl="8" w:tplc="0419001B" w:tentative="1">
      <w:start w:val="1"/>
      <w:numFmt w:val="lowerRoman"/>
      <w:lvlText w:val="%9."/>
      <w:lvlJc w:val="right"/>
      <w:pPr>
        <w:ind w:left="6905" w:hanging="180"/>
      </w:pPr>
      <w:rPr>
        <w:rFonts w:cs="Times New Roman"/>
      </w:rPr>
    </w:lvl>
  </w:abstractNum>
  <w:abstractNum w:abstractNumId="39">
    <w:nsid w:val="43E97234"/>
    <w:multiLevelType w:val="hybridMultilevel"/>
    <w:tmpl w:val="1F0A215C"/>
    <w:lvl w:ilvl="0" w:tplc="D03AC5D4">
      <w:start w:val="1"/>
      <w:numFmt w:val="decimal"/>
      <w:lvlText w:val="%1."/>
      <w:lvlJc w:val="left"/>
      <w:pPr>
        <w:ind w:left="786"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0">
    <w:nsid w:val="4C7154B1"/>
    <w:multiLevelType w:val="multilevel"/>
    <w:tmpl w:val="BD1ECE9A"/>
    <w:styleLink w:val="WWNum14"/>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lef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left"/>
      <w:pPr>
        <w:ind w:left="4860" w:hanging="180"/>
      </w:pPr>
    </w:lvl>
    <w:lvl w:ilvl="6">
      <w:start w:val="1"/>
      <w:numFmt w:val="decimal"/>
      <w:lvlText w:val="%7."/>
      <w:lvlJc w:val="left"/>
      <w:pPr>
        <w:ind w:left="5580" w:hanging="360"/>
      </w:pPr>
    </w:lvl>
    <w:lvl w:ilvl="7">
      <w:start w:val="1"/>
      <w:numFmt w:val="lowerLetter"/>
      <w:lvlText w:val="%8."/>
      <w:lvlJc w:val="left"/>
      <w:pPr>
        <w:ind w:left="6299" w:hanging="360"/>
      </w:pPr>
    </w:lvl>
    <w:lvl w:ilvl="8">
      <w:start w:val="1"/>
      <w:numFmt w:val="lowerRoman"/>
      <w:lvlText w:val="%9."/>
      <w:lvlJc w:val="left"/>
      <w:pPr>
        <w:ind w:left="7019" w:hanging="180"/>
      </w:pPr>
    </w:lvl>
  </w:abstractNum>
  <w:abstractNum w:abstractNumId="41">
    <w:nsid w:val="4E44472F"/>
    <w:multiLevelType w:val="hybridMultilevel"/>
    <w:tmpl w:val="F36AD408"/>
    <w:lvl w:ilvl="0" w:tplc="EB7C75C4">
      <w:start w:val="1"/>
      <w:numFmt w:val="decimal"/>
      <w:lvlText w:val="%1."/>
      <w:lvlJc w:val="left"/>
      <w:pPr>
        <w:ind w:left="180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nsid w:val="4F2623E4"/>
    <w:multiLevelType w:val="hybridMultilevel"/>
    <w:tmpl w:val="060C7D84"/>
    <w:lvl w:ilvl="0" w:tplc="A4583304">
      <w:start w:val="1"/>
      <w:numFmt w:val="decimal"/>
      <w:lvlText w:val="%1."/>
      <w:lvlJc w:val="left"/>
      <w:pPr>
        <w:ind w:left="720" w:hanging="360"/>
      </w:pPr>
      <w:rPr>
        <w:rFonts w:ascii="Times New Roman" w:hAnsi="Times New Roman" w:cs="Times New Roman" w:hint="default"/>
        <w:color w:val="333333"/>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4FBA466D"/>
    <w:multiLevelType w:val="hybridMultilevel"/>
    <w:tmpl w:val="0116F4DA"/>
    <w:lvl w:ilvl="0" w:tplc="D03AC5D4">
      <w:start w:val="1"/>
      <w:numFmt w:val="decimal"/>
      <w:lvlText w:val="%1."/>
      <w:lvlJc w:val="left"/>
      <w:pPr>
        <w:ind w:left="786"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nsid w:val="4FDB564E"/>
    <w:multiLevelType w:val="hybridMultilevel"/>
    <w:tmpl w:val="6E16E532"/>
    <w:lvl w:ilvl="0" w:tplc="BAAE5C16">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nsid w:val="518B7A8D"/>
    <w:multiLevelType w:val="hybridMultilevel"/>
    <w:tmpl w:val="F62803A0"/>
    <w:lvl w:ilvl="0" w:tplc="8F92638C">
      <w:start w:val="1"/>
      <w:numFmt w:val="decimal"/>
      <w:lvlText w:val="%1."/>
      <w:lvlJc w:val="left"/>
      <w:pPr>
        <w:ind w:left="960" w:hanging="360"/>
      </w:pPr>
      <w:rPr>
        <w:rFonts w:cs="Times New Roman" w:hint="default"/>
        <w:b w:val="0"/>
      </w:rPr>
    </w:lvl>
    <w:lvl w:ilvl="1" w:tplc="04190019">
      <w:start w:val="1"/>
      <w:numFmt w:val="lowerLetter"/>
      <w:lvlText w:val="%2."/>
      <w:lvlJc w:val="left"/>
      <w:pPr>
        <w:ind w:left="1680" w:hanging="360"/>
      </w:pPr>
      <w:rPr>
        <w:rFonts w:cs="Times New Roman"/>
      </w:rPr>
    </w:lvl>
    <w:lvl w:ilvl="2" w:tplc="0419001B" w:tentative="1">
      <w:start w:val="1"/>
      <w:numFmt w:val="lowerRoman"/>
      <w:lvlText w:val="%3."/>
      <w:lvlJc w:val="right"/>
      <w:pPr>
        <w:ind w:left="2400" w:hanging="180"/>
      </w:pPr>
      <w:rPr>
        <w:rFonts w:cs="Times New Roman"/>
      </w:rPr>
    </w:lvl>
    <w:lvl w:ilvl="3" w:tplc="0419000F" w:tentative="1">
      <w:start w:val="1"/>
      <w:numFmt w:val="decimal"/>
      <w:lvlText w:val="%4."/>
      <w:lvlJc w:val="left"/>
      <w:pPr>
        <w:ind w:left="3120" w:hanging="360"/>
      </w:pPr>
      <w:rPr>
        <w:rFonts w:cs="Times New Roman"/>
      </w:rPr>
    </w:lvl>
    <w:lvl w:ilvl="4" w:tplc="04190019" w:tentative="1">
      <w:start w:val="1"/>
      <w:numFmt w:val="lowerLetter"/>
      <w:lvlText w:val="%5."/>
      <w:lvlJc w:val="left"/>
      <w:pPr>
        <w:ind w:left="3840" w:hanging="360"/>
      </w:pPr>
      <w:rPr>
        <w:rFonts w:cs="Times New Roman"/>
      </w:rPr>
    </w:lvl>
    <w:lvl w:ilvl="5" w:tplc="0419001B" w:tentative="1">
      <w:start w:val="1"/>
      <w:numFmt w:val="lowerRoman"/>
      <w:lvlText w:val="%6."/>
      <w:lvlJc w:val="right"/>
      <w:pPr>
        <w:ind w:left="4560" w:hanging="180"/>
      </w:pPr>
      <w:rPr>
        <w:rFonts w:cs="Times New Roman"/>
      </w:rPr>
    </w:lvl>
    <w:lvl w:ilvl="6" w:tplc="0419000F" w:tentative="1">
      <w:start w:val="1"/>
      <w:numFmt w:val="decimal"/>
      <w:lvlText w:val="%7."/>
      <w:lvlJc w:val="left"/>
      <w:pPr>
        <w:ind w:left="5280" w:hanging="360"/>
      </w:pPr>
      <w:rPr>
        <w:rFonts w:cs="Times New Roman"/>
      </w:rPr>
    </w:lvl>
    <w:lvl w:ilvl="7" w:tplc="04190019" w:tentative="1">
      <w:start w:val="1"/>
      <w:numFmt w:val="lowerLetter"/>
      <w:lvlText w:val="%8."/>
      <w:lvlJc w:val="left"/>
      <w:pPr>
        <w:ind w:left="6000" w:hanging="360"/>
      </w:pPr>
      <w:rPr>
        <w:rFonts w:cs="Times New Roman"/>
      </w:rPr>
    </w:lvl>
    <w:lvl w:ilvl="8" w:tplc="0419001B" w:tentative="1">
      <w:start w:val="1"/>
      <w:numFmt w:val="lowerRoman"/>
      <w:lvlText w:val="%9."/>
      <w:lvlJc w:val="right"/>
      <w:pPr>
        <w:ind w:left="6720" w:hanging="180"/>
      </w:pPr>
      <w:rPr>
        <w:rFonts w:cs="Times New Roman"/>
      </w:rPr>
    </w:lvl>
  </w:abstractNum>
  <w:abstractNum w:abstractNumId="46">
    <w:nsid w:val="51FD0B04"/>
    <w:multiLevelType w:val="hybridMultilevel"/>
    <w:tmpl w:val="C09A84CC"/>
    <w:lvl w:ilvl="0" w:tplc="0140596A">
      <w:start w:val="1"/>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7">
    <w:nsid w:val="52695126"/>
    <w:multiLevelType w:val="hybridMultilevel"/>
    <w:tmpl w:val="0A1C4358"/>
    <w:lvl w:ilvl="0" w:tplc="8724DCF6">
      <w:start w:val="1"/>
      <w:numFmt w:val="bullet"/>
      <w:pStyle w:val="10"/>
      <w:lvlText w:val=""/>
      <w:lvlJc w:val="left"/>
      <w:pPr>
        <w:tabs>
          <w:tab w:val="num" w:pos="709"/>
        </w:tabs>
        <w:ind w:left="709" w:hanging="28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54D64C1F"/>
    <w:multiLevelType w:val="multilevel"/>
    <w:tmpl w:val="FC783C26"/>
    <w:styleLink w:val="WWNum12"/>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lef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left"/>
      <w:pPr>
        <w:ind w:left="4860" w:hanging="180"/>
      </w:pPr>
    </w:lvl>
    <w:lvl w:ilvl="6">
      <w:start w:val="1"/>
      <w:numFmt w:val="decimal"/>
      <w:lvlText w:val="%7."/>
      <w:lvlJc w:val="left"/>
      <w:pPr>
        <w:ind w:left="5580" w:hanging="360"/>
      </w:pPr>
    </w:lvl>
    <w:lvl w:ilvl="7">
      <w:start w:val="1"/>
      <w:numFmt w:val="lowerLetter"/>
      <w:lvlText w:val="%8."/>
      <w:lvlJc w:val="left"/>
      <w:pPr>
        <w:ind w:left="6299" w:hanging="360"/>
      </w:pPr>
    </w:lvl>
    <w:lvl w:ilvl="8">
      <w:start w:val="1"/>
      <w:numFmt w:val="lowerRoman"/>
      <w:lvlText w:val="%9."/>
      <w:lvlJc w:val="left"/>
      <w:pPr>
        <w:ind w:left="7019" w:hanging="180"/>
      </w:pPr>
    </w:lvl>
  </w:abstractNum>
  <w:abstractNum w:abstractNumId="49">
    <w:nsid w:val="59805777"/>
    <w:multiLevelType w:val="hybridMultilevel"/>
    <w:tmpl w:val="EB525462"/>
    <w:lvl w:ilvl="0" w:tplc="9366373C">
      <w:start w:val="1"/>
      <w:numFmt w:val="decimal"/>
      <w:lvlText w:val="%1."/>
      <w:lvlJc w:val="left"/>
      <w:pPr>
        <w:ind w:left="180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nsid w:val="5A4855F2"/>
    <w:multiLevelType w:val="hybridMultilevel"/>
    <w:tmpl w:val="B2E6B6B4"/>
    <w:lvl w:ilvl="0" w:tplc="90C8ED78">
      <w:start w:val="1"/>
      <w:numFmt w:val="bullet"/>
      <w:lvlText w:val="−"/>
      <w:lvlJc w:val="left"/>
      <w:pPr>
        <w:tabs>
          <w:tab w:val="num" w:pos="1979"/>
        </w:tabs>
        <w:ind w:left="1979" w:hanging="360"/>
      </w:pPr>
      <w:rPr>
        <w:rFonts w:ascii="Courier New" w:hAnsi="Courier New" w:hint="default"/>
        <w:sz w:val="24"/>
      </w:rPr>
    </w:lvl>
    <w:lvl w:ilvl="1" w:tplc="04190003" w:tentative="1">
      <w:start w:val="1"/>
      <w:numFmt w:val="bullet"/>
      <w:lvlText w:val="o"/>
      <w:lvlJc w:val="left"/>
      <w:pPr>
        <w:tabs>
          <w:tab w:val="num" w:pos="1979"/>
        </w:tabs>
        <w:ind w:left="1979" w:hanging="360"/>
      </w:pPr>
      <w:rPr>
        <w:rFonts w:ascii="Courier New" w:hAnsi="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1">
    <w:nsid w:val="5CD51D58"/>
    <w:multiLevelType w:val="hybridMultilevel"/>
    <w:tmpl w:val="450434F8"/>
    <w:lvl w:ilvl="0" w:tplc="2F1EFB2A">
      <w:start w:val="2"/>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2">
    <w:nsid w:val="5DB40774"/>
    <w:multiLevelType w:val="hybridMultilevel"/>
    <w:tmpl w:val="E408CCCC"/>
    <w:lvl w:ilvl="0" w:tplc="4414370E">
      <w:start w:val="1"/>
      <w:numFmt w:val="decimal"/>
      <w:lvlText w:val="%1."/>
      <w:lvlJc w:val="left"/>
      <w:pPr>
        <w:ind w:left="927" w:hanging="360"/>
      </w:pPr>
      <w:rPr>
        <w:rFonts w:hint="default"/>
        <w:b w:val="0"/>
        <w:bCs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3">
    <w:nsid w:val="5F910B98"/>
    <w:multiLevelType w:val="hybridMultilevel"/>
    <w:tmpl w:val="DD9673D4"/>
    <w:lvl w:ilvl="0" w:tplc="B81CBDFA">
      <w:start w:val="1"/>
      <w:numFmt w:val="decimal"/>
      <w:lvlText w:val="%1)"/>
      <w:lvlJc w:val="left"/>
      <w:pPr>
        <w:ind w:left="786"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5FD700D9"/>
    <w:multiLevelType w:val="multilevel"/>
    <w:tmpl w:val="9F2AACD4"/>
    <w:styleLink w:val="a1"/>
    <w:lvl w:ilvl="0">
      <w:start w:val="1"/>
      <w:numFmt w:val="bullet"/>
      <w:lvlText w:val=""/>
      <w:lvlJc w:val="left"/>
      <w:pPr>
        <w:tabs>
          <w:tab w:val="num" w:pos="0"/>
        </w:tabs>
        <w:ind w:left="0" w:firstLine="0"/>
      </w:pPr>
      <w:rPr>
        <w:rFonts w:ascii="Symbol" w:hAnsi="Symbol" w:hint="default"/>
        <w:sz w:val="26"/>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nsid w:val="629822B8"/>
    <w:multiLevelType w:val="hybridMultilevel"/>
    <w:tmpl w:val="0116F4DA"/>
    <w:lvl w:ilvl="0" w:tplc="D03AC5D4">
      <w:start w:val="1"/>
      <w:numFmt w:val="decimal"/>
      <w:lvlText w:val="%1."/>
      <w:lvlJc w:val="left"/>
      <w:pPr>
        <w:ind w:left="786"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6">
    <w:nsid w:val="630048EC"/>
    <w:multiLevelType w:val="hybridMultilevel"/>
    <w:tmpl w:val="A538C9F6"/>
    <w:lvl w:ilvl="0" w:tplc="90C8ED78">
      <w:start w:val="1"/>
      <w:numFmt w:val="bullet"/>
      <w:lvlText w:val="−"/>
      <w:lvlJc w:val="left"/>
      <w:pPr>
        <w:tabs>
          <w:tab w:val="num" w:pos="2160"/>
        </w:tabs>
        <w:ind w:left="2160" w:hanging="360"/>
      </w:pPr>
      <w:rPr>
        <w:rFonts w:ascii="Courier New" w:hAnsi="Courier New" w:hint="default"/>
        <w:sz w:val="24"/>
      </w:rPr>
    </w:lvl>
    <w:lvl w:ilvl="1" w:tplc="90C8ED78">
      <w:start w:val="1"/>
      <w:numFmt w:val="bullet"/>
      <w:lvlText w:val="−"/>
      <w:lvlJc w:val="left"/>
      <w:pPr>
        <w:tabs>
          <w:tab w:val="num" w:pos="2160"/>
        </w:tabs>
        <w:ind w:left="2160" w:hanging="360"/>
      </w:pPr>
      <w:rPr>
        <w:rFonts w:ascii="Courier New" w:hAnsi="Courier New" w:hint="default"/>
        <w:sz w:val="24"/>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7">
    <w:nsid w:val="632E1683"/>
    <w:multiLevelType w:val="hybridMultilevel"/>
    <w:tmpl w:val="0A42D22A"/>
    <w:lvl w:ilvl="0" w:tplc="33E68AC2">
      <w:start w:val="1"/>
      <w:numFmt w:val="decimal"/>
      <w:lvlText w:val="%1."/>
      <w:lvlJc w:val="left"/>
      <w:pPr>
        <w:ind w:left="180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8">
    <w:nsid w:val="635208D7"/>
    <w:multiLevelType w:val="hybridMultilevel"/>
    <w:tmpl w:val="AFA03E8C"/>
    <w:lvl w:ilvl="0" w:tplc="D03AC5D4">
      <w:start w:val="1"/>
      <w:numFmt w:val="decimal"/>
      <w:lvlText w:val="%1."/>
      <w:lvlJc w:val="left"/>
      <w:pPr>
        <w:ind w:left="2149"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9">
    <w:nsid w:val="63544D29"/>
    <w:multiLevelType w:val="hybridMultilevel"/>
    <w:tmpl w:val="0A42D22A"/>
    <w:lvl w:ilvl="0" w:tplc="33E68AC2">
      <w:start w:val="1"/>
      <w:numFmt w:val="decimal"/>
      <w:lvlText w:val="%1."/>
      <w:lvlJc w:val="left"/>
      <w:pPr>
        <w:ind w:left="180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0">
    <w:nsid w:val="642817DD"/>
    <w:multiLevelType w:val="hybridMultilevel"/>
    <w:tmpl w:val="3E9A1E26"/>
    <w:lvl w:ilvl="0" w:tplc="12F0C38A">
      <w:start w:val="1"/>
      <w:numFmt w:val="decimal"/>
      <w:lvlText w:val="%1."/>
      <w:lvlJc w:val="left"/>
      <w:pPr>
        <w:tabs>
          <w:tab w:val="num" w:pos="1637"/>
        </w:tabs>
        <w:ind w:left="1637" w:hanging="360"/>
      </w:pPr>
      <w:rPr>
        <w:rFonts w:ascii="Times New Roman" w:eastAsia="Times New Roman" w:hAnsi="Times New Roman" w:cs="Times New Roman"/>
        <w:b w:val="0"/>
        <w:bCs w:val="0"/>
        <w:i w:val="0"/>
        <w:iCs w:val="0"/>
      </w:rPr>
    </w:lvl>
    <w:lvl w:ilvl="1" w:tplc="04190019" w:tentative="1">
      <w:start w:val="1"/>
      <w:numFmt w:val="lowerLetter"/>
      <w:lvlText w:val="%2."/>
      <w:lvlJc w:val="left"/>
      <w:pPr>
        <w:ind w:left="928" w:hanging="360"/>
      </w:pPr>
      <w:rPr>
        <w:rFonts w:cs="Times New Roman"/>
      </w:rPr>
    </w:lvl>
    <w:lvl w:ilvl="2" w:tplc="0419001B" w:tentative="1">
      <w:start w:val="1"/>
      <w:numFmt w:val="lowerRoman"/>
      <w:lvlText w:val="%3."/>
      <w:lvlJc w:val="right"/>
      <w:pPr>
        <w:ind w:left="1648" w:hanging="180"/>
      </w:pPr>
      <w:rPr>
        <w:rFonts w:cs="Times New Roman"/>
      </w:rPr>
    </w:lvl>
    <w:lvl w:ilvl="3" w:tplc="0419000F" w:tentative="1">
      <w:start w:val="1"/>
      <w:numFmt w:val="decimal"/>
      <w:lvlText w:val="%4."/>
      <w:lvlJc w:val="left"/>
      <w:pPr>
        <w:ind w:left="2368" w:hanging="360"/>
      </w:pPr>
      <w:rPr>
        <w:rFonts w:cs="Times New Roman"/>
      </w:rPr>
    </w:lvl>
    <w:lvl w:ilvl="4" w:tplc="04190019" w:tentative="1">
      <w:start w:val="1"/>
      <w:numFmt w:val="lowerLetter"/>
      <w:lvlText w:val="%5."/>
      <w:lvlJc w:val="left"/>
      <w:pPr>
        <w:ind w:left="3088" w:hanging="360"/>
      </w:pPr>
      <w:rPr>
        <w:rFonts w:cs="Times New Roman"/>
      </w:rPr>
    </w:lvl>
    <w:lvl w:ilvl="5" w:tplc="0419001B" w:tentative="1">
      <w:start w:val="1"/>
      <w:numFmt w:val="lowerRoman"/>
      <w:lvlText w:val="%6."/>
      <w:lvlJc w:val="right"/>
      <w:pPr>
        <w:ind w:left="3808" w:hanging="180"/>
      </w:pPr>
      <w:rPr>
        <w:rFonts w:cs="Times New Roman"/>
      </w:rPr>
    </w:lvl>
    <w:lvl w:ilvl="6" w:tplc="0419000F" w:tentative="1">
      <w:start w:val="1"/>
      <w:numFmt w:val="decimal"/>
      <w:lvlText w:val="%7."/>
      <w:lvlJc w:val="left"/>
      <w:pPr>
        <w:ind w:left="4528" w:hanging="360"/>
      </w:pPr>
      <w:rPr>
        <w:rFonts w:cs="Times New Roman"/>
      </w:rPr>
    </w:lvl>
    <w:lvl w:ilvl="7" w:tplc="04190019" w:tentative="1">
      <w:start w:val="1"/>
      <w:numFmt w:val="lowerLetter"/>
      <w:lvlText w:val="%8."/>
      <w:lvlJc w:val="left"/>
      <w:pPr>
        <w:ind w:left="5248" w:hanging="360"/>
      </w:pPr>
      <w:rPr>
        <w:rFonts w:cs="Times New Roman"/>
      </w:rPr>
    </w:lvl>
    <w:lvl w:ilvl="8" w:tplc="0419001B" w:tentative="1">
      <w:start w:val="1"/>
      <w:numFmt w:val="lowerRoman"/>
      <w:lvlText w:val="%9."/>
      <w:lvlJc w:val="right"/>
      <w:pPr>
        <w:ind w:left="5968" w:hanging="180"/>
      </w:pPr>
      <w:rPr>
        <w:rFonts w:cs="Times New Roman"/>
      </w:rPr>
    </w:lvl>
  </w:abstractNum>
  <w:abstractNum w:abstractNumId="61">
    <w:nsid w:val="66982A0D"/>
    <w:multiLevelType w:val="hybridMultilevel"/>
    <w:tmpl w:val="29B21F52"/>
    <w:lvl w:ilvl="0" w:tplc="D076B47C">
      <w:start w:val="1"/>
      <w:numFmt w:val="decimal"/>
      <w:lvlText w:val="%1)"/>
      <w:lvlJc w:val="left"/>
      <w:pPr>
        <w:ind w:left="1211" w:hanging="360"/>
      </w:pPr>
      <w:rPr>
        <w:rFonts w:hint="default"/>
        <w:b w:val="0"/>
        <w:bCs w:val="0"/>
        <w:i w:val="0"/>
        <w:iCs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2">
    <w:nsid w:val="687B0682"/>
    <w:multiLevelType w:val="hybridMultilevel"/>
    <w:tmpl w:val="B8505554"/>
    <w:lvl w:ilvl="0" w:tplc="E22C2F96">
      <w:start w:val="1"/>
      <w:numFmt w:val="decimal"/>
      <w:lvlText w:val="%1."/>
      <w:lvlJc w:val="left"/>
      <w:pPr>
        <w:ind w:left="180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3">
    <w:nsid w:val="698B38C1"/>
    <w:multiLevelType w:val="hybridMultilevel"/>
    <w:tmpl w:val="BD60A050"/>
    <w:lvl w:ilvl="0" w:tplc="C318E538">
      <w:start w:val="1"/>
      <w:numFmt w:val="decimal"/>
      <w:lvlText w:val="%1."/>
      <w:lvlJc w:val="left"/>
      <w:pPr>
        <w:ind w:left="1800" w:hanging="360"/>
      </w:pPr>
      <w:rPr>
        <w:rFonts w:cs="Times New Roman" w:hint="default"/>
        <w:b w:val="0"/>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4">
    <w:nsid w:val="6B0A2D52"/>
    <w:multiLevelType w:val="hybridMultilevel"/>
    <w:tmpl w:val="BB3C97C0"/>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5">
    <w:nsid w:val="6BBC603A"/>
    <w:multiLevelType w:val="hybridMultilevel"/>
    <w:tmpl w:val="2110D1EC"/>
    <w:lvl w:ilvl="0" w:tplc="D03AC5D4">
      <w:start w:val="1"/>
      <w:numFmt w:val="decimal"/>
      <w:lvlText w:val="%1."/>
      <w:lvlJc w:val="left"/>
      <w:pPr>
        <w:ind w:left="786"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6">
    <w:nsid w:val="6EB6035D"/>
    <w:multiLevelType w:val="multilevel"/>
    <w:tmpl w:val="69B23010"/>
    <w:styleLink w:val="WWNum10"/>
    <w:lvl w:ilvl="0">
      <w:start w:val="1"/>
      <w:numFmt w:val="decimal"/>
      <w:lvlText w:val="%1."/>
      <w:lvlJc w:val="left"/>
      <w:pPr>
        <w:ind w:left="900" w:hanging="360"/>
      </w:pPr>
      <w:rPr>
        <w:rFonts w:ascii="Times New Roman" w:hAnsi="Times New Roman" w:cs="Times New Roman"/>
        <w:b w:val="0"/>
        <w:bCs w:val="0"/>
        <w:sz w:val="24"/>
        <w:szCs w:val="24"/>
      </w:rPr>
    </w:lvl>
    <w:lvl w:ilvl="1">
      <w:start w:val="1"/>
      <w:numFmt w:val="lowerLetter"/>
      <w:lvlText w:val="%2."/>
      <w:lvlJc w:val="left"/>
      <w:pPr>
        <w:ind w:left="1620" w:hanging="360"/>
      </w:pPr>
    </w:lvl>
    <w:lvl w:ilvl="2">
      <w:start w:val="1"/>
      <w:numFmt w:val="lowerRoman"/>
      <w:lvlText w:val="%3."/>
      <w:lvlJc w:val="lef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left"/>
      <w:pPr>
        <w:ind w:left="4500" w:hanging="180"/>
      </w:pPr>
    </w:lvl>
    <w:lvl w:ilvl="6">
      <w:start w:val="1"/>
      <w:numFmt w:val="decimal"/>
      <w:lvlText w:val="%7."/>
      <w:lvlJc w:val="left"/>
      <w:pPr>
        <w:ind w:left="5220" w:hanging="360"/>
      </w:pPr>
    </w:lvl>
    <w:lvl w:ilvl="7">
      <w:start w:val="1"/>
      <w:numFmt w:val="lowerLetter"/>
      <w:lvlText w:val="%8."/>
      <w:lvlJc w:val="left"/>
      <w:pPr>
        <w:ind w:left="5941" w:hanging="360"/>
      </w:pPr>
    </w:lvl>
    <w:lvl w:ilvl="8">
      <w:start w:val="1"/>
      <w:numFmt w:val="lowerRoman"/>
      <w:lvlText w:val="%9."/>
      <w:lvlJc w:val="left"/>
      <w:pPr>
        <w:ind w:left="6661" w:hanging="180"/>
      </w:pPr>
    </w:lvl>
  </w:abstractNum>
  <w:abstractNum w:abstractNumId="67">
    <w:nsid w:val="6F5139AD"/>
    <w:multiLevelType w:val="hybridMultilevel"/>
    <w:tmpl w:val="BB3C97C0"/>
    <w:lvl w:ilvl="0" w:tplc="F4A02618">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8">
    <w:nsid w:val="6FE15CC6"/>
    <w:multiLevelType w:val="hybridMultilevel"/>
    <w:tmpl w:val="0A42D22A"/>
    <w:lvl w:ilvl="0" w:tplc="33E68AC2">
      <w:start w:val="1"/>
      <w:numFmt w:val="decimal"/>
      <w:lvlText w:val="%1."/>
      <w:lvlJc w:val="left"/>
      <w:pPr>
        <w:ind w:left="180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9">
    <w:nsid w:val="709564BB"/>
    <w:multiLevelType w:val="hybridMultilevel"/>
    <w:tmpl w:val="DB80365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0">
    <w:nsid w:val="717F6ADA"/>
    <w:multiLevelType w:val="hybridMultilevel"/>
    <w:tmpl w:val="E2CE7324"/>
    <w:lvl w:ilvl="0" w:tplc="67AC9D06">
      <w:start w:val="1"/>
      <w:numFmt w:val="bullet"/>
      <w:lvlText w:val="­"/>
      <w:lvlJc w:val="left"/>
      <w:pPr>
        <w:tabs>
          <w:tab w:val="num" w:pos="720"/>
        </w:tabs>
        <w:ind w:left="720" w:hanging="360"/>
      </w:pPr>
      <w:rPr>
        <w:rFonts w:ascii="Courier New" w:hAnsi="Courier New" w:hint="default"/>
        <w:sz w:val="24"/>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1">
    <w:nsid w:val="71E4792E"/>
    <w:multiLevelType w:val="hybridMultilevel"/>
    <w:tmpl w:val="0A42D22A"/>
    <w:lvl w:ilvl="0" w:tplc="33E68AC2">
      <w:start w:val="1"/>
      <w:numFmt w:val="decimal"/>
      <w:lvlText w:val="%1."/>
      <w:lvlJc w:val="left"/>
      <w:pPr>
        <w:ind w:left="180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2">
    <w:nsid w:val="72811CF0"/>
    <w:multiLevelType w:val="hybridMultilevel"/>
    <w:tmpl w:val="7EA0642E"/>
    <w:lvl w:ilvl="0" w:tplc="04190011">
      <w:start w:val="1"/>
      <w:numFmt w:val="decimal"/>
      <w:lvlText w:val="%1)"/>
      <w:lvlJc w:val="left"/>
      <w:pPr>
        <w:ind w:left="720" w:hanging="360"/>
      </w:pPr>
      <w:rPr>
        <w:rFonts w:cs="Times New Roman"/>
      </w:rPr>
    </w:lvl>
    <w:lvl w:ilvl="1" w:tplc="04190011">
      <w:start w:val="1"/>
      <w:numFmt w:val="decimal"/>
      <w:lvlText w:val="%2)"/>
      <w:lvlJc w:val="left"/>
      <w:pPr>
        <w:ind w:left="1440" w:hanging="360"/>
      </w:pPr>
      <w:rPr>
        <w:rFonts w:cs="Times New Roman"/>
      </w:rPr>
    </w:lvl>
    <w:lvl w:ilvl="2" w:tplc="B9708280">
      <w:start w:val="1"/>
      <w:numFmt w:val="decimal"/>
      <w:lvlText w:val="%3."/>
      <w:lvlJc w:val="left"/>
      <w:pPr>
        <w:ind w:left="2095" w:hanging="960"/>
      </w:pPr>
      <w:rPr>
        <w:rFonts w:cs="Times New Roman" w:hint="default"/>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3">
    <w:nsid w:val="733F155D"/>
    <w:multiLevelType w:val="hybridMultilevel"/>
    <w:tmpl w:val="E1B808B2"/>
    <w:lvl w:ilvl="0" w:tplc="D03AC5D4">
      <w:start w:val="1"/>
      <w:numFmt w:val="decimal"/>
      <w:lvlText w:val="%1."/>
      <w:lvlJc w:val="left"/>
      <w:pPr>
        <w:ind w:left="2149"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4">
    <w:nsid w:val="74D27270"/>
    <w:multiLevelType w:val="hybridMultilevel"/>
    <w:tmpl w:val="0A42D22A"/>
    <w:lvl w:ilvl="0" w:tplc="33E68AC2">
      <w:start w:val="1"/>
      <w:numFmt w:val="decimal"/>
      <w:lvlText w:val="%1."/>
      <w:lvlJc w:val="left"/>
      <w:pPr>
        <w:ind w:left="180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5">
    <w:nsid w:val="78680A23"/>
    <w:multiLevelType w:val="hybridMultilevel"/>
    <w:tmpl w:val="F62803A0"/>
    <w:lvl w:ilvl="0" w:tplc="8F92638C">
      <w:start w:val="1"/>
      <w:numFmt w:val="decimal"/>
      <w:lvlText w:val="%1."/>
      <w:lvlJc w:val="left"/>
      <w:pPr>
        <w:ind w:left="960" w:hanging="360"/>
      </w:pPr>
      <w:rPr>
        <w:rFonts w:cs="Times New Roman" w:hint="default"/>
        <w:b w:val="0"/>
      </w:rPr>
    </w:lvl>
    <w:lvl w:ilvl="1" w:tplc="04190019">
      <w:start w:val="1"/>
      <w:numFmt w:val="lowerLetter"/>
      <w:lvlText w:val="%2."/>
      <w:lvlJc w:val="left"/>
      <w:pPr>
        <w:ind w:left="1680" w:hanging="360"/>
      </w:pPr>
      <w:rPr>
        <w:rFonts w:cs="Times New Roman"/>
      </w:rPr>
    </w:lvl>
    <w:lvl w:ilvl="2" w:tplc="0419001B" w:tentative="1">
      <w:start w:val="1"/>
      <w:numFmt w:val="lowerRoman"/>
      <w:lvlText w:val="%3."/>
      <w:lvlJc w:val="right"/>
      <w:pPr>
        <w:ind w:left="2400" w:hanging="180"/>
      </w:pPr>
      <w:rPr>
        <w:rFonts w:cs="Times New Roman"/>
      </w:rPr>
    </w:lvl>
    <w:lvl w:ilvl="3" w:tplc="0419000F" w:tentative="1">
      <w:start w:val="1"/>
      <w:numFmt w:val="decimal"/>
      <w:lvlText w:val="%4."/>
      <w:lvlJc w:val="left"/>
      <w:pPr>
        <w:ind w:left="3120" w:hanging="360"/>
      </w:pPr>
      <w:rPr>
        <w:rFonts w:cs="Times New Roman"/>
      </w:rPr>
    </w:lvl>
    <w:lvl w:ilvl="4" w:tplc="04190019" w:tentative="1">
      <w:start w:val="1"/>
      <w:numFmt w:val="lowerLetter"/>
      <w:lvlText w:val="%5."/>
      <w:lvlJc w:val="left"/>
      <w:pPr>
        <w:ind w:left="3840" w:hanging="360"/>
      </w:pPr>
      <w:rPr>
        <w:rFonts w:cs="Times New Roman"/>
      </w:rPr>
    </w:lvl>
    <w:lvl w:ilvl="5" w:tplc="0419001B" w:tentative="1">
      <w:start w:val="1"/>
      <w:numFmt w:val="lowerRoman"/>
      <w:lvlText w:val="%6."/>
      <w:lvlJc w:val="right"/>
      <w:pPr>
        <w:ind w:left="4560" w:hanging="180"/>
      </w:pPr>
      <w:rPr>
        <w:rFonts w:cs="Times New Roman"/>
      </w:rPr>
    </w:lvl>
    <w:lvl w:ilvl="6" w:tplc="0419000F" w:tentative="1">
      <w:start w:val="1"/>
      <w:numFmt w:val="decimal"/>
      <w:lvlText w:val="%7."/>
      <w:lvlJc w:val="left"/>
      <w:pPr>
        <w:ind w:left="5280" w:hanging="360"/>
      </w:pPr>
      <w:rPr>
        <w:rFonts w:cs="Times New Roman"/>
      </w:rPr>
    </w:lvl>
    <w:lvl w:ilvl="7" w:tplc="04190019" w:tentative="1">
      <w:start w:val="1"/>
      <w:numFmt w:val="lowerLetter"/>
      <w:lvlText w:val="%8."/>
      <w:lvlJc w:val="left"/>
      <w:pPr>
        <w:ind w:left="6000" w:hanging="360"/>
      </w:pPr>
      <w:rPr>
        <w:rFonts w:cs="Times New Roman"/>
      </w:rPr>
    </w:lvl>
    <w:lvl w:ilvl="8" w:tplc="0419001B" w:tentative="1">
      <w:start w:val="1"/>
      <w:numFmt w:val="lowerRoman"/>
      <w:lvlText w:val="%9."/>
      <w:lvlJc w:val="right"/>
      <w:pPr>
        <w:ind w:left="6720" w:hanging="180"/>
      </w:pPr>
      <w:rPr>
        <w:rFonts w:cs="Times New Roman"/>
      </w:rPr>
    </w:lvl>
  </w:abstractNum>
  <w:abstractNum w:abstractNumId="76">
    <w:nsid w:val="79126B9B"/>
    <w:multiLevelType w:val="hybridMultilevel"/>
    <w:tmpl w:val="A95EE78E"/>
    <w:lvl w:ilvl="0" w:tplc="D44E3018">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7AB700D2"/>
    <w:multiLevelType w:val="hybridMultilevel"/>
    <w:tmpl w:val="3ED867F2"/>
    <w:lvl w:ilvl="0" w:tplc="DDA0E834">
      <w:start w:val="1"/>
      <w:numFmt w:val="decimal"/>
      <w:lvlText w:val="%1)"/>
      <w:lvlJc w:val="left"/>
      <w:pPr>
        <w:ind w:left="1287" w:hanging="360"/>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78">
    <w:nsid w:val="7B2623E6"/>
    <w:multiLevelType w:val="hybridMultilevel"/>
    <w:tmpl w:val="E1503A86"/>
    <w:lvl w:ilvl="0" w:tplc="61A20B2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9">
    <w:nsid w:val="7C161C86"/>
    <w:multiLevelType w:val="hybridMultilevel"/>
    <w:tmpl w:val="F76210C4"/>
    <w:lvl w:ilvl="0" w:tplc="12C2213A">
      <w:start w:val="1"/>
      <w:numFmt w:val="decimal"/>
      <w:lvlText w:val="%1."/>
      <w:lvlJc w:val="left"/>
      <w:pPr>
        <w:ind w:left="2384" w:hanging="540"/>
      </w:pPr>
    </w:lvl>
    <w:lvl w:ilvl="1" w:tplc="04190019">
      <w:start w:val="1"/>
      <w:numFmt w:val="lowerLetter"/>
      <w:lvlText w:val="%2."/>
      <w:lvlJc w:val="left"/>
      <w:pPr>
        <w:ind w:left="2924" w:hanging="360"/>
      </w:pPr>
    </w:lvl>
    <w:lvl w:ilvl="2" w:tplc="0419001B">
      <w:start w:val="1"/>
      <w:numFmt w:val="lowerRoman"/>
      <w:lvlText w:val="%3."/>
      <w:lvlJc w:val="right"/>
      <w:pPr>
        <w:ind w:left="3644" w:hanging="180"/>
      </w:pPr>
    </w:lvl>
    <w:lvl w:ilvl="3" w:tplc="0419000F">
      <w:start w:val="1"/>
      <w:numFmt w:val="decimal"/>
      <w:lvlText w:val="%4."/>
      <w:lvlJc w:val="left"/>
      <w:pPr>
        <w:ind w:left="4364" w:hanging="360"/>
      </w:pPr>
    </w:lvl>
    <w:lvl w:ilvl="4" w:tplc="04190019">
      <w:start w:val="1"/>
      <w:numFmt w:val="lowerLetter"/>
      <w:lvlText w:val="%5."/>
      <w:lvlJc w:val="left"/>
      <w:pPr>
        <w:ind w:left="5084" w:hanging="360"/>
      </w:pPr>
    </w:lvl>
    <w:lvl w:ilvl="5" w:tplc="0419001B">
      <w:start w:val="1"/>
      <w:numFmt w:val="lowerRoman"/>
      <w:lvlText w:val="%6."/>
      <w:lvlJc w:val="right"/>
      <w:pPr>
        <w:ind w:left="5804" w:hanging="180"/>
      </w:pPr>
    </w:lvl>
    <w:lvl w:ilvl="6" w:tplc="0419000F">
      <w:start w:val="1"/>
      <w:numFmt w:val="decimal"/>
      <w:lvlText w:val="%7."/>
      <w:lvlJc w:val="left"/>
      <w:pPr>
        <w:ind w:left="6524" w:hanging="360"/>
      </w:pPr>
    </w:lvl>
    <w:lvl w:ilvl="7" w:tplc="04190019">
      <w:start w:val="1"/>
      <w:numFmt w:val="lowerLetter"/>
      <w:lvlText w:val="%8."/>
      <w:lvlJc w:val="left"/>
      <w:pPr>
        <w:ind w:left="7244" w:hanging="360"/>
      </w:pPr>
    </w:lvl>
    <w:lvl w:ilvl="8" w:tplc="0419001B">
      <w:start w:val="1"/>
      <w:numFmt w:val="lowerRoman"/>
      <w:lvlText w:val="%9."/>
      <w:lvlJc w:val="right"/>
      <w:pPr>
        <w:ind w:left="7964" w:hanging="180"/>
      </w:pPr>
    </w:lvl>
  </w:abstractNum>
  <w:abstractNum w:abstractNumId="80">
    <w:nsid w:val="7D562F22"/>
    <w:multiLevelType w:val="hybridMultilevel"/>
    <w:tmpl w:val="49D4D9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7DF27491"/>
    <w:multiLevelType w:val="hybridMultilevel"/>
    <w:tmpl w:val="469A0130"/>
    <w:lvl w:ilvl="0" w:tplc="E22C2F96">
      <w:start w:val="1"/>
      <w:numFmt w:val="decimal"/>
      <w:lvlText w:val="%1."/>
      <w:lvlJc w:val="left"/>
      <w:pPr>
        <w:ind w:left="180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2">
    <w:nsid w:val="7E706AE1"/>
    <w:multiLevelType w:val="hybridMultilevel"/>
    <w:tmpl w:val="305C9052"/>
    <w:lvl w:ilvl="0" w:tplc="170A39B2">
      <w:start w:val="1"/>
      <w:numFmt w:val="decimal"/>
      <w:lvlText w:val="%1."/>
      <w:lvlJc w:val="left"/>
      <w:pPr>
        <w:ind w:left="720" w:hanging="360"/>
      </w:pPr>
      <w:rPr>
        <w:rFonts w:hint="default"/>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7E8809EE"/>
    <w:multiLevelType w:val="hybridMultilevel"/>
    <w:tmpl w:val="E62CD6D2"/>
    <w:lvl w:ilvl="0" w:tplc="D03AC5D4">
      <w:start w:val="1"/>
      <w:numFmt w:val="decimal"/>
      <w:lvlText w:val="%1."/>
      <w:lvlJc w:val="left"/>
      <w:pPr>
        <w:ind w:left="786"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4">
    <w:nsid w:val="7F5821A0"/>
    <w:multiLevelType w:val="multilevel"/>
    <w:tmpl w:val="4F9C7AF6"/>
    <w:styleLink w:val="WWNum13"/>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lef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left"/>
      <w:pPr>
        <w:ind w:left="4860" w:hanging="180"/>
      </w:pPr>
    </w:lvl>
    <w:lvl w:ilvl="6">
      <w:start w:val="1"/>
      <w:numFmt w:val="decimal"/>
      <w:lvlText w:val="%7."/>
      <w:lvlJc w:val="left"/>
      <w:pPr>
        <w:ind w:left="5580" w:hanging="360"/>
      </w:pPr>
    </w:lvl>
    <w:lvl w:ilvl="7">
      <w:start w:val="1"/>
      <w:numFmt w:val="lowerLetter"/>
      <w:lvlText w:val="%8."/>
      <w:lvlJc w:val="left"/>
      <w:pPr>
        <w:ind w:left="6299" w:hanging="360"/>
      </w:pPr>
    </w:lvl>
    <w:lvl w:ilvl="8">
      <w:start w:val="1"/>
      <w:numFmt w:val="lowerRoman"/>
      <w:lvlText w:val="%9."/>
      <w:lvlJc w:val="left"/>
      <w:pPr>
        <w:ind w:left="7019" w:hanging="180"/>
      </w:pPr>
    </w:lvl>
  </w:abstractNum>
  <w:abstractNum w:abstractNumId="85">
    <w:nsid w:val="7F8275AB"/>
    <w:multiLevelType w:val="hybridMultilevel"/>
    <w:tmpl w:val="4B2E7546"/>
    <w:lvl w:ilvl="0" w:tplc="F02A0AD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54"/>
  </w:num>
  <w:num w:numId="4">
    <w:abstractNumId w:val="7"/>
  </w:num>
  <w:num w:numId="5">
    <w:abstractNumId w:val="16"/>
  </w:num>
  <w:num w:numId="6">
    <w:abstractNumId w:val="70"/>
  </w:num>
  <w:num w:numId="7">
    <w:abstractNumId w:val="50"/>
  </w:num>
  <w:num w:numId="8">
    <w:abstractNumId w:val="33"/>
  </w:num>
  <w:num w:numId="9">
    <w:abstractNumId w:val="56"/>
  </w:num>
  <w:num w:numId="10">
    <w:abstractNumId w:val="11"/>
  </w:num>
  <w:num w:numId="11">
    <w:abstractNumId w:val="42"/>
  </w:num>
  <w:num w:numId="12">
    <w:abstractNumId w:val="1"/>
  </w:num>
  <w:num w:numId="13">
    <w:abstractNumId w:val="37"/>
  </w:num>
  <w:num w:numId="14">
    <w:abstractNumId w:val="3"/>
  </w:num>
  <w:num w:numId="15">
    <w:abstractNumId w:val="75"/>
  </w:num>
  <w:num w:numId="16">
    <w:abstractNumId w:val="4"/>
  </w:num>
  <w:num w:numId="17">
    <w:abstractNumId w:val="15"/>
  </w:num>
  <w:num w:numId="18">
    <w:abstractNumId w:val="73"/>
  </w:num>
  <w:num w:numId="19">
    <w:abstractNumId w:val="35"/>
  </w:num>
  <w:num w:numId="20">
    <w:abstractNumId w:val="17"/>
  </w:num>
  <w:num w:numId="21">
    <w:abstractNumId w:val="85"/>
  </w:num>
  <w:num w:numId="22">
    <w:abstractNumId w:val="58"/>
  </w:num>
  <w:num w:numId="23">
    <w:abstractNumId w:val="32"/>
  </w:num>
  <w:num w:numId="24">
    <w:abstractNumId w:val="34"/>
  </w:num>
  <w:num w:numId="25">
    <w:abstractNumId w:val="65"/>
  </w:num>
  <w:num w:numId="26">
    <w:abstractNumId w:val="23"/>
  </w:num>
  <w:num w:numId="27">
    <w:abstractNumId w:val="69"/>
  </w:num>
  <w:num w:numId="28">
    <w:abstractNumId w:val="9"/>
  </w:num>
  <w:num w:numId="29">
    <w:abstractNumId w:val="0"/>
  </w:num>
  <w:num w:numId="30">
    <w:abstractNumId w:val="83"/>
  </w:num>
  <w:num w:numId="31">
    <w:abstractNumId w:val="41"/>
  </w:num>
  <w:num w:numId="32">
    <w:abstractNumId w:val="18"/>
  </w:num>
  <w:num w:numId="33">
    <w:abstractNumId w:val="49"/>
  </w:num>
  <w:num w:numId="34">
    <w:abstractNumId w:val="63"/>
  </w:num>
  <w:num w:numId="35">
    <w:abstractNumId w:val="57"/>
  </w:num>
  <w:num w:numId="36">
    <w:abstractNumId w:val="59"/>
  </w:num>
  <w:num w:numId="37">
    <w:abstractNumId w:val="68"/>
  </w:num>
  <w:num w:numId="38">
    <w:abstractNumId w:val="74"/>
  </w:num>
  <w:num w:numId="39">
    <w:abstractNumId w:val="77"/>
  </w:num>
  <w:num w:numId="40">
    <w:abstractNumId w:val="10"/>
  </w:num>
  <w:num w:numId="41">
    <w:abstractNumId w:val="71"/>
  </w:num>
  <w:num w:numId="42">
    <w:abstractNumId w:val="62"/>
  </w:num>
  <w:num w:numId="43">
    <w:abstractNumId w:val="81"/>
  </w:num>
  <w:num w:numId="44">
    <w:abstractNumId w:val="12"/>
  </w:num>
  <w:num w:numId="45">
    <w:abstractNumId w:val="39"/>
  </w:num>
  <w:num w:numId="46">
    <w:abstractNumId w:val="67"/>
  </w:num>
  <w:num w:numId="47">
    <w:abstractNumId w:val="2"/>
  </w:num>
  <w:num w:numId="48">
    <w:abstractNumId w:val="78"/>
  </w:num>
  <w:num w:numId="49">
    <w:abstractNumId w:val="19"/>
  </w:num>
  <w:num w:numId="50">
    <w:abstractNumId w:val="46"/>
  </w:num>
  <w:num w:numId="51">
    <w:abstractNumId w:val="51"/>
  </w:num>
  <w:num w:numId="52">
    <w:abstractNumId w:val="45"/>
  </w:num>
  <w:num w:numId="53">
    <w:abstractNumId w:val="31"/>
  </w:num>
  <w:num w:numId="54">
    <w:abstractNumId w:val="44"/>
  </w:num>
  <w:num w:numId="55">
    <w:abstractNumId w:val="8"/>
  </w:num>
  <w:num w:numId="56">
    <w:abstractNumId w:val="64"/>
  </w:num>
  <w:num w:numId="57">
    <w:abstractNumId w:val="20"/>
  </w:num>
  <w:num w:numId="58">
    <w:abstractNumId w:val="53"/>
  </w:num>
  <w:num w:numId="59">
    <w:abstractNumId w:val="38"/>
  </w:num>
  <w:num w:numId="60">
    <w:abstractNumId w:val="55"/>
  </w:num>
  <w:num w:numId="61">
    <w:abstractNumId w:val="76"/>
  </w:num>
  <w:num w:numId="62">
    <w:abstractNumId w:val="30"/>
  </w:num>
  <w:num w:numId="63">
    <w:abstractNumId w:val="14"/>
  </w:num>
  <w:num w:numId="64">
    <w:abstractNumId w:val="66"/>
    <w:lvlOverride w:ilvl="0">
      <w:lvl w:ilvl="0">
        <w:start w:val="1"/>
        <w:numFmt w:val="decimal"/>
        <w:lvlText w:val="%1."/>
        <w:lvlJc w:val="left"/>
        <w:pPr>
          <w:ind w:left="900" w:hanging="360"/>
        </w:pPr>
        <w:rPr>
          <w:rFonts w:ascii="Times New Roman" w:hAnsi="Times New Roman" w:cs="Times New Roman"/>
          <w:b w:val="0"/>
          <w:bCs w:val="0"/>
          <w:sz w:val="24"/>
          <w:szCs w:val="24"/>
        </w:rPr>
      </w:lvl>
    </w:lvlOverride>
  </w:num>
  <w:num w:numId="65">
    <w:abstractNumId w:val="24"/>
  </w:num>
  <w:num w:numId="66">
    <w:abstractNumId w:val="48"/>
  </w:num>
  <w:num w:numId="67">
    <w:abstractNumId w:val="84"/>
  </w:num>
  <w:num w:numId="68">
    <w:abstractNumId w:val="40"/>
  </w:num>
  <w:num w:numId="69">
    <w:abstractNumId w:val="36"/>
  </w:num>
  <w:num w:numId="70">
    <w:abstractNumId w:val="26"/>
  </w:num>
  <w:num w:numId="71">
    <w:abstractNumId w:val="43"/>
  </w:num>
  <w:num w:numId="7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
  </w:num>
  <w:num w:numId="75">
    <w:abstractNumId w:val="27"/>
    <w:lvlOverride w:ilvl="6">
      <w:lvl w:ilvl="6">
        <w:start w:val="1"/>
        <w:numFmt w:val="decimal"/>
        <w:lvlText w:val="%7."/>
        <w:lvlJc w:val="left"/>
        <w:pPr>
          <w:tabs>
            <w:tab w:val="num" w:pos="4909"/>
          </w:tabs>
          <w:ind w:left="4909" w:hanging="360"/>
        </w:pPr>
        <w:rPr>
          <w:b w:val="0"/>
          <w:bCs w:val="0"/>
          <w:i w:val="0"/>
          <w:iCs w:val="0"/>
        </w:rPr>
      </w:lvl>
    </w:lvlOverride>
  </w:num>
  <w:num w:numId="76">
    <w:abstractNumId w:val="61"/>
  </w:num>
  <w:num w:numId="77">
    <w:abstractNumId w:val="52"/>
  </w:num>
  <w:num w:numId="78">
    <w:abstractNumId w:val="22"/>
  </w:num>
  <w:num w:numId="79">
    <w:abstractNumId w:val="13"/>
  </w:num>
  <w:num w:numId="80">
    <w:abstractNumId w:val="72"/>
  </w:num>
  <w:num w:numId="81">
    <w:abstractNumId w:val="60"/>
  </w:num>
  <w:num w:numId="82">
    <w:abstractNumId w:val="21"/>
  </w:num>
  <w:num w:numId="83">
    <w:abstractNumId w:val="25"/>
  </w:num>
  <w:num w:numId="84">
    <w:abstractNumId w:val="82"/>
  </w:num>
  <w:num w:numId="85">
    <w:abstractNumId w:val="5"/>
  </w:num>
  <w:num w:numId="86">
    <w:abstractNumId w:val="29"/>
  </w:num>
  <w:num w:numId="87">
    <w:abstractNumId w:val="80"/>
  </w:num>
  <w:num w:numId="88">
    <w:abstractNumId w:val="66"/>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3CD"/>
    <w:rsid w:val="00000921"/>
    <w:rsid w:val="00013795"/>
    <w:rsid w:val="000149C1"/>
    <w:rsid w:val="0002309E"/>
    <w:rsid w:val="000359AC"/>
    <w:rsid w:val="00056CF7"/>
    <w:rsid w:val="00065BC6"/>
    <w:rsid w:val="0007427B"/>
    <w:rsid w:val="00090CF0"/>
    <w:rsid w:val="00093392"/>
    <w:rsid w:val="000945A1"/>
    <w:rsid w:val="000C60D7"/>
    <w:rsid w:val="000E55F2"/>
    <w:rsid w:val="000F3833"/>
    <w:rsid w:val="0010500C"/>
    <w:rsid w:val="00141374"/>
    <w:rsid w:val="00142306"/>
    <w:rsid w:val="00152B0E"/>
    <w:rsid w:val="00153BC5"/>
    <w:rsid w:val="00172281"/>
    <w:rsid w:val="001816FC"/>
    <w:rsid w:val="001955AD"/>
    <w:rsid w:val="001A2346"/>
    <w:rsid w:val="001B031A"/>
    <w:rsid w:val="001B6D27"/>
    <w:rsid w:val="001C271B"/>
    <w:rsid w:val="001C4779"/>
    <w:rsid w:val="001D29F6"/>
    <w:rsid w:val="001F4699"/>
    <w:rsid w:val="00203903"/>
    <w:rsid w:val="00212EBB"/>
    <w:rsid w:val="00215E12"/>
    <w:rsid w:val="00233E66"/>
    <w:rsid w:val="002518C7"/>
    <w:rsid w:val="002623C6"/>
    <w:rsid w:val="002A5AAB"/>
    <w:rsid w:val="00305EAD"/>
    <w:rsid w:val="0035287E"/>
    <w:rsid w:val="003B6FE1"/>
    <w:rsid w:val="003C4410"/>
    <w:rsid w:val="003D23CB"/>
    <w:rsid w:val="003F034D"/>
    <w:rsid w:val="004063CD"/>
    <w:rsid w:val="00417BC1"/>
    <w:rsid w:val="00433CC4"/>
    <w:rsid w:val="004364C1"/>
    <w:rsid w:val="00442AD0"/>
    <w:rsid w:val="00452133"/>
    <w:rsid w:val="00456C0F"/>
    <w:rsid w:val="00466A3F"/>
    <w:rsid w:val="004C0658"/>
    <w:rsid w:val="004D127E"/>
    <w:rsid w:val="004D6D66"/>
    <w:rsid w:val="0051286C"/>
    <w:rsid w:val="00533B3D"/>
    <w:rsid w:val="005454E5"/>
    <w:rsid w:val="005717B3"/>
    <w:rsid w:val="005A5E25"/>
    <w:rsid w:val="00601A03"/>
    <w:rsid w:val="00607CD2"/>
    <w:rsid w:val="006256BE"/>
    <w:rsid w:val="006421A7"/>
    <w:rsid w:val="00645B21"/>
    <w:rsid w:val="00653225"/>
    <w:rsid w:val="0067146E"/>
    <w:rsid w:val="00682F47"/>
    <w:rsid w:val="006B35BB"/>
    <w:rsid w:val="006F3549"/>
    <w:rsid w:val="00712766"/>
    <w:rsid w:val="0071290F"/>
    <w:rsid w:val="007213FB"/>
    <w:rsid w:val="00730398"/>
    <w:rsid w:val="00747876"/>
    <w:rsid w:val="00752A04"/>
    <w:rsid w:val="007677FD"/>
    <w:rsid w:val="00790887"/>
    <w:rsid w:val="0079237E"/>
    <w:rsid w:val="007A3D46"/>
    <w:rsid w:val="007B3E57"/>
    <w:rsid w:val="007E2335"/>
    <w:rsid w:val="007F5D60"/>
    <w:rsid w:val="00816F51"/>
    <w:rsid w:val="008622DB"/>
    <w:rsid w:val="008641B5"/>
    <w:rsid w:val="008763D3"/>
    <w:rsid w:val="008B76CB"/>
    <w:rsid w:val="008D6304"/>
    <w:rsid w:val="008E7904"/>
    <w:rsid w:val="008F1A51"/>
    <w:rsid w:val="00943877"/>
    <w:rsid w:val="00964445"/>
    <w:rsid w:val="00964D90"/>
    <w:rsid w:val="009674B8"/>
    <w:rsid w:val="00971CE8"/>
    <w:rsid w:val="00973585"/>
    <w:rsid w:val="00980485"/>
    <w:rsid w:val="00992E7C"/>
    <w:rsid w:val="00994D9C"/>
    <w:rsid w:val="009A7C21"/>
    <w:rsid w:val="009F7B24"/>
    <w:rsid w:val="00A24CC0"/>
    <w:rsid w:val="00A270FC"/>
    <w:rsid w:val="00A30861"/>
    <w:rsid w:val="00A3610C"/>
    <w:rsid w:val="00A548CE"/>
    <w:rsid w:val="00A66CEC"/>
    <w:rsid w:val="00A7274C"/>
    <w:rsid w:val="00AD2E48"/>
    <w:rsid w:val="00AE1AD4"/>
    <w:rsid w:val="00AF7E3B"/>
    <w:rsid w:val="00B00D24"/>
    <w:rsid w:val="00B51859"/>
    <w:rsid w:val="00B76C97"/>
    <w:rsid w:val="00B94D47"/>
    <w:rsid w:val="00BB6E05"/>
    <w:rsid w:val="00BC2210"/>
    <w:rsid w:val="00BC7663"/>
    <w:rsid w:val="00BE2CED"/>
    <w:rsid w:val="00BF0D8B"/>
    <w:rsid w:val="00BF494F"/>
    <w:rsid w:val="00BF716E"/>
    <w:rsid w:val="00C1264B"/>
    <w:rsid w:val="00C253BE"/>
    <w:rsid w:val="00C320F4"/>
    <w:rsid w:val="00C3437C"/>
    <w:rsid w:val="00C4655C"/>
    <w:rsid w:val="00C813E0"/>
    <w:rsid w:val="00C82725"/>
    <w:rsid w:val="00CA4254"/>
    <w:rsid w:val="00D41881"/>
    <w:rsid w:val="00D43D8B"/>
    <w:rsid w:val="00D54459"/>
    <w:rsid w:val="00D567E0"/>
    <w:rsid w:val="00D658E2"/>
    <w:rsid w:val="00D7790A"/>
    <w:rsid w:val="00D81A9B"/>
    <w:rsid w:val="00D971A9"/>
    <w:rsid w:val="00DA3A83"/>
    <w:rsid w:val="00DB3560"/>
    <w:rsid w:val="00DB39F3"/>
    <w:rsid w:val="00DC164A"/>
    <w:rsid w:val="00DC2AF2"/>
    <w:rsid w:val="00DF4C6D"/>
    <w:rsid w:val="00E01CEA"/>
    <w:rsid w:val="00E36B06"/>
    <w:rsid w:val="00E811E7"/>
    <w:rsid w:val="00E817DF"/>
    <w:rsid w:val="00E9417B"/>
    <w:rsid w:val="00ED0F9E"/>
    <w:rsid w:val="00EE0987"/>
    <w:rsid w:val="00EE7F1B"/>
    <w:rsid w:val="00EF10B5"/>
    <w:rsid w:val="00EF61D8"/>
    <w:rsid w:val="00F05A53"/>
    <w:rsid w:val="00F13832"/>
    <w:rsid w:val="00F1533D"/>
    <w:rsid w:val="00F22A37"/>
    <w:rsid w:val="00F34237"/>
    <w:rsid w:val="00F60FE6"/>
    <w:rsid w:val="00F61AAC"/>
    <w:rsid w:val="00FB3E21"/>
    <w:rsid w:val="00FC34E1"/>
    <w:rsid w:val="00FC6B0E"/>
    <w:rsid w:val="00FD2F69"/>
    <w:rsid w:val="00FE2197"/>
    <w:rsid w:val="00FF008F"/>
    <w:rsid w:val="00FF06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endnote reference" w:uiPriority="99"/>
    <w:lsdException w:name="endnote text" w:uiPriority="99"/>
    <w:lsdException w:name="Title" w:qFormat="1"/>
    <w:lsdException w:name="Body Text" w:uiPriority="99"/>
    <w:lsdException w:name="Subtitle" w:qFormat="1"/>
    <w:lsdException w:name="Body Text 3" w:uiPriority="99"/>
    <w:lsdException w:name="Hyperlink" w:uiPriority="99"/>
    <w:lsdException w:name="Strong" w:uiPriority="99" w:qFormat="1"/>
    <w:lsdException w:name="Emphasis" w:qFormat="1"/>
    <w:lsdException w:name="Document Map" w:uiPriority="99"/>
    <w:lsdException w:name="Normal (Web)" w:uiPriority="99" w:qFormat="1"/>
    <w:lsdException w:name="annotation subject"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3D23CB"/>
    <w:rPr>
      <w:sz w:val="24"/>
      <w:szCs w:val="24"/>
    </w:rPr>
  </w:style>
  <w:style w:type="paragraph" w:styleId="11">
    <w:name w:val="heading 1"/>
    <w:aliases w:val="Заголовок главы,Заголовок 1 Знак Знак,Заголовок 1 Знак Знак Знак,1 Заголовок"/>
    <w:basedOn w:val="a2"/>
    <w:next w:val="a2"/>
    <w:link w:val="12"/>
    <w:qFormat/>
    <w:rsid w:val="00B94D47"/>
    <w:pPr>
      <w:keepNext/>
      <w:spacing w:before="240" w:after="60"/>
      <w:outlineLvl w:val="0"/>
    </w:pPr>
    <w:rPr>
      <w:rFonts w:ascii="Arial" w:eastAsia="Calibri" w:hAnsi="Arial" w:cs="Arial"/>
      <w:b/>
      <w:bCs/>
      <w:kern w:val="32"/>
      <w:sz w:val="32"/>
      <w:szCs w:val="32"/>
      <w:lang w:eastAsia="zh-CN"/>
    </w:rPr>
  </w:style>
  <w:style w:type="paragraph" w:styleId="2">
    <w:name w:val="heading 2"/>
    <w:aliases w:val=" Знак2, Знак2 Знак,Знак2,Знак2 Знак,ГЛАВА,Знак2 Знак Знак Знак,Заголовок 2 Знак Знак Знак Знак,Заголовок 2 Знак Знак Знак Знак Знак Знак Знак,Заголовок 2 Отчет,Заголовок 2 Знак1,Заголовок 2 Знак Знак,Заголовок 2 Знак Знак Знак"/>
    <w:basedOn w:val="a2"/>
    <w:next w:val="a2"/>
    <w:link w:val="20"/>
    <w:qFormat/>
    <w:rsid w:val="00AF7E3B"/>
    <w:pPr>
      <w:keepNext/>
      <w:numPr>
        <w:ilvl w:val="1"/>
        <w:numId w:val="2"/>
      </w:numPr>
      <w:spacing w:before="240" w:after="60"/>
      <w:outlineLvl w:val="1"/>
    </w:pPr>
    <w:rPr>
      <w:rFonts w:ascii="Arial" w:hAnsi="Arial" w:cs="Arial"/>
      <w:b/>
      <w:bCs/>
      <w:i/>
      <w:iCs/>
      <w:sz w:val="28"/>
      <w:szCs w:val="28"/>
    </w:rPr>
  </w:style>
  <w:style w:type="paragraph" w:styleId="3">
    <w:name w:val="heading 3"/>
    <w:aliases w:val=" Знак, Знак3, Знак3 Знак,Знак,Знак3,Знак3 Знак,Под_Заголовок_3 уровень, Знак3 Знак Знак Знак,Знак3 Знак Знак Знак,ПодЗаголовок,3 Заголовок,Заголовок 3 Знак Знак,Знак Знак Знак"/>
    <w:basedOn w:val="a2"/>
    <w:next w:val="a2"/>
    <w:link w:val="30"/>
    <w:qFormat/>
    <w:rsid w:val="00AF7E3B"/>
    <w:pPr>
      <w:keepNext/>
      <w:widowControl w:val="0"/>
      <w:numPr>
        <w:ilvl w:val="2"/>
        <w:numId w:val="2"/>
      </w:numPr>
      <w:outlineLvl w:val="2"/>
    </w:pPr>
    <w:rPr>
      <w:szCs w:val="20"/>
    </w:rPr>
  </w:style>
  <w:style w:type="paragraph" w:styleId="4">
    <w:name w:val="heading 4"/>
    <w:basedOn w:val="a2"/>
    <w:next w:val="a2"/>
    <w:link w:val="40"/>
    <w:qFormat/>
    <w:rsid w:val="00AF7E3B"/>
    <w:pPr>
      <w:keepNext/>
      <w:widowControl w:val="0"/>
      <w:numPr>
        <w:ilvl w:val="3"/>
        <w:numId w:val="2"/>
      </w:numPr>
      <w:jc w:val="both"/>
      <w:outlineLvl w:val="3"/>
    </w:pPr>
    <w:rPr>
      <w:szCs w:val="20"/>
    </w:rPr>
  </w:style>
  <w:style w:type="paragraph" w:styleId="5">
    <w:name w:val="heading 5"/>
    <w:basedOn w:val="a2"/>
    <w:next w:val="a2"/>
    <w:link w:val="50"/>
    <w:qFormat/>
    <w:rsid w:val="00AF7E3B"/>
    <w:pPr>
      <w:numPr>
        <w:ilvl w:val="4"/>
        <w:numId w:val="2"/>
      </w:numPr>
      <w:spacing w:before="240" w:after="60" w:line="360" w:lineRule="auto"/>
      <w:jc w:val="both"/>
      <w:outlineLvl w:val="4"/>
    </w:pPr>
    <w:rPr>
      <w:b/>
      <w:bCs/>
      <w:i/>
      <w:iCs/>
      <w:sz w:val="26"/>
      <w:szCs w:val="26"/>
    </w:rPr>
  </w:style>
  <w:style w:type="paragraph" w:styleId="6">
    <w:name w:val="heading 6"/>
    <w:basedOn w:val="a2"/>
    <w:next w:val="a2"/>
    <w:link w:val="60"/>
    <w:qFormat/>
    <w:rsid w:val="00AF7E3B"/>
    <w:pPr>
      <w:numPr>
        <w:ilvl w:val="5"/>
        <w:numId w:val="2"/>
      </w:numPr>
      <w:spacing w:before="240" w:after="60" w:line="360" w:lineRule="auto"/>
      <w:jc w:val="both"/>
      <w:outlineLvl w:val="5"/>
    </w:pPr>
    <w:rPr>
      <w:b/>
      <w:bCs/>
      <w:sz w:val="22"/>
      <w:szCs w:val="22"/>
    </w:rPr>
  </w:style>
  <w:style w:type="paragraph" w:styleId="7">
    <w:name w:val="heading 7"/>
    <w:basedOn w:val="a2"/>
    <w:next w:val="a3"/>
    <w:link w:val="70"/>
    <w:qFormat/>
    <w:rsid w:val="00AF7E3B"/>
    <w:pPr>
      <w:numPr>
        <w:ilvl w:val="6"/>
        <w:numId w:val="2"/>
      </w:numPr>
      <w:spacing w:line="360" w:lineRule="auto"/>
      <w:jc w:val="both"/>
      <w:outlineLvl w:val="6"/>
    </w:pPr>
    <w:rPr>
      <w:sz w:val="20"/>
      <w:szCs w:val="20"/>
    </w:rPr>
  </w:style>
  <w:style w:type="paragraph" w:styleId="8">
    <w:name w:val="heading 8"/>
    <w:basedOn w:val="a2"/>
    <w:next w:val="a2"/>
    <w:link w:val="80"/>
    <w:qFormat/>
    <w:rsid w:val="00AF7E3B"/>
    <w:pPr>
      <w:numPr>
        <w:ilvl w:val="7"/>
        <w:numId w:val="2"/>
      </w:numPr>
      <w:spacing w:before="240" w:after="60" w:line="360" w:lineRule="auto"/>
      <w:jc w:val="both"/>
      <w:outlineLvl w:val="7"/>
    </w:pPr>
    <w:rPr>
      <w:i/>
      <w:iCs/>
      <w:sz w:val="28"/>
      <w:szCs w:val="28"/>
    </w:rPr>
  </w:style>
  <w:style w:type="paragraph" w:styleId="9">
    <w:name w:val="heading 9"/>
    <w:basedOn w:val="a2"/>
    <w:next w:val="a3"/>
    <w:link w:val="90"/>
    <w:qFormat/>
    <w:rsid w:val="00AF7E3B"/>
    <w:pPr>
      <w:numPr>
        <w:ilvl w:val="8"/>
        <w:numId w:val="2"/>
      </w:numPr>
      <w:spacing w:line="360" w:lineRule="auto"/>
      <w:jc w:val="both"/>
      <w:outlineLvl w:val="8"/>
    </w:pPr>
    <w:rPr>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table" w:styleId="a7">
    <w:name w:val="Table Grid"/>
    <w:basedOn w:val="a5"/>
    <w:uiPriority w:val="99"/>
    <w:rsid w:val="003D23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1 Знак"/>
    <w:basedOn w:val="a2"/>
    <w:rsid w:val="00980485"/>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10">
    <w:name w:val="Знак1"/>
    <w:basedOn w:val="a2"/>
    <w:semiHidden/>
    <w:rsid w:val="00442AD0"/>
    <w:pPr>
      <w:numPr>
        <w:numId w:val="1"/>
      </w:numPr>
      <w:spacing w:before="120" w:after="160" w:line="240" w:lineRule="exact"/>
      <w:jc w:val="both"/>
    </w:pPr>
    <w:rPr>
      <w:rFonts w:ascii="Verdana" w:hAnsi="Verdana"/>
      <w:sz w:val="20"/>
      <w:szCs w:val="20"/>
      <w:lang w:val="en-US" w:eastAsia="en-US"/>
    </w:rPr>
  </w:style>
  <w:style w:type="paragraph" w:styleId="a8">
    <w:name w:val="Balloon Text"/>
    <w:basedOn w:val="a2"/>
    <w:link w:val="a9"/>
    <w:uiPriority w:val="99"/>
    <w:semiHidden/>
    <w:rsid w:val="003F034D"/>
    <w:rPr>
      <w:rFonts w:ascii="Tahoma" w:hAnsi="Tahoma" w:cs="Tahoma"/>
      <w:sz w:val="16"/>
      <w:szCs w:val="16"/>
    </w:rPr>
  </w:style>
  <w:style w:type="paragraph" w:styleId="aa">
    <w:name w:val="List Paragraph"/>
    <w:aliases w:val="Обычный текст,Булит,Нумерация,List Paragraph,Bullet List,FooterText,numbered,Paragraphe de liste1,lp1,Bullet 1,Use Case List Paragraph,ПАРАГРАФ,список 1,Bullet Number,Нумерованый список,название,Абзац списка 2,Маркированный ГП,- спис"/>
    <w:basedOn w:val="a2"/>
    <w:link w:val="ab"/>
    <w:uiPriority w:val="34"/>
    <w:qFormat/>
    <w:rsid w:val="00682F47"/>
    <w:pPr>
      <w:ind w:left="720"/>
      <w:contextualSpacing/>
    </w:pPr>
  </w:style>
  <w:style w:type="character" w:customStyle="1" w:styleId="20">
    <w:name w:val="Заголовок 2 Знак"/>
    <w:aliases w:val=" Знак2 Знак1, Знак2 Знак Знак,Знак2 Знак1,Знак2 Знак Знак,ГЛАВА Знак,Знак2 Знак Знак Знак Знак,Заголовок 2 Знак Знак Знак Знак Знак,Заголовок 2 Знак Знак Знак Знак Знак Знак Знак Знак,Заголовок 2 Отчет Знак,Заголовок 2 Знак1 Знак"/>
    <w:basedOn w:val="a4"/>
    <w:link w:val="2"/>
    <w:rsid w:val="00AF7E3B"/>
    <w:rPr>
      <w:rFonts w:ascii="Arial" w:hAnsi="Arial" w:cs="Arial"/>
      <w:b/>
      <w:bCs/>
      <w:i/>
      <w:iCs/>
      <w:sz w:val="28"/>
      <w:szCs w:val="28"/>
    </w:rPr>
  </w:style>
  <w:style w:type="character" w:customStyle="1" w:styleId="30">
    <w:name w:val="Заголовок 3 Знак"/>
    <w:aliases w:val=" Знак Знак, Знак3 Знак1, Знак3 Знак Знак,Знак Знак,Знак3 Знак1,Знак3 Знак Знак,Под_Заголовок_3 уровень Знак, Знак3 Знак Знак Знак Знак,Знак3 Знак Знак Знак Знак,ПодЗаголовок Знак,3 Заголовок Знак,Заголовок 3 Знак Знак Знак"/>
    <w:basedOn w:val="a4"/>
    <w:link w:val="3"/>
    <w:rsid w:val="00AF7E3B"/>
    <w:rPr>
      <w:sz w:val="24"/>
    </w:rPr>
  </w:style>
  <w:style w:type="character" w:customStyle="1" w:styleId="40">
    <w:name w:val="Заголовок 4 Знак"/>
    <w:basedOn w:val="a4"/>
    <w:link w:val="4"/>
    <w:rsid w:val="00AF7E3B"/>
    <w:rPr>
      <w:sz w:val="24"/>
    </w:rPr>
  </w:style>
  <w:style w:type="character" w:customStyle="1" w:styleId="50">
    <w:name w:val="Заголовок 5 Знак"/>
    <w:basedOn w:val="a4"/>
    <w:link w:val="5"/>
    <w:rsid w:val="00AF7E3B"/>
    <w:rPr>
      <w:b/>
      <w:bCs/>
      <w:i/>
      <w:iCs/>
      <w:sz w:val="26"/>
      <w:szCs w:val="26"/>
    </w:rPr>
  </w:style>
  <w:style w:type="character" w:customStyle="1" w:styleId="60">
    <w:name w:val="Заголовок 6 Знак"/>
    <w:basedOn w:val="a4"/>
    <w:link w:val="6"/>
    <w:rsid w:val="00AF7E3B"/>
    <w:rPr>
      <w:b/>
      <w:bCs/>
      <w:sz w:val="22"/>
      <w:szCs w:val="22"/>
    </w:rPr>
  </w:style>
  <w:style w:type="character" w:customStyle="1" w:styleId="70">
    <w:name w:val="Заголовок 7 Знак"/>
    <w:basedOn w:val="a4"/>
    <w:link w:val="7"/>
    <w:rsid w:val="00AF7E3B"/>
  </w:style>
  <w:style w:type="character" w:customStyle="1" w:styleId="80">
    <w:name w:val="Заголовок 8 Знак"/>
    <w:basedOn w:val="a4"/>
    <w:link w:val="8"/>
    <w:rsid w:val="00AF7E3B"/>
    <w:rPr>
      <w:i/>
      <w:iCs/>
      <w:sz w:val="28"/>
      <w:szCs w:val="28"/>
    </w:rPr>
  </w:style>
  <w:style w:type="character" w:customStyle="1" w:styleId="90">
    <w:name w:val="Заголовок 9 Знак"/>
    <w:basedOn w:val="a4"/>
    <w:link w:val="9"/>
    <w:rsid w:val="00AF7E3B"/>
    <w:rPr>
      <w:sz w:val="18"/>
      <w:szCs w:val="18"/>
    </w:rPr>
  </w:style>
  <w:style w:type="paragraph" w:customStyle="1" w:styleId="a0">
    <w:name w:val="!!!_Заголовок_статьи_!!!"/>
    <w:next w:val="a2"/>
    <w:link w:val="ac"/>
    <w:rsid w:val="00AF7E3B"/>
    <w:pPr>
      <w:keepNext/>
      <w:keepLines/>
      <w:numPr>
        <w:numId w:val="2"/>
      </w:numPr>
      <w:shd w:val="clear" w:color="auto" w:fill="FFFFFF"/>
      <w:suppressAutoHyphens/>
      <w:spacing w:after="120" w:line="331" w:lineRule="auto"/>
      <w:jc w:val="both"/>
    </w:pPr>
    <w:rPr>
      <w:b/>
      <w:bCs/>
      <w:color w:val="000000"/>
      <w:spacing w:val="1"/>
      <w:sz w:val="28"/>
      <w:szCs w:val="24"/>
    </w:rPr>
  </w:style>
  <w:style w:type="character" w:customStyle="1" w:styleId="ac">
    <w:name w:val="!!!_Заголовок_статьи_!!! Знак Знак"/>
    <w:link w:val="a0"/>
    <w:rsid w:val="00AF7E3B"/>
    <w:rPr>
      <w:b/>
      <w:bCs/>
      <w:color w:val="000000"/>
      <w:spacing w:val="1"/>
      <w:sz w:val="28"/>
      <w:szCs w:val="24"/>
      <w:shd w:val="clear" w:color="auto" w:fill="FFFFFF"/>
    </w:rPr>
  </w:style>
  <w:style w:type="paragraph" w:styleId="a3">
    <w:name w:val="Body Text"/>
    <w:basedOn w:val="a2"/>
    <w:link w:val="ad"/>
    <w:uiPriority w:val="99"/>
    <w:rsid w:val="00AF7E3B"/>
    <w:pPr>
      <w:spacing w:after="120"/>
    </w:pPr>
  </w:style>
  <w:style w:type="character" w:customStyle="1" w:styleId="ad">
    <w:name w:val="Основной текст Знак"/>
    <w:basedOn w:val="a4"/>
    <w:link w:val="a3"/>
    <w:uiPriority w:val="99"/>
    <w:rsid w:val="00AF7E3B"/>
    <w:rPr>
      <w:sz w:val="24"/>
      <w:szCs w:val="24"/>
    </w:rPr>
  </w:style>
  <w:style w:type="paragraph" w:customStyle="1" w:styleId="14">
    <w:name w:val="Обычный1"/>
    <w:rsid w:val="00AF7E3B"/>
  </w:style>
  <w:style w:type="paragraph" w:customStyle="1" w:styleId="ae">
    <w:name w:val="_Обычный"/>
    <w:basedOn w:val="a2"/>
    <w:semiHidden/>
    <w:rsid w:val="00AF7E3B"/>
    <w:pPr>
      <w:spacing w:line="360" w:lineRule="auto"/>
      <w:ind w:firstLine="709"/>
      <w:jc w:val="both"/>
    </w:pPr>
  </w:style>
  <w:style w:type="character" w:customStyle="1" w:styleId="af">
    <w:name w:val="!!!_Текст_!!! Знак"/>
    <w:link w:val="af0"/>
    <w:locked/>
    <w:rsid w:val="00AF7E3B"/>
    <w:rPr>
      <w:sz w:val="26"/>
      <w:szCs w:val="28"/>
    </w:rPr>
  </w:style>
  <w:style w:type="paragraph" w:customStyle="1" w:styleId="af0">
    <w:name w:val="!!!_Текст_!!!"/>
    <w:basedOn w:val="a2"/>
    <w:link w:val="af"/>
    <w:rsid w:val="00AF7E3B"/>
    <w:pPr>
      <w:spacing w:after="120" w:line="328" w:lineRule="auto"/>
      <w:ind w:firstLine="851"/>
      <w:jc w:val="both"/>
    </w:pPr>
    <w:rPr>
      <w:sz w:val="26"/>
      <w:szCs w:val="28"/>
    </w:rPr>
  </w:style>
  <w:style w:type="numbering" w:customStyle="1" w:styleId="a1">
    <w:name w:val="Маркер"/>
    <w:rsid w:val="00AF7E3B"/>
    <w:pPr>
      <w:numPr>
        <w:numId w:val="3"/>
      </w:numPr>
    </w:pPr>
  </w:style>
  <w:style w:type="character" w:customStyle="1" w:styleId="S">
    <w:name w:val="S_Обычный в таблице Знак"/>
    <w:link w:val="S0"/>
    <w:locked/>
    <w:rsid w:val="00AF7E3B"/>
    <w:rPr>
      <w:sz w:val="24"/>
      <w:szCs w:val="24"/>
    </w:rPr>
  </w:style>
  <w:style w:type="paragraph" w:customStyle="1" w:styleId="S0">
    <w:name w:val="S_Обычный в таблице"/>
    <w:basedOn w:val="a2"/>
    <w:link w:val="S"/>
    <w:rsid w:val="00AF7E3B"/>
    <w:pPr>
      <w:spacing w:line="360" w:lineRule="auto"/>
      <w:jc w:val="center"/>
    </w:pPr>
  </w:style>
  <w:style w:type="character" w:customStyle="1" w:styleId="12">
    <w:name w:val="Заголовок 1 Знак"/>
    <w:aliases w:val="Заголовок главы Знак,Заголовок 1 Знак Знак Знак1,Заголовок 1 Знак Знак Знак Знак,1 Заголовок Знак"/>
    <w:basedOn w:val="a4"/>
    <w:link w:val="11"/>
    <w:rsid w:val="00B94D47"/>
    <w:rPr>
      <w:rFonts w:ascii="Arial" w:eastAsia="Calibri" w:hAnsi="Arial" w:cs="Arial"/>
      <w:b/>
      <w:bCs/>
      <w:kern w:val="32"/>
      <w:sz w:val="32"/>
      <w:szCs w:val="32"/>
      <w:lang w:eastAsia="zh-CN"/>
    </w:rPr>
  </w:style>
  <w:style w:type="character" w:styleId="af1">
    <w:name w:val="Hyperlink"/>
    <w:uiPriority w:val="99"/>
    <w:rsid w:val="00B94D47"/>
    <w:rPr>
      <w:rFonts w:cs="Times New Roman"/>
      <w:color w:val="666699"/>
      <w:u w:val="single"/>
      <w:effect w:val="none"/>
    </w:rPr>
  </w:style>
  <w:style w:type="paragraph" w:styleId="15">
    <w:name w:val="toc 1"/>
    <w:basedOn w:val="a2"/>
    <w:next w:val="a2"/>
    <w:autoRedefine/>
    <w:uiPriority w:val="39"/>
    <w:rsid w:val="00B94D47"/>
    <w:pPr>
      <w:tabs>
        <w:tab w:val="right" w:leader="dot" w:pos="10065"/>
      </w:tabs>
      <w:spacing w:before="60" w:after="60"/>
      <w:ind w:right="-187"/>
    </w:pPr>
    <w:rPr>
      <w:sz w:val="22"/>
      <w:lang w:eastAsia="zh-CN"/>
    </w:rPr>
  </w:style>
  <w:style w:type="paragraph" w:styleId="31">
    <w:name w:val="toc 3"/>
    <w:basedOn w:val="a2"/>
    <w:next w:val="a2"/>
    <w:autoRedefine/>
    <w:uiPriority w:val="39"/>
    <w:rsid w:val="00B94D47"/>
    <w:pPr>
      <w:tabs>
        <w:tab w:val="left" w:pos="1100"/>
        <w:tab w:val="right" w:leader="dot" w:pos="10065"/>
      </w:tabs>
      <w:ind w:left="480"/>
    </w:pPr>
    <w:rPr>
      <w:lang w:eastAsia="zh-CN"/>
    </w:rPr>
  </w:style>
  <w:style w:type="paragraph" w:styleId="21">
    <w:name w:val="toc 2"/>
    <w:basedOn w:val="a2"/>
    <w:next w:val="a2"/>
    <w:autoRedefine/>
    <w:uiPriority w:val="39"/>
    <w:rsid w:val="00B94D47"/>
    <w:pPr>
      <w:tabs>
        <w:tab w:val="right" w:leader="dot" w:pos="10065"/>
      </w:tabs>
      <w:ind w:left="238"/>
    </w:pPr>
    <w:rPr>
      <w:lang w:eastAsia="zh-CN"/>
    </w:rPr>
  </w:style>
  <w:style w:type="paragraph" w:customStyle="1" w:styleId="16">
    <w:name w:val="Знак1 Знак Знак Знак Знак Знак"/>
    <w:basedOn w:val="a2"/>
    <w:uiPriority w:val="99"/>
    <w:rsid w:val="00B94D47"/>
    <w:pPr>
      <w:spacing w:after="160" w:line="240" w:lineRule="exact"/>
    </w:pPr>
    <w:rPr>
      <w:rFonts w:ascii="Verdana" w:eastAsia="Calibri" w:hAnsi="Verdana"/>
      <w:sz w:val="20"/>
      <w:szCs w:val="20"/>
      <w:lang w:val="en-US" w:eastAsia="en-US"/>
    </w:rPr>
  </w:style>
  <w:style w:type="paragraph" w:customStyle="1" w:styleId="ConsPlusNormal">
    <w:name w:val="ConsPlusNormal"/>
    <w:uiPriority w:val="99"/>
    <w:rsid w:val="00B94D47"/>
    <w:pPr>
      <w:widowControl w:val="0"/>
      <w:autoSpaceDE w:val="0"/>
      <w:autoSpaceDN w:val="0"/>
      <w:adjustRightInd w:val="0"/>
      <w:ind w:firstLine="720"/>
    </w:pPr>
    <w:rPr>
      <w:rFonts w:ascii="Arial" w:eastAsia="Calibri" w:hAnsi="Arial" w:cs="Arial"/>
    </w:rPr>
  </w:style>
  <w:style w:type="paragraph" w:customStyle="1" w:styleId="ConsPlusTitle">
    <w:name w:val="ConsPlusTitle"/>
    <w:uiPriority w:val="99"/>
    <w:rsid w:val="00B94D47"/>
    <w:pPr>
      <w:widowControl w:val="0"/>
      <w:autoSpaceDE w:val="0"/>
      <w:autoSpaceDN w:val="0"/>
      <w:adjustRightInd w:val="0"/>
    </w:pPr>
    <w:rPr>
      <w:rFonts w:ascii="Arial" w:eastAsia="Calibri" w:hAnsi="Arial" w:cs="Arial"/>
      <w:b/>
      <w:bCs/>
    </w:rPr>
  </w:style>
  <w:style w:type="paragraph" w:customStyle="1" w:styleId="ConsPlusNonformat">
    <w:name w:val="ConsPlusNonformat"/>
    <w:uiPriority w:val="99"/>
    <w:rsid w:val="00B94D47"/>
    <w:pPr>
      <w:widowControl w:val="0"/>
      <w:autoSpaceDE w:val="0"/>
      <w:autoSpaceDN w:val="0"/>
      <w:adjustRightInd w:val="0"/>
    </w:pPr>
    <w:rPr>
      <w:rFonts w:ascii="Courier New" w:eastAsia="Calibri" w:hAnsi="Courier New" w:cs="Courier New"/>
    </w:rPr>
  </w:style>
  <w:style w:type="paragraph" w:styleId="af2">
    <w:name w:val="footer"/>
    <w:aliases w:val="Знак5"/>
    <w:basedOn w:val="a2"/>
    <w:link w:val="af3"/>
    <w:uiPriority w:val="99"/>
    <w:rsid w:val="00B94D47"/>
    <w:pPr>
      <w:tabs>
        <w:tab w:val="center" w:pos="4677"/>
        <w:tab w:val="right" w:pos="9355"/>
      </w:tabs>
    </w:pPr>
    <w:rPr>
      <w:rFonts w:eastAsia="Calibri"/>
      <w:lang w:eastAsia="zh-CN"/>
    </w:rPr>
  </w:style>
  <w:style w:type="character" w:customStyle="1" w:styleId="af3">
    <w:name w:val="Нижний колонтитул Знак"/>
    <w:aliases w:val="Знак5 Знак"/>
    <w:basedOn w:val="a4"/>
    <w:link w:val="af2"/>
    <w:uiPriority w:val="99"/>
    <w:rsid w:val="00B94D47"/>
    <w:rPr>
      <w:rFonts w:eastAsia="Calibri"/>
      <w:sz w:val="24"/>
      <w:szCs w:val="24"/>
      <w:lang w:eastAsia="zh-CN"/>
    </w:rPr>
  </w:style>
  <w:style w:type="character" w:styleId="af4">
    <w:name w:val="page number"/>
    <w:uiPriority w:val="99"/>
    <w:rsid w:val="00B94D47"/>
    <w:rPr>
      <w:rFonts w:cs="Times New Roman"/>
    </w:rPr>
  </w:style>
  <w:style w:type="paragraph" w:styleId="af5">
    <w:name w:val="header"/>
    <w:basedOn w:val="a2"/>
    <w:link w:val="af6"/>
    <w:uiPriority w:val="99"/>
    <w:rsid w:val="00B94D47"/>
    <w:pPr>
      <w:tabs>
        <w:tab w:val="center" w:pos="4677"/>
        <w:tab w:val="right" w:pos="9355"/>
      </w:tabs>
    </w:pPr>
    <w:rPr>
      <w:rFonts w:eastAsia="Calibri"/>
      <w:lang w:eastAsia="zh-CN"/>
    </w:rPr>
  </w:style>
  <w:style w:type="character" w:customStyle="1" w:styleId="af6">
    <w:name w:val="Верхний колонтитул Знак"/>
    <w:basedOn w:val="a4"/>
    <w:link w:val="af5"/>
    <w:uiPriority w:val="99"/>
    <w:rsid w:val="00B94D47"/>
    <w:rPr>
      <w:rFonts w:eastAsia="Calibri"/>
      <w:sz w:val="24"/>
      <w:szCs w:val="24"/>
      <w:lang w:eastAsia="zh-CN"/>
    </w:rPr>
  </w:style>
  <w:style w:type="paragraph" w:customStyle="1" w:styleId="ConsPlusCell">
    <w:name w:val="ConsPlusCell"/>
    <w:uiPriority w:val="99"/>
    <w:rsid w:val="00B94D47"/>
    <w:pPr>
      <w:widowControl w:val="0"/>
      <w:autoSpaceDE w:val="0"/>
      <w:autoSpaceDN w:val="0"/>
      <w:adjustRightInd w:val="0"/>
    </w:pPr>
    <w:rPr>
      <w:rFonts w:ascii="Arial" w:eastAsia="Calibri" w:hAnsi="Arial" w:cs="Arial"/>
    </w:rPr>
  </w:style>
  <w:style w:type="paragraph" w:customStyle="1" w:styleId="Iauiue">
    <w:name w:val="Iau?iue"/>
    <w:uiPriority w:val="99"/>
    <w:rsid w:val="00B94D47"/>
    <w:pPr>
      <w:widowControl w:val="0"/>
    </w:pPr>
    <w:rPr>
      <w:rFonts w:eastAsia="Calibri"/>
    </w:rPr>
  </w:style>
  <w:style w:type="paragraph" w:styleId="af7">
    <w:name w:val="Document Map"/>
    <w:basedOn w:val="a2"/>
    <w:link w:val="af8"/>
    <w:uiPriority w:val="99"/>
    <w:rsid w:val="00B94D47"/>
    <w:pPr>
      <w:shd w:val="clear" w:color="auto" w:fill="000080"/>
    </w:pPr>
    <w:rPr>
      <w:rFonts w:ascii="Tahoma" w:eastAsia="Calibri" w:hAnsi="Tahoma" w:cs="Tahoma"/>
      <w:sz w:val="20"/>
      <w:szCs w:val="20"/>
      <w:lang w:eastAsia="zh-CN"/>
    </w:rPr>
  </w:style>
  <w:style w:type="character" w:customStyle="1" w:styleId="af8">
    <w:name w:val="Схема документа Знак"/>
    <w:basedOn w:val="a4"/>
    <w:link w:val="af7"/>
    <w:uiPriority w:val="99"/>
    <w:rsid w:val="00B94D47"/>
    <w:rPr>
      <w:rFonts w:ascii="Tahoma" w:eastAsia="Calibri" w:hAnsi="Tahoma" w:cs="Tahoma"/>
      <w:shd w:val="clear" w:color="auto" w:fill="000080"/>
      <w:lang w:eastAsia="zh-CN"/>
    </w:rPr>
  </w:style>
  <w:style w:type="paragraph" w:customStyle="1" w:styleId="17">
    <w:name w:val="Знак1 Знак Знак"/>
    <w:basedOn w:val="a2"/>
    <w:uiPriority w:val="99"/>
    <w:rsid w:val="00B94D47"/>
    <w:pPr>
      <w:spacing w:after="160" w:line="240" w:lineRule="exact"/>
    </w:pPr>
    <w:rPr>
      <w:rFonts w:ascii="Verdana" w:eastAsia="Calibri" w:hAnsi="Verdana"/>
      <w:sz w:val="20"/>
      <w:szCs w:val="20"/>
      <w:lang w:val="en-US" w:eastAsia="en-US"/>
    </w:rPr>
  </w:style>
  <w:style w:type="paragraph" w:styleId="32">
    <w:name w:val="Body Text 3"/>
    <w:basedOn w:val="a2"/>
    <w:link w:val="33"/>
    <w:uiPriority w:val="99"/>
    <w:rsid w:val="00B94D47"/>
    <w:pPr>
      <w:spacing w:after="120"/>
    </w:pPr>
    <w:rPr>
      <w:rFonts w:eastAsia="Calibri"/>
      <w:sz w:val="16"/>
      <w:szCs w:val="16"/>
      <w:lang w:eastAsia="zh-CN"/>
    </w:rPr>
  </w:style>
  <w:style w:type="character" w:customStyle="1" w:styleId="33">
    <w:name w:val="Основной текст 3 Знак"/>
    <w:basedOn w:val="a4"/>
    <w:link w:val="32"/>
    <w:uiPriority w:val="99"/>
    <w:rsid w:val="00B94D47"/>
    <w:rPr>
      <w:rFonts w:eastAsia="Calibri"/>
      <w:sz w:val="16"/>
      <w:szCs w:val="16"/>
      <w:lang w:eastAsia="zh-CN"/>
    </w:rPr>
  </w:style>
  <w:style w:type="paragraph" w:customStyle="1" w:styleId="af9">
    <w:name w:val="Îáû÷íûé"/>
    <w:uiPriority w:val="99"/>
    <w:rsid w:val="00B94D47"/>
    <w:rPr>
      <w:rFonts w:eastAsia="Calibri"/>
      <w:lang w:val="en-US"/>
    </w:rPr>
  </w:style>
  <w:style w:type="paragraph" w:customStyle="1" w:styleId="18">
    <w:name w:val="Стиль1"/>
    <w:basedOn w:val="3"/>
    <w:uiPriority w:val="99"/>
    <w:rsid w:val="00B94D47"/>
    <w:pPr>
      <w:keepLines/>
      <w:widowControl/>
      <w:numPr>
        <w:ilvl w:val="0"/>
        <w:numId w:val="0"/>
      </w:numPr>
      <w:spacing w:before="60" w:after="120"/>
      <w:jc w:val="both"/>
    </w:pPr>
    <w:rPr>
      <w:rFonts w:ascii="Arial" w:eastAsia="Calibri" w:hAnsi="Arial" w:cs="Arial"/>
      <w:b/>
      <w:iCs/>
      <w:sz w:val="22"/>
      <w:szCs w:val="22"/>
      <w:lang w:eastAsia="zh-CN"/>
    </w:rPr>
  </w:style>
  <w:style w:type="paragraph" w:customStyle="1" w:styleId="19">
    <w:name w:val="Стиль1 Знак"/>
    <w:basedOn w:val="3"/>
    <w:uiPriority w:val="99"/>
    <w:rsid w:val="00B94D47"/>
    <w:pPr>
      <w:keepLines/>
      <w:widowControl/>
      <w:numPr>
        <w:ilvl w:val="0"/>
        <w:numId w:val="0"/>
      </w:numPr>
      <w:spacing w:before="60" w:after="120"/>
      <w:jc w:val="both"/>
    </w:pPr>
    <w:rPr>
      <w:rFonts w:ascii="Arial" w:eastAsia="Calibri" w:hAnsi="Arial" w:cs="Arial"/>
      <w:b/>
      <w:iCs/>
      <w:sz w:val="22"/>
      <w:szCs w:val="22"/>
      <w:lang w:eastAsia="zh-CN"/>
    </w:rPr>
  </w:style>
  <w:style w:type="paragraph" w:customStyle="1" w:styleId="BodyTxt">
    <w:name w:val="Body Txt"/>
    <w:basedOn w:val="a2"/>
    <w:uiPriority w:val="99"/>
    <w:rsid w:val="00B94D47"/>
    <w:pPr>
      <w:keepLines/>
      <w:spacing w:before="60" w:after="60"/>
      <w:ind w:firstLine="567"/>
      <w:jc w:val="both"/>
    </w:pPr>
    <w:rPr>
      <w:rFonts w:ascii="Arial Narrow" w:eastAsia="Calibri" w:hAnsi="Arial Narrow"/>
      <w:szCs w:val="20"/>
      <w:lang w:eastAsia="zh-CN"/>
    </w:rPr>
  </w:style>
  <w:style w:type="paragraph" w:customStyle="1" w:styleId="ArialNarrow13pt1">
    <w:name w:val="Arial Narrow 13 pt по ширине Первая строка:  1 см"/>
    <w:basedOn w:val="af9"/>
    <w:uiPriority w:val="99"/>
    <w:rsid w:val="00B94D47"/>
    <w:pPr>
      <w:ind w:firstLine="567"/>
      <w:jc w:val="both"/>
    </w:pPr>
    <w:rPr>
      <w:rFonts w:ascii="Arial Narrow" w:hAnsi="Arial Narrow"/>
      <w:sz w:val="26"/>
    </w:rPr>
  </w:style>
  <w:style w:type="paragraph" w:customStyle="1" w:styleId="Iauiue3">
    <w:name w:val="Iau?iue3"/>
    <w:uiPriority w:val="99"/>
    <w:rsid w:val="00B94D47"/>
    <w:pPr>
      <w:widowControl w:val="0"/>
    </w:pPr>
    <w:rPr>
      <w:rFonts w:eastAsia="Calibri"/>
    </w:rPr>
  </w:style>
  <w:style w:type="paragraph" w:customStyle="1" w:styleId="Default">
    <w:name w:val="Default"/>
    <w:uiPriority w:val="99"/>
    <w:rsid w:val="00B94D47"/>
    <w:pPr>
      <w:autoSpaceDE w:val="0"/>
      <w:autoSpaceDN w:val="0"/>
      <w:adjustRightInd w:val="0"/>
    </w:pPr>
    <w:rPr>
      <w:color w:val="000000"/>
      <w:sz w:val="24"/>
      <w:szCs w:val="24"/>
      <w:lang w:eastAsia="en-US"/>
    </w:rPr>
  </w:style>
  <w:style w:type="paragraph" w:customStyle="1" w:styleId="ListParagraph1">
    <w:name w:val="List Paragraph1"/>
    <w:basedOn w:val="a2"/>
    <w:uiPriority w:val="99"/>
    <w:rsid w:val="00B94D47"/>
    <w:pPr>
      <w:spacing w:after="160" w:line="259" w:lineRule="auto"/>
      <w:ind w:left="720"/>
      <w:contextualSpacing/>
    </w:pPr>
    <w:rPr>
      <w:rFonts w:ascii="Calibri" w:hAnsi="Calibri"/>
      <w:sz w:val="22"/>
      <w:szCs w:val="22"/>
      <w:lang w:eastAsia="en-US"/>
    </w:rPr>
  </w:style>
  <w:style w:type="paragraph" w:customStyle="1" w:styleId="ConsPlusDocList">
    <w:name w:val="ConsPlusDocList"/>
    <w:uiPriority w:val="99"/>
    <w:rsid w:val="00B94D47"/>
    <w:pPr>
      <w:widowControl w:val="0"/>
      <w:autoSpaceDE w:val="0"/>
      <w:autoSpaceDN w:val="0"/>
      <w:adjustRightInd w:val="0"/>
    </w:pPr>
    <w:rPr>
      <w:rFonts w:ascii="Courier New" w:eastAsia="Calibri" w:hAnsi="Courier New" w:cs="Courier New"/>
    </w:rPr>
  </w:style>
  <w:style w:type="paragraph" w:customStyle="1" w:styleId="ConsPlusTitlePage">
    <w:name w:val="ConsPlusTitlePage"/>
    <w:uiPriority w:val="99"/>
    <w:rsid w:val="00B94D47"/>
    <w:pPr>
      <w:widowControl w:val="0"/>
      <w:autoSpaceDE w:val="0"/>
      <w:autoSpaceDN w:val="0"/>
      <w:adjustRightInd w:val="0"/>
    </w:pPr>
    <w:rPr>
      <w:rFonts w:ascii="Tahoma" w:eastAsia="Calibri" w:hAnsi="Tahoma" w:cs="Tahoma"/>
    </w:rPr>
  </w:style>
  <w:style w:type="paragraph" w:customStyle="1" w:styleId="ConsPlusJurTerm">
    <w:name w:val="ConsPlusJurTerm"/>
    <w:uiPriority w:val="99"/>
    <w:rsid w:val="00B94D47"/>
    <w:pPr>
      <w:widowControl w:val="0"/>
      <w:autoSpaceDE w:val="0"/>
      <w:autoSpaceDN w:val="0"/>
      <w:adjustRightInd w:val="0"/>
    </w:pPr>
    <w:rPr>
      <w:rFonts w:ascii="Tahoma" w:eastAsia="Calibri" w:hAnsi="Tahoma" w:cs="Tahoma"/>
      <w:sz w:val="26"/>
      <w:szCs w:val="26"/>
    </w:rPr>
  </w:style>
  <w:style w:type="character" w:customStyle="1" w:styleId="a9">
    <w:name w:val="Текст выноски Знак"/>
    <w:link w:val="a8"/>
    <w:uiPriority w:val="99"/>
    <w:semiHidden/>
    <w:locked/>
    <w:rsid w:val="00B94D47"/>
    <w:rPr>
      <w:rFonts w:ascii="Tahoma" w:hAnsi="Tahoma" w:cs="Tahoma"/>
      <w:sz w:val="16"/>
      <w:szCs w:val="16"/>
    </w:rPr>
  </w:style>
  <w:style w:type="character" w:customStyle="1" w:styleId="hl">
    <w:name w:val="hl"/>
    <w:uiPriority w:val="99"/>
    <w:rsid w:val="00B94D47"/>
  </w:style>
  <w:style w:type="character" w:customStyle="1" w:styleId="blk">
    <w:name w:val="blk"/>
    <w:uiPriority w:val="99"/>
    <w:rsid w:val="00B94D47"/>
  </w:style>
  <w:style w:type="paragraph" w:customStyle="1" w:styleId="s1">
    <w:name w:val="s_1"/>
    <w:basedOn w:val="a2"/>
    <w:uiPriority w:val="99"/>
    <w:rsid w:val="00B94D47"/>
    <w:pPr>
      <w:spacing w:before="100" w:beforeAutospacing="1" w:after="100" w:afterAutospacing="1"/>
    </w:pPr>
    <w:rPr>
      <w:lang w:eastAsia="zh-CN"/>
    </w:rPr>
  </w:style>
  <w:style w:type="paragraph" w:styleId="afa">
    <w:name w:val="Normal (Web)"/>
    <w:basedOn w:val="a2"/>
    <w:link w:val="afb"/>
    <w:uiPriority w:val="99"/>
    <w:qFormat/>
    <w:rsid w:val="00B94D47"/>
    <w:pPr>
      <w:spacing w:before="100" w:beforeAutospacing="1" w:after="100" w:afterAutospacing="1"/>
    </w:pPr>
    <w:rPr>
      <w:lang w:eastAsia="zh-CN"/>
    </w:rPr>
  </w:style>
  <w:style w:type="character" w:customStyle="1" w:styleId="s10">
    <w:name w:val="s_10"/>
    <w:uiPriority w:val="99"/>
    <w:rsid w:val="00B94D47"/>
  </w:style>
  <w:style w:type="character" w:customStyle="1" w:styleId="ecattext">
    <w:name w:val="ecattext"/>
    <w:uiPriority w:val="99"/>
    <w:rsid w:val="00B94D47"/>
  </w:style>
  <w:style w:type="paragraph" w:customStyle="1" w:styleId="formattexttopleveltext">
    <w:name w:val="formattext topleveltext"/>
    <w:basedOn w:val="a2"/>
    <w:uiPriority w:val="99"/>
    <w:rsid w:val="00B94D47"/>
    <w:pPr>
      <w:spacing w:before="100" w:beforeAutospacing="1" w:after="100" w:afterAutospacing="1"/>
    </w:pPr>
    <w:rPr>
      <w:lang w:eastAsia="zh-CN"/>
    </w:rPr>
  </w:style>
  <w:style w:type="paragraph" w:customStyle="1" w:styleId="formattext">
    <w:name w:val="formattext"/>
    <w:basedOn w:val="a2"/>
    <w:uiPriority w:val="99"/>
    <w:rsid w:val="00B94D47"/>
    <w:pPr>
      <w:spacing w:before="100" w:beforeAutospacing="1" w:after="100" w:afterAutospacing="1"/>
    </w:pPr>
    <w:rPr>
      <w:lang w:eastAsia="zh-CN"/>
    </w:rPr>
  </w:style>
  <w:style w:type="paragraph" w:customStyle="1" w:styleId="afc">
    <w:name w:val="Мясо Знак"/>
    <w:basedOn w:val="a2"/>
    <w:uiPriority w:val="99"/>
    <w:rsid w:val="00B94D47"/>
    <w:pPr>
      <w:suppressAutoHyphens/>
      <w:ind w:firstLine="709"/>
      <w:jc w:val="both"/>
    </w:pPr>
    <w:rPr>
      <w:rFonts w:eastAsia="MS Mincho"/>
      <w:sz w:val="28"/>
      <w:szCs w:val="28"/>
      <w:lang w:eastAsia="ar-SA"/>
    </w:rPr>
  </w:style>
  <w:style w:type="character" w:customStyle="1" w:styleId="nobr">
    <w:name w:val="nobr"/>
    <w:uiPriority w:val="99"/>
    <w:rsid w:val="00B94D47"/>
  </w:style>
  <w:style w:type="character" w:styleId="afd">
    <w:name w:val="Strong"/>
    <w:uiPriority w:val="99"/>
    <w:qFormat/>
    <w:rsid w:val="00B94D47"/>
    <w:rPr>
      <w:rFonts w:cs="Times New Roman"/>
      <w:b/>
    </w:rPr>
  </w:style>
  <w:style w:type="paragraph" w:customStyle="1" w:styleId="110">
    <w:name w:val="Обычный11"/>
    <w:uiPriority w:val="99"/>
    <w:rsid w:val="00B94D47"/>
    <w:pPr>
      <w:widowControl w:val="0"/>
      <w:suppressAutoHyphens/>
      <w:spacing w:line="100" w:lineRule="atLeast"/>
      <w:textAlignment w:val="baseline"/>
    </w:pPr>
    <w:rPr>
      <w:rFonts w:ascii="Courier" w:eastAsia="Calibri" w:hAnsi="Courier"/>
      <w:kern w:val="1"/>
      <w:lang w:eastAsia="ar-SA"/>
    </w:rPr>
  </w:style>
  <w:style w:type="paragraph" w:styleId="41">
    <w:name w:val="toc 4"/>
    <w:basedOn w:val="a2"/>
    <w:next w:val="a2"/>
    <w:autoRedefine/>
    <w:uiPriority w:val="39"/>
    <w:rsid w:val="00B94D47"/>
    <w:pPr>
      <w:spacing w:after="100" w:line="259" w:lineRule="auto"/>
      <w:ind w:left="660"/>
    </w:pPr>
    <w:rPr>
      <w:rFonts w:ascii="Calibri" w:hAnsi="Calibri"/>
      <w:sz w:val="22"/>
      <w:szCs w:val="22"/>
      <w:lang w:eastAsia="zh-CN"/>
    </w:rPr>
  </w:style>
  <w:style w:type="paragraph" w:styleId="51">
    <w:name w:val="toc 5"/>
    <w:basedOn w:val="a2"/>
    <w:next w:val="a2"/>
    <w:autoRedefine/>
    <w:uiPriority w:val="39"/>
    <w:rsid w:val="00B94D47"/>
    <w:pPr>
      <w:spacing w:after="100" w:line="259" w:lineRule="auto"/>
      <w:ind w:left="880"/>
    </w:pPr>
    <w:rPr>
      <w:rFonts w:ascii="Calibri" w:hAnsi="Calibri"/>
      <w:sz w:val="22"/>
      <w:szCs w:val="22"/>
      <w:lang w:eastAsia="zh-CN"/>
    </w:rPr>
  </w:style>
  <w:style w:type="paragraph" w:styleId="61">
    <w:name w:val="toc 6"/>
    <w:basedOn w:val="a2"/>
    <w:next w:val="a2"/>
    <w:autoRedefine/>
    <w:uiPriority w:val="39"/>
    <w:rsid w:val="00B94D47"/>
    <w:pPr>
      <w:spacing w:after="100" w:line="259" w:lineRule="auto"/>
      <w:ind w:left="1100"/>
    </w:pPr>
    <w:rPr>
      <w:rFonts w:ascii="Calibri" w:hAnsi="Calibri"/>
      <w:sz w:val="22"/>
      <w:szCs w:val="22"/>
      <w:lang w:eastAsia="zh-CN"/>
    </w:rPr>
  </w:style>
  <w:style w:type="paragraph" w:styleId="71">
    <w:name w:val="toc 7"/>
    <w:basedOn w:val="a2"/>
    <w:next w:val="a2"/>
    <w:autoRedefine/>
    <w:uiPriority w:val="39"/>
    <w:rsid w:val="00B94D47"/>
    <w:pPr>
      <w:spacing w:after="100" w:line="259" w:lineRule="auto"/>
      <w:ind w:left="1320"/>
    </w:pPr>
    <w:rPr>
      <w:rFonts w:ascii="Calibri" w:hAnsi="Calibri"/>
      <w:sz w:val="22"/>
      <w:szCs w:val="22"/>
      <w:lang w:eastAsia="zh-CN"/>
    </w:rPr>
  </w:style>
  <w:style w:type="paragraph" w:styleId="81">
    <w:name w:val="toc 8"/>
    <w:basedOn w:val="a2"/>
    <w:next w:val="a2"/>
    <w:autoRedefine/>
    <w:uiPriority w:val="39"/>
    <w:rsid w:val="00B94D47"/>
    <w:pPr>
      <w:spacing w:after="100" w:line="259" w:lineRule="auto"/>
      <w:ind w:left="1540"/>
    </w:pPr>
    <w:rPr>
      <w:rFonts w:ascii="Calibri" w:hAnsi="Calibri"/>
      <w:sz w:val="22"/>
      <w:szCs w:val="22"/>
      <w:lang w:eastAsia="zh-CN"/>
    </w:rPr>
  </w:style>
  <w:style w:type="paragraph" w:styleId="91">
    <w:name w:val="toc 9"/>
    <w:basedOn w:val="a2"/>
    <w:next w:val="a2"/>
    <w:autoRedefine/>
    <w:uiPriority w:val="39"/>
    <w:rsid w:val="00B94D47"/>
    <w:pPr>
      <w:spacing w:after="100" w:line="259" w:lineRule="auto"/>
      <w:ind w:left="1760"/>
    </w:pPr>
    <w:rPr>
      <w:rFonts w:ascii="Calibri" w:hAnsi="Calibri"/>
      <w:sz w:val="22"/>
      <w:szCs w:val="22"/>
      <w:lang w:eastAsia="zh-CN"/>
    </w:rPr>
  </w:style>
  <w:style w:type="character" w:customStyle="1" w:styleId="510">
    <w:name w:val="Знак5 Знак Знак1"/>
    <w:uiPriority w:val="99"/>
    <w:rsid w:val="00B94D47"/>
    <w:rPr>
      <w:rFonts w:ascii="Times New Roman" w:hAnsi="Times New Roman" w:cs="Times New Roman"/>
      <w:sz w:val="20"/>
      <w:szCs w:val="20"/>
      <w:lang w:eastAsia="ru-RU"/>
    </w:rPr>
  </w:style>
  <w:style w:type="paragraph" w:customStyle="1" w:styleId="Label">
    <w:name w:val="Label"/>
    <w:basedOn w:val="a2"/>
    <w:uiPriority w:val="99"/>
    <w:rsid w:val="00B94D47"/>
    <w:pPr>
      <w:spacing w:before="120"/>
      <w:ind w:firstLine="709"/>
      <w:jc w:val="both"/>
    </w:pPr>
    <w:rPr>
      <w:rFonts w:ascii="Antiqua" w:eastAsia="Calibri" w:hAnsi="Antiqua"/>
      <w:sz w:val="17"/>
      <w:szCs w:val="20"/>
      <w:lang w:val="en-US" w:eastAsia="zh-CN"/>
    </w:rPr>
  </w:style>
  <w:style w:type="paragraph" w:customStyle="1" w:styleId="Ieinoie">
    <w:name w:val="Ieino?ie"/>
    <w:basedOn w:val="a2"/>
    <w:uiPriority w:val="99"/>
    <w:rsid w:val="00B94D47"/>
    <w:pPr>
      <w:suppressAutoHyphens/>
      <w:jc w:val="center"/>
    </w:pPr>
    <w:rPr>
      <w:rFonts w:ascii="AGGal" w:eastAsia="Calibri" w:hAnsi="AGGal" w:cs="Calibri"/>
      <w:sz w:val="22"/>
      <w:szCs w:val="20"/>
      <w:lang w:eastAsia="ar-SA"/>
    </w:rPr>
  </w:style>
  <w:style w:type="character" w:customStyle="1" w:styleId="afe">
    <w:name w:val="Неразрешенное упоминание"/>
    <w:uiPriority w:val="99"/>
    <w:semiHidden/>
    <w:unhideWhenUsed/>
    <w:rsid w:val="00B94D47"/>
    <w:rPr>
      <w:color w:val="605E5C"/>
      <w:shd w:val="clear" w:color="auto" w:fill="E1DFDD"/>
    </w:rPr>
  </w:style>
  <w:style w:type="character" w:styleId="aff">
    <w:name w:val="annotation reference"/>
    <w:uiPriority w:val="99"/>
    <w:unhideWhenUsed/>
    <w:rsid w:val="00B94D47"/>
    <w:rPr>
      <w:sz w:val="16"/>
      <w:szCs w:val="16"/>
    </w:rPr>
  </w:style>
  <w:style w:type="paragraph" w:styleId="aff0">
    <w:name w:val="annotation text"/>
    <w:basedOn w:val="a2"/>
    <w:link w:val="aff1"/>
    <w:uiPriority w:val="99"/>
    <w:unhideWhenUsed/>
    <w:rsid w:val="00B94D47"/>
    <w:rPr>
      <w:sz w:val="20"/>
      <w:szCs w:val="20"/>
      <w:lang w:eastAsia="zh-CN"/>
    </w:rPr>
  </w:style>
  <w:style w:type="character" w:customStyle="1" w:styleId="aff1">
    <w:name w:val="Текст примечания Знак"/>
    <w:basedOn w:val="a4"/>
    <w:link w:val="aff0"/>
    <w:uiPriority w:val="99"/>
    <w:rsid w:val="00B94D47"/>
    <w:rPr>
      <w:lang w:eastAsia="zh-CN"/>
    </w:rPr>
  </w:style>
  <w:style w:type="numbering" w:customStyle="1" w:styleId="1a">
    <w:name w:val="Нет списка1"/>
    <w:next w:val="a6"/>
    <w:uiPriority w:val="99"/>
    <w:semiHidden/>
    <w:unhideWhenUsed/>
    <w:rsid w:val="00B94D47"/>
  </w:style>
  <w:style w:type="table" w:customStyle="1" w:styleId="1b">
    <w:name w:val="Сетка таблицы1"/>
    <w:basedOn w:val="a5"/>
    <w:next w:val="a7"/>
    <w:uiPriority w:val="99"/>
    <w:rsid w:val="00B94D47"/>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endnote text"/>
    <w:basedOn w:val="a2"/>
    <w:link w:val="aff3"/>
    <w:uiPriority w:val="99"/>
    <w:unhideWhenUsed/>
    <w:rsid w:val="00B94D47"/>
    <w:rPr>
      <w:sz w:val="20"/>
      <w:szCs w:val="20"/>
      <w:lang w:eastAsia="zh-CN"/>
    </w:rPr>
  </w:style>
  <w:style w:type="character" w:customStyle="1" w:styleId="aff3">
    <w:name w:val="Текст концевой сноски Знак"/>
    <w:basedOn w:val="a4"/>
    <w:link w:val="aff2"/>
    <w:uiPriority w:val="99"/>
    <w:rsid w:val="00B94D47"/>
    <w:rPr>
      <w:lang w:eastAsia="zh-CN"/>
    </w:rPr>
  </w:style>
  <w:style w:type="character" w:styleId="aff4">
    <w:name w:val="endnote reference"/>
    <w:uiPriority w:val="99"/>
    <w:unhideWhenUsed/>
    <w:rsid w:val="00B94D47"/>
    <w:rPr>
      <w:vertAlign w:val="superscript"/>
    </w:rPr>
  </w:style>
  <w:style w:type="paragraph" w:styleId="aff5">
    <w:name w:val="annotation subject"/>
    <w:basedOn w:val="aff0"/>
    <w:next w:val="aff0"/>
    <w:link w:val="aff6"/>
    <w:uiPriority w:val="99"/>
    <w:unhideWhenUsed/>
    <w:rsid w:val="00B94D47"/>
    <w:rPr>
      <w:b/>
      <w:bCs/>
    </w:rPr>
  </w:style>
  <w:style w:type="character" w:customStyle="1" w:styleId="aff6">
    <w:name w:val="Тема примечания Знак"/>
    <w:basedOn w:val="aff1"/>
    <w:link w:val="aff5"/>
    <w:uiPriority w:val="99"/>
    <w:rsid w:val="00B94D47"/>
    <w:rPr>
      <w:b/>
      <w:bCs/>
      <w:lang w:eastAsia="zh-CN"/>
    </w:rPr>
  </w:style>
  <w:style w:type="paragraph" w:customStyle="1" w:styleId="1590">
    <w:name w:val="Стиль ОСНОВНОЙ !!! + Слева:  159 см Первая строка:  0 см"/>
    <w:basedOn w:val="a2"/>
    <w:qFormat/>
    <w:rsid w:val="00B94D47"/>
    <w:pPr>
      <w:suppressAutoHyphens/>
      <w:spacing w:before="120"/>
      <w:ind w:left="900"/>
      <w:jc w:val="both"/>
    </w:pPr>
    <w:rPr>
      <w:rFonts w:ascii="Arial" w:hAnsi="Arial" w:cs="Arial"/>
      <w:color w:val="660066"/>
      <w:sz w:val="26"/>
      <w:szCs w:val="20"/>
      <w:lang w:val="x-none" w:eastAsia="zh-CN"/>
    </w:rPr>
  </w:style>
  <w:style w:type="character" w:customStyle="1" w:styleId="aff7">
    <w:name w:val="Гипертекстовая ссылка"/>
    <w:uiPriority w:val="99"/>
    <w:rsid w:val="00B94D47"/>
    <w:rPr>
      <w:color w:val="106BBE"/>
    </w:rPr>
  </w:style>
  <w:style w:type="paragraph" w:customStyle="1" w:styleId="aff8">
    <w:name w:val="Нормальный (таблица)"/>
    <w:basedOn w:val="a2"/>
    <w:next w:val="a2"/>
    <w:uiPriority w:val="99"/>
    <w:rsid w:val="00B94D47"/>
    <w:pPr>
      <w:widowControl w:val="0"/>
      <w:autoSpaceDE w:val="0"/>
      <w:autoSpaceDN w:val="0"/>
      <w:adjustRightInd w:val="0"/>
      <w:jc w:val="both"/>
    </w:pPr>
    <w:rPr>
      <w:rFonts w:ascii="Times New Roman CYR" w:hAnsi="Times New Roman CYR" w:cs="Times New Roman CYR"/>
    </w:rPr>
  </w:style>
  <w:style w:type="numbering" w:customStyle="1" w:styleId="WWNum10">
    <w:name w:val="WWNum10"/>
    <w:basedOn w:val="a6"/>
    <w:rsid w:val="00B94D47"/>
    <w:pPr>
      <w:numPr>
        <w:numId w:val="88"/>
      </w:numPr>
    </w:pPr>
  </w:style>
  <w:style w:type="numbering" w:customStyle="1" w:styleId="WWNum11">
    <w:name w:val="WWNum11"/>
    <w:basedOn w:val="a6"/>
    <w:rsid w:val="00B94D47"/>
    <w:pPr>
      <w:numPr>
        <w:numId w:val="65"/>
      </w:numPr>
    </w:pPr>
  </w:style>
  <w:style w:type="numbering" w:customStyle="1" w:styleId="WWNum12">
    <w:name w:val="WWNum12"/>
    <w:basedOn w:val="a6"/>
    <w:rsid w:val="00B94D47"/>
    <w:pPr>
      <w:numPr>
        <w:numId w:val="66"/>
      </w:numPr>
    </w:pPr>
  </w:style>
  <w:style w:type="numbering" w:customStyle="1" w:styleId="WWNum13">
    <w:name w:val="WWNum13"/>
    <w:basedOn w:val="a6"/>
    <w:rsid w:val="00B94D47"/>
    <w:pPr>
      <w:numPr>
        <w:numId w:val="67"/>
      </w:numPr>
    </w:pPr>
  </w:style>
  <w:style w:type="numbering" w:customStyle="1" w:styleId="WWNum14">
    <w:name w:val="WWNum14"/>
    <w:basedOn w:val="a6"/>
    <w:rsid w:val="00B94D47"/>
    <w:pPr>
      <w:numPr>
        <w:numId w:val="68"/>
      </w:numPr>
    </w:pPr>
  </w:style>
  <w:style w:type="numbering" w:customStyle="1" w:styleId="WWNum16">
    <w:name w:val="WWNum16"/>
    <w:basedOn w:val="a6"/>
    <w:rsid w:val="00B94D47"/>
    <w:pPr>
      <w:numPr>
        <w:numId w:val="69"/>
      </w:numPr>
    </w:pPr>
  </w:style>
  <w:style w:type="numbering" w:customStyle="1" w:styleId="WWNum18">
    <w:name w:val="WWNum18"/>
    <w:basedOn w:val="a6"/>
    <w:rsid w:val="00B94D47"/>
    <w:pPr>
      <w:numPr>
        <w:numId w:val="70"/>
      </w:numPr>
    </w:pPr>
  </w:style>
  <w:style w:type="character" w:customStyle="1" w:styleId="ab">
    <w:name w:val="Абзац списка Знак"/>
    <w:aliases w:val="Обычный текст Знак,Булит Знак,Нумерация Знак,List Paragraph Знак,Bullet List Знак,FooterText Знак,numbered Знак,Paragraphe de liste1 Знак,lp1 Знак,Bullet 1 Знак,Use Case List Paragraph Знак,ПАРАГРАФ Знак,список 1 Знак,название Знак"/>
    <w:link w:val="aa"/>
    <w:uiPriority w:val="34"/>
    <w:qFormat/>
    <w:locked/>
    <w:rsid w:val="00B94D47"/>
    <w:rPr>
      <w:sz w:val="24"/>
      <w:szCs w:val="24"/>
    </w:rPr>
  </w:style>
  <w:style w:type="numbering" w:customStyle="1" w:styleId="a">
    <w:name w:val="!!!_Номер_!!!"/>
    <w:rsid w:val="00B94D47"/>
    <w:pPr>
      <w:numPr>
        <w:numId w:val="74"/>
      </w:numPr>
    </w:pPr>
  </w:style>
  <w:style w:type="character" w:customStyle="1" w:styleId="afb">
    <w:name w:val="Обычный (веб) Знак"/>
    <w:link w:val="afa"/>
    <w:uiPriority w:val="99"/>
    <w:qFormat/>
    <w:locked/>
    <w:rsid w:val="00B94D47"/>
    <w:rPr>
      <w:sz w:val="24"/>
      <w:szCs w:val="24"/>
      <w:lang w:eastAsia="zh-CN"/>
    </w:rPr>
  </w:style>
  <w:style w:type="numbering" w:customStyle="1" w:styleId="1">
    <w:name w:val="!!!_Номер_!!!1"/>
    <w:basedOn w:val="a6"/>
    <w:rsid w:val="00B94D47"/>
    <w:pPr>
      <w:numPr>
        <w:numId w:val="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endnote reference" w:uiPriority="99"/>
    <w:lsdException w:name="endnote text" w:uiPriority="99"/>
    <w:lsdException w:name="Title" w:qFormat="1"/>
    <w:lsdException w:name="Body Text" w:uiPriority="99"/>
    <w:lsdException w:name="Subtitle" w:qFormat="1"/>
    <w:lsdException w:name="Body Text 3" w:uiPriority="99"/>
    <w:lsdException w:name="Hyperlink" w:uiPriority="99"/>
    <w:lsdException w:name="Strong" w:uiPriority="99" w:qFormat="1"/>
    <w:lsdException w:name="Emphasis" w:qFormat="1"/>
    <w:lsdException w:name="Document Map" w:uiPriority="99"/>
    <w:lsdException w:name="Normal (Web)" w:uiPriority="99" w:qFormat="1"/>
    <w:lsdException w:name="annotation subject"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3D23CB"/>
    <w:rPr>
      <w:sz w:val="24"/>
      <w:szCs w:val="24"/>
    </w:rPr>
  </w:style>
  <w:style w:type="paragraph" w:styleId="11">
    <w:name w:val="heading 1"/>
    <w:aliases w:val="Заголовок главы,Заголовок 1 Знак Знак,Заголовок 1 Знак Знак Знак,1 Заголовок"/>
    <w:basedOn w:val="a2"/>
    <w:next w:val="a2"/>
    <w:link w:val="12"/>
    <w:qFormat/>
    <w:rsid w:val="00B94D47"/>
    <w:pPr>
      <w:keepNext/>
      <w:spacing w:before="240" w:after="60"/>
      <w:outlineLvl w:val="0"/>
    </w:pPr>
    <w:rPr>
      <w:rFonts w:ascii="Arial" w:eastAsia="Calibri" w:hAnsi="Arial" w:cs="Arial"/>
      <w:b/>
      <w:bCs/>
      <w:kern w:val="32"/>
      <w:sz w:val="32"/>
      <w:szCs w:val="32"/>
      <w:lang w:eastAsia="zh-CN"/>
    </w:rPr>
  </w:style>
  <w:style w:type="paragraph" w:styleId="2">
    <w:name w:val="heading 2"/>
    <w:aliases w:val=" Знак2, Знак2 Знак,Знак2,Знак2 Знак,ГЛАВА,Знак2 Знак Знак Знак,Заголовок 2 Знак Знак Знак Знак,Заголовок 2 Знак Знак Знак Знак Знак Знак Знак,Заголовок 2 Отчет,Заголовок 2 Знак1,Заголовок 2 Знак Знак,Заголовок 2 Знак Знак Знак"/>
    <w:basedOn w:val="a2"/>
    <w:next w:val="a2"/>
    <w:link w:val="20"/>
    <w:qFormat/>
    <w:rsid w:val="00AF7E3B"/>
    <w:pPr>
      <w:keepNext/>
      <w:numPr>
        <w:ilvl w:val="1"/>
        <w:numId w:val="2"/>
      </w:numPr>
      <w:spacing w:before="240" w:after="60"/>
      <w:outlineLvl w:val="1"/>
    </w:pPr>
    <w:rPr>
      <w:rFonts w:ascii="Arial" w:hAnsi="Arial" w:cs="Arial"/>
      <w:b/>
      <w:bCs/>
      <w:i/>
      <w:iCs/>
      <w:sz w:val="28"/>
      <w:szCs w:val="28"/>
    </w:rPr>
  </w:style>
  <w:style w:type="paragraph" w:styleId="3">
    <w:name w:val="heading 3"/>
    <w:aliases w:val=" Знак, Знак3, Знак3 Знак,Знак,Знак3,Знак3 Знак,Под_Заголовок_3 уровень, Знак3 Знак Знак Знак,Знак3 Знак Знак Знак,ПодЗаголовок,3 Заголовок,Заголовок 3 Знак Знак,Знак Знак Знак"/>
    <w:basedOn w:val="a2"/>
    <w:next w:val="a2"/>
    <w:link w:val="30"/>
    <w:qFormat/>
    <w:rsid w:val="00AF7E3B"/>
    <w:pPr>
      <w:keepNext/>
      <w:widowControl w:val="0"/>
      <w:numPr>
        <w:ilvl w:val="2"/>
        <w:numId w:val="2"/>
      </w:numPr>
      <w:outlineLvl w:val="2"/>
    </w:pPr>
    <w:rPr>
      <w:szCs w:val="20"/>
    </w:rPr>
  </w:style>
  <w:style w:type="paragraph" w:styleId="4">
    <w:name w:val="heading 4"/>
    <w:basedOn w:val="a2"/>
    <w:next w:val="a2"/>
    <w:link w:val="40"/>
    <w:qFormat/>
    <w:rsid w:val="00AF7E3B"/>
    <w:pPr>
      <w:keepNext/>
      <w:widowControl w:val="0"/>
      <w:numPr>
        <w:ilvl w:val="3"/>
        <w:numId w:val="2"/>
      </w:numPr>
      <w:jc w:val="both"/>
      <w:outlineLvl w:val="3"/>
    </w:pPr>
    <w:rPr>
      <w:szCs w:val="20"/>
    </w:rPr>
  </w:style>
  <w:style w:type="paragraph" w:styleId="5">
    <w:name w:val="heading 5"/>
    <w:basedOn w:val="a2"/>
    <w:next w:val="a2"/>
    <w:link w:val="50"/>
    <w:qFormat/>
    <w:rsid w:val="00AF7E3B"/>
    <w:pPr>
      <w:numPr>
        <w:ilvl w:val="4"/>
        <w:numId w:val="2"/>
      </w:numPr>
      <w:spacing w:before="240" w:after="60" w:line="360" w:lineRule="auto"/>
      <w:jc w:val="both"/>
      <w:outlineLvl w:val="4"/>
    </w:pPr>
    <w:rPr>
      <w:b/>
      <w:bCs/>
      <w:i/>
      <w:iCs/>
      <w:sz w:val="26"/>
      <w:szCs w:val="26"/>
    </w:rPr>
  </w:style>
  <w:style w:type="paragraph" w:styleId="6">
    <w:name w:val="heading 6"/>
    <w:basedOn w:val="a2"/>
    <w:next w:val="a2"/>
    <w:link w:val="60"/>
    <w:qFormat/>
    <w:rsid w:val="00AF7E3B"/>
    <w:pPr>
      <w:numPr>
        <w:ilvl w:val="5"/>
        <w:numId w:val="2"/>
      </w:numPr>
      <w:spacing w:before="240" w:after="60" w:line="360" w:lineRule="auto"/>
      <w:jc w:val="both"/>
      <w:outlineLvl w:val="5"/>
    </w:pPr>
    <w:rPr>
      <w:b/>
      <w:bCs/>
      <w:sz w:val="22"/>
      <w:szCs w:val="22"/>
    </w:rPr>
  </w:style>
  <w:style w:type="paragraph" w:styleId="7">
    <w:name w:val="heading 7"/>
    <w:basedOn w:val="a2"/>
    <w:next w:val="a3"/>
    <w:link w:val="70"/>
    <w:qFormat/>
    <w:rsid w:val="00AF7E3B"/>
    <w:pPr>
      <w:numPr>
        <w:ilvl w:val="6"/>
        <w:numId w:val="2"/>
      </w:numPr>
      <w:spacing w:line="360" w:lineRule="auto"/>
      <w:jc w:val="both"/>
      <w:outlineLvl w:val="6"/>
    </w:pPr>
    <w:rPr>
      <w:sz w:val="20"/>
      <w:szCs w:val="20"/>
    </w:rPr>
  </w:style>
  <w:style w:type="paragraph" w:styleId="8">
    <w:name w:val="heading 8"/>
    <w:basedOn w:val="a2"/>
    <w:next w:val="a2"/>
    <w:link w:val="80"/>
    <w:qFormat/>
    <w:rsid w:val="00AF7E3B"/>
    <w:pPr>
      <w:numPr>
        <w:ilvl w:val="7"/>
        <w:numId w:val="2"/>
      </w:numPr>
      <w:spacing w:before="240" w:after="60" w:line="360" w:lineRule="auto"/>
      <w:jc w:val="both"/>
      <w:outlineLvl w:val="7"/>
    </w:pPr>
    <w:rPr>
      <w:i/>
      <w:iCs/>
      <w:sz w:val="28"/>
      <w:szCs w:val="28"/>
    </w:rPr>
  </w:style>
  <w:style w:type="paragraph" w:styleId="9">
    <w:name w:val="heading 9"/>
    <w:basedOn w:val="a2"/>
    <w:next w:val="a3"/>
    <w:link w:val="90"/>
    <w:qFormat/>
    <w:rsid w:val="00AF7E3B"/>
    <w:pPr>
      <w:numPr>
        <w:ilvl w:val="8"/>
        <w:numId w:val="2"/>
      </w:numPr>
      <w:spacing w:line="360" w:lineRule="auto"/>
      <w:jc w:val="both"/>
      <w:outlineLvl w:val="8"/>
    </w:pPr>
    <w:rPr>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table" w:styleId="a7">
    <w:name w:val="Table Grid"/>
    <w:basedOn w:val="a5"/>
    <w:uiPriority w:val="99"/>
    <w:rsid w:val="003D23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1 Знак"/>
    <w:basedOn w:val="a2"/>
    <w:rsid w:val="00980485"/>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10">
    <w:name w:val="Знак1"/>
    <w:basedOn w:val="a2"/>
    <w:semiHidden/>
    <w:rsid w:val="00442AD0"/>
    <w:pPr>
      <w:numPr>
        <w:numId w:val="1"/>
      </w:numPr>
      <w:spacing w:before="120" w:after="160" w:line="240" w:lineRule="exact"/>
      <w:jc w:val="both"/>
    </w:pPr>
    <w:rPr>
      <w:rFonts w:ascii="Verdana" w:hAnsi="Verdana"/>
      <w:sz w:val="20"/>
      <w:szCs w:val="20"/>
      <w:lang w:val="en-US" w:eastAsia="en-US"/>
    </w:rPr>
  </w:style>
  <w:style w:type="paragraph" w:styleId="a8">
    <w:name w:val="Balloon Text"/>
    <w:basedOn w:val="a2"/>
    <w:link w:val="a9"/>
    <w:uiPriority w:val="99"/>
    <w:semiHidden/>
    <w:rsid w:val="003F034D"/>
    <w:rPr>
      <w:rFonts w:ascii="Tahoma" w:hAnsi="Tahoma" w:cs="Tahoma"/>
      <w:sz w:val="16"/>
      <w:szCs w:val="16"/>
    </w:rPr>
  </w:style>
  <w:style w:type="paragraph" w:styleId="aa">
    <w:name w:val="List Paragraph"/>
    <w:aliases w:val="Обычный текст,Булит,Нумерация,List Paragraph,Bullet List,FooterText,numbered,Paragraphe de liste1,lp1,Bullet 1,Use Case List Paragraph,ПАРАГРАФ,список 1,Bullet Number,Нумерованый список,название,Абзац списка 2,Маркированный ГП,- спис"/>
    <w:basedOn w:val="a2"/>
    <w:link w:val="ab"/>
    <w:uiPriority w:val="34"/>
    <w:qFormat/>
    <w:rsid w:val="00682F47"/>
    <w:pPr>
      <w:ind w:left="720"/>
      <w:contextualSpacing/>
    </w:pPr>
  </w:style>
  <w:style w:type="character" w:customStyle="1" w:styleId="20">
    <w:name w:val="Заголовок 2 Знак"/>
    <w:aliases w:val=" Знак2 Знак1, Знак2 Знак Знак,Знак2 Знак1,Знак2 Знак Знак,ГЛАВА Знак,Знак2 Знак Знак Знак Знак,Заголовок 2 Знак Знак Знак Знак Знак,Заголовок 2 Знак Знак Знак Знак Знак Знак Знак Знак,Заголовок 2 Отчет Знак,Заголовок 2 Знак1 Знак"/>
    <w:basedOn w:val="a4"/>
    <w:link w:val="2"/>
    <w:rsid w:val="00AF7E3B"/>
    <w:rPr>
      <w:rFonts w:ascii="Arial" w:hAnsi="Arial" w:cs="Arial"/>
      <w:b/>
      <w:bCs/>
      <w:i/>
      <w:iCs/>
      <w:sz w:val="28"/>
      <w:szCs w:val="28"/>
    </w:rPr>
  </w:style>
  <w:style w:type="character" w:customStyle="1" w:styleId="30">
    <w:name w:val="Заголовок 3 Знак"/>
    <w:aliases w:val=" Знак Знак, Знак3 Знак1, Знак3 Знак Знак,Знак Знак,Знак3 Знак1,Знак3 Знак Знак,Под_Заголовок_3 уровень Знак, Знак3 Знак Знак Знак Знак,Знак3 Знак Знак Знак Знак,ПодЗаголовок Знак,3 Заголовок Знак,Заголовок 3 Знак Знак Знак"/>
    <w:basedOn w:val="a4"/>
    <w:link w:val="3"/>
    <w:rsid w:val="00AF7E3B"/>
    <w:rPr>
      <w:sz w:val="24"/>
    </w:rPr>
  </w:style>
  <w:style w:type="character" w:customStyle="1" w:styleId="40">
    <w:name w:val="Заголовок 4 Знак"/>
    <w:basedOn w:val="a4"/>
    <w:link w:val="4"/>
    <w:rsid w:val="00AF7E3B"/>
    <w:rPr>
      <w:sz w:val="24"/>
    </w:rPr>
  </w:style>
  <w:style w:type="character" w:customStyle="1" w:styleId="50">
    <w:name w:val="Заголовок 5 Знак"/>
    <w:basedOn w:val="a4"/>
    <w:link w:val="5"/>
    <w:rsid w:val="00AF7E3B"/>
    <w:rPr>
      <w:b/>
      <w:bCs/>
      <w:i/>
      <w:iCs/>
      <w:sz w:val="26"/>
      <w:szCs w:val="26"/>
    </w:rPr>
  </w:style>
  <w:style w:type="character" w:customStyle="1" w:styleId="60">
    <w:name w:val="Заголовок 6 Знак"/>
    <w:basedOn w:val="a4"/>
    <w:link w:val="6"/>
    <w:rsid w:val="00AF7E3B"/>
    <w:rPr>
      <w:b/>
      <w:bCs/>
      <w:sz w:val="22"/>
      <w:szCs w:val="22"/>
    </w:rPr>
  </w:style>
  <w:style w:type="character" w:customStyle="1" w:styleId="70">
    <w:name w:val="Заголовок 7 Знак"/>
    <w:basedOn w:val="a4"/>
    <w:link w:val="7"/>
    <w:rsid w:val="00AF7E3B"/>
  </w:style>
  <w:style w:type="character" w:customStyle="1" w:styleId="80">
    <w:name w:val="Заголовок 8 Знак"/>
    <w:basedOn w:val="a4"/>
    <w:link w:val="8"/>
    <w:rsid w:val="00AF7E3B"/>
    <w:rPr>
      <w:i/>
      <w:iCs/>
      <w:sz w:val="28"/>
      <w:szCs w:val="28"/>
    </w:rPr>
  </w:style>
  <w:style w:type="character" w:customStyle="1" w:styleId="90">
    <w:name w:val="Заголовок 9 Знак"/>
    <w:basedOn w:val="a4"/>
    <w:link w:val="9"/>
    <w:rsid w:val="00AF7E3B"/>
    <w:rPr>
      <w:sz w:val="18"/>
      <w:szCs w:val="18"/>
    </w:rPr>
  </w:style>
  <w:style w:type="paragraph" w:customStyle="1" w:styleId="a0">
    <w:name w:val="!!!_Заголовок_статьи_!!!"/>
    <w:next w:val="a2"/>
    <w:link w:val="ac"/>
    <w:rsid w:val="00AF7E3B"/>
    <w:pPr>
      <w:keepNext/>
      <w:keepLines/>
      <w:numPr>
        <w:numId w:val="2"/>
      </w:numPr>
      <w:shd w:val="clear" w:color="auto" w:fill="FFFFFF"/>
      <w:suppressAutoHyphens/>
      <w:spacing w:after="120" w:line="331" w:lineRule="auto"/>
      <w:jc w:val="both"/>
    </w:pPr>
    <w:rPr>
      <w:b/>
      <w:bCs/>
      <w:color w:val="000000"/>
      <w:spacing w:val="1"/>
      <w:sz w:val="28"/>
      <w:szCs w:val="24"/>
    </w:rPr>
  </w:style>
  <w:style w:type="character" w:customStyle="1" w:styleId="ac">
    <w:name w:val="!!!_Заголовок_статьи_!!! Знак Знак"/>
    <w:link w:val="a0"/>
    <w:rsid w:val="00AF7E3B"/>
    <w:rPr>
      <w:b/>
      <w:bCs/>
      <w:color w:val="000000"/>
      <w:spacing w:val="1"/>
      <w:sz w:val="28"/>
      <w:szCs w:val="24"/>
      <w:shd w:val="clear" w:color="auto" w:fill="FFFFFF"/>
    </w:rPr>
  </w:style>
  <w:style w:type="paragraph" w:styleId="a3">
    <w:name w:val="Body Text"/>
    <w:basedOn w:val="a2"/>
    <w:link w:val="ad"/>
    <w:uiPriority w:val="99"/>
    <w:rsid w:val="00AF7E3B"/>
    <w:pPr>
      <w:spacing w:after="120"/>
    </w:pPr>
  </w:style>
  <w:style w:type="character" w:customStyle="1" w:styleId="ad">
    <w:name w:val="Основной текст Знак"/>
    <w:basedOn w:val="a4"/>
    <w:link w:val="a3"/>
    <w:uiPriority w:val="99"/>
    <w:rsid w:val="00AF7E3B"/>
    <w:rPr>
      <w:sz w:val="24"/>
      <w:szCs w:val="24"/>
    </w:rPr>
  </w:style>
  <w:style w:type="paragraph" w:customStyle="1" w:styleId="14">
    <w:name w:val="Обычный1"/>
    <w:rsid w:val="00AF7E3B"/>
  </w:style>
  <w:style w:type="paragraph" w:customStyle="1" w:styleId="ae">
    <w:name w:val="_Обычный"/>
    <w:basedOn w:val="a2"/>
    <w:semiHidden/>
    <w:rsid w:val="00AF7E3B"/>
    <w:pPr>
      <w:spacing w:line="360" w:lineRule="auto"/>
      <w:ind w:firstLine="709"/>
      <w:jc w:val="both"/>
    </w:pPr>
  </w:style>
  <w:style w:type="character" w:customStyle="1" w:styleId="af">
    <w:name w:val="!!!_Текст_!!! Знак"/>
    <w:link w:val="af0"/>
    <w:locked/>
    <w:rsid w:val="00AF7E3B"/>
    <w:rPr>
      <w:sz w:val="26"/>
      <w:szCs w:val="28"/>
    </w:rPr>
  </w:style>
  <w:style w:type="paragraph" w:customStyle="1" w:styleId="af0">
    <w:name w:val="!!!_Текст_!!!"/>
    <w:basedOn w:val="a2"/>
    <w:link w:val="af"/>
    <w:rsid w:val="00AF7E3B"/>
    <w:pPr>
      <w:spacing w:after="120" w:line="328" w:lineRule="auto"/>
      <w:ind w:firstLine="851"/>
      <w:jc w:val="both"/>
    </w:pPr>
    <w:rPr>
      <w:sz w:val="26"/>
      <w:szCs w:val="28"/>
    </w:rPr>
  </w:style>
  <w:style w:type="numbering" w:customStyle="1" w:styleId="a1">
    <w:name w:val="Маркер"/>
    <w:rsid w:val="00AF7E3B"/>
    <w:pPr>
      <w:numPr>
        <w:numId w:val="3"/>
      </w:numPr>
    </w:pPr>
  </w:style>
  <w:style w:type="character" w:customStyle="1" w:styleId="S">
    <w:name w:val="S_Обычный в таблице Знак"/>
    <w:link w:val="S0"/>
    <w:locked/>
    <w:rsid w:val="00AF7E3B"/>
    <w:rPr>
      <w:sz w:val="24"/>
      <w:szCs w:val="24"/>
    </w:rPr>
  </w:style>
  <w:style w:type="paragraph" w:customStyle="1" w:styleId="S0">
    <w:name w:val="S_Обычный в таблице"/>
    <w:basedOn w:val="a2"/>
    <w:link w:val="S"/>
    <w:rsid w:val="00AF7E3B"/>
    <w:pPr>
      <w:spacing w:line="360" w:lineRule="auto"/>
      <w:jc w:val="center"/>
    </w:pPr>
  </w:style>
  <w:style w:type="character" w:customStyle="1" w:styleId="12">
    <w:name w:val="Заголовок 1 Знак"/>
    <w:aliases w:val="Заголовок главы Знак,Заголовок 1 Знак Знак Знак1,Заголовок 1 Знак Знак Знак Знак,1 Заголовок Знак"/>
    <w:basedOn w:val="a4"/>
    <w:link w:val="11"/>
    <w:rsid w:val="00B94D47"/>
    <w:rPr>
      <w:rFonts w:ascii="Arial" w:eastAsia="Calibri" w:hAnsi="Arial" w:cs="Arial"/>
      <w:b/>
      <w:bCs/>
      <w:kern w:val="32"/>
      <w:sz w:val="32"/>
      <w:szCs w:val="32"/>
      <w:lang w:eastAsia="zh-CN"/>
    </w:rPr>
  </w:style>
  <w:style w:type="character" w:styleId="af1">
    <w:name w:val="Hyperlink"/>
    <w:uiPriority w:val="99"/>
    <w:rsid w:val="00B94D47"/>
    <w:rPr>
      <w:rFonts w:cs="Times New Roman"/>
      <w:color w:val="666699"/>
      <w:u w:val="single"/>
      <w:effect w:val="none"/>
    </w:rPr>
  </w:style>
  <w:style w:type="paragraph" w:styleId="15">
    <w:name w:val="toc 1"/>
    <w:basedOn w:val="a2"/>
    <w:next w:val="a2"/>
    <w:autoRedefine/>
    <w:uiPriority w:val="39"/>
    <w:rsid w:val="00B94D47"/>
    <w:pPr>
      <w:tabs>
        <w:tab w:val="right" w:leader="dot" w:pos="10065"/>
      </w:tabs>
      <w:spacing w:before="60" w:after="60"/>
      <w:ind w:right="-187"/>
    </w:pPr>
    <w:rPr>
      <w:sz w:val="22"/>
      <w:lang w:eastAsia="zh-CN"/>
    </w:rPr>
  </w:style>
  <w:style w:type="paragraph" w:styleId="31">
    <w:name w:val="toc 3"/>
    <w:basedOn w:val="a2"/>
    <w:next w:val="a2"/>
    <w:autoRedefine/>
    <w:uiPriority w:val="39"/>
    <w:rsid w:val="00B94D47"/>
    <w:pPr>
      <w:tabs>
        <w:tab w:val="left" w:pos="1100"/>
        <w:tab w:val="right" w:leader="dot" w:pos="10065"/>
      </w:tabs>
      <w:ind w:left="480"/>
    </w:pPr>
    <w:rPr>
      <w:lang w:eastAsia="zh-CN"/>
    </w:rPr>
  </w:style>
  <w:style w:type="paragraph" w:styleId="21">
    <w:name w:val="toc 2"/>
    <w:basedOn w:val="a2"/>
    <w:next w:val="a2"/>
    <w:autoRedefine/>
    <w:uiPriority w:val="39"/>
    <w:rsid w:val="00B94D47"/>
    <w:pPr>
      <w:tabs>
        <w:tab w:val="right" w:leader="dot" w:pos="10065"/>
      </w:tabs>
      <w:ind w:left="238"/>
    </w:pPr>
    <w:rPr>
      <w:lang w:eastAsia="zh-CN"/>
    </w:rPr>
  </w:style>
  <w:style w:type="paragraph" w:customStyle="1" w:styleId="16">
    <w:name w:val="Знак1 Знак Знак Знак Знак Знак"/>
    <w:basedOn w:val="a2"/>
    <w:uiPriority w:val="99"/>
    <w:rsid w:val="00B94D47"/>
    <w:pPr>
      <w:spacing w:after="160" w:line="240" w:lineRule="exact"/>
    </w:pPr>
    <w:rPr>
      <w:rFonts w:ascii="Verdana" w:eastAsia="Calibri" w:hAnsi="Verdana"/>
      <w:sz w:val="20"/>
      <w:szCs w:val="20"/>
      <w:lang w:val="en-US" w:eastAsia="en-US"/>
    </w:rPr>
  </w:style>
  <w:style w:type="paragraph" w:customStyle="1" w:styleId="ConsPlusNormal">
    <w:name w:val="ConsPlusNormal"/>
    <w:uiPriority w:val="99"/>
    <w:rsid w:val="00B94D47"/>
    <w:pPr>
      <w:widowControl w:val="0"/>
      <w:autoSpaceDE w:val="0"/>
      <w:autoSpaceDN w:val="0"/>
      <w:adjustRightInd w:val="0"/>
      <w:ind w:firstLine="720"/>
    </w:pPr>
    <w:rPr>
      <w:rFonts w:ascii="Arial" w:eastAsia="Calibri" w:hAnsi="Arial" w:cs="Arial"/>
    </w:rPr>
  </w:style>
  <w:style w:type="paragraph" w:customStyle="1" w:styleId="ConsPlusTitle">
    <w:name w:val="ConsPlusTitle"/>
    <w:uiPriority w:val="99"/>
    <w:rsid w:val="00B94D47"/>
    <w:pPr>
      <w:widowControl w:val="0"/>
      <w:autoSpaceDE w:val="0"/>
      <w:autoSpaceDN w:val="0"/>
      <w:adjustRightInd w:val="0"/>
    </w:pPr>
    <w:rPr>
      <w:rFonts w:ascii="Arial" w:eastAsia="Calibri" w:hAnsi="Arial" w:cs="Arial"/>
      <w:b/>
      <w:bCs/>
    </w:rPr>
  </w:style>
  <w:style w:type="paragraph" w:customStyle="1" w:styleId="ConsPlusNonformat">
    <w:name w:val="ConsPlusNonformat"/>
    <w:uiPriority w:val="99"/>
    <w:rsid w:val="00B94D47"/>
    <w:pPr>
      <w:widowControl w:val="0"/>
      <w:autoSpaceDE w:val="0"/>
      <w:autoSpaceDN w:val="0"/>
      <w:adjustRightInd w:val="0"/>
    </w:pPr>
    <w:rPr>
      <w:rFonts w:ascii="Courier New" w:eastAsia="Calibri" w:hAnsi="Courier New" w:cs="Courier New"/>
    </w:rPr>
  </w:style>
  <w:style w:type="paragraph" w:styleId="af2">
    <w:name w:val="footer"/>
    <w:aliases w:val="Знак5"/>
    <w:basedOn w:val="a2"/>
    <w:link w:val="af3"/>
    <w:uiPriority w:val="99"/>
    <w:rsid w:val="00B94D47"/>
    <w:pPr>
      <w:tabs>
        <w:tab w:val="center" w:pos="4677"/>
        <w:tab w:val="right" w:pos="9355"/>
      </w:tabs>
    </w:pPr>
    <w:rPr>
      <w:rFonts w:eastAsia="Calibri"/>
      <w:lang w:eastAsia="zh-CN"/>
    </w:rPr>
  </w:style>
  <w:style w:type="character" w:customStyle="1" w:styleId="af3">
    <w:name w:val="Нижний колонтитул Знак"/>
    <w:aliases w:val="Знак5 Знак"/>
    <w:basedOn w:val="a4"/>
    <w:link w:val="af2"/>
    <w:uiPriority w:val="99"/>
    <w:rsid w:val="00B94D47"/>
    <w:rPr>
      <w:rFonts w:eastAsia="Calibri"/>
      <w:sz w:val="24"/>
      <w:szCs w:val="24"/>
      <w:lang w:eastAsia="zh-CN"/>
    </w:rPr>
  </w:style>
  <w:style w:type="character" w:styleId="af4">
    <w:name w:val="page number"/>
    <w:uiPriority w:val="99"/>
    <w:rsid w:val="00B94D47"/>
    <w:rPr>
      <w:rFonts w:cs="Times New Roman"/>
    </w:rPr>
  </w:style>
  <w:style w:type="paragraph" w:styleId="af5">
    <w:name w:val="header"/>
    <w:basedOn w:val="a2"/>
    <w:link w:val="af6"/>
    <w:uiPriority w:val="99"/>
    <w:rsid w:val="00B94D47"/>
    <w:pPr>
      <w:tabs>
        <w:tab w:val="center" w:pos="4677"/>
        <w:tab w:val="right" w:pos="9355"/>
      </w:tabs>
    </w:pPr>
    <w:rPr>
      <w:rFonts w:eastAsia="Calibri"/>
      <w:lang w:eastAsia="zh-CN"/>
    </w:rPr>
  </w:style>
  <w:style w:type="character" w:customStyle="1" w:styleId="af6">
    <w:name w:val="Верхний колонтитул Знак"/>
    <w:basedOn w:val="a4"/>
    <w:link w:val="af5"/>
    <w:uiPriority w:val="99"/>
    <w:rsid w:val="00B94D47"/>
    <w:rPr>
      <w:rFonts w:eastAsia="Calibri"/>
      <w:sz w:val="24"/>
      <w:szCs w:val="24"/>
      <w:lang w:eastAsia="zh-CN"/>
    </w:rPr>
  </w:style>
  <w:style w:type="paragraph" w:customStyle="1" w:styleId="ConsPlusCell">
    <w:name w:val="ConsPlusCell"/>
    <w:uiPriority w:val="99"/>
    <w:rsid w:val="00B94D47"/>
    <w:pPr>
      <w:widowControl w:val="0"/>
      <w:autoSpaceDE w:val="0"/>
      <w:autoSpaceDN w:val="0"/>
      <w:adjustRightInd w:val="0"/>
    </w:pPr>
    <w:rPr>
      <w:rFonts w:ascii="Arial" w:eastAsia="Calibri" w:hAnsi="Arial" w:cs="Arial"/>
    </w:rPr>
  </w:style>
  <w:style w:type="paragraph" w:customStyle="1" w:styleId="Iauiue">
    <w:name w:val="Iau?iue"/>
    <w:uiPriority w:val="99"/>
    <w:rsid w:val="00B94D47"/>
    <w:pPr>
      <w:widowControl w:val="0"/>
    </w:pPr>
    <w:rPr>
      <w:rFonts w:eastAsia="Calibri"/>
    </w:rPr>
  </w:style>
  <w:style w:type="paragraph" w:styleId="af7">
    <w:name w:val="Document Map"/>
    <w:basedOn w:val="a2"/>
    <w:link w:val="af8"/>
    <w:uiPriority w:val="99"/>
    <w:rsid w:val="00B94D47"/>
    <w:pPr>
      <w:shd w:val="clear" w:color="auto" w:fill="000080"/>
    </w:pPr>
    <w:rPr>
      <w:rFonts w:ascii="Tahoma" w:eastAsia="Calibri" w:hAnsi="Tahoma" w:cs="Tahoma"/>
      <w:sz w:val="20"/>
      <w:szCs w:val="20"/>
      <w:lang w:eastAsia="zh-CN"/>
    </w:rPr>
  </w:style>
  <w:style w:type="character" w:customStyle="1" w:styleId="af8">
    <w:name w:val="Схема документа Знак"/>
    <w:basedOn w:val="a4"/>
    <w:link w:val="af7"/>
    <w:uiPriority w:val="99"/>
    <w:rsid w:val="00B94D47"/>
    <w:rPr>
      <w:rFonts w:ascii="Tahoma" w:eastAsia="Calibri" w:hAnsi="Tahoma" w:cs="Tahoma"/>
      <w:shd w:val="clear" w:color="auto" w:fill="000080"/>
      <w:lang w:eastAsia="zh-CN"/>
    </w:rPr>
  </w:style>
  <w:style w:type="paragraph" w:customStyle="1" w:styleId="17">
    <w:name w:val="Знак1 Знак Знак"/>
    <w:basedOn w:val="a2"/>
    <w:uiPriority w:val="99"/>
    <w:rsid w:val="00B94D47"/>
    <w:pPr>
      <w:spacing w:after="160" w:line="240" w:lineRule="exact"/>
    </w:pPr>
    <w:rPr>
      <w:rFonts w:ascii="Verdana" w:eastAsia="Calibri" w:hAnsi="Verdana"/>
      <w:sz w:val="20"/>
      <w:szCs w:val="20"/>
      <w:lang w:val="en-US" w:eastAsia="en-US"/>
    </w:rPr>
  </w:style>
  <w:style w:type="paragraph" w:styleId="32">
    <w:name w:val="Body Text 3"/>
    <w:basedOn w:val="a2"/>
    <w:link w:val="33"/>
    <w:uiPriority w:val="99"/>
    <w:rsid w:val="00B94D47"/>
    <w:pPr>
      <w:spacing w:after="120"/>
    </w:pPr>
    <w:rPr>
      <w:rFonts w:eastAsia="Calibri"/>
      <w:sz w:val="16"/>
      <w:szCs w:val="16"/>
      <w:lang w:eastAsia="zh-CN"/>
    </w:rPr>
  </w:style>
  <w:style w:type="character" w:customStyle="1" w:styleId="33">
    <w:name w:val="Основной текст 3 Знак"/>
    <w:basedOn w:val="a4"/>
    <w:link w:val="32"/>
    <w:uiPriority w:val="99"/>
    <w:rsid w:val="00B94D47"/>
    <w:rPr>
      <w:rFonts w:eastAsia="Calibri"/>
      <w:sz w:val="16"/>
      <w:szCs w:val="16"/>
      <w:lang w:eastAsia="zh-CN"/>
    </w:rPr>
  </w:style>
  <w:style w:type="paragraph" w:customStyle="1" w:styleId="af9">
    <w:name w:val="Îáû÷íûé"/>
    <w:uiPriority w:val="99"/>
    <w:rsid w:val="00B94D47"/>
    <w:rPr>
      <w:rFonts w:eastAsia="Calibri"/>
      <w:lang w:val="en-US"/>
    </w:rPr>
  </w:style>
  <w:style w:type="paragraph" w:customStyle="1" w:styleId="18">
    <w:name w:val="Стиль1"/>
    <w:basedOn w:val="3"/>
    <w:uiPriority w:val="99"/>
    <w:rsid w:val="00B94D47"/>
    <w:pPr>
      <w:keepLines/>
      <w:widowControl/>
      <w:numPr>
        <w:ilvl w:val="0"/>
        <w:numId w:val="0"/>
      </w:numPr>
      <w:spacing w:before="60" w:after="120"/>
      <w:jc w:val="both"/>
    </w:pPr>
    <w:rPr>
      <w:rFonts w:ascii="Arial" w:eastAsia="Calibri" w:hAnsi="Arial" w:cs="Arial"/>
      <w:b/>
      <w:iCs/>
      <w:sz w:val="22"/>
      <w:szCs w:val="22"/>
      <w:lang w:eastAsia="zh-CN"/>
    </w:rPr>
  </w:style>
  <w:style w:type="paragraph" w:customStyle="1" w:styleId="19">
    <w:name w:val="Стиль1 Знак"/>
    <w:basedOn w:val="3"/>
    <w:uiPriority w:val="99"/>
    <w:rsid w:val="00B94D47"/>
    <w:pPr>
      <w:keepLines/>
      <w:widowControl/>
      <w:numPr>
        <w:ilvl w:val="0"/>
        <w:numId w:val="0"/>
      </w:numPr>
      <w:spacing w:before="60" w:after="120"/>
      <w:jc w:val="both"/>
    </w:pPr>
    <w:rPr>
      <w:rFonts w:ascii="Arial" w:eastAsia="Calibri" w:hAnsi="Arial" w:cs="Arial"/>
      <w:b/>
      <w:iCs/>
      <w:sz w:val="22"/>
      <w:szCs w:val="22"/>
      <w:lang w:eastAsia="zh-CN"/>
    </w:rPr>
  </w:style>
  <w:style w:type="paragraph" w:customStyle="1" w:styleId="BodyTxt">
    <w:name w:val="Body Txt"/>
    <w:basedOn w:val="a2"/>
    <w:uiPriority w:val="99"/>
    <w:rsid w:val="00B94D47"/>
    <w:pPr>
      <w:keepLines/>
      <w:spacing w:before="60" w:after="60"/>
      <w:ind w:firstLine="567"/>
      <w:jc w:val="both"/>
    </w:pPr>
    <w:rPr>
      <w:rFonts w:ascii="Arial Narrow" w:eastAsia="Calibri" w:hAnsi="Arial Narrow"/>
      <w:szCs w:val="20"/>
      <w:lang w:eastAsia="zh-CN"/>
    </w:rPr>
  </w:style>
  <w:style w:type="paragraph" w:customStyle="1" w:styleId="ArialNarrow13pt1">
    <w:name w:val="Arial Narrow 13 pt по ширине Первая строка:  1 см"/>
    <w:basedOn w:val="af9"/>
    <w:uiPriority w:val="99"/>
    <w:rsid w:val="00B94D47"/>
    <w:pPr>
      <w:ind w:firstLine="567"/>
      <w:jc w:val="both"/>
    </w:pPr>
    <w:rPr>
      <w:rFonts w:ascii="Arial Narrow" w:hAnsi="Arial Narrow"/>
      <w:sz w:val="26"/>
    </w:rPr>
  </w:style>
  <w:style w:type="paragraph" w:customStyle="1" w:styleId="Iauiue3">
    <w:name w:val="Iau?iue3"/>
    <w:uiPriority w:val="99"/>
    <w:rsid w:val="00B94D47"/>
    <w:pPr>
      <w:widowControl w:val="0"/>
    </w:pPr>
    <w:rPr>
      <w:rFonts w:eastAsia="Calibri"/>
    </w:rPr>
  </w:style>
  <w:style w:type="paragraph" w:customStyle="1" w:styleId="Default">
    <w:name w:val="Default"/>
    <w:uiPriority w:val="99"/>
    <w:rsid w:val="00B94D47"/>
    <w:pPr>
      <w:autoSpaceDE w:val="0"/>
      <w:autoSpaceDN w:val="0"/>
      <w:adjustRightInd w:val="0"/>
    </w:pPr>
    <w:rPr>
      <w:color w:val="000000"/>
      <w:sz w:val="24"/>
      <w:szCs w:val="24"/>
      <w:lang w:eastAsia="en-US"/>
    </w:rPr>
  </w:style>
  <w:style w:type="paragraph" w:customStyle="1" w:styleId="ListParagraph1">
    <w:name w:val="List Paragraph1"/>
    <w:basedOn w:val="a2"/>
    <w:uiPriority w:val="99"/>
    <w:rsid w:val="00B94D47"/>
    <w:pPr>
      <w:spacing w:after="160" w:line="259" w:lineRule="auto"/>
      <w:ind w:left="720"/>
      <w:contextualSpacing/>
    </w:pPr>
    <w:rPr>
      <w:rFonts w:ascii="Calibri" w:hAnsi="Calibri"/>
      <w:sz w:val="22"/>
      <w:szCs w:val="22"/>
      <w:lang w:eastAsia="en-US"/>
    </w:rPr>
  </w:style>
  <w:style w:type="paragraph" w:customStyle="1" w:styleId="ConsPlusDocList">
    <w:name w:val="ConsPlusDocList"/>
    <w:uiPriority w:val="99"/>
    <w:rsid w:val="00B94D47"/>
    <w:pPr>
      <w:widowControl w:val="0"/>
      <w:autoSpaceDE w:val="0"/>
      <w:autoSpaceDN w:val="0"/>
      <w:adjustRightInd w:val="0"/>
    </w:pPr>
    <w:rPr>
      <w:rFonts w:ascii="Courier New" w:eastAsia="Calibri" w:hAnsi="Courier New" w:cs="Courier New"/>
    </w:rPr>
  </w:style>
  <w:style w:type="paragraph" w:customStyle="1" w:styleId="ConsPlusTitlePage">
    <w:name w:val="ConsPlusTitlePage"/>
    <w:uiPriority w:val="99"/>
    <w:rsid w:val="00B94D47"/>
    <w:pPr>
      <w:widowControl w:val="0"/>
      <w:autoSpaceDE w:val="0"/>
      <w:autoSpaceDN w:val="0"/>
      <w:adjustRightInd w:val="0"/>
    </w:pPr>
    <w:rPr>
      <w:rFonts w:ascii="Tahoma" w:eastAsia="Calibri" w:hAnsi="Tahoma" w:cs="Tahoma"/>
    </w:rPr>
  </w:style>
  <w:style w:type="paragraph" w:customStyle="1" w:styleId="ConsPlusJurTerm">
    <w:name w:val="ConsPlusJurTerm"/>
    <w:uiPriority w:val="99"/>
    <w:rsid w:val="00B94D47"/>
    <w:pPr>
      <w:widowControl w:val="0"/>
      <w:autoSpaceDE w:val="0"/>
      <w:autoSpaceDN w:val="0"/>
      <w:adjustRightInd w:val="0"/>
    </w:pPr>
    <w:rPr>
      <w:rFonts w:ascii="Tahoma" w:eastAsia="Calibri" w:hAnsi="Tahoma" w:cs="Tahoma"/>
      <w:sz w:val="26"/>
      <w:szCs w:val="26"/>
    </w:rPr>
  </w:style>
  <w:style w:type="character" w:customStyle="1" w:styleId="a9">
    <w:name w:val="Текст выноски Знак"/>
    <w:link w:val="a8"/>
    <w:uiPriority w:val="99"/>
    <w:semiHidden/>
    <w:locked/>
    <w:rsid w:val="00B94D47"/>
    <w:rPr>
      <w:rFonts w:ascii="Tahoma" w:hAnsi="Tahoma" w:cs="Tahoma"/>
      <w:sz w:val="16"/>
      <w:szCs w:val="16"/>
    </w:rPr>
  </w:style>
  <w:style w:type="character" w:customStyle="1" w:styleId="hl">
    <w:name w:val="hl"/>
    <w:uiPriority w:val="99"/>
    <w:rsid w:val="00B94D47"/>
  </w:style>
  <w:style w:type="character" w:customStyle="1" w:styleId="blk">
    <w:name w:val="blk"/>
    <w:uiPriority w:val="99"/>
    <w:rsid w:val="00B94D47"/>
  </w:style>
  <w:style w:type="paragraph" w:customStyle="1" w:styleId="s1">
    <w:name w:val="s_1"/>
    <w:basedOn w:val="a2"/>
    <w:uiPriority w:val="99"/>
    <w:rsid w:val="00B94D47"/>
    <w:pPr>
      <w:spacing w:before="100" w:beforeAutospacing="1" w:after="100" w:afterAutospacing="1"/>
    </w:pPr>
    <w:rPr>
      <w:lang w:eastAsia="zh-CN"/>
    </w:rPr>
  </w:style>
  <w:style w:type="paragraph" w:styleId="afa">
    <w:name w:val="Normal (Web)"/>
    <w:basedOn w:val="a2"/>
    <w:link w:val="afb"/>
    <w:uiPriority w:val="99"/>
    <w:qFormat/>
    <w:rsid w:val="00B94D47"/>
    <w:pPr>
      <w:spacing w:before="100" w:beforeAutospacing="1" w:after="100" w:afterAutospacing="1"/>
    </w:pPr>
    <w:rPr>
      <w:lang w:eastAsia="zh-CN"/>
    </w:rPr>
  </w:style>
  <w:style w:type="character" w:customStyle="1" w:styleId="s10">
    <w:name w:val="s_10"/>
    <w:uiPriority w:val="99"/>
    <w:rsid w:val="00B94D47"/>
  </w:style>
  <w:style w:type="character" w:customStyle="1" w:styleId="ecattext">
    <w:name w:val="ecattext"/>
    <w:uiPriority w:val="99"/>
    <w:rsid w:val="00B94D47"/>
  </w:style>
  <w:style w:type="paragraph" w:customStyle="1" w:styleId="formattexttopleveltext">
    <w:name w:val="formattext topleveltext"/>
    <w:basedOn w:val="a2"/>
    <w:uiPriority w:val="99"/>
    <w:rsid w:val="00B94D47"/>
    <w:pPr>
      <w:spacing w:before="100" w:beforeAutospacing="1" w:after="100" w:afterAutospacing="1"/>
    </w:pPr>
    <w:rPr>
      <w:lang w:eastAsia="zh-CN"/>
    </w:rPr>
  </w:style>
  <w:style w:type="paragraph" w:customStyle="1" w:styleId="formattext">
    <w:name w:val="formattext"/>
    <w:basedOn w:val="a2"/>
    <w:uiPriority w:val="99"/>
    <w:rsid w:val="00B94D47"/>
    <w:pPr>
      <w:spacing w:before="100" w:beforeAutospacing="1" w:after="100" w:afterAutospacing="1"/>
    </w:pPr>
    <w:rPr>
      <w:lang w:eastAsia="zh-CN"/>
    </w:rPr>
  </w:style>
  <w:style w:type="paragraph" w:customStyle="1" w:styleId="afc">
    <w:name w:val="Мясо Знак"/>
    <w:basedOn w:val="a2"/>
    <w:uiPriority w:val="99"/>
    <w:rsid w:val="00B94D47"/>
    <w:pPr>
      <w:suppressAutoHyphens/>
      <w:ind w:firstLine="709"/>
      <w:jc w:val="both"/>
    </w:pPr>
    <w:rPr>
      <w:rFonts w:eastAsia="MS Mincho"/>
      <w:sz w:val="28"/>
      <w:szCs w:val="28"/>
      <w:lang w:eastAsia="ar-SA"/>
    </w:rPr>
  </w:style>
  <w:style w:type="character" w:customStyle="1" w:styleId="nobr">
    <w:name w:val="nobr"/>
    <w:uiPriority w:val="99"/>
    <w:rsid w:val="00B94D47"/>
  </w:style>
  <w:style w:type="character" w:styleId="afd">
    <w:name w:val="Strong"/>
    <w:uiPriority w:val="99"/>
    <w:qFormat/>
    <w:rsid w:val="00B94D47"/>
    <w:rPr>
      <w:rFonts w:cs="Times New Roman"/>
      <w:b/>
    </w:rPr>
  </w:style>
  <w:style w:type="paragraph" w:customStyle="1" w:styleId="110">
    <w:name w:val="Обычный11"/>
    <w:uiPriority w:val="99"/>
    <w:rsid w:val="00B94D47"/>
    <w:pPr>
      <w:widowControl w:val="0"/>
      <w:suppressAutoHyphens/>
      <w:spacing w:line="100" w:lineRule="atLeast"/>
      <w:textAlignment w:val="baseline"/>
    </w:pPr>
    <w:rPr>
      <w:rFonts w:ascii="Courier" w:eastAsia="Calibri" w:hAnsi="Courier"/>
      <w:kern w:val="1"/>
      <w:lang w:eastAsia="ar-SA"/>
    </w:rPr>
  </w:style>
  <w:style w:type="paragraph" w:styleId="41">
    <w:name w:val="toc 4"/>
    <w:basedOn w:val="a2"/>
    <w:next w:val="a2"/>
    <w:autoRedefine/>
    <w:uiPriority w:val="39"/>
    <w:rsid w:val="00B94D47"/>
    <w:pPr>
      <w:spacing w:after="100" w:line="259" w:lineRule="auto"/>
      <w:ind w:left="660"/>
    </w:pPr>
    <w:rPr>
      <w:rFonts w:ascii="Calibri" w:hAnsi="Calibri"/>
      <w:sz w:val="22"/>
      <w:szCs w:val="22"/>
      <w:lang w:eastAsia="zh-CN"/>
    </w:rPr>
  </w:style>
  <w:style w:type="paragraph" w:styleId="51">
    <w:name w:val="toc 5"/>
    <w:basedOn w:val="a2"/>
    <w:next w:val="a2"/>
    <w:autoRedefine/>
    <w:uiPriority w:val="39"/>
    <w:rsid w:val="00B94D47"/>
    <w:pPr>
      <w:spacing w:after="100" w:line="259" w:lineRule="auto"/>
      <w:ind w:left="880"/>
    </w:pPr>
    <w:rPr>
      <w:rFonts w:ascii="Calibri" w:hAnsi="Calibri"/>
      <w:sz w:val="22"/>
      <w:szCs w:val="22"/>
      <w:lang w:eastAsia="zh-CN"/>
    </w:rPr>
  </w:style>
  <w:style w:type="paragraph" w:styleId="61">
    <w:name w:val="toc 6"/>
    <w:basedOn w:val="a2"/>
    <w:next w:val="a2"/>
    <w:autoRedefine/>
    <w:uiPriority w:val="39"/>
    <w:rsid w:val="00B94D47"/>
    <w:pPr>
      <w:spacing w:after="100" w:line="259" w:lineRule="auto"/>
      <w:ind w:left="1100"/>
    </w:pPr>
    <w:rPr>
      <w:rFonts w:ascii="Calibri" w:hAnsi="Calibri"/>
      <w:sz w:val="22"/>
      <w:szCs w:val="22"/>
      <w:lang w:eastAsia="zh-CN"/>
    </w:rPr>
  </w:style>
  <w:style w:type="paragraph" w:styleId="71">
    <w:name w:val="toc 7"/>
    <w:basedOn w:val="a2"/>
    <w:next w:val="a2"/>
    <w:autoRedefine/>
    <w:uiPriority w:val="39"/>
    <w:rsid w:val="00B94D47"/>
    <w:pPr>
      <w:spacing w:after="100" w:line="259" w:lineRule="auto"/>
      <w:ind w:left="1320"/>
    </w:pPr>
    <w:rPr>
      <w:rFonts w:ascii="Calibri" w:hAnsi="Calibri"/>
      <w:sz w:val="22"/>
      <w:szCs w:val="22"/>
      <w:lang w:eastAsia="zh-CN"/>
    </w:rPr>
  </w:style>
  <w:style w:type="paragraph" w:styleId="81">
    <w:name w:val="toc 8"/>
    <w:basedOn w:val="a2"/>
    <w:next w:val="a2"/>
    <w:autoRedefine/>
    <w:uiPriority w:val="39"/>
    <w:rsid w:val="00B94D47"/>
    <w:pPr>
      <w:spacing w:after="100" w:line="259" w:lineRule="auto"/>
      <w:ind w:left="1540"/>
    </w:pPr>
    <w:rPr>
      <w:rFonts w:ascii="Calibri" w:hAnsi="Calibri"/>
      <w:sz w:val="22"/>
      <w:szCs w:val="22"/>
      <w:lang w:eastAsia="zh-CN"/>
    </w:rPr>
  </w:style>
  <w:style w:type="paragraph" w:styleId="91">
    <w:name w:val="toc 9"/>
    <w:basedOn w:val="a2"/>
    <w:next w:val="a2"/>
    <w:autoRedefine/>
    <w:uiPriority w:val="39"/>
    <w:rsid w:val="00B94D47"/>
    <w:pPr>
      <w:spacing w:after="100" w:line="259" w:lineRule="auto"/>
      <w:ind w:left="1760"/>
    </w:pPr>
    <w:rPr>
      <w:rFonts w:ascii="Calibri" w:hAnsi="Calibri"/>
      <w:sz w:val="22"/>
      <w:szCs w:val="22"/>
      <w:lang w:eastAsia="zh-CN"/>
    </w:rPr>
  </w:style>
  <w:style w:type="character" w:customStyle="1" w:styleId="510">
    <w:name w:val="Знак5 Знак Знак1"/>
    <w:uiPriority w:val="99"/>
    <w:rsid w:val="00B94D47"/>
    <w:rPr>
      <w:rFonts w:ascii="Times New Roman" w:hAnsi="Times New Roman" w:cs="Times New Roman"/>
      <w:sz w:val="20"/>
      <w:szCs w:val="20"/>
      <w:lang w:eastAsia="ru-RU"/>
    </w:rPr>
  </w:style>
  <w:style w:type="paragraph" w:customStyle="1" w:styleId="Label">
    <w:name w:val="Label"/>
    <w:basedOn w:val="a2"/>
    <w:uiPriority w:val="99"/>
    <w:rsid w:val="00B94D47"/>
    <w:pPr>
      <w:spacing w:before="120"/>
      <w:ind w:firstLine="709"/>
      <w:jc w:val="both"/>
    </w:pPr>
    <w:rPr>
      <w:rFonts w:ascii="Antiqua" w:eastAsia="Calibri" w:hAnsi="Antiqua"/>
      <w:sz w:val="17"/>
      <w:szCs w:val="20"/>
      <w:lang w:val="en-US" w:eastAsia="zh-CN"/>
    </w:rPr>
  </w:style>
  <w:style w:type="paragraph" w:customStyle="1" w:styleId="Ieinoie">
    <w:name w:val="Ieino?ie"/>
    <w:basedOn w:val="a2"/>
    <w:uiPriority w:val="99"/>
    <w:rsid w:val="00B94D47"/>
    <w:pPr>
      <w:suppressAutoHyphens/>
      <w:jc w:val="center"/>
    </w:pPr>
    <w:rPr>
      <w:rFonts w:ascii="AGGal" w:eastAsia="Calibri" w:hAnsi="AGGal" w:cs="Calibri"/>
      <w:sz w:val="22"/>
      <w:szCs w:val="20"/>
      <w:lang w:eastAsia="ar-SA"/>
    </w:rPr>
  </w:style>
  <w:style w:type="character" w:customStyle="1" w:styleId="afe">
    <w:name w:val="Неразрешенное упоминание"/>
    <w:uiPriority w:val="99"/>
    <w:semiHidden/>
    <w:unhideWhenUsed/>
    <w:rsid w:val="00B94D47"/>
    <w:rPr>
      <w:color w:val="605E5C"/>
      <w:shd w:val="clear" w:color="auto" w:fill="E1DFDD"/>
    </w:rPr>
  </w:style>
  <w:style w:type="character" w:styleId="aff">
    <w:name w:val="annotation reference"/>
    <w:uiPriority w:val="99"/>
    <w:unhideWhenUsed/>
    <w:rsid w:val="00B94D47"/>
    <w:rPr>
      <w:sz w:val="16"/>
      <w:szCs w:val="16"/>
    </w:rPr>
  </w:style>
  <w:style w:type="paragraph" w:styleId="aff0">
    <w:name w:val="annotation text"/>
    <w:basedOn w:val="a2"/>
    <w:link w:val="aff1"/>
    <w:uiPriority w:val="99"/>
    <w:unhideWhenUsed/>
    <w:rsid w:val="00B94D47"/>
    <w:rPr>
      <w:sz w:val="20"/>
      <w:szCs w:val="20"/>
      <w:lang w:eastAsia="zh-CN"/>
    </w:rPr>
  </w:style>
  <w:style w:type="character" w:customStyle="1" w:styleId="aff1">
    <w:name w:val="Текст примечания Знак"/>
    <w:basedOn w:val="a4"/>
    <w:link w:val="aff0"/>
    <w:uiPriority w:val="99"/>
    <w:rsid w:val="00B94D47"/>
    <w:rPr>
      <w:lang w:eastAsia="zh-CN"/>
    </w:rPr>
  </w:style>
  <w:style w:type="numbering" w:customStyle="1" w:styleId="1a">
    <w:name w:val="Нет списка1"/>
    <w:next w:val="a6"/>
    <w:uiPriority w:val="99"/>
    <w:semiHidden/>
    <w:unhideWhenUsed/>
    <w:rsid w:val="00B94D47"/>
  </w:style>
  <w:style w:type="table" w:customStyle="1" w:styleId="1b">
    <w:name w:val="Сетка таблицы1"/>
    <w:basedOn w:val="a5"/>
    <w:next w:val="a7"/>
    <w:uiPriority w:val="99"/>
    <w:rsid w:val="00B94D47"/>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endnote text"/>
    <w:basedOn w:val="a2"/>
    <w:link w:val="aff3"/>
    <w:uiPriority w:val="99"/>
    <w:unhideWhenUsed/>
    <w:rsid w:val="00B94D47"/>
    <w:rPr>
      <w:sz w:val="20"/>
      <w:szCs w:val="20"/>
      <w:lang w:eastAsia="zh-CN"/>
    </w:rPr>
  </w:style>
  <w:style w:type="character" w:customStyle="1" w:styleId="aff3">
    <w:name w:val="Текст концевой сноски Знак"/>
    <w:basedOn w:val="a4"/>
    <w:link w:val="aff2"/>
    <w:uiPriority w:val="99"/>
    <w:rsid w:val="00B94D47"/>
    <w:rPr>
      <w:lang w:eastAsia="zh-CN"/>
    </w:rPr>
  </w:style>
  <w:style w:type="character" w:styleId="aff4">
    <w:name w:val="endnote reference"/>
    <w:uiPriority w:val="99"/>
    <w:unhideWhenUsed/>
    <w:rsid w:val="00B94D47"/>
    <w:rPr>
      <w:vertAlign w:val="superscript"/>
    </w:rPr>
  </w:style>
  <w:style w:type="paragraph" w:styleId="aff5">
    <w:name w:val="annotation subject"/>
    <w:basedOn w:val="aff0"/>
    <w:next w:val="aff0"/>
    <w:link w:val="aff6"/>
    <w:uiPriority w:val="99"/>
    <w:unhideWhenUsed/>
    <w:rsid w:val="00B94D47"/>
    <w:rPr>
      <w:b/>
      <w:bCs/>
    </w:rPr>
  </w:style>
  <w:style w:type="character" w:customStyle="1" w:styleId="aff6">
    <w:name w:val="Тема примечания Знак"/>
    <w:basedOn w:val="aff1"/>
    <w:link w:val="aff5"/>
    <w:uiPriority w:val="99"/>
    <w:rsid w:val="00B94D47"/>
    <w:rPr>
      <w:b/>
      <w:bCs/>
      <w:lang w:eastAsia="zh-CN"/>
    </w:rPr>
  </w:style>
  <w:style w:type="paragraph" w:customStyle="1" w:styleId="1590">
    <w:name w:val="Стиль ОСНОВНОЙ !!! + Слева:  159 см Первая строка:  0 см"/>
    <w:basedOn w:val="a2"/>
    <w:qFormat/>
    <w:rsid w:val="00B94D47"/>
    <w:pPr>
      <w:suppressAutoHyphens/>
      <w:spacing w:before="120"/>
      <w:ind w:left="900"/>
      <w:jc w:val="both"/>
    </w:pPr>
    <w:rPr>
      <w:rFonts w:ascii="Arial" w:hAnsi="Arial" w:cs="Arial"/>
      <w:color w:val="660066"/>
      <w:sz w:val="26"/>
      <w:szCs w:val="20"/>
      <w:lang w:val="x-none" w:eastAsia="zh-CN"/>
    </w:rPr>
  </w:style>
  <w:style w:type="character" w:customStyle="1" w:styleId="aff7">
    <w:name w:val="Гипертекстовая ссылка"/>
    <w:uiPriority w:val="99"/>
    <w:rsid w:val="00B94D47"/>
    <w:rPr>
      <w:color w:val="106BBE"/>
    </w:rPr>
  </w:style>
  <w:style w:type="paragraph" w:customStyle="1" w:styleId="aff8">
    <w:name w:val="Нормальный (таблица)"/>
    <w:basedOn w:val="a2"/>
    <w:next w:val="a2"/>
    <w:uiPriority w:val="99"/>
    <w:rsid w:val="00B94D47"/>
    <w:pPr>
      <w:widowControl w:val="0"/>
      <w:autoSpaceDE w:val="0"/>
      <w:autoSpaceDN w:val="0"/>
      <w:adjustRightInd w:val="0"/>
      <w:jc w:val="both"/>
    </w:pPr>
    <w:rPr>
      <w:rFonts w:ascii="Times New Roman CYR" w:hAnsi="Times New Roman CYR" w:cs="Times New Roman CYR"/>
    </w:rPr>
  </w:style>
  <w:style w:type="numbering" w:customStyle="1" w:styleId="WWNum10">
    <w:name w:val="WWNum10"/>
    <w:basedOn w:val="a6"/>
    <w:rsid w:val="00B94D47"/>
    <w:pPr>
      <w:numPr>
        <w:numId w:val="88"/>
      </w:numPr>
    </w:pPr>
  </w:style>
  <w:style w:type="numbering" w:customStyle="1" w:styleId="WWNum11">
    <w:name w:val="WWNum11"/>
    <w:basedOn w:val="a6"/>
    <w:rsid w:val="00B94D47"/>
    <w:pPr>
      <w:numPr>
        <w:numId w:val="65"/>
      </w:numPr>
    </w:pPr>
  </w:style>
  <w:style w:type="numbering" w:customStyle="1" w:styleId="WWNum12">
    <w:name w:val="WWNum12"/>
    <w:basedOn w:val="a6"/>
    <w:rsid w:val="00B94D47"/>
    <w:pPr>
      <w:numPr>
        <w:numId w:val="66"/>
      </w:numPr>
    </w:pPr>
  </w:style>
  <w:style w:type="numbering" w:customStyle="1" w:styleId="WWNum13">
    <w:name w:val="WWNum13"/>
    <w:basedOn w:val="a6"/>
    <w:rsid w:val="00B94D47"/>
    <w:pPr>
      <w:numPr>
        <w:numId w:val="67"/>
      </w:numPr>
    </w:pPr>
  </w:style>
  <w:style w:type="numbering" w:customStyle="1" w:styleId="WWNum14">
    <w:name w:val="WWNum14"/>
    <w:basedOn w:val="a6"/>
    <w:rsid w:val="00B94D47"/>
    <w:pPr>
      <w:numPr>
        <w:numId w:val="68"/>
      </w:numPr>
    </w:pPr>
  </w:style>
  <w:style w:type="numbering" w:customStyle="1" w:styleId="WWNum16">
    <w:name w:val="WWNum16"/>
    <w:basedOn w:val="a6"/>
    <w:rsid w:val="00B94D47"/>
    <w:pPr>
      <w:numPr>
        <w:numId w:val="69"/>
      </w:numPr>
    </w:pPr>
  </w:style>
  <w:style w:type="numbering" w:customStyle="1" w:styleId="WWNum18">
    <w:name w:val="WWNum18"/>
    <w:basedOn w:val="a6"/>
    <w:rsid w:val="00B94D47"/>
    <w:pPr>
      <w:numPr>
        <w:numId w:val="70"/>
      </w:numPr>
    </w:pPr>
  </w:style>
  <w:style w:type="character" w:customStyle="1" w:styleId="ab">
    <w:name w:val="Абзац списка Знак"/>
    <w:aliases w:val="Обычный текст Знак,Булит Знак,Нумерация Знак,List Paragraph Знак,Bullet List Знак,FooterText Знак,numbered Знак,Paragraphe de liste1 Знак,lp1 Знак,Bullet 1 Знак,Use Case List Paragraph Знак,ПАРАГРАФ Знак,список 1 Знак,название Знак"/>
    <w:link w:val="aa"/>
    <w:uiPriority w:val="34"/>
    <w:qFormat/>
    <w:locked/>
    <w:rsid w:val="00B94D47"/>
    <w:rPr>
      <w:sz w:val="24"/>
      <w:szCs w:val="24"/>
    </w:rPr>
  </w:style>
  <w:style w:type="numbering" w:customStyle="1" w:styleId="a">
    <w:name w:val="!!!_Номер_!!!"/>
    <w:rsid w:val="00B94D47"/>
    <w:pPr>
      <w:numPr>
        <w:numId w:val="74"/>
      </w:numPr>
    </w:pPr>
  </w:style>
  <w:style w:type="character" w:customStyle="1" w:styleId="afb">
    <w:name w:val="Обычный (веб) Знак"/>
    <w:link w:val="afa"/>
    <w:uiPriority w:val="99"/>
    <w:qFormat/>
    <w:locked/>
    <w:rsid w:val="00B94D47"/>
    <w:rPr>
      <w:sz w:val="24"/>
      <w:szCs w:val="24"/>
      <w:lang w:eastAsia="zh-CN"/>
    </w:rPr>
  </w:style>
  <w:style w:type="numbering" w:customStyle="1" w:styleId="1">
    <w:name w:val="!!!_Номер_!!!1"/>
    <w:basedOn w:val="a6"/>
    <w:rsid w:val="00B94D47"/>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267144">
      <w:bodyDiv w:val="1"/>
      <w:marLeft w:val="0"/>
      <w:marRight w:val="0"/>
      <w:marTop w:val="0"/>
      <w:marBottom w:val="0"/>
      <w:divBdr>
        <w:top w:val="none" w:sz="0" w:space="0" w:color="auto"/>
        <w:left w:val="none" w:sz="0" w:space="0" w:color="auto"/>
        <w:bottom w:val="none" w:sz="0" w:space="0" w:color="auto"/>
        <w:right w:val="none" w:sz="0" w:space="0" w:color="auto"/>
      </w:divBdr>
    </w:div>
    <w:div w:id="883567341">
      <w:bodyDiv w:val="1"/>
      <w:marLeft w:val="0"/>
      <w:marRight w:val="0"/>
      <w:marTop w:val="0"/>
      <w:marBottom w:val="0"/>
      <w:divBdr>
        <w:top w:val="none" w:sz="0" w:space="0" w:color="auto"/>
        <w:left w:val="none" w:sz="0" w:space="0" w:color="auto"/>
        <w:bottom w:val="none" w:sz="0" w:space="0" w:color="auto"/>
        <w:right w:val="none" w:sz="0" w:space="0" w:color="auto"/>
      </w:divBdr>
    </w:div>
    <w:div w:id="1019965419">
      <w:bodyDiv w:val="1"/>
      <w:marLeft w:val="0"/>
      <w:marRight w:val="0"/>
      <w:marTop w:val="0"/>
      <w:marBottom w:val="0"/>
      <w:divBdr>
        <w:top w:val="none" w:sz="0" w:space="0" w:color="auto"/>
        <w:left w:val="none" w:sz="0" w:space="0" w:color="auto"/>
        <w:bottom w:val="none" w:sz="0" w:space="0" w:color="auto"/>
        <w:right w:val="none" w:sz="0" w:space="0" w:color="auto"/>
      </w:divBdr>
    </w:div>
    <w:div w:id="1143502548">
      <w:bodyDiv w:val="1"/>
      <w:marLeft w:val="0"/>
      <w:marRight w:val="0"/>
      <w:marTop w:val="0"/>
      <w:marBottom w:val="0"/>
      <w:divBdr>
        <w:top w:val="none" w:sz="0" w:space="0" w:color="auto"/>
        <w:left w:val="none" w:sz="0" w:space="0" w:color="auto"/>
        <w:bottom w:val="none" w:sz="0" w:space="0" w:color="auto"/>
        <w:right w:val="none" w:sz="0" w:space="0" w:color="auto"/>
      </w:divBdr>
    </w:div>
    <w:div w:id="1529635407">
      <w:bodyDiv w:val="1"/>
      <w:marLeft w:val="0"/>
      <w:marRight w:val="0"/>
      <w:marTop w:val="0"/>
      <w:marBottom w:val="0"/>
      <w:divBdr>
        <w:top w:val="none" w:sz="0" w:space="0" w:color="auto"/>
        <w:left w:val="none" w:sz="0" w:space="0" w:color="auto"/>
        <w:bottom w:val="none" w:sz="0" w:space="0" w:color="auto"/>
        <w:right w:val="none" w:sz="0" w:space="0" w:color="auto"/>
      </w:divBdr>
    </w:div>
    <w:div w:id="1607080538">
      <w:bodyDiv w:val="1"/>
      <w:marLeft w:val="0"/>
      <w:marRight w:val="0"/>
      <w:marTop w:val="0"/>
      <w:marBottom w:val="0"/>
      <w:divBdr>
        <w:top w:val="none" w:sz="0" w:space="0" w:color="auto"/>
        <w:left w:val="none" w:sz="0" w:space="0" w:color="auto"/>
        <w:bottom w:val="none" w:sz="0" w:space="0" w:color="auto"/>
        <w:right w:val="none" w:sz="0" w:space="0" w:color="auto"/>
      </w:divBdr>
    </w:div>
    <w:div w:id="1721324132">
      <w:bodyDiv w:val="1"/>
      <w:marLeft w:val="0"/>
      <w:marRight w:val="0"/>
      <w:marTop w:val="0"/>
      <w:marBottom w:val="0"/>
      <w:divBdr>
        <w:top w:val="none" w:sz="0" w:space="0" w:color="auto"/>
        <w:left w:val="none" w:sz="0" w:space="0" w:color="auto"/>
        <w:bottom w:val="none" w:sz="0" w:space="0" w:color="auto"/>
        <w:right w:val="none" w:sz="0" w:space="0" w:color="auto"/>
      </w:divBdr>
    </w:div>
    <w:div w:id="1877541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base.garant.ru/6180772/1df87e98b6969687cc7baf650356605c/" TargetMode="External"/><Relationship Id="rId18" Type="http://schemas.openxmlformats.org/officeDocument/2006/relationships/hyperlink" Target="http://base.garant.ru/6180772/1df87e98b6969687cc7baf650356605c/" TargetMode="Externa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http://files.stroyinf.ru/Data2/1/4294844/4294844925.htm" TargetMode="External"/><Relationship Id="rId7" Type="http://schemas.openxmlformats.org/officeDocument/2006/relationships/footnotes" Target="footnotes.xml"/><Relationship Id="rId12" Type="http://schemas.openxmlformats.org/officeDocument/2006/relationships/hyperlink" Target="http://base.garant.ru/6180772/1df87e98b6969687cc7baf650356605c/" TargetMode="External"/><Relationship Id="rId17" Type="http://schemas.openxmlformats.org/officeDocument/2006/relationships/hyperlink" Target="http://base.garant.ru/6180772/1df87e98b6969687cc7baf650356605c/" TargetMode="External"/><Relationship Id="rId25"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base.garant.ru/6180772/1df87e98b6969687cc7baf650356605c/" TargetMode="External"/><Relationship Id="rId20" Type="http://schemas.openxmlformats.org/officeDocument/2006/relationships/hyperlink" Target="http://www.consultant.ru/document/cons_doc_LAW_296562/ad220e9b23aa80e99ca66763d7c66996c42e11b5/"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301443/fb3b9f6c5786727ec9ea99d18258678dcbe363ef/" TargetMode="External"/><Relationship Id="rId24" Type="http://schemas.openxmlformats.org/officeDocument/2006/relationships/footer" Target="footer1.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base.garant.ru/6180772/1df87e98b6969687cc7baf650356605c/" TargetMode="External"/><Relationship Id="rId23" Type="http://schemas.openxmlformats.org/officeDocument/2006/relationships/hyperlink" Target="http://www.consultant.ru/document/cons_doc_LAW_304290/85b6ce1ec7cd61575e01f5c88298acdcad6bb2e3/" TargetMode="External"/><Relationship Id="rId28" Type="http://schemas.openxmlformats.org/officeDocument/2006/relationships/image" Target="media/image5.png"/><Relationship Id="rId10" Type="http://schemas.openxmlformats.org/officeDocument/2006/relationships/hyperlink" Target="http://www.consultant.ru/document/cons_doc_LAW_304549/312302f37ac9299771d2bf4f9b4bb797fb476948/" TargetMode="External"/><Relationship Id="rId19" Type="http://schemas.openxmlformats.org/officeDocument/2006/relationships/hyperlink" Target="http://www.consultant.ru/document/cons_doc_LAW_330841/4c65ff0f232195d8dccc08535d2c3923d5b67f1c/"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base.garant.ru/6180772/1df87e98b6969687cc7baf650356605c/" TargetMode="External"/><Relationship Id="rId22" Type="http://schemas.openxmlformats.org/officeDocument/2006/relationships/hyperlink" Target="http://files.stroyinf.ru/Data2/1/4294844/4294844925.htm" TargetMode="External"/><Relationship Id="rId27" Type="http://schemas.openxmlformats.org/officeDocument/2006/relationships/image" Target="media/image4.png"/><Relationship Id="rId30"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610A3-74EA-40C9-8BF7-0AE75E4FA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154</Pages>
  <Words>60651</Words>
  <Characters>345711</Characters>
  <Application>Microsoft Office Word</Application>
  <DocSecurity>0</DocSecurity>
  <Lines>2880</Lines>
  <Paragraphs>811</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
  <LinksUpToDate>false</LinksUpToDate>
  <CharactersWithSpaces>405551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User</dc:creator>
  <cp:lastModifiedBy>Билло Алена Николаевна</cp:lastModifiedBy>
  <cp:revision>10</cp:revision>
  <cp:lastPrinted>2024-05-15T02:25:00Z</cp:lastPrinted>
  <dcterms:created xsi:type="dcterms:W3CDTF">2024-04-18T08:04:00Z</dcterms:created>
  <dcterms:modified xsi:type="dcterms:W3CDTF">2024-05-15T02:42:00Z</dcterms:modified>
</cp:coreProperties>
</file>