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F65EF8" w:rsidRDefault="00C42E7C" w:rsidP="005F1E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F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42E7C" w:rsidRPr="005520A4" w:rsidRDefault="00C42E7C" w:rsidP="005F1E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0A4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</w:t>
      </w:r>
    </w:p>
    <w:p w:rsidR="00A55219" w:rsidRPr="005520A4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0A4">
        <w:rPr>
          <w:rFonts w:ascii="Times New Roman" w:hAnsi="Times New Roman" w:cs="Times New Roman"/>
          <w:b/>
          <w:sz w:val="24"/>
          <w:szCs w:val="24"/>
        </w:rPr>
        <w:t>П</w:t>
      </w:r>
      <w:r w:rsidR="00C42E7C" w:rsidRPr="005520A4">
        <w:rPr>
          <w:rFonts w:ascii="Times New Roman" w:hAnsi="Times New Roman" w:cs="Times New Roman"/>
          <w:b/>
          <w:sz w:val="24"/>
          <w:szCs w:val="24"/>
        </w:rPr>
        <w:t xml:space="preserve">роекта </w:t>
      </w:r>
      <w:r w:rsidRPr="005520A4">
        <w:rPr>
          <w:rFonts w:ascii="Times New Roman" w:hAnsi="Times New Roman" w:cs="Times New Roman"/>
          <w:b/>
          <w:sz w:val="24"/>
          <w:szCs w:val="24"/>
        </w:rPr>
        <w:t>документа стратегического планирования</w:t>
      </w:r>
    </w:p>
    <w:p w:rsidR="00A55219" w:rsidRPr="005520A4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0A4">
        <w:rPr>
          <w:rFonts w:ascii="Times New Roman" w:hAnsi="Times New Roman" w:cs="Times New Roman"/>
          <w:b/>
          <w:sz w:val="24"/>
          <w:szCs w:val="24"/>
        </w:rPr>
        <w:t xml:space="preserve"> «Прогноз социально-экономического развития Юргинского муниципального округа на среднесрочный период до 2027 года»</w:t>
      </w:r>
    </w:p>
    <w:p w:rsidR="00A55219" w:rsidRPr="005520A4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219" w:rsidRPr="005520A4" w:rsidRDefault="00C42E7C" w:rsidP="00A552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ED4CC7" w:rsidRPr="005520A4">
        <w:rPr>
          <w:rFonts w:ascii="Times New Roman" w:hAnsi="Times New Roman" w:cs="Times New Roman"/>
          <w:sz w:val="24"/>
          <w:szCs w:val="24"/>
        </w:rPr>
        <w:t>постановлением администрации Юргинского муниципального округа от 11.10.2021 №125-МНА «Об утверждении Правил общественного обсуждения проектов документов стратегического планирования Юргинского муниципального округа»</w:t>
      </w: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, администрация Юргинского муниципального </w:t>
      </w:r>
      <w:r w:rsidR="00FF13B7" w:rsidRPr="005520A4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 извещает о проведении общественного обсуждения проекта </w:t>
      </w:r>
      <w:r w:rsidR="00A55219" w:rsidRPr="005520A4">
        <w:rPr>
          <w:rFonts w:ascii="Times New Roman" w:hAnsi="Times New Roman" w:cs="Times New Roman"/>
          <w:sz w:val="24"/>
          <w:szCs w:val="24"/>
        </w:rPr>
        <w:t xml:space="preserve">документа стратегического планирования </w:t>
      </w:r>
      <w:r w:rsidR="00A55219" w:rsidRPr="005520A4">
        <w:rPr>
          <w:rFonts w:ascii="Times New Roman" w:hAnsi="Times New Roman" w:cs="Times New Roman"/>
          <w:b/>
          <w:sz w:val="24"/>
          <w:szCs w:val="24"/>
        </w:rPr>
        <w:t>«Прогноз социально-экономического развития Юргинского муниципального округа на среднесрочный период до 2027 года»</w:t>
      </w:r>
      <w:r w:rsidR="005520A4" w:rsidRPr="005520A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520A4" w:rsidRPr="005520A4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="005520A4" w:rsidRPr="005520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5520A4" w:rsidRPr="005520A4">
        <w:rPr>
          <w:rFonts w:ascii="Times New Roman" w:hAnsi="Times New Roman" w:cs="Times New Roman"/>
          <w:sz w:val="24"/>
          <w:szCs w:val="24"/>
        </w:rPr>
        <w:t>Прогноз)</w:t>
      </w:r>
      <w:r w:rsidR="00A55219" w:rsidRPr="005520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E7C" w:rsidRPr="005520A4" w:rsidRDefault="00AC2CD7" w:rsidP="00AC2C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934A8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4A8" w:rsidRPr="005520A4">
        <w:rPr>
          <w:rFonts w:ascii="Times New Roman" w:eastAsia="Calibri" w:hAnsi="Times New Roman" w:cs="Times New Roman"/>
          <w:sz w:val="24"/>
          <w:szCs w:val="24"/>
        </w:rPr>
        <w:tab/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Форма общественного обсуждения – размещение в информационно-телекоммуникационной сети «Интернет» на официальном сайте администрации Юргинского муниципального </w:t>
      </w:r>
      <w:r w:rsidR="00FF13B7" w:rsidRPr="005520A4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в разделе «Стратегическое планирование».</w:t>
      </w:r>
    </w:p>
    <w:p w:rsidR="00C42E7C" w:rsidRPr="005520A4" w:rsidRDefault="00783FE7" w:rsidP="00783F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Краткая информация о документе:</w:t>
      </w:r>
    </w:p>
    <w:p w:rsidR="00ED33BB" w:rsidRPr="005520A4" w:rsidRDefault="00783FE7" w:rsidP="00ED33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Разработчик</w:t>
      </w:r>
      <w:r w:rsidR="004B4324" w:rsidRPr="005520A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D16E5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219" w:rsidRPr="005520A4">
        <w:rPr>
          <w:rFonts w:ascii="Times New Roman" w:eastAsia="Calibri" w:hAnsi="Times New Roman" w:cs="Times New Roman"/>
          <w:sz w:val="24"/>
          <w:szCs w:val="24"/>
        </w:rPr>
        <w:t xml:space="preserve">отдел экономики, планирования и торговли администрации </w:t>
      </w:r>
      <w:r w:rsidR="00ED33BB" w:rsidRPr="005520A4">
        <w:rPr>
          <w:rFonts w:ascii="Times New Roman" w:eastAsia="Calibri" w:hAnsi="Times New Roman" w:cs="Times New Roman"/>
          <w:sz w:val="24"/>
          <w:szCs w:val="24"/>
        </w:rPr>
        <w:t>Юргинского муниципального округа.</w:t>
      </w:r>
    </w:p>
    <w:p w:rsidR="00C42E7C" w:rsidRPr="005520A4" w:rsidRDefault="00783FE7" w:rsidP="00783F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Вид документа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Прогноз социально-экономического развития на среднесрочный период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75A3" w:rsidRPr="005520A4" w:rsidRDefault="00783FE7" w:rsidP="00687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Уровень документа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– муниципальный.</w:t>
      </w:r>
    </w:p>
    <w:p w:rsidR="005520A4" w:rsidRPr="005520A4" w:rsidRDefault="006875A3" w:rsidP="005520A4">
      <w:pPr>
        <w:pStyle w:val="a4"/>
        <w:rPr>
          <w:rFonts w:ascii="Times New Roman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65EF8" w:rsidRPr="005520A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EF8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Наименование проекта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0A4" w:rsidRPr="005520A4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Юргинского муниципального округа на среднесрочный период до 2027 года</w:t>
      </w:r>
      <w:r w:rsidR="005520A4" w:rsidRPr="005520A4">
        <w:rPr>
          <w:rFonts w:ascii="Times New Roman" w:hAnsi="Times New Roman" w:cs="Times New Roman"/>
          <w:sz w:val="24"/>
          <w:szCs w:val="24"/>
        </w:rPr>
        <w:t>.</w:t>
      </w:r>
    </w:p>
    <w:p w:rsidR="00C42E7C" w:rsidRPr="005520A4" w:rsidRDefault="005520A4" w:rsidP="0055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hAnsi="Times New Roman" w:cs="Times New Roman"/>
          <w:sz w:val="24"/>
          <w:szCs w:val="24"/>
        </w:rPr>
        <w:t xml:space="preserve"> </w:t>
      </w:r>
      <w:r w:rsidR="00ED4CC7" w:rsidRPr="005520A4">
        <w:rPr>
          <w:rFonts w:ascii="Times New Roman" w:hAnsi="Times New Roman" w:cs="Times New Roman"/>
          <w:sz w:val="26"/>
          <w:szCs w:val="26"/>
        </w:rPr>
        <w:t xml:space="preserve"> </w:t>
      </w:r>
      <w:r w:rsidR="00AC2CD7" w:rsidRPr="005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FE7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783FE7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Начало общественного обсуждения документа</w:t>
      </w:r>
      <w:r w:rsidR="009F2B42" w:rsidRPr="005520A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520A4">
        <w:rPr>
          <w:rFonts w:ascii="Times New Roman" w:eastAsia="Calibri" w:hAnsi="Times New Roman" w:cs="Times New Roman"/>
          <w:sz w:val="24"/>
          <w:szCs w:val="24"/>
        </w:rPr>
        <w:t>02</w:t>
      </w:r>
      <w:r w:rsidR="00F6626B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июля </w:t>
      </w:r>
      <w:r w:rsidR="004B4324" w:rsidRPr="005520A4">
        <w:rPr>
          <w:rFonts w:ascii="Times New Roman" w:eastAsia="Calibri" w:hAnsi="Times New Roman" w:cs="Times New Roman"/>
          <w:sz w:val="24"/>
          <w:szCs w:val="24"/>
        </w:rPr>
        <w:t>202</w:t>
      </w:r>
      <w:r w:rsidRPr="005520A4">
        <w:rPr>
          <w:rFonts w:ascii="Times New Roman" w:eastAsia="Calibri" w:hAnsi="Times New Roman" w:cs="Times New Roman"/>
          <w:sz w:val="24"/>
          <w:szCs w:val="24"/>
        </w:rPr>
        <w:t>4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C42E7C" w:rsidRPr="005520A4" w:rsidRDefault="00783FE7" w:rsidP="00AC2C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Окончание проведения общественного обсуждения документа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16 июля</w:t>
      </w:r>
      <w:r w:rsidR="00E5757B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324" w:rsidRPr="005520A4">
        <w:rPr>
          <w:rFonts w:ascii="Times New Roman" w:eastAsia="Calibri" w:hAnsi="Times New Roman" w:cs="Times New Roman"/>
          <w:sz w:val="24"/>
          <w:szCs w:val="24"/>
        </w:rPr>
        <w:t>202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4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C42E7C" w:rsidRPr="005520A4" w:rsidRDefault="00783FE7" w:rsidP="00B855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 организаторов общественного обсуждения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520A4" w:rsidRPr="005520A4" w:rsidRDefault="00B855C8" w:rsidP="00C40C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20A4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5520A4">
        <w:rPr>
          <w:rFonts w:ascii="Times New Roman" w:eastAsia="Calibri" w:hAnsi="Times New Roman" w:cs="Times New Roman"/>
          <w:sz w:val="24"/>
          <w:szCs w:val="24"/>
        </w:rPr>
        <w:t>.Ю</w:t>
      </w:r>
      <w:proofErr w:type="gramEnd"/>
      <w:r w:rsidRPr="005520A4">
        <w:rPr>
          <w:rFonts w:ascii="Times New Roman" w:eastAsia="Calibri" w:hAnsi="Times New Roman" w:cs="Times New Roman"/>
          <w:sz w:val="24"/>
          <w:szCs w:val="24"/>
        </w:rPr>
        <w:t>рга</w:t>
      </w:r>
      <w:proofErr w:type="spellEnd"/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520A4">
        <w:rPr>
          <w:rFonts w:ascii="Times New Roman" w:eastAsia="Calibri" w:hAnsi="Times New Roman" w:cs="Times New Roman"/>
          <w:sz w:val="24"/>
          <w:szCs w:val="24"/>
        </w:rPr>
        <w:t>ул.Машиностроителей</w:t>
      </w:r>
      <w:proofErr w:type="spellEnd"/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, 37 </w:t>
      </w:r>
      <w:r w:rsidR="00C40CE3" w:rsidRPr="005520A4">
        <w:rPr>
          <w:rFonts w:ascii="Times New Roman" w:eastAsia="Calibri" w:hAnsi="Times New Roman" w:cs="Times New Roman"/>
          <w:sz w:val="24"/>
          <w:szCs w:val="24"/>
        </w:rPr>
        <w:t>(каб.30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5</w:t>
      </w:r>
      <w:r w:rsidR="00C40CE3" w:rsidRPr="005520A4">
        <w:rPr>
          <w:rFonts w:ascii="Times New Roman" w:eastAsia="Calibri" w:hAnsi="Times New Roman" w:cs="Times New Roman"/>
          <w:sz w:val="24"/>
          <w:szCs w:val="24"/>
        </w:rPr>
        <w:t>); тел: 8(38451)4-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20</w:t>
      </w:r>
      <w:r w:rsidR="00C40CE3" w:rsidRPr="005520A4">
        <w:rPr>
          <w:rFonts w:ascii="Times New Roman" w:eastAsia="Calibri" w:hAnsi="Times New Roman" w:cs="Times New Roman"/>
          <w:sz w:val="24"/>
          <w:szCs w:val="24"/>
        </w:rPr>
        <w:t>-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08</w:t>
      </w:r>
      <w:r w:rsidR="00C40CE3" w:rsidRPr="005520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40CE3" w:rsidRPr="005520A4">
        <w:rPr>
          <w:rFonts w:ascii="Times New Roman" w:eastAsia="Calibri" w:hAnsi="Times New Roman" w:cs="Times New Roman"/>
          <w:sz w:val="24"/>
          <w:szCs w:val="24"/>
        </w:rPr>
        <w:t>эл.адрес</w:t>
      </w:r>
      <w:proofErr w:type="spellEnd"/>
      <w:r w:rsidR="00C40CE3" w:rsidRPr="005520A4">
        <w:rPr>
          <w:rFonts w:ascii="Times New Roman" w:eastAsia="Calibri" w:hAnsi="Times New Roman" w:cs="Times New Roman"/>
          <w:sz w:val="24"/>
          <w:szCs w:val="24"/>
        </w:rPr>
        <w:t>: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5520A4" w:rsidRPr="005520A4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kesekonom</w:t>
        </w:r>
        <w:r w:rsidR="005520A4" w:rsidRPr="005520A4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@</w:t>
        </w:r>
        <w:r w:rsidR="005520A4" w:rsidRPr="005520A4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yurgregion</w:t>
        </w:r>
        <w:r w:rsidR="005520A4" w:rsidRPr="005520A4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="005520A4" w:rsidRPr="005520A4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42E7C" w:rsidRPr="005520A4" w:rsidRDefault="00C40CE3" w:rsidP="00B855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83FE7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783FE7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F65EF8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83FE7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общественного обсуждения: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 к проекту 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 xml:space="preserve">Прогноза 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650050, </w:t>
      </w:r>
      <w:r w:rsidR="00836D29" w:rsidRPr="005520A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>г.</w:t>
      </w:r>
      <w:r w:rsidR="00836D29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>Юрга, ул.</w:t>
      </w:r>
      <w:r w:rsidR="00836D29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>Машиностроителей, 3</w:t>
      </w:r>
      <w:r w:rsidR="00A7611A" w:rsidRPr="005520A4">
        <w:rPr>
          <w:rFonts w:ascii="Times New Roman" w:eastAsia="Calibri" w:hAnsi="Times New Roman" w:cs="Times New Roman"/>
          <w:sz w:val="24"/>
          <w:szCs w:val="24"/>
        </w:rPr>
        <w:t>7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C42E7C" w:rsidRPr="005520A4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C42E7C" w:rsidRPr="005520A4">
        <w:rPr>
          <w:rFonts w:ascii="Times New Roman" w:eastAsia="Calibri" w:hAnsi="Times New Roman" w:cs="Times New Roman"/>
          <w:sz w:val="24"/>
          <w:szCs w:val="24"/>
        </w:rPr>
        <w:t>.</w:t>
      </w:r>
      <w:r w:rsidR="000251B8" w:rsidRPr="00552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0A4" w:rsidRPr="005520A4">
        <w:rPr>
          <w:rFonts w:ascii="Times New Roman" w:eastAsia="Calibri" w:hAnsi="Times New Roman" w:cs="Times New Roman"/>
          <w:sz w:val="24"/>
          <w:szCs w:val="24"/>
        </w:rPr>
        <w:t>305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>).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42E7C" w:rsidRPr="005520A4" w:rsidRDefault="00783FE7" w:rsidP="00783F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 xml:space="preserve">        Т</w:t>
      </w:r>
      <w:r w:rsidR="00C42E7C" w:rsidRPr="005520A4">
        <w:rPr>
          <w:rFonts w:ascii="Times New Roman" w:eastAsia="Calibri" w:hAnsi="Times New Roman" w:cs="Times New Roman"/>
          <w:b/>
          <w:sz w:val="24"/>
          <w:szCs w:val="24"/>
        </w:rPr>
        <w:t>ребования к предложениям и замечаниям заинтересованных лиц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42E7C" w:rsidRPr="005520A4" w:rsidRDefault="00F65EF8" w:rsidP="00F65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42E7C" w:rsidRPr="005520A4">
        <w:rPr>
          <w:rFonts w:ascii="Times New Roman" w:eastAsia="Calibri" w:hAnsi="Times New Roman" w:cs="Times New Roman"/>
          <w:sz w:val="24"/>
          <w:szCs w:val="24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выражения.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</w:t>
      </w:r>
    </w:p>
    <w:p w:rsidR="00C42E7C" w:rsidRPr="005520A4" w:rsidRDefault="00C42E7C" w:rsidP="00C42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0A4">
        <w:rPr>
          <w:rFonts w:ascii="Times New Roman" w:eastAsia="Calibri" w:hAnsi="Times New Roman" w:cs="Times New Roman"/>
          <w:sz w:val="24"/>
          <w:szCs w:val="24"/>
        </w:rPr>
        <w:t>Предложения, замечания и вопросы к проекту документа, направленные после дня окончания срока общественного обсуждения проекта документа, не учитываются при их доработке.</w:t>
      </w:r>
    </w:p>
    <w:p w:rsidR="00C42E7C" w:rsidRPr="005520A4" w:rsidRDefault="00C42E7C" w:rsidP="00C42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0A4">
        <w:rPr>
          <w:rFonts w:ascii="Times New Roman" w:eastAsia="Calibri" w:hAnsi="Times New Roman" w:cs="Times New Roman"/>
          <w:b/>
          <w:sz w:val="24"/>
          <w:szCs w:val="24"/>
        </w:rPr>
        <w:t>Определение результатов общественного обсуждения:</w:t>
      </w:r>
    </w:p>
    <w:p w:rsidR="00033D31" w:rsidRPr="005520A4" w:rsidRDefault="00C42E7C" w:rsidP="00783FE7">
      <w:pPr>
        <w:spacing w:after="0" w:line="240" w:lineRule="auto"/>
        <w:ind w:firstLine="708"/>
        <w:jc w:val="both"/>
      </w:pPr>
      <w:r w:rsidRPr="005520A4">
        <w:rPr>
          <w:rFonts w:ascii="Times New Roman" w:eastAsia="Calibri" w:hAnsi="Times New Roman" w:cs="Times New Roman"/>
          <w:sz w:val="24"/>
          <w:szCs w:val="24"/>
        </w:rPr>
        <w:t>Подготовка организатором общественного обсуждения сводной информации (протокола) о поступивших предложениях и замечаниях.</w:t>
      </w:r>
      <w:r w:rsidRPr="005520A4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033D31" w:rsidRPr="0055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1834AF"/>
    <w:rsid w:val="001F2301"/>
    <w:rsid w:val="004B4324"/>
    <w:rsid w:val="00545D3F"/>
    <w:rsid w:val="005520A4"/>
    <w:rsid w:val="005C0D76"/>
    <w:rsid w:val="005F1E55"/>
    <w:rsid w:val="0064288D"/>
    <w:rsid w:val="006875A3"/>
    <w:rsid w:val="006912CA"/>
    <w:rsid w:val="00693D3F"/>
    <w:rsid w:val="006D16E5"/>
    <w:rsid w:val="007732CF"/>
    <w:rsid w:val="00782C94"/>
    <w:rsid w:val="00783FE7"/>
    <w:rsid w:val="00836D29"/>
    <w:rsid w:val="00894772"/>
    <w:rsid w:val="0099479A"/>
    <w:rsid w:val="009F2B42"/>
    <w:rsid w:val="00A26CAC"/>
    <w:rsid w:val="00A55219"/>
    <w:rsid w:val="00A759C9"/>
    <w:rsid w:val="00A7611A"/>
    <w:rsid w:val="00AB01A5"/>
    <w:rsid w:val="00AC2CD7"/>
    <w:rsid w:val="00B75499"/>
    <w:rsid w:val="00B855C8"/>
    <w:rsid w:val="00C40CE3"/>
    <w:rsid w:val="00C42E7C"/>
    <w:rsid w:val="00C934A8"/>
    <w:rsid w:val="00D34B9D"/>
    <w:rsid w:val="00D72B28"/>
    <w:rsid w:val="00DE15CD"/>
    <w:rsid w:val="00DE1A3B"/>
    <w:rsid w:val="00E32013"/>
    <w:rsid w:val="00E5757B"/>
    <w:rsid w:val="00ED33BB"/>
    <w:rsid w:val="00ED4CC7"/>
    <w:rsid w:val="00F34C6F"/>
    <w:rsid w:val="00F65EF8"/>
    <w:rsid w:val="00F6626B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sekonom@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14</cp:revision>
  <cp:lastPrinted>2021-10-08T06:08:00Z</cp:lastPrinted>
  <dcterms:created xsi:type="dcterms:W3CDTF">2023-04-10T03:35:00Z</dcterms:created>
  <dcterms:modified xsi:type="dcterms:W3CDTF">2024-07-01T06:59:00Z</dcterms:modified>
</cp:coreProperties>
</file>