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Pr="00E766EE" w:rsidRDefault="003429A1" w:rsidP="00601D8E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601D8E" w:rsidRPr="00601D8E">
        <w:rPr>
          <w:rFonts w:ascii="Times New Roman" w:hAnsi="Times New Roman" w:cs="Times New Roman"/>
          <w:b/>
          <w:sz w:val="26"/>
          <w:szCs w:val="26"/>
        </w:rPr>
        <w:t>Об утве</w:t>
      </w:r>
      <w:r w:rsidR="00601D8E">
        <w:rPr>
          <w:rFonts w:ascii="Times New Roman" w:hAnsi="Times New Roman" w:cs="Times New Roman"/>
          <w:b/>
          <w:sz w:val="26"/>
          <w:szCs w:val="26"/>
        </w:rPr>
        <w:t xml:space="preserve">рждении конкурсной документации </w:t>
      </w:r>
      <w:r w:rsidR="00601D8E" w:rsidRPr="00601D8E">
        <w:rPr>
          <w:rFonts w:ascii="Times New Roman" w:hAnsi="Times New Roman" w:cs="Times New Roman"/>
          <w:b/>
          <w:sz w:val="26"/>
          <w:szCs w:val="26"/>
        </w:rPr>
        <w:t>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992F5C" w:rsidRDefault="00992F5C" w:rsidP="00601D8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601D8E" w:rsidRPr="00601D8E">
        <w:rPr>
          <w:rFonts w:ascii="Times New Roman" w:hAnsi="Times New Roman" w:cs="Times New Roman"/>
          <w:sz w:val="26"/>
          <w:szCs w:val="26"/>
        </w:rPr>
        <w:t>Об утве</w:t>
      </w:r>
      <w:r w:rsidR="00601D8E">
        <w:rPr>
          <w:rFonts w:ascii="Times New Roman" w:hAnsi="Times New Roman" w:cs="Times New Roman"/>
          <w:sz w:val="26"/>
          <w:szCs w:val="26"/>
        </w:rPr>
        <w:t xml:space="preserve">рждении конкурсной документации </w:t>
      </w:r>
      <w:r w:rsidR="00601D8E" w:rsidRPr="00601D8E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601D8E" w:rsidRPr="00601D8E">
        <w:rPr>
          <w:rFonts w:ascii="Times New Roman" w:hAnsi="Times New Roman" w:cs="Times New Roman"/>
          <w:sz w:val="26"/>
          <w:szCs w:val="26"/>
        </w:rPr>
        <w:t>Управление</w:t>
      </w:r>
      <w:r w:rsidR="00601D8E">
        <w:rPr>
          <w:rFonts w:ascii="Times New Roman" w:hAnsi="Times New Roman" w:cs="Times New Roman"/>
          <w:sz w:val="26"/>
          <w:szCs w:val="26"/>
        </w:rPr>
        <w:t>м</w:t>
      </w:r>
      <w:r w:rsidR="00601D8E" w:rsidRPr="00601D8E">
        <w:rPr>
          <w:rFonts w:ascii="Times New Roman" w:hAnsi="Times New Roman" w:cs="Times New Roman"/>
          <w:sz w:val="26"/>
          <w:szCs w:val="26"/>
        </w:rPr>
        <w:t xml:space="preserve"> по обеспечению жизнедеятельности и строительству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3429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837AE7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601D8E">
        <w:rPr>
          <w:rFonts w:ascii="Times New Roman" w:hAnsi="Times New Roman" w:cs="Times New Roman"/>
          <w:sz w:val="26"/>
          <w:szCs w:val="26"/>
        </w:rPr>
        <w:t>конкурсной документации по отбору управляющей организации для управления многоквартирным домом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DA4E1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76D6">
        <w:rPr>
          <w:rFonts w:ascii="Times New Roman" w:hAnsi="Times New Roman" w:cs="Times New Roman"/>
          <w:sz w:val="26"/>
          <w:szCs w:val="26"/>
        </w:rPr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601D8E" w:rsidRPr="00860D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конкурсную документацию на проведение открытого конкурса по отбору управляющей организации для управления многоквартирным домом</w:t>
      </w:r>
      <w:r w:rsidR="00601D8E">
        <w:rPr>
          <w:rFonts w:ascii="Times New Roman" w:hAnsi="Times New Roman" w:cs="Times New Roman"/>
          <w:sz w:val="26"/>
          <w:szCs w:val="26"/>
        </w:rPr>
        <w:t xml:space="preserve">, в </w:t>
      </w:r>
      <w:r w:rsidR="00601D8E" w:rsidRPr="00860D0A">
        <w:rPr>
          <w:rFonts w:ascii="Times New Roman" w:hAnsi="Times New Roman" w:cs="Times New Roman"/>
          <w:spacing w:val="6"/>
          <w:sz w:val="26"/>
          <w:szCs w:val="26"/>
        </w:rPr>
        <w:t>соответствии с частью 4 статьи 161 Жилищного кодекса Российской Федерации, постановлением Правительства Российской Федерации от 06.02.2006 № 75 «О порядке проведения органами местного самоуправления открытого конкурса по отбору управляющей организации для управления многоквартирным домом</w:t>
      </w:r>
      <w:r w:rsidR="00601D8E">
        <w:rPr>
          <w:rFonts w:ascii="Times New Roman" w:hAnsi="Times New Roman" w:cs="Times New Roman"/>
          <w:spacing w:val="6"/>
          <w:sz w:val="26"/>
          <w:szCs w:val="26"/>
        </w:rPr>
        <w:t>»</w:t>
      </w:r>
      <w:r w:rsidR="00DA4E1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lastRenderedPageBreak/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076D6" w:rsidRPr="008076D6">
        <w:rPr>
          <w:rFonts w:ascii="Times New Roman" w:hAnsi="Times New Roman" w:cs="Times New Roman"/>
          <w:sz w:val="26"/>
          <w:szCs w:val="26"/>
        </w:rPr>
        <w:t>«</w:t>
      </w:r>
      <w:r w:rsidR="00C3346F" w:rsidRPr="00C3346F">
        <w:rPr>
          <w:rFonts w:ascii="Times New Roman" w:hAnsi="Times New Roman" w:cs="Times New Roman"/>
          <w:sz w:val="26"/>
          <w:szCs w:val="26"/>
        </w:rPr>
        <w:t>Об утверждении конкурсной документации по отбору управляющей организации для управления многоквартирным домом</w:t>
      </w:r>
      <w:bookmarkStart w:id="0" w:name="_GoBack"/>
      <w:bookmarkEnd w:id="0"/>
      <w:r w:rsidR="008076D6" w:rsidRPr="008076D6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C1D43"/>
    <w:rsid w:val="001D01EF"/>
    <w:rsid w:val="00204664"/>
    <w:rsid w:val="00211ACF"/>
    <w:rsid w:val="00242C7A"/>
    <w:rsid w:val="00305BAC"/>
    <w:rsid w:val="00336B5E"/>
    <w:rsid w:val="003429A1"/>
    <w:rsid w:val="00395C56"/>
    <w:rsid w:val="004D3B58"/>
    <w:rsid w:val="0058741D"/>
    <w:rsid w:val="00601D8E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B60B5"/>
    <w:rsid w:val="00B073DD"/>
    <w:rsid w:val="00B56095"/>
    <w:rsid w:val="00BB2AE9"/>
    <w:rsid w:val="00BF0ED1"/>
    <w:rsid w:val="00C03507"/>
    <w:rsid w:val="00C3346F"/>
    <w:rsid w:val="00CA159A"/>
    <w:rsid w:val="00CB348F"/>
    <w:rsid w:val="00CF775F"/>
    <w:rsid w:val="00D90B6B"/>
    <w:rsid w:val="00DA4E19"/>
    <w:rsid w:val="00DF4177"/>
    <w:rsid w:val="00E10341"/>
    <w:rsid w:val="00E75F24"/>
    <w:rsid w:val="00E766EE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22</cp:revision>
  <cp:lastPrinted>2023-10-03T04:28:00Z</cp:lastPrinted>
  <dcterms:created xsi:type="dcterms:W3CDTF">2022-08-30T06:55:00Z</dcterms:created>
  <dcterms:modified xsi:type="dcterms:W3CDTF">2024-07-03T04:30:00Z</dcterms:modified>
</cp:coreProperties>
</file>