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DA5222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шестьдесят седьмое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533B3D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DA522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29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DA522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августа</w:t>
      </w:r>
      <w:r w:rsidR="00AE529E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4C0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9B4A1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316</w:t>
      </w:r>
      <w:r w:rsidR="00477F56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645B21" w:rsidP="00FE2197">
      <w:pPr>
        <w:jc w:val="center"/>
        <w:rPr>
          <w:b/>
          <w:sz w:val="28"/>
          <w:szCs w:val="28"/>
        </w:rPr>
      </w:pPr>
      <w:r w:rsidRPr="00645B21">
        <w:rPr>
          <w:b/>
          <w:sz w:val="28"/>
          <w:szCs w:val="28"/>
        </w:rPr>
        <w:t xml:space="preserve">О </w:t>
      </w:r>
      <w:r w:rsidR="00533B3D">
        <w:rPr>
          <w:b/>
          <w:sz w:val="28"/>
          <w:szCs w:val="28"/>
        </w:rPr>
        <w:t>внесении изменений в Устав муниципального образования Юргинский муниципальный округ Кемеровской области – Кузбасса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0359AC" w:rsidP="00C4655C">
      <w:pPr>
        <w:spacing w:line="276" w:lineRule="auto"/>
        <w:ind w:firstLine="567"/>
        <w:jc w:val="both"/>
      </w:pPr>
      <w:r>
        <w:t>С целью</w:t>
      </w:r>
      <w:r w:rsidR="00533B3D">
        <w:t xml:space="preserve"> приведения в соответствие с действующим законодательством Устава муниципального образования Юргинский муниципаль</w:t>
      </w:r>
      <w:r w:rsidR="00934BAE">
        <w:t>ный округ Кемеровской области </w:t>
      </w:r>
      <w:proofErr w:type="gramStart"/>
      <w:r w:rsidR="00934BAE">
        <w:t>–</w:t>
      </w:r>
      <w:r w:rsidR="00533B3D">
        <w:t>К</w:t>
      </w:r>
      <w:proofErr w:type="gramEnd"/>
      <w:r w:rsidR="00533B3D">
        <w:t xml:space="preserve">узбасса, руководствуясь </w:t>
      </w:r>
      <w:r w:rsidR="009A7C21" w:rsidRPr="009A7C21">
        <w:rPr>
          <w:szCs w:val="28"/>
          <w:lang w:eastAsia="zh-CN"/>
        </w:rPr>
        <w:t>Федеральным законом от 06.10.200</w:t>
      </w:r>
      <w:r w:rsidR="009A7C21">
        <w:rPr>
          <w:szCs w:val="28"/>
          <w:lang w:eastAsia="zh-CN"/>
        </w:rPr>
        <w:t>3 №</w:t>
      </w:r>
      <w:r w:rsidR="005D47CF">
        <w:rPr>
          <w:szCs w:val="28"/>
          <w:lang w:eastAsia="zh-CN"/>
        </w:rPr>
        <w:t xml:space="preserve"> </w:t>
      </w:r>
      <w:r w:rsidR="009A7C21">
        <w:rPr>
          <w:szCs w:val="28"/>
          <w:lang w:eastAsia="zh-CN"/>
        </w:rPr>
        <w:t>131–</w:t>
      </w:r>
      <w:r w:rsidR="009A7C21" w:rsidRPr="009A7C21">
        <w:rPr>
          <w:szCs w:val="28"/>
          <w:lang w:eastAsia="zh-CN"/>
        </w:rPr>
        <w:t>ФЗ «Об общих принципах организации местного самоуправления в Российской Федерации»</w:t>
      </w:r>
      <w:r w:rsidR="009A7C21">
        <w:rPr>
          <w:szCs w:val="28"/>
          <w:lang w:eastAsia="zh-CN"/>
        </w:rPr>
        <w:t>,</w:t>
      </w:r>
      <w:r w:rsidR="009A7C21">
        <w:t xml:space="preserve"> </w:t>
      </w:r>
      <w:r w:rsidR="00533B3D">
        <w:t>статьей 27 Устава муниципального образования Юргинский муниципаль</w:t>
      </w:r>
      <w:r w:rsidR="00934BAE">
        <w:t>ный округ Кемеровской области –</w:t>
      </w:r>
      <w:r w:rsidR="00533B3D">
        <w:t xml:space="preserve">Кузбасса, </w:t>
      </w:r>
      <w:r w:rsidR="00645B21" w:rsidRPr="00645B21">
        <w:t>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C4655C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533B3D">
        <w:t>Внести изменения в Устав муниципального образования Юргинский муниципальный округ Кемеровской области – Кузбасса</w:t>
      </w:r>
      <w:r w:rsidR="00645B21" w:rsidRPr="00645B21">
        <w:t xml:space="preserve"> согласно Приложению.</w:t>
      </w:r>
    </w:p>
    <w:p w:rsidR="008B76CB" w:rsidRDefault="004D127E" w:rsidP="00172281">
      <w:pPr>
        <w:spacing w:line="276" w:lineRule="auto"/>
        <w:ind w:firstLine="567"/>
        <w:jc w:val="both"/>
      </w:pPr>
      <w:r>
        <w:t>2. </w:t>
      </w:r>
      <w:proofErr w:type="gramStart"/>
      <w:r w:rsidR="00AE529E" w:rsidRPr="006A6916">
        <w:rPr>
          <w:lang w:eastAsia="zh-CN"/>
        </w:rPr>
        <w:t xml:space="preserve">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«Юргинские ведомости» в течение 7 дней со дня поступления </w:t>
      </w:r>
      <w:r w:rsidR="00AE529E" w:rsidRPr="006A6916">
        <w:t>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</w:t>
      </w:r>
      <w:proofErr w:type="gramEnd"/>
      <w:r w:rsidR="00AE529E" w:rsidRPr="006A6916">
        <w:t xml:space="preserve"> </w:t>
      </w:r>
      <w:proofErr w:type="gramStart"/>
      <w:r w:rsidR="00AE529E" w:rsidRPr="006A6916">
        <w:t>акте о внесении изменений в Устав Юргинского муниципальн</w:t>
      </w:r>
      <w:r w:rsidR="00436E3A">
        <w:t>ого округа Кемеровской области –</w:t>
      </w:r>
      <w:r w:rsidR="00AE529E" w:rsidRPr="006A6916">
        <w:t xml:space="preserve"> Кузбасса в государственный реестр уставов муниципальных образований Кемеровской области, предусмотренного </w:t>
      </w:r>
      <w:hyperlink r:id="rId8" w:history="1">
        <w:r w:rsidR="00AE529E" w:rsidRPr="006A6916">
          <w:t>частью 6 статьи 4</w:t>
        </w:r>
      </w:hyperlink>
      <w:r w:rsidR="00AE529E" w:rsidRPr="006A6916">
        <w:t xml:space="preserve"> Федерального закона от 21 июля 2005 года №</w:t>
      </w:r>
      <w:r w:rsidR="00436E3A">
        <w:t xml:space="preserve"> </w:t>
      </w:r>
      <w:r w:rsidR="00AE529E" w:rsidRPr="006A6916">
        <w:t>97</w:t>
      </w:r>
      <w:r w:rsidR="00436E3A">
        <w:t>–</w:t>
      </w:r>
      <w:r w:rsidR="00AE529E" w:rsidRPr="006A6916">
        <w:t xml:space="preserve">ФЗ «О государственной регистрации уставов муниципальных образований» </w:t>
      </w:r>
      <w:r w:rsidR="00AE529E" w:rsidRPr="006A6916">
        <w:rPr>
          <w:lang w:eastAsia="zh-CN"/>
        </w:rPr>
        <w:t>и вступает в силу после его официального опубликования</w:t>
      </w:r>
      <w:r w:rsidR="00AE529E" w:rsidRPr="006A6916">
        <w:t>.</w:t>
      </w:r>
      <w:proofErr w:type="gramEnd"/>
    </w:p>
    <w:p w:rsidR="00DA5222" w:rsidRPr="00FE2197" w:rsidRDefault="00DA5222" w:rsidP="00172281">
      <w:pPr>
        <w:spacing w:line="276" w:lineRule="auto"/>
        <w:ind w:firstLine="567"/>
        <w:jc w:val="both"/>
      </w:pPr>
      <w:r>
        <w:t>3. Пункты</w:t>
      </w:r>
      <w:r w:rsidRPr="0075120D">
        <w:t xml:space="preserve"> </w:t>
      </w:r>
      <w:hyperlink r:id="rId9" w:history="1">
        <w:r w:rsidRPr="0075120D">
          <w:t>1, 2</w:t>
        </w:r>
        <w:r>
          <w:t>, 12</w:t>
        </w:r>
        <w:r w:rsidRPr="0075120D">
          <w:t xml:space="preserve"> Приложения к </w:t>
        </w:r>
        <w:r>
          <w:t xml:space="preserve">настоящему </w:t>
        </w:r>
        <w:r w:rsidRPr="0075120D">
          <w:t xml:space="preserve">решению Совета народных депутатов Юргинского муниципального округа </w:t>
        </w:r>
      </w:hyperlink>
      <w:r w:rsidRPr="0075120D">
        <w:t xml:space="preserve"> вступают в силу с 1 сентября 2024 года.</w:t>
      </w:r>
    </w:p>
    <w:p w:rsidR="003D23CB" w:rsidRPr="00FE2197" w:rsidRDefault="00DA5222" w:rsidP="00C4655C">
      <w:pPr>
        <w:spacing w:line="276" w:lineRule="auto"/>
        <w:ind w:firstLine="567"/>
        <w:jc w:val="both"/>
      </w:pPr>
      <w:r>
        <w:t>4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645B21" w:rsidRPr="00645B21">
        <w:t>социальным вопросам, правопорядку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Бережнова</w:t>
      </w:r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9B4A1B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29</w:t>
      </w:r>
      <w:bookmarkStart w:id="0" w:name="_GoBack"/>
      <w:bookmarkEnd w:id="0"/>
      <w:r w:rsidR="00DA5222">
        <w:t xml:space="preserve"> августа</w:t>
      </w:r>
      <w:r w:rsidR="004D127E">
        <w:t> </w:t>
      </w:r>
      <w:r w:rsidR="00C3437C" w:rsidRPr="00BC2210">
        <w:t>20</w:t>
      </w:r>
      <w:r w:rsidR="00A24CC0">
        <w:t>2</w:t>
      </w:r>
      <w:r w:rsidR="00AE529E">
        <w:t>4</w:t>
      </w:r>
      <w:r w:rsidR="004D127E">
        <w:t> </w:t>
      </w:r>
      <w:r w:rsidR="0067146E">
        <w:t>года</w:t>
      </w:r>
    </w:p>
    <w:p w:rsidR="004D127E" w:rsidRDefault="004D127E" w:rsidP="004D127E">
      <w:pPr>
        <w:ind w:left="4956"/>
        <w:jc w:val="right"/>
      </w:pPr>
      <w:r>
        <w:lastRenderedPageBreak/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DA5222">
        <w:t>29</w:t>
      </w:r>
      <w:r w:rsidR="0067146E">
        <w:t xml:space="preserve"> </w:t>
      </w:r>
      <w:r w:rsidR="00DA5222">
        <w:t>августа</w:t>
      </w:r>
      <w:r w:rsidR="00645B21">
        <w:t xml:space="preserve"> 202</w:t>
      </w:r>
      <w:r w:rsidR="00AE529E">
        <w:t>4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9B4A1B">
        <w:t>316</w:t>
      </w:r>
      <w:r w:rsidR="003B6FE1">
        <w:t xml:space="preserve"> </w:t>
      </w:r>
      <w:r w:rsidR="00971CE8">
        <w:t>– </w:t>
      </w:r>
      <w:proofErr w:type="gramStart"/>
      <w:r w:rsidR="009F7B24">
        <w:t>НА</w:t>
      </w:r>
      <w:proofErr w:type="gramEnd"/>
    </w:p>
    <w:p w:rsidR="003D23CB" w:rsidRDefault="003D23CB" w:rsidP="003D23CB"/>
    <w:p w:rsidR="009A7C21" w:rsidRDefault="009A7C21" w:rsidP="003D23CB"/>
    <w:p w:rsidR="00DA5222" w:rsidRDefault="009B4A1B" w:rsidP="00DA5222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  <w:hyperlink r:id="rId10" w:history="1">
        <w:r w:rsidR="00DA5222" w:rsidRPr="009C28B1">
          <w:t>Статью</w:t>
        </w:r>
        <w:r w:rsidR="00DA5222">
          <w:rPr>
            <w:color w:val="0000FF"/>
          </w:rPr>
          <w:t xml:space="preserve"> </w:t>
        </w:r>
      </w:hyperlink>
      <w:r w:rsidR="00DA5222">
        <w:t>5 признать утратившей силу.</w:t>
      </w:r>
    </w:p>
    <w:p w:rsidR="00DA5222" w:rsidRDefault="00DA5222" w:rsidP="00DA5222">
      <w:pPr>
        <w:widowControl w:val="0"/>
        <w:autoSpaceDE w:val="0"/>
        <w:autoSpaceDN w:val="0"/>
        <w:adjustRightInd w:val="0"/>
        <w:ind w:firstLine="709"/>
        <w:jc w:val="both"/>
      </w:pPr>
    </w:p>
    <w:p w:rsidR="00DA5222" w:rsidRDefault="00DA5222" w:rsidP="00DA5222">
      <w:pPr>
        <w:widowControl w:val="0"/>
        <w:autoSpaceDE w:val="0"/>
        <w:autoSpaceDN w:val="0"/>
        <w:adjustRightInd w:val="0"/>
        <w:ind w:firstLine="567"/>
        <w:jc w:val="both"/>
      </w:pPr>
      <w:r>
        <w:t>2</w:t>
      </w:r>
      <w:r w:rsidRPr="00612BDA">
        <w:t>.</w:t>
      </w:r>
      <w:r w:rsidRPr="00612BDA">
        <w:tab/>
      </w:r>
      <w:r>
        <w:t>Пункт 15 ч</w:t>
      </w:r>
      <w:r w:rsidRPr="00612BDA">
        <w:t xml:space="preserve">асть 1 статьи </w:t>
      </w:r>
      <w:r>
        <w:t>6</w:t>
      </w:r>
      <w:r w:rsidRPr="00612BDA">
        <w:t xml:space="preserve"> изложить в </w:t>
      </w:r>
      <w:r>
        <w:t>следующей</w:t>
      </w:r>
      <w:r w:rsidRPr="00612BDA">
        <w:t xml:space="preserve"> редакции:</w:t>
      </w:r>
    </w:p>
    <w:p w:rsidR="00DA5222" w:rsidRDefault="00DA5222" w:rsidP="00DA5222">
      <w:pPr>
        <w:autoSpaceDE w:val="0"/>
        <w:autoSpaceDN w:val="0"/>
        <w:adjustRightInd w:val="0"/>
        <w:ind w:firstLine="567"/>
        <w:jc w:val="both"/>
        <w:rPr>
          <w:bCs/>
        </w:rPr>
      </w:pPr>
      <w:r>
        <w:t>«15)</w:t>
      </w:r>
      <w:r>
        <w:rPr>
          <w:b/>
          <w:bCs/>
        </w:rPr>
        <w:t xml:space="preserve"> </w:t>
      </w:r>
      <w:r w:rsidRPr="00612BDA">
        <w:rPr>
          <w:bCs/>
        </w:rPr>
        <w:t>организация мероприятий по охране окружающей среды в границах муниципального</w:t>
      </w:r>
      <w:r>
        <w:rPr>
          <w:bCs/>
        </w:rPr>
        <w:t xml:space="preserve"> </w:t>
      </w:r>
      <w:r w:rsidRPr="00612BDA">
        <w:rPr>
          <w:bCs/>
        </w:rPr>
        <w:t xml:space="preserve">округа,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</w:t>
      </w:r>
      <w:r>
        <w:rPr>
          <w:bCs/>
        </w:rPr>
        <w:t>муниципального</w:t>
      </w:r>
      <w:proofErr w:type="gramStart"/>
      <w:r w:rsidRPr="00612BDA">
        <w:rPr>
          <w:bCs/>
        </w:rPr>
        <w:t>;</w:t>
      </w:r>
      <w:r>
        <w:rPr>
          <w:bCs/>
        </w:rPr>
        <w:t>»</w:t>
      </w:r>
      <w:proofErr w:type="gramEnd"/>
    </w:p>
    <w:p w:rsidR="00DA5222" w:rsidRDefault="00DA5222" w:rsidP="00DA5222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DA5222" w:rsidRDefault="00DA5222" w:rsidP="00DA5222">
      <w:pPr>
        <w:widowControl w:val="0"/>
        <w:tabs>
          <w:tab w:val="left" w:pos="-6521"/>
        </w:tabs>
        <w:autoSpaceDE w:val="0"/>
        <w:autoSpaceDN w:val="0"/>
        <w:adjustRightInd w:val="0"/>
        <w:ind w:firstLine="567"/>
        <w:jc w:val="both"/>
      </w:pPr>
      <w:r>
        <w:t>3</w:t>
      </w:r>
      <w:r w:rsidRPr="00612BDA">
        <w:t>.</w:t>
      </w:r>
      <w:r w:rsidRPr="00612BDA">
        <w:tab/>
      </w:r>
      <w:r>
        <w:t>Пункт 34 ч</w:t>
      </w:r>
      <w:r w:rsidRPr="00612BDA">
        <w:t xml:space="preserve">асть 1 статьи </w:t>
      </w:r>
      <w:r>
        <w:t>6</w:t>
      </w:r>
      <w:r w:rsidRPr="00612BDA">
        <w:t xml:space="preserve"> изложить в </w:t>
      </w:r>
      <w:r>
        <w:t>следующей</w:t>
      </w:r>
      <w:r w:rsidRPr="00612BDA">
        <w:t xml:space="preserve"> редакции:</w:t>
      </w:r>
    </w:p>
    <w:p w:rsidR="00DA5222" w:rsidRDefault="00DA5222" w:rsidP="00DA5222">
      <w:pPr>
        <w:autoSpaceDE w:val="0"/>
        <w:autoSpaceDN w:val="0"/>
        <w:adjustRightInd w:val="0"/>
        <w:ind w:firstLine="567"/>
        <w:jc w:val="both"/>
        <w:rPr>
          <w:bCs/>
        </w:rPr>
      </w:pPr>
      <w:r>
        <w:t>«34)</w:t>
      </w:r>
      <w:r w:rsidRPr="00612BDA">
        <w:t xml:space="preserve"> </w:t>
      </w:r>
      <w:r>
        <w:t>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>
        <w:t>;</w:t>
      </w:r>
      <w:r>
        <w:rPr>
          <w:bCs/>
        </w:rPr>
        <w:t>»</w:t>
      </w:r>
      <w:proofErr w:type="gramEnd"/>
    </w:p>
    <w:p w:rsidR="00DA5222" w:rsidRDefault="00DA5222" w:rsidP="00DA5222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DA5222" w:rsidRDefault="00DA5222" w:rsidP="00DA5222">
      <w:pPr>
        <w:autoSpaceDE w:val="0"/>
        <w:autoSpaceDN w:val="0"/>
        <w:adjustRightInd w:val="0"/>
        <w:ind w:firstLine="567"/>
        <w:jc w:val="both"/>
      </w:pPr>
      <w:r>
        <w:rPr>
          <w:bCs/>
        </w:rPr>
        <w:t xml:space="preserve">4. Часть 1 статьи 6 </w:t>
      </w:r>
      <w:r>
        <w:t>дополнить пунктами 48, 49 следующего содержания:</w:t>
      </w:r>
    </w:p>
    <w:p w:rsidR="00DA5222" w:rsidRDefault="00DA5222" w:rsidP="00DA5222">
      <w:pPr>
        <w:autoSpaceDE w:val="0"/>
        <w:autoSpaceDN w:val="0"/>
        <w:adjustRightInd w:val="0"/>
        <w:spacing w:before="240"/>
        <w:ind w:firstLine="567"/>
        <w:jc w:val="both"/>
      </w:pPr>
      <w:proofErr w:type="gramStart"/>
      <w:r>
        <w:t>«48)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Юргинского муниципального округа.»;</w:t>
      </w:r>
      <w:proofErr w:type="gramEnd"/>
    </w:p>
    <w:p w:rsidR="00DA5222" w:rsidRDefault="00DA5222" w:rsidP="00DA5222">
      <w:pPr>
        <w:autoSpaceDE w:val="0"/>
        <w:autoSpaceDN w:val="0"/>
        <w:adjustRightInd w:val="0"/>
        <w:ind w:firstLine="567"/>
        <w:jc w:val="both"/>
      </w:pPr>
      <w:r>
        <w:t xml:space="preserve">49) осуществление учета личных подсобных хозяйств, которые ведут граждане в соответствии с Федеральным </w:t>
      </w:r>
      <w:hyperlink r:id="rId11" w:history="1">
        <w:r w:rsidRPr="006E5D6F">
          <w:t>законом</w:t>
        </w:r>
      </w:hyperlink>
      <w:r>
        <w:t xml:space="preserve"> от 7 июля 2003 года №112–ФЗ «О личном подсобном хозяйстве», в </w:t>
      </w:r>
      <w:proofErr w:type="spellStart"/>
      <w:r>
        <w:t>похозяйственных</w:t>
      </w:r>
      <w:proofErr w:type="spellEnd"/>
      <w:r>
        <w:t xml:space="preserve"> книгах</w:t>
      </w:r>
      <w:proofErr w:type="gramStart"/>
      <w:r>
        <w:t>.».</w:t>
      </w:r>
      <w:proofErr w:type="gramEnd"/>
    </w:p>
    <w:p w:rsidR="00DA5222" w:rsidRDefault="00DA5222" w:rsidP="00DA5222">
      <w:pPr>
        <w:autoSpaceDE w:val="0"/>
        <w:autoSpaceDN w:val="0"/>
        <w:adjustRightInd w:val="0"/>
        <w:ind w:firstLine="567"/>
        <w:jc w:val="both"/>
      </w:pPr>
    </w:p>
    <w:p w:rsidR="00DA5222" w:rsidRPr="00612BDA" w:rsidRDefault="00DA5222" w:rsidP="00DA5222">
      <w:pPr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</w:pPr>
      <w:r>
        <w:t>Пункт 48 части 1 статьи 8 исключить.</w:t>
      </w:r>
    </w:p>
    <w:p w:rsidR="00DA5222" w:rsidRDefault="00DA5222" w:rsidP="00DA5222">
      <w:pPr>
        <w:pStyle w:val="3"/>
        <w:shd w:val="clear" w:color="auto" w:fill="auto"/>
        <w:tabs>
          <w:tab w:val="left" w:pos="567"/>
        </w:tabs>
        <w:spacing w:line="331" w:lineRule="exact"/>
        <w:ind w:left="567" w:firstLine="567"/>
        <w:jc w:val="both"/>
        <w:rPr>
          <w:sz w:val="24"/>
          <w:szCs w:val="24"/>
        </w:rPr>
      </w:pPr>
    </w:p>
    <w:p w:rsidR="00DA5222" w:rsidRDefault="00DA5222" w:rsidP="00DA522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</w:pPr>
      <w:r>
        <w:t>Абзац 6 части 4 статьи 21</w:t>
      </w:r>
      <w:r w:rsidRPr="0075120D">
        <w:t xml:space="preserve"> </w:t>
      </w:r>
      <w:r w:rsidRPr="00612BDA">
        <w:t xml:space="preserve">изложить в </w:t>
      </w:r>
      <w:r>
        <w:t>следующей</w:t>
      </w:r>
      <w:r w:rsidRPr="00612BDA">
        <w:t xml:space="preserve"> редакции:</w:t>
      </w:r>
    </w:p>
    <w:p w:rsidR="00DA5222" w:rsidRDefault="00DA5222" w:rsidP="00DA5222">
      <w:pPr>
        <w:autoSpaceDE w:val="0"/>
        <w:autoSpaceDN w:val="0"/>
        <w:adjustRightInd w:val="0"/>
        <w:ind w:firstLine="567"/>
        <w:jc w:val="both"/>
      </w:pPr>
      <w:proofErr w:type="gramStart"/>
      <w:r>
        <w:t xml:space="preserve">«Полномочия старосты сельского населенного пункта прекращаются досрочно по решению Совета народных депутатов Юргинского муниципального округа по представлению схода граждан сельского населенного пункта, а также в случаях, установленных </w:t>
      </w:r>
      <w:hyperlink r:id="rId12" w:history="1">
        <w:r w:rsidRPr="00785EAD">
          <w:t>пунктами 1</w:t>
        </w:r>
      </w:hyperlink>
      <w:r>
        <w:t xml:space="preserve"> –</w:t>
      </w:r>
      <w:r w:rsidRPr="00785EAD">
        <w:t xml:space="preserve"> </w:t>
      </w:r>
      <w:hyperlink r:id="rId13" w:history="1">
        <w:r w:rsidRPr="00785EAD">
          <w:t>7 и 9.2 части 10 статьи 40</w:t>
        </w:r>
      </w:hyperlink>
      <w:r w:rsidRPr="00785EAD">
        <w:t xml:space="preserve"> </w:t>
      </w:r>
      <w:r>
        <w:t>Федерального закона от 06 октября 2003 года №131–ФЗ «Об общих принципах организации местного самоуправления в Российской Федерации».»</w:t>
      </w:r>
      <w:proofErr w:type="gramEnd"/>
    </w:p>
    <w:p w:rsidR="00DA5222" w:rsidRPr="00612BDA" w:rsidRDefault="00DA5222" w:rsidP="00DA5222">
      <w:pPr>
        <w:pStyle w:val="3"/>
        <w:shd w:val="clear" w:color="auto" w:fill="auto"/>
        <w:spacing w:line="331" w:lineRule="exact"/>
        <w:ind w:firstLine="567"/>
        <w:jc w:val="both"/>
        <w:rPr>
          <w:sz w:val="24"/>
          <w:szCs w:val="24"/>
        </w:rPr>
      </w:pPr>
    </w:p>
    <w:p w:rsidR="00DA5222" w:rsidRPr="00612BDA" w:rsidRDefault="00DA5222" w:rsidP="00DA5222">
      <w:pPr>
        <w:pStyle w:val="3"/>
        <w:numPr>
          <w:ilvl w:val="0"/>
          <w:numId w:val="8"/>
        </w:numPr>
        <w:shd w:val="clear" w:color="auto" w:fill="auto"/>
        <w:spacing w:line="331" w:lineRule="exact"/>
        <w:ind w:left="0" w:firstLine="567"/>
        <w:jc w:val="both"/>
        <w:rPr>
          <w:sz w:val="24"/>
          <w:szCs w:val="24"/>
        </w:rPr>
      </w:pPr>
      <w:r w:rsidRPr="00612BDA">
        <w:rPr>
          <w:sz w:val="24"/>
          <w:szCs w:val="24"/>
        </w:rPr>
        <w:t xml:space="preserve">Часть 1 статьи 29.1 </w:t>
      </w:r>
      <w:r>
        <w:rPr>
          <w:sz w:val="24"/>
          <w:szCs w:val="24"/>
        </w:rPr>
        <w:t xml:space="preserve">дополнить пунктом 10.1. </w:t>
      </w:r>
      <w:r w:rsidRPr="00612BDA">
        <w:rPr>
          <w:sz w:val="24"/>
          <w:szCs w:val="24"/>
        </w:rPr>
        <w:t xml:space="preserve">в </w:t>
      </w:r>
      <w:r>
        <w:rPr>
          <w:sz w:val="24"/>
          <w:szCs w:val="24"/>
        </w:rPr>
        <w:t>следующей</w:t>
      </w:r>
      <w:r w:rsidRPr="00612BDA">
        <w:rPr>
          <w:sz w:val="24"/>
          <w:szCs w:val="24"/>
        </w:rPr>
        <w:t xml:space="preserve"> редакции:</w:t>
      </w:r>
    </w:p>
    <w:p w:rsidR="00DA5222" w:rsidRDefault="00DA5222" w:rsidP="00DA5222">
      <w:pPr>
        <w:ind w:firstLine="567"/>
        <w:jc w:val="both"/>
      </w:pPr>
      <w:proofErr w:type="gramStart"/>
      <w:r w:rsidRPr="00612BDA">
        <w:t>«</w:t>
      </w:r>
      <w:r>
        <w:t xml:space="preserve">10.1.) </w:t>
      </w:r>
      <w:r w:rsidRPr="00612BDA">
        <w:t xml:space="preserve">приобретения </w:t>
      </w:r>
      <w:r>
        <w:t>им статуса иностранного агента –</w:t>
      </w:r>
      <w:r w:rsidRPr="00612BDA">
        <w:t xml:space="preserve"> со дня, следующего за днем размещения на официальном сайте федерального органа исполнительной власти, уполномоченного в сфере регистрации некоммерческих организаций в информационно-телекоммуникационной сети </w:t>
      </w:r>
      <w:r>
        <w:t>«</w:t>
      </w:r>
      <w:r w:rsidRPr="00612BDA">
        <w:t>Интернет</w:t>
      </w:r>
      <w:r>
        <w:t>»</w:t>
      </w:r>
      <w:r w:rsidRPr="00612BDA">
        <w:t xml:space="preserve"> сведений о таком лице в реес</w:t>
      </w:r>
      <w:r>
        <w:t>тре иностранных агентов (далее –</w:t>
      </w:r>
      <w:r w:rsidRPr="00612BDA">
        <w:t xml:space="preserve"> реестр) в соответствии с частью 4 статьи 5 Федерального закона от 14.07.2022 </w:t>
      </w:r>
      <w:r>
        <w:t>№</w:t>
      </w:r>
      <w:r w:rsidR="0090754B">
        <w:t xml:space="preserve"> </w:t>
      </w:r>
      <w:r>
        <w:t>255–</w:t>
      </w:r>
      <w:r w:rsidRPr="00612BDA">
        <w:t xml:space="preserve">ФЗ </w:t>
      </w:r>
      <w:r>
        <w:t>«</w:t>
      </w:r>
      <w:r w:rsidRPr="00612BDA">
        <w:t>О контроле за деятельностью лиц, наход</w:t>
      </w:r>
      <w:r>
        <w:t>ящихся под иностранным влиянием»</w:t>
      </w:r>
      <w:r w:rsidRPr="00612BDA">
        <w:t>.</w:t>
      </w:r>
      <w:proofErr w:type="gramEnd"/>
    </w:p>
    <w:p w:rsidR="00DA5222" w:rsidRDefault="00DA5222" w:rsidP="00DA5222">
      <w:pPr>
        <w:ind w:firstLine="567"/>
        <w:jc w:val="both"/>
      </w:pPr>
    </w:p>
    <w:p w:rsidR="00DA5222" w:rsidRDefault="00DA5222" w:rsidP="00DA5222">
      <w:pPr>
        <w:ind w:firstLine="567"/>
        <w:jc w:val="both"/>
      </w:pPr>
      <w:r>
        <w:t>8.</w:t>
      </w:r>
      <w:r>
        <w:tab/>
        <w:t>Часть 2 статьи 34 дополнить пунктом 9.1. следующего содержания:</w:t>
      </w:r>
    </w:p>
    <w:p w:rsidR="00DA5222" w:rsidRDefault="00DA5222" w:rsidP="00DA5222">
      <w:pPr>
        <w:ind w:firstLine="567"/>
        <w:jc w:val="both"/>
      </w:pPr>
      <w:proofErr w:type="gramStart"/>
      <w:r>
        <w:t>«9.1.) приобретения им статуса иностранного агента – со дня, следующего за днем размещения на официальном сайте федерального органа исполнительной власти, уполномоченного в сфере регистрации некоммерческих организаций в информационно-телекоммуникационной сети «Интернет» сведений о гаком лице в реестре иностранных агентов (далее –</w:t>
      </w:r>
      <w:r w:rsidR="0090754B">
        <w:t xml:space="preserve"> реестр) в</w:t>
      </w:r>
      <w:r>
        <w:t xml:space="preserve"> соответствии с частью 4 статьи 5 Федерального закона от 14.07.2022 №</w:t>
      </w:r>
      <w:r w:rsidR="0090754B">
        <w:t xml:space="preserve"> </w:t>
      </w:r>
      <w:r>
        <w:t>255–ФЗ «О контроле за деятельностью лиц, находящихся под иностранным влиянием.»</w:t>
      </w:r>
      <w:proofErr w:type="gramEnd"/>
    </w:p>
    <w:p w:rsidR="00DA5222" w:rsidRPr="00612BDA" w:rsidRDefault="00DA5222" w:rsidP="00DA5222">
      <w:pPr>
        <w:ind w:firstLine="567"/>
      </w:pPr>
    </w:p>
    <w:p w:rsidR="00DA5222" w:rsidRPr="00612BDA" w:rsidRDefault="00DA5222" w:rsidP="00DA5222">
      <w:pPr>
        <w:pStyle w:val="3"/>
        <w:numPr>
          <w:ilvl w:val="0"/>
          <w:numId w:val="9"/>
        </w:numPr>
        <w:shd w:val="clear" w:color="auto" w:fill="auto"/>
        <w:tabs>
          <w:tab w:val="left" w:pos="-6521"/>
        </w:tabs>
        <w:spacing w:line="350" w:lineRule="exact"/>
        <w:ind w:left="0" w:firstLine="567"/>
        <w:jc w:val="both"/>
        <w:rPr>
          <w:sz w:val="24"/>
          <w:szCs w:val="24"/>
        </w:rPr>
      </w:pPr>
      <w:r w:rsidRPr="00612BDA">
        <w:rPr>
          <w:sz w:val="24"/>
          <w:szCs w:val="24"/>
        </w:rPr>
        <w:t>Часть 2 статьи 35 дополнить пунктом 4.1. следующего содержания:</w:t>
      </w:r>
    </w:p>
    <w:p w:rsidR="00DA5222" w:rsidRPr="00612BDA" w:rsidRDefault="00DA5222" w:rsidP="00DA5222">
      <w:pPr>
        <w:ind w:firstLine="567"/>
        <w:jc w:val="both"/>
      </w:pPr>
      <w:r w:rsidRPr="00612BDA">
        <w:t>«4.1.) приобретения им статуса иностранного агента</w:t>
      </w:r>
      <w:proofErr w:type="gramStart"/>
      <w:r>
        <w:t>;</w:t>
      </w:r>
      <w:r w:rsidRPr="00612BDA">
        <w:t>»</w:t>
      </w:r>
      <w:proofErr w:type="gramEnd"/>
    </w:p>
    <w:p w:rsidR="00DA5222" w:rsidRDefault="00DA5222" w:rsidP="00DA5222">
      <w:pPr>
        <w:widowControl w:val="0"/>
        <w:autoSpaceDE w:val="0"/>
        <w:autoSpaceDN w:val="0"/>
        <w:adjustRightInd w:val="0"/>
        <w:ind w:firstLine="567"/>
        <w:jc w:val="right"/>
      </w:pPr>
    </w:p>
    <w:p w:rsidR="00DA5222" w:rsidRDefault="009B4A1B" w:rsidP="00DA5222">
      <w:pPr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</w:pPr>
      <w:hyperlink r:id="rId14" w:history="1">
        <w:r w:rsidR="00DA5222" w:rsidRPr="006822DC">
          <w:t>Часть 1 статьи 37</w:t>
        </w:r>
      </w:hyperlink>
      <w:r w:rsidR="00DA5222">
        <w:t xml:space="preserve"> Устава дополнить пунктом 55–56 следующего содержания:</w:t>
      </w:r>
    </w:p>
    <w:p w:rsidR="00DA5222" w:rsidRPr="00612BDA" w:rsidRDefault="00DA5222" w:rsidP="00DA5222">
      <w:pPr>
        <w:autoSpaceDE w:val="0"/>
        <w:autoSpaceDN w:val="0"/>
        <w:adjustRightInd w:val="0"/>
        <w:ind w:firstLine="567"/>
        <w:jc w:val="both"/>
      </w:pPr>
      <w:r>
        <w:t>«55</w:t>
      </w:r>
      <w:r w:rsidRPr="00612BDA">
        <w:t>) подгот</w:t>
      </w:r>
      <w:r>
        <w:t>авливает</w:t>
      </w:r>
      <w:r w:rsidRPr="00612BDA">
        <w:t xml:space="preserve"> населени</w:t>
      </w:r>
      <w:r>
        <w:t>е</w:t>
      </w:r>
      <w:r w:rsidRPr="00612BDA">
        <w:t xml:space="preserve"> к использованию газа в соответствии с межрегиональными и региональными программами газификации жилищно-коммунального хозяйства, промышленных и иных организаций;</w:t>
      </w:r>
    </w:p>
    <w:p w:rsidR="00DA5222" w:rsidRDefault="00DA5222" w:rsidP="00DA5222">
      <w:pPr>
        <w:autoSpaceDE w:val="0"/>
        <w:autoSpaceDN w:val="0"/>
        <w:adjustRightInd w:val="0"/>
        <w:ind w:firstLine="567"/>
        <w:jc w:val="both"/>
      </w:pPr>
      <w:r>
        <w:t>56) согласовывает</w:t>
      </w:r>
      <w:r w:rsidRPr="00612BDA">
        <w:t xml:space="preserve"> схем</w:t>
      </w:r>
      <w:r>
        <w:t>ы</w:t>
      </w:r>
      <w:r w:rsidRPr="00612BDA">
        <w:t xml:space="preserve"> расположения объектов газоснабжения, используемы</w:t>
      </w:r>
      <w:r>
        <w:t>е</w:t>
      </w:r>
      <w:r w:rsidRPr="00612BDA">
        <w:t xml:space="preserve"> для обеспечения населения газом</w:t>
      </w:r>
      <w:proofErr w:type="gramStart"/>
      <w:r w:rsidRPr="00612BDA">
        <w:t>.».</w:t>
      </w:r>
      <w:proofErr w:type="gramEnd"/>
    </w:p>
    <w:p w:rsidR="00DA5222" w:rsidRDefault="00DA5222" w:rsidP="00DA5222">
      <w:pPr>
        <w:autoSpaceDE w:val="0"/>
        <w:autoSpaceDN w:val="0"/>
        <w:adjustRightInd w:val="0"/>
        <w:ind w:firstLine="567"/>
        <w:jc w:val="both"/>
      </w:pPr>
    </w:p>
    <w:p w:rsidR="00DA5222" w:rsidRPr="00991313" w:rsidRDefault="00DA5222" w:rsidP="00DA5222">
      <w:pPr>
        <w:numPr>
          <w:ilvl w:val="0"/>
          <w:numId w:val="9"/>
        </w:numPr>
        <w:ind w:left="0" w:firstLine="567"/>
      </w:pPr>
      <w:r>
        <w:t>Часть 4 статьи 46</w:t>
      </w:r>
      <w:r w:rsidRPr="00991313">
        <w:t xml:space="preserve"> изложить в следующей редакции:</w:t>
      </w:r>
    </w:p>
    <w:p w:rsidR="00DA5222" w:rsidRDefault="00DA5222" w:rsidP="00DA5222">
      <w:pPr>
        <w:ind w:firstLine="567"/>
        <w:jc w:val="both"/>
      </w:pPr>
      <w:r>
        <w:t>«4.</w:t>
      </w:r>
      <w:r w:rsidRPr="00991313">
        <w:t xml:space="preserve"> </w:t>
      </w:r>
      <w:proofErr w:type="gramStart"/>
      <w:r>
        <w:t xml:space="preserve">Пенсии за выслугу лет лицу, замещавшему муниципальную должность, устанавливаются только в отношении лиц, осуществлявших полномочия депутата, члена выборного органа местного самоуправления,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трудоспособность, и не применяются в случае прекращения полномочий указанных лиц по основаниям, предусмотренным </w:t>
      </w:r>
      <w:hyperlink r:id="rId15" w:history="1">
        <w:r w:rsidRPr="00991313">
          <w:t>абзацем седьмым части 16 статьи 35</w:t>
        </w:r>
      </w:hyperlink>
      <w:r w:rsidRPr="00991313">
        <w:t xml:space="preserve">, </w:t>
      </w:r>
      <w:hyperlink r:id="rId16" w:history="1">
        <w:r w:rsidRPr="00991313">
          <w:t>пунктами 2.1</w:t>
        </w:r>
      </w:hyperlink>
      <w:r w:rsidRPr="00991313">
        <w:t xml:space="preserve">, </w:t>
      </w:r>
      <w:hyperlink r:id="rId17" w:history="1">
        <w:r w:rsidRPr="00991313">
          <w:t>3</w:t>
        </w:r>
        <w:proofErr w:type="gramEnd"/>
      </w:hyperlink>
      <w:r w:rsidRPr="00991313">
        <w:t xml:space="preserve">, </w:t>
      </w:r>
      <w:hyperlink r:id="rId18" w:history="1">
        <w:r w:rsidRPr="00991313">
          <w:t>6</w:t>
        </w:r>
      </w:hyperlink>
      <w:r>
        <w:t xml:space="preserve"> –</w:t>
      </w:r>
      <w:r w:rsidRPr="00991313">
        <w:t xml:space="preserve"> </w:t>
      </w:r>
      <w:hyperlink r:id="rId19" w:history="1">
        <w:r w:rsidRPr="00991313">
          <w:t>9 части 6</w:t>
        </w:r>
      </w:hyperlink>
      <w:r w:rsidRPr="00991313">
        <w:t xml:space="preserve">, </w:t>
      </w:r>
      <w:hyperlink r:id="rId20" w:history="1">
        <w:r w:rsidRPr="00991313">
          <w:t>частью 6.1 статьи 36</w:t>
        </w:r>
      </w:hyperlink>
      <w:r w:rsidRPr="00991313">
        <w:t xml:space="preserve">, </w:t>
      </w:r>
      <w:hyperlink r:id="rId21" w:history="1">
        <w:r w:rsidRPr="00991313">
          <w:t>частью 7.1</w:t>
        </w:r>
      </w:hyperlink>
      <w:r w:rsidRPr="00991313">
        <w:t xml:space="preserve">, </w:t>
      </w:r>
      <w:hyperlink r:id="rId22" w:history="1">
        <w:r w:rsidRPr="00991313">
          <w:t>пунктами 5</w:t>
        </w:r>
      </w:hyperlink>
      <w:r>
        <w:t xml:space="preserve"> –</w:t>
      </w:r>
      <w:r w:rsidRPr="00991313">
        <w:t xml:space="preserve"> </w:t>
      </w:r>
      <w:hyperlink r:id="rId23" w:history="1">
        <w:r w:rsidRPr="00991313">
          <w:t>8 и 9.2 части 10</w:t>
        </w:r>
      </w:hyperlink>
      <w:r w:rsidRPr="00991313">
        <w:t xml:space="preserve">, </w:t>
      </w:r>
      <w:hyperlink r:id="rId24" w:history="1">
        <w:r w:rsidRPr="00991313">
          <w:t>частью 10.1 статьи 40</w:t>
        </w:r>
      </w:hyperlink>
      <w:r w:rsidRPr="00991313">
        <w:t xml:space="preserve">, </w:t>
      </w:r>
      <w:hyperlink r:id="rId25" w:history="1">
        <w:r w:rsidRPr="00991313">
          <w:t>частями 1</w:t>
        </w:r>
      </w:hyperlink>
      <w:r w:rsidRPr="00991313">
        <w:t xml:space="preserve"> и </w:t>
      </w:r>
      <w:hyperlink r:id="rId26" w:history="1">
        <w:r w:rsidRPr="00991313">
          <w:t>2 статьи 73</w:t>
        </w:r>
      </w:hyperlink>
      <w:r w:rsidRPr="00991313">
        <w:t xml:space="preserve"> </w:t>
      </w:r>
      <w:r>
        <w:t>Федерального закона «Об общих принципах организации местного самоуправления в Российской Федерации»</w:t>
      </w:r>
      <w:proofErr w:type="gramStart"/>
      <w:r>
        <w:t>.»</w:t>
      </w:r>
      <w:proofErr w:type="gramEnd"/>
    </w:p>
    <w:p w:rsidR="00DA5222" w:rsidRDefault="00DA5222" w:rsidP="00DA5222">
      <w:pPr>
        <w:ind w:firstLine="567"/>
        <w:jc w:val="both"/>
      </w:pPr>
    </w:p>
    <w:p w:rsidR="00DA5222" w:rsidRPr="00683C45" w:rsidRDefault="009B4A1B" w:rsidP="00DA5222">
      <w:pPr>
        <w:pStyle w:val="10"/>
        <w:numPr>
          <w:ilvl w:val="0"/>
          <w:numId w:val="9"/>
        </w:numPr>
        <w:ind w:left="0" w:firstLine="567"/>
        <w:rPr>
          <w:b w:val="0"/>
        </w:rPr>
      </w:pPr>
      <w:hyperlink r:id="rId27" w:history="1">
        <w:r w:rsidR="00DA5222" w:rsidRPr="00683C45">
          <w:rPr>
            <w:b w:val="0"/>
          </w:rPr>
          <w:t xml:space="preserve">Статью </w:t>
        </w:r>
      </w:hyperlink>
      <w:r w:rsidR="00DA5222" w:rsidRPr="00683C45">
        <w:rPr>
          <w:b w:val="0"/>
        </w:rPr>
        <w:t>64 дополнить частью 5 следующего содержания:</w:t>
      </w:r>
    </w:p>
    <w:p w:rsidR="009A7C21" w:rsidRPr="00DA5222" w:rsidRDefault="00DA5222" w:rsidP="00DA522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DA5222">
        <w:t xml:space="preserve">«5. Органы местного самоуправления Юргинского муниципального округа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</w:t>
      </w:r>
      <w:r>
        <w:t>Кемеровской области –</w:t>
      </w:r>
      <w:r w:rsidRPr="00DA5222">
        <w:t xml:space="preserve"> Кузбасса, в случаях, порядке и на условиях, которые установлены законодательством Российской Федерации об электроэнергетике</w:t>
      </w:r>
      <w:proofErr w:type="gramStart"/>
      <w:r w:rsidRPr="00DA5222">
        <w:t>.».</w:t>
      </w:r>
      <w:proofErr w:type="gramEnd"/>
    </w:p>
    <w:sectPr w:rsidR="009A7C21" w:rsidRPr="00DA5222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E9"/>
    <w:multiLevelType w:val="hybridMultilevel"/>
    <w:tmpl w:val="246ED6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15309C"/>
    <w:multiLevelType w:val="multilevel"/>
    <w:tmpl w:val="5BC8802C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>
    <w:nsid w:val="21AF6833"/>
    <w:multiLevelType w:val="hybridMultilevel"/>
    <w:tmpl w:val="D3A29A0E"/>
    <w:lvl w:ilvl="0" w:tplc="D8ACE98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6E6956"/>
    <w:multiLevelType w:val="hybridMultilevel"/>
    <w:tmpl w:val="D62AB46C"/>
    <w:lvl w:ilvl="0" w:tplc="F20C4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DA4830"/>
    <w:multiLevelType w:val="hybridMultilevel"/>
    <w:tmpl w:val="B0EE3306"/>
    <w:lvl w:ilvl="0" w:tplc="4F46C65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66141C3"/>
    <w:multiLevelType w:val="hybridMultilevel"/>
    <w:tmpl w:val="7C1A8BBA"/>
    <w:lvl w:ilvl="0" w:tplc="D6C4D16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359AC"/>
    <w:rsid w:val="00056CF7"/>
    <w:rsid w:val="00065BC6"/>
    <w:rsid w:val="0007427B"/>
    <w:rsid w:val="00090CF0"/>
    <w:rsid w:val="00093392"/>
    <w:rsid w:val="000945A1"/>
    <w:rsid w:val="000C60D7"/>
    <w:rsid w:val="000F3833"/>
    <w:rsid w:val="00141374"/>
    <w:rsid w:val="00152B0E"/>
    <w:rsid w:val="00172281"/>
    <w:rsid w:val="001816FC"/>
    <w:rsid w:val="001955AD"/>
    <w:rsid w:val="001A2346"/>
    <w:rsid w:val="001B031A"/>
    <w:rsid w:val="001B6D27"/>
    <w:rsid w:val="001C4779"/>
    <w:rsid w:val="001F4699"/>
    <w:rsid w:val="00203903"/>
    <w:rsid w:val="00215E12"/>
    <w:rsid w:val="00233E66"/>
    <w:rsid w:val="002518C7"/>
    <w:rsid w:val="002623C6"/>
    <w:rsid w:val="002A5AAB"/>
    <w:rsid w:val="00305EAD"/>
    <w:rsid w:val="003B6FE1"/>
    <w:rsid w:val="003C4410"/>
    <w:rsid w:val="003D23CB"/>
    <w:rsid w:val="003F034D"/>
    <w:rsid w:val="004063CD"/>
    <w:rsid w:val="00417BC1"/>
    <w:rsid w:val="004364C1"/>
    <w:rsid w:val="00436E3A"/>
    <w:rsid w:val="00442AD0"/>
    <w:rsid w:val="00456C0F"/>
    <w:rsid w:val="00466A3F"/>
    <w:rsid w:val="00477F56"/>
    <w:rsid w:val="004C0658"/>
    <w:rsid w:val="004D127E"/>
    <w:rsid w:val="004D6D66"/>
    <w:rsid w:val="0051286C"/>
    <w:rsid w:val="00533B3D"/>
    <w:rsid w:val="005454E5"/>
    <w:rsid w:val="005717B3"/>
    <w:rsid w:val="005D47CF"/>
    <w:rsid w:val="006256BE"/>
    <w:rsid w:val="006421A7"/>
    <w:rsid w:val="00645B21"/>
    <w:rsid w:val="00653225"/>
    <w:rsid w:val="0067146E"/>
    <w:rsid w:val="00682F47"/>
    <w:rsid w:val="006B35BB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22DB"/>
    <w:rsid w:val="008641B5"/>
    <w:rsid w:val="008763D3"/>
    <w:rsid w:val="008B76CB"/>
    <w:rsid w:val="008D6304"/>
    <w:rsid w:val="008E7904"/>
    <w:rsid w:val="008F1A51"/>
    <w:rsid w:val="0090754B"/>
    <w:rsid w:val="00934BAE"/>
    <w:rsid w:val="00943877"/>
    <w:rsid w:val="00964445"/>
    <w:rsid w:val="009674B8"/>
    <w:rsid w:val="00971CE8"/>
    <w:rsid w:val="00973585"/>
    <w:rsid w:val="00980485"/>
    <w:rsid w:val="00992E7C"/>
    <w:rsid w:val="00994D9C"/>
    <w:rsid w:val="009A7C21"/>
    <w:rsid w:val="009B4A1B"/>
    <w:rsid w:val="009F7B24"/>
    <w:rsid w:val="00A24CC0"/>
    <w:rsid w:val="00A270FC"/>
    <w:rsid w:val="00A30421"/>
    <w:rsid w:val="00A30861"/>
    <w:rsid w:val="00A3610C"/>
    <w:rsid w:val="00A66CEC"/>
    <w:rsid w:val="00AD2E48"/>
    <w:rsid w:val="00AE1AD4"/>
    <w:rsid w:val="00AE529E"/>
    <w:rsid w:val="00B51859"/>
    <w:rsid w:val="00B76C97"/>
    <w:rsid w:val="00BB6E05"/>
    <w:rsid w:val="00BC2210"/>
    <w:rsid w:val="00BC7663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43D8B"/>
    <w:rsid w:val="00D567E0"/>
    <w:rsid w:val="00D658E2"/>
    <w:rsid w:val="00D7790A"/>
    <w:rsid w:val="00D971A9"/>
    <w:rsid w:val="00DA3A83"/>
    <w:rsid w:val="00DA5222"/>
    <w:rsid w:val="00DB39F3"/>
    <w:rsid w:val="00DC164A"/>
    <w:rsid w:val="00DC2AF2"/>
    <w:rsid w:val="00DF4C6D"/>
    <w:rsid w:val="00DF51CC"/>
    <w:rsid w:val="00E231B3"/>
    <w:rsid w:val="00E36B06"/>
    <w:rsid w:val="00E811E7"/>
    <w:rsid w:val="00ED0F9E"/>
    <w:rsid w:val="00EE0987"/>
    <w:rsid w:val="00EE7F1B"/>
    <w:rsid w:val="00EF10B5"/>
    <w:rsid w:val="00EF61D8"/>
    <w:rsid w:val="00F13832"/>
    <w:rsid w:val="00F1533D"/>
    <w:rsid w:val="00F22A37"/>
    <w:rsid w:val="00F60FE6"/>
    <w:rsid w:val="00FB3E21"/>
    <w:rsid w:val="00FC34E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DA5222"/>
    <w:pPr>
      <w:keepNext/>
      <w:ind w:firstLine="540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  <w:style w:type="character" w:styleId="a6">
    <w:name w:val="Hyperlink"/>
    <w:basedOn w:val="a0"/>
    <w:rsid w:val="00DF51CC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rsid w:val="00DA5222"/>
    <w:rPr>
      <w:b/>
      <w:bCs/>
      <w:sz w:val="24"/>
      <w:szCs w:val="24"/>
    </w:rPr>
  </w:style>
  <w:style w:type="character" w:customStyle="1" w:styleId="a7">
    <w:name w:val="Основной текст_"/>
    <w:link w:val="3"/>
    <w:locked/>
    <w:rsid w:val="00DA5222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7"/>
    <w:rsid w:val="00DA5222"/>
    <w:pPr>
      <w:widowControl w:val="0"/>
      <w:shd w:val="clear" w:color="auto" w:fill="FFFFFF"/>
      <w:spacing w:line="307" w:lineRule="exact"/>
      <w:jc w:val="right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DA5222"/>
    <w:pPr>
      <w:keepNext/>
      <w:ind w:firstLine="540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  <w:style w:type="character" w:styleId="a6">
    <w:name w:val="Hyperlink"/>
    <w:basedOn w:val="a0"/>
    <w:rsid w:val="00DF51CC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rsid w:val="00DA5222"/>
    <w:rPr>
      <w:b/>
      <w:bCs/>
      <w:sz w:val="24"/>
      <w:szCs w:val="24"/>
    </w:rPr>
  </w:style>
  <w:style w:type="character" w:customStyle="1" w:styleId="a7">
    <w:name w:val="Основной текст_"/>
    <w:link w:val="3"/>
    <w:locked/>
    <w:rsid w:val="00DA5222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7"/>
    <w:rsid w:val="00DA5222"/>
    <w:pPr>
      <w:widowControl w:val="0"/>
      <w:shd w:val="clear" w:color="auto" w:fill="FFFFFF"/>
      <w:spacing w:line="307" w:lineRule="exact"/>
      <w:jc w:val="righ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78311543A9ED2F68D3A97071577569E023A24270614EB177248EFFFE1627679C36319F85317D37C19A4BC7078DBADCD82A17C3z2u9C" TargetMode="External"/><Relationship Id="rId13" Type="http://schemas.openxmlformats.org/officeDocument/2006/relationships/hyperlink" Target="https://login.consultant.ru/link/?req=doc&amp;base=LAW&amp;n=480809&amp;dst=52" TargetMode="External"/><Relationship Id="rId18" Type="http://schemas.openxmlformats.org/officeDocument/2006/relationships/hyperlink" Target="https://login.consultant.ru/link/?req=doc&amp;base=LAW&amp;n=480809&amp;dst=100460" TargetMode="External"/><Relationship Id="rId26" Type="http://schemas.openxmlformats.org/officeDocument/2006/relationships/hyperlink" Target="https://login.consultant.ru/link/?req=doc&amp;base=LAW&amp;n=480809&amp;dst=10079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0809&amp;dst=87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80809&amp;dst=100515" TargetMode="External"/><Relationship Id="rId17" Type="http://schemas.openxmlformats.org/officeDocument/2006/relationships/hyperlink" Target="https://login.consultant.ru/link/?req=doc&amp;base=LAW&amp;n=480809&amp;dst=100457" TargetMode="External"/><Relationship Id="rId25" Type="http://schemas.openxmlformats.org/officeDocument/2006/relationships/hyperlink" Target="https://login.consultant.ru/link/?req=doc&amp;base=LAW&amp;n=480809&amp;dst=1007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809&amp;dst=101159" TargetMode="External"/><Relationship Id="rId20" Type="http://schemas.openxmlformats.org/officeDocument/2006/relationships/hyperlink" Target="https://login.consultant.ru/link/?req=doc&amp;base=LAW&amp;n=480809&amp;dst=10141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4116" TargetMode="External"/><Relationship Id="rId24" Type="http://schemas.openxmlformats.org/officeDocument/2006/relationships/hyperlink" Target="https://login.consultant.ru/link/?req=doc&amp;base=LAW&amp;n=480809&amp;dst=67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0809&amp;dst=101219" TargetMode="External"/><Relationship Id="rId23" Type="http://schemas.openxmlformats.org/officeDocument/2006/relationships/hyperlink" Target="https://login.consultant.ru/link/?req=doc&amp;base=LAW&amp;n=480809&amp;dst=10052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0369&amp;dst=100065" TargetMode="External"/><Relationship Id="rId19" Type="http://schemas.openxmlformats.org/officeDocument/2006/relationships/hyperlink" Target="https://login.consultant.ru/link/?req=doc&amp;base=LAW&amp;n=480809&amp;dst=100463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DBB04E43EDF71BDCED8EAA84509588F02723558D40B80552DE4FFD0EFDC4FDB8343446EC3294997BBFFC748300B4189A543A236A2462C737DI0F" TargetMode="External"/><Relationship Id="rId14" Type="http://schemas.openxmlformats.org/officeDocument/2006/relationships/hyperlink" Target="https://login.consultant.ru/link/?req=doc&amp;base=RLAW284&amp;n=140006&amp;dst=100549" TargetMode="External"/><Relationship Id="rId22" Type="http://schemas.openxmlformats.org/officeDocument/2006/relationships/hyperlink" Target="https://login.consultant.ru/link/?req=doc&amp;base=LAW&amp;n=480809&amp;dst=100519" TargetMode="External"/><Relationship Id="rId27" Type="http://schemas.openxmlformats.org/officeDocument/2006/relationships/hyperlink" Target="https://login.consultant.ru/link/?req=doc&amp;base=LAW&amp;n=481370&amp;dst=100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5546F-34A3-4E41-ACBD-5D9E1435D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884</Words>
  <Characters>8004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Admin</cp:lastModifiedBy>
  <cp:revision>4</cp:revision>
  <cp:lastPrinted>2024-09-03T04:34:00Z</cp:lastPrinted>
  <dcterms:created xsi:type="dcterms:W3CDTF">2024-08-19T07:38:00Z</dcterms:created>
  <dcterms:modified xsi:type="dcterms:W3CDTF">2024-09-03T04:35:00Z</dcterms:modified>
</cp:coreProperties>
</file>