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FD" w:rsidRDefault="00394EFD" w:rsidP="00305C1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4E361E" w:rsidRPr="004E361E" w:rsidRDefault="00436751" w:rsidP="004E361E">
      <w:pPr>
        <w:widowControl/>
        <w:ind w:left="7935" w:firstLine="56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361E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r w:rsidR="004E361E" w:rsidRPr="004E361E">
        <w:rPr>
          <w:rFonts w:ascii="Times New Roman" w:eastAsia="Times New Roman" w:hAnsi="Times New Roman" w:cs="Times New Roman"/>
          <w:color w:val="auto"/>
          <w:sz w:val="28"/>
          <w:szCs w:val="28"/>
        </w:rPr>
        <w:t>оект</w:t>
      </w: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>Муниципальная программа</w:t>
      </w: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 xml:space="preserve">«Развитие 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>туризма</w:t>
      </w: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 xml:space="preserve">в Юргинском муниципальном </w:t>
      </w:r>
      <w:r w:rsidR="00B23826">
        <w:rPr>
          <w:rFonts w:ascii="Times New Roman" w:hAnsi="Times New Roman" w:cs="Times New Roman"/>
          <w:b/>
          <w:spacing w:val="-3"/>
          <w:sz w:val="36"/>
          <w:szCs w:val="36"/>
        </w:rPr>
        <w:t>округе</w:t>
      </w:r>
      <w:r w:rsidR="00241960" w:rsidRPr="008F5C28">
        <w:rPr>
          <w:rFonts w:ascii="Times New Roman" w:hAnsi="Times New Roman" w:cs="Times New Roman"/>
          <w:b/>
          <w:spacing w:val="-3"/>
          <w:sz w:val="36"/>
          <w:szCs w:val="36"/>
        </w:rPr>
        <w:t>»</w:t>
      </w:r>
    </w:p>
    <w:p w:rsidR="00AD71CA" w:rsidRPr="0029629B" w:rsidRDefault="00B23826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>
        <w:rPr>
          <w:rFonts w:ascii="Times New Roman" w:hAnsi="Times New Roman" w:cs="Times New Roman"/>
          <w:b/>
          <w:spacing w:val="-3"/>
          <w:sz w:val="36"/>
          <w:szCs w:val="36"/>
        </w:rPr>
        <w:t xml:space="preserve">на 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>202</w:t>
      </w:r>
      <w:r w:rsidR="00B7077A">
        <w:rPr>
          <w:rFonts w:ascii="Times New Roman" w:hAnsi="Times New Roman" w:cs="Times New Roman"/>
          <w:b/>
          <w:spacing w:val="-3"/>
          <w:sz w:val="36"/>
          <w:szCs w:val="36"/>
        </w:rPr>
        <w:t>5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 xml:space="preserve"> год и </w:t>
      </w:r>
      <w:r w:rsidR="00212D25" w:rsidRPr="008F5C28">
        <w:rPr>
          <w:rFonts w:ascii="Times New Roman" w:hAnsi="Times New Roman" w:cs="Times New Roman"/>
          <w:b/>
          <w:spacing w:val="-3"/>
          <w:sz w:val="36"/>
          <w:szCs w:val="36"/>
        </w:rPr>
        <w:t xml:space="preserve">на 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>плановый период 202</w:t>
      </w:r>
      <w:r w:rsidR="00B7077A">
        <w:rPr>
          <w:rFonts w:ascii="Times New Roman" w:hAnsi="Times New Roman" w:cs="Times New Roman"/>
          <w:b/>
          <w:spacing w:val="-3"/>
          <w:sz w:val="36"/>
          <w:szCs w:val="36"/>
        </w:rPr>
        <w:t>6</w:t>
      </w:r>
      <w:r w:rsidR="004F1A64">
        <w:rPr>
          <w:rFonts w:ascii="Times New Roman" w:hAnsi="Times New Roman" w:cs="Times New Roman"/>
          <w:b/>
          <w:spacing w:val="-3"/>
          <w:sz w:val="36"/>
          <w:szCs w:val="36"/>
        </w:rPr>
        <w:t xml:space="preserve"> </w:t>
      </w:r>
      <w:r w:rsidR="00212D25" w:rsidRPr="008F5C28">
        <w:rPr>
          <w:rFonts w:ascii="Times New Roman" w:hAnsi="Times New Roman" w:cs="Times New Roman"/>
          <w:b/>
          <w:spacing w:val="-3"/>
          <w:sz w:val="36"/>
          <w:szCs w:val="36"/>
        </w:rPr>
        <w:t>и</w:t>
      </w:r>
      <w:r w:rsidR="004F1A64">
        <w:rPr>
          <w:rFonts w:ascii="Times New Roman" w:hAnsi="Times New Roman" w:cs="Times New Roman"/>
          <w:b/>
          <w:spacing w:val="-3"/>
          <w:sz w:val="36"/>
          <w:szCs w:val="36"/>
        </w:rPr>
        <w:t xml:space="preserve"> 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>202</w:t>
      </w:r>
      <w:r w:rsidR="00B7077A">
        <w:rPr>
          <w:rFonts w:ascii="Times New Roman" w:hAnsi="Times New Roman" w:cs="Times New Roman"/>
          <w:b/>
          <w:spacing w:val="-3"/>
          <w:sz w:val="36"/>
          <w:szCs w:val="36"/>
        </w:rPr>
        <w:t>7</w:t>
      </w:r>
      <w:r w:rsidR="00AD71CA" w:rsidRPr="008F5C28">
        <w:rPr>
          <w:rFonts w:ascii="Times New Roman" w:hAnsi="Times New Roman" w:cs="Times New Roman"/>
          <w:b/>
          <w:spacing w:val="-3"/>
          <w:sz w:val="36"/>
          <w:szCs w:val="36"/>
        </w:rPr>
        <w:t xml:space="preserve"> год</w:t>
      </w:r>
      <w:r w:rsidR="00760E93" w:rsidRPr="008F5C28">
        <w:rPr>
          <w:rFonts w:ascii="Times New Roman" w:hAnsi="Times New Roman" w:cs="Times New Roman"/>
          <w:b/>
          <w:spacing w:val="-3"/>
          <w:sz w:val="36"/>
          <w:szCs w:val="36"/>
        </w:rPr>
        <w:t>ов</w:t>
      </w:r>
    </w:p>
    <w:p w:rsidR="00AD71CA" w:rsidRPr="00463DFA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463DF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4E361E" w:rsidRDefault="004E361E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4E361E" w:rsidRDefault="004E361E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4E361E" w:rsidRDefault="004E361E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0B761A" w:rsidRPr="00622BA6" w:rsidRDefault="000B761A" w:rsidP="00622B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B23826">
        <w:rPr>
          <w:rFonts w:ascii="Times New Roman" w:hAnsi="Times New Roman" w:cs="Times New Roman"/>
          <w:b/>
          <w:sz w:val="32"/>
          <w:szCs w:val="32"/>
        </w:rPr>
        <w:t>2</w:t>
      </w:r>
      <w:r w:rsidR="00751BCC">
        <w:rPr>
          <w:rFonts w:ascii="Times New Roman" w:hAnsi="Times New Roman" w:cs="Times New Roman"/>
          <w:b/>
          <w:sz w:val="32"/>
          <w:szCs w:val="32"/>
        </w:rPr>
        <w:t>4</w:t>
      </w: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</w:t>
      </w: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E6228A" w:rsidRDefault="00085C6D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«Развитие туризма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 xml:space="preserve"> в Юргинском муниципальном округе</w:t>
      </w:r>
      <w:r w:rsidR="00E6228A" w:rsidRPr="005C6556">
        <w:rPr>
          <w:rFonts w:ascii="Times New Roman" w:hAnsi="Times New Roman" w:cs="Times New Roman"/>
          <w:b/>
          <w:sz w:val="26"/>
          <w:szCs w:val="26"/>
        </w:rPr>
        <w:t>»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>на 202</w:t>
      </w:r>
      <w:r w:rsidR="005A1D58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="00212D25">
        <w:rPr>
          <w:rFonts w:ascii="Times New Roman" w:hAnsi="Times New Roman" w:cs="Times New Roman"/>
          <w:b/>
          <w:sz w:val="26"/>
          <w:szCs w:val="26"/>
        </w:rPr>
        <w:t>год</w:t>
      </w:r>
      <w:r w:rsidR="00E622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5C6556">
        <w:rPr>
          <w:rFonts w:ascii="Times New Roman" w:hAnsi="Times New Roman" w:cs="Times New Roman"/>
          <w:b/>
          <w:sz w:val="26"/>
          <w:szCs w:val="26"/>
        </w:rPr>
        <w:t>плановый период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A1D58">
        <w:rPr>
          <w:rFonts w:ascii="Times New Roman" w:hAnsi="Times New Roman" w:cs="Times New Roman"/>
          <w:b/>
          <w:sz w:val="26"/>
          <w:szCs w:val="26"/>
        </w:rPr>
        <w:t>6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5A1D58">
        <w:rPr>
          <w:rFonts w:ascii="Times New Roman" w:hAnsi="Times New Roman" w:cs="Times New Roman"/>
          <w:b/>
          <w:sz w:val="26"/>
          <w:szCs w:val="26"/>
        </w:rPr>
        <w:t>7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B24A9E" w:rsidRPr="005C6556" w:rsidRDefault="00B24A9E" w:rsidP="00B24A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1617"/>
        <w:gridCol w:w="2119"/>
        <w:gridCol w:w="1650"/>
      </w:tblGrid>
      <w:tr w:rsidR="00B24A9E" w:rsidRPr="005C6556" w:rsidTr="00AC596E">
        <w:trPr>
          <w:trHeight w:val="615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муниципальной программы</w:t>
            </w:r>
          </w:p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6C6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Муниципальная программа «Развитие туризма в Юргинском муниципальном округе</w:t>
            </w:r>
            <w:r w:rsidR="006C6A2F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на 202</w:t>
            </w:r>
            <w:r w:rsidR="00EA64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AB133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год и </w:t>
            </w:r>
            <w:r w:rsidR="00212D25"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плановый период 202</w:t>
            </w:r>
            <w:r w:rsidR="00EA64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="00212D25"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</w:t>
            </w:r>
            <w:r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</w:t>
            </w:r>
            <w:r w:rsidR="00EA64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год</w:t>
            </w:r>
            <w:r w:rsidR="00212D25"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ов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(далее Программа)</w:t>
            </w:r>
          </w:p>
        </w:tc>
      </w:tr>
      <w:tr w:rsidR="00B24A9E" w:rsidRPr="005C6556" w:rsidTr="00AC596E">
        <w:trPr>
          <w:trHeight w:val="615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Директор программы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(координатор) муниципальной</w:t>
            </w:r>
            <w:r w:rsidRPr="005C65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Юргинского муниципального округа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A" w:rsidRDefault="0012755A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5C6556">
              <w:rPr>
                <w:sz w:val="26"/>
                <w:szCs w:val="26"/>
              </w:rPr>
              <w:t xml:space="preserve"> Юргинского муниципального округа</w:t>
            </w:r>
            <w:r>
              <w:rPr>
                <w:sz w:val="26"/>
                <w:szCs w:val="26"/>
              </w:rPr>
              <w:t>;</w:t>
            </w:r>
          </w:p>
          <w:p w:rsidR="00B24A9E" w:rsidRDefault="00B24A9E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Управление образования администрации Юргинского муниципального округа</w:t>
            </w:r>
            <w:r w:rsidR="009D13A0">
              <w:rPr>
                <w:sz w:val="26"/>
                <w:szCs w:val="26"/>
              </w:rPr>
              <w:t>;</w:t>
            </w:r>
          </w:p>
          <w:p w:rsidR="0088046A" w:rsidRDefault="0088046A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Образовательные организации </w:t>
            </w:r>
            <w:r w:rsidRPr="005C6556">
              <w:rPr>
                <w:sz w:val="26"/>
                <w:szCs w:val="26"/>
              </w:rPr>
              <w:t>Юргинского муниципального округа</w:t>
            </w:r>
            <w:r>
              <w:rPr>
                <w:sz w:val="26"/>
                <w:szCs w:val="26"/>
              </w:rPr>
              <w:t>;</w:t>
            </w:r>
          </w:p>
          <w:p w:rsidR="009D13A0" w:rsidRDefault="009D13A0" w:rsidP="009D13A0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9D13A0" w:rsidRPr="005C6556" w:rsidRDefault="009D13A0" w:rsidP="009D13A0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Общественные организации.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1.Разработка и совершенствование нормативно-правовой базы развития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2.Совершенствование организации туристской деятельности и управления развитием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3.Содействие развитию материально-технической базы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4.Рекламно-информационное обеспечение продвижения туристского продукта на внутреннем и внешнем рынках.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5.Кадровое обеспечение развития туризма.</w:t>
            </w:r>
          </w:p>
          <w:p w:rsidR="00B24A9E" w:rsidRPr="005C6556" w:rsidRDefault="00D43569" w:rsidP="00D4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6.Организация и проведение муниципальных мероприятий.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D43569" w:rsidP="00EB0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Активное продвижение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на основе развития инфраструктуры, широкого использования историко-культурного и природного наследия.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-определение и развитие приоритетных направлений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-разработка и реализация мероприятий по развитию въездного и внутреннего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-повышение качества туристских услуг;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-объединение усилий и ресурсов всех заинтересованных организаций и сообществ, для успешной реализации программы развития туризма;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-стимулирование развития материальной базы туристской отрасли района путем привлечения инвестиций;</w:t>
            </w:r>
          </w:p>
          <w:p w:rsidR="00B24A9E" w:rsidRPr="005C6556" w:rsidRDefault="00D43569" w:rsidP="00D4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-разработка и реализация рекламно-информационных программ по туризму, проведение регулярных рекламно-информационных кампаний в СМИ.</w:t>
            </w:r>
          </w:p>
        </w:tc>
      </w:tr>
      <w:tr w:rsidR="00B24A9E" w:rsidRPr="005C6556" w:rsidTr="00AC596E">
        <w:trPr>
          <w:trHeight w:val="58"/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Очередной 202</w:t>
            </w:r>
            <w:r w:rsidR="001431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  <w:p w:rsidR="00B24A9E" w:rsidRPr="005C6556" w:rsidRDefault="00B24A9E" w:rsidP="00143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и плановый период 202</w:t>
            </w:r>
            <w:r w:rsidR="001431C5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212D25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431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24A9E" w:rsidRPr="005C6556" w:rsidTr="00AC596E">
        <w:trPr>
          <w:trHeight w:val="367"/>
          <w:tblCellSpacing w:w="5" w:type="nil"/>
        </w:trPr>
        <w:tc>
          <w:tcPr>
            <w:tcW w:w="42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Расходы (тыс. рублей)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4A9E" w:rsidRPr="005C6556" w:rsidTr="00AC596E">
        <w:trPr>
          <w:trHeight w:val="462"/>
          <w:tblCellSpacing w:w="5" w:type="nil"/>
        </w:trPr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очередной финансовый год </w:t>
            </w:r>
          </w:p>
          <w:p w:rsidR="00B24A9E" w:rsidRPr="005C6556" w:rsidRDefault="00B24A9E" w:rsidP="00F930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930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1-й год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планового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периода </w:t>
            </w:r>
          </w:p>
          <w:p w:rsidR="00B24A9E" w:rsidRPr="005C6556" w:rsidRDefault="00B24A9E" w:rsidP="00F930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930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2-й год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планового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периода </w:t>
            </w:r>
          </w:p>
          <w:p w:rsidR="00B24A9E" w:rsidRPr="005C6556" w:rsidRDefault="00B24A9E" w:rsidP="00F930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930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6170A2" w:rsidRPr="005C6556" w:rsidTr="006170A2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6170A2" w:rsidRDefault="006170A2" w:rsidP="006170A2">
            <w:pPr>
              <w:rPr>
                <w:rFonts w:ascii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6170A2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(124,0)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(105,2)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6170A2" w:rsidRPr="005C6556" w:rsidTr="006170A2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6170A2" w:rsidRDefault="006170A2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6170A2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(124,0)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(105,2)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B27097" w:rsidRPr="005C6556" w:rsidTr="006170A2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B27097" w:rsidRPr="005C6556" w:rsidTr="006170A2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B27097" w:rsidRPr="005C6556" w:rsidTr="006170A2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Прочие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6170A2" w:rsidRPr="005C6556" w:rsidTr="00A1670F">
        <w:trPr>
          <w:trHeight w:val="2520"/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5C6556" w:rsidRDefault="006170A2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 (индикаторов), ед. измерения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5C6556" w:rsidRDefault="006170A2" w:rsidP="00AC59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1.Количество организованных и проведенных мероприятий туристкой направленности, ед.</w:t>
            </w:r>
          </w:p>
          <w:p w:rsidR="006170A2" w:rsidRPr="005C6556" w:rsidRDefault="006170A2" w:rsidP="00AC59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культурно-досуговых мероприятий, %.</w:t>
            </w:r>
          </w:p>
          <w:p w:rsidR="006170A2" w:rsidRPr="005C6556" w:rsidRDefault="006170A2" w:rsidP="00AC596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проектов в районном краеведческом  музее, %.</w:t>
            </w:r>
          </w:p>
          <w:p w:rsidR="006170A2" w:rsidRPr="005C6556" w:rsidRDefault="006170A2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посещения, ед.</w:t>
            </w:r>
          </w:p>
          <w:p w:rsidR="006170A2" w:rsidRPr="005C6556" w:rsidRDefault="006170A2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5.Объекты размещения/прирост численности лиц, размещенных в средствах размещения, ед./%.</w:t>
            </w:r>
          </w:p>
          <w:p w:rsidR="006170A2" w:rsidRPr="005C6556" w:rsidRDefault="006170A2" w:rsidP="008D5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6.Количество точек общественного питания, ед.</w:t>
            </w:r>
          </w:p>
        </w:tc>
      </w:tr>
    </w:tbl>
    <w:p w:rsidR="009D13A0" w:rsidRPr="005C6556" w:rsidRDefault="009D13A0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</w:p>
    <w:p w:rsidR="00AD71CA" w:rsidRPr="005C6556" w:rsidRDefault="00AD71CA" w:rsidP="0046424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>Раздел 1. Характеристика сферы реализации программы</w:t>
      </w:r>
    </w:p>
    <w:p w:rsidR="0081461D" w:rsidRPr="009A2D7A" w:rsidRDefault="0081461D" w:rsidP="0046424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Туризм представляет собой такую отрасль экономики, которая позволяет при сравнительно небольших капиталовложениях обеспечить рентабельное использование историко-культурного и природного наследия региона, в том числе отдельно взятых территорий.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Индустрия туризма как ни одна другая отрасль хозяйства заинтересована в сохранении природы и экологии, культуры народов и этнических групп, исторического облика городов и поселений.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Природно-ландшафтное разнообразие и удобное географическое положение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позволяет развивать многие виды туризма, включая наиболее распространенные по потребительским предпочтениям: событийный, культурно-познавательный, аграрный, экологический, и т.д.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1.1.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Географическое положение.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Значимость развития туризма для района обусловлена выгодным географическим положением. Небольшая  территория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площади – 2,5 тыс. кв. км., компактная, с хорош</w:t>
      </w:r>
      <w:r w:rsidR="00FF0909">
        <w:rPr>
          <w:rFonts w:ascii="Times New Roman" w:hAnsi="Times New Roman" w:cs="Times New Roman"/>
          <w:color w:val="auto"/>
          <w:sz w:val="26"/>
          <w:szCs w:val="26"/>
        </w:rPr>
        <w:t xml:space="preserve">о развитой сетью автодорог при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наличии железнодорожных сообщений, имеет выгодное экономико-географическом положение. В относительной близости от района находятся промышленные города - г. Кемерово, г. Томск, г. Новосибирск.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По территории района проходят две автодороги федерального значения - </w:t>
      </w:r>
      <w:r w:rsidR="00436751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Р 255(М53) «Сибирь» (Новосибирск - Кемерово - Красноярск - Иркутск), «Новосибирск - Иркутск  подъезд к г. Томск.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Автодороги областного значения: Новосибирск - Ленинск-Кузнецк - Кемерово - Юрга.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Проходит транссибирская железнодорожная магистраль. Через станцию Юрга-2 идет железнодорожное сообщение Кемерово-Новокузнецк.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Вдоль всей границы района с юга-востока на северо-запад протекает река Томь. В северной части района, с запада на восток, район пересекают маловодные реки Лебяжья и Чубур.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 составе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63 населенных пункта в составе 9 сельских поселений: Арлюкское</w:t>
      </w:r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Зеледеевское</w:t>
      </w:r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Лебяжье-Асановское</w:t>
      </w:r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Мальцевское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Новоромановское</w:t>
      </w:r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Попереченское</w:t>
      </w:r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Проскоковское</w:t>
      </w:r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Тальское</w:t>
      </w:r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Юргинское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1.2.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Экологическая обстановка.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Небольшая плотность населения, отсутствие промышленного воздействия на природу, огромная лесопокрытая площадь и разнообразие ландшафта, создают предпосылки формирования экологически чистой территории, привлекательного для развития аграрного и рекр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ационно-экологического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На территории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расположены два Государственных природных заказника Кемеровской области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- Кузбасса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Нижне-Томский и Раздольный. Общая площадь заказников составляет более 42000 Га. На территориях заказников представлены позвоночные, беспозвоночные и виды растений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занесенные в К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расную книгу Кузбасса и России.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Главная водная артерия Кузбасса река Томь в летний период времени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пользуется большим спросом у отдыхающих. К сожалению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береговая линия реки находится в большей части своей  протяженности заросшей кустарниками, преобладает заиленность дна, идет эрозия почвы из-за антропогенных явлений и присутствуют по берегам стихийные свалки мусора возле поселков и после пребывания отдыхающих. Из-за заиливания дна реки и зарастания береговой линии все меньше становится мест для семейного отдыха на реке для населения. 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1.3.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Уникальность и потребительские возможности.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Территория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располагает потенциалом для развития внутреннего и въездного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Географическое положение, развитая сеть автодорог и природно-ландшафтное разнообразие позволяет проводить круглогодичные туристические мероприятия для различных слоев населения.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можно условно поделить на три потребительские территории: северную (направление на город Томск через село Проскоково), средн</w:t>
      </w:r>
      <w:r w:rsidR="008D5542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ю (направление на город Кемерово через село Поперечное) и южную (направление на город  Кемерово через село Новороманово). Пространственные потребительские возможности территорий выглядят следующим образом: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-северная территория: от села Проскоково до границы Томской области. Данная территория стала привлекательной в последние годы для жителей Томской области п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од приусадебные участки и активного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отдых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 В основном это поселки и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места отдыха, которые расположены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вдоль федеральной автодороги в направлении города Томска.  Данная территория обладает рекреационным потенциалом для организации площадок под событийные мероприятия, экологический и аграрный туризм, развитию баз отдыха и др.;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-средняя территория:  от села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Юргинский и до села Поперечное. Ч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ерез данную территорию проходит федеральная автодорога, которая соединяет Европейскую часть России с Дальним Востоком. По данной территории проходит большой автотранспортный поток. Имеет хорошо развитую сеть дорог до населенных пунктов. 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Территория о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бладает рекреационным потенциалом для организации площадок под событийные мероприятия, аграрный  и экологический туризм, развитию баз отдыха;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-южная территория проходит вдоль</w:t>
      </w:r>
      <w:r w:rsidR="00C93F0C">
        <w:rPr>
          <w:rFonts w:ascii="Times New Roman" w:hAnsi="Times New Roman" w:cs="Times New Roman"/>
          <w:color w:val="auto"/>
          <w:sz w:val="26"/>
          <w:szCs w:val="26"/>
        </w:rPr>
        <w:t xml:space="preserve"> реки Томь, через поселки Верх-Т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айменка, Митрофаново, Новороманово. До всех населенных пунктов имеется развитая сеть автодорог. На данном направлении находится святой источник имени Федора Ушакова. Территория обладает широким потенциалом для развития краеведческого, религиозного, аграрного и экологического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Ландшафтные особенности и географическое расположение позволяет развивать на территории района разнообразный круглогодичный туризм, удовлетворяющий потребности различных возрастных групп.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На сегодняшний день на территории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развиваются следующие виды туризма: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-событийный: организуются и проводятся следующие мероприятия «День района», 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раздник «Сабантуй»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, слеты юных туристов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-аграрный туризм: представлен базами отдыха «Пасека» и «Хуторок 12 месяцев»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, экскурсионными программами на предприятия агропромышленного комплекса Юргинского муниципального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-религиозный: вблизи поселка Новороманово находится святой источник имени Федора Ушакова;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-рекреационный: на территории района созданы два ООПТ (особо охраняемые природные территории) Нижне-Томский и Раздольный заказник. Большая протяженность береговой линии реки Томь с юга на север на протяжении всего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, которая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привлекает рыбаков и отдыхающих, как с Кемеровской области, так и из соседних регионов;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-культурно-познавательный: данный вид туризма в районе представлен районным краеведческим музеем в поселке Юрга-2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, школьными музеями</w:t>
      </w:r>
      <w:r w:rsidR="00E806CB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E806CB">
        <w:rPr>
          <w:rFonts w:ascii="Times New Roman" w:hAnsi="Times New Roman" w:cs="Times New Roman"/>
        </w:rPr>
        <w:t>МБОУ «Тальская СОШ», МБОУ «Новоромановская ООШ», МБОУ «Зимниковская СОШ»)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-детский: на территории района находятся два детских оздоровительных лагеря «Сосновый бор» и «Рубин».</w:t>
      </w:r>
    </w:p>
    <w:p w:rsidR="00AD71CA" w:rsidRPr="005C6556" w:rsidRDefault="00364540" w:rsidP="0081461D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  <w:r w:rsidRPr="005C6556">
        <w:rPr>
          <w:b/>
          <w:sz w:val="26"/>
          <w:szCs w:val="26"/>
        </w:rPr>
        <w:t>1.4</w:t>
      </w:r>
      <w:r w:rsidR="00AD71CA" w:rsidRPr="005C6556">
        <w:rPr>
          <w:b/>
          <w:sz w:val="26"/>
          <w:szCs w:val="26"/>
        </w:rPr>
        <w:t>.</w:t>
      </w:r>
      <w:r w:rsidR="00AD71CA" w:rsidRPr="005C6556">
        <w:rPr>
          <w:b/>
          <w:bCs/>
          <w:sz w:val="26"/>
          <w:szCs w:val="26"/>
          <w:lang w:eastAsia="en-US"/>
        </w:rPr>
        <w:t>Основные проблемы в развитии туристской отрасли</w:t>
      </w:r>
      <w:r w:rsidR="0081461D" w:rsidRPr="005C6556">
        <w:rPr>
          <w:b/>
          <w:bCs/>
          <w:sz w:val="26"/>
          <w:szCs w:val="26"/>
          <w:lang w:eastAsia="en-US"/>
        </w:rPr>
        <w:t>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Невысокие темпы развития туристской отрасли связаны с тем, что туризм не являлся традиционной отраслью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 К числу наиболее важных проблем относятся: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-слабо развитая внутренняя инфраструктура для развития культурно-познавательного туризма для всех категорий населения;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туристических объектов для круглогодичного размещения туристов;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-слабо развита сфера услуг (базы отдыха, кафе  и др.);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 развивается аквакультура которая должна способствовать круглогодичному отдыху населения на водных объектах;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 разработано туристических маршрутов для круглогодичного показа;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событийных проектов, способных привлечь различные категории туристов;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-туристические объекты и места показа требуют финансовых вложений для их реставрации, облаг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ораживания территорий, установки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информационных аншлагов;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-не сформирован туристический имидж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как привлекательной территории для круглогодичного посещения туристами;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-малая заинтересованность инвестирования в развитие  внутреннего и въездного туризма у малого и среднего бизнеса;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-отсутствие газификации территорий района, что ведет к не заинтересованности инвесторов развивать туристические базы, санаторно-оздоровительные объекты и др.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 эффективно ведется информационная работа;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-нехватка квалифицированных кадров в сфере туризма;</w:t>
      </w:r>
    </w:p>
    <w:p w:rsidR="00DF3731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-высокая конкуренция со стороны соседних регионов (Алтайский край, Томская и Новосибирская област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ь), на которых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более развита инфраструктура для круглогодичного отдыха турист</w:t>
      </w:r>
      <w:r w:rsidR="008D5542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AD71CA" w:rsidRPr="005C6556" w:rsidRDefault="00364540" w:rsidP="0081461D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  <w:r w:rsidRPr="005C6556">
        <w:rPr>
          <w:b/>
          <w:bCs/>
          <w:sz w:val="26"/>
          <w:szCs w:val="26"/>
          <w:lang w:eastAsia="en-US"/>
        </w:rPr>
        <w:t>1.5</w:t>
      </w:r>
      <w:r w:rsidR="00AD71CA" w:rsidRPr="005C6556">
        <w:rPr>
          <w:b/>
          <w:bCs/>
          <w:sz w:val="26"/>
          <w:szCs w:val="26"/>
          <w:lang w:eastAsia="en-US"/>
        </w:rPr>
        <w:t>. Перспективы развития туризма</w:t>
      </w:r>
      <w:r w:rsidR="0081461D" w:rsidRPr="005C6556">
        <w:rPr>
          <w:b/>
          <w:bCs/>
          <w:sz w:val="26"/>
          <w:szCs w:val="26"/>
          <w:lang w:eastAsia="en-US"/>
        </w:rPr>
        <w:t>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Определены приоритетные направления в сфере развития туристической отрасли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-создание туристско-рекреационных площадок для расширения различных видов туризма и проведения событийных мероприятий;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туристических маршрутов с включением в них культурно-исторически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объект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значимы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мест района;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проведение мероприятий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сохранению культурно-исторических объектов и созданию условий для круглогодичного посещения объектов туристического показа;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-улучшение материально-технической базы учреждений культуры и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школьных музеев на сельской территории;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-вовлечение в развитие туристической отрасли района поселковы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общин и этнически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национальны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групп;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-развитие детского оздоровительного лагеря «Сосновый бор» как туристического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многофункционального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700521">
        <w:rPr>
          <w:rFonts w:ascii="Times New Roman" w:hAnsi="Times New Roman" w:cs="Times New Roman"/>
          <w:color w:val="auto"/>
          <w:sz w:val="26"/>
          <w:szCs w:val="26"/>
        </w:rPr>
        <w:t xml:space="preserve"> круглогодичного кластера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для отдыха населения, в том числе детей в летний перио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д времени не только с территории</w:t>
      </w:r>
      <w:r w:rsidR="00D45D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но и из соседних территорий;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совместных событийных мероприятий и туристических маршрутов с соседними муниципальными территориями и субъектами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-повышение уровня проведения уже существующих мероприятий;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новых видов туризма, в том числе охватывающих лиц с ограниченными возможностями здоровья;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-развитие аграрного и экологического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содействие развития</w:t>
      </w:r>
      <w:r w:rsidR="00D45D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аквакультуры, открытие частных кемпинговых площадок для отдыха населения на водны</w:t>
      </w:r>
      <w:r w:rsidR="00FC240E">
        <w:rPr>
          <w:rFonts w:ascii="Times New Roman" w:hAnsi="Times New Roman" w:cs="Times New Roman"/>
          <w:color w:val="auto"/>
          <w:sz w:val="26"/>
          <w:szCs w:val="26"/>
        </w:rPr>
        <w:t>х объектах в летний период;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проведение информационной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рекла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мной работы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продвижению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 рынке туристических услуг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апробация  подпрограмм по туристическим направлениям Программы по развитию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-совместно с общественностью, коммерческими структурами, администрациями поселковых территорий, специалистами в области краеведения и туризма,  разработать туристические проекты для участия их в региональных и федеральных целевых программах по развитию внутреннего и въездного туризма в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-формирование благоприятной экономической среды и создание условий, способствующих повышению предпринимательской активности, развитию малого и среднего бизнеса, создан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ию новых рабочих мест и решению,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тем самым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части социальных проблем.</w:t>
      </w:r>
    </w:p>
    <w:p w:rsidR="00AD71CA" w:rsidRPr="009A2D7A" w:rsidRDefault="00AD71CA" w:rsidP="0081461D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D71CA" w:rsidRPr="005C6556" w:rsidRDefault="00CF4015" w:rsidP="0081461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Раздел 2. Цель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 задачи </w:t>
      </w: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муниципальной 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81461D" w:rsidRPr="009A2D7A" w:rsidRDefault="0081461D" w:rsidP="0081461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Основной целью Программы является активное продвижение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 на основе развития инфраструктуры, широкого</w:t>
      </w:r>
      <w:r w:rsidR="00D45D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использования историко-культурного и природного наследия.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ее структурные подразделения, исполнителей Программы.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На реализацию указанной цели направлен комплекс задач, таких как: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-определение и развитие приоритетных направлений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реализация мероприятий по развитию въездного и внутреннего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-повышение качества туристских услуг;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-объединение усилий и ресурсов всех заинтересованных организаци</w:t>
      </w:r>
      <w:r w:rsidR="0020715A">
        <w:rPr>
          <w:rFonts w:ascii="Times New Roman" w:hAnsi="Times New Roman" w:cs="Times New Roman"/>
          <w:color w:val="auto"/>
          <w:sz w:val="26"/>
          <w:szCs w:val="26"/>
        </w:rPr>
        <w:t xml:space="preserve">й и сообществ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для успешной реализации Программы развития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-стимулирование развития материальной базы туристской отрасли района путем привлечения инвестиций;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и реализация рекламно-информационных программ по туризму, проведение регулярных рекламно-информационных кампаний в СМИ.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Цель и задачи развития туристского потенциала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 период 202</w:t>
      </w:r>
      <w:r w:rsidR="001739EF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202</w:t>
      </w:r>
      <w:r w:rsidR="001739EF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 определены на основании анализа существующих проблем с учетом достигнутого уровня развития туризма и наличия имеющихся ресурсов.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При своевременном и полном объеме выделяемых финансовых ресурсов Программа позволит развивать туристическую 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отрасль на территории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Default="00AD71CA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9439C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Pr="005C6556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5C6556" w:rsidRDefault="00AD71CA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 xml:space="preserve">Раздел 3. Перечень </w:t>
      </w:r>
      <w:r w:rsidR="00CF4015"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подпрограмм муниципальной </w:t>
      </w: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CF4015" w:rsidRPr="009A2D7A" w:rsidRDefault="00CF4015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F4015" w:rsidRPr="005C6556" w:rsidRDefault="00CF4015" w:rsidP="00CF401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D3113F" w:rsidRPr="005C6556" w:rsidRDefault="00D3113F" w:rsidP="00CF401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72"/>
        <w:gridCol w:w="13"/>
        <w:gridCol w:w="4785"/>
      </w:tblGrid>
      <w:tr w:rsidR="00CF4015" w:rsidRPr="005C6556" w:rsidTr="00AC596E">
        <w:tc>
          <w:tcPr>
            <w:tcW w:w="4785" w:type="dxa"/>
            <w:gridSpan w:val="2"/>
          </w:tcPr>
          <w:p w:rsidR="00CF4015" w:rsidRPr="005C6556" w:rsidRDefault="00CF4015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785" w:type="dxa"/>
          </w:tcPr>
          <w:p w:rsidR="00CF4015" w:rsidRPr="005C6556" w:rsidRDefault="00CF4015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</w:tc>
      </w:tr>
      <w:tr w:rsidR="0088046A" w:rsidRPr="005C6556" w:rsidTr="0088046A">
        <w:tc>
          <w:tcPr>
            <w:tcW w:w="4772" w:type="dxa"/>
            <w:tcBorders>
              <w:right w:val="single" w:sz="4" w:space="0" w:color="auto"/>
            </w:tcBorders>
          </w:tcPr>
          <w:p w:rsidR="0088046A" w:rsidRPr="005C6556" w:rsidRDefault="0088046A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Цель муниципальной программы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Активное продвижение туризма в Юргинском муниципальном округе на основе развития инфраструктуры, широкого использования историко-культурного и природного наследия.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</w:tcBorders>
          </w:tcPr>
          <w:p w:rsidR="0088046A" w:rsidRPr="005C6556" w:rsidRDefault="0088046A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46A" w:rsidRPr="005C6556" w:rsidTr="0088046A">
        <w:tc>
          <w:tcPr>
            <w:tcW w:w="4772" w:type="dxa"/>
            <w:tcBorders>
              <w:right w:val="single" w:sz="4" w:space="0" w:color="auto"/>
            </w:tcBorders>
          </w:tcPr>
          <w:p w:rsidR="0088046A" w:rsidRPr="005C6556" w:rsidRDefault="0088046A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88046A" w:rsidRPr="00E81C1A" w:rsidRDefault="0088046A" w:rsidP="0071009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1.Количество организованных и проведенных мероприятий туристкой направленности, ед.: 202</w:t>
            </w:r>
            <w:r w:rsidR="008048DB"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r w:rsidR="00653D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202</w:t>
            </w:r>
            <w:r w:rsidR="008048DB"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="00C74228"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653D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,202</w:t>
            </w:r>
            <w:r w:rsidR="008048DB"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="00C74228"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653D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:rsidR="0088046A" w:rsidRPr="001F4E3F" w:rsidRDefault="0088046A" w:rsidP="0071009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2.Увеличение количества посещений платных и бесплатных культурно- досуговых мероприятий, %.: 202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C74228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202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="00C74228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,202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="00C74228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:rsidR="0088046A" w:rsidRPr="00281CE7" w:rsidRDefault="0088046A" w:rsidP="0071009F">
            <w:pPr>
              <w:ind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3.Увеличение туристических экскурсий и выставочных проектов в районном краеведческом  музее, %.: 202</w:t>
            </w:r>
            <w:r w:rsidR="00281CE7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C74228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-6</w:t>
            </w:r>
            <w:r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,202</w:t>
            </w:r>
            <w:r w:rsidR="00281CE7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="00C74228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281CE7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,202</w:t>
            </w:r>
            <w:r w:rsidR="00281CE7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="00C74228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-7</w:t>
            </w:r>
            <w:r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:rsidR="0088046A" w:rsidRPr="00C67494" w:rsidRDefault="0088046A" w:rsidP="0071009F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4.Увеличение количества объектов показа и посещения, ед.:202</w:t>
            </w:r>
            <w:r w:rsidR="00C67494"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-3,202</w:t>
            </w:r>
            <w:r w:rsidR="00C67494"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-3,202</w:t>
            </w:r>
            <w:r w:rsidR="00C67494"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-3.</w:t>
            </w:r>
          </w:p>
          <w:p w:rsidR="0088046A" w:rsidRPr="00156AB4" w:rsidRDefault="0088046A" w:rsidP="0071009F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5.Объекты размещения/прирост численности лиц, размещенных в средствах размещения, ед./%.:202</w:t>
            </w:r>
            <w:r w:rsidR="00156AB4"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-3/10,202</w:t>
            </w:r>
            <w:r w:rsidR="00156AB4"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-3/10,202</w:t>
            </w:r>
            <w:r w:rsidR="00156AB4"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-3/10.</w:t>
            </w:r>
          </w:p>
          <w:p w:rsidR="009A2D7A" w:rsidRPr="00E812FF" w:rsidRDefault="0088046A" w:rsidP="00E812F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6.Колличество точек общественного питания, ед.:202</w:t>
            </w:r>
            <w:r w:rsidR="00E812FF"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-3,202</w:t>
            </w:r>
            <w:r w:rsidR="00E812FF"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-3,202</w:t>
            </w:r>
            <w:r w:rsidR="00E812FF"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-3.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</w:tcBorders>
          </w:tcPr>
          <w:p w:rsidR="0088046A" w:rsidRPr="005C6556" w:rsidRDefault="0088046A" w:rsidP="007100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015" w:rsidRPr="005C6556" w:rsidTr="00AC596E">
        <w:tc>
          <w:tcPr>
            <w:tcW w:w="9570" w:type="dxa"/>
            <w:gridSpan w:val="3"/>
          </w:tcPr>
          <w:p w:rsidR="00CF4015" w:rsidRPr="005C6556" w:rsidRDefault="00F767A7" w:rsidP="00F767A7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</w:t>
            </w:r>
            <w:r w:rsidR="0071009F" w:rsidRPr="00BF6887">
              <w:rPr>
                <w:b/>
                <w:sz w:val="26"/>
                <w:szCs w:val="26"/>
              </w:rPr>
              <w:t>одпрограмма</w:t>
            </w:r>
            <w:r w:rsidRPr="00BF6887">
              <w:rPr>
                <w:b/>
                <w:sz w:val="26"/>
                <w:szCs w:val="26"/>
              </w:rPr>
              <w:t xml:space="preserve"> 1</w:t>
            </w:r>
            <w:r w:rsidR="0071009F" w:rsidRPr="005C6556">
              <w:rPr>
                <w:sz w:val="26"/>
                <w:szCs w:val="26"/>
              </w:rPr>
              <w:t>: Разработка и совершенствование нормативно-правовой базы развития туризма.</w:t>
            </w:r>
          </w:p>
        </w:tc>
      </w:tr>
      <w:tr w:rsidR="00CF4015" w:rsidRPr="005C6556" w:rsidTr="00AC596E">
        <w:tc>
          <w:tcPr>
            <w:tcW w:w="9570" w:type="dxa"/>
            <w:gridSpan w:val="3"/>
          </w:tcPr>
          <w:p w:rsidR="00CF4015" w:rsidRPr="005C6556" w:rsidRDefault="00CF4015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– </w:t>
            </w:r>
            <w:r w:rsidR="00F767A7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проектов и предложений по внесению изменений, дополнений в нормативно-правовые акты муниципального уровня, целевых программ, касающихся развития туризма в Юргинском муниципальном </w:t>
            </w:r>
            <w:r w:rsidR="00F767A7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; заключение (пролонгацию) соглашений о сотрудничестве с заинтересованными лицами, организациями, учреждениями на различных уровнях. </w:t>
            </w:r>
          </w:p>
        </w:tc>
      </w:tr>
      <w:tr w:rsidR="0071009F" w:rsidRPr="005C6556" w:rsidTr="00AC596E">
        <w:tc>
          <w:tcPr>
            <w:tcW w:w="9570" w:type="dxa"/>
            <w:gridSpan w:val="3"/>
          </w:tcPr>
          <w:p w:rsidR="0071009F" w:rsidRPr="005C6556" w:rsidRDefault="00F767A7" w:rsidP="00F767A7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Подпрограмма 2</w:t>
            </w:r>
            <w:r w:rsidRPr="005C6556">
              <w:rPr>
                <w:sz w:val="26"/>
                <w:szCs w:val="26"/>
              </w:rPr>
              <w:t xml:space="preserve">: </w:t>
            </w:r>
            <w:r w:rsidR="0071009F" w:rsidRPr="005C6556">
              <w:rPr>
                <w:sz w:val="26"/>
                <w:szCs w:val="26"/>
              </w:rPr>
              <w:t>Совершенствование организации туристской деятельности и управления развитием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участие в научно-практических всероссийских, областных, межрегиональных конференциях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9A2D7A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</w:t>
            </w:r>
            <w:r w:rsidR="00514721" w:rsidRPr="00BF6887">
              <w:rPr>
                <w:b/>
                <w:sz w:val="26"/>
                <w:szCs w:val="26"/>
              </w:rPr>
              <w:t>одпрограмма</w:t>
            </w:r>
            <w:r w:rsidRPr="00BF6887">
              <w:rPr>
                <w:b/>
                <w:sz w:val="26"/>
                <w:szCs w:val="26"/>
              </w:rPr>
              <w:t xml:space="preserve"> 3</w:t>
            </w:r>
            <w:r w:rsidRPr="005C6556">
              <w:rPr>
                <w:sz w:val="26"/>
                <w:szCs w:val="26"/>
              </w:rPr>
              <w:t xml:space="preserve">: </w:t>
            </w:r>
            <w:r w:rsidR="007F3DFC" w:rsidRPr="005C6556">
              <w:rPr>
                <w:sz w:val="26"/>
                <w:szCs w:val="26"/>
              </w:rPr>
              <w:t>Содействие развитию материально-технической базы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700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Задача -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предложений по механизму финансирования строительства новых и реконструкции старых объектов, имеющейся материальной базы, преимущественно за счет внебюджетных источников и инвестиций. 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</w:t>
            </w:r>
            <w:r w:rsidR="00514721" w:rsidRPr="00BF6887">
              <w:rPr>
                <w:b/>
                <w:sz w:val="26"/>
                <w:szCs w:val="26"/>
              </w:rPr>
              <w:t xml:space="preserve">одпрограмма </w:t>
            </w:r>
            <w:r w:rsidRPr="00BF6887">
              <w:rPr>
                <w:b/>
                <w:sz w:val="26"/>
                <w:szCs w:val="26"/>
              </w:rPr>
              <w:t>4</w:t>
            </w:r>
            <w:r w:rsidRPr="005C6556">
              <w:rPr>
                <w:sz w:val="26"/>
                <w:szCs w:val="26"/>
              </w:rPr>
              <w:t xml:space="preserve">: </w:t>
            </w:r>
            <w:r w:rsidR="007F3DFC" w:rsidRPr="005C6556">
              <w:rPr>
                <w:sz w:val="26"/>
                <w:szCs w:val="26"/>
              </w:rPr>
              <w:t>Рекламно-информационное обеспечение продвижения туристского продукта на внутреннем и внешнем рынках.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популяризация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туристских возможностей Юргинского муниципального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округа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</w:p>
        </w:tc>
      </w:tr>
      <w:tr w:rsidR="007F3DFC" w:rsidRPr="005C6556" w:rsidTr="00AC596E">
        <w:tc>
          <w:tcPr>
            <w:tcW w:w="4785" w:type="dxa"/>
            <w:gridSpan w:val="2"/>
          </w:tcPr>
          <w:p w:rsidR="007F3DFC" w:rsidRPr="005C6556" w:rsidRDefault="00514721" w:rsidP="0071009F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BF6887">
              <w:rPr>
                <w:sz w:val="26"/>
                <w:szCs w:val="26"/>
              </w:rPr>
              <w:t xml:space="preserve"> 4.1</w:t>
            </w:r>
            <w:r w:rsidRPr="005C6556">
              <w:rPr>
                <w:sz w:val="26"/>
                <w:szCs w:val="26"/>
              </w:rPr>
              <w:t xml:space="preserve"> – выпуск рекламной продукции</w:t>
            </w:r>
          </w:p>
        </w:tc>
        <w:tc>
          <w:tcPr>
            <w:tcW w:w="4785" w:type="dxa"/>
          </w:tcPr>
          <w:p w:rsidR="007F3DFC" w:rsidRPr="005C6556" w:rsidRDefault="00514721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Выпуск буклетов (туристический путеводитель по район</w:t>
            </w:r>
            <w:r w:rsidR="00C442F6" w:rsidRPr="005C6556">
              <w:rPr>
                <w:rFonts w:ascii="Times New Roman" w:hAnsi="Times New Roman" w:cs="Times New Roman"/>
                <w:sz w:val="26"/>
                <w:szCs w:val="26"/>
              </w:rPr>
              <w:t>у), рекламных брошюр, сувенирной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</w:t>
            </w:r>
            <w:r w:rsidR="00C442F6" w:rsidRPr="005C655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Подпрограмма 5</w:t>
            </w:r>
            <w:r w:rsidRPr="005C6556">
              <w:rPr>
                <w:sz w:val="26"/>
                <w:szCs w:val="26"/>
              </w:rPr>
              <w:t xml:space="preserve">: </w:t>
            </w:r>
            <w:r w:rsidR="007F3DFC" w:rsidRPr="005C6556">
              <w:rPr>
                <w:sz w:val="26"/>
                <w:szCs w:val="26"/>
              </w:rPr>
              <w:t>Кадровое обеспечение развития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00521" w:rsidRPr="005C6556" w:rsidRDefault="007F3DFC" w:rsidP="00700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создание единой системы подготовки, переподготовки и повышения квалификации туристских кадров.</w:t>
            </w:r>
          </w:p>
        </w:tc>
      </w:tr>
      <w:tr w:rsidR="007F3DFC" w:rsidRPr="005C6556" w:rsidTr="00AC596E">
        <w:tc>
          <w:tcPr>
            <w:tcW w:w="4785" w:type="dxa"/>
            <w:gridSpan w:val="2"/>
          </w:tcPr>
          <w:p w:rsidR="007F3DFC" w:rsidRPr="005C6556" w:rsidRDefault="00514721" w:rsidP="00C442F6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BF6887">
              <w:rPr>
                <w:sz w:val="26"/>
                <w:szCs w:val="26"/>
              </w:rPr>
              <w:t>5.</w:t>
            </w:r>
            <w:r w:rsidR="00C442F6" w:rsidRPr="005C6556">
              <w:rPr>
                <w:sz w:val="26"/>
                <w:szCs w:val="26"/>
              </w:rPr>
              <w:t>1: Методические объединения</w:t>
            </w:r>
          </w:p>
        </w:tc>
        <w:tc>
          <w:tcPr>
            <w:tcW w:w="4785" w:type="dxa"/>
          </w:tcPr>
          <w:p w:rsidR="007F3DFC" w:rsidRPr="005C6556" w:rsidRDefault="00514721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Организация форумов, конкурсов, акций, участие в региональных и межрегиональных туристических форумах и конференциях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6887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6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муниципальных мероприятий.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развитие туристической индустрии в Юргинском муниципальном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округе.</w:t>
            </w:r>
          </w:p>
        </w:tc>
      </w:tr>
      <w:tr w:rsidR="00514721" w:rsidRPr="005C6556" w:rsidTr="00AC596E">
        <w:tc>
          <w:tcPr>
            <w:tcW w:w="4785" w:type="dxa"/>
            <w:gridSpan w:val="2"/>
          </w:tcPr>
          <w:p w:rsidR="00514721" w:rsidRPr="005C6556" w:rsidRDefault="00514721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BE6525">
              <w:rPr>
                <w:sz w:val="26"/>
                <w:szCs w:val="26"/>
              </w:rPr>
              <w:t xml:space="preserve"> 6.</w:t>
            </w:r>
            <w:r w:rsidR="00C442F6" w:rsidRPr="005C6556">
              <w:rPr>
                <w:sz w:val="26"/>
                <w:szCs w:val="26"/>
              </w:rPr>
              <w:t>1</w:t>
            </w:r>
            <w:r w:rsidRPr="005C6556">
              <w:rPr>
                <w:sz w:val="26"/>
                <w:szCs w:val="26"/>
              </w:rPr>
              <w:t xml:space="preserve"> «</w:t>
            </w:r>
            <w:r w:rsidR="0008787E">
              <w:rPr>
                <w:sz w:val="26"/>
                <w:szCs w:val="26"/>
              </w:rPr>
              <w:t>Сабантуй</w:t>
            </w:r>
            <w:r w:rsidRPr="005C6556">
              <w:rPr>
                <w:sz w:val="26"/>
                <w:szCs w:val="26"/>
              </w:rPr>
              <w:t>»</w:t>
            </w:r>
          </w:p>
        </w:tc>
        <w:tc>
          <w:tcPr>
            <w:tcW w:w="4785" w:type="dxa"/>
          </w:tcPr>
          <w:p w:rsidR="00514721" w:rsidRPr="005C6556" w:rsidRDefault="003C0C83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Активное участие в привлечении инвестици</w:t>
            </w:r>
            <w:r>
              <w:rPr>
                <w:sz w:val="26"/>
                <w:szCs w:val="26"/>
              </w:rPr>
              <w:t>й</w:t>
            </w:r>
            <w:r w:rsidRPr="005C6556">
              <w:rPr>
                <w:sz w:val="26"/>
                <w:szCs w:val="26"/>
              </w:rPr>
              <w:t xml:space="preserve"> из внебюджетных источников и коммерческих структур.</w:t>
            </w:r>
          </w:p>
        </w:tc>
      </w:tr>
      <w:tr w:rsidR="00514721" w:rsidRPr="005C6556" w:rsidTr="00AC596E">
        <w:tc>
          <w:tcPr>
            <w:tcW w:w="4785" w:type="dxa"/>
            <w:gridSpan w:val="2"/>
          </w:tcPr>
          <w:p w:rsidR="00514721" w:rsidRPr="005C6556" w:rsidRDefault="00514721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BE6525">
              <w:rPr>
                <w:sz w:val="26"/>
                <w:szCs w:val="26"/>
              </w:rPr>
              <w:t xml:space="preserve"> 6.</w:t>
            </w:r>
            <w:r w:rsidR="00C442F6" w:rsidRPr="005C6556">
              <w:rPr>
                <w:sz w:val="26"/>
                <w:szCs w:val="26"/>
              </w:rPr>
              <w:t xml:space="preserve">2 </w:t>
            </w:r>
            <w:r w:rsidRPr="005C6556">
              <w:rPr>
                <w:sz w:val="26"/>
                <w:szCs w:val="26"/>
              </w:rPr>
              <w:t>«День района»</w:t>
            </w:r>
          </w:p>
        </w:tc>
        <w:tc>
          <w:tcPr>
            <w:tcW w:w="4785" w:type="dxa"/>
          </w:tcPr>
          <w:p w:rsidR="00514721" w:rsidRPr="005C6556" w:rsidRDefault="00514721" w:rsidP="000878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Активное участие в привлечении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инвестици</w:t>
            </w:r>
            <w:r w:rsidR="000878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из внебюджетных источников и коммерческих структур.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5C6556" w:rsidRDefault="0008787E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BE6525">
              <w:rPr>
                <w:sz w:val="26"/>
                <w:szCs w:val="26"/>
              </w:rPr>
              <w:t>6.</w:t>
            </w:r>
            <w:r w:rsidR="003C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«Россия – великая наша держава»</w:t>
            </w:r>
          </w:p>
        </w:tc>
        <w:tc>
          <w:tcPr>
            <w:tcW w:w="4785" w:type="dxa"/>
          </w:tcPr>
          <w:p w:rsidR="0008787E" w:rsidRPr="005C6556" w:rsidRDefault="003C0C8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на территории Новоромановского территориального управления, в том числе на территории Святого источника им. Ф. Ушакова, посвященное Дню России. Развитие внутреннего и въездного туризма.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5C6556" w:rsidRDefault="0008787E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BE6525">
              <w:rPr>
                <w:sz w:val="26"/>
                <w:szCs w:val="26"/>
              </w:rPr>
              <w:t>6.</w:t>
            </w:r>
            <w:r w:rsidR="003C0C8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«Слет юных туристов»</w:t>
            </w:r>
          </w:p>
        </w:tc>
        <w:tc>
          <w:tcPr>
            <w:tcW w:w="4785" w:type="dxa"/>
          </w:tcPr>
          <w:p w:rsidR="0008787E" w:rsidRPr="005C6556" w:rsidRDefault="00A7126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Всероссийского слета юных туристов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08787E" w:rsidRDefault="0008787E" w:rsidP="003C0C83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BE6525">
              <w:rPr>
                <w:sz w:val="26"/>
                <w:szCs w:val="26"/>
              </w:rPr>
              <w:t>6.</w:t>
            </w:r>
            <w:r w:rsidR="003C0C8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  <w:lang w:val="en-US"/>
              </w:rPr>
              <w:t>Z</w:t>
            </w:r>
            <w:r>
              <w:rPr>
                <w:sz w:val="26"/>
                <w:szCs w:val="26"/>
              </w:rPr>
              <w:t>а Россию!»</w:t>
            </w:r>
          </w:p>
        </w:tc>
        <w:tc>
          <w:tcPr>
            <w:tcW w:w="4785" w:type="dxa"/>
          </w:tcPr>
          <w:p w:rsidR="0008787E" w:rsidRPr="005C6556" w:rsidRDefault="003C0C8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на территории Святого источника им. Ф. Ушакова, посвященное Дню Российского флага. Развитие внутреннего и въездного туризма.</w:t>
            </w:r>
          </w:p>
        </w:tc>
      </w:tr>
    </w:tbl>
    <w:p w:rsidR="0088046A" w:rsidRDefault="0088046A" w:rsidP="005554D4">
      <w:pPr>
        <w:widowControl/>
        <w:rPr>
          <w:rFonts w:ascii="Times New Roman" w:hAnsi="Times New Roman" w:cs="Times New Roman"/>
          <w:color w:val="auto"/>
          <w:sz w:val="26"/>
          <w:szCs w:val="26"/>
        </w:rPr>
        <w:sectPr w:rsidR="0088046A" w:rsidSect="009A2D7A">
          <w:headerReference w:type="default" r:id="rId9"/>
          <w:footerReference w:type="default" r:id="rId10"/>
          <w:pgSz w:w="11907" w:h="16839" w:code="9"/>
          <w:pgMar w:top="1134" w:right="851" w:bottom="1134" w:left="1418" w:header="426" w:footer="269" w:gutter="0"/>
          <w:pgNumType w:start="0"/>
          <w:cols w:space="708"/>
          <w:titlePg/>
          <w:docGrid w:linePitch="360"/>
        </w:sectPr>
      </w:pPr>
    </w:p>
    <w:p w:rsidR="00436751" w:rsidRPr="005C6556" w:rsidRDefault="00436751" w:rsidP="009D408E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Раздел 4. Ресурсное обеспечение  реализации муниципальной программы</w:t>
      </w:r>
    </w:p>
    <w:p w:rsidR="00436751" w:rsidRDefault="00436751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AC596E" w:rsidRPr="005C6556" w:rsidRDefault="00AC596E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</w:t>
      </w:r>
    </w:p>
    <w:p w:rsidR="00AC596E" w:rsidRDefault="001A48C4" w:rsidP="00AC596E">
      <w:pPr>
        <w:ind w:firstLine="426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Юргинском муниципальном округе</w:t>
      </w:r>
      <w:r w:rsidR="00E934D6" w:rsidRPr="005C6556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 202</w:t>
      </w:r>
      <w:r w:rsidR="00BA509B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плановый период 202</w:t>
      </w:r>
      <w:r w:rsidR="00BA509B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BA509B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>ов</w:t>
      </w:r>
    </w:p>
    <w:p w:rsidR="00D56266" w:rsidRDefault="00D56266" w:rsidP="00AC596E">
      <w:pPr>
        <w:ind w:firstLine="426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56266" w:rsidRDefault="00D56266" w:rsidP="00AC596E">
      <w:pPr>
        <w:ind w:firstLine="426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996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285"/>
        <w:gridCol w:w="1418"/>
        <w:gridCol w:w="1538"/>
        <w:gridCol w:w="1013"/>
        <w:gridCol w:w="993"/>
        <w:gridCol w:w="993"/>
        <w:gridCol w:w="1726"/>
      </w:tblGrid>
      <w:tr w:rsidR="00D56266" w:rsidRPr="00D56266" w:rsidTr="000420D1">
        <w:trPr>
          <w:trHeight w:val="300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99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Объем финансовых ресурсов, тыс.руб. 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251F72" w:rsidP="00D562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Главный распорядитель средств местного  бюджета (исполнитель программного мероприятия)</w:t>
            </w:r>
          </w:p>
        </w:tc>
      </w:tr>
      <w:tr w:rsidR="00D56266" w:rsidRPr="00D56266" w:rsidTr="000420D1">
        <w:trPr>
          <w:trHeight w:val="30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D56266" w:rsidRPr="00D56266" w:rsidTr="000420D1">
        <w:trPr>
          <w:trHeight w:val="111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Очередной финансовый год 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1й год планового периода 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2й год планового периода 2027</w:t>
            </w: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7</w:t>
            </w: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E87D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</w:t>
            </w: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туризма в Юргинском муниципальном округе</w:t>
            </w:r>
            <w:r w:rsidR="00E87D83"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2025 год и на плановый период 2026 и 2027 годов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FA50FD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(124,0)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FA50FD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(105,2)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FA50FD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19" w:rsidRDefault="004D026A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  <w:p w:rsidR="00E83119" w:rsidRDefault="004D026A" w:rsidP="004D026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D37">
              <w:rPr>
                <w:rFonts w:ascii="Times New Roman" w:eastAsia="Times New Roman" w:hAnsi="Times New Roman" w:cs="Times New Roman"/>
                <w:sz w:val="20"/>
                <w:szCs w:val="20"/>
              </w:rPr>
              <w:t>Юргинского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D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(далее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E4D37">
              <w:rPr>
                <w:rFonts w:ascii="Times New Roman" w:eastAsia="Times New Roman" w:hAnsi="Times New Roman" w:cs="Times New Roman"/>
                <w:sz w:val="20"/>
                <w:szCs w:val="20"/>
              </w:rPr>
              <w:t>ЮМО)</w:t>
            </w:r>
          </w:p>
          <w:p w:rsidR="00D56266" w:rsidRPr="00D56266" w:rsidRDefault="004D026A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0733D" w:rsidRPr="00DE4D3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Юргинского муниципального округа (далее УО ЮМО)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(124,0)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(105,2)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E1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E1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E1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1: Разработка и совершенствование нормативно-правовой базы развития туризма.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4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4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4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B23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Мероприятие: в рамках подпрограммы (нет разбивки в подпрограмме)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361C42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2: Совершенствование организации туристской деятельности и управления </w:t>
            </w: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развитием туризма.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0565F" w:rsidRDefault="0060565F" w:rsidP="0060565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60565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7C797A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 рамках подпрограммы (нет разбивки в подпрограмме)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FB2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361C42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Содействие развитию материально-технической базы туризма.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361C42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: в рамках подпрограммы (нет разбивки в подпрограмме)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361C42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4. Рекламно-информационное обеспечение продвижения туристского продукта на внутреннем и внешнем рынках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361C42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4.1. Выпуск рекламной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C42" w:rsidRPr="009C49D3" w:rsidRDefault="00361C42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9D3">
              <w:rPr>
                <w:rFonts w:ascii="Times New Roman" w:eastAsia="Times New Roman" w:hAnsi="Times New Roman" w:cs="Times New Roman"/>
                <w:sz w:val="20"/>
                <w:szCs w:val="20"/>
              </w:rPr>
              <w:t>АЮМО</w:t>
            </w: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9C49D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9C49D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9C49D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9C49D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5: Кадровое обеспечение </w:t>
            </w: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развития туризма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C42" w:rsidRPr="009C49D3" w:rsidRDefault="00361C42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9D3">
              <w:rPr>
                <w:rFonts w:ascii="Times New Roman" w:eastAsia="Times New Roman" w:hAnsi="Times New Roman" w:cs="Times New Roman"/>
                <w:sz w:val="20"/>
                <w:szCs w:val="20"/>
              </w:rPr>
              <w:t>АЮМО</w:t>
            </w:r>
          </w:p>
        </w:tc>
      </w:tr>
      <w:tr w:rsidR="00921BC1" w:rsidRPr="009C49D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B6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B6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B6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9C49D3" w:rsidRDefault="00D56266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9C49D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9C49D3" w:rsidRDefault="005D4569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5.1. Методические объединения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6. Организация и проведение муниципальных мероприятий.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65E" w:rsidRDefault="005F665E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  <w:p w:rsidR="00D56266" w:rsidRPr="00D56266" w:rsidRDefault="005F665E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D56266"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УО АЮМО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(20,0)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6.1. «Сабантуй»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6.2. «День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BE11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6266" w:rsidRPr="00D56266" w:rsidRDefault="00D56266" w:rsidP="00BE11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(8,0)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(10,0)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(8,0)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6.3. «Россия – великая наша держава»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УО 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6.4. «Слет юных туристов»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УО 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6.5. «Zа Россию!»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УО 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56266" w:rsidRDefault="00D56266" w:rsidP="00AC596E">
      <w:pPr>
        <w:ind w:firstLine="426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56266" w:rsidRDefault="00D56266" w:rsidP="00AC596E">
      <w:pPr>
        <w:ind w:firstLine="426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0A30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EB0238" w:rsidRPr="00FF0BC8" w:rsidRDefault="00EB0238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F0B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Раздел 5. Сведения о планируемых значениях цел</w:t>
      </w:r>
      <w:r w:rsidR="00760E93" w:rsidRPr="00FF0B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евых показателей (индикаторов) </w:t>
      </w:r>
      <w:r w:rsidR="00436751" w:rsidRPr="00FF0B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EB0238" w:rsidRPr="00FF0BC8" w:rsidRDefault="00EB0238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2880" w:rsidRPr="00FF0BC8" w:rsidRDefault="00EB0238" w:rsidP="00EF51C2">
      <w:pPr>
        <w:ind w:firstLine="42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0BC8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планируемых значениях цел</w:t>
      </w:r>
      <w:r w:rsidR="00760E93" w:rsidRPr="00FF0B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евых показателей (индикаторов) </w:t>
      </w:r>
      <w:r w:rsidRPr="00FF0B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</w:p>
    <w:p w:rsidR="00EB0238" w:rsidRPr="00FF0BC8" w:rsidRDefault="00C442F6" w:rsidP="00EF51C2">
      <w:pPr>
        <w:ind w:firstLine="426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FF0BC8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</w:t>
      </w:r>
      <w:r w:rsidR="002B4546" w:rsidRPr="00FF0BC8">
        <w:rPr>
          <w:rFonts w:ascii="Times New Roman" w:hAnsi="Times New Roman" w:cs="Times New Roman"/>
          <w:color w:val="auto"/>
          <w:sz w:val="26"/>
          <w:szCs w:val="26"/>
        </w:rPr>
        <w:t>ком муниципальном округе</w:t>
      </w:r>
      <w:r w:rsidR="000A301F" w:rsidRPr="00FF0BC8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2B4546" w:rsidRPr="00FF0BC8">
        <w:rPr>
          <w:rFonts w:ascii="Times New Roman" w:hAnsi="Times New Roman" w:cs="Times New Roman"/>
          <w:color w:val="auto"/>
          <w:sz w:val="26"/>
          <w:szCs w:val="26"/>
        </w:rPr>
        <w:t xml:space="preserve"> на 202</w:t>
      </w:r>
      <w:r w:rsidR="00BB48D1" w:rsidRPr="00FF0BC8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FF0BC8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2B4546" w:rsidRPr="00FF0BC8">
        <w:rPr>
          <w:rFonts w:ascii="Times New Roman" w:hAnsi="Times New Roman" w:cs="Times New Roman"/>
          <w:color w:val="auto"/>
          <w:sz w:val="26"/>
          <w:szCs w:val="26"/>
        </w:rPr>
        <w:t>на плановый период 202</w:t>
      </w:r>
      <w:r w:rsidR="00BB48D1" w:rsidRPr="00FF0BC8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212D25" w:rsidRPr="00FF0BC8">
        <w:rPr>
          <w:rFonts w:ascii="Times New Roman" w:hAnsi="Times New Roman" w:cs="Times New Roman"/>
          <w:color w:val="auto"/>
          <w:sz w:val="26"/>
          <w:szCs w:val="26"/>
        </w:rPr>
        <w:t xml:space="preserve"> и 202</w:t>
      </w:r>
      <w:r w:rsidR="00BB48D1" w:rsidRPr="00FF0BC8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212D25" w:rsidRPr="00FF0BC8">
        <w:rPr>
          <w:rFonts w:ascii="Times New Roman" w:hAnsi="Times New Roman" w:cs="Times New Roman"/>
          <w:color w:val="auto"/>
          <w:sz w:val="26"/>
          <w:szCs w:val="26"/>
        </w:rPr>
        <w:t xml:space="preserve"> годов</w:t>
      </w:r>
    </w:p>
    <w:tbl>
      <w:tblPr>
        <w:tblStyle w:val="a7"/>
        <w:tblW w:w="4847" w:type="pct"/>
        <w:tblInd w:w="534" w:type="dxa"/>
        <w:tblLayout w:type="fixed"/>
        <w:tblLook w:val="01E0" w:firstRow="1" w:lastRow="1" w:firstColumn="1" w:lastColumn="1" w:noHBand="0" w:noVBand="0"/>
      </w:tblPr>
      <w:tblGrid>
        <w:gridCol w:w="2266"/>
        <w:gridCol w:w="1985"/>
        <w:gridCol w:w="1276"/>
        <w:gridCol w:w="1559"/>
        <w:gridCol w:w="1276"/>
        <w:gridCol w:w="1190"/>
      </w:tblGrid>
      <w:tr w:rsidR="00EB0238" w:rsidRPr="00EF51C2" w:rsidTr="009C5FAA">
        <w:trPr>
          <w:trHeight w:val="416"/>
          <w:tblHeader/>
        </w:trPr>
        <w:tc>
          <w:tcPr>
            <w:tcW w:w="2267" w:type="dxa"/>
            <w:vMerge w:val="restart"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1985" w:type="dxa"/>
            <w:vMerge w:val="restart"/>
            <w:vAlign w:val="center"/>
          </w:tcPr>
          <w:p w:rsidR="00EB0238" w:rsidRPr="00EF51C2" w:rsidRDefault="00EB0238" w:rsidP="00EF51C2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Единица </w:t>
            </w:r>
          </w:p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EB0238" w:rsidRPr="00EF51C2" w:rsidRDefault="00EB0238" w:rsidP="00EF51C2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 показателя *</w:t>
            </w:r>
          </w:p>
        </w:tc>
        <w:tc>
          <w:tcPr>
            <w:tcW w:w="4025" w:type="dxa"/>
            <w:gridSpan w:val="3"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EB0238" w:rsidRPr="00EF51C2" w:rsidTr="009C5FAA">
        <w:trPr>
          <w:trHeight w:val="418"/>
          <w:tblHeader/>
        </w:trPr>
        <w:tc>
          <w:tcPr>
            <w:tcW w:w="2267" w:type="dxa"/>
            <w:vMerge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Очередной</w:t>
            </w:r>
          </w:p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</w:t>
            </w:r>
          </w:p>
          <w:p w:rsidR="00EB0238" w:rsidRPr="00EF51C2" w:rsidRDefault="00EB0238" w:rsidP="00E34E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E34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год плановог</w:t>
            </w:r>
            <w:r w:rsidR="00CA52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 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периода</w:t>
            </w:r>
          </w:p>
          <w:p w:rsidR="00EB0238" w:rsidRPr="00EF51C2" w:rsidRDefault="00EB0238" w:rsidP="00E34E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E34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90" w:type="dxa"/>
            <w:vAlign w:val="center"/>
          </w:tcPr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год плановог</w:t>
            </w:r>
            <w:r w:rsidR="00CA52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периода</w:t>
            </w:r>
          </w:p>
          <w:p w:rsidR="00EB0238" w:rsidRPr="00EF51C2" w:rsidRDefault="00EB0238" w:rsidP="00E34E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E34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EB0238" w:rsidRPr="00EF51C2" w:rsidTr="009C5FAA">
        <w:trPr>
          <w:trHeight w:val="280"/>
          <w:tblHeader/>
        </w:trPr>
        <w:tc>
          <w:tcPr>
            <w:tcW w:w="2267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90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B0238" w:rsidRPr="00EF51C2" w:rsidTr="009C5FAA">
        <w:trPr>
          <w:trHeight w:val="1482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1.Количество организованных и проведенных мероприятий туристкой направленности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</w:p>
        </w:tc>
        <w:tc>
          <w:tcPr>
            <w:tcW w:w="1276" w:type="dxa"/>
          </w:tcPr>
          <w:p w:rsidR="00EB0238" w:rsidRPr="009F3A31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3A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B0238" w:rsidRPr="009F3A31" w:rsidRDefault="009F3A31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3A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EB0238" w:rsidRPr="009F3A31" w:rsidRDefault="009F3A31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3A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1190" w:type="dxa"/>
          </w:tcPr>
          <w:p w:rsidR="00EB0238" w:rsidRPr="009F3A31" w:rsidRDefault="009F3A31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3A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</w:tr>
      <w:tr w:rsidR="00EB0238" w:rsidRPr="00EF51C2" w:rsidTr="009C5FAA">
        <w:trPr>
          <w:trHeight w:val="1186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культурно-досуговых мероприятий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017D34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EB0238" w:rsidRPr="00017D34" w:rsidRDefault="00017D34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EB0238" w:rsidRPr="00017D34" w:rsidRDefault="00EB0238" w:rsidP="00017D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017D34"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1190" w:type="dxa"/>
          </w:tcPr>
          <w:p w:rsidR="00EB0238" w:rsidRPr="00017D34" w:rsidRDefault="00EB0238" w:rsidP="00017D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017D34"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</w:tr>
      <w:tr w:rsidR="00EB0238" w:rsidRPr="00EF51C2" w:rsidTr="009C5FAA">
        <w:trPr>
          <w:trHeight w:val="824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</w:t>
            </w:r>
            <w:r w:rsidR="00760E93" w:rsidRPr="00EF51C2">
              <w:rPr>
                <w:rFonts w:ascii="Times New Roman" w:hAnsi="Times New Roman" w:cs="Times New Roman"/>
                <w:sz w:val="26"/>
                <w:szCs w:val="26"/>
              </w:rPr>
              <w:t xml:space="preserve">ектов в районном краеведческом </w:t>
            </w: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музее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7F2031" w:rsidRDefault="002B4546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20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B0238" w:rsidRPr="007F2031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20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EB0238" w:rsidRPr="007F2031" w:rsidRDefault="007F2031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20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1190" w:type="dxa"/>
          </w:tcPr>
          <w:p w:rsidR="00EB0238" w:rsidRPr="007F2031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20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</w:tr>
      <w:tr w:rsidR="00EB0238" w:rsidRPr="00EF51C2" w:rsidTr="009C5FAA">
        <w:trPr>
          <w:trHeight w:val="889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</w:t>
            </w:r>
          </w:p>
        </w:tc>
        <w:tc>
          <w:tcPr>
            <w:tcW w:w="1985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ед</w:t>
            </w:r>
          </w:p>
        </w:tc>
        <w:tc>
          <w:tcPr>
            <w:tcW w:w="1276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190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</w:tr>
      <w:tr w:rsidR="00EB0238" w:rsidRPr="005C6556" w:rsidTr="009C5FAA">
        <w:trPr>
          <w:trHeight w:val="1482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5.Объекты размещения/прирост численности лиц, размещенных в средствах размещения</w:t>
            </w:r>
          </w:p>
        </w:tc>
        <w:tc>
          <w:tcPr>
            <w:tcW w:w="1985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ед</w:t>
            </w:r>
          </w:p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1190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</w:tr>
      <w:tr w:rsidR="00EB0238" w:rsidRPr="005C6556" w:rsidTr="009C5FAA">
        <w:trPr>
          <w:trHeight w:val="593"/>
        </w:trPr>
        <w:tc>
          <w:tcPr>
            <w:tcW w:w="2267" w:type="dxa"/>
          </w:tcPr>
          <w:p w:rsidR="00EB0238" w:rsidRPr="005C6556" w:rsidRDefault="00EB0238" w:rsidP="009C5F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6.Колличество точек общественного питания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90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EB0238" w:rsidRPr="005C6556" w:rsidRDefault="00EB0238" w:rsidP="00EB0238">
      <w:pPr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*за год, предшествующий началу реализации программы</w:t>
      </w:r>
    </w:p>
    <w:p w:rsidR="00EB0238" w:rsidRPr="005C6556" w:rsidRDefault="00EB0238" w:rsidP="00EB0238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AC596E" w:rsidRPr="005C6556" w:rsidRDefault="00AC596E">
      <w:pPr>
        <w:widowControl/>
        <w:rPr>
          <w:rFonts w:ascii="Times New Roman" w:hAnsi="Times New Roman" w:cs="Times New Roman"/>
          <w:color w:val="auto"/>
          <w:sz w:val="26"/>
          <w:szCs w:val="26"/>
        </w:rPr>
        <w:sectPr w:rsidR="00AC596E" w:rsidRPr="005C6556" w:rsidSect="009A2D7A">
          <w:pgSz w:w="11907" w:h="16839" w:code="9"/>
          <w:pgMar w:top="1134" w:right="851" w:bottom="1134" w:left="1418" w:header="425" w:footer="266" w:gutter="0"/>
          <w:pgNumType w:start="0"/>
          <w:cols w:space="708"/>
          <w:titlePg/>
          <w:docGrid w:linePitch="360"/>
        </w:sectPr>
      </w:pPr>
    </w:p>
    <w:p w:rsidR="00EB0238" w:rsidRPr="005C6556" w:rsidRDefault="00EB0238" w:rsidP="00EB023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 xml:space="preserve">Раздел </w:t>
      </w:r>
      <w:r w:rsidRPr="005C6556">
        <w:rPr>
          <w:rFonts w:ascii="Times New Roman" w:hAnsi="Times New Roman" w:cs="Times New Roman"/>
          <w:b/>
          <w:sz w:val="26"/>
          <w:szCs w:val="26"/>
        </w:rPr>
        <w:t>6. Порядок проведения и критерии оценки эффективности реализации муниципальной программы.</w:t>
      </w:r>
    </w:p>
    <w:p w:rsidR="00436751" w:rsidRDefault="00436751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Механизм реализации Программы предусматривает использование комплекса организационных, финансовых и правовых мероприятий, необходимых для достижения цели и решения задач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Программа реализуется путём выполнения предусмотренных мероприятий.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В процессе реализации Программы администрация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вправе инициировать внесение изменений в мероприятия Программы, сроки их реализации, а также, в соответствии с законодательством,</w:t>
      </w:r>
      <w:r w:rsidR="00DC3FB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 объемы бюджетных ассигнований на реализацию мероприятий в пределах утвержденных лимитов бюджета на реализацию Программы в целом.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Директором муниципальной Программой является заместитель главы по социальным вопросам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в функции которого входит: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-определение приоритетов, постановка оперативных и краткосрочных целей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-утверждение муниципальной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-предоставление Программы в финансовое управление по Юргинскому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муниципальному округу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-контроль за ходом реализации программных мероприятий;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-мониторинг реализации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-координация действий всех участников - исполнителей;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-контроль по информационному сопровождению реализации Программы.</w:t>
      </w:r>
    </w:p>
    <w:p w:rsidR="002D7FF8" w:rsidRPr="005C6556" w:rsidRDefault="00E522DE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дминистраци</w:t>
      </w:r>
      <w:r>
        <w:rPr>
          <w:rFonts w:ascii="Times New Roman" w:hAnsi="Times New Roman" w:cs="Times New Roman"/>
          <w:color w:val="auto"/>
          <w:sz w:val="26"/>
          <w:szCs w:val="26"/>
        </w:rPr>
        <w:t>я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Юргинского муниципального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округа,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с</w:t>
      </w:r>
      <w:r w:rsidR="002D7FF8" w:rsidRPr="005C6556">
        <w:rPr>
          <w:rFonts w:ascii="Times New Roman" w:hAnsi="Times New Roman" w:cs="Times New Roman"/>
          <w:color w:val="auto"/>
          <w:sz w:val="26"/>
          <w:szCs w:val="26"/>
        </w:rPr>
        <w:t>труктурные подразделения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="002D7FF8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соисполнители Программы Управление культуры, молодежной политики и спорта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="002D7FF8" w:rsidRPr="005C65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 подготовка расчетов по подведомственной сфере по соответствующим разделам Программы;</w:t>
      </w:r>
    </w:p>
    <w:p w:rsidR="002D7FF8" w:rsidRPr="005C6556" w:rsidRDefault="002D7FF8" w:rsidP="002D7FF8">
      <w:pPr>
        <w:pStyle w:val="ad"/>
        <w:tabs>
          <w:tab w:val="num" w:pos="540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- формирование бюджетных заявок на выделение средств из муниципального бюджета;</w:t>
      </w:r>
    </w:p>
    <w:p w:rsidR="002D7FF8" w:rsidRPr="005C6556" w:rsidRDefault="002D7FF8" w:rsidP="002D7FF8">
      <w:pPr>
        <w:pStyle w:val="ad"/>
        <w:tabs>
          <w:tab w:val="num" w:pos="1080"/>
          <w:tab w:val="num" w:pos="1137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- подготовка предложений, связанных с корректировкой сроков, исполнителей и объемов ресурсов по мероприятиям Программы;</w:t>
      </w:r>
    </w:p>
    <w:p w:rsidR="002D7FF8" w:rsidRPr="005C6556" w:rsidRDefault="002D7FF8" w:rsidP="002D7FF8">
      <w:pPr>
        <w:pStyle w:val="11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- осуществление текущего контроля за реализацией мероприятий Программы, рациональным и целевым использованием финансовых ресурсов, выделяемых на выполнение  мероприятий Программы.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В процессе реализации Программы структурное подразделение, ответственное за разработку, вправе инициировать внесение изменений в Программу в части: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-объема расходов бюджета на реализацию Программы;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-состава мероприятий Программы, значений их показателей;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-ожидаемых конечных результатов реализации Программы и целевых</w:t>
      </w:r>
    </w:p>
    <w:p w:rsidR="002D7FF8" w:rsidRPr="005C6556" w:rsidRDefault="002D7FF8" w:rsidP="002D7FF8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 показателей эффективности реализации Программы;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-продления сроков реализации Программы с целью исполнения в очередном финансовом году принятых в рамках Программы обязательств.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lastRenderedPageBreak/>
        <w:t>Исполнители муниципальной программы за несоблюдение финансовой дисциплины и правильности ведения бухгалтерского учета, нарушения составления отчетности в финансово-бюджетной сфере несут ответственность в соответствии с действующим законодательством Российской Федерации.</w:t>
      </w:r>
    </w:p>
    <w:p w:rsidR="00EB0238" w:rsidRPr="005C6556" w:rsidRDefault="00EB0238" w:rsidP="00EB0238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0238" w:rsidRPr="005C6556" w:rsidRDefault="00EB0238" w:rsidP="00EB023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 7. </w:t>
      </w:r>
      <w:r w:rsidRPr="005C6556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 xml:space="preserve">Методика </w:t>
      </w:r>
      <w:r w:rsidRPr="005C6556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оценки эффективности</w:t>
      </w:r>
    </w:p>
    <w:p w:rsidR="00EB0238" w:rsidRPr="005C6556" w:rsidRDefault="00EB0238" w:rsidP="00EB0238">
      <w:pPr>
        <w:pStyle w:val="af0"/>
        <w:ind w:firstLine="709"/>
        <w:jc w:val="center"/>
        <w:rPr>
          <w:rFonts w:ascii="Times New Roman" w:hAnsi="Times New Roman"/>
          <w:sz w:val="26"/>
          <w:szCs w:val="26"/>
        </w:rPr>
      </w:pPr>
      <w:r w:rsidRPr="005C6556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реализации муниципальной программы.</w:t>
      </w:r>
    </w:p>
    <w:p w:rsidR="00436751" w:rsidRDefault="00436751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1.Создание туристического имиджа Юргинского муниципального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2.Создание условий для развития конкурентоспособной туристической индустрии и повышения качества туристических услуг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3.Совершенствование правового поля, создающего оптимальные условия для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4.Развитие туристической инфраструктуры на территории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5.Привлечение инвестиций в экономику района;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6.Ежегодный рост количества туристов, посещающих район;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7.Ежегодный рост доходов бюджета района от оказания услуг населению и создания рабочих мест в сфере туризма с последующим нарастанием доходов;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8.Удовлетворение потребностей населения в активном и полноценном отдыхе, укреплении здоровья, приобщении к культурным и природным ценностям;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9.Приобщение детей и молодежи к оздоровительному, спортивному туризму и краеведению, расширение их кругозора;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10.Увеличение реализации на местах продукции личного крестьянского хозяйства (в сельской местности);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11.Улучшение благоустройства сельских населенных пунктов.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</w:t>
      </w:r>
      <w:r w:rsidR="00B601B8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представляет собой механизм контроля за выполнением мероприятий</w:t>
      </w:r>
      <w:r w:rsidR="00B601B8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муниципальной Программы в зависимости от степени достижения задач,</w:t>
      </w:r>
      <w:r w:rsidR="00B601B8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определенных Программой, в целях оптимальной концентрации средств на</w:t>
      </w:r>
      <w:r w:rsidR="00B601B8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поддержку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sz w:val="26"/>
          <w:szCs w:val="26"/>
        </w:rPr>
        <w:t>,</w:t>
      </w:r>
      <w:r w:rsidR="00B601B8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привлеченных средств иных источников финансирования.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Оценка эффективности реализации муниципальной Программы</w:t>
      </w:r>
      <w:r w:rsidR="00B601B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производится ответственным исполнителем путем установления степени</w:t>
      </w:r>
      <w:r w:rsidR="00B601B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достижения ожидаемых результатов, а также путем сравнения текущих значений</w:t>
      </w:r>
      <w:r w:rsidR="00B601B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показателей и индикаторов с их целевыми значениями либо значениями на</w:t>
      </w:r>
      <w:r w:rsidR="00B601B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момент начала реализации муниципальной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Эффективность Программы во многом определяется двумя базовыми условиями: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-финансирование ее мероприятий в полном объеме;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-ответственное отношение исполнителей.</w:t>
      </w:r>
    </w:p>
    <w:p w:rsidR="00EB0238" w:rsidRPr="005C6556" w:rsidRDefault="00EB0238" w:rsidP="00EB02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эффективности муниципальной программы. Значение индекса.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муниципальной программы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0,9≤</w:t>
            </w:r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э≤1,1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высокий уровень эффективности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0,8≤</w:t>
            </w:r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э≤0,9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средний уровень эффективности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э&lt;0,8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низкий уровень эффективности</w:t>
            </w:r>
          </w:p>
        </w:tc>
      </w:tr>
    </w:tbl>
    <w:p w:rsidR="00EB0238" w:rsidRPr="005C6556" w:rsidRDefault="00EB0238" w:rsidP="00EB0238">
      <w:pPr>
        <w:pStyle w:val="af0"/>
        <w:ind w:firstLine="709"/>
        <w:jc w:val="both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</w:p>
    <w:p w:rsidR="00EB0238" w:rsidRDefault="00EB0238" w:rsidP="00EB02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655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Раздел 8. Реализация муниципальной программы, управление муниципальной программой и </w:t>
      </w:r>
      <w:r w:rsidR="00436751">
        <w:rPr>
          <w:rFonts w:ascii="Times New Roman" w:hAnsi="Times New Roman" w:cs="Times New Roman"/>
          <w:b/>
          <w:bCs/>
          <w:sz w:val="26"/>
          <w:szCs w:val="26"/>
        </w:rPr>
        <w:t>контроль за ходом ее реализации</w:t>
      </w:r>
    </w:p>
    <w:p w:rsidR="00436751" w:rsidRPr="005C6556" w:rsidRDefault="00436751" w:rsidP="00EB02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Управление реализацией муниципальной программы осуществляет директор муниципальной программы - заместитель главы Юргинского муниципального округа по социальным вопросам.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Общий контроль за реализацией муниципальной программы осуществляет Управление образования администрации Юргинского муниципального округа.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Для обеспечения мониторинга реализации муниципальной программы ежеквартально ответственным исполнителем (координатором) муниципальной программы представляется отчет в отдел экономики, планирования и торговли администрации Юргинского муниципального округа в сроки: за 1 квартал – до 1 мая, за 6 месяцев – до 1 августа, за 9 месяцев – до 1 ноября с содержанием: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1) отчета об объеме финансовых ресурсов муниципальной программы за отчетный период с начала года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Pr="005C6556">
        <w:rPr>
          <w:rFonts w:ascii="Times New Roman" w:hAnsi="Times New Roman" w:cs="Times New Roman"/>
          <w:sz w:val="26"/>
          <w:szCs w:val="26"/>
        </w:rPr>
        <w:t>22–МНА;</w:t>
      </w:r>
    </w:p>
    <w:p w:rsidR="00436751" w:rsidRDefault="00EB0238" w:rsidP="005554D4">
      <w:pPr>
        <w:pStyle w:val="af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 xml:space="preserve">2) отчета о фактически достигнутых значениях целевых показателей (индикаторов) муниципальной программы согласно приложению 6 к Положению о муниципальных программах Юргинского муниципального округа </w:t>
      </w:r>
      <w:r w:rsidR="00B3208D" w:rsidRPr="005C6556">
        <w:rPr>
          <w:sz w:val="26"/>
          <w:szCs w:val="26"/>
        </w:rPr>
        <w:t>от 22.07.2020</w:t>
      </w:r>
      <w:r w:rsidR="00B3208D">
        <w:rPr>
          <w:sz w:val="26"/>
          <w:szCs w:val="26"/>
        </w:rPr>
        <w:t xml:space="preserve"> № </w:t>
      </w:r>
      <w:r w:rsidR="00B3208D" w:rsidRPr="005C6556">
        <w:rPr>
          <w:sz w:val="26"/>
          <w:szCs w:val="26"/>
        </w:rPr>
        <w:t>22–МНА</w:t>
      </w:r>
      <w:r w:rsidRPr="005C6556">
        <w:rPr>
          <w:color w:val="000000"/>
          <w:sz w:val="26"/>
          <w:szCs w:val="26"/>
        </w:rPr>
        <w:t>;</w:t>
      </w:r>
    </w:p>
    <w:p w:rsidR="00EB0238" w:rsidRPr="005C6556" w:rsidRDefault="00EB0238" w:rsidP="005554D4">
      <w:pPr>
        <w:pStyle w:val="af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3) пояснительной записки,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EB0238" w:rsidRPr="005C6556" w:rsidRDefault="00EB0238" w:rsidP="00EB0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До 01 февраля года, следующего за отчетным, директор Программы готовит годовой отчет о ходе реализации Программы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содержанием: 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1)отчета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2)отчета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3)оценки результативности реализации муниципальной программы согласно приложению 7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4)оценки эффективности реализации муниципальной программы согласно приложению 8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5)пояснительной записки, содержащ</w:t>
      </w:r>
      <w:r w:rsidR="00835DA0">
        <w:rPr>
          <w:rFonts w:ascii="Times New Roman" w:hAnsi="Times New Roman" w:cs="Times New Roman"/>
          <w:sz w:val="26"/>
          <w:szCs w:val="26"/>
        </w:rPr>
        <w:t>ей</w:t>
      </w:r>
      <w:r w:rsidRPr="005C6556">
        <w:rPr>
          <w:rFonts w:ascii="Times New Roman" w:hAnsi="Times New Roman" w:cs="Times New Roman"/>
          <w:sz w:val="26"/>
          <w:szCs w:val="26"/>
        </w:rPr>
        <w:t xml:space="preserve">: краткую информацию об объемах </w:t>
      </w:r>
      <w:r w:rsidRPr="005C6556">
        <w:rPr>
          <w:rFonts w:ascii="Times New Roman" w:hAnsi="Times New Roman" w:cs="Times New Roman"/>
          <w:sz w:val="26"/>
          <w:szCs w:val="26"/>
        </w:rPr>
        <w:lastRenderedPageBreak/>
        <w:t>выполненных работ по мероприятиям (с указанием объемов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До 25 февраля года, следующего за отчетным годам, финансовое управление по Юргинскому </w:t>
      </w:r>
      <w:r w:rsidR="00B3208D">
        <w:rPr>
          <w:rFonts w:ascii="Times New Roman" w:hAnsi="Times New Roman" w:cs="Times New Roman"/>
          <w:sz w:val="26"/>
          <w:szCs w:val="26"/>
        </w:rPr>
        <w:t>муниципальному округу</w:t>
      </w:r>
      <w:r w:rsidRPr="005C6556">
        <w:rPr>
          <w:rFonts w:ascii="Times New Roman" w:hAnsi="Times New Roman" w:cs="Times New Roman"/>
          <w:sz w:val="26"/>
          <w:szCs w:val="26"/>
        </w:rPr>
        <w:t xml:space="preserve">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.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В срок до 1 мая года, следующего за отчетным,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1)отчет о реализации мероприятий муниципальных программ;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2)сведения о степени достижения целей и решения задач муниципальных программ;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3)сводные результаты проведенной оценки эффективности реализации муниципальных программ.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Ежегодно в срок до 01 июня года, следующего за отчетным,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786DC7" w:rsidRDefault="00786DC7" w:rsidP="002A07D1">
      <w:pPr>
        <w:rPr>
          <w:rFonts w:ascii="Times New Roman" w:hAnsi="Times New Roman" w:cs="Times New Roman"/>
          <w:sz w:val="26"/>
          <w:szCs w:val="26"/>
        </w:rPr>
      </w:pPr>
    </w:p>
    <w:p w:rsidR="008B109E" w:rsidRDefault="008B109E" w:rsidP="002A07D1">
      <w:pPr>
        <w:rPr>
          <w:rFonts w:ascii="Times New Roman" w:hAnsi="Times New Roman" w:cs="Times New Roman"/>
          <w:sz w:val="26"/>
          <w:szCs w:val="26"/>
        </w:rPr>
      </w:pPr>
    </w:p>
    <w:p w:rsidR="008B109E" w:rsidRDefault="008B109E" w:rsidP="002A07D1">
      <w:pPr>
        <w:rPr>
          <w:rFonts w:ascii="Times New Roman" w:hAnsi="Times New Roman" w:cs="Times New Roman"/>
          <w:sz w:val="26"/>
          <w:szCs w:val="26"/>
        </w:rPr>
      </w:pPr>
    </w:p>
    <w:p w:rsidR="008B109E" w:rsidRPr="005C6556" w:rsidRDefault="008B109E" w:rsidP="002A07D1">
      <w:pPr>
        <w:rPr>
          <w:rFonts w:ascii="Times New Roman" w:hAnsi="Times New Roman" w:cs="Times New Roman"/>
          <w:sz w:val="26"/>
          <w:szCs w:val="26"/>
        </w:rPr>
      </w:pPr>
    </w:p>
    <w:sectPr w:rsidR="008B109E" w:rsidRPr="005C6556" w:rsidSect="009A2D7A">
      <w:pgSz w:w="11907" w:h="16839" w:code="9"/>
      <w:pgMar w:top="1134" w:right="851" w:bottom="1134" w:left="1418" w:header="426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42" w:rsidRDefault="00740A42" w:rsidP="00F92D27">
      <w:r>
        <w:separator/>
      </w:r>
    </w:p>
  </w:endnote>
  <w:endnote w:type="continuationSeparator" w:id="0">
    <w:p w:rsidR="00740A42" w:rsidRDefault="00740A42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A9" w:rsidRPr="00F92D27" w:rsidRDefault="00D076A9">
    <w:pPr>
      <w:pStyle w:val="a5"/>
      <w:jc w:val="right"/>
      <w:rPr>
        <w:rFonts w:ascii="Times New Roman" w:hAnsi="Times New Roman"/>
      </w:rPr>
    </w:pPr>
  </w:p>
  <w:p w:rsidR="00D076A9" w:rsidRPr="00F92D27" w:rsidRDefault="00D076A9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42" w:rsidRDefault="00740A42" w:rsidP="00F92D27">
      <w:r>
        <w:separator/>
      </w:r>
    </w:p>
  </w:footnote>
  <w:footnote w:type="continuationSeparator" w:id="0">
    <w:p w:rsidR="00740A42" w:rsidRDefault="00740A42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A9" w:rsidRPr="00F92D27" w:rsidRDefault="00D076A9">
    <w:pPr>
      <w:pStyle w:val="a3"/>
      <w:rPr>
        <w:rFonts w:ascii="Times New Roman" w:hAnsi="Times New Roman"/>
        <w:sz w:val="20"/>
      </w:rPr>
    </w:pPr>
  </w:p>
  <w:p w:rsidR="00D076A9" w:rsidRPr="00F92D27" w:rsidRDefault="00D076A9">
    <w:pPr>
      <w:pStyle w:val="a3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</w:rPr>
    </w:lvl>
  </w:abstractNum>
  <w:abstractNum w:abstractNumId="5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3298"/>
    <w:rsid w:val="00003701"/>
    <w:rsid w:val="00003D4F"/>
    <w:rsid w:val="00004D83"/>
    <w:rsid w:val="000064B3"/>
    <w:rsid w:val="0000733D"/>
    <w:rsid w:val="00014747"/>
    <w:rsid w:val="00015166"/>
    <w:rsid w:val="00017AA6"/>
    <w:rsid w:val="00017B1D"/>
    <w:rsid w:val="00017D34"/>
    <w:rsid w:val="000207D5"/>
    <w:rsid w:val="00021088"/>
    <w:rsid w:val="00022E47"/>
    <w:rsid w:val="00024251"/>
    <w:rsid w:val="000242E7"/>
    <w:rsid w:val="00024C86"/>
    <w:rsid w:val="000300F3"/>
    <w:rsid w:val="0003063D"/>
    <w:rsid w:val="00030FAB"/>
    <w:rsid w:val="00031A14"/>
    <w:rsid w:val="00031F41"/>
    <w:rsid w:val="00035F12"/>
    <w:rsid w:val="000374CA"/>
    <w:rsid w:val="000420D1"/>
    <w:rsid w:val="000424A1"/>
    <w:rsid w:val="000451BC"/>
    <w:rsid w:val="000509E2"/>
    <w:rsid w:val="00071AD2"/>
    <w:rsid w:val="000769F3"/>
    <w:rsid w:val="000803CE"/>
    <w:rsid w:val="00081A0D"/>
    <w:rsid w:val="000822E2"/>
    <w:rsid w:val="000828EB"/>
    <w:rsid w:val="00085C6D"/>
    <w:rsid w:val="00086245"/>
    <w:rsid w:val="000867BF"/>
    <w:rsid w:val="0008787E"/>
    <w:rsid w:val="000A0696"/>
    <w:rsid w:val="000A2679"/>
    <w:rsid w:val="000A301F"/>
    <w:rsid w:val="000A6C08"/>
    <w:rsid w:val="000B69BE"/>
    <w:rsid w:val="000B761A"/>
    <w:rsid w:val="000C296F"/>
    <w:rsid w:val="000C29A7"/>
    <w:rsid w:val="000C7F48"/>
    <w:rsid w:val="000E4995"/>
    <w:rsid w:val="000F25B1"/>
    <w:rsid w:val="000F2880"/>
    <w:rsid w:val="000F3108"/>
    <w:rsid w:val="00103C62"/>
    <w:rsid w:val="00104586"/>
    <w:rsid w:val="00105357"/>
    <w:rsid w:val="0011279E"/>
    <w:rsid w:val="001138A1"/>
    <w:rsid w:val="00121E28"/>
    <w:rsid w:val="001222F4"/>
    <w:rsid w:val="00124849"/>
    <w:rsid w:val="00125132"/>
    <w:rsid w:val="00125E67"/>
    <w:rsid w:val="0012755A"/>
    <w:rsid w:val="00130288"/>
    <w:rsid w:val="00131079"/>
    <w:rsid w:val="0013285B"/>
    <w:rsid w:val="001356D2"/>
    <w:rsid w:val="00136F54"/>
    <w:rsid w:val="00140FF7"/>
    <w:rsid w:val="00142EF6"/>
    <w:rsid w:val="001431C5"/>
    <w:rsid w:val="00144556"/>
    <w:rsid w:val="00145BBC"/>
    <w:rsid w:val="0015370A"/>
    <w:rsid w:val="00155968"/>
    <w:rsid w:val="00156AB4"/>
    <w:rsid w:val="00160582"/>
    <w:rsid w:val="00163360"/>
    <w:rsid w:val="001666E4"/>
    <w:rsid w:val="001739EF"/>
    <w:rsid w:val="00175CFF"/>
    <w:rsid w:val="00176A83"/>
    <w:rsid w:val="001838C4"/>
    <w:rsid w:val="00184D99"/>
    <w:rsid w:val="00186678"/>
    <w:rsid w:val="00190767"/>
    <w:rsid w:val="00191F17"/>
    <w:rsid w:val="00195283"/>
    <w:rsid w:val="001A48C4"/>
    <w:rsid w:val="001A5689"/>
    <w:rsid w:val="001A6CE1"/>
    <w:rsid w:val="001A75D6"/>
    <w:rsid w:val="001A79E2"/>
    <w:rsid w:val="001B7A33"/>
    <w:rsid w:val="001D1B29"/>
    <w:rsid w:val="001D53B0"/>
    <w:rsid w:val="001D69AE"/>
    <w:rsid w:val="001D6E47"/>
    <w:rsid w:val="001E412E"/>
    <w:rsid w:val="001E55CB"/>
    <w:rsid w:val="001F13C3"/>
    <w:rsid w:val="001F4E3F"/>
    <w:rsid w:val="001F4F24"/>
    <w:rsid w:val="001F6A56"/>
    <w:rsid w:val="002033CA"/>
    <w:rsid w:val="00203BE1"/>
    <w:rsid w:val="00204D1D"/>
    <w:rsid w:val="00206A6B"/>
    <w:rsid w:val="00206EAE"/>
    <w:rsid w:val="0020715A"/>
    <w:rsid w:val="0020768C"/>
    <w:rsid w:val="00207AE2"/>
    <w:rsid w:val="0021215E"/>
    <w:rsid w:val="00212A04"/>
    <w:rsid w:val="00212A64"/>
    <w:rsid w:val="00212D25"/>
    <w:rsid w:val="002133A5"/>
    <w:rsid w:val="0021628F"/>
    <w:rsid w:val="00223579"/>
    <w:rsid w:val="00227663"/>
    <w:rsid w:val="00234A2A"/>
    <w:rsid w:val="00240232"/>
    <w:rsid w:val="00241960"/>
    <w:rsid w:val="00242AAE"/>
    <w:rsid w:val="00243731"/>
    <w:rsid w:val="0024555D"/>
    <w:rsid w:val="0025028C"/>
    <w:rsid w:val="00251F72"/>
    <w:rsid w:val="00253AFB"/>
    <w:rsid w:val="002616E3"/>
    <w:rsid w:val="0027291F"/>
    <w:rsid w:val="00272F48"/>
    <w:rsid w:val="00281CE7"/>
    <w:rsid w:val="00282483"/>
    <w:rsid w:val="002871D7"/>
    <w:rsid w:val="0028789C"/>
    <w:rsid w:val="00295B04"/>
    <w:rsid w:val="0029629B"/>
    <w:rsid w:val="00296F68"/>
    <w:rsid w:val="002A07D1"/>
    <w:rsid w:val="002A1DE1"/>
    <w:rsid w:val="002A40F6"/>
    <w:rsid w:val="002B284C"/>
    <w:rsid w:val="002B4546"/>
    <w:rsid w:val="002B60EF"/>
    <w:rsid w:val="002D6389"/>
    <w:rsid w:val="002D7FF8"/>
    <w:rsid w:val="002E18D8"/>
    <w:rsid w:val="002E1FAA"/>
    <w:rsid w:val="002F04CA"/>
    <w:rsid w:val="002F081D"/>
    <w:rsid w:val="002F0B86"/>
    <w:rsid w:val="002F1648"/>
    <w:rsid w:val="002F5592"/>
    <w:rsid w:val="00301F5D"/>
    <w:rsid w:val="00303D27"/>
    <w:rsid w:val="00305C1A"/>
    <w:rsid w:val="00311F5F"/>
    <w:rsid w:val="00316313"/>
    <w:rsid w:val="003168DC"/>
    <w:rsid w:val="003174DD"/>
    <w:rsid w:val="00322CAA"/>
    <w:rsid w:val="00326F18"/>
    <w:rsid w:val="00326F44"/>
    <w:rsid w:val="00331542"/>
    <w:rsid w:val="003326EE"/>
    <w:rsid w:val="003332D9"/>
    <w:rsid w:val="0033533B"/>
    <w:rsid w:val="00343189"/>
    <w:rsid w:val="00344402"/>
    <w:rsid w:val="00345949"/>
    <w:rsid w:val="00361C42"/>
    <w:rsid w:val="00362FB6"/>
    <w:rsid w:val="00364540"/>
    <w:rsid w:val="00364AFB"/>
    <w:rsid w:val="003660DF"/>
    <w:rsid w:val="00366873"/>
    <w:rsid w:val="0037052E"/>
    <w:rsid w:val="003767A5"/>
    <w:rsid w:val="00382561"/>
    <w:rsid w:val="003830FB"/>
    <w:rsid w:val="00386C71"/>
    <w:rsid w:val="00387788"/>
    <w:rsid w:val="00393E1C"/>
    <w:rsid w:val="00394EFD"/>
    <w:rsid w:val="003A1F09"/>
    <w:rsid w:val="003A20B5"/>
    <w:rsid w:val="003A3038"/>
    <w:rsid w:val="003A3478"/>
    <w:rsid w:val="003A4496"/>
    <w:rsid w:val="003A5707"/>
    <w:rsid w:val="003B10A6"/>
    <w:rsid w:val="003B33AF"/>
    <w:rsid w:val="003C0C83"/>
    <w:rsid w:val="003D02A2"/>
    <w:rsid w:val="003D2BC2"/>
    <w:rsid w:val="003D5B48"/>
    <w:rsid w:val="003E6C4F"/>
    <w:rsid w:val="003F0E0E"/>
    <w:rsid w:val="003F0F97"/>
    <w:rsid w:val="003F3BB5"/>
    <w:rsid w:val="003F3CA4"/>
    <w:rsid w:val="003F5030"/>
    <w:rsid w:val="00400CB5"/>
    <w:rsid w:val="0040356D"/>
    <w:rsid w:val="00404DB4"/>
    <w:rsid w:val="00407468"/>
    <w:rsid w:val="00407ADC"/>
    <w:rsid w:val="004104B4"/>
    <w:rsid w:val="0041109F"/>
    <w:rsid w:val="00411A76"/>
    <w:rsid w:val="00413301"/>
    <w:rsid w:val="00421C15"/>
    <w:rsid w:val="0042512C"/>
    <w:rsid w:val="00425C55"/>
    <w:rsid w:val="004262D8"/>
    <w:rsid w:val="0043103E"/>
    <w:rsid w:val="00433674"/>
    <w:rsid w:val="00436751"/>
    <w:rsid w:val="00440F94"/>
    <w:rsid w:val="004426DF"/>
    <w:rsid w:val="004533C2"/>
    <w:rsid w:val="00460368"/>
    <w:rsid w:val="00461015"/>
    <w:rsid w:val="00463DFA"/>
    <w:rsid w:val="00463F09"/>
    <w:rsid w:val="0046424E"/>
    <w:rsid w:val="004654BE"/>
    <w:rsid w:val="0046610D"/>
    <w:rsid w:val="004710DE"/>
    <w:rsid w:val="00473732"/>
    <w:rsid w:val="004768C4"/>
    <w:rsid w:val="00477336"/>
    <w:rsid w:val="00477B22"/>
    <w:rsid w:val="004821F8"/>
    <w:rsid w:val="00483E3B"/>
    <w:rsid w:val="00485073"/>
    <w:rsid w:val="00490E12"/>
    <w:rsid w:val="00490E6F"/>
    <w:rsid w:val="004960B1"/>
    <w:rsid w:val="004A1AA6"/>
    <w:rsid w:val="004A5DA3"/>
    <w:rsid w:val="004A7F5D"/>
    <w:rsid w:val="004B64AB"/>
    <w:rsid w:val="004D0193"/>
    <w:rsid w:val="004D026A"/>
    <w:rsid w:val="004D1F15"/>
    <w:rsid w:val="004D2750"/>
    <w:rsid w:val="004D53AA"/>
    <w:rsid w:val="004E2B4A"/>
    <w:rsid w:val="004E361E"/>
    <w:rsid w:val="004F1A64"/>
    <w:rsid w:val="004F2B6C"/>
    <w:rsid w:val="00504381"/>
    <w:rsid w:val="0050451E"/>
    <w:rsid w:val="0050535D"/>
    <w:rsid w:val="00505A3C"/>
    <w:rsid w:val="005061EA"/>
    <w:rsid w:val="0051176D"/>
    <w:rsid w:val="005121D3"/>
    <w:rsid w:val="00514721"/>
    <w:rsid w:val="00514B38"/>
    <w:rsid w:val="005173CA"/>
    <w:rsid w:val="0052162D"/>
    <w:rsid w:val="00524825"/>
    <w:rsid w:val="005254F1"/>
    <w:rsid w:val="0052658D"/>
    <w:rsid w:val="0053282F"/>
    <w:rsid w:val="005405EC"/>
    <w:rsid w:val="00544200"/>
    <w:rsid w:val="00544C6B"/>
    <w:rsid w:val="00544E89"/>
    <w:rsid w:val="00546754"/>
    <w:rsid w:val="00547E40"/>
    <w:rsid w:val="005510E1"/>
    <w:rsid w:val="005514F1"/>
    <w:rsid w:val="005554D4"/>
    <w:rsid w:val="00555F9C"/>
    <w:rsid w:val="005610EE"/>
    <w:rsid w:val="00563C02"/>
    <w:rsid w:val="005670B8"/>
    <w:rsid w:val="005705F9"/>
    <w:rsid w:val="005777B9"/>
    <w:rsid w:val="00585B77"/>
    <w:rsid w:val="00585F15"/>
    <w:rsid w:val="005916B2"/>
    <w:rsid w:val="00595307"/>
    <w:rsid w:val="005A1BE6"/>
    <w:rsid w:val="005A1D58"/>
    <w:rsid w:val="005A3217"/>
    <w:rsid w:val="005B03F4"/>
    <w:rsid w:val="005B0705"/>
    <w:rsid w:val="005B21FD"/>
    <w:rsid w:val="005C54AA"/>
    <w:rsid w:val="005C63E9"/>
    <w:rsid w:val="005C6556"/>
    <w:rsid w:val="005C6D13"/>
    <w:rsid w:val="005C77B5"/>
    <w:rsid w:val="005D16BB"/>
    <w:rsid w:val="005D4569"/>
    <w:rsid w:val="005E2AE0"/>
    <w:rsid w:val="005E34A8"/>
    <w:rsid w:val="005E40FF"/>
    <w:rsid w:val="005E50CE"/>
    <w:rsid w:val="005E56E7"/>
    <w:rsid w:val="005E637F"/>
    <w:rsid w:val="005E67BA"/>
    <w:rsid w:val="005F09D1"/>
    <w:rsid w:val="005F1741"/>
    <w:rsid w:val="005F5372"/>
    <w:rsid w:val="005F665E"/>
    <w:rsid w:val="005F7E7C"/>
    <w:rsid w:val="006035CF"/>
    <w:rsid w:val="00603A3D"/>
    <w:rsid w:val="0060565F"/>
    <w:rsid w:val="006170A2"/>
    <w:rsid w:val="0062100E"/>
    <w:rsid w:val="00622BA6"/>
    <w:rsid w:val="00625FB9"/>
    <w:rsid w:val="00626ACC"/>
    <w:rsid w:val="00627425"/>
    <w:rsid w:val="006331BE"/>
    <w:rsid w:val="00633527"/>
    <w:rsid w:val="006340E2"/>
    <w:rsid w:val="00635126"/>
    <w:rsid w:val="00640842"/>
    <w:rsid w:val="00652E7F"/>
    <w:rsid w:val="00652F5A"/>
    <w:rsid w:val="0065306D"/>
    <w:rsid w:val="0065372A"/>
    <w:rsid w:val="00653DB3"/>
    <w:rsid w:val="00654A88"/>
    <w:rsid w:val="00654CCD"/>
    <w:rsid w:val="006625E8"/>
    <w:rsid w:val="00667690"/>
    <w:rsid w:val="00670AEA"/>
    <w:rsid w:val="0068064D"/>
    <w:rsid w:val="00682F70"/>
    <w:rsid w:val="006832AD"/>
    <w:rsid w:val="00683334"/>
    <w:rsid w:val="006835B4"/>
    <w:rsid w:val="0068402E"/>
    <w:rsid w:val="00684603"/>
    <w:rsid w:val="0069165E"/>
    <w:rsid w:val="006A2866"/>
    <w:rsid w:val="006A46A1"/>
    <w:rsid w:val="006A617F"/>
    <w:rsid w:val="006B390B"/>
    <w:rsid w:val="006B45A5"/>
    <w:rsid w:val="006C0231"/>
    <w:rsid w:val="006C1A1A"/>
    <w:rsid w:val="006C209A"/>
    <w:rsid w:val="006C5A4F"/>
    <w:rsid w:val="006C6346"/>
    <w:rsid w:val="006C67F7"/>
    <w:rsid w:val="006C6A2F"/>
    <w:rsid w:val="006C7D61"/>
    <w:rsid w:val="006D20ED"/>
    <w:rsid w:val="006D2C23"/>
    <w:rsid w:val="006D530B"/>
    <w:rsid w:val="006D5358"/>
    <w:rsid w:val="006E0734"/>
    <w:rsid w:val="006E0BE4"/>
    <w:rsid w:val="006E1137"/>
    <w:rsid w:val="006E22C6"/>
    <w:rsid w:val="006E5A9C"/>
    <w:rsid w:val="006E7A7C"/>
    <w:rsid w:val="00700521"/>
    <w:rsid w:val="00704DF3"/>
    <w:rsid w:val="0071009F"/>
    <w:rsid w:val="007115B6"/>
    <w:rsid w:val="007130F2"/>
    <w:rsid w:val="0071760E"/>
    <w:rsid w:val="00720EE1"/>
    <w:rsid w:val="00722BCF"/>
    <w:rsid w:val="0072564E"/>
    <w:rsid w:val="00725A04"/>
    <w:rsid w:val="0072618C"/>
    <w:rsid w:val="00727226"/>
    <w:rsid w:val="00727CD7"/>
    <w:rsid w:val="007313F2"/>
    <w:rsid w:val="00736051"/>
    <w:rsid w:val="00740A42"/>
    <w:rsid w:val="00742B84"/>
    <w:rsid w:val="007471A7"/>
    <w:rsid w:val="00751BCC"/>
    <w:rsid w:val="00752BB1"/>
    <w:rsid w:val="00753644"/>
    <w:rsid w:val="00753B19"/>
    <w:rsid w:val="007547EA"/>
    <w:rsid w:val="00756D9C"/>
    <w:rsid w:val="00760657"/>
    <w:rsid w:val="00760E93"/>
    <w:rsid w:val="00760F02"/>
    <w:rsid w:val="007611A6"/>
    <w:rsid w:val="0076165E"/>
    <w:rsid w:val="00761C96"/>
    <w:rsid w:val="0076320A"/>
    <w:rsid w:val="00763364"/>
    <w:rsid w:val="0077015A"/>
    <w:rsid w:val="00770A4B"/>
    <w:rsid w:val="0077124B"/>
    <w:rsid w:val="00772F04"/>
    <w:rsid w:val="00774237"/>
    <w:rsid w:val="00774420"/>
    <w:rsid w:val="00780442"/>
    <w:rsid w:val="00786DC7"/>
    <w:rsid w:val="00790D9F"/>
    <w:rsid w:val="00790F5A"/>
    <w:rsid w:val="007928F0"/>
    <w:rsid w:val="007939DB"/>
    <w:rsid w:val="00794849"/>
    <w:rsid w:val="00795644"/>
    <w:rsid w:val="007A09E1"/>
    <w:rsid w:val="007A3820"/>
    <w:rsid w:val="007A3941"/>
    <w:rsid w:val="007A6025"/>
    <w:rsid w:val="007B19CE"/>
    <w:rsid w:val="007B43B5"/>
    <w:rsid w:val="007B78C9"/>
    <w:rsid w:val="007C44DD"/>
    <w:rsid w:val="007C797A"/>
    <w:rsid w:val="007D09C5"/>
    <w:rsid w:val="007D2377"/>
    <w:rsid w:val="007D59DA"/>
    <w:rsid w:val="007E6A91"/>
    <w:rsid w:val="007F2031"/>
    <w:rsid w:val="007F20F2"/>
    <w:rsid w:val="007F2D48"/>
    <w:rsid w:val="007F2EB5"/>
    <w:rsid w:val="007F3C84"/>
    <w:rsid w:val="007F3DFC"/>
    <w:rsid w:val="00801383"/>
    <w:rsid w:val="008048DB"/>
    <w:rsid w:val="00813843"/>
    <w:rsid w:val="0081461D"/>
    <w:rsid w:val="00814B1F"/>
    <w:rsid w:val="008179A6"/>
    <w:rsid w:val="00817BCA"/>
    <w:rsid w:val="00822A7A"/>
    <w:rsid w:val="0082574D"/>
    <w:rsid w:val="00830DED"/>
    <w:rsid w:val="00833EE9"/>
    <w:rsid w:val="00835DA0"/>
    <w:rsid w:val="00836C65"/>
    <w:rsid w:val="00841645"/>
    <w:rsid w:val="00841A72"/>
    <w:rsid w:val="00842722"/>
    <w:rsid w:val="00842B5C"/>
    <w:rsid w:val="00842E7D"/>
    <w:rsid w:val="008459D5"/>
    <w:rsid w:val="00845E10"/>
    <w:rsid w:val="00851054"/>
    <w:rsid w:val="008530F6"/>
    <w:rsid w:val="00853749"/>
    <w:rsid w:val="00853FFC"/>
    <w:rsid w:val="00857AE3"/>
    <w:rsid w:val="00857D5D"/>
    <w:rsid w:val="00861EFC"/>
    <w:rsid w:val="0086335A"/>
    <w:rsid w:val="0086343E"/>
    <w:rsid w:val="008635A5"/>
    <w:rsid w:val="00863C2A"/>
    <w:rsid w:val="008647E4"/>
    <w:rsid w:val="00865132"/>
    <w:rsid w:val="00871497"/>
    <w:rsid w:val="00874AFC"/>
    <w:rsid w:val="00875889"/>
    <w:rsid w:val="0088046A"/>
    <w:rsid w:val="00884D56"/>
    <w:rsid w:val="00886D0E"/>
    <w:rsid w:val="00886EFB"/>
    <w:rsid w:val="0089136C"/>
    <w:rsid w:val="008933D5"/>
    <w:rsid w:val="00897A3F"/>
    <w:rsid w:val="008A1094"/>
    <w:rsid w:val="008A1948"/>
    <w:rsid w:val="008A2B26"/>
    <w:rsid w:val="008A48F2"/>
    <w:rsid w:val="008A52C1"/>
    <w:rsid w:val="008A7927"/>
    <w:rsid w:val="008B109E"/>
    <w:rsid w:val="008B2E39"/>
    <w:rsid w:val="008C1126"/>
    <w:rsid w:val="008C19B2"/>
    <w:rsid w:val="008C1C96"/>
    <w:rsid w:val="008C28F0"/>
    <w:rsid w:val="008C5A90"/>
    <w:rsid w:val="008D0FC8"/>
    <w:rsid w:val="008D3389"/>
    <w:rsid w:val="008D511C"/>
    <w:rsid w:val="008D5542"/>
    <w:rsid w:val="008D5941"/>
    <w:rsid w:val="008D7667"/>
    <w:rsid w:val="008D7B04"/>
    <w:rsid w:val="008F209C"/>
    <w:rsid w:val="008F34BF"/>
    <w:rsid w:val="008F4576"/>
    <w:rsid w:val="008F5C28"/>
    <w:rsid w:val="00902CBB"/>
    <w:rsid w:val="00905303"/>
    <w:rsid w:val="00910843"/>
    <w:rsid w:val="009116CE"/>
    <w:rsid w:val="00913045"/>
    <w:rsid w:val="00920231"/>
    <w:rsid w:val="00921BC1"/>
    <w:rsid w:val="00923D32"/>
    <w:rsid w:val="009241DF"/>
    <w:rsid w:val="0092522C"/>
    <w:rsid w:val="00927E4B"/>
    <w:rsid w:val="00934277"/>
    <w:rsid w:val="009358C1"/>
    <w:rsid w:val="00935BA0"/>
    <w:rsid w:val="00937BA3"/>
    <w:rsid w:val="00941104"/>
    <w:rsid w:val="00942855"/>
    <w:rsid w:val="009439C8"/>
    <w:rsid w:val="00947938"/>
    <w:rsid w:val="00953E8F"/>
    <w:rsid w:val="00954734"/>
    <w:rsid w:val="00955782"/>
    <w:rsid w:val="00957D59"/>
    <w:rsid w:val="00960CF5"/>
    <w:rsid w:val="00961BC3"/>
    <w:rsid w:val="0097236E"/>
    <w:rsid w:val="009759F9"/>
    <w:rsid w:val="00980169"/>
    <w:rsid w:val="009826DB"/>
    <w:rsid w:val="009852A1"/>
    <w:rsid w:val="00995EA0"/>
    <w:rsid w:val="009A236E"/>
    <w:rsid w:val="009A2D7A"/>
    <w:rsid w:val="009A3721"/>
    <w:rsid w:val="009A3C00"/>
    <w:rsid w:val="009A480B"/>
    <w:rsid w:val="009A762E"/>
    <w:rsid w:val="009B27A3"/>
    <w:rsid w:val="009C0055"/>
    <w:rsid w:val="009C33DA"/>
    <w:rsid w:val="009C49D3"/>
    <w:rsid w:val="009C5FAA"/>
    <w:rsid w:val="009C74AD"/>
    <w:rsid w:val="009D066A"/>
    <w:rsid w:val="009D13A0"/>
    <w:rsid w:val="009D39DB"/>
    <w:rsid w:val="009D408E"/>
    <w:rsid w:val="009E51E3"/>
    <w:rsid w:val="009E5285"/>
    <w:rsid w:val="009E6235"/>
    <w:rsid w:val="009F0FBE"/>
    <w:rsid w:val="009F2741"/>
    <w:rsid w:val="009F3A31"/>
    <w:rsid w:val="00A02009"/>
    <w:rsid w:val="00A04FCB"/>
    <w:rsid w:val="00A05D8A"/>
    <w:rsid w:val="00A07B29"/>
    <w:rsid w:val="00A126F4"/>
    <w:rsid w:val="00A12A03"/>
    <w:rsid w:val="00A12F8D"/>
    <w:rsid w:val="00A14B38"/>
    <w:rsid w:val="00A159B9"/>
    <w:rsid w:val="00A1670F"/>
    <w:rsid w:val="00A2177E"/>
    <w:rsid w:val="00A32D59"/>
    <w:rsid w:val="00A33EEA"/>
    <w:rsid w:val="00A44022"/>
    <w:rsid w:val="00A46A40"/>
    <w:rsid w:val="00A62388"/>
    <w:rsid w:val="00A71263"/>
    <w:rsid w:val="00A742A2"/>
    <w:rsid w:val="00A84AB7"/>
    <w:rsid w:val="00A85174"/>
    <w:rsid w:val="00A85BA8"/>
    <w:rsid w:val="00A94ADE"/>
    <w:rsid w:val="00A95340"/>
    <w:rsid w:val="00A9662B"/>
    <w:rsid w:val="00AA6200"/>
    <w:rsid w:val="00AB1332"/>
    <w:rsid w:val="00AC596E"/>
    <w:rsid w:val="00AC7351"/>
    <w:rsid w:val="00AC75B4"/>
    <w:rsid w:val="00AD01B3"/>
    <w:rsid w:val="00AD71CA"/>
    <w:rsid w:val="00AD72CB"/>
    <w:rsid w:val="00AE0A9D"/>
    <w:rsid w:val="00AE1EAC"/>
    <w:rsid w:val="00AE22E1"/>
    <w:rsid w:val="00AE44AF"/>
    <w:rsid w:val="00AE5962"/>
    <w:rsid w:val="00AE6F28"/>
    <w:rsid w:val="00AF0BBD"/>
    <w:rsid w:val="00AF1CCA"/>
    <w:rsid w:val="00B0662B"/>
    <w:rsid w:val="00B066DD"/>
    <w:rsid w:val="00B110D8"/>
    <w:rsid w:val="00B20154"/>
    <w:rsid w:val="00B23826"/>
    <w:rsid w:val="00B23FF0"/>
    <w:rsid w:val="00B24A9E"/>
    <w:rsid w:val="00B26BF5"/>
    <w:rsid w:val="00B26CE1"/>
    <w:rsid w:val="00B27097"/>
    <w:rsid w:val="00B3208D"/>
    <w:rsid w:val="00B321BE"/>
    <w:rsid w:val="00B35D3B"/>
    <w:rsid w:val="00B5131D"/>
    <w:rsid w:val="00B5552E"/>
    <w:rsid w:val="00B55D5A"/>
    <w:rsid w:val="00B601B8"/>
    <w:rsid w:val="00B624B6"/>
    <w:rsid w:val="00B6707A"/>
    <w:rsid w:val="00B7077A"/>
    <w:rsid w:val="00B72855"/>
    <w:rsid w:val="00B763AE"/>
    <w:rsid w:val="00B76B46"/>
    <w:rsid w:val="00B76C44"/>
    <w:rsid w:val="00B83B20"/>
    <w:rsid w:val="00B858AB"/>
    <w:rsid w:val="00B8768D"/>
    <w:rsid w:val="00B917D8"/>
    <w:rsid w:val="00B93BE7"/>
    <w:rsid w:val="00BA0BDA"/>
    <w:rsid w:val="00BA509B"/>
    <w:rsid w:val="00BA7702"/>
    <w:rsid w:val="00BA77C8"/>
    <w:rsid w:val="00BB48D1"/>
    <w:rsid w:val="00BB6F01"/>
    <w:rsid w:val="00BB7E62"/>
    <w:rsid w:val="00BC1BF9"/>
    <w:rsid w:val="00BC1F76"/>
    <w:rsid w:val="00BD3630"/>
    <w:rsid w:val="00BD4AEB"/>
    <w:rsid w:val="00BD4DAE"/>
    <w:rsid w:val="00BD71DD"/>
    <w:rsid w:val="00BD7B95"/>
    <w:rsid w:val="00BE0A32"/>
    <w:rsid w:val="00BE119A"/>
    <w:rsid w:val="00BE3A5F"/>
    <w:rsid w:val="00BE548D"/>
    <w:rsid w:val="00BE562D"/>
    <w:rsid w:val="00BE611D"/>
    <w:rsid w:val="00BE6525"/>
    <w:rsid w:val="00BE727A"/>
    <w:rsid w:val="00BF1F5A"/>
    <w:rsid w:val="00BF4CA5"/>
    <w:rsid w:val="00BF634F"/>
    <w:rsid w:val="00BF6887"/>
    <w:rsid w:val="00C00543"/>
    <w:rsid w:val="00C07464"/>
    <w:rsid w:val="00C10766"/>
    <w:rsid w:val="00C142CD"/>
    <w:rsid w:val="00C3489B"/>
    <w:rsid w:val="00C35146"/>
    <w:rsid w:val="00C442F6"/>
    <w:rsid w:val="00C45276"/>
    <w:rsid w:val="00C50F7D"/>
    <w:rsid w:val="00C56ABF"/>
    <w:rsid w:val="00C6128B"/>
    <w:rsid w:val="00C67494"/>
    <w:rsid w:val="00C70E1C"/>
    <w:rsid w:val="00C737A7"/>
    <w:rsid w:val="00C74228"/>
    <w:rsid w:val="00C7616F"/>
    <w:rsid w:val="00C800D5"/>
    <w:rsid w:val="00C8347B"/>
    <w:rsid w:val="00C865A4"/>
    <w:rsid w:val="00C90D02"/>
    <w:rsid w:val="00C9300B"/>
    <w:rsid w:val="00C931F7"/>
    <w:rsid w:val="00C93F0C"/>
    <w:rsid w:val="00C9469D"/>
    <w:rsid w:val="00C96D73"/>
    <w:rsid w:val="00CA3ED5"/>
    <w:rsid w:val="00CA4186"/>
    <w:rsid w:val="00CA52B1"/>
    <w:rsid w:val="00CA6FE5"/>
    <w:rsid w:val="00CB3BA3"/>
    <w:rsid w:val="00CC2AAA"/>
    <w:rsid w:val="00CC4421"/>
    <w:rsid w:val="00CC61B6"/>
    <w:rsid w:val="00CC6A4C"/>
    <w:rsid w:val="00CC76DF"/>
    <w:rsid w:val="00CD378D"/>
    <w:rsid w:val="00CD6FB2"/>
    <w:rsid w:val="00CD787C"/>
    <w:rsid w:val="00CE4788"/>
    <w:rsid w:val="00CE4E0F"/>
    <w:rsid w:val="00CF0644"/>
    <w:rsid w:val="00CF3DE6"/>
    <w:rsid w:val="00CF4015"/>
    <w:rsid w:val="00CF588E"/>
    <w:rsid w:val="00D00D6E"/>
    <w:rsid w:val="00D00DC1"/>
    <w:rsid w:val="00D01350"/>
    <w:rsid w:val="00D01D60"/>
    <w:rsid w:val="00D03718"/>
    <w:rsid w:val="00D0469D"/>
    <w:rsid w:val="00D076A9"/>
    <w:rsid w:val="00D1359D"/>
    <w:rsid w:val="00D20733"/>
    <w:rsid w:val="00D218C8"/>
    <w:rsid w:val="00D21FA9"/>
    <w:rsid w:val="00D27804"/>
    <w:rsid w:val="00D30C74"/>
    <w:rsid w:val="00D30E9F"/>
    <w:rsid w:val="00D3113F"/>
    <w:rsid w:val="00D32DD5"/>
    <w:rsid w:val="00D3414F"/>
    <w:rsid w:val="00D358DF"/>
    <w:rsid w:val="00D414E0"/>
    <w:rsid w:val="00D414FD"/>
    <w:rsid w:val="00D43569"/>
    <w:rsid w:val="00D44993"/>
    <w:rsid w:val="00D45D72"/>
    <w:rsid w:val="00D47C6B"/>
    <w:rsid w:val="00D52BB9"/>
    <w:rsid w:val="00D56266"/>
    <w:rsid w:val="00D61AA8"/>
    <w:rsid w:val="00D634C4"/>
    <w:rsid w:val="00D63941"/>
    <w:rsid w:val="00D652E8"/>
    <w:rsid w:val="00D665DC"/>
    <w:rsid w:val="00D70B74"/>
    <w:rsid w:val="00D7653F"/>
    <w:rsid w:val="00D8621A"/>
    <w:rsid w:val="00D86B3D"/>
    <w:rsid w:val="00D904B0"/>
    <w:rsid w:val="00D96F3F"/>
    <w:rsid w:val="00DA334B"/>
    <w:rsid w:val="00DA3516"/>
    <w:rsid w:val="00DA403D"/>
    <w:rsid w:val="00DA6D02"/>
    <w:rsid w:val="00DB2398"/>
    <w:rsid w:val="00DB4488"/>
    <w:rsid w:val="00DB481D"/>
    <w:rsid w:val="00DB5E11"/>
    <w:rsid w:val="00DC3FBA"/>
    <w:rsid w:val="00DC4C3A"/>
    <w:rsid w:val="00DC5545"/>
    <w:rsid w:val="00DC5E48"/>
    <w:rsid w:val="00DC691A"/>
    <w:rsid w:val="00DD045A"/>
    <w:rsid w:val="00DD0476"/>
    <w:rsid w:val="00DD22CF"/>
    <w:rsid w:val="00DD272E"/>
    <w:rsid w:val="00DE0512"/>
    <w:rsid w:val="00DE0B17"/>
    <w:rsid w:val="00DE14EB"/>
    <w:rsid w:val="00DE2D87"/>
    <w:rsid w:val="00DE4888"/>
    <w:rsid w:val="00DE4D37"/>
    <w:rsid w:val="00DF3731"/>
    <w:rsid w:val="00E008A9"/>
    <w:rsid w:val="00E03B6B"/>
    <w:rsid w:val="00E17EF1"/>
    <w:rsid w:val="00E224C2"/>
    <w:rsid w:val="00E2295C"/>
    <w:rsid w:val="00E31A8C"/>
    <w:rsid w:val="00E33DB2"/>
    <w:rsid w:val="00E34576"/>
    <w:rsid w:val="00E34EAF"/>
    <w:rsid w:val="00E34F68"/>
    <w:rsid w:val="00E374B1"/>
    <w:rsid w:val="00E44578"/>
    <w:rsid w:val="00E44E40"/>
    <w:rsid w:val="00E500AC"/>
    <w:rsid w:val="00E51CD2"/>
    <w:rsid w:val="00E522DE"/>
    <w:rsid w:val="00E52E5C"/>
    <w:rsid w:val="00E5358F"/>
    <w:rsid w:val="00E5585F"/>
    <w:rsid w:val="00E571EE"/>
    <w:rsid w:val="00E6228A"/>
    <w:rsid w:val="00E67B01"/>
    <w:rsid w:val="00E717F5"/>
    <w:rsid w:val="00E72F24"/>
    <w:rsid w:val="00E73197"/>
    <w:rsid w:val="00E749F4"/>
    <w:rsid w:val="00E7625C"/>
    <w:rsid w:val="00E76BCD"/>
    <w:rsid w:val="00E771AA"/>
    <w:rsid w:val="00E7736C"/>
    <w:rsid w:val="00E806CB"/>
    <w:rsid w:val="00E812FF"/>
    <w:rsid w:val="00E81C1A"/>
    <w:rsid w:val="00E83119"/>
    <w:rsid w:val="00E831E7"/>
    <w:rsid w:val="00E83D9F"/>
    <w:rsid w:val="00E86458"/>
    <w:rsid w:val="00E875CF"/>
    <w:rsid w:val="00E87D83"/>
    <w:rsid w:val="00E9252A"/>
    <w:rsid w:val="00E934D6"/>
    <w:rsid w:val="00E97613"/>
    <w:rsid w:val="00EA2C87"/>
    <w:rsid w:val="00EA3E9D"/>
    <w:rsid w:val="00EA482F"/>
    <w:rsid w:val="00EA64FD"/>
    <w:rsid w:val="00EB0238"/>
    <w:rsid w:val="00EB20F9"/>
    <w:rsid w:val="00EB389D"/>
    <w:rsid w:val="00EB476F"/>
    <w:rsid w:val="00EB7114"/>
    <w:rsid w:val="00EC09A1"/>
    <w:rsid w:val="00EC4229"/>
    <w:rsid w:val="00EC52A7"/>
    <w:rsid w:val="00EC5929"/>
    <w:rsid w:val="00EC6A79"/>
    <w:rsid w:val="00ED1DB0"/>
    <w:rsid w:val="00ED45D3"/>
    <w:rsid w:val="00ED49C1"/>
    <w:rsid w:val="00ED5623"/>
    <w:rsid w:val="00EE1BA6"/>
    <w:rsid w:val="00EE301C"/>
    <w:rsid w:val="00EE6FCB"/>
    <w:rsid w:val="00EF13DB"/>
    <w:rsid w:val="00EF2DA1"/>
    <w:rsid w:val="00EF48B9"/>
    <w:rsid w:val="00EF4CAE"/>
    <w:rsid w:val="00EF51C2"/>
    <w:rsid w:val="00F0057E"/>
    <w:rsid w:val="00F02C91"/>
    <w:rsid w:val="00F03C96"/>
    <w:rsid w:val="00F108D0"/>
    <w:rsid w:val="00F10E1A"/>
    <w:rsid w:val="00F11AB4"/>
    <w:rsid w:val="00F12005"/>
    <w:rsid w:val="00F20022"/>
    <w:rsid w:val="00F22CFC"/>
    <w:rsid w:val="00F24DB4"/>
    <w:rsid w:val="00F3506A"/>
    <w:rsid w:val="00F428F0"/>
    <w:rsid w:val="00F4500D"/>
    <w:rsid w:val="00F6717C"/>
    <w:rsid w:val="00F671A4"/>
    <w:rsid w:val="00F752FE"/>
    <w:rsid w:val="00F7546B"/>
    <w:rsid w:val="00F75AF3"/>
    <w:rsid w:val="00F767A7"/>
    <w:rsid w:val="00F76D27"/>
    <w:rsid w:val="00F83445"/>
    <w:rsid w:val="00F8474D"/>
    <w:rsid w:val="00F8531F"/>
    <w:rsid w:val="00F87A5B"/>
    <w:rsid w:val="00F92D27"/>
    <w:rsid w:val="00F9309E"/>
    <w:rsid w:val="00F949F4"/>
    <w:rsid w:val="00F963F0"/>
    <w:rsid w:val="00F96FAE"/>
    <w:rsid w:val="00FA0DA5"/>
    <w:rsid w:val="00FA19E9"/>
    <w:rsid w:val="00FA2877"/>
    <w:rsid w:val="00FA2D98"/>
    <w:rsid w:val="00FA50FD"/>
    <w:rsid w:val="00FA541D"/>
    <w:rsid w:val="00FB431B"/>
    <w:rsid w:val="00FB4873"/>
    <w:rsid w:val="00FB5AB4"/>
    <w:rsid w:val="00FC2299"/>
    <w:rsid w:val="00FC240E"/>
    <w:rsid w:val="00FC5E5A"/>
    <w:rsid w:val="00FC5E65"/>
    <w:rsid w:val="00FD02E3"/>
    <w:rsid w:val="00FD1A93"/>
    <w:rsid w:val="00FD48CE"/>
    <w:rsid w:val="00FD4E5C"/>
    <w:rsid w:val="00FE0D10"/>
    <w:rsid w:val="00FE1895"/>
    <w:rsid w:val="00FE44DE"/>
    <w:rsid w:val="00FF0909"/>
    <w:rsid w:val="00FF0BC8"/>
    <w:rsid w:val="00FF22FD"/>
    <w:rsid w:val="00FF2924"/>
    <w:rsid w:val="00FF3C62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CF5C1-48DB-419E-9918-E23CFF26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5765</Words>
  <Characters>32867</Characters>
  <Application>Microsoft Office Word</Application>
  <DocSecurity>4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Каленская Елена Сергеевна</cp:lastModifiedBy>
  <cp:revision>2</cp:revision>
  <cp:lastPrinted>2024-09-11T08:05:00Z</cp:lastPrinted>
  <dcterms:created xsi:type="dcterms:W3CDTF">2024-09-17T06:18:00Z</dcterms:created>
  <dcterms:modified xsi:type="dcterms:W3CDTF">2024-09-17T06:18:00Z</dcterms:modified>
</cp:coreProperties>
</file>