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2E" w:rsidRDefault="00BF6C2E" w:rsidP="009B20C0"/>
    <w:p w:rsidR="00BF6C2E" w:rsidRDefault="00BF6C2E" w:rsidP="009B20C0"/>
    <w:p w:rsidR="00BF6C2E" w:rsidRDefault="00BF6C2E" w:rsidP="009B20C0"/>
    <w:p w:rsidR="009B20C0" w:rsidRPr="009B20C0" w:rsidRDefault="0023384A" w:rsidP="0023384A">
      <w:pPr>
        <w:tabs>
          <w:tab w:val="center" w:pos="7229"/>
        </w:tabs>
        <w:ind w:left="5387"/>
        <w:rPr>
          <w:spacing w:val="-3"/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bookmarkStart w:id="0" w:name="_GoBack"/>
      <w:bookmarkEnd w:id="0"/>
      <w:r w:rsidR="009B20C0" w:rsidRPr="009B20C0">
        <w:rPr>
          <w:sz w:val="25"/>
          <w:szCs w:val="25"/>
        </w:rPr>
        <w:t>Пр</w:t>
      </w:r>
      <w:r>
        <w:rPr>
          <w:sz w:val="25"/>
          <w:szCs w:val="25"/>
        </w:rPr>
        <w:t>оект</w:t>
      </w: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72638F" w:rsidRPr="009B20C0" w:rsidRDefault="0072638F" w:rsidP="009B20C0">
      <w:pPr>
        <w:jc w:val="center"/>
        <w:rPr>
          <w:b/>
          <w:color w:val="000000"/>
          <w:sz w:val="25"/>
          <w:szCs w:val="25"/>
        </w:rPr>
      </w:pPr>
    </w:p>
    <w:p w:rsidR="00396C15" w:rsidRPr="009B20C0" w:rsidRDefault="00396C15" w:rsidP="009B20C0">
      <w:pPr>
        <w:jc w:val="center"/>
        <w:rPr>
          <w:b/>
          <w:color w:val="000000"/>
          <w:sz w:val="25"/>
          <w:szCs w:val="25"/>
        </w:rPr>
      </w:pPr>
      <w:r w:rsidRPr="009B20C0">
        <w:rPr>
          <w:b/>
          <w:color w:val="000000"/>
          <w:sz w:val="25"/>
          <w:szCs w:val="25"/>
        </w:rPr>
        <w:t>М</w:t>
      </w:r>
      <w:r w:rsidR="000F5E97">
        <w:rPr>
          <w:b/>
          <w:color w:val="000000"/>
          <w:sz w:val="25"/>
          <w:szCs w:val="25"/>
        </w:rPr>
        <w:t>УНИЦИПАЛЬНАЯ ПРОГРАММА</w:t>
      </w:r>
    </w:p>
    <w:p w:rsidR="00396C15" w:rsidRPr="009B20C0" w:rsidRDefault="00396C15" w:rsidP="009B20C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5"/>
          <w:szCs w:val="25"/>
        </w:rPr>
      </w:pPr>
      <w:r w:rsidRPr="009B20C0">
        <w:rPr>
          <w:b/>
          <w:color w:val="000000"/>
          <w:sz w:val="25"/>
          <w:szCs w:val="25"/>
        </w:rPr>
        <w:t>«</w:t>
      </w:r>
      <w:r w:rsidR="00CA472A" w:rsidRPr="009B20C0">
        <w:rPr>
          <w:b/>
          <w:color w:val="000000"/>
          <w:sz w:val="25"/>
          <w:szCs w:val="25"/>
        </w:rPr>
        <w:t>Содержание автомобильных дорог местного значения и п</w:t>
      </w:r>
      <w:r w:rsidRPr="009B20C0">
        <w:rPr>
          <w:b/>
          <w:color w:val="000000"/>
          <w:sz w:val="25"/>
          <w:szCs w:val="25"/>
        </w:rPr>
        <w:t>овышение безопасности дорожного движения</w:t>
      </w:r>
      <w:r w:rsidR="009B20C0">
        <w:rPr>
          <w:b/>
          <w:color w:val="000000"/>
          <w:sz w:val="25"/>
          <w:szCs w:val="25"/>
        </w:rPr>
        <w:t xml:space="preserve"> </w:t>
      </w:r>
      <w:r w:rsidRPr="009B20C0">
        <w:rPr>
          <w:b/>
          <w:color w:val="000000"/>
          <w:sz w:val="25"/>
          <w:szCs w:val="25"/>
        </w:rPr>
        <w:t xml:space="preserve">в Юргинском муниципальном </w:t>
      </w:r>
      <w:r w:rsidR="00CD3E7B" w:rsidRPr="009B20C0">
        <w:rPr>
          <w:b/>
          <w:sz w:val="25"/>
          <w:szCs w:val="25"/>
        </w:rPr>
        <w:t>округе</w:t>
      </w:r>
      <w:r w:rsidR="00241B76">
        <w:rPr>
          <w:b/>
          <w:sz w:val="25"/>
          <w:szCs w:val="25"/>
        </w:rPr>
        <w:t>»</w:t>
      </w:r>
    </w:p>
    <w:p w:rsidR="009B20C0" w:rsidRPr="009B20C0" w:rsidRDefault="00DA2F8D" w:rsidP="009B20C0">
      <w:pPr>
        <w:jc w:val="center"/>
        <w:rPr>
          <w:b/>
          <w:color w:val="000000"/>
          <w:sz w:val="25"/>
          <w:szCs w:val="25"/>
        </w:rPr>
      </w:pPr>
      <w:r w:rsidRPr="009B20C0">
        <w:rPr>
          <w:b/>
          <w:color w:val="000000"/>
          <w:sz w:val="25"/>
          <w:szCs w:val="25"/>
        </w:rPr>
        <w:t>на 202</w:t>
      </w:r>
      <w:r w:rsidR="008D7D88">
        <w:rPr>
          <w:b/>
          <w:color w:val="000000"/>
          <w:sz w:val="25"/>
          <w:szCs w:val="25"/>
        </w:rPr>
        <w:t>5</w:t>
      </w:r>
      <w:r w:rsidR="00396C15" w:rsidRPr="009B20C0">
        <w:rPr>
          <w:b/>
          <w:color w:val="000000"/>
          <w:sz w:val="25"/>
          <w:szCs w:val="25"/>
        </w:rPr>
        <w:t xml:space="preserve"> год и</w:t>
      </w:r>
      <w:r w:rsidR="006113BD" w:rsidRPr="009B20C0">
        <w:rPr>
          <w:b/>
          <w:color w:val="000000"/>
          <w:sz w:val="25"/>
          <w:szCs w:val="25"/>
        </w:rPr>
        <w:t xml:space="preserve"> на</w:t>
      </w:r>
      <w:r w:rsidR="00396C15" w:rsidRPr="009B20C0">
        <w:rPr>
          <w:b/>
          <w:color w:val="000000"/>
          <w:sz w:val="25"/>
          <w:szCs w:val="25"/>
        </w:rPr>
        <w:t xml:space="preserve"> плановый период 20</w:t>
      </w:r>
      <w:r w:rsidRPr="009B20C0">
        <w:rPr>
          <w:b/>
          <w:color w:val="000000"/>
          <w:sz w:val="25"/>
          <w:szCs w:val="25"/>
        </w:rPr>
        <w:t>2</w:t>
      </w:r>
      <w:r w:rsidR="008D7D88">
        <w:rPr>
          <w:b/>
          <w:color w:val="000000"/>
          <w:sz w:val="25"/>
          <w:szCs w:val="25"/>
        </w:rPr>
        <w:t>6</w:t>
      </w:r>
      <w:r w:rsidR="006113BD" w:rsidRPr="009B20C0">
        <w:rPr>
          <w:b/>
          <w:color w:val="000000"/>
          <w:sz w:val="25"/>
          <w:szCs w:val="25"/>
        </w:rPr>
        <w:t xml:space="preserve"> и </w:t>
      </w:r>
      <w:r w:rsidR="00396C15" w:rsidRPr="009B20C0">
        <w:rPr>
          <w:b/>
          <w:color w:val="000000"/>
          <w:sz w:val="25"/>
          <w:szCs w:val="25"/>
        </w:rPr>
        <w:t>202</w:t>
      </w:r>
      <w:r w:rsidR="008D7D88">
        <w:rPr>
          <w:b/>
          <w:color w:val="000000"/>
          <w:sz w:val="25"/>
          <w:szCs w:val="25"/>
        </w:rPr>
        <w:t>7</w:t>
      </w:r>
      <w:r w:rsidR="006113BD" w:rsidRPr="009B20C0">
        <w:rPr>
          <w:b/>
          <w:color w:val="000000"/>
          <w:sz w:val="25"/>
          <w:szCs w:val="25"/>
        </w:rPr>
        <w:t xml:space="preserve"> годов</w:t>
      </w: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72638F" w:rsidRPr="009B20C0" w:rsidRDefault="0072638F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72638F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72638F">
      <w:pPr>
        <w:jc w:val="center"/>
        <w:rPr>
          <w:b/>
          <w:color w:val="000000"/>
          <w:sz w:val="25"/>
          <w:szCs w:val="25"/>
        </w:rPr>
      </w:pPr>
    </w:p>
    <w:p w:rsidR="00396C15" w:rsidRPr="009B20C0" w:rsidRDefault="00396C15" w:rsidP="00726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3"/>
          <w:sz w:val="25"/>
          <w:szCs w:val="25"/>
        </w:rPr>
      </w:pPr>
    </w:p>
    <w:p w:rsidR="00396C15" w:rsidRPr="009B20C0" w:rsidRDefault="00DA2F8D" w:rsidP="0072638F">
      <w:pPr>
        <w:jc w:val="center"/>
        <w:rPr>
          <w:b/>
          <w:color w:val="000000"/>
          <w:sz w:val="25"/>
          <w:szCs w:val="25"/>
        </w:rPr>
      </w:pPr>
      <w:r w:rsidRPr="009B20C0">
        <w:rPr>
          <w:b/>
          <w:color w:val="000000"/>
          <w:sz w:val="25"/>
          <w:szCs w:val="25"/>
        </w:rPr>
        <w:t>202</w:t>
      </w:r>
      <w:r w:rsidR="008D7D88">
        <w:rPr>
          <w:b/>
          <w:color w:val="000000"/>
          <w:sz w:val="25"/>
          <w:szCs w:val="25"/>
        </w:rPr>
        <w:t>4</w:t>
      </w:r>
    </w:p>
    <w:p w:rsidR="00396C15" w:rsidRDefault="00396C15" w:rsidP="0072638F">
      <w:pPr>
        <w:jc w:val="center"/>
        <w:rPr>
          <w:b/>
        </w:rPr>
      </w:pPr>
      <w:r>
        <w:rPr>
          <w:b/>
        </w:rPr>
        <w:br w:type="page"/>
      </w:r>
    </w:p>
    <w:p w:rsidR="00E72284" w:rsidRPr="006F52C2" w:rsidRDefault="00A6678C" w:rsidP="00396C15">
      <w:pPr>
        <w:ind w:hanging="142"/>
        <w:jc w:val="center"/>
        <w:rPr>
          <w:b/>
          <w:sz w:val="25"/>
          <w:szCs w:val="25"/>
        </w:rPr>
      </w:pPr>
      <w:r w:rsidRPr="006F52C2">
        <w:rPr>
          <w:b/>
          <w:sz w:val="25"/>
          <w:szCs w:val="25"/>
        </w:rPr>
        <w:lastRenderedPageBreak/>
        <w:t>ПАСПОРТ</w:t>
      </w:r>
    </w:p>
    <w:p w:rsidR="00E72284" w:rsidRPr="006F52C2" w:rsidRDefault="00E72284" w:rsidP="00A6678C">
      <w:pPr>
        <w:ind w:hanging="142"/>
        <w:jc w:val="center"/>
        <w:rPr>
          <w:b/>
          <w:sz w:val="25"/>
          <w:szCs w:val="25"/>
        </w:rPr>
      </w:pPr>
      <w:r w:rsidRPr="006F52C2">
        <w:rPr>
          <w:b/>
          <w:sz w:val="25"/>
          <w:szCs w:val="25"/>
        </w:rPr>
        <w:t>муниципальной</w:t>
      </w:r>
      <w:r w:rsidR="00743798" w:rsidRPr="006F52C2">
        <w:rPr>
          <w:b/>
          <w:sz w:val="25"/>
          <w:szCs w:val="25"/>
        </w:rPr>
        <w:t xml:space="preserve"> программы «</w:t>
      </w:r>
      <w:r w:rsidR="00CA472A" w:rsidRPr="006F52C2">
        <w:rPr>
          <w:b/>
          <w:sz w:val="25"/>
          <w:szCs w:val="25"/>
        </w:rPr>
        <w:t>Содержан</w:t>
      </w:r>
      <w:r w:rsidR="00A6678C" w:rsidRPr="006F52C2">
        <w:rPr>
          <w:b/>
          <w:sz w:val="25"/>
          <w:szCs w:val="25"/>
        </w:rPr>
        <w:t xml:space="preserve">ие автомобильных дорог местного </w:t>
      </w:r>
      <w:r w:rsidR="00CA472A" w:rsidRPr="006F52C2">
        <w:rPr>
          <w:b/>
          <w:sz w:val="25"/>
          <w:szCs w:val="25"/>
        </w:rPr>
        <w:t>значения и п</w:t>
      </w:r>
      <w:r w:rsidRPr="006F52C2">
        <w:rPr>
          <w:b/>
          <w:sz w:val="25"/>
          <w:szCs w:val="25"/>
        </w:rPr>
        <w:t>овышение безопасности дорожного движения</w:t>
      </w:r>
      <w:r w:rsidR="00A6678C" w:rsidRPr="006F52C2">
        <w:rPr>
          <w:b/>
          <w:sz w:val="25"/>
          <w:szCs w:val="25"/>
        </w:rPr>
        <w:t xml:space="preserve"> </w:t>
      </w:r>
      <w:r w:rsidRPr="006F52C2">
        <w:rPr>
          <w:b/>
          <w:sz w:val="25"/>
          <w:szCs w:val="25"/>
        </w:rPr>
        <w:t>в</w:t>
      </w:r>
      <w:r w:rsidR="00995BB2" w:rsidRPr="006F52C2">
        <w:rPr>
          <w:b/>
          <w:sz w:val="25"/>
          <w:szCs w:val="25"/>
        </w:rPr>
        <w:t xml:space="preserve"> Юргинском муниципальном </w:t>
      </w:r>
      <w:r w:rsidR="00324021" w:rsidRPr="006F52C2">
        <w:rPr>
          <w:b/>
          <w:sz w:val="25"/>
          <w:szCs w:val="25"/>
        </w:rPr>
        <w:t>округе</w:t>
      </w:r>
      <w:r w:rsidR="00241B76">
        <w:rPr>
          <w:b/>
          <w:sz w:val="25"/>
          <w:szCs w:val="25"/>
        </w:rPr>
        <w:t>»</w:t>
      </w:r>
      <w:r w:rsidRPr="006F52C2">
        <w:rPr>
          <w:b/>
          <w:color w:val="FF0000"/>
          <w:sz w:val="25"/>
          <w:szCs w:val="25"/>
        </w:rPr>
        <w:t xml:space="preserve"> </w:t>
      </w:r>
      <w:r w:rsidRPr="006F52C2">
        <w:rPr>
          <w:b/>
          <w:sz w:val="25"/>
          <w:szCs w:val="25"/>
        </w:rPr>
        <w:t>на 20</w:t>
      </w:r>
      <w:r w:rsidR="00DA2F8D" w:rsidRPr="006F52C2">
        <w:rPr>
          <w:b/>
          <w:sz w:val="25"/>
          <w:szCs w:val="25"/>
        </w:rPr>
        <w:t>2</w:t>
      </w:r>
      <w:r w:rsidR="008D7D88">
        <w:rPr>
          <w:b/>
          <w:sz w:val="25"/>
          <w:szCs w:val="25"/>
        </w:rPr>
        <w:t>5</w:t>
      </w:r>
      <w:r w:rsidR="00FF4B0F" w:rsidRPr="006F52C2">
        <w:rPr>
          <w:b/>
          <w:sz w:val="25"/>
          <w:szCs w:val="25"/>
        </w:rPr>
        <w:t xml:space="preserve"> </w:t>
      </w:r>
      <w:r w:rsidR="00396C15" w:rsidRPr="006F52C2">
        <w:rPr>
          <w:b/>
          <w:sz w:val="25"/>
          <w:szCs w:val="25"/>
        </w:rPr>
        <w:t xml:space="preserve">год </w:t>
      </w:r>
      <w:r w:rsidR="00FF4B0F" w:rsidRPr="006F52C2">
        <w:rPr>
          <w:b/>
          <w:sz w:val="25"/>
          <w:szCs w:val="25"/>
        </w:rPr>
        <w:t>и</w:t>
      </w:r>
      <w:r w:rsidR="00405C20" w:rsidRPr="006F52C2">
        <w:rPr>
          <w:b/>
          <w:sz w:val="25"/>
          <w:szCs w:val="25"/>
        </w:rPr>
        <w:t xml:space="preserve"> на</w:t>
      </w:r>
      <w:r w:rsidR="00FF4B0F" w:rsidRPr="006F52C2">
        <w:rPr>
          <w:b/>
          <w:sz w:val="25"/>
          <w:szCs w:val="25"/>
        </w:rPr>
        <w:t xml:space="preserve"> плановый период </w:t>
      </w:r>
      <w:r w:rsidRPr="006F52C2">
        <w:rPr>
          <w:b/>
          <w:sz w:val="25"/>
          <w:szCs w:val="25"/>
        </w:rPr>
        <w:t>20</w:t>
      </w:r>
      <w:r w:rsidR="00DA2F8D" w:rsidRPr="006F52C2">
        <w:rPr>
          <w:b/>
          <w:sz w:val="25"/>
          <w:szCs w:val="25"/>
        </w:rPr>
        <w:t>2</w:t>
      </w:r>
      <w:r w:rsidR="008D7D88">
        <w:rPr>
          <w:b/>
          <w:sz w:val="25"/>
          <w:szCs w:val="25"/>
        </w:rPr>
        <w:t>6</w:t>
      </w:r>
      <w:r w:rsidR="00405C20" w:rsidRPr="006F52C2">
        <w:rPr>
          <w:b/>
          <w:sz w:val="25"/>
          <w:szCs w:val="25"/>
        </w:rPr>
        <w:t xml:space="preserve"> и </w:t>
      </w:r>
      <w:r w:rsidR="00FF4B0F" w:rsidRPr="006F52C2">
        <w:rPr>
          <w:b/>
          <w:sz w:val="25"/>
          <w:szCs w:val="25"/>
        </w:rPr>
        <w:t>202</w:t>
      </w:r>
      <w:r w:rsidR="008D7D88">
        <w:rPr>
          <w:b/>
          <w:sz w:val="25"/>
          <w:szCs w:val="25"/>
        </w:rPr>
        <w:t>7</w:t>
      </w:r>
      <w:r w:rsidR="00230450" w:rsidRPr="006F52C2">
        <w:rPr>
          <w:b/>
          <w:sz w:val="25"/>
          <w:szCs w:val="25"/>
        </w:rPr>
        <w:t xml:space="preserve"> </w:t>
      </w:r>
      <w:r w:rsidR="00405C20" w:rsidRPr="006F52C2">
        <w:rPr>
          <w:b/>
          <w:sz w:val="25"/>
          <w:szCs w:val="25"/>
        </w:rPr>
        <w:t>годов</w:t>
      </w:r>
    </w:p>
    <w:p w:rsidR="00E72284" w:rsidRPr="006F52C2" w:rsidRDefault="00E72284" w:rsidP="00396C15">
      <w:pPr>
        <w:jc w:val="center"/>
        <w:rPr>
          <w:sz w:val="25"/>
          <w:szCs w:val="25"/>
        </w:rPr>
      </w:pPr>
    </w:p>
    <w:tbl>
      <w:tblPr>
        <w:tblW w:w="971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77"/>
        <w:gridCol w:w="6237"/>
      </w:tblGrid>
      <w:tr w:rsidR="00E72284" w:rsidRPr="005E26AE" w:rsidTr="00A95394">
        <w:trPr>
          <w:trHeight w:val="726"/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F21B8F" w:rsidP="005E26AE">
            <w:pPr>
              <w:rPr>
                <w:b/>
              </w:rPr>
            </w:pPr>
            <w:r>
              <w:rPr>
                <w:b/>
              </w:rPr>
              <w:t>Полное н</w:t>
            </w:r>
            <w:r w:rsidR="00E72284" w:rsidRPr="005E26AE">
              <w:rPr>
                <w:b/>
              </w:rPr>
              <w:t>аименование</w:t>
            </w:r>
            <w:r w:rsidR="00DA653A" w:rsidRPr="005E26AE">
              <w:rPr>
                <w:b/>
              </w:rPr>
              <w:t xml:space="preserve"> муниципальной</w:t>
            </w:r>
            <w:r w:rsidR="00E72284" w:rsidRPr="005E26AE">
              <w:rPr>
                <w:b/>
              </w:rPr>
              <w:t xml:space="preserve"> </w:t>
            </w:r>
            <w:r w:rsidR="00DA653A" w:rsidRPr="005E26AE">
              <w:rPr>
                <w:b/>
              </w:rPr>
              <w:t xml:space="preserve"> </w:t>
            </w:r>
            <w:r w:rsidR="00E72284" w:rsidRPr="005E26AE">
              <w:rPr>
                <w:b/>
              </w:rPr>
              <w:t>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E72284" w:rsidP="008D7D88">
            <w:pPr>
              <w:jc w:val="both"/>
            </w:pPr>
            <w:r w:rsidRPr="005E26AE">
              <w:t>Муниципальная программа</w:t>
            </w:r>
            <w:r w:rsidR="00743798" w:rsidRPr="005E26AE">
              <w:t xml:space="preserve"> «</w:t>
            </w:r>
            <w:r w:rsidR="00CA472A" w:rsidRPr="005E26AE">
              <w:t xml:space="preserve"> Содержание автомобильных дорог местного значения и п</w:t>
            </w:r>
            <w:r w:rsidRPr="005E26AE">
              <w:t>овышение безопасности дорожного движения в Юргин</w:t>
            </w:r>
            <w:r w:rsidR="00CA472A" w:rsidRPr="005E26AE">
              <w:t>ском муниципальном округе</w:t>
            </w:r>
            <w:r w:rsidR="00DA2F8D" w:rsidRPr="005E26AE">
              <w:t>» на 202</w:t>
            </w:r>
            <w:r w:rsidR="008D7D88">
              <w:t>5</w:t>
            </w:r>
            <w:r w:rsidR="00FF4B0F" w:rsidRPr="005E26AE">
              <w:t xml:space="preserve"> </w:t>
            </w:r>
            <w:r w:rsidR="00396C15" w:rsidRPr="005E26AE">
              <w:t xml:space="preserve">год </w:t>
            </w:r>
            <w:r w:rsidR="00FF4B0F" w:rsidRPr="005E26AE">
              <w:t>и</w:t>
            </w:r>
            <w:r w:rsidR="00405C20" w:rsidRPr="005E26AE">
              <w:t xml:space="preserve"> на </w:t>
            </w:r>
            <w:r w:rsidR="00FF4B0F" w:rsidRPr="005E26AE">
              <w:t xml:space="preserve"> планов</w:t>
            </w:r>
            <w:r w:rsidR="00303E7B" w:rsidRPr="005E26AE">
              <w:t>ый</w:t>
            </w:r>
            <w:r w:rsidR="00FF4B0F" w:rsidRPr="005E26AE">
              <w:t xml:space="preserve"> период </w:t>
            </w:r>
            <w:r w:rsidR="00303E7B" w:rsidRPr="005E26AE">
              <w:t>20</w:t>
            </w:r>
            <w:r w:rsidR="00DA2F8D" w:rsidRPr="005E26AE">
              <w:t>2</w:t>
            </w:r>
            <w:r w:rsidR="008D7D88">
              <w:t>6</w:t>
            </w:r>
            <w:r w:rsidR="00405C20" w:rsidRPr="005E26AE">
              <w:t xml:space="preserve"> и </w:t>
            </w:r>
            <w:r w:rsidR="00303E7B" w:rsidRPr="005E26AE">
              <w:t>202</w:t>
            </w:r>
            <w:r w:rsidR="008D7D88">
              <w:t>7</w:t>
            </w:r>
            <w:r w:rsidR="00405C20" w:rsidRPr="005E26AE">
              <w:t xml:space="preserve"> годов</w:t>
            </w:r>
            <w:r w:rsidR="005E26AE">
              <w:t>.</w:t>
            </w:r>
          </w:p>
        </w:tc>
      </w:tr>
      <w:tr w:rsidR="00E72284" w:rsidRPr="005E26AE" w:rsidTr="00A95394">
        <w:trPr>
          <w:trHeight w:val="360"/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8D1148" w:rsidP="005E26AE">
            <w:pPr>
              <w:rPr>
                <w:b/>
              </w:rPr>
            </w:pPr>
            <w:r w:rsidRPr="005E26AE">
              <w:rPr>
                <w:b/>
              </w:rPr>
              <w:t>Директор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0E2D4D" w:rsidRDefault="008D1148" w:rsidP="005E26AE">
            <w:pPr>
              <w:jc w:val="both"/>
            </w:pPr>
            <w:r w:rsidRPr="000E2D4D">
              <w:t>Заместитель главы</w:t>
            </w:r>
            <w:r w:rsidR="00460FB7" w:rsidRPr="000E2D4D">
              <w:t xml:space="preserve"> Юргинского муниципального </w:t>
            </w:r>
            <w:r w:rsidR="005E26AE" w:rsidRPr="000E2D4D">
              <w:t xml:space="preserve">                                </w:t>
            </w:r>
            <w:r w:rsidR="00460FB7" w:rsidRPr="000E2D4D">
              <w:t>округа</w:t>
            </w:r>
            <w:r w:rsidRPr="000E2D4D">
              <w:t xml:space="preserve"> </w:t>
            </w:r>
            <w:r w:rsidR="00857535" w:rsidRPr="000E2D4D">
              <w:t>– н</w:t>
            </w:r>
            <w:r w:rsidRPr="000E2D4D">
              <w:t>ачальник Управления по обеспечению жизнедеятельности и строительству Юргинского муниципального округа</w:t>
            </w:r>
            <w:r w:rsidR="005E26AE" w:rsidRPr="000E2D4D">
              <w:t>.</w:t>
            </w:r>
          </w:p>
        </w:tc>
      </w:tr>
      <w:tr w:rsidR="00E72284" w:rsidRPr="005E26AE" w:rsidTr="00A95394">
        <w:trPr>
          <w:tblCellSpacing w:w="5" w:type="nil"/>
        </w:trPr>
        <w:tc>
          <w:tcPr>
            <w:tcW w:w="3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8D1148" w:rsidP="005E26AE">
            <w:pPr>
              <w:rPr>
                <w:b/>
              </w:rPr>
            </w:pPr>
            <w:r w:rsidRPr="005E26AE">
              <w:rPr>
                <w:b/>
              </w:rPr>
              <w:t>Ответственный исполнитель  муниципальной программы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45" w:rsidRPr="000E2D4D" w:rsidRDefault="000E2D4D" w:rsidP="000E2D4D">
            <w:pPr>
              <w:pStyle w:val="a5"/>
              <w:tabs>
                <w:tab w:val="left" w:pos="351"/>
              </w:tabs>
              <w:ind w:left="67"/>
              <w:jc w:val="both"/>
            </w:pPr>
            <w:r w:rsidRPr="000E2D4D">
              <w:t xml:space="preserve">Начальник отдела капитального строительства </w:t>
            </w:r>
            <w:r w:rsidR="008D1148" w:rsidRPr="000E2D4D">
              <w:t>Управлени</w:t>
            </w:r>
            <w:r w:rsidRPr="000E2D4D">
              <w:t>я</w:t>
            </w:r>
            <w:r w:rsidR="008D1148" w:rsidRPr="000E2D4D">
              <w:t xml:space="preserve">  по обеспечению жизнедеятельности</w:t>
            </w:r>
            <w:r w:rsidR="00EC00F4" w:rsidRPr="000E2D4D">
              <w:t xml:space="preserve"> </w:t>
            </w:r>
            <w:r w:rsidR="00231D00" w:rsidRPr="000E2D4D">
              <w:t xml:space="preserve">                        </w:t>
            </w:r>
            <w:r w:rsidR="008D1148" w:rsidRPr="000E2D4D">
              <w:t>и строительству Юргинского муниципального округа</w:t>
            </w:r>
            <w:r w:rsidR="005E26AE" w:rsidRPr="000E2D4D">
              <w:t>.</w:t>
            </w:r>
          </w:p>
        </w:tc>
      </w:tr>
      <w:tr w:rsidR="00E72284" w:rsidRPr="005E26AE" w:rsidTr="00A95394">
        <w:trPr>
          <w:tblCellSpacing w:w="5" w:type="nil"/>
        </w:trPr>
        <w:tc>
          <w:tcPr>
            <w:tcW w:w="3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8D1148" w:rsidP="005E26AE">
            <w:pPr>
              <w:rPr>
                <w:b/>
              </w:rPr>
            </w:pPr>
            <w:r w:rsidRPr="005E26AE">
              <w:rPr>
                <w:b/>
              </w:rPr>
              <w:t>Исполнители муниципальной программы</w:t>
            </w:r>
            <w:r w:rsidR="00DA5AFD">
              <w:rPr>
                <w:b/>
              </w:rPr>
              <w:t>: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8D1148" w:rsidP="005E26AE">
            <w:pPr>
              <w:jc w:val="both"/>
            </w:pPr>
            <w:r w:rsidRPr="005E26AE">
              <w:t xml:space="preserve">Управление  по обеспечению жизнедеятельности </w:t>
            </w:r>
            <w:r w:rsidR="00231D00">
              <w:t xml:space="preserve">                        </w:t>
            </w:r>
            <w:r w:rsidRPr="005E26AE">
              <w:t>и строительству Юр</w:t>
            </w:r>
            <w:r w:rsidR="005E26AE">
              <w:t>гинского муниципального округа.</w:t>
            </w:r>
          </w:p>
        </w:tc>
      </w:tr>
      <w:tr w:rsidR="00E72284" w:rsidRPr="005E26AE" w:rsidTr="00A95394">
        <w:trPr>
          <w:tblCellSpacing w:w="5" w:type="nil"/>
        </w:trPr>
        <w:tc>
          <w:tcPr>
            <w:tcW w:w="3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6A140C" w:rsidP="005E26AE">
            <w:pPr>
              <w:rPr>
                <w:b/>
              </w:rPr>
            </w:pPr>
            <w:r w:rsidRPr="005E26AE">
              <w:rPr>
                <w:b/>
              </w:rPr>
              <w:t>Перечень подпрограмм</w:t>
            </w:r>
            <w:r w:rsidR="008348C7">
              <w:rPr>
                <w:b/>
              </w:rPr>
              <w:t>: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AC052D" w:rsidP="005E26AE">
            <w:pPr>
              <w:pStyle w:val="a5"/>
              <w:numPr>
                <w:ilvl w:val="0"/>
                <w:numId w:val="24"/>
              </w:numPr>
              <w:tabs>
                <w:tab w:val="left" w:pos="350"/>
              </w:tabs>
              <w:ind w:left="67" w:firstLine="0"/>
              <w:jc w:val="both"/>
            </w:pPr>
            <w:r w:rsidRPr="005E26AE">
              <w:t xml:space="preserve">Предотвращение </w:t>
            </w:r>
            <w:r w:rsidR="003801CD" w:rsidRPr="005E26AE">
              <w:t xml:space="preserve"> </w:t>
            </w:r>
            <w:r w:rsidR="00337274" w:rsidRPr="005E26AE">
              <w:t>ДТП</w:t>
            </w:r>
            <w:r w:rsidR="003801CD" w:rsidRPr="005E26AE">
              <w:t>, вероятность гибели</w:t>
            </w:r>
            <w:r w:rsidR="005E26AE">
              <w:t xml:space="preserve"> людей,</w:t>
            </w:r>
            <w:r w:rsidR="00231D00">
              <w:t xml:space="preserve">                  </w:t>
            </w:r>
            <w:r w:rsidR="005E26AE">
              <w:t xml:space="preserve"> на которых более высока.</w:t>
            </w:r>
          </w:p>
          <w:p w:rsidR="003801CD" w:rsidRPr="005E26AE" w:rsidRDefault="003801CD" w:rsidP="005E26AE">
            <w:pPr>
              <w:pStyle w:val="a5"/>
              <w:numPr>
                <w:ilvl w:val="0"/>
                <w:numId w:val="24"/>
              </w:numPr>
              <w:tabs>
                <w:tab w:val="left" w:pos="350"/>
              </w:tabs>
              <w:ind w:left="67" w:firstLine="0"/>
              <w:jc w:val="both"/>
            </w:pPr>
            <w:r w:rsidRPr="005E26AE">
              <w:t>Повышение правосознания и ответственности участников дорожного движения, соверш</w:t>
            </w:r>
            <w:r w:rsidR="00AC052D" w:rsidRPr="005E26AE">
              <w:t>ение условий дорожного движения.</w:t>
            </w:r>
          </w:p>
        </w:tc>
      </w:tr>
      <w:tr w:rsidR="00E72284" w:rsidRPr="005E26AE" w:rsidTr="00A95394">
        <w:trPr>
          <w:tblCellSpacing w:w="5" w:type="nil"/>
        </w:trPr>
        <w:tc>
          <w:tcPr>
            <w:tcW w:w="3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AC052D" w:rsidP="005E26AE">
            <w:pPr>
              <w:rPr>
                <w:b/>
              </w:rPr>
            </w:pPr>
            <w:r w:rsidRPr="005E26AE">
              <w:rPr>
                <w:b/>
              </w:rPr>
              <w:t xml:space="preserve">Цель </w:t>
            </w:r>
            <w:r w:rsidR="006A140C" w:rsidRPr="005E26AE">
              <w:rPr>
                <w:b/>
              </w:rPr>
              <w:t>муниципальной программы</w:t>
            </w:r>
            <w:r w:rsidR="00DA5AFD">
              <w:rPr>
                <w:b/>
              </w:rPr>
              <w:t>: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8A3345" w:rsidP="005E26AE">
            <w:pPr>
              <w:jc w:val="both"/>
            </w:pPr>
            <w:r w:rsidRPr="005E26AE">
              <w:t>Повышение безопасности дорожного движения</w:t>
            </w:r>
            <w:r w:rsidR="004F46FA" w:rsidRPr="005E26AE">
              <w:t xml:space="preserve"> </w:t>
            </w:r>
            <w:r w:rsidR="00231D00">
              <w:t xml:space="preserve">                        </w:t>
            </w:r>
            <w:r w:rsidR="004F46FA" w:rsidRPr="005E26AE">
              <w:t xml:space="preserve">на территории </w:t>
            </w:r>
            <w:r w:rsidR="00CA472A" w:rsidRPr="005E26AE">
              <w:t>Юргинского муниципального округа</w:t>
            </w:r>
            <w:r w:rsidR="005E26AE">
              <w:t>.</w:t>
            </w:r>
          </w:p>
        </w:tc>
      </w:tr>
      <w:tr w:rsidR="00E72284" w:rsidRPr="005E26AE" w:rsidTr="00A95394">
        <w:trPr>
          <w:trHeight w:val="661"/>
          <w:tblCellSpacing w:w="5" w:type="nil"/>
        </w:trPr>
        <w:tc>
          <w:tcPr>
            <w:tcW w:w="3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6A140C" w:rsidP="005E26AE">
            <w:pPr>
              <w:rPr>
                <w:b/>
              </w:rPr>
            </w:pPr>
            <w:r w:rsidRPr="005E26AE">
              <w:rPr>
                <w:b/>
              </w:rPr>
              <w:t>Задачи муниципальной программы</w:t>
            </w:r>
            <w:r w:rsidR="008348C7">
              <w:rPr>
                <w:b/>
              </w:rPr>
              <w:t>: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4F46FA" w:rsidP="005E26AE">
            <w:pPr>
              <w:pStyle w:val="a5"/>
              <w:numPr>
                <w:ilvl w:val="0"/>
                <w:numId w:val="16"/>
              </w:numPr>
              <w:tabs>
                <w:tab w:val="left" w:pos="351"/>
              </w:tabs>
              <w:ind w:left="67" w:firstLine="0"/>
              <w:jc w:val="both"/>
            </w:pPr>
            <w:r w:rsidRPr="005E26AE">
              <w:t>Снижение уровня аварийности на автодорогах, расположенных в Юргинском м</w:t>
            </w:r>
            <w:r w:rsidR="00CA472A" w:rsidRPr="005E26AE">
              <w:t>униципальном округ</w:t>
            </w:r>
            <w:r w:rsidR="00AC052D" w:rsidRPr="005E26AE">
              <w:t>е.</w:t>
            </w:r>
          </w:p>
          <w:p w:rsidR="004F46FA" w:rsidRPr="005E26AE" w:rsidRDefault="004F46FA" w:rsidP="005E26AE">
            <w:pPr>
              <w:pStyle w:val="a5"/>
              <w:numPr>
                <w:ilvl w:val="0"/>
                <w:numId w:val="16"/>
              </w:numPr>
              <w:tabs>
                <w:tab w:val="left" w:pos="351"/>
              </w:tabs>
              <w:ind w:left="67" w:firstLine="0"/>
              <w:jc w:val="both"/>
            </w:pPr>
            <w:r w:rsidRPr="005E26AE">
              <w:t>Сокращение смертности от дорожно-транспортных происшествий</w:t>
            </w:r>
            <w:r w:rsidR="00AC052D" w:rsidRPr="005E26AE">
              <w:t>.</w:t>
            </w:r>
          </w:p>
          <w:p w:rsidR="004F46FA" w:rsidRPr="005E26AE" w:rsidRDefault="004F46FA" w:rsidP="005E26AE">
            <w:pPr>
              <w:pStyle w:val="a5"/>
              <w:numPr>
                <w:ilvl w:val="0"/>
                <w:numId w:val="16"/>
              </w:numPr>
              <w:tabs>
                <w:tab w:val="left" w:pos="351"/>
              </w:tabs>
              <w:ind w:left="67" w:firstLine="0"/>
              <w:jc w:val="both"/>
            </w:pPr>
            <w:r w:rsidRPr="005E26AE">
              <w:t>Повышение правосознания и ответственности участников дорожного движения</w:t>
            </w:r>
            <w:r w:rsidR="00AC052D" w:rsidRPr="005E26AE">
              <w:t>.</w:t>
            </w:r>
          </w:p>
        </w:tc>
      </w:tr>
      <w:tr w:rsidR="00E72284" w:rsidRPr="005E26AE" w:rsidTr="00231D00">
        <w:trPr>
          <w:trHeight w:val="793"/>
          <w:tblCellSpacing w:w="5" w:type="nil"/>
        </w:trPr>
        <w:tc>
          <w:tcPr>
            <w:tcW w:w="3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24418D" w:rsidP="005E26AE">
            <w:pPr>
              <w:rPr>
                <w:b/>
              </w:rPr>
            </w:pPr>
            <w:r w:rsidRPr="005E26AE">
              <w:rPr>
                <w:b/>
              </w:rPr>
              <w:t>Целевые индикаторы и показатели муниципальной программы</w:t>
            </w:r>
            <w:r w:rsidR="008348C7">
              <w:rPr>
                <w:b/>
              </w:rPr>
              <w:t>: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5654BE" w:rsidP="008D7D88">
            <w:pPr>
              <w:tabs>
                <w:tab w:val="left" w:pos="350"/>
              </w:tabs>
              <w:ind w:left="67"/>
              <w:jc w:val="both"/>
            </w:pPr>
            <w:r w:rsidRPr="005E26AE">
              <w:t xml:space="preserve">Сокращение смертности </w:t>
            </w:r>
            <w:r w:rsidR="00F260D6" w:rsidRPr="005E26AE">
              <w:t xml:space="preserve">населения района </w:t>
            </w:r>
            <w:r w:rsidRPr="005E26AE">
              <w:t>от ДТП</w:t>
            </w:r>
            <w:r w:rsidR="00230450" w:rsidRPr="005E26AE">
              <w:t xml:space="preserve"> к 202</w:t>
            </w:r>
            <w:r w:rsidR="008D7D88">
              <w:t>7</w:t>
            </w:r>
            <w:r w:rsidR="00230450" w:rsidRPr="005E26AE">
              <w:t xml:space="preserve"> </w:t>
            </w:r>
            <w:r w:rsidRPr="005E26AE">
              <w:t>году</w:t>
            </w:r>
            <w:r w:rsidR="00231D00">
              <w:t xml:space="preserve"> </w:t>
            </w:r>
            <w:r w:rsidRPr="005E26AE">
              <w:t>на</w:t>
            </w:r>
            <w:r w:rsidR="009E0ACA" w:rsidRPr="005E26AE">
              <w:t xml:space="preserve"> 20%</w:t>
            </w:r>
            <w:r w:rsidR="00F260D6" w:rsidRPr="005E26AE">
              <w:t>, уменьшение дорожно-</w:t>
            </w:r>
            <w:r w:rsidR="00DA2F8D" w:rsidRPr="005E26AE">
              <w:t>транспортных происшествий к 202</w:t>
            </w:r>
            <w:r w:rsidR="008D7D88">
              <w:t>7</w:t>
            </w:r>
            <w:r w:rsidR="00F260D6" w:rsidRPr="005E26AE">
              <w:t xml:space="preserve"> году на 10%.</w:t>
            </w:r>
          </w:p>
        </w:tc>
      </w:tr>
      <w:tr w:rsidR="00E72284" w:rsidRPr="005E26AE" w:rsidTr="00231D00">
        <w:trPr>
          <w:trHeight w:val="676"/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3178EA" w:rsidRDefault="008D1148" w:rsidP="005E26AE">
            <w:pPr>
              <w:pStyle w:val="ConsPlusNormal"/>
              <w:ind w:firstLine="0"/>
              <w:rPr>
                <w:rStyle w:val="af1"/>
              </w:rPr>
            </w:pPr>
            <w:r w:rsidRPr="005E2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и этапы </w:t>
            </w:r>
            <w:r w:rsidR="005E26AE" w:rsidRPr="005E2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реализации муниципальной </w:t>
            </w:r>
            <w:r w:rsidRPr="005E26A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="008348C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48" w:rsidRPr="005E26AE" w:rsidRDefault="00DA2F8D" w:rsidP="005E26AE">
            <w:pPr>
              <w:jc w:val="both"/>
            </w:pPr>
            <w:r w:rsidRPr="005E26AE">
              <w:t>Начало реализации: 202</w:t>
            </w:r>
            <w:r w:rsidR="008D7D88">
              <w:t>5</w:t>
            </w:r>
            <w:r w:rsidR="005E26AE">
              <w:t xml:space="preserve"> год.</w:t>
            </w:r>
          </w:p>
          <w:p w:rsidR="00E72284" w:rsidRPr="005E26AE" w:rsidRDefault="008D1148" w:rsidP="008D7D88">
            <w:pPr>
              <w:jc w:val="both"/>
            </w:pPr>
            <w:r w:rsidRPr="005E26AE">
              <w:t>О</w:t>
            </w:r>
            <w:r w:rsidR="00DA2F8D" w:rsidRPr="005E26AE">
              <w:t>кончание реализации: 202</w:t>
            </w:r>
            <w:r w:rsidR="008D7D88">
              <w:t>7</w:t>
            </w:r>
            <w:r w:rsidR="005E26AE">
              <w:t xml:space="preserve"> год.</w:t>
            </w:r>
          </w:p>
        </w:tc>
      </w:tr>
      <w:tr w:rsidR="003178EA" w:rsidRPr="005E26AE" w:rsidTr="00A95394">
        <w:trPr>
          <w:trHeight w:val="279"/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EA" w:rsidRPr="008348C7" w:rsidRDefault="008348C7" w:rsidP="008348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8C7">
              <w:rPr>
                <w:rFonts w:ascii="Times New Roman" w:hAnsi="Times New Roman" w:cs="Times New Roman"/>
                <w:b/>
                <w:sz w:val="24"/>
                <w:szCs w:val="24"/>
              </w:rPr>
              <w:t>Ресурсное обеспечение программы</w:t>
            </w:r>
            <w:r w:rsidR="006F52C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7" w:rsidRPr="00681B58" w:rsidRDefault="008348C7" w:rsidP="008348C7">
            <w:pPr>
              <w:spacing w:line="276" w:lineRule="auto"/>
              <w:jc w:val="both"/>
            </w:pPr>
            <w:r w:rsidRPr="00681B58">
              <w:t xml:space="preserve">Финансирование Программы предполагается за счет следующих источников: </w:t>
            </w:r>
          </w:p>
          <w:p w:rsidR="008348C7" w:rsidRPr="00681B58" w:rsidRDefault="008348C7" w:rsidP="008348C7">
            <w:pPr>
              <w:jc w:val="both"/>
              <w:rPr>
                <w:bCs/>
              </w:rPr>
            </w:pPr>
            <w:r w:rsidRPr="00681B58">
              <w:rPr>
                <w:bCs/>
              </w:rPr>
              <w:t>За счёт бюджетных средств Юргинского муниципального округа.</w:t>
            </w:r>
          </w:p>
          <w:p w:rsidR="008348C7" w:rsidRPr="00681B58" w:rsidRDefault="008348C7" w:rsidP="008348C7">
            <w:pPr>
              <w:jc w:val="both"/>
              <w:rPr>
                <w:bCs/>
              </w:rPr>
            </w:pPr>
            <w:r w:rsidRPr="00681B58">
              <w:rPr>
                <w:bCs/>
              </w:rPr>
              <w:t xml:space="preserve">Предполагаемый объём финансирования программы </w:t>
            </w:r>
            <w:r w:rsidR="00BB326A" w:rsidRPr="00681B58">
              <w:rPr>
                <w:bCs/>
              </w:rPr>
              <w:t xml:space="preserve">                  </w:t>
            </w:r>
            <w:r w:rsidRPr="00681B58">
              <w:rPr>
                <w:bCs/>
              </w:rPr>
              <w:t>на 202</w:t>
            </w:r>
            <w:r w:rsidR="008D7D88" w:rsidRPr="00681B58">
              <w:rPr>
                <w:bCs/>
              </w:rPr>
              <w:t>5</w:t>
            </w:r>
            <w:r w:rsidRPr="00681B58">
              <w:rPr>
                <w:bCs/>
              </w:rPr>
              <w:t xml:space="preserve"> год</w:t>
            </w:r>
            <w:r w:rsidR="00BB326A" w:rsidRPr="00681B58">
              <w:rPr>
                <w:bCs/>
              </w:rPr>
              <w:t xml:space="preserve"> </w:t>
            </w:r>
            <w:r w:rsidRPr="00681B58">
              <w:rPr>
                <w:bCs/>
              </w:rPr>
              <w:t>и на плановый период 202</w:t>
            </w:r>
            <w:r w:rsidR="008D7D88" w:rsidRPr="00681B58">
              <w:rPr>
                <w:bCs/>
              </w:rPr>
              <w:t>6</w:t>
            </w:r>
            <w:r w:rsidRPr="00681B58">
              <w:rPr>
                <w:bCs/>
              </w:rPr>
              <w:t xml:space="preserve"> и 202</w:t>
            </w:r>
            <w:r w:rsidR="008D7D88" w:rsidRPr="00681B58">
              <w:rPr>
                <w:bCs/>
              </w:rPr>
              <w:t>7</w:t>
            </w:r>
            <w:r w:rsidRPr="00681B58">
              <w:rPr>
                <w:bCs/>
              </w:rPr>
              <w:t xml:space="preserve"> годы – 10</w:t>
            </w:r>
            <w:r w:rsidR="00681B58">
              <w:rPr>
                <w:bCs/>
              </w:rPr>
              <w:t>000</w:t>
            </w:r>
            <w:r w:rsidRPr="00681B58">
              <w:rPr>
                <w:bCs/>
              </w:rPr>
              <w:t>,00  тыс. руб., в том числе по годам:</w:t>
            </w:r>
          </w:p>
          <w:p w:rsidR="008348C7" w:rsidRPr="00681B58" w:rsidRDefault="008348C7" w:rsidP="008348C7">
            <w:pPr>
              <w:jc w:val="both"/>
              <w:rPr>
                <w:bCs/>
              </w:rPr>
            </w:pPr>
            <w:r w:rsidRPr="00681B58">
              <w:rPr>
                <w:bCs/>
              </w:rPr>
              <w:t>в 202</w:t>
            </w:r>
            <w:r w:rsidR="008D7D88" w:rsidRPr="00681B58">
              <w:rPr>
                <w:bCs/>
              </w:rPr>
              <w:t>5</w:t>
            </w:r>
            <w:r w:rsidRPr="00681B58">
              <w:rPr>
                <w:bCs/>
              </w:rPr>
              <w:t xml:space="preserve"> г.</w:t>
            </w:r>
            <w:r w:rsidR="00847F09" w:rsidRPr="00681B58">
              <w:rPr>
                <w:bCs/>
              </w:rPr>
              <w:t xml:space="preserve"> </w:t>
            </w:r>
            <w:r w:rsidRPr="00681B58">
              <w:rPr>
                <w:bCs/>
              </w:rPr>
              <w:t xml:space="preserve">- </w:t>
            </w:r>
            <w:r w:rsidR="00681B58">
              <w:rPr>
                <w:bCs/>
              </w:rPr>
              <w:t>3300</w:t>
            </w:r>
            <w:r w:rsidRPr="00681B58">
              <w:rPr>
                <w:bCs/>
              </w:rPr>
              <w:t>,00 тыс. руб.;</w:t>
            </w:r>
          </w:p>
          <w:p w:rsidR="008348C7" w:rsidRPr="00681B58" w:rsidRDefault="008348C7" w:rsidP="008348C7">
            <w:pPr>
              <w:jc w:val="both"/>
              <w:rPr>
                <w:bCs/>
              </w:rPr>
            </w:pPr>
            <w:r w:rsidRPr="00681B58">
              <w:rPr>
                <w:bCs/>
              </w:rPr>
              <w:t>в 202</w:t>
            </w:r>
            <w:r w:rsidR="008D7D88" w:rsidRPr="00681B58">
              <w:rPr>
                <w:bCs/>
              </w:rPr>
              <w:t>6</w:t>
            </w:r>
            <w:r w:rsidRPr="00681B58">
              <w:rPr>
                <w:bCs/>
              </w:rPr>
              <w:t xml:space="preserve"> г.</w:t>
            </w:r>
            <w:r w:rsidR="00847F09" w:rsidRPr="00681B58">
              <w:rPr>
                <w:bCs/>
              </w:rPr>
              <w:t xml:space="preserve"> </w:t>
            </w:r>
            <w:r w:rsidRPr="00681B58">
              <w:rPr>
                <w:bCs/>
              </w:rPr>
              <w:t>- 3</w:t>
            </w:r>
            <w:r w:rsidR="00681B58">
              <w:rPr>
                <w:bCs/>
              </w:rPr>
              <w:t>35</w:t>
            </w:r>
            <w:r w:rsidRPr="00681B58">
              <w:rPr>
                <w:bCs/>
              </w:rPr>
              <w:t>0,00 тыс. руб.;</w:t>
            </w:r>
          </w:p>
          <w:p w:rsidR="008348C7" w:rsidRPr="00681B58" w:rsidRDefault="008348C7" w:rsidP="008348C7">
            <w:pPr>
              <w:jc w:val="both"/>
            </w:pPr>
            <w:r w:rsidRPr="00681B58">
              <w:rPr>
                <w:bCs/>
              </w:rPr>
              <w:t>в 202</w:t>
            </w:r>
            <w:r w:rsidR="008D7D88" w:rsidRPr="00681B58">
              <w:rPr>
                <w:bCs/>
              </w:rPr>
              <w:t>7</w:t>
            </w:r>
            <w:r w:rsidRPr="00681B58">
              <w:rPr>
                <w:bCs/>
              </w:rPr>
              <w:t xml:space="preserve"> г.</w:t>
            </w:r>
            <w:r w:rsidR="00847F09" w:rsidRPr="00681B58">
              <w:rPr>
                <w:bCs/>
              </w:rPr>
              <w:t xml:space="preserve"> </w:t>
            </w:r>
            <w:r w:rsidRPr="00681B58">
              <w:rPr>
                <w:bCs/>
              </w:rPr>
              <w:t>- 3350,00 тыс. руб.</w:t>
            </w:r>
            <w:r w:rsidRPr="00681B58">
              <w:t xml:space="preserve"> </w:t>
            </w:r>
          </w:p>
          <w:p w:rsidR="008348C7" w:rsidRPr="00681B58" w:rsidRDefault="008348C7" w:rsidP="008348C7">
            <w:pPr>
              <w:jc w:val="both"/>
            </w:pPr>
            <w:r w:rsidRPr="00681B58">
              <w:t>Из них:</w:t>
            </w:r>
          </w:p>
          <w:p w:rsidR="008348C7" w:rsidRPr="00681B58" w:rsidRDefault="008348C7" w:rsidP="008348C7">
            <w:pPr>
              <w:jc w:val="both"/>
            </w:pPr>
            <w:r w:rsidRPr="00681B58">
              <w:t xml:space="preserve">- средства </w:t>
            </w:r>
            <w:r w:rsidRPr="00681B58">
              <w:rPr>
                <w:bCs/>
              </w:rPr>
              <w:t>Юргинского муниципального округа</w:t>
            </w:r>
            <w:r w:rsidRPr="00681B58">
              <w:t xml:space="preserve"> – </w:t>
            </w:r>
            <w:r w:rsidRPr="00681B58">
              <w:rPr>
                <w:bCs/>
              </w:rPr>
              <w:t>10</w:t>
            </w:r>
            <w:r w:rsidR="00681B58">
              <w:rPr>
                <w:bCs/>
              </w:rPr>
              <w:t>000</w:t>
            </w:r>
            <w:r w:rsidRPr="00681B58">
              <w:rPr>
                <w:bCs/>
              </w:rPr>
              <w:t xml:space="preserve">,00 </w:t>
            </w:r>
            <w:r w:rsidRPr="00681B58">
              <w:t xml:space="preserve"> тыс. руб., в том числе по годам:</w:t>
            </w:r>
          </w:p>
          <w:p w:rsidR="008348C7" w:rsidRPr="00681B58" w:rsidRDefault="008348C7" w:rsidP="008348C7">
            <w:pPr>
              <w:jc w:val="both"/>
              <w:rPr>
                <w:bCs/>
              </w:rPr>
            </w:pPr>
            <w:r w:rsidRPr="00681B58">
              <w:rPr>
                <w:bCs/>
              </w:rPr>
              <w:t>в 202</w:t>
            </w:r>
            <w:r w:rsidR="008D7D88" w:rsidRPr="00681B58">
              <w:rPr>
                <w:bCs/>
              </w:rPr>
              <w:t>5</w:t>
            </w:r>
            <w:r w:rsidRPr="00681B58">
              <w:rPr>
                <w:bCs/>
              </w:rPr>
              <w:t xml:space="preserve"> г.</w:t>
            </w:r>
            <w:r w:rsidR="00847F09" w:rsidRPr="00681B58">
              <w:rPr>
                <w:bCs/>
              </w:rPr>
              <w:t xml:space="preserve"> </w:t>
            </w:r>
            <w:r w:rsidRPr="00681B58">
              <w:rPr>
                <w:bCs/>
              </w:rPr>
              <w:t xml:space="preserve">- </w:t>
            </w:r>
            <w:r w:rsidR="00681B58" w:rsidRPr="00681B58">
              <w:rPr>
                <w:bCs/>
              </w:rPr>
              <w:t>3300</w:t>
            </w:r>
            <w:r w:rsidRPr="00681B58">
              <w:rPr>
                <w:bCs/>
              </w:rPr>
              <w:t>,00 тыс. руб.;</w:t>
            </w:r>
          </w:p>
          <w:p w:rsidR="008348C7" w:rsidRPr="00681B58" w:rsidRDefault="008D7D88" w:rsidP="008348C7">
            <w:pPr>
              <w:jc w:val="both"/>
              <w:rPr>
                <w:bCs/>
              </w:rPr>
            </w:pPr>
            <w:r w:rsidRPr="00681B58">
              <w:rPr>
                <w:bCs/>
              </w:rPr>
              <w:lastRenderedPageBreak/>
              <w:t>в 2026</w:t>
            </w:r>
            <w:r w:rsidR="008348C7" w:rsidRPr="00681B58">
              <w:rPr>
                <w:bCs/>
              </w:rPr>
              <w:t xml:space="preserve"> г.</w:t>
            </w:r>
            <w:r w:rsidR="00847F09" w:rsidRPr="00681B58">
              <w:rPr>
                <w:bCs/>
              </w:rPr>
              <w:t xml:space="preserve"> </w:t>
            </w:r>
            <w:r w:rsidR="008348C7" w:rsidRPr="00681B58">
              <w:rPr>
                <w:bCs/>
              </w:rPr>
              <w:t>- 3</w:t>
            </w:r>
            <w:r w:rsidR="00681B58" w:rsidRPr="00681B58">
              <w:rPr>
                <w:bCs/>
              </w:rPr>
              <w:t>350</w:t>
            </w:r>
            <w:r w:rsidR="008348C7" w:rsidRPr="00681B58">
              <w:rPr>
                <w:bCs/>
              </w:rPr>
              <w:t>,00 тыс. руб.;</w:t>
            </w:r>
          </w:p>
          <w:p w:rsidR="003178EA" w:rsidRPr="00681B58" w:rsidRDefault="008348C7" w:rsidP="008D7D88">
            <w:pPr>
              <w:jc w:val="both"/>
              <w:rPr>
                <w:bCs/>
              </w:rPr>
            </w:pPr>
            <w:r w:rsidRPr="00681B58">
              <w:rPr>
                <w:bCs/>
              </w:rPr>
              <w:t>в 202</w:t>
            </w:r>
            <w:r w:rsidR="008D7D88" w:rsidRPr="00681B58">
              <w:rPr>
                <w:bCs/>
              </w:rPr>
              <w:t>7</w:t>
            </w:r>
            <w:r w:rsidRPr="00681B58">
              <w:rPr>
                <w:bCs/>
              </w:rPr>
              <w:t xml:space="preserve"> г.</w:t>
            </w:r>
            <w:r w:rsidR="00847F09" w:rsidRPr="00681B58">
              <w:rPr>
                <w:bCs/>
              </w:rPr>
              <w:t xml:space="preserve"> </w:t>
            </w:r>
            <w:r w:rsidRPr="00681B58">
              <w:rPr>
                <w:bCs/>
              </w:rPr>
              <w:t>- 3350,00 тыс. руб.</w:t>
            </w:r>
          </w:p>
        </w:tc>
      </w:tr>
      <w:tr w:rsidR="008348C7" w:rsidRPr="005E26AE" w:rsidTr="00A95394">
        <w:trPr>
          <w:trHeight w:val="269"/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7" w:rsidRPr="008348C7" w:rsidRDefault="006F52C2" w:rsidP="008D7D88">
            <w:pPr>
              <w:rPr>
                <w:b/>
              </w:rPr>
            </w:pPr>
            <w:r>
              <w:rPr>
                <w:b/>
              </w:rPr>
              <w:lastRenderedPageBreak/>
              <w:t>Перечень ц</w:t>
            </w:r>
            <w:r w:rsidR="008348C7" w:rsidRPr="008348C7">
              <w:rPr>
                <w:b/>
              </w:rPr>
              <w:t>елевых показателей</w:t>
            </w:r>
            <w:r>
              <w:rPr>
                <w:b/>
              </w:rPr>
              <w:t>:</w:t>
            </w:r>
          </w:p>
          <w:p w:rsidR="008348C7" w:rsidRPr="008348C7" w:rsidRDefault="008348C7" w:rsidP="008D7D88">
            <w:pPr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7" w:rsidRPr="00681B58" w:rsidRDefault="008348C7" w:rsidP="008348C7">
            <w:pPr>
              <w:tabs>
                <w:tab w:val="left" w:pos="350"/>
              </w:tabs>
            </w:pPr>
            <w:r w:rsidRPr="00681B58">
              <w:t>1. Сокращение смертности от ДТП.</w:t>
            </w:r>
          </w:p>
          <w:p w:rsidR="008348C7" w:rsidRPr="00681B58" w:rsidRDefault="008348C7" w:rsidP="008348C7">
            <w:pPr>
              <w:tabs>
                <w:tab w:val="left" w:pos="350"/>
              </w:tabs>
            </w:pPr>
            <w:r w:rsidRPr="00681B58">
              <w:t>2. Уменьшение ДТП.</w:t>
            </w:r>
          </w:p>
          <w:p w:rsidR="008348C7" w:rsidRPr="00681B58" w:rsidRDefault="008348C7" w:rsidP="008348C7">
            <w:pPr>
              <w:tabs>
                <w:tab w:val="left" w:pos="350"/>
              </w:tabs>
            </w:pPr>
            <w:r w:rsidRPr="00681B58">
              <w:t>3. Профилактическая работа по сокращению ДТП.</w:t>
            </w:r>
          </w:p>
        </w:tc>
      </w:tr>
    </w:tbl>
    <w:p w:rsidR="00B4753E" w:rsidRDefault="00B4753E" w:rsidP="00497D22">
      <w:pPr>
        <w:rPr>
          <w:sz w:val="25"/>
          <w:szCs w:val="25"/>
        </w:rPr>
      </w:pPr>
    </w:p>
    <w:p w:rsidR="004C10CB" w:rsidRPr="00077983" w:rsidRDefault="00497D22" w:rsidP="00497D22">
      <w:pPr>
        <w:rPr>
          <w:sz w:val="25"/>
          <w:szCs w:val="25"/>
        </w:rPr>
      </w:pPr>
      <w:r w:rsidRPr="00077983">
        <w:rPr>
          <w:sz w:val="25"/>
          <w:szCs w:val="25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126"/>
        <w:gridCol w:w="1843"/>
        <w:gridCol w:w="1984"/>
      </w:tblGrid>
      <w:tr w:rsidR="004C10CB" w:rsidRPr="00D168EC" w:rsidTr="00E05CB9">
        <w:trPr>
          <w:trHeight w:val="569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CB" w:rsidRPr="00624F83" w:rsidRDefault="004C10CB" w:rsidP="0066194B">
            <w:pPr>
              <w:rPr>
                <w:b/>
              </w:rPr>
            </w:pPr>
            <w:r w:rsidRPr="00624F83">
              <w:rPr>
                <w:b/>
              </w:rPr>
              <w:t>Ресурсное обеспечение муниципальной программы</w:t>
            </w:r>
          </w:p>
          <w:p w:rsidR="004C10CB" w:rsidRPr="00624F83" w:rsidRDefault="004C10CB" w:rsidP="0066194B">
            <w:pPr>
              <w:rPr>
                <w:b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CB" w:rsidRPr="00624F83" w:rsidRDefault="004C10CB" w:rsidP="006F52C2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>Расходы (тыс. рублей)</w:t>
            </w:r>
          </w:p>
        </w:tc>
      </w:tr>
      <w:tr w:rsidR="004C10CB" w:rsidRPr="00D168EC" w:rsidTr="00E05CB9">
        <w:trPr>
          <w:trHeight w:val="251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CB" w:rsidRPr="00D168EC" w:rsidRDefault="004C10CB" w:rsidP="006619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CB" w:rsidRPr="00624F83" w:rsidRDefault="004C10CB" w:rsidP="008D7D88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>Очередной финансовый год (202</w:t>
            </w:r>
            <w:r w:rsidR="008D7D88">
              <w:rPr>
                <w:b/>
              </w:rPr>
              <w:t>5</w:t>
            </w:r>
            <w:r w:rsidRPr="00624F83">
              <w:rPr>
                <w:b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28" w:rsidRDefault="004C10CB" w:rsidP="007929B2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 xml:space="preserve">1-й год планового периода </w:t>
            </w:r>
          </w:p>
          <w:p w:rsidR="004C10CB" w:rsidRPr="00624F83" w:rsidRDefault="008D7D88" w:rsidP="007929B2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>
              <w:rPr>
                <w:b/>
              </w:rPr>
              <w:t>(2026</w:t>
            </w:r>
            <w:r w:rsidR="004C10CB" w:rsidRPr="00624F83"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CB" w:rsidRPr="00624F83" w:rsidRDefault="004C10CB" w:rsidP="007929B2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>2-й год планового</w:t>
            </w:r>
          </w:p>
          <w:p w:rsidR="00AF0028" w:rsidRDefault="004C10CB" w:rsidP="007929B2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 xml:space="preserve">периода </w:t>
            </w:r>
          </w:p>
          <w:p w:rsidR="004C10CB" w:rsidRPr="00624F83" w:rsidRDefault="004C10CB" w:rsidP="008D7D88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>(202</w:t>
            </w:r>
            <w:r w:rsidR="008D7D88">
              <w:rPr>
                <w:b/>
              </w:rPr>
              <w:t>7</w:t>
            </w:r>
            <w:r w:rsidRPr="00624F83">
              <w:rPr>
                <w:b/>
              </w:rPr>
              <w:t>)</w:t>
            </w:r>
          </w:p>
        </w:tc>
      </w:tr>
      <w:tr w:rsidR="004C10CB" w:rsidRPr="00EE3CC6" w:rsidTr="00E05CB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89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66194B">
            <w:r w:rsidRPr="00624F83">
              <w:t>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81B58" w:rsidRDefault="00681B58" w:rsidP="00681B58">
            <w:pPr>
              <w:jc w:val="center"/>
            </w:pPr>
            <w:r w:rsidRPr="00681B58">
              <w:rPr>
                <w:bCs/>
              </w:rPr>
              <w:t>3 300,</w:t>
            </w:r>
            <w:r w:rsidR="004C10CB" w:rsidRPr="00681B58">
              <w:rPr>
                <w:bCs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81B58" w:rsidRDefault="004C10CB" w:rsidP="00681B58">
            <w:pPr>
              <w:jc w:val="center"/>
            </w:pPr>
            <w:r w:rsidRPr="00681B58">
              <w:rPr>
                <w:bCs/>
              </w:rPr>
              <w:t>3</w:t>
            </w:r>
            <w:r w:rsidR="00681B58" w:rsidRPr="00681B58">
              <w:rPr>
                <w:bCs/>
              </w:rPr>
              <w:t xml:space="preserve"> 350</w:t>
            </w:r>
            <w:r w:rsidRPr="00681B58">
              <w:rPr>
                <w:bCs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81B58" w:rsidRDefault="004C10CB" w:rsidP="0066194B">
            <w:pPr>
              <w:jc w:val="center"/>
            </w:pPr>
            <w:r w:rsidRPr="00681B58">
              <w:rPr>
                <w:bCs/>
              </w:rPr>
              <w:t>3350,00</w:t>
            </w:r>
          </w:p>
        </w:tc>
      </w:tr>
      <w:tr w:rsidR="004C10CB" w:rsidRPr="00EE3CC6" w:rsidTr="00E05CB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89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66194B">
            <w:r w:rsidRPr="00624F83">
              <w:t>Расчет</w:t>
            </w:r>
            <w:r w:rsidR="00624F83"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81B58" w:rsidRDefault="00681B58" w:rsidP="0066194B">
            <w:pPr>
              <w:jc w:val="center"/>
            </w:pPr>
            <w:r w:rsidRPr="00681B58">
              <w:rPr>
                <w:bCs/>
              </w:rPr>
              <w:t>3 300</w:t>
            </w:r>
            <w:r w:rsidR="004C10CB" w:rsidRPr="00681B58">
              <w:rPr>
                <w:bCs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81B58" w:rsidRDefault="004C10CB" w:rsidP="00681B58">
            <w:pPr>
              <w:jc w:val="center"/>
            </w:pPr>
            <w:r w:rsidRPr="00681B58">
              <w:rPr>
                <w:bCs/>
              </w:rPr>
              <w:t>3</w:t>
            </w:r>
            <w:r w:rsidR="00681B58" w:rsidRPr="00681B58">
              <w:rPr>
                <w:bCs/>
              </w:rPr>
              <w:t xml:space="preserve"> 350</w:t>
            </w:r>
            <w:r w:rsidRPr="00681B58">
              <w:rPr>
                <w:bCs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81B58" w:rsidRDefault="004C10CB" w:rsidP="0066194B">
            <w:pPr>
              <w:jc w:val="center"/>
            </w:pPr>
            <w:r w:rsidRPr="00681B58">
              <w:rPr>
                <w:bCs/>
              </w:rPr>
              <w:t>3350,00</w:t>
            </w:r>
          </w:p>
        </w:tc>
      </w:tr>
      <w:tr w:rsidR="004C10CB" w:rsidRPr="00EE3CC6" w:rsidTr="00E05CB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89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66194B">
            <w:r w:rsidRPr="00624F83">
              <w:t>Утверждено</w:t>
            </w:r>
            <w:r w:rsidR="00624F83"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81B58" w:rsidRDefault="00681B58" w:rsidP="0066194B">
            <w:pPr>
              <w:jc w:val="center"/>
              <w:rPr>
                <w:bCs/>
              </w:rPr>
            </w:pPr>
            <w:r w:rsidRPr="00681B58">
              <w:rPr>
                <w:bCs/>
                <w:szCs w:val="22"/>
              </w:rPr>
              <w:t>3 047,4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CB" w:rsidRPr="00681B58" w:rsidRDefault="00244B34" w:rsidP="00681B58">
            <w:pPr>
              <w:ind w:hanging="142"/>
              <w:jc w:val="center"/>
              <w:rPr>
                <w:bCs/>
                <w:szCs w:val="22"/>
              </w:rPr>
            </w:pPr>
            <w:r w:rsidRPr="00681B58">
              <w:rPr>
                <w:bCs/>
                <w:szCs w:val="22"/>
              </w:rPr>
              <w:t xml:space="preserve">   </w:t>
            </w:r>
            <w:r w:rsidR="00681B58" w:rsidRPr="00681B58">
              <w:rPr>
                <w:bCs/>
                <w:szCs w:val="22"/>
              </w:rPr>
              <w:t>3 11</w:t>
            </w:r>
            <w:r w:rsidR="004C10CB" w:rsidRPr="00681B58">
              <w:rPr>
                <w:bCs/>
                <w:szCs w:val="22"/>
              </w:rPr>
              <w:t>9</w:t>
            </w:r>
            <w:r w:rsidR="00241B76">
              <w:rPr>
                <w:bCs/>
                <w:szCs w:val="22"/>
              </w:rPr>
              <w:t>,4</w:t>
            </w:r>
            <w:r w:rsidR="004C10CB" w:rsidRPr="00681B58">
              <w:rPr>
                <w:bCs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CB" w:rsidRPr="00681B58" w:rsidRDefault="004C10CB" w:rsidP="004C10CB">
            <w:pPr>
              <w:ind w:hanging="142"/>
              <w:jc w:val="center"/>
              <w:rPr>
                <w:bCs/>
                <w:szCs w:val="22"/>
              </w:rPr>
            </w:pPr>
            <w:r w:rsidRPr="00681B58">
              <w:rPr>
                <w:bCs/>
                <w:szCs w:val="22"/>
              </w:rPr>
              <w:t>0</w:t>
            </w:r>
          </w:p>
        </w:tc>
      </w:tr>
      <w:tr w:rsidR="00681B58" w:rsidRPr="00EE3CC6" w:rsidTr="00E05CB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45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58" w:rsidRPr="00624F83" w:rsidRDefault="00681B58" w:rsidP="0066194B">
            <w:r w:rsidRPr="00624F83">
              <w:rPr>
                <w:bCs/>
              </w:rPr>
              <w:t>бюджет Юргинского муниципального округа</w:t>
            </w:r>
            <w:r>
              <w:rPr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58" w:rsidRPr="00681B58" w:rsidRDefault="00681B58" w:rsidP="00147DBE">
            <w:pPr>
              <w:jc w:val="center"/>
            </w:pPr>
            <w:r w:rsidRPr="00681B58">
              <w:rPr>
                <w:bCs/>
              </w:rPr>
              <w:t>3 300,00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58" w:rsidRPr="00681B58" w:rsidRDefault="00681B58" w:rsidP="00147DBE">
            <w:pPr>
              <w:jc w:val="center"/>
            </w:pPr>
            <w:r w:rsidRPr="00681B58">
              <w:rPr>
                <w:bCs/>
              </w:rPr>
              <w:t>3 350,00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58" w:rsidRPr="00681B58" w:rsidRDefault="00681B58" w:rsidP="00147DBE">
            <w:pPr>
              <w:jc w:val="center"/>
            </w:pPr>
            <w:r w:rsidRPr="00681B58">
              <w:rPr>
                <w:bCs/>
              </w:rPr>
              <w:t>3350,00</w:t>
            </w:r>
          </w:p>
        </w:tc>
      </w:tr>
      <w:tr w:rsidR="00681B58" w:rsidRPr="00EE3CC6" w:rsidTr="00E05CB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45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58" w:rsidRPr="00624F83" w:rsidRDefault="00681B58" w:rsidP="0066194B">
            <w:pPr>
              <w:rPr>
                <w:bCs/>
              </w:rPr>
            </w:pPr>
            <w:r w:rsidRPr="00624F83">
              <w:rPr>
                <w:bCs/>
              </w:rPr>
              <w:t>Расчет</w:t>
            </w:r>
            <w:r>
              <w:rPr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58" w:rsidRPr="00681B58" w:rsidRDefault="00681B58" w:rsidP="00147DBE">
            <w:pPr>
              <w:jc w:val="center"/>
            </w:pPr>
            <w:r w:rsidRPr="00681B58">
              <w:rPr>
                <w:bCs/>
              </w:rPr>
              <w:t>3 300,00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58" w:rsidRPr="00681B58" w:rsidRDefault="00681B58" w:rsidP="00147DBE">
            <w:pPr>
              <w:jc w:val="center"/>
            </w:pPr>
            <w:r w:rsidRPr="00681B58">
              <w:rPr>
                <w:bCs/>
              </w:rPr>
              <w:t>3 350,00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58" w:rsidRPr="00681B58" w:rsidRDefault="00681B58" w:rsidP="00147DBE">
            <w:pPr>
              <w:jc w:val="center"/>
            </w:pPr>
            <w:r w:rsidRPr="00681B58">
              <w:rPr>
                <w:bCs/>
              </w:rPr>
              <w:t>3350,00</w:t>
            </w:r>
          </w:p>
        </w:tc>
      </w:tr>
      <w:tr w:rsidR="00681B58" w:rsidRPr="00EE3CC6" w:rsidTr="00E05CB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45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58" w:rsidRPr="00624F83" w:rsidRDefault="00681B58" w:rsidP="000430FF">
            <w:r w:rsidRPr="00624F83">
              <w:t>Утверждено</w:t>
            </w:r>
            <w: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B58" w:rsidRPr="00681B58" w:rsidRDefault="00681B58" w:rsidP="00147DBE">
            <w:pPr>
              <w:jc w:val="center"/>
              <w:rPr>
                <w:bCs/>
              </w:rPr>
            </w:pPr>
            <w:r w:rsidRPr="00681B58">
              <w:rPr>
                <w:bCs/>
                <w:szCs w:val="22"/>
              </w:rPr>
              <w:t>3 047,4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58" w:rsidRPr="00681B58" w:rsidRDefault="00241B76" w:rsidP="00147DBE">
            <w:pPr>
              <w:ind w:hanging="142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   3 119,4</w:t>
            </w:r>
            <w:r w:rsidR="00681B58" w:rsidRPr="00681B58">
              <w:rPr>
                <w:bCs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58" w:rsidRPr="00681B58" w:rsidRDefault="00681B58" w:rsidP="00147DBE">
            <w:pPr>
              <w:ind w:hanging="142"/>
              <w:jc w:val="center"/>
              <w:rPr>
                <w:bCs/>
                <w:szCs w:val="22"/>
              </w:rPr>
            </w:pPr>
            <w:r w:rsidRPr="00681B58">
              <w:rPr>
                <w:bCs/>
                <w:szCs w:val="22"/>
              </w:rPr>
              <w:t>0</w:t>
            </w:r>
          </w:p>
        </w:tc>
      </w:tr>
    </w:tbl>
    <w:p w:rsidR="004C10CB" w:rsidRPr="00DD5D8F" w:rsidRDefault="00497D22" w:rsidP="00497D22">
      <w:pPr>
        <w:ind w:firstLine="709"/>
        <w:jc w:val="right"/>
        <w:rPr>
          <w:sz w:val="25"/>
          <w:szCs w:val="25"/>
        </w:rPr>
      </w:pPr>
      <w:r w:rsidRPr="00DD5D8F">
        <w:rPr>
          <w:sz w:val="25"/>
          <w:szCs w:val="25"/>
        </w:rPr>
        <w:t>».</w:t>
      </w:r>
    </w:p>
    <w:p w:rsidR="009507D6" w:rsidRPr="00DD5D8F" w:rsidRDefault="009507D6" w:rsidP="00DD5D8F">
      <w:pPr>
        <w:ind w:firstLine="709"/>
        <w:jc w:val="center"/>
        <w:rPr>
          <w:sz w:val="25"/>
          <w:szCs w:val="25"/>
        </w:rPr>
      </w:pPr>
    </w:p>
    <w:p w:rsidR="006E0500" w:rsidRPr="00DD5D8F" w:rsidRDefault="006E0500" w:rsidP="00DD5D8F">
      <w:pPr>
        <w:ind w:firstLine="709"/>
        <w:jc w:val="center"/>
        <w:rPr>
          <w:b/>
          <w:bCs/>
          <w:sz w:val="25"/>
          <w:szCs w:val="25"/>
        </w:rPr>
      </w:pPr>
      <w:r w:rsidRPr="00DD5D8F">
        <w:rPr>
          <w:b/>
          <w:bCs/>
          <w:sz w:val="25"/>
          <w:szCs w:val="25"/>
        </w:rPr>
        <w:t>Раздел 1</w:t>
      </w:r>
      <w:r w:rsidR="009507D6" w:rsidRPr="00DD5D8F">
        <w:rPr>
          <w:b/>
          <w:bCs/>
          <w:sz w:val="25"/>
          <w:szCs w:val="25"/>
        </w:rPr>
        <w:t>.</w:t>
      </w:r>
      <w:r w:rsidRPr="00DD5D8F">
        <w:rPr>
          <w:bCs/>
          <w:sz w:val="25"/>
          <w:szCs w:val="25"/>
        </w:rPr>
        <w:t xml:space="preserve"> </w:t>
      </w:r>
      <w:r w:rsidRPr="00DD5D8F">
        <w:rPr>
          <w:b/>
          <w:bCs/>
          <w:sz w:val="25"/>
          <w:szCs w:val="25"/>
        </w:rPr>
        <w:t>Характерис</w:t>
      </w:r>
      <w:r w:rsidR="00C901F8">
        <w:rPr>
          <w:b/>
          <w:bCs/>
          <w:sz w:val="25"/>
          <w:szCs w:val="25"/>
        </w:rPr>
        <w:t>тика сферы реализации программы</w:t>
      </w:r>
    </w:p>
    <w:p w:rsidR="00E72284" w:rsidRPr="00DD5D8F" w:rsidRDefault="00E72284" w:rsidP="00DD5D8F">
      <w:pPr>
        <w:ind w:firstLine="709"/>
        <w:jc w:val="center"/>
        <w:rPr>
          <w:b/>
          <w:sz w:val="25"/>
          <w:szCs w:val="25"/>
        </w:rPr>
      </w:pPr>
      <w:r w:rsidRPr="00DD5D8F">
        <w:rPr>
          <w:b/>
          <w:sz w:val="25"/>
          <w:szCs w:val="25"/>
        </w:rPr>
        <w:t xml:space="preserve">в Юргинском муниципальном </w:t>
      </w:r>
      <w:r w:rsidR="00987D07" w:rsidRPr="00DD5D8F">
        <w:rPr>
          <w:b/>
          <w:sz w:val="25"/>
          <w:szCs w:val="25"/>
        </w:rPr>
        <w:t xml:space="preserve">округе </w:t>
      </w:r>
      <w:r w:rsidRPr="00DD5D8F">
        <w:rPr>
          <w:b/>
          <w:sz w:val="25"/>
          <w:szCs w:val="25"/>
        </w:rPr>
        <w:t>безопасности дорожного движения</w:t>
      </w:r>
    </w:p>
    <w:p w:rsidR="00064892" w:rsidRPr="00DD5D8F" w:rsidRDefault="00064892" w:rsidP="00DD5D8F">
      <w:pPr>
        <w:ind w:firstLine="709"/>
        <w:jc w:val="center"/>
        <w:rPr>
          <w:sz w:val="25"/>
          <w:szCs w:val="25"/>
        </w:rPr>
      </w:pP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 xml:space="preserve">Проблема аварийности, связанная с автомобильным транспортом </w:t>
      </w:r>
      <w:r w:rsidR="00DD5D8F" w:rsidRPr="000B1B1A">
        <w:rPr>
          <w:sz w:val="25"/>
          <w:szCs w:val="25"/>
        </w:rPr>
        <w:t xml:space="preserve">                                    </w:t>
      </w:r>
      <w:r w:rsidRPr="000B1B1A">
        <w:rPr>
          <w:sz w:val="25"/>
          <w:szCs w:val="25"/>
        </w:rPr>
        <w:t xml:space="preserve">в последнее десятилетие,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функционирования системы </w:t>
      </w:r>
      <w:r w:rsidR="00DD5D8F" w:rsidRPr="000B1B1A">
        <w:rPr>
          <w:sz w:val="25"/>
          <w:szCs w:val="25"/>
        </w:rPr>
        <w:t xml:space="preserve">                 </w:t>
      </w:r>
      <w:r w:rsidRPr="000B1B1A">
        <w:rPr>
          <w:sz w:val="25"/>
          <w:szCs w:val="25"/>
        </w:rPr>
        <w:t>по обеспечению безопасности дорожного движения и крайне низкой дисциплиной участников дорожного движения.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Начиная с 2000 года, устойчиво растут такие относительные показатели аварийности, как количество лиц, погибших в результате дорожно-транспортных происшествий - транспортный риск (в расчете на 10 тыс. транспортных средств)</w:t>
      </w:r>
      <w:r w:rsidR="00DD5D8F" w:rsidRPr="000B1B1A">
        <w:rPr>
          <w:sz w:val="25"/>
          <w:szCs w:val="25"/>
        </w:rPr>
        <w:t xml:space="preserve">                            </w:t>
      </w:r>
      <w:r w:rsidRPr="000B1B1A">
        <w:rPr>
          <w:sz w:val="25"/>
          <w:szCs w:val="25"/>
        </w:rPr>
        <w:t>и количество лиц, погибших в результате дорожно-транспортных</w:t>
      </w:r>
      <w:r w:rsidR="00DD5D8F" w:rsidRPr="000B1B1A">
        <w:rPr>
          <w:sz w:val="25"/>
          <w:szCs w:val="25"/>
        </w:rPr>
        <w:t xml:space="preserve">                             </w:t>
      </w:r>
      <w:r w:rsidRPr="000B1B1A">
        <w:rPr>
          <w:sz w:val="25"/>
          <w:szCs w:val="25"/>
        </w:rPr>
        <w:t xml:space="preserve"> происшествий - социальный риск (в расчете на 100 тыс. населения).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Основными причинами совершения</w:t>
      </w:r>
      <w:r w:rsidR="0099305D" w:rsidRPr="000B1B1A">
        <w:rPr>
          <w:sz w:val="25"/>
          <w:szCs w:val="25"/>
        </w:rPr>
        <w:t xml:space="preserve"> до</w:t>
      </w:r>
      <w:r w:rsidR="00DD5D8F" w:rsidRPr="000B1B1A">
        <w:rPr>
          <w:sz w:val="25"/>
          <w:szCs w:val="25"/>
        </w:rPr>
        <w:t>рожно-транспортных происшествий                         (</w:t>
      </w:r>
      <w:r w:rsidR="0099305D" w:rsidRPr="000B1B1A">
        <w:rPr>
          <w:sz w:val="25"/>
          <w:szCs w:val="25"/>
        </w:rPr>
        <w:t>далее по тексту</w:t>
      </w:r>
      <w:r w:rsidRPr="000B1B1A">
        <w:rPr>
          <w:sz w:val="25"/>
          <w:szCs w:val="25"/>
        </w:rPr>
        <w:t xml:space="preserve"> ДТП</w:t>
      </w:r>
      <w:r w:rsidR="0099305D" w:rsidRPr="000B1B1A">
        <w:rPr>
          <w:sz w:val="25"/>
          <w:szCs w:val="25"/>
        </w:rPr>
        <w:t>)</w:t>
      </w:r>
      <w:r w:rsidRPr="000B1B1A">
        <w:rPr>
          <w:sz w:val="25"/>
          <w:szCs w:val="25"/>
        </w:rPr>
        <w:t xml:space="preserve"> являются нарушения правил БДД: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нарушение правил обгона;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превышение скорости;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управление транспортным средством в состоянии алкогольного</w:t>
      </w:r>
      <w:r w:rsidR="0001012C" w:rsidRPr="000B1B1A">
        <w:rPr>
          <w:sz w:val="25"/>
          <w:szCs w:val="25"/>
        </w:rPr>
        <w:t xml:space="preserve">                              </w:t>
      </w:r>
      <w:r w:rsidRPr="000B1B1A">
        <w:rPr>
          <w:sz w:val="25"/>
          <w:szCs w:val="25"/>
        </w:rPr>
        <w:t xml:space="preserve"> и наркотического опьянения;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 xml:space="preserve">управление транспортным средством лицом, не имеющих прав </w:t>
      </w:r>
      <w:r w:rsidR="0001012C" w:rsidRPr="000B1B1A">
        <w:rPr>
          <w:sz w:val="25"/>
          <w:szCs w:val="25"/>
        </w:rPr>
        <w:t xml:space="preserve">                          </w:t>
      </w:r>
      <w:r w:rsidRPr="000B1B1A">
        <w:rPr>
          <w:sz w:val="25"/>
          <w:szCs w:val="25"/>
        </w:rPr>
        <w:t>на управление.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Определяющее влияние на аварийность оказывают водители транспортных средств, принадлежащим физическим лицам.</w:t>
      </w:r>
    </w:p>
    <w:p w:rsidR="00E72284" w:rsidRPr="000B1B1A" w:rsidRDefault="00DA2F8D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 xml:space="preserve">В </w:t>
      </w:r>
      <w:r w:rsidRPr="000E2D4D">
        <w:rPr>
          <w:sz w:val="25"/>
          <w:szCs w:val="25"/>
        </w:rPr>
        <w:t>202</w:t>
      </w:r>
      <w:r w:rsidR="000E2D4D" w:rsidRPr="000E2D4D">
        <w:rPr>
          <w:sz w:val="25"/>
          <w:szCs w:val="25"/>
        </w:rPr>
        <w:t>4</w:t>
      </w:r>
      <w:r w:rsidR="00CC239B" w:rsidRPr="000E2D4D">
        <w:rPr>
          <w:sz w:val="25"/>
          <w:szCs w:val="25"/>
        </w:rPr>
        <w:t xml:space="preserve"> </w:t>
      </w:r>
      <w:r w:rsidR="00E72284" w:rsidRPr="000E2D4D">
        <w:rPr>
          <w:sz w:val="25"/>
          <w:szCs w:val="25"/>
        </w:rPr>
        <w:t>году тяжесть после</w:t>
      </w:r>
      <w:r w:rsidR="00CC239B" w:rsidRPr="000E2D4D">
        <w:rPr>
          <w:sz w:val="25"/>
          <w:szCs w:val="25"/>
        </w:rPr>
        <w:t>д</w:t>
      </w:r>
      <w:r w:rsidRPr="000E2D4D">
        <w:rPr>
          <w:sz w:val="25"/>
          <w:szCs w:val="25"/>
        </w:rPr>
        <w:t>ствий от ДТП по сравнению с 202</w:t>
      </w:r>
      <w:r w:rsidR="000E2D4D" w:rsidRPr="000E2D4D">
        <w:rPr>
          <w:sz w:val="25"/>
          <w:szCs w:val="25"/>
        </w:rPr>
        <w:t>3</w:t>
      </w:r>
      <w:r w:rsidR="00064892" w:rsidRPr="000E2D4D">
        <w:rPr>
          <w:sz w:val="25"/>
          <w:szCs w:val="25"/>
        </w:rPr>
        <w:t xml:space="preserve"> </w:t>
      </w:r>
      <w:r w:rsidR="00E72284" w:rsidRPr="000E2D4D">
        <w:rPr>
          <w:sz w:val="25"/>
          <w:szCs w:val="25"/>
        </w:rPr>
        <w:t>г</w:t>
      </w:r>
      <w:r w:rsidR="00064892" w:rsidRPr="000E2D4D">
        <w:rPr>
          <w:sz w:val="25"/>
          <w:szCs w:val="25"/>
        </w:rPr>
        <w:t>одом</w:t>
      </w:r>
      <w:r w:rsidR="00E72284" w:rsidRPr="000E2D4D">
        <w:rPr>
          <w:sz w:val="25"/>
          <w:szCs w:val="25"/>
        </w:rPr>
        <w:t xml:space="preserve"> </w:t>
      </w:r>
      <w:r w:rsidR="00AD72B1" w:rsidRPr="000E2D4D">
        <w:rPr>
          <w:sz w:val="25"/>
          <w:szCs w:val="25"/>
        </w:rPr>
        <w:t xml:space="preserve">уменьшилась </w:t>
      </w:r>
      <w:r w:rsidR="00E72284" w:rsidRPr="000E2D4D">
        <w:rPr>
          <w:sz w:val="25"/>
          <w:szCs w:val="25"/>
        </w:rPr>
        <w:t xml:space="preserve"> на 1</w:t>
      </w:r>
      <w:r w:rsidR="000E2D4D" w:rsidRPr="000E2D4D">
        <w:rPr>
          <w:sz w:val="25"/>
          <w:szCs w:val="25"/>
        </w:rPr>
        <w:t>5</w:t>
      </w:r>
      <w:r w:rsidR="00E72284" w:rsidRPr="000E2D4D">
        <w:rPr>
          <w:sz w:val="25"/>
          <w:szCs w:val="25"/>
        </w:rPr>
        <w:t>%.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Также немаловажным фактом может являться неудовлетворительное техническое состояние дорожного покрытия.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lastRenderedPageBreak/>
        <w:t xml:space="preserve">Сложная обстановка с аварийностью на автодорогах, расположенных </w:t>
      </w:r>
      <w:r w:rsidR="002B740E">
        <w:rPr>
          <w:sz w:val="25"/>
          <w:szCs w:val="25"/>
        </w:rPr>
        <w:t xml:space="preserve">                         </w:t>
      </w:r>
      <w:r w:rsidRPr="000B1B1A">
        <w:rPr>
          <w:sz w:val="25"/>
          <w:szCs w:val="25"/>
        </w:rPr>
        <w:t xml:space="preserve">на территории </w:t>
      </w:r>
      <w:r w:rsidR="00987D07" w:rsidRPr="000B1B1A">
        <w:rPr>
          <w:sz w:val="25"/>
          <w:szCs w:val="25"/>
        </w:rPr>
        <w:t>Юргинского муниципального округа</w:t>
      </w:r>
      <w:r w:rsidRPr="000B1B1A">
        <w:rPr>
          <w:sz w:val="25"/>
          <w:szCs w:val="25"/>
        </w:rPr>
        <w:t>, обусловлена следующими причинами: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 xml:space="preserve">недостаточность средств на содержание и ремонт </w:t>
      </w:r>
      <w:r w:rsidR="002B740E" w:rsidRPr="000B1B1A">
        <w:rPr>
          <w:sz w:val="25"/>
          <w:szCs w:val="25"/>
        </w:rPr>
        <w:t>внутри поселковых</w:t>
      </w:r>
      <w:r w:rsidRPr="000B1B1A">
        <w:rPr>
          <w:sz w:val="25"/>
          <w:szCs w:val="25"/>
        </w:rPr>
        <w:t xml:space="preserve"> автодорог местного значения;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мобильность населения;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 xml:space="preserve">нарастающая диспропорция между увеличением количества автотранспортных средств и состоянием улично-дорожной сети, не рассчитанной </w:t>
      </w:r>
      <w:r w:rsidR="002B740E">
        <w:rPr>
          <w:sz w:val="25"/>
          <w:szCs w:val="25"/>
        </w:rPr>
        <w:t xml:space="preserve">                         </w:t>
      </w:r>
      <w:r w:rsidRPr="000B1B1A">
        <w:rPr>
          <w:sz w:val="25"/>
          <w:szCs w:val="25"/>
        </w:rPr>
        <w:t>на современные транспортные потоки.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Следствием такого положения дел являются: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ухудшение состояния внутри</w:t>
      </w:r>
      <w:r w:rsidR="002B740E">
        <w:rPr>
          <w:sz w:val="25"/>
          <w:szCs w:val="25"/>
        </w:rPr>
        <w:t xml:space="preserve"> </w:t>
      </w:r>
      <w:r w:rsidRPr="000B1B1A">
        <w:rPr>
          <w:sz w:val="25"/>
          <w:szCs w:val="25"/>
        </w:rPr>
        <w:t>поселковых автодорог;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нарушение экологической обстановки;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увеличение количества ДТП.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стратегии, координации усилий власти и общества, формирования эффективных механизмов взаимодействия органов власти, общественных институтов</w:t>
      </w:r>
      <w:r w:rsidR="008C60CC">
        <w:rPr>
          <w:sz w:val="25"/>
          <w:szCs w:val="25"/>
        </w:rPr>
        <w:t xml:space="preserve">                            </w:t>
      </w:r>
      <w:r w:rsidRPr="000B1B1A">
        <w:rPr>
          <w:sz w:val="25"/>
          <w:szCs w:val="25"/>
        </w:rPr>
        <w:t xml:space="preserve"> и негосударственных структур при возможно более полном учете интересов граждан.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 xml:space="preserve">Система обеспечения безопасности дорожного движения, сформированная </w:t>
      </w:r>
      <w:r w:rsidR="008C60CC">
        <w:rPr>
          <w:sz w:val="25"/>
          <w:szCs w:val="25"/>
        </w:rPr>
        <w:t xml:space="preserve">                       </w:t>
      </w:r>
      <w:r w:rsidRPr="000B1B1A">
        <w:rPr>
          <w:sz w:val="25"/>
          <w:szCs w:val="25"/>
        </w:rPr>
        <w:t>без применения программно-целевого метода, характеризуется недостаточной комплексностью и отсутствием эффективного механизма координации действий органов власти, что ведет к разобщенности при осуществлении деятельности в области обеспечения безопасности дорожного движения.</w:t>
      </w:r>
    </w:p>
    <w:p w:rsidR="004E45B6" w:rsidRPr="008C60CC" w:rsidRDefault="004E45B6" w:rsidP="008C60CC">
      <w:pPr>
        <w:ind w:firstLine="709"/>
        <w:jc w:val="center"/>
        <w:rPr>
          <w:sz w:val="25"/>
          <w:szCs w:val="25"/>
        </w:rPr>
      </w:pPr>
    </w:p>
    <w:p w:rsidR="004E1B10" w:rsidRPr="008C60CC" w:rsidRDefault="004E1B10" w:rsidP="008C60CC">
      <w:pPr>
        <w:pStyle w:val="af"/>
        <w:ind w:firstLine="709"/>
        <w:jc w:val="center"/>
        <w:rPr>
          <w:rFonts w:ascii="Times New Roman" w:hAnsi="Times New Roman"/>
          <w:b/>
          <w:sz w:val="25"/>
          <w:szCs w:val="25"/>
        </w:rPr>
      </w:pPr>
      <w:r w:rsidRPr="008C60CC">
        <w:rPr>
          <w:rFonts w:ascii="Times New Roman" w:hAnsi="Times New Roman"/>
          <w:b/>
          <w:sz w:val="25"/>
          <w:szCs w:val="25"/>
        </w:rPr>
        <w:t>Раздел 2</w:t>
      </w:r>
      <w:r w:rsidR="00C901F8">
        <w:rPr>
          <w:rFonts w:ascii="Times New Roman" w:hAnsi="Times New Roman"/>
          <w:b/>
          <w:sz w:val="25"/>
          <w:szCs w:val="25"/>
        </w:rPr>
        <w:t>.</w:t>
      </w:r>
      <w:r w:rsidRPr="008C60CC">
        <w:rPr>
          <w:rFonts w:ascii="Times New Roman" w:hAnsi="Times New Roman"/>
          <w:sz w:val="25"/>
          <w:szCs w:val="25"/>
        </w:rPr>
        <w:t xml:space="preserve"> </w:t>
      </w:r>
      <w:r w:rsidRPr="008C60CC">
        <w:rPr>
          <w:rFonts w:ascii="Times New Roman" w:hAnsi="Times New Roman"/>
          <w:b/>
          <w:sz w:val="25"/>
          <w:szCs w:val="25"/>
        </w:rPr>
        <w:t>Цель и</w:t>
      </w:r>
      <w:r w:rsidR="005566C2">
        <w:rPr>
          <w:rFonts w:ascii="Times New Roman" w:hAnsi="Times New Roman"/>
          <w:b/>
          <w:sz w:val="25"/>
          <w:szCs w:val="25"/>
        </w:rPr>
        <w:t xml:space="preserve"> задачи муниципальной программы</w:t>
      </w:r>
    </w:p>
    <w:p w:rsidR="004E45B6" w:rsidRPr="008C60CC" w:rsidRDefault="004E45B6" w:rsidP="008C60CC">
      <w:pPr>
        <w:ind w:firstLine="709"/>
        <w:jc w:val="center"/>
        <w:rPr>
          <w:sz w:val="25"/>
          <w:szCs w:val="25"/>
        </w:rPr>
      </w:pPr>
    </w:p>
    <w:p w:rsidR="004E1B10" w:rsidRPr="008C60CC" w:rsidRDefault="00E72284" w:rsidP="00F47E83">
      <w:pPr>
        <w:ind w:firstLine="709"/>
        <w:jc w:val="both"/>
        <w:rPr>
          <w:sz w:val="25"/>
          <w:szCs w:val="25"/>
        </w:rPr>
      </w:pPr>
      <w:r w:rsidRPr="008C60CC">
        <w:rPr>
          <w:sz w:val="25"/>
          <w:szCs w:val="25"/>
        </w:rPr>
        <w:t>Основной целью Программы является</w:t>
      </w:r>
      <w:r w:rsidR="004E1B10" w:rsidRPr="008C60CC">
        <w:rPr>
          <w:sz w:val="25"/>
          <w:szCs w:val="25"/>
        </w:rPr>
        <w:t xml:space="preserve"> повышение безопасности дорожного движения на территории Юргинского муниципального округа</w:t>
      </w:r>
    </w:p>
    <w:p w:rsidR="00E72284" w:rsidRPr="008C60CC" w:rsidRDefault="00E72284" w:rsidP="00F47E83">
      <w:pPr>
        <w:ind w:firstLine="709"/>
        <w:jc w:val="both"/>
        <w:rPr>
          <w:sz w:val="25"/>
          <w:szCs w:val="25"/>
        </w:rPr>
      </w:pPr>
      <w:r w:rsidRPr="008C60CC">
        <w:rPr>
          <w:sz w:val="25"/>
          <w:szCs w:val="25"/>
        </w:rPr>
        <w:t>Целью Программы является сокращение смертности от дорожно</w:t>
      </w:r>
      <w:r w:rsidR="002B5C91" w:rsidRPr="008C60CC">
        <w:rPr>
          <w:sz w:val="25"/>
          <w:szCs w:val="25"/>
        </w:rPr>
        <w:t>-</w:t>
      </w:r>
      <w:r w:rsidR="00DA2F8D" w:rsidRPr="008C60CC">
        <w:rPr>
          <w:sz w:val="25"/>
          <w:szCs w:val="25"/>
        </w:rPr>
        <w:t>транспортных происшествий в 202</w:t>
      </w:r>
      <w:r w:rsidR="008D7D88">
        <w:rPr>
          <w:sz w:val="25"/>
          <w:szCs w:val="25"/>
        </w:rPr>
        <w:t>5</w:t>
      </w:r>
      <w:r w:rsidR="00DA2F8D" w:rsidRPr="008C60CC">
        <w:rPr>
          <w:sz w:val="25"/>
          <w:szCs w:val="25"/>
        </w:rPr>
        <w:t xml:space="preserve"> и плановом периоде 202</w:t>
      </w:r>
      <w:r w:rsidR="008D7D88">
        <w:rPr>
          <w:sz w:val="25"/>
          <w:szCs w:val="25"/>
        </w:rPr>
        <w:t>6</w:t>
      </w:r>
      <w:r w:rsidR="007403BA" w:rsidRPr="008C60CC">
        <w:rPr>
          <w:sz w:val="25"/>
          <w:szCs w:val="25"/>
        </w:rPr>
        <w:t xml:space="preserve"> и 202</w:t>
      </w:r>
      <w:r w:rsidR="008D7D88">
        <w:rPr>
          <w:sz w:val="25"/>
          <w:szCs w:val="25"/>
        </w:rPr>
        <w:t>7</w:t>
      </w:r>
      <w:r w:rsidR="007403BA" w:rsidRPr="008C60CC">
        <w:rPr>
          <w:sz w:val="25"/>
          <w:szCs w:val="25"/>
        </w:rPr>
        <w:t xml:space="preserve"> </w:t>
      </w:r>
      <w:r w:rsidR="00440FFC">
        <w:rPr>
          <w:sz w:val="25"/>
          <w:szCs w:val="25"/>
        </w:rPr>
        <w:t xml:space="preserve">годов </w:t>
      </w:r>
      <w:r w:rsidRPr="008C60CC">
        <w:rPr>
          <w:sz w:val="25"/>
          <w:szCs w:val="25"/>
        </w:rPr>
        <w:t xml:space="preserve">по сравнению </w:t>
      </w:r>
      <w:r w:rsidR="00440FFC">
        <w:rPr>
          <w:sz w:val="25"/>
          <w:szCs w:val="25"/>
        </w:rPr>
        <w:t xml:space="preserve">                              </w:t>
      </w:r>
      <w:r w:rsidRPr="008C60CC">
        <w:rPr>
          <w:sz w:val="25"/>
          <w:szCs w:val="25"/>
        </w:rPr>
        <w:t>с предшествующими периодами, предупреждению детского травматизма от ДТП.</w:t>
      </w:r>
    </w:p>
    <w:p w:rsidR="00E72284" w:rsidRPr="008C60CC" w:rsidRDefault="00E72284" w:rsidP="00F47E83">
      <w:pPr>
        <w:ind w:firstLine="709"/>
        <w:jc w:val="both"/>
        <w:rPr>
          <w:sz w:val="25"/>
          <w:szCs w:val="25"/>
        </w:rPr>
      </w:pPr>
      <w:r w:rsidRPr="008C60CC">
        <w:rPr>
          <w:sz w:val="25"/>
          <w:szCs w:val="25"/>
        </w:rPr>
        <w:t>Достижение заявленной цели предполагает использование системного подхода к устранению следующих взаимодополняющих приоритетных задач по обеспечению безопасности дорожного движения:</w:t>
      </w:r>
    </w:p>
    <w:p w:rsidR="00E72284" w:rsidRPr="00F47E83" w:rsidRDefault="00E72284" w:rsidP="00F47E83">
      <w:pPr>
        <w:pStyle w:val="a5"/>
        <w:numPr>
          <w:ilvl w:val="0"/>
          <w:numId w:val="34"/>
        </w:numPr>
        <w:ind w:left="0" w:firstLine="709"/>
        <w:jc w:val="both"/>
        <w:rPr>
          <w:sz w:val="25"/>
          <w:szCs w:val="25"/>
        </w:rPr>
      </w:pPr>
      <w:r w:rsidRPr="00F47E83">
        <w:rPr>
          <w:sz w:val="25"/>
          <w:szCs w:val="25"/>
        </w:rPr>
        <w:t>предотвращение дорожно-транспортных происшествий, вероятность гибели людей в которых наиболее высока;</w:t>
      </w:r>
    </w:p>
    <w:p w:rsidR="00E72284" w:rsidRPr="00F47E83" w:rsidRDefault="00E72284" w:rsidP="00F47E83">
      <w:pPr>
        <w:pStyle w:val="a5"/>
        <w:numPr>
          <w:ilvl w:val="0"/>
          <w:numId w:val="34"/>
        </w:numPr>
        <w:ind w:left="0" w:firstLine="709"/>
        <w:jc w:val="both"/>
        <w:rPr>
          <w:sz w:val="25"/>
          <w:szCs w:val="25"/>
        </w:rPr>
      </w:pPr>
      <w:r w:rsidRPr="00F47E83">
        <w:rPr>
          <w:sz w:val="25"/>
          <w:szCs w:val="25"/>
        </w:rPr>
        <w:t>обеспечение безопасного участия детей в дорожном движении;</w:t>
      </w:r>
    </w:p>
    <w:p w:rsidR="00E72284" w:rsidRPr="00F47E83" w:rsidRDefault="00E72284" w:rsidP="00F47E83">
      <w:pPr>
        <w:pStyle w:val="a5"/>
        <w:numPr>
          <w:ilvl w:val="0"/>
          <w:numId w:val="34"/>
        </w:numPr>
        <w:ind w:left="0" w:firstLine="709"/>
        <w:jc w:val="both"/>
        <w:rPr>
          <w:sz w:val="25"/>
          <w:szCs w:val="25"/>
        </w:rPr>
      </w:pPr>
      <w:r w:rsidRPr="00F47E83">
        <w:rPr>
          <w:sz w:val="25"/>
          <w:szCs w:val="25"/>
        </w:rPr>
        <w:t>проводить мероприятия по сокращению детского дорожно-транспортного травматизма;</w:t>
      </w:r>
    </w:p>
    <w:p w:rsidR="00E72284" w:rsidRPr="00F47E83" w:rsidRDefault="00E72284" w:rsidP="00F47E83">
      <w:pPr>
        <w:pStyle w:val="a5"/>
        <w:numPr>
          <w:ilvl w:val="0"/>
          <w:numId w:val="34"/>
        </w:numPr>
        <w:ind w:left="0" w:firstLine="709"/>
        <w:jc w:val="both"/>
        <w:rPr>
          <w:sz w:val="25"/>
          <w:szCs w:val="25"/>
        </w:rPr>
      </w:pPr>
      <w:r w:rsidRPr="00F47E83">
        <w:rPr>
          <w:sz w:val="25"/>
          <w:szCs w:val="25"/>
        </w:rPr>
        <w:t>повышение правосознания и ответственности участников дорожного движения;</w:t>
      </w:r>
    </w:p>
    <w:p w:rsidR="00E72284" w:rsidRPr="00F47E83" w:rsidRDefault="00E72284" w:rsidP="00F47E83">
      <w:pPr>
        <w:pStyle w:val="a5"/>
        <w:numPr>
          <w:ilvl w:val="0"/>
          <w:numId w:val="34"/>
        </w:numPr>
        <w:ind w:left="0" w:firstLine="709"/>
        <w:jc w:val="both"/>
        <w:rPr>
          <w:sz w:val="25"/>
          <w:szCs w:val="25"/>
        </w:rPr>
      </w:pPr>
      <w:r w:rsidRPr="00F47E83">
        <w:rPr>
          <w:sz w:val="25"/>
          <w:szCs w:val="25"/>
        </w:rPr>
        <w:t xml:space="preserve">снижение тяжести травм в дорожно-транспортных </w:t>
      </w:r>
      <w:r w:rsidR="00AE6F9F">
        <w:rPr>
          <w:sz w:val="25"/>
          <w:szCs w:val="25"/>
        </w:rPr>
        <w:t xml:space="preserve">                                </w:t>
      </w:r>
      <w:r w:rsidRPr="00F47E83">
        <w:rPr>
          <w:sz w:val="25"/>
          <w:szCs w:val="25"/>
        </w:rPr>
        <w:t xml:space="preserve">происшествиях </w:t>
      </w:r>
      <w:r w:rsidR="00AE6F9F">
        <w:rPr>
          <w:sz w:val="25"/>
          <w:szCs w:val="25"/>
        </w:rPr>
        <w:t>–</w:t>
      </w:r>
      <w:r w:rsidRPr="00F47E83">
        <w:rPr>
          <w:sz w:val="25"/>
          <w:szCs w:val="25"/>
        </w:rPr>
        <w:t xml:space="preserve"> развитие современной системы оказания помощи пострадавшим </w:t>
      </w:r>
      <w:r w:rsidR="00AE6F9F">
        <w:rPr>
          <w:sz w:val="25"/>
          <w:szCs w:val="25"/>
        </w:rPr>
        <w:t xml:space="preserve">               </w:t>
      </w:r>
      <w:r w:rsidRPr="00F47E83">
        <w:rPr>
          <w:sz w:val="25"/>
          <w:szCs w:val="25"/>
        </w:rPr>
        <w:t>в дорожно-транспортных происшествиях.</w:t>
      </w:r>
    </w:p>
    <w:p w:rsidR="00E72284" w:rsidRPr="008C60CC" w:rsidRDefault="00E72284" w:rsidP="00F47E83">
      <w:pPr>
        <w:ind w:firstLine="709"/>
        <w:jc w:val="both"/>
        <w:rPr>
          <w:sz w:val="25"/>
          <w:szCs w:val="25"/>
        </w:rPr>
      </w:pPr>
      <w:r w:rsidRPr="008C60CC">
        <w:rPr>
          <w:sz w:val="25"/>
          <w:szCs w:val="25"/>
        </w:rPr>
        <w:t xml:space="preserve">Предлагаемый перечень задач позволит создать взаимоувязанную систему направлений деятельности и детализирующих их программных мероприятий </w:t>
      </w:r>
      <w:r w:rsidR="00AE6F9F">
        <w:rPr>
          <w:sz w:val="25"/>
          <w:szCs w:val="25"/>
        </w:rPr>
        <w:t xml:space="preserve">                        </w:t>
      </w:r>
      <w:r w:rsidRPr="008C60CC">
        <w:rPr>
          <w:sz w:val="25"/>
          <w:szCs w:val="25"/>
        </w:rPr>
        <w:t xml:space="preserve">по снижению дорожно-транспортного травматизма </w:t>
      </w:r>
      <w:r w:rsidR="00987D07" w:rsidRPr="008C60CC">
        <w:rPr>
          <w:sz w:val="25"/>
          <w:szCs w:val="25"/>
        </w:rPr>
        <w:t>в Юргинском муниципальном округе</w:t>
      </w:r>
      <w:r w:rsidRPr="008C60CC">
        <w:rPr>
          <w:sz w:val="25"/>
          <w:szCs w:val="25"/>
        </w:rPr>
        <w:t xml:space="preserve"> и обеспечить:</w:t>
      </w:r>
    </w:p>
    <w:p w:rsidR="00E72284" w:rsidRPr="00F47E83" w:rsidRDefault="00E72284" w:rsidP="00F47E83">
      <w:pPr>
        <w:pStyle w:val="a5"/>
        <w:numPr>
          <w:ilvl w:val="0"/>
          <w:numId w:val="35"/>
        </w:numPr>
        <w:ind w:left="0" w:firstLine="709"/>
        <w:jc w:val="both"/>
        <w:rPr>
          <w:sz w:val="25"/>
          <w:szCs w:val="25"/>
        </w:rPr>
      </w:pPr>
      <w:r w:rsidRPr="00F47E83">
        <w:rPr>
          <w:sz w:val="25"/>
          <w:szCs w:val="25"/>
        </w:rPr>
        <w:lastRenderedPageBreak/>
        <w:t>условия для грамотного, ответственного и безопасного поведения участников дорожного движения;</w:t>
      </w:r>
    </w:p>
    <w:p w:rsidR="00E72284" w:rsidRPr="00F47E83" w:rsidRDefault="00E72284" w:rsidP="00F47E83">
      <w:pPr>
        <w:pStyle w:val="a5"/>
        <w:numPr>
          <w:ilvl w:val="0"/>
          <w:numId w:val="35"/>
        </w:numPr>
        <w:ind w:left="0" w:firstLine="709"/>
        <w:jc w:val="both"/>
        <w:rPr>
          <w:sz w:val="25"/>
          <w:szCs w:val="25"/>
        </w:rPr>
      </w:pPr>
      <w:r w:rsidRPr="00F47E83">
        <w:rPr>
          <w:sz w:val="25"/>
          <w:szCs w:val="25"/>
        </w:rPr>
        <w:t>активное вовлечение в реализацию мероприятий Программы всех заинтересованных участников: муниципальных образований, предприятий, организаций и гражданского общества.</w:t>
      </w:r>
    </w:p>
    <w:p w:rsidR="004E45B6" w:rsidRPr="006B0078" w:rsidRDefault="004E45B6" w:rsidP="006B0078">
      <w:pPr>
        <w:ind w:firstLine="709"/>
        <w:jc w:val="center"/>
        <w:rPr>
          <w:sz w:val="25"/>
          <w:szCs w:val="25"/>
        </w:rPr>
      </w:pPr>
    </w:p>
    <w:p w:rsidR="00987D07" w:rsidRPr="006B0078" w:rsidRDefault="00987D07" w:rsidP="006B0078">
      <w:pPr>
        <w:ind w:firstLine="709"/>
        <w:jc w:val="center"/>
        <w:rPr>
          <w:b/>
          <w:sz w:val="25"/>
          <w:szCs w:val="25"/>
        </w:rPr>
      </w:pPr>
      <w:r w:rsidRPr="006B0078">
        <w:rPr>
          <w:b/>
          <w:sz w:val="25"/>
          <w:szCs w:val="25"/>
        </w:rPr>
        <w:t>Раздел 3. Перечень подпрограмм муниципальной программы</w:t>
      </w:r>
    </w:p>
    <w:p w:rsidR="00C452CA" w:rsidRPr="006B0078" w:rsidRDefault="00C452CA" w:rsidP="006B0078">
      <w:pPr>
        <w:ind w:firstLine="709"/>
        <w:jc w:val="center"/>
        <w:rPr>
          <w:b/>
          <w:sz w:val="25"/>
          <w:szCs w:val="25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962"/>
      </w:tblGrid>
      <w:tr w:rsidR="000F6A17" w:rsidRPr="00D1122E" w:rsidTr="00A611B5">
        <w:trPr>
          <w:trHeight w:val="645"/>
        </w:trPr>
        <w:tc>
          <w:tcPr>
            <w:tcW w:w="4551" w:type="dxa"/>
            <w:shd w:val="clear" w:color="auto" w:fill="auto"/>
            <w:hideMark/>
          </w:tcPr>
          <w:p w:rsidR="000F6A17" w:rsidRPr="00D1122E" w:rsidRDefault="000F6A17" w:rsidP="00AE74E4">
            <w:pPr>
              <w:jc w:val="center"/>
              <w:rPr>
                <w:b/>
                <w:bCs/>
                <w:color w:val="000000"/>
              </w:rPr>
            </w:pPr>
            <w:r w:rsidRPr="00D1122E">
              <w:rPr>
                <w:b/>
                <w:bCs/>
                <w:color w:val="000000"/>
              </w:rPr>
              <w:t>Наименование цели, показателя, подпрограмм, задачи, мероприятия</w:t>
            </w:r>
          </w:p>
        </w:tc>
        <w:tc>
          <w:tcPr>
            <w:tcW w:w="4962" w:type="dxa"/>
            <w:shd w:val="clear" w:color="auto" w:fill="auto"/>
            <w:hideMark/>
          </w:tcPr>
          <w:p w:rsidR="000F6A17" w:rsidRPr="00D1122E" w:rsidRDefault="000F6A17" w:rsidP="00AE74E4">
            <w:pPr>
              <w:jc w:val="center"/>
              <w:rPr>
                <w:b/>
                <w:bCs/>
                <w:color w:val="000000"/>
              </w:rPr>
            </w:pPr>
            <w:r w:rsidRPr="00D1122E">
              <w:rPr>
                <w:b/>
                <w:bCs/>
                <w:color w:val="000000"/>
              </w:rPr>
              <w:t>Краткое описание мероприятия</w:t>
            </w:r>
          </w:p>
        </w:tc>
      </w:tr>
      <w:tr w:rsidR="000F6A17" w:rsidRPr="00D1122E" w:rsidTr="00A611B5">
        <w:trPr>
          <w:trHeight w:val="315"/>
        </w:trPr>
        <w:tc>
          <w:tcPr>
            <w:tcW w:w="4551" w:type="dxa"/>
            <w:shd w:val="clear" w:color="auto" w:fill="auto"/>
            <w:noWrap/>
            <w:hideMark/>
          </w:tcPr>
          <w:p w:rsidR="000F6A17" w:rsidRPr="00D1122E" w:rsidRDefault="000F6A17" w:rsidP="005A6A88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Цель муниципальной программы </w:t>
            </w:r>
          </w:p>
        </w:tc>
        <w:tc>
          <w:tcPr>
            <w:tcW w:w="4962" w:type="dxa"/>
            <w:vMerge w:val="restart"/>
            <w:shd w:val="clear" w:color="auto" w:fill="auto"/>
            <w:hideMark/>
          </w:tcPr>
          <w:p w:rsidR="005A6A88" w:rsidRPr="00D1122E" w:rsidRDefault="000F6A17" w:rsidP="0012268A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 xml:space="preserve">размещение информационных материалов в средствах массовой информации по вопросам </w:t>
            </w:r>
            <w:r w:rsidR="00D1122E">
              <w:rPr>
                <w:rFonts w:eastAsia="Symbol"/>
                <w:color w:val="000000"/>
              </w:rPr>
              <w:t xml:space="preserve">безопасности дорожного движения </w:t>
            </w:r>
            <w:r w:rsidRPr="00D1122E">
              <w:rPr>
                <w:rFonts w:eastAsia="Symbol"/>
                <w:color w:val="000000"/>
              </w:rPr>
              <w:t xml:space="preserve">в общественном транспорте, учреждениях культуры </w:t>
            </w:r>
            <w:r w:rsidR="00D1122E">
              <w:rPr>
                <w:rFonts w:eastAsia="Symbol"/>
                <w:color w:val="000000"/>
              </w:rPr>
              <w:t xml:space="preserve">                   </w:t>
            </w:r>
            <w:r w:rsidRPr="00D1122E">
              <w:rPr>
                <w:rFonts w:eastAsia="Symbol"/>
                <w:color w:val="000000"/>
              </w:rPr>
              <w:t>и других зрелищных местах;</w:t>
            </w:r>
          </w:p>
          <w:p w:rsidR="000F6A17" w:rsidRPr="00D1122E" w:rsidRDefault="000F6A17" w:rsidP="0012268A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>изготовление и установк</w:t>
            </w:r>
            <w:r w:rsidR="00D1122E">
              <w:rPr>
                <w:rFonts w:eastAsia="Symbol"/>
                <w:color w:val="000000"/>
              </w:rPr>
              <w:t xml:space="preserve">а баннеров                и аншлагов </w:t>
            </w:r>
            <w:r w:rsidRPr="00D1122E">
              <w:rPr>
                <w:rFonts w:eastAsia="Symbol"/>
                <w:color w:val="000000"/>
              </w:rPr>
              <w:t xml:space="preserve">с информацией, направленной </w:t>
            </w:r>
            <w:r w:rsidR="0012268A" w:rsidRPr="00D1122E">
              <w:rPr>
                <w:rFonts w:eastAsia="Symbol"/>
                <w:color w:val="000000"/>
              </w:rPr>
              <w:t xml:space="preserve">                     </w:t>
            </w:r>
            <w:r w:rsidRPr="00D1122E">
              <w:rPr>
                <w:rFonts w:eastAsia="Symbol"/>
                <w:color w:val="000000"/>
              </w:rPr>
              <w:t>на обеспечение безопасности дорожного движения и предо</w:t>
            </w:r>
            <w:r w:rsidR="005A6A88" w:rsidRPr="00D1122E">
              <w:rPr>
                <w:rFonts w:eastAsia="Symbol"/>
                <w:color w:val="000000"/>
              </w:rPr>
              <w:t>твращения детского травматизма;</w:t>
            </w:r>
          </w:p>
          <w:p w:rsidR="005A6A88" w:rsidRPr="00D1122E" w:rsidRDefault="000F6A17" w:rsidP="0012268A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 xml:space="preserve">мероприятия по пропаганде безопасности дорожного движения  </w:t>
            </w:r>
            <w:r w:rsidR="00C05C06" w:rsidRPr="00D1122E">
              <w:rPr>
                <w:rFonts w:eastAsia="Symbol"/>
                <w:color w:val="000000"/>
              </w:rPr>
              <w:t xml:space="preserve">                </w:t>
            </w:r>
            <w:r w:rsidRPr="00D1122E">
              <w:rPr>
                <w:rFonts w:eastAsia="Symbol"/>
                <w:color w:val="000000"/>
              </w:rPr>
              <w:t>и предупреждения детского  травматизма</w:t>
            </w:r>
            <w:r w:rsidR="00D1122E">
              <w:rPr>
                <w:rFonts w:eastAsia="Symbol"/>
                <w:color w:val="000000"/>
              </w:rPr>
              <w:t xml:space="preserve">              </w:t>
            </w:r>
            <w:r w:rsidRPr="00D1122E">
              <w:rPr>
                <w:rFonts w:eastAsia="Symbol"/>
                <w:color w:val="000000"/>
              </w:rPr>
              <w:t xml:space="preserve"> от ДТП;</w:t>
            </w:r>
          </w:p>
          <w:p w:rsidR="000F6A17" w:rsidRPr="00D1122E" w:rsidRDefault="000F6A17" w:rsidP="0012268A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>развитие сист</w:t>
            </w:r>
            <w:r w:rsidR="00D1122E">
              <w:rPr>
                <w:rFonts w:eastAsia="Symbol"/>
                <w:color w:val="000000"/>
              </w:rPr>
              <w:t xml:space="preserve">емы информационного воздействия </w:t>
            </w:r>
            <w:r w:rsidRPr="00D1122E">
              <w:rPr>
                <w:rFonts w:eastAsia="Symbol"/>
                <w:color w:val="000000"/>
              </w:rPr>
              <w:t xml:space="preserve">на население в целях формирования негативного отношения </w:t>
            </w:r>
            <w:r w:rsidR="0012268A" w:rsidRPr="00D1122E">
              <w:rPr>
                <w:rFonts w:eastAsia="Symbol"/>
                <w:color w:val="000000"/>
              </w:rPr>
              <w:t xml:space="preserve">                             </w:t>
            </w:r>
            <w:r w:rsidRPr="00D1122E">
              <w:rPr>
                <w:rFonts w:eastAsia="Symbol"/>
                <w:color w:val="000000"/>
              </w:rPr>
              <w:t>к правонарушениям в сфере дорожного движения;</w:t>
            </w:r>
          </w:p>
          <w:p w:rsidR="000F6A17" w:rsidRPr="00D1122E" w:rsidRDefault="000F6A17" w:rsidP="0012268A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 xml:space="preserve">проведение пропагандистских кампаний, направленных на формирование </w:t>
            </w:r>
            <w:r w:rsidR="00D1122E">
              <w:rPr>
                <w:rFonts w:eastAsia="Symbol"/>
                <w:color w:val="000000"/>
              </w:rPr>
              <w:t xml:space="preserve">               </w:t>
            </w:r>
            <w:r w:rsidRPr="00D1122E">
              <w:rPr>
                <w:rFonts w:eastAsia="Symbol"/>
                <w:color w:val="000000"/>
              </w:rPr>
              <w:t>у участников дорожного движения стереотипов законопослушного поведения, понимания неотвратимости наказания;</w:t>
            </w:r>
          </w:p>
          <w:p w:rsidR="000F6A17" w:rsidRPr="00D1122E" w:rsidRDefault="00C05C06" w:rsidP="0012268A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 xml:space="preserve">вовлечение </w:t>
            </w:r>
            <w:r w:rsidR="000F6A17" w:rsidRPr="00D1122E">
              <w:rPr>
                <w:rFonts w:eastAsia="Symbol"/>
                <w:color w:val="000000"/>
              </w:rPr>
              <w:t>в информационную</w:t>
            </w:r>
            <w:r w:rsidR="00D1122E">
              <w:rPr>
                <w:rFonts w:eastAsia="Symbol"/>
                <w:color w:val="000000"/>
              </w:rPr>
              <w:t xml:space="preserve">                       </w:t>
            </w:r>
            <w:r w:rsidR="000F6A17" w:rsidRPr="00D1122E">
              <w:rPr>
                <w:rFonts w:eastAsia="Symbol"/>
                <w:color w:val="000000"/>
              </w:rPr>
              <w:t xml:space="preserve"> и профилактическую деятельность автотранспортных предприятий, страховых организаций, автошкол, общественных </w:t>
            </w:r>
            <w:r w:rsidR="00D1122E">
              <w:rPr>
                <w:rFonts w:eastAsia="Symbol"/>
                <w:color w:val="000000"/>
              </w:rPr>
              <w:t xml:space="preserve">                    </w:t>
            </w:r>
            <w:r w:rsidR="000F6A17" w:rsidRPr="00D1122E">
              <w:rPr>
                <w:rFonts w:eastAsia="Symbol"/>
                <w:color w:val="000000"/>
              </w:rPr>
              <w:t>и профессиональных объединений;</w:t>
            </w:r>
          </w:p>
          <w:p w:rsidR="000F6A17" w:rsidRPr="00D1122E" w:rsidRDefault="00D1122E" w:rsidP="0012268A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rFonts w:eastAsia="Symbol"/>
                <w:color w:val="000000"/>
              </w:rPr>
              <w:t xml:space="preserve">обследование участков дорог                         </w:t>
            </w:r>
            <w:r w:rsidR="000F6A17" w:rsidRPr="00D1122E">
              <w:rPr>
                <w:rFonts w:eastAsia="Symbol"/>
                <w:color w:val="000000"/>
              </w:rPr>
              <w:t>с концентрацией ДТП (в случае их выявления) и разработка мероприятий по повышению безопасности дорожного движения на этих участках автомобильных дорог.</w:t>
            </w:r>
          </w:p>
        </w:tc>
      </w:tr>
      <w:tr w:rsidR="000F6A17" w:rsidRPr="00D1122E" w:rsidTr="00A611B5">
        <w:trPr>
          <w:trHeight w:val="1965"/>
        </w:trPr>
        <w:tc>
          <w:tcPr>
            <w:tcW w:w="4551" w:type="dxa"/>
            <w:vMerge w:val="restart"/>
            <w:shd w:val="clear" w:color="auto" w:fill="auto"/>
            <w:hideMark/>
          </w:tcPr>
          <w:p w:rsidR="005A6A88" w:rsidRPr="00D1122E" w:rsidRDefault="000F6A17" w:rsidP="005A6A88">
            <w:pPr>
              <w:rPr>
                <w:color w:val="000000"/>
              </w:rPr>
            </w:pPr>
            <w:r w:rsidRPr="00D1122E">
              <w:rPr>
                <w:color w:val="000000"/>
              </w:rPr>
              <w:t>Повышение безопасности дорожного движения на территории Юргинского муниципального округа</w:t>
            </w:r>
            <w:r w:rsidR="005A6A88" w:rsidRPr="00D1122E">
              <w:rPr>
                <w:color w:val="000000"/>
              </w:rPr>
              <w:t>:</w:t>
            </w:r>
            <w:r w:rsidRPr="00D1122E">
              <w:rPr>
                <w:color w:val="000000"/>
              </w:rPr>
              <w:t xml:space="preserve">  </w:t>
            </w:r>
          </w:p>
          <w:p w:rsidR="000F6A17" w:rsidRPr="00D1122E" w:rsidRDefault="005A6A88" w:rsidP="005A6A88">
            <w:pPr>
              <w:rPr>
                <w:color w:val="000000"/>
              </w:rPr>
            </w:pPr>
            <w:r w:rsidRPr="00D1122E">
              <w:rPr>
                <w:color w:val="000000"/>
              </w:rPr>
              <w:t>1. Сокращение смертности от ДТП.</w:t>
            </w:r>
            <w:r w:rsidRPr="00D1122E">
              <w:rPr>
                <w:color w:val="000000"/>
              </w:rPr>
              <w:br/>
              <w:t>2. Уменьшение ДТП.</w:t>
            </w:r>
            <w:r w:rsidR="000F6A17" w:rsidRPr="00D1122E">
              <w:rPr>
                <w:color w:val="000000"/>
              </w:rPr>
              <w:br/>
              <w:t>3. Профилакти</w:t>
            </w:r>
            <w:r w:rsidRPr="00D1122E">
              <w:rPr>
                <w:color w:val="000000"/>
              </w:rPr>
              <w:t>ческая работа по сокращению ДТП.</w:t>
            </w:r>
          </w:p>
        </w:tc>
        <w:tc>
          <w:tcPr>
            <w:tcW w:w="4962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</w:tr>
      <w:tr w:rsidR="000F6A17" w:rsidRPr="00D1122E" w:rsidTr="00A611B5">
        <w:trPr>
          <w:trHeight w:val="315"/>
        </w:trPr>
        <w:tc>
          <w:tcPr>
            <w:tcW w:w="4551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</w:tr>
      <w:tr w:rsidR="000F6A17" w:rsidRPr="00D1122E" w:rsidTr="00A611B5">
        <w:trPr>
          <w:trHeight w:val="315"/>
        </w:trPr>
        <w:tc>
          <w:tcPr>
            <w:tcW w:w="4551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</w:tr>
      <w:tr w:rsidR="000F6A17" w:rsidRPr="00D1122E" w:rsidTr="00A611B5">
        <w:trPr>
          <w:trHeight w:val="315"/>
        </w:trPr>
        <w:tc>
          <w:tcPr>
            <w:tcW w:w="4551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</w:tr>
      <w:tr w:rsidR="000F6A17" w:rsidRPr="00D1122E" w:rsidTr="00A611B5">
        <w:trPr>
          <w:trHeight w:val="315"/>
        </w:trPr>
        <w:tc>
          <w:tcPr>
            <w:tcW w:w="4551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</w:tr>
      <w:tr w:rsidR="000F6A17" w:rsidRPr="00D1122E" w:rsidTr="00A611B5">
        <w:trPr>
          <w:trHeight w:val="6405"/>
        </w:trPr>
        <w:tc>
          <w:tcPr>
            <w:tcW w:w="4551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</w:tr>
      <w:tr w:rsidR="000F6A17" w:rsidRPr="00D1122E" w:rsidTr="00A611B5">
        <w:trPr>
          <w:trHeight w:val="435"/>
        </w:trPr>
        <w:tc>
          <w:tcPr>
            <w:tcW w:w="9513" w:type="dxa"/>
            <w:gridSpan w:val="2"/>
            <w:shd w:val="clear" w:color="auto" w:fill="auto"/>
            <w:noWrap/>
            <w:hideMark/>
          </w:tcPr>
          <w:p w:rsidR="000F6A17" w:rsidRPr="00D1122E" w:rsidRDefault="007B4894" w:rsidP="00D35341">
            <w:pPr>
              <w:pStyle w:val="a5"/>
              <w:numPr>
                <w:ilvl w:val="0"/>
                <w:numId w:val="36"/>
              </w:numPr>
              <w:ind w:left="0" w:firstLine="0"/>
              <w:jc w:val="both"/>
              <w:rPr>
                <w:b/>
                <w:bCs/>
                <w:color w:val="000000"/>
              </w:rPr>
            </w:pPr>
            <w:r w:rsidRPr="00D1122E">
              <w:rPr>
                <w:b/>
                <w:bCs/>
                <w:color w:val="000000"/>
              </w:rPr>
              <w:t>Подпрограмма  «</w:t>
            </w:r>
            <w:r w:rsidR="00D35341" w:rsidRPr="00D1122E">
              <w:rPr>
                <w:b/>
                <w:bCs/>
                <w:color w:val="000000"/>
              </w:rPr>
              <w:t xml:space="preserve">Предотвращение </w:t>
            </w:r>
            <w:r w:rsidR="00337274" w:rsidRPr="00D1122E">
              <w:rPr>
                <w:b/>
                <w:bCs/>
                <w:color w:val="000000"/>
              </w:rPr>
              <w:t>ДТП</w:t>
            </w:r>
            <w:r w:rsidR="00D35341" w:rsidRPr="00D1122E">
              <w:rPr>
                <w:b/>
                <w:bCs/>
                <w:color w:val="000000"/>
              </w:rPr>
              <w:t xml:space="preserve">, вероятность гибели людей, </w:t>
            </w:r>
            <w:r w:rsidR="000F6A17" w:rsidRPr="00D1122E">
              <w:rPr>
                <w:b/>
                <w:bCs/>
                <w:color w:val="000000"/>
              </w:rPr>
              <w:t xml:space="preserve">на </w:t>
            </w:r>
            <w:r w:rsidRPr="00D1122E">
              <w:rPr>
                <w:b/>
                <w:bCs/>
                <w:color w:val="000000"/>
              </w:rPr>
              <w:t>которых более высока»</w:t>
            </w:r>
          </w:p>
        </w:tc>
      </w:tr>
      <w:tr w:rsidR="000F6A17" w:rsidRPr="00D1122E" w:rsidTr="004808EE">
        <w:trPr>
          <w:trHeight w:val="537"/>
        </w:trPr>
        <w:tc>
          <w:tcPr>
            <w:tcW w:w="9513" w:type="dxa"/>
            <w:gridSpan w:val="2"/>
            <w:shd w:val="clear" w:color="auto" w:fill="auto"/>
            <w:hideMark/>
          </w:tcPr>
          <w:p w:rsidR="000F6A17" w:rsidRPr="00D1122E" w:rsidRDefault="000F6A17" w:rsidP="006B370C">
            <w:pPr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>Задача: Снижение уровня аварийности на автодорогах, расположенных</w:t>
            </w:r>
            <w:r w:rsidR="006B370C">
              <w:rPr>
                <w:color w:val="000000"/>
              </w:rPr>
              <w:t xml:space="preserve"> </w:t>
            </w:r>
            <w:r w:rsidRPr="00D1122E">
              <w:rPr>
                <w:color w:val="000000"/>
              </w:rPr>
              <w:t>в Юргинском муниципально</w:t>
            </w:r>
            <w:r w:rsidR="006B370C">
              <w:rPr>
                <w:color w:val="000000"/>
              </w:rPr>
              <w:t xml:space="preserve">м округе; сокращение смертности </w:t>
            </w:r>
            <w:r w:rsidRPr="00D1122E">
              <w:rPr>
                <w:color w:val="000000"/>
              </w:rPr>
              <w:t>от до</w:t>
            </w:r>
            <w:r w:rsidR="004808EE">
              <w:rPr>
                <w:color w:val="000000"/>
              </w:rPr>
              <w:t>рожно-транспортных происшествий</w:t>
            </w:r>
          </w:p>
        </w:tc>
      </w:tr>
      <w:tr w:rsidR="000F6A17" w:rsidRPr="00D1122E" w:rsidTr="00A611B5">
        <w:trPr>
          <w:trHeight w:val="2580"/>
        </w:trPr>
        <w:tc>
          <w:tcPr>
            <w:tcW w:w="4551" w:type="dxa"/>
            <w:shd w:val="clear" w:color="auto" w:fill="auto"/>
            <w:hideMark/>
          </w:tcPr>
          <w:p w:rsidR="00AE74E4" w:rsidRPr="00D1122E" w:rsidRDefault="000F6A17" w:rsidP="00406EEF">
            <w:pPr>
              <w:rPr>
                <w:color w:val="000000"/>
              </w:rPr>
            </w:pPr>
            <w:r w:rsidRPr="00D1122E">
              <w:rPr>
                <w:color w:val="000000"/>
              </w:rPr>
              <w:lastRenderedPageBreak/>
              <w:t xml:space="preserve">Мероприятие 1.1.  </w:t>
            </w:r>
          </w:p>
          <w:p w:rsidR="000F6A17" w:rsidRPr="00D1122E" w:rsidRDefault="000F6A17" w:rsidP="006F32E6">
            <w:pPr>
              <w:rPr>
                <w:color w:val="000000"/>
              </w:rPr>
            </w:pPr>
            <w:r w:rsidRPr="00D1122E">
              <w:rPr>
                <w:color w:val="000000"/>
              </w:rPr>
              <w:t>Изготовление и установка баннеров</w:t>
            </w:r>
            <w:r w:rsidR="00406EEF" w:rsidRPr="00D1122E">
              <w:rPr>
                <w:color w:val="000000"/>
              </w:rPr>
              <w:t xml:space="preserve"> </w:t>
            </w:r>
            <w:r w:rsidR="006F32E6">
              <w:rPr>
                <w:color w:val="000000"/>
              </w:rPr>
              <w:t xml:space="preserve">                    </w:t>
            </w:r>
            <w:r w:rsidRPr="00D1122E">
              <w:rPr>
                <w:color w:val="000000"/>
              </w:rPr>
              <w:t>и аншлагов с информацией, направленной на обеспечение безопасности дорожного движения</w:t>
            </w:r>
            <w:r w:rsidR="00406EEF" w:rsidRPr="00D1122E">
              <w:rPr>
                <w:color w:val="000000"/>
              </w:rPr>
              <w:t xml:space="preserve"> </w:t>
            </w:r>
            <w:r w:rsidR="006F32E6">
              <w:rPr>
                <w:color w:val="000000"/>
              </w:rPr>
              <w:t xml:space="preserve">                     </w:t>
            </w:r>
            <w:r w:rsidRPr="00D1122E">
              <w:rPr>
                <w:color w:val="000000"/>
              </w:rPr>
              <w:t>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объектов.</w:t>
            </w:r>
          </w:p>
        </w:tc>
        <w:tc>
          <w:tcPr>
            <w:tcW w:w="4962" w:type="dxa"/>
            <w:shd w:val="clear" w:color="auto" w:fill="auto"/>
            <w:hideMark/>
          </w:tcPr>
          <w:p w:rsidR="00406EEF" w:rsidRPr="00D1122E" w:rsidRDefault="000F6A17" w:rsidP="006F32E6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>изготовление и установка баннеров</w:t>
            </w:r>
            <w:r w:rsidR="00406EEF" w:rsidRPr="00D1122E">
              <w:rPr>
                <w:color w:val="000000"/>
              </w:rPr>
              <w:t xml:space="preserve"> </w:t>
            </w:r>
            <w:r w:rsidR="006F32E6">
              <w:rPr>
                <w:color w:val="000000"/>
              </w:rPr>
              <w:t xml:space="preserve">               </w:t>
            </w:r>
            <w:r w:rsidRPr="00D1122E">
              <w:rPr>
                <w:color w:val="000000"/>
              </w:rPr>
              <w:t xml:space="preserve">и аншлагов с информацией, направленной </w:t>
            </w:r>
            <w:r w:rsidR="006F32E6">
              <w:rPr>
                <w:color w:val="000000"/>
              </w:rPr>
              <w:t xml:space="preserve">               </w:t>
            </w:r>
            <w:r w:rsidRPr="00D1122E">
              <w:rPr>
                <w:color w:val="000000"/>
              </w:rPr>
              <w:t xml:space="preserve">на обеспечение безопасности дорожного движения и предотвращения детского травматизма; </w:t>
            </w:r>
          </w:p>
          <w:p w:rsidR="000F6A17" w:rsidRPr="00D1122E" w:rsidRDefault="000F6A17" w:rsidP="006F32E6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 xml:space="preserve">мероприятия по пропаганде безопасности дорожного движения </w:t>
            </w:r>
            <w:r w:rsidR="00406EEF" w:rsidRPr="00D1122E">
              <w:rPr>
                <w:color w:val="000000"/>
              </w:rPr>
              <w:t xml:space="preserve">                </w:t>
            </w:r>
            <w:r w:rsidR="006F32E6">
              <w:rPr>
                <w:color w:val="000000"/>
              </w:rPr>
              <w:t xml:space="preserve"> и предупреждения детского </w:t>
            </w:r>
            <w:r w:rsidRPr="00D1122E">
              <w:rPr>
                <w:color w:val="000000"/>
              </w:rPr>
              <w:t xml:space="preserve">травматизма </w:t>
            </w:r>
            <w:r w:rsidR="006F32E6">
              <w:rPr>
                <w:color w:val="000000"/>
              </w:rPr>
              <w:t xml:space="preserve">              </w:t>
            </w:r>
            <w:r w:rsidR="00794F67">
              <w:rPr>
                <w:color w:val="000000"/>
              </w:rPr>
              <w:t>от ДТП.</w:t>
            </w:r>
          </w:p>
        </w:tc>
      </w:tr>
      <w:tr w:rsidR="000F6A17" w:rsidRPr="00D1122E" w:rsidTr="004808EE">
        <w:trPr>
          <w:trHeight w:val="623"/>
        </w:trPr>
        <w:tc>
          <w:tcPr>
            <w:tcW w:w="9513" w:type="dxa"/>
            <w:gridSpan w:val="2"/>
            <w:shd w:val="clear" w:color="auto" w:fill="auto"/>
            <w:hideMark/>
          </w:tcPr>
          <w:p w:rsidR="000F6A17" w:rsidRPr="00D1122E" w:rsidRDefault="000F6A17" w:rsidP="00AE74E4">
            <w:pPr>
              <w:jc w:val="both"/>
              <w:rPr>
                <w:b/>
                <w:bCs/>
                <w:color w:val="000000"/>
              </w:rPr>
            </w:pPr>
            <w:r w:rsidRPr="00D1122E">
              <w:rPr>
                <w:b/>
                <w:bCs/>
                <w:color w:val="000000"/>
              </w:rPr>
              <w:t>2. Подпрограмма</w:t>
            </w:r>
            <w:r w:rsidR="00D35341" w:rsidRPr="00D1122E">
              <w:rPr>
                <w:b/>
                <w:bCs/>
                <w:color w:val="000000"/>
              </w:rPr>
              <w:t xml:space="preserve"> «</w:t>
            </w:r>
            <w:r w:rsidRPr="00D1122E">
              <w:rPr>
                <w:b/>
                <w:bCs/>
                <w:color w:val="000000"/>
              </w:rPr>
              <w:t>Повышение правосознания и ответственности участников дорожного движения, соверш</w:t>
            </w:r>
            <w:r w:rsidR="00D35341" w:rsidRPr="00D1122E">
              <w:rPr>
                <w:b/>
                <w:bCs/>
                <w:color w:val="000000"/>
              </w:rPr>
              <w:t>ение условий дорожного движения»</w:t>
            </w:r>
          </w:p>
        </w:tc>
      </w:tr>
      <w:tr w:rsidR="000F6A17" w:rsidRPr="00D1122E" w:rsidTr="00A611B5">
        <w:trPr>
          <w:trHeight w:val="300"/>
        </w:trPr>
        <w:tc>
          <w:tcPr>
            <w:tcW w:w="9513" w:type="dxa"/>
            <w:gridSpan w:val="2"/>
            <w:shd w:val="clear" w:color="auto" w:fill="auto"/>
            <w:noWrap/>
            <w:hideMark/>
          </w:tcPr>
          <w:p w:rsidR="000F6A17" w:rsidRPr="00D1122E" w:rsidRDefault="00B750E1" w:rsidP="00B750E1">
            <w:pPr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 xml:space="preserve">Задача: </w:t>
            </w:r>
            <w:r w:rsidR="000F6A17" w:rsidRPr="00D1122E">
              <w:rPr>
                <w:color w:val="000000"/>
              </w:rPr>
              <w:t>Повышение правосознания и ответственност</w:t>
            </w:r>
            <w:r w:rsidR="002D09BB">
              <w:rPr>
                <w:color w:val="000000"/>
              </w:rPr>
              <w:t>и участников дорожного движения</w:t>
            </w:r>
          </w:p>
        </w:tc>
      </w:tr>
      <w:tr w:rsidR="000F6A17" w:rsidRPr="00D1122E" w:rsidTr="00A611B5">
        <w:trPr>
          <w:trHeight w:val="1260"/>
        </w:trPr>
        <w:tc>
          <w:tcPr>
            <w:tcW w:w="4551" w:type="dxa"/>
            <w:shd w:val="clear" w:color="auto" w:fill="auto"/>
            <w:hideMark/>
          </w:tcPr>
          <w:p w:rsidR="00B750E1" w:rsidRPr="00D1122E" w:rsidRDefault="000F6A17" w:rsidP="000F6A17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Мероприятие 2.1. </w:t>
            </w:r>
          </w:p>
          <w:p w:rsidR="000F6A17" w:rsidRPr="00D1122E" w:rsidRDefault="000F6A17" w:rsidP="000F6A17">
            <w:pPr>
              <w:rPr>
                <w:color w:val="000000"/>
              </w:rPr>
            </w:pPr>
            <w:r w:rsidRPr="00D1122E">
              <w:rPr>
                <w:color w:val="000000"/>
              </w:rPr>
              <w:t>Развитие системы информационного воздействия на население в целях формирования негативного отношения к правонарушениям в сфере дорожного движения</w:t>
            </w:r>
            <w:r w:rsidR="0068107C" w:rsidRPr="00D1122E">
              <w:rPr>
                <w:color w:val="000000"/>
              </w:rPr>
              <w:t>.</w:t>
            </w:r>
          </w:p>
        </w:tc>
        <w:tc>
          <w:tcPr>
            <w:tcW w:w="4962" w:type="dxa"/>
            <w:vMerge w:val="restart"/>
            <w:shd w:val="clear" w:color="auto" w:fill="auto"/>
            <w:hideMark/>
          </w:tcPr>
          <w:p w:rsidR="00B750E1" w:rsidRPr="00D1122E" w:rsidRDefault="000F6A17" w:rsidP="006A5E77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>развитие системы информационного воздействия</w:t>
            </w:r>
            <w:r w:rsidR="00D8497B" w:rsidRPr="00D1122E">
              <w:rPr>
                <w:color w:val="000000"/>
              </w:rPr>
              <w:t xml:space="preserve"> </w:t>
            </w:r>
            <w:r w:rsidRPr="00D1122E">
              <w:rPr>
                <w:color w:val="000000"/>
              </w:rPr>
              <w:t xml:space="preserve">на население в целях формирования негативного отношения </w:t>
            </w:r>
            <w:r w:rsidR="00D8497B" w:rsidRPr="00D1122E">
              <w:rPr>
                <w:color w:val="000000"/>
              </w:rPr>
              <w:t xml:space="preserve">                               </w:t>
            </w:r>
            <w:r w:rsidRPr="00D1122E">
              <w:rPr>
                <w:color w:val="000000"/>
              </w:rPr>
              <w:t>к правонарушени</w:t>
            </w:r>
            <w:r w:rsidR="00B750E1" w:rsidRPr="00D1122E">
              <w:rPr>
                <w:color w:val="000000"/>
              </w:rPr>
              <w:t>ям в сфере дорожного движения;</w:t>
            </w:r>
          </w:p>
          <w:p w:rsidR="000F6A17" w:rsidRPr="00D1122E" w:rsidRDefault="000F6A17" w:rsidP="006A5E77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>проведение пропагандистских кампаний, направленных</w:t>
            </w:r>
            <w:r w:rsidR="006A5E77">
              <w:rPr>
                <w:color w:val="000000"/>
              </w:rPr>
              <w:t xml:space="preserve"> </w:t>
            </w:r>
            <w:r w:rsidRPr="00D1122E">
              <w:rPr>
                <w:color w:val="000000"/>
              </w:rPr>
              <w:t>на формирование</w:t>
            </w:r>
            <w:r w:rsidR="006A5E77">
              <w:rPr>
                <w:color w:val="000000"/>
              </w:rPr>
              <w:t xml:space="preserve">             </w:t>
            </w:r>
            <w:r w:rsidRPr="00D1122E">
              <w:rPr>
                <w:color w:val="000000"/>
              </w:rPr>
              <w:t xml:space="preserve"> у участников дорожного движения стереотипов законопослушного поведения, пон</w:t>
            </w:r>
            <w:r w:rsidR="00462A9F">
              <w:rPr>
                <w:color w:val="000000"/>
              </w:rPr>
              <w:t>имания неотвратимости наказания.</w:t>
            </w:r>
          </w:p>
        </w:tc>
      </w:tr>
      <w:tr w:rsidR="000F6A17" w:rsidRPr="00D1122E" w:rsidTr="00A611B5">
        <w:trPr>
          <w:trHeight w:val="1575"/>
        </w:trPr>
        <w:tc>
          <w:tcPr>
            <w:tcW w:w="4551" w:type="dxa"/>
            <w:shd w:val="clear" w:color="auto" w:fill="auto"/>
            <w:hideMark/>
          </w:tcPr>
          <w:p w:rsidR="000450B9" w:rsidRPr="00D1122E" w:rsidRDefault="000F6A17" w:rsidP="000F6A17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Мероприятия 2.2. </w:t>
            </w:r>
          </w:p>
          <w:p w:rsidR="000F6A17" w:rsidRPr="00D1122E" w:rsidRDefault="000F6A17" w:rsidP="000F6A17">
            <w:pPr>
              <w:rPr>
                <w:color w:val="000000"/>
              </w:rPr>
            </w:pPr>
            <w:r w:rsidRPr="00D1122E">
              <w:rPr>
                <w:color w:val="000000"/>
              </w:rPr>
              <w:t>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</w:t>
            </w:r>
            <w:r w:rsidR="0068107C" w:rsidRPr="00D1122E">
              <w:rPr>
                <w:color w:val="000000"/>
              </w:rPr>
              <w:t>.</w:t>
            </w:r>
          </w:p>
        </w:tc>
        <w:tc>
          <w:tcPr>
            <w:tcW w:w="4962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</w:tr>
      <w:tr w:rsidR="000F6A17" w:rsidRPr="00D1122E" w:rsidTr="006B38AA">
        <w:trPr>
          <w:trHeight w:val="461"/>
        </w:trPr>
        <w:tc>
          <w:tcPr>
            <w:tcW w:w="9513" w:type="dxa"/>
            <w:gridSpan w:val="2"/>
            <w:shd w:val="clear" w:color="auto" w:fill="auto"/>
            <w:hideMark/>
          </w:tcPr>
          <w:p w:rsidR="000F6A17" w:rsidRPr="00D1122E" w:rsidRDefault="00DA5BB4" w:rsidP="00DA5BB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Подпрограмма «</w:t>
            </w:r>
            <w:r w:rsidR="000F6A17" w:rsidRPr="00D1122E">
              <w:rPr>
                <w:b/>
                <w:bCs/>
                <w:color w:val="000000"/>
              </w:rPr>
              <w:t xml:space="preserve">Установка и обслуживание камер видеонаблюдения при въезде </w:t>
            </w:r>
            <w:r>
              <w:rPr>
                <w:b/>
                <w:bCs/>
                <w:color w:val="000000"/>
              </w:rPr>
              <w:t xml:space="preserve">              </w:t>
            </w:r>
            <w:r w:rsidR="000F6A17" w:rsidRPr="00D1122E">
              <w:rPr>
                <w:b/>
                <w:bCs/>
                <w:color w:val="000000"/>
              </w:rPr>
              <w:t>в центральные сельские поселения»</w:t>
            </w:r>
          </w:p>
        </w:tc>
      </w:tr>
      <w:tr w:rsidR="000F6A17" w:rsidRPr="00D1122E" w:rsidTr="006B38AA">
        <w:trPr>
          <w:trHeight w:val="469"/>
        </w:trPr>
        <w:tc>
          <w:tcPr>
            <w:tcW w:w="9513" w:type="dxa"/>
            <w:gridSpan w:val="2"/>
            <w:shd w:val="clear" w:color="auto" w:fill="auto"/>
            <w:hideMark/>
          </w:tcPr>
          <w:p w:rsidR="000F6A17" w:rsidRPr="00D1122E" w:rsidRDefault="00DA5BB4" w:rsidP="00570D6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</w:t>
            </w:r>
            <w:r w:rsidR="000F6A17" w:rsidRPr="00D1122E">
              <w:rPr>
                <w:color w:val="000000"/>
              </w:rPr>
              <w:t>Повышение правосознания и ответственности участников дорожного движения, снижение уровня аварийности в</w:t>
            </w:r>
            <w:r w:rsidR="00DE2BA0">
              <w:rPr>
                <w:color w:val="000000"/>
              </w:rPr>
              <w:t xml:space="preserve"> Юргинском муниципальном округе</w:t>
            </w:r>
          </w:p>
        </w:tc>
      </w:tr>
      <w:tr w:rsidR="000F6A17" w:rsidRPr="00D1122E" w:rsidTr="00A611B5">
        <w:trPr>
          <w:trHeight w:val="1575"/>
        </w:trPr>
        <w:tc>
          <w:tcPr>
            <w:tcW w:w="4551" w:type="dxa"/>
            <w:shd w:val="clear" w:color="auto" w:fill="auto"/>
            <w:hideMark/>
          </w:tcPr>
          <w:p w:rsidR="00570D6C" w:rsidRDefault="000F6A17" w:rsidP="000F6A17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Мероприятия 3.1. </w:t>
            </w:r>
          </w:p>
          <w:p w:rsidR="009E3508" w:rsidRDefault="000F6A17" w:rsidP="009E3508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Установка и обслуживание камер видеонаблюдения при въезде в </w:t>
            </w:r>
            <w:r w:rsidR="009E3508">
              <w:rPr>
                <w:color w:val="000000"/>
              </w:rPr>
              <w:t>центральные сельские поселения:</w:t>
            </w:r>
          </w:p>
          <w:p w:rsidR="009E3508" w:rsidRDefault="000F6A17" w:rsidP="009E3508">
            <w:pPr>
              <w:rPr>
                <w:color w:val="000000"/>
              </w:rPr>
            </w:pPr>
            <w:r w:rsidRPr="00D1122E">
              <w:rPr>
                <w:color w:val="000000"/>
              </w:rPr>
              <w:t>д. Талая, п.ст. Юрга-2ая, п.ст. Арлюк,</w:t>
            </w:r>
          </w:p>
          <w:p w:rsidR="009E3508" w:rsidRDefault="000F6A17" w:rsidP="009E3508">
            <w:pPr>
              <w:rPr>
                <w:color w:val="000000"/>
              </w:rPr>
            </w:pPr>
            <w:r w:rsidRPr="00D1122E">
              <w:rPr>
                <w:color w:val="000000"/>
              </w:rPr>
              <w:t>д. Лебяжье-Асаново, д. Зеледеево,</w:t>
            </w:r>
          </w:p>
          <w:p w:rsidR="000F6A17" w:rsidRPr="00D1122E" w:rsidRDefault="000F6A17" w:rsidP="009E3508">
            <w:pPr>
              <w:rPr>
                <w:color w:val="000000"/>
              </w:rPr>
            </w:pPr>
            <w:r w:rsidRPr="00D1122E">
              <w:rPr>
                <w:color w:val="000000"/>
              </w:rPr>
              <w:t>с. Мальцево, д. Новороманово</w:t>
            </w:r>
            <w:r w:rsidR="00205D79">
              <w:rPr>
                <w:color w:val="000000"/>
              </w:rPr>
              <w:t>.</w:t>
            </w:r>
          </w:p>
        </w:tc>
        <w:tc>
          <w:tcPr>
            <w:tcW w:w="4962" w:type="dxa"/>
            <w:shd w:val="clear" w:color="auto" w:fill="auto"/>
            <w:hideMark/>
          </w:tcPr>
          <w:p w:rsidR="000F6A17" w:rsidRPr="00D1122E" w:rsidRDefault="000F6A17" w:rsidP="00794F67">
            <w:pPr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 xml:space="preserve">Установка и обслуживание камер видеонаблюдения при въезде в центральные сельские поселения: д. Талая, п.ст. Юрга-2ая, п.ст. Арлюк, д. Лебяжье-Асаново, </w:t>
            </w:r>
            <w:r w:rsidR="00794F67">
              <w:rPr>
                <w:color w:val="000000"/>
              </w:rPr>
              <w:t xml:space="preserve">                            </w:t>
            </w:r>
            <w:r w:rsidRPr="00D1122E">
              <w:rPr>
                <w:color w:val="000000"/>
              </w:rPr>
              <w:t>д. Зеледеево, с. Мальцево, д. Новороманово</w:t>
            </w:r>
            <w:r w:rsidR="00794F67">
              <w:rPr>
                <w:color w:val="000000"/>
              </w:rPr>
              <w:t>.</w:t>
            </w:r>
          </w:p>
        </w:tc>
      </w:tr>
      <w:tr w:rsidR="000F6A17" w:rsidRPr="00D1122E" w:rsidTr="00A611B5">
        <w:trPr>
          <w:trHeight w:val="300"/>
        </w:trPr>
        <w:tc>
          <w:tcPr>
            <w:tcW w:w="9513" w:type="dxa"/>
            <w:gridSpan w:val="2"/>
            <w:shd w:val="clear" w:color="auto" w:fill="auto"/>
            <w:noWrap/>
            <w:hideMark/>
          </w:tcPr>
          <w:p w:rsidR="000F6A17" w:rsidRPr="008B2002" w:rsidRDefault="00570D6C" w:rsidP="008B2002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  <w:color w:val="000000"/>
              </w:rPr>
            </w:pPr>
            <w:r w:rsidRPr="008B2002">
              <w:rPr>
                <w:b/>
                <w:bCs/>
                <w:color w:val="000000"/>
              </w:rPr>
              <w:t>Подпрограмма «</w:t>
            </w:r>
            <w:r w:rsidR="000F6A17" w:rsidRPr="008B2002">
              <w:rPr>
                <w:b/>
                <w:bCs/>
                <w:color w:val="000000"/>
              </w:rPr>
              <w:t>Повышение уровня б</w:t>
            </w:r>
            <w:r w:rsidRPr="008B2002">
              <w:rPr>
                <w:b/>
                <w:bCs/>
                <w:color w:val="000000"/>
              </w:rPr>
              <w:t>езопасности дорожного движения»</w:t>
            </w:r>
          </w:p>
        </w:tc>
      </w:tr>
      <w:tr w:rsidR="000F6A17" w:rsidRPr="00D1122E" w:rsidTr="00A611B5">
        <w:trPr>
          <w:trHeight w:val="300"/>
        </w:trPr>
        <w:tc>
          <w:tcPr>
            <w:tcW w:w="9513" w:type="dxa"/>
            <w:gridSpan w:val="2"/>
            <w:shd w:val="clear" w:color="auto" w:fill="auto"/>
            <w:noWrap/>
            <w:hideMark/>
          </w:tcPr>
          <w:p w:rsidR="000F6A17" w:rsidRPr="00D1122E" w:rsidRDefault="00570D6C" w:rsidP="00F96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</w:t>
            </w:r>
            <w:r w:rsidR="000F6A17" w:rsidRPr="00D1122E">
              <w:rPr>
                <w:color w:val="000000"/>
              </w:rPr>
              <w:t>Снижение уровня аварийности в</w:t>
            </w:r>
            <w:r w:rsidR="00FD7707">
              <w:rPr>
                <w:color w:val="000000"/>
              </w:rPr>
              <w:t xml:space="preserve"> Юргинском муниципальном округе</w:t>
            </w:r>
          </w:p>
        </w:tc>
      </w:tr>
      <w:tr w:rsidR="000F6A17" w:rsidRPr="00D1122E" w:rsidTr="00A611B5">
        <w:trPr>
          <w:trHeight w:val="630"/>
        </w:trPr>
        <w:tc>
          <w:tcPr>
            <w:tcW w:w="4551" w:type="dxa"/>
            <w:shd w:val="clear" w:color="auto" w:fill="auto"/>
            <w:hideMark/>
          </w:tcPr>
          <w:p w:rsidR="00570D6C" w:rsidRDefault="000F6A17" w:rsidP="000F6A17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Мероприятия 4.1. </w:t>
            </w:r>
          </w:p>
          <w:p w:rsidR="000F6A17" w:rsidRPr="00D1122E" w:rsidRDefault="000F6A17" w:rsidP="000F6A17">
            <w:pPr>
              <w:rPr>
                <w:color w:val="000000"/>
              </w:rPr>
            </w:pPr>
            <w:r w:rsidRPr="00D1122E">
              <w:rPr>
                <w:color w:val="000000"/>
              </w:rPr>
              <w:t>Разработка проекта  органи</w:t>
            </w:r>
            <w:r w:rsidR="00F96B56">
              <w:rPr>
                <w:color w:val="000000"/>
              </w:rPr>
              <w:t>зации дорожного движения (ПОДД).</w:t>
            </w:r>
          </w:p>
        </w:tc>
        <w:tc>
          <w:tcPr>
            <w:tcW w:w="4962" w:type="dxa"/>
            <w:shd w:val="clear" w:color="auto" w:fill="auto"/>
            <w:hideMark/>
          </w:tcPr>
          <w:p w:rsidR="000F6A17" w:rsidRPr="00D1122E" w:rsidRDefault="000F6A17" w:rsidP="00F96B56">
            <w:pPr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>Разработка проекта  организации дорожного движения (ПОДД)</w:t>
            </w:r>
            <w:r w:rsidR="00F96B56">
              <w:rPr>
                <w:color w:val="000000"/>
              </w:rPr>
              <w:t>.</w:t>
            </w:r>
          </w:p>
        </w:tc>
      </w:tr>
    </w:tbl>
    <w:p w:rsidR="00AF259E" w:rsidRDefault="00AF259E" w:rsidP="00AF259E">
      <w:pPr>
        <w:ind w:firstLine="709"/>
        <w:jc w:val="center"/>
      </w:pPr>
    </w:p>
    <w:p w:rsidR="00244C27" w:rsidRPr="00AF259E" w:rsidRDefault="00244C27" w:rsidP="00AF259E">
      <w:pPr>
        <w:ind w:firstLine="709"/>
        <w:jc w:val="center"/>
      </w:pPr>
      <w:r w:rsidRPr="002515D5">
        <w:rPr>
          <w:b/>
          <w:sz w:val="25"/>
          <w:szCs w:val="25"/>
        </w:rPr>
        <w:t>Раздел 4.</w:t>
      </w:r>
      <w:r w:rsidR="00584679" w:rsidRPr="002515D5">
        <w:rPr>
          <w:b/>
          <w:sz w:val="25"/>
          <w:szCs w:val="25"/>
        </w:rPr>
        <w:t xml:space="preserve"> </w:t>
      </w:r>
      <w:r w:rsidRPr="002515D5">
        <w:rPr>
          <w:b/>
          <w:sz w:val="25"/>
          <w:szCs w:val="25"/>
        </w:rPr>
        <w:t>Ресурсное обеспечение реализации муниципальной программы</w:t>
      </w:r>
    </w:p>
    <w:p w:rsidR="00BF7E2F" w:rsidRPr="002515D5" w:rsidRDefault="00BF7E2F" w:rsidP="00AF259E">
      <w:pPr>
        <w:tabs>
          <w:tab w:val="left" w:pos="284"/>
        </w:tabs>
        <w:ind w:firstLine="709"/>
        <w:jc w:val="center"/>
        <w:rPr>
          <w:b/>
          <w:sz w:val="25"/>
          <w:szCs w:val="25"/>
        </w:rPr>
      </w:pPr>
    </w:p>
    <w:p w:rsidR="00BF7E2F" w:rsidRPr="002515D5" w:rsidRDefault="00BF7E2F" w:rsidP="00297A88">
      <w:pPr>
        <w:ind w:firstLine="709"/>
        <w:jc w:val="both"/>
        <w:rPr>
          <w:sz w:val="25"/>
          <w:szCs w:val="25"/>
        </w:rPr>
      </w:pPr>
      <w:r w:rsidRPr="002515D5">
        <w:rPr>
          <w:sz w:val="25"/>
          <w:szCs w:val="25"/>
        </w:rPr>
        <w:t xml:space="preserve">Финансирование Программы предполагается за счет следующих источников: </w:t>
      </w:r>
    </w:p>
    <w:p w:rsidR="00BF7E2F" w:rsidRPr="00974E23" w:rsidRDefault="00BF7E2F" w:rsidP="00297A88">
      <w:pPr>
        <w:pStyle w:val="a5"/>
        <w:numPr>
          <w:ilvl w:val="0"/>
          <w:numId w:val="38"/>
        </w:numPr>
        <w:ind w:left="0" w:firstLine="709"/>
        <w:jc w:val="both"/>
        <w:rPr>
          <w:bCs/>
          <w:sz w:val="25"/>
          <w:szCs w:val="25"/>
        </w:rPr>
      </w:pPr>
      <w:r w:rsidRPr="00974E23">
        <w:rPr>
          <w:bCs/>
          <w:sz w:val="25"/>
          <w:szCs w:val="25"/>
        </w:rPr>
        <w:t>За счёт бюджетных средств Юргинского муниципального округа.</w:t>
      </w:r>
    </w:p>
    <w:p w:rsidR="00BF7E2F" w:rsidRPr="00681B58" w:rsidRDefault="00BF7E2F" w:rsidP="00297A88">
      <w:pPr>
        <w:ind w:firstLine="709"/>
        <w:jc w:val="both"/>
        <w:rPr>
          <w:bCs/>
          <w:sz w:val="25"/>
          <w:szCs w:val="25"/>
        </w:rPr>
      </w:pPr>
      <w:r w:rsidRPr="002515D5">
        <w:rPr>
          <w:bCs/>
          <w:sz w:val="25"/>
          <w:szCs w:val="25"/>
        </w:rPr>
        <w:t xml:space="preserve">Предполагаемый объём </w:t>
      </w:r>
      <w:r w:rsidR="00DA2F8D" w:rsidRPr="002515D5">
        <w:rPr>
          <w:bCs/>
          <w:sz w:val="25"/>
          <w:szCs w:val="25"/>
        </w:rPr>
        <w:t>финансирования программы на 202</w:t>
      </w:r>
      <w:r w:rsidR="00681B58">
        <w:rPr>
          <w:bCs/>
          <w:sz w:val="25"/>
          <w:szCs w:val="25"/>
        </w:rPr>
        <w:t>5</w:t>
      </w:r>
      <w:r w:rsidRPr="002515D5">
        <w:rPr>
          <w:bCs/>
          <w:sz w:val="25"/>
          <w:szCs w:val="25"/>
        </w:rPr>
        <w:t xml:space="preserve"> год и на плановый период 20</w:t>
      </w:r>
      <w:r w:rsidR="00DA2F8D" w:rsidRPr="002515D5">
        <w:rPr>
          <w:bCs/>
          <w:sz w:val="25"/>
          <w:szCs w:val="25"/>
        </w:rPr>
        <w:t>2</w:t>
      </w:r>
      <w:r w:rsidR="00681B58">
        <w:rPr>
          <w:bCs/>
          <w:sz w:val="25"/>
          <w:szCs w:val="25"/>
        </w:rPr>
        <w:t>6</w:t>
      </w:r>
      <w:r w:rsidRPr="002515D5">
        <w:rPr>
          <w:bCs/>
          <w:sz w:val="25"/>
          <w:szCs w:val="25"/>
        </w:rPr>
        <w:t xml:space="preserve"> и 202</w:t>
      </w:r>
      <w:r w:rsidR="00681B58">
        <w:rPr>
          <w:bCs/>
          <w:sz w:val="25"/>
          <w:szCs w:val="25"/>
        </w:rPr>
        <w:t>7</w:t>
      </w:r>
      <w:r w:rsidR="008D0DCA" w:rsidRPr="002515D5">
        <w:rPr>
          <w:bCs/>
          <w:sz w:val="25"/>
          <w:szCs w:val="25"/>
        </w:rPr>
        <w:t xml:space="preserve"> го</w:t>
      </w:r>
      <w:r w:rsidR="008D0DCA" w:rsidRPr="00681B58">
        <w:rPr>
          <w:bCs/>
          <w:sz w:val="25"/>
          <w:szCs w:val="25"/>
        </w:rPr>
        <w:t xml:space="preserve">ды – </w:t>
      </w:r>
      <w:r w:rsidR="00990326" w:rsidRPr="00681B58">
        <w:rPr>
          <w:bCs/>
          <w:sz w:val="25"/>
          <w:szCs w:val="25"/>
        </w:rPr>
        <w:t xml:space="preserve">10 </w:t>
      </w:r>
      <w:r w:rsidR="00681B58" w:rsidRPr="00681B58">
        <w:rPr>
          <w:bCs/>
          <w:sz w:val="25"/>
          <w:szCs w:val="25"/>
        </w:rPr>
        <w:t>000</w:t>
      </w:r>
      <w:r w:rsidRPr="00681B58">
        <w:rPr>
          <w:bCs/>
          <w:sz w:val="25"/>
          <w:szCs w:val="25"/>
        </w:rPr>
        <w:t>,0</w:t>
      </w:r>
      <w:r w:rsidR="008D0DCA" w:rsidRPr="00681B58">
        <w:rPr>
          <w:bCs/>
          <w:sz w:val="25"/>
          <w:szCs w:val="25"/>
        </w:rPr>
        <w:t>0</w:t>
      </w:r>
      <w:r w:rsidRPr="00681B58">
        <w:rPr>
          <w:bCs/>
          <w:sz w:val="25"/>
          <w:szCs w:val="25"/>
        </w:rPr>
        <w:t xml:space="preserve"> тыс. руб., в том числе по годам:</w:t>
      </w:r>
    </w:p>
    <w:p w:rsidR="00BF7E2F" w:rsidRPr="00681B58" w:rsidRDefault="00241B76" w:rsidP="00297A88">
      <w:pPr>
        <w:pStyle w:val="a5"/>
        <w:numPr>
          <w:ilvl w:val="0"/>
          <w:numId w:val="38"/>
        </w:numPr>
        <w:ind w:left="0" w:firstLine="709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в 2025</w:t>
      </w:r>
      <w:r w:rsidR="00BF7E2F" w:rsidRPr="00681B58">
        <w:rPr>
          <w:bCs/>
          <w:sz w:val="25"/>
          <w:szCs w:val="25"/>
        </w:rPr>
        <w:t xml:space="preserve"> г.- </w:t>
      </w:r>
      <w:r w:rsidR="00681B58" w:rsidRPr="00681B58">
        <w:rPr>
          <w:bCs/>
          <w:sz w:val="25"/>
          <w:szCs w:val="25"/>
        </w:rPr>
        <w:t>3 300</w:t>
      </w:r>
      <w:r w:rsidR="008D0DCA" w:rsidRPr="00681B58">
        <w:rPr>
          <w:bCs/>
          <w:sz w:val="25"/>
          <w:szCs w:val="25"/>
        </w:rPr>
        <w:t>,00</w:t>
      </w:r>
      <w:r w:rsidR="00974E23" w:rsidRPr="00681B58">
        <w:rPr>
          <w:bCs/>
          <w:sz w:val="25"/>
          <w:szCs w:val="25"/>
        </w:rPr>
        <w:t xml:space="preserve"> </w:t>
      </w:r>
      <w:r w:rsidR="00BF7E2F" w:rsidRPr="00681B58">
        <w:rPr>
          <w:bCs/>
          <w:sz w:val="25"/>
          <w:szCs w:val="25"/>
        </w:rPr>
        <w:t>тыс. руб.</w:t>
      </w:r>
      <w:r w:rsidR="00992BB6" w:rsidRPr="00681B58">
        <w:rPr>
          <w:bCs/>
          <w:sz w:val="25"/>
          <w:szCs w:val="25"/>
        </w:rPr>
        <w:t>;</w:t>
      </w:r>
    </w:p>
    <w:p w:rsidR="00BF7E2F" w:rsidRPr="00681B58" w:rsidRDefault="00BF7E2F" w:rsidP="00297A88">
      <w:pPr>
        <w:pStyle w:val="a5"/>
        <w:numPr>
          <w:ilvl w:val="0"/>
          <w:numId w:val="38"/>
        </w:numPr>
        <w:ind w:left="0" w:firstLine="709"/>
        <w:jc w:val="both"/>
        <w:rPr>
          <w:bCs/>
          <w:sz w:val="25"/>
          <w:szCs w:val="25"/>
        </w:rPr>
      </w:pPr>
      <w:r w:rsidRPr="00681B58">
        <w:rPr>
          <w:bCs/>
          <w:sz w:val="25"/>
          <w:szCs w:val="25"/>
        </w:rPr>
        <w:t>в 20</w:t>
      </w:r>
      <w:r w:rsidR="008D0DCA" w:rsidRPr="00681B58">
        <w:rPr>
          <w:bCs/>
          <w:sz w:val="25"/>
          <w:szCs w:val="25"/>
        </w:rPr>
        <w:t>2</w:t>
      </w:r>
      <w:r w:rsidR="00241B76">
        <w:rPr>
          <w:bCs/>
          <w:sz w:val="25"/>
          <w:szCs w:val="25"/>
        </w:rPr>
        <w:t>6</w:t>
      </w:r>
      <w:r w:rsidRPr="00681B58">
        <w:rPr>
          <w:bCs/>
          <w:sz w:val="25"/>
          <w:szCs w:val="25"/>
        </w:rPr>
        <w:t xml:space="preserve"> г.- </w:t>
      </w:r>
      <w:r w:rsidR="008D0DCA" w:rsidRPr="00681B58">
        <w:rPr>
          <w:bCs/>
          <w:sz w:val="25"/>
          <w:szCs w:val="25"/>
        </w:rPr>
        <w:t>3</w:t>
      </w:r>
      <w:r w:rsidR="00681B58" w:rsidRPr="00681B58">
        <w:rPr>
          <w:bCs/>
          <w:sz w:val="25"/>
          <w:szCs w:val="25"/>
        </w:rPr>
        <w:t xml:space="preserve"> 350</w:t>
      </w:r>
      <w:r w:rsidR="008D0DCA" w:rsidRPr="00681B58">
        <w:rPr>
          <w:bCs/>
          <w:sz w:val="25"/>
          <w:szCs w:val="25"/>
        </w:rPr>
        <w:t>,00</w:t>
      </w:r>
      <w:r w:rsidR="00974E23" w:rsidRPr="00681B58">
        <w:rPr>
          <w:bCs/>
          <w:sz w:val="25"/>
          <w:szCs w:val="25"/>
        </w:rPr>
        <w:t xml:space="preserve"> </w:t>
      </w:r>
      <w:r w:rsidR="008D0DCA" w:rsidRPr="00681B58">
        <w:rPr>
          <w:bCs/>
          <w:sz w:val="25"/>
          <w:szCs w:val="25"/>
        </w:rPr>
        <w:t>тыс. руб</w:t>
      </w:r>
      <w:r w:rsidR="007929B2" w:rsidRPr="00681B58">
        <w:rPr>
          <w:bCs/>
          <w:sz w:val="25"/>
          <w:szCs w:val="25"/>
        </w:rPr>
        <w:t>.</w:t>
      </w:r>
      <w:r w:rsidR="00992BB6" w:rsidRPr="00681B58">
        <w:rPr>
          <w:bCs/>
          <w:sz w:val="25"/>
          <w:szCs w:val="25"/>
        </w:rPr>
        <w:t>;</w:t>
      </w:r>
    </w:p>
    <w:p w:rsidR="00BF7E2F" w:rsidRPr="00681B58" w:rsidRDefault="00BF7E2F" w:rsidP="00297A88">
      <w:pPr>
        <w:pStyle w:val="a5"/>
        <w:numPr>
          <w:ilvl w:val="0"/>
          <w:numId w:val="38"/>
        </w:numPr>
        <w:ind w:left="0" w:firstLine="709"/>
        <w:jc w:val="both"/>
        <w:rPr>
          <w:bCs/>
          <w:sz w:val="25"/>
          <w:szCs w:val="25"/>
        </w:rPr>
      </w:pPr>
      <w:r w:rsidRPr="00681B58">
        <w:rPr>
          <w:bCs/>
          <w:sz w:val="25"/>
          <w:szCs w:val="25"/>
        </w:rPr>
        <w:lastRenderedPageBreak/>
        <w:t>в 202</w:t>
      </w:r>
      <w:r w:rsidR="00241B76">
        <w:rPr>
          <w:bCs/>
          <w:sz w:val="25"/>
          <w:szCs w:val="25"/>
        </w:rPr>
        <w:t>7</w:t>
      </w:r>
      <w:r w:rsidRPr="00681B58">
        <w:rPr>
          <w:bCs/>
          <w:sz w:val="25"/>
          <w:szCs w:val="25"/>
        </w:rPr>
        <w:t xml:space="preserve"> г.- </w:t>
      </w:r>
      <w:r w:rsidR="008D0DCA" w:rsidRPr="00681B58">
        <w:rPr>
          <w:bCs/>
          <w:sz w:val="25"/>
          <w:szCs w:val="25"/>
        </w:rPr>
        <w:t>3</w:t>
      </w:r>
      <w:r w:rsidR="00681B58" w:rsidRPr="00681B58">
        <w:rPr>
          <w:bCs/>
          <w:sz w:val="25"/>
          <w:szCs w:val="25"/>
        </w:rPr>
        <w:t xml:space="preserve"> </w:t>
      </w:r>
      <w:r w:rsidR="00990326" w:rsidRPr="00681B58">
        <w:rPr>
          <w:bCs/>
          <w:sz w:val="25"/>
          <w:szCs w:val="25"/>
        </w:rPr>
        <w:t>350</w:t>
      </w:r>
      <w:r w:rsidR="008D0DCA" w:rsidRPr="00681B58">
        <w:rPr>
          <w:bCs/>
          <w:sz w:val="25"/>
          <w:szCs w:val="25"/>
        </w:rPr>
        <w:t>,00</w:t>
      </w:r>
      <w:r w:rsidR="00974E23" w:rsidRPr="00681B58">
        <w:rPr>
          <w:bCs/>
          <w:sz w:val="25"/>
          <w:szCs w:val="25"/>
        </w:rPr>
        <w:t xml:space="preserve"> </w:t>
      </w:r>
      <w:r w:rsidRPr="00681B58">
        <w:rPr>
          <w:bCs/>
          <w:sz w:val="25"/>
          <w:szCs w:val="25"/>
        </w:rPr>
        <w:t>тыс. руб.</w:t>
      </w:r>
    </w:p>
    <w:p w:rsidR="00BF7E2F" w:rsidRPr="00681B58" w:rsidRDefault="00BF7E2F" w:rsidP="00297A88">
      <w:pPr>
        <w:ind w:firstLine="709"/>
        <w:jc w:val="both"/>
        <w:rPr>
          <w:sz w:val="25"/>
          <w:szCs w:val="25"/>
        </w:rPr>
      </w:pPr>
      <w:r w:rsidRPr="00681B58">
        <w:rPr>
          <w:sz w:val="25"/>
          <w:szCs w:val="25"/>
        </w:rPr>
        <w:t>Из них:</w:t>
      </w:r>
    </w:p>
    <w:p w:rsidR="00BF7E2F" w:rsidRPr="00681B58" w:rsidRDefault="00BF7E2F" w:rsidP="00297A88">
      <w:pPr>
        <w:pStyle w:val="a5"/>
        <w:numPr>
          <w:ilvl w:val="0"/>
          <w:numId w:val="40"/>
        </w:numPr>
        <w:ind w:left="0" w:firstLine="709"/>
        <w:jc w:val="both"/>
        <w:rPr>
          <w:sz w:val="25"/>
          <w:szCs w:val="25"/>
        </w:rPr>
      </w:pPr>
      <w:r w:rsidRPr="00681B58">
        <w:rPr>
          <w:sz w:val="25"/>
          <w:szCs w:val="25"/>
        </w:rPr>
        <w:t xml:space="preserve">средства </w:t>
      </w:r>
      <w:r w:rsidRPr="00681B58">
        <w:rPr>
          <w:bCs/>
          <w:sz w:val="25"/>
          <w:szCs w:val="25"/>
        </w:rPr>
        <w:t>Юргинского муниципального округа</w:t>
      </w:r>
      <w:r w:rsidRPr="00681B58">
        <w:rPr>
          <w:sz w:val="25"/>
          <w:szCs w:val="25"/>
        </w:rPr>
        <w:t xml:space="preserve"> – </w:t>
      </w:r>
      <w:r w:rsidR="00990326" w:rsidRPr="00681B58">
        <w:rPr>
          <w:bCs/>
          <w:sz w:val="25"/>
          <w:szCs w:val="25"/>
        </w:rPr>
        <w:t>10</w:t>
      </w:r>
      <w:r w:rsidR="00681B58" w:rsidRPr="00681B58">
        <w:rPr>
          <w:bCs/>
          <w:sz w:val="25"/>
          <w:szCs w:val="25"/>
        </w:rPr>
        <w:t xml:space="preserve"> 000</w:t>
      </w:r>
      <w:r w:rsidR="008D0DCA" w:rsidRPr="00681B58">
        <w:rPr>
          <w:bCs/>
          <w:sz w:val="25"/>
          <w:szCs w:val="25"/>
        </w:rPr>
        <w:t xml:space="preserve">,00 </w:t>
      </w:r>
      <w:r w:rsidRPr="00681B58">
        <w:rPr>
          <w:sz w:val="25"/>
          <w:szCs w:val="25"/>
        </w:rPr>
        <w:t xml:space="preserve">тыс. руб., </w:t>
      </w:r>
      <w:r w:rsidR="00297A88" w:rsidRPr="00681B58">
        <w:rPr>
          <w:sz w:val="25"/>
          <w:szCs w:val="25"/>
        </w:rPr>
        <w:t xml:space="preserve">                         </w:t>
      </w:r>
      <w:r w:rsidRPr="00681B58">
        <w:rPr>
          <w:sz w:val="25"/>
          <w:szCs w:val="25"/>
        </w:rPr>
        <w:t>в том числе по годам:</w:t>
      </w:r>
    </w:p>
    <w:p w:rsidR="008D0DCA" w:rsidRPr="00681B58" w:rsidRDefault="008D0DCA" w:rsidP="00297A88">
      <w:pPr>
        <w:pStyle w:val="a5"/>
        <w:numPr>
          <w:ilvl w:val="0"/>
          <w:numId w:val="39"/>
        </w:numPr>
        <w:ind w:left="0" w:firstLine="709"/>
        <w:jc w:val="both"/>
        <w:rPr>
          <w:bCs/>
          <w:sz w:val="25"/>
          <w:szCs w:val="25"/>
        </w:rPr>
      </w:pPr>
      <w:r w:rsidRPr="00681B58">
        <w:rPr>
          <w:sz w:val="25"/>
          <w:szCs w:val="25"/>
        </w:rPr>
        <w:t>в 202</w:t>
      </w:r>
      <w:r w:rsidR="00241B76">
        <w:rPr>
          <w:sz w:val="25"/>
          <w:szCs w:val="25"/>
        </w:rPr>
        <w:t>5</w:t>
      </w:r>
      <w:r w:rsidR="00974E23" w:rsidRPr="00681B58">
        <w:rPr>
          <w:sz w:val="25"/>
          <w:szCs w:val="25"/>
        </w:rPr>
        <w:t xml:space="preserve"> </w:t>
      </w:r>
      <w:r w:rsidR="00CD3E7B" w:rsidRPr="00681B58">
        <w:rPr>
          <w:sz w:val="25"/>
          <w:szCs w:val="25"/>
        </w:rPr>
        <w:t>г.-</w:t>
      </w:r>
      <w:r w:rsidRPr="00681B58">
        <w:rPr>
          <w:bCs/>
          <w:sz w:val="25"/>
          <w:szCs w:val="25"/>
        </w:rPr>
        <w:t xml:space="preserve"> </w:t>
      </w:r>
      <w:r w:rsidR="00681B58" w:rsidRPr="00681B58">
        <w:rPr>
          <w:bCs/>
          <w:sz w:val="25"/>
          <w:szCs w:val="25"/>
        </w:rPr>
        <w:t>3 300</w:t>
      </w:r>
      <w:r w:rsidRPr="00681B58">
        <w:rPr>
          <w:bCs/>
          <w:sz w:val="25"/>
          <w:szCs w:val="25"/>
        </w:rPr>
        <w:t>,00</w:t>
      </w:r>
      <w:r w:rsidR="00974E23" w:rsidRPr="00681B58">
        <w:rPr>
          <w:bCs/>
          <w:sz w:val="25"/>
          <w:szCs w:val="25"/>
        </w:rPr>
        <w:t xml:space="preserve"> </w:t>
      </w:r>
      <w:r w:rsidRPr="00681B58">
        <w:rPr>
          <w:bCs/>
          <w:sz w:val="25"/>
          <w:szCs w:val="25"/>
        </w:rPr>
        <w:t>тыс. руб.</w:t>
      </w:r>
      <w:r w:rsidR="00992BB6" w:rsidRPr="00681B58">
        <w:rPr>
          <w:bCs/>
          <w:sz w:val="25"/>
          <w:szCs w:val="25"/>
        </w:rPr>
        <w:t>;</w:t>
      </w:r>
    </w:p>
    <w:p w:rsidR="00BF7E2F" w:rsidRPr="00681B58" w:rsidRDefault="00BF7E2F" w:rsidP="00297A88">
      <w:pPr>
        <w:pStyle w:val="a5"/>
        <w:numPr>
          <w:ilvl w:val="0"/>
          <w:numId w:val="39"/>
        </w:numPr>
        <w:ind w:left="0" w:firstLine="709"/>
        <w:jc w:val="both"/>
        <w:rPr>
          <w:sz w:val="25"/>
          <w:szCs w:val="25"/>
        </w:rPr>
      </w:pPr>
      <w:r w:rsidRPr="00681B58">
        <w:rPr>
          <w:sz w:val="25"/>
          <w:szCs w:val="25"/>
        </w:rPr>
        <w:t>в 20</w:t>
      </w:r>
      <w:r w:rsidR="008D0DCA" w:rsidRPr="00681B58">
        <w:rPr>
          <w:sz w:val="25"/>
          <w:szCs w:val="25"/>
        </w:rPr>
        <w:t>2</w:t>
      </w:r>
      <w:r w:rsidR="00241B76">
        <w:rPr>
          <w:sz w:val="25"/>
          <w:szCs w:val="25"/>
        </w:rPr>
        <w:t>6</w:t>
      </w:r>
      <w:r w:rsidR="00974E23" w:rsidRPr="00681B58">
        <w:rPr>
          <w:sz w:val="25"/>
          <w:szCs w:val="25"/>
        </w:rPr>
        <w:t xml:space="preserve"> </w:t>
      </w:r>
      <w:r w:rsidRPr="00681B58">
        <w:rPr>
          <w:sz w:val="25"/>
          <w:szCs w:val="25"/>
        </w:rPr>
        <w:t xml:space="preserve">г.- </w:t>
      </w:r>
      <w:r w:rsidR="00990326" w:rsidRPr="00681B58">
        <w:rPr>
          <w:sz w:val="25"/>
          <w:szCs w:val="25"/>
        </w:rPr>
        <w:t>3</w:t>
      </w:r>
      <w:r w:rsidR="00681B58" w:rsidRPr="00681B58">
        <w:rPr>
          <w:sz w:val="25"/>
          <w:szCs w:val="25"/>
        </w:rPr>
        <w:t xml:space="preserve"> 350</w:t>
      </w:r>
      <w:r w:rsidR="008D0DCA" w:rsidRPr="00681B58">
        <w:rPr>
          <w:bCs/>
          <w:sz w:val="25"/>
          <w:szCs w:val="25"/>
        </w:rPr>
        <w:t>,00</w:t>
      </w:r>
      <w:r w:rsidR="00974E23" w:rsidRPr="00681B58">
        <w:rPr>
          <w:bCs/>
          <w:sz w:val="25"/>
          <w:szCs w:val="25"/>
        </w:rPr>
        <w:t xml:space="preserve"> </w:t>
      </w:r>
      <w:r w:rsidR="008D0DCA" w:rsidRPr="00681B58">
        <w:rPr>
          <w:bCs/>
          <w:sz w:val="25"/>
          <w:szCs w:val="25"/>
        </w:rPr>
        <w:t>тыс. руб</w:t>
      </w:r>
      <w:r w:rsidR="007929B2" w:rsidRPr="00681B58">
        <w:rPr>
          <w:bCs/>
          <w:sz w:val="25"/>
          <w:szCs w:val="25"/>
        </w:rPr>
        <w:t>.</w:t>
      </w:r>
      <w:r w:rsidR="00992BB6" w:rsidRPr="00681B58">
        <w:rPr>
          <w:bCs/>
          <w:sz w:val="25"/>
          <w:szCs w:val="25"/>
        </w:rPr>
        <w:t>;</w:t>
      </w:r>
    </w:p>
    <w:p w:rsidR="00BF7E2F" w:rsidRPr="00681B58" w:rsidRDefault="00BF7E2F" w:rsidP="00297A88">
      <w:pPr>
        <w:pStyle w:val="a5"/>
        <w:numPr>
          <w:ilvl w:val="0"/>
          <w:numId w:val="39"/>
        </w:numPr>
        <w:ind w:left="0" w:firstLine="709"/>
        <w:jc w:val="both"/>
        <w:rPr>
          <w:sz w:val="25"/>
          <w:szCs w:val="25"/>
        </w:rPr>
      </w:pPr>
      <w:r w:rsidRPr="00681B58">
        <w:rPr>
          <w:sz w:val="25"/>
          <w:szCs w:val="25"/>
        </w:rPr>
        <w:t>в 202</w:t>
      </w:r>
      <w:r w:rsidR="00241B76">
        <w:rPr>
          <w:sz w:val="25"/>
          <w:szCs w:val="25"/>
        </w:rPr>
        <w:t>7</w:t>
      </w:r>
      <w:r w:rsidR="00974E23" w:rsidRPr="00681B58">
        <w:rPr>
          <w:sz w:val="25"/>
          <w:szCs w:val="25"/>
        </w:rPr>
        <w:t xml:space="preserve"> </w:t>
      </w:r>
      <w:r w:rsidRPr="00681B58">
        <w:rPr>
          <w:sz w:val="25"/>
          <w:szCs w:val="25"/>
        </w:rPr>
        <w:t xml:space="preserve">г.- </w:t>
      </w:r>
      <w:r w:rsidR="00990326" w:rsidRPr="00681B58">
        <w:rPr>
          <w:bCs/>
          <w:sz w:val="25"/>
          <w:szCs w:val="25"/>
        </w:rPr>
        <w:t>3</w:t>
      </w:r>
      <w:r w:rsidR="00681B58" w:rsidRPr="00681B58">
        <w:rPr>
          <w:bCs/>
          <w:sz w:val="25"/>
          <w:szCs w:val="25"/>
        </w:rPr>
        <w:t xml:space="preserve"> </w:t>
      </w:r>
      <w:r w:rsidR="00990326" w:rsidRPr="00681B58">
        <w:rPr>
          <w:bCs/>
          <w:sz w:val="25"/>
          <w:szCs w:val="25"/>
        </w:rPr>
        <w:t>350</w:t>
      </w:r>
      <w:r w:rsidR="008D0DCA" w:rsidRPr="00681B58">
        <w:rPr>
          <w:bCs/>
          <w:sz w:val="25"/>
          <w:szCs w:val="25"/>
        </w:rPr>
        <w:t>,00</w:t>
      </w:r>
      <w:r w:rsidR="00974E23" w:rsidRPr="00681B58">
        <w:rPr>
          <w:bCs/>
          <w:sz w:val="25"/>
          <w:szCs w:val="25"/>
        </w:rPr>
        <w:t xml:space="preserve"> </w:t>
      </w:r>
      <w:r w:rsidR="008D0DCA" w:rsidRPr="00681B58">
        <w:rPr>
          <w:bCs/>
          <w:sz w:val="25"/>
          <w:szCs w:val="25"/>
        </w:rPr>
        <w:t>тыс. руб</w:t>
      </w:r>
      <w:r w:rsidRPr="00681B58">
        <w:rPr>
          <w:sz w:val="25"/>
          <w:szCs w:val="25"/>
        </w:rPr>
        <w:t>.</w:t>
      </w:r>
    </w:p>
    <w:p w:rsidR="00BF7E2F" w:rsidRPr="007F7E6B" w:rsidRDefault="00BF7E2F" w:rsidP="002515D5">
      <w:pPr>
        <w:ind w:firstLine="709"/>
        <w:jc w:val="both"/>
        <w:rPr>
          <w:sz w:val="26"/>
          <w:szCs w:val="26"/>
        </w:rPr>
      </w:pPr>
      <w:proofErr w:type="gramStart"/>
      <w:r w:rsidRPr="002515D5">
        <w:rPr>
          <w:sz w:val="25"/>
          <w:szCs w:val="25"/>
        </w:rPr>
        <w:t>Учитывая существующие тенденции развития финансово-экономической ситуации на период реализации Программы, разработчик Программы считает обоснованным при изменениях в структуре и объемах планируемых расходов внутри Программы представлять уточненную и согласованную смету расходов на реализацию Программы на следующий финансовый год, корректировать соответствующий раздел Программы, уточненный план мероприятий в рамках утвержденного объема финансирования Программы на</w:t>
      </w:r>
      <w:r w:rsidRPr="007F7E6B">
        <w:rPr>
          <w:sz w:val="26"/>
          <w:szCs w:val="26"/>
        </w:rPr>
        <w:t xml:space="preserve"> последующий финансовый год.</w:t>
      </w:r>
      <w:proofErr w:type="gramEnd"/>
    </w:p>
    <w:p w:rsidR="00EB1D68" w:rsidRPr="008D0D20" w:rsidRDefault="00EB1D68" w:rsidP="008D0D20">
      <w:pPr>
        <w:ind w:firstLine="709"/>
        <w:jc w:val="center"/>
        <w:rPr>
          <w:b/>
          <w:bCs/>
          <w:iCs/>
          <w:sz w:val="25"/>
          <w:szCs w:val="25"/>
        </w:rPr>
      </w:pPr>
    </w:p>
    <w:p w:rsidR="008D0D20" w:rsidRDefault="00BF7E2F" w:rsidP="008D0D20">
      <w:pPr>
        <w:ind w:firstLine="709"/>
        <w:jc w:val="center"/>
        <w:rPr>
          <w:b/>
          <w:i/>
          <w:sz w:val="25"/>
          <w:szCs w:val="25"/>
        </w:rPr>
      </w:pPr>
      <w:r w:rsidRPr="008D0D20">
        <w:rPr>
          <w:b/>
          <w:sz w:val="25"/>
          <w:szCs w:val="25"/>
        </w:rPr>
        <w:t>Ресурсное обеспечение реализации муниципальной программы</w:t>
      </w:r>
      <w:r w:rsidRPr="008D0D20">
        <w:rPr>
          <w:b/>
          <w:i/>
          <w:sz w:val="25"/>
          <w:szCs w:val="25"/>
        </w:rPr>
        <w:t xml:space="preserve"> </w:t>
      </w:r>
    </w:p>
    <w:p w:rsidR="008D0D20" w:rsidRDefault="00BF7E2F" w:rsidP="008D0D20">
      <w:pPr>
        <w:ind w:firstLine="709"/>
        <w:jc w:val="center"/>
        <w:rPr>
          <w:b/>
          <w:sz w:val="25"/>
          <w:szCs w:val="25"/>
        </w:rPr>
      </w:pPr>
      <w:r w:rsidRPr="008D0D20">
        <w:rPr>
          <w:b/>
          <w:sz w:val="25"/>
          <w:szCs w:val="25"/>
        </w:rPr>
        <w:t>«Содержание автомобильных дорог местного значения и п</w:t>
      </w:r>
      <w:r w:rsidR="008D0D20">
        <w:rPr>
          <w:b/>
          <w:sz w:val="25"/>
          <w:szCs w:val="25"/>
        </w:rPr>
        <w:t xml:space="preserve">овышение </w:t>
      </w:r>
      <w:r w:rsidRPr="008D0D20">
        <w:rPr>
          <w:b/>
          <w:sz w:val="25"/>
          <w:szCs w:val="25"/>
        </w:rPr>
        <w:t>безопасности дорожного движения</w:t>
      </w:r>
      <w:r w:rsidR="008D0D20">
        <w:rPr>
          <w:b/>
          <w:sz w:val="25"/>
          <w:szCs w:val="25"/>
        </w:rPr>
        <w:t xml:space="preserve"> </w:t>
      </w:r>
      <w:r w:rsidRPr="008D0D20">
        <w:rPr>
          <w:b/>
          <w:sz w:val="25"/>
          <w:szCs w:val="25"/>
        </w:rPr>
        <w:t>в Юргинском муниципальном округе</w:t>
      </w:r>
      <w:r w:rsidR="00241B76">
        <w:rPr>
          <w:b/>
          <w:sz w:val="25"/>
          <w:szCs w:val="25"/>
        </w:rPr>
        <w:t>»</w:t>
      </w:r>
    </w:p>
    <w:p w:rsidR="00BF7E2F" w:rsidRDefault="00BF7E2F" w:rsidP="008D0D20">
      <w:pPr>
        <w:ind w:firstLine="709"/>
        <w:jc w:val="center"/>
        <w:rPr>
          <w:b/>
          <w:sz w:val="25"/>
          <w:szCs w:val="25"/>
        </w:rPr>
      </w:pPr>
      <w:r w:rsidRPr="008D0D20">
        <w:rPr>
          <w:b/>
          <w:color w:val="FF0000"/>
          <w:sz w:val="25"/>
          <w:szCs w:val="25"/>
        </w:rPr>
        <w:t xml:space="preserve"> </w:t>
      </w:r>
      <w:r w:rsidRPr="008D0D20">
        <w:rPr>
          <w:b/>
          <w:sz w:val="25"/>
          <w:szCs w:val="25"/>
        </w:rPr>
        <w:t>на 20</w:t>
      </w:r>
      <w:r w:rsidR="0024109C" w:rsidRPr="008D0D20">
        <w:rPr>
          <w:b/>
          <w:sz w:val="25"/>
          <w:szCs w:val="25"/>
        </w:rPr>
        <w:t>2</w:t>
      </w:r>
      <w:r w:rsidR="008441CE">
        <w:rPr>
          <w:b/>
          <w:sz w:val="25"/>
          <w:szCs w:val="25"/>
        </w:rPr>
        <w:t>5</w:t>
      </w:r>
      <w:r w:rsidR="00230450" w:rsidRPr="008D0D20">
        <w:rPr>
          <w:b/>
          <w:sz w:val="25"/>
          <w:szCs w:val="25"/>
        </w:rPr>
        <w:t xml:space="preserve"> </w:t>
      </w:r>
      <w:r w:rsidRPr="008D0D20">
        <w:rPr>
          <w:b/>
          <w:sz w:val="25"/>
          <w:szCs w:val="25"/>
        </w:rPr>
        <w:t>год и на плановый период 20</w:t>
      </w:r>
      <w:r w:rsidR="008441CE">
        <w:rPr>
          <w:b/>
          <w:sz w:val="25"/>
          <w:szCs w:val="25"/>
        </w:rPr>
        <w:t>26</w:t>
      </w:r>
      <w:r w:rsidRPr="008D0D20">
        <w:rPr>
          <w:b/>
          <w:sz w:val="25"/>
          <w:szCs w:val="25"/>
        </w:rPr>
        <w:t xml:space="preserve"> и 202</w:t>
      </w:r>
      <w:r w:rsidR="008441CE">
        <w:rPr>
          <w:b/>
          <w:sz w:val="25"/>
          <w:szCs w:val="25"/>
        </w:rPr>
        <w:t>7</w:t>
      </w:r>
      <w:r w:rsidR="00230450" w:rsidRPr="008D0D20">
        <w:rPr>
          <w:b/>
          <w:sz w:val="25"/>
          <w:szCs w:val="25"/>
        </w:rPr>
        <w:t xml:space="preserve"> </w:t>
      </w:r>
      <w:r w:rsidRPr="008D0D20">
        <w:rPr>
          <w:b/>
          <w:sz w:val="25"/>
          <w:szCs w:val="25"/>
        </w:rPr>
        <w:t>годов</w:t>
      </w:r>
    </w:p>
    <w:p w:rsidR="007F4BE0" w:rsidRPr="008D0D20" w:rsidRDefault="007F4BE0" w:rsidP="008D0D20">
      <w:pPr>
        <w:ind w:firstLine="709"/>
        <w:jc w:val="center"/>
        <w:rPr>
          <w:b/>
          <w:sz w:val="25"/>
          <w:szCs w:val="25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1333"/>
        <w:gridCol w:w="1267"/>
        <w:gridCol w:w="1229"/>
        <w:gridCol w:w="1067"/>
        <w:gridCol w:w="1067"/>
        <w:gridCol w:w="993"/>
      </w:tblGrid>
      <w:tr w:rsidR="0051443C" w:rsidRPr="0051443C" w:rsidTr="002C506E">
        <w:trPr>
          <w:trHeight w:val="300"/>
        </w:trPr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Объем финансовых ресурсов, тыс.</w:t>
            </w:r>
            <w:r w:rsidR="002C506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руб.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44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ГРБС</w:t>
            </w:r>
          </w:p>
        </w:tc>
      </w:tr>
      <w:tr w:rsidR="0051443C" w:rsidRPr="0051443C" w:rsidTr="002C506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11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Очередной финансовый год 2025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1й год планового периода 2026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2й год планового периода 2027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443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</w:t>
            </w:r>
          </w:p>
        </w:tc>
      </w:tr>
      <w:tr w:rsidR="0051443C" w:rsidRPr="0051443C" w:rsidTr="002C506E">
        <w:trPr>
          <w:trHeight w:val="510"/>
        </w:trPr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  <w:r w:rsidRPr="000E2D4D">
              <w:rPr>
                <w:b/>
                <w:bCs/>
                <w:color w:val="000000"/>
                <w:sz w:val="20"/>
                <w:szCs w:val="20"/>
              </w:rPr>
              <w:br/>
              <w:t>«Содержание автомобильных дорог местного значения и повышение безопасности дорожного движения в Юргинском муниципальном округе» на 2025 год и на плановый период 2026 и 2027 годов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3 300,0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(3 047,4)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3 350,0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(3 119,4)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3 350,0</w:t>
            </w:r>
            <w:r w:rsidR="002C506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44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УОЖиС АЮМО</w:t>
            </w: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0,0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3 300,0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(3 047,4)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3 350,0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(3 119,4)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3 350,0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10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1. Подпрограмма «Предотвращения ДТП, вероятность гибели людей на которых более высока»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(2 897,4)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(2 969,4)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(2 897,4)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(2 969,4)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Мероприятие 1.1. Изготовление и установка баннеров и аншлагов с информацией, </w:t>
            </w:r>
            <w:r w:rsidRPr="000E2D4D">
              <w:rPr>
                <w:color w:val="000000"/>
                <w:sz w:val="20"/>
                <w:szCs w:val="20"/>
              </w:rPr>
              <w:lastRenderedPageBreak/>
              <w:t>направленной на обеспечение безопасности дорожного движения 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(2 897,4)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(2 969,4)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(2 897,4)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(2 969,4)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3 000,0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2. Подпрограмма «Повышение правосознания и ответственности участников дорожного движения, совершение условий дорожного движения»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(150,0)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350,0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 (150,0)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350,0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(150,0)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350,0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(150,0)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350,0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Мероприятия 2.1. Развитие системы информационного воздействия на население в целях формирования негативного отношения к правонарушениям в сфере дорожного движения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200,0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(150,0)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 (150,0)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250,0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>0,0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200,0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(150,0)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506E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250,0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(150,0)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250,0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Мероприятия 2.2. 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>0,0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100,0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100,0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100,0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3. Подпрограмма «Установка и обслуживание камер видеонаблюдения при въезде в центральные сельские поселения»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Мероприятия 3.1. Установка и обслуживание камер видеонаблюдения при въезде в центральные сельские поселения: д. Талая, п.ст. Юрга-2ая, п.ст. Арлюк, д. Лебяжье-Асаново, д. Зеледеево, с. Мальцево, д. Новороманово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4. Подпрограмма «Повышение уровня безопасности дорожного движения»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10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Мероприятия 4.1. Разработка проекта организации дорожного движения (ПОДД)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443C" w:rsidRPr="0051443C" w:rsidTr="002C506E">
        <w:trPr>
          <w:trHeight w:val="10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1B58" w:rsidRPr="000E2D4D" w:rsidRDefault="0051443C" w:rsidP="0051443C">
            <w:pPr>
              <w:jc w:val="center"/>
              <w:rPr>
                <w:color w:val="000000"/>
                <w:sz w:val="20"/>
                <w:szCs w:val="20"/>
              </w:rPr>
            </w:pPr>
            <w:r w:rsidRPr="000E2D4D">
              <w:rPr>
                <w:color w:val="000000"/>
                <w:sz w:val="20"/>
                <w:szCs w:val="20"/>
              </w:rPr>
              <w:t xml:space="preserve">0,0 </w:t>
            </w:r>
          </w:p>
          <w:p w:rsidR="0051443C" w:rsidRPr="000E2D4D" w:rsidRDefault="0051443C" w:rsidP="0051443C">
            <w:pPr>
              <w:jc w:val="center"/>
              <w:rPr>
                <w:color w:val="000000"/>
                <w:sz w:val="22"/>
                <w:szCs w:val="22"/>
              </w:rPr>
            </w:pPr>
            <w:r w:rsidRPr="000E2D4D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443C" w:rsidRPr="0051443C" w:rsidRDefault="0051443C" w:rsidP="005144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F7E2F" w:rsidRPr="006C7E8F" w:rsidRDefault="00BF7E2F" w:rsidP="006C7E8F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5"/>
          <w:szCs w:val="25"/>
        </w:rPr>
      </w:pPr>
    </w:p>
    <w:p w:rsidR="00BA6D88" w:rsidRPr="006C7E8F" w:rsidRDefault="00584679" w:rsidP="006C7E8F">
      <w:pPr>
        <w:pStyle w:val="a5"/>
        <w:ind w:left="0" w:firstLine="709"/>
        <w:jc w:val="center"/>
        <w:rPr>
          <w:b/>
          <w:sz w:val="25"/>
          <w:szCs w:val="25"/>
        </w:rPr>
      </w:pPr>
      <w:r w:rsidRPr="006C7E8F">
        <w:rPr>
          <w:b/>
          <w:sz w:val="25"/>
          <w:szCs w:val="25"/>
        </w:rPr>
        <w:t xml:space="preserve">Раздел 5. </w:t>
      </w:r>
      <w:r w:rsidR="00BA6D88" w:rsidRPr="006C7E8F">
        <w:rPr>
          <w:b/>
          <w:sz w:val="25"/>
          <w:szCs w:val="25"/>
        </w:rPr>
        <w:t>Сведения о планируемых значениях целевых показателей (индикаторов) муниципальной программы</w:t>
      </w:r>
    </w:p>
    <w:p w:rsidR="00BA6D88" w:rsidRPr="006C7E8F" w:rsidRDefault="00BA6D88" w:rsidP="006C7E8F">
      <w:pPr>
        <w:ind w:firstLine="709"/>
        <w:jc w:val="center"/>
        <w:rPr>
          <w:sz w:val="25"/>
          <w:szCs w:val="25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975"/>
        <w:gridCol w:w="1501"/>
        <w:gridCol w:w="1302"/>
        <w:gridCol w:w="1485"/>
        <w:gridCol w:w="1246"/>
        <w:gridCol w:w="2061"/>
      </w:tblGrid>
      <w:tr w:rsidR="008E6969" w:rsidRPr="00CB434D" w:rsidTr="00230450">
        <w:tc>
          <w:tcPr>
            <w:tcW w:w="1032" w:type="pct"/>
            <w:vMerge w:val="restart"/>
          </w:tcPr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 xml:space="preserve">Наименование целевого показателя (индикатора) </w:t>
            </w:r>
          </w:p>
        </w:tc>
        <w:tc>
          <w:tcPr>
            <w:tcW w:w="784" w:type="pct"/>
            <w:vMerge w:val="restart"/>
          </w:tcPr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>Единица измерения</w:t>
            </w:r>
          </w:p>
        </w:tc>
        <w:tc>
          <w:tcPr>
            <w:tcW w:w="680" w:type="pct"/>
            <w:vMerge w:val="restart"/>
          </w:tcPr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>Базовое значение показателя</w:t>
            </w:r>
          </w:p>
          <w:p w:rsidR="008E6969" w:rsidRPr="00CB434D" w:rsidRDefault="00681B58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(2024</w:t>
            </w:r>
            <w:r w:rsidR="008E6969" w:rsidRPr="00CB434D">
              <w:rPr>
                <w:bCs/>
                <w:sz w:val="22"/>
              </w:rPr>
              <w:t>)</w:t>
            </w:r>
          </w:p>
        </w:tc>
        <w:tc>
          <w:tcPr>
            <w:tcW w:w="2504" w:type="pct"/>
            <w:gridSpan w:val="3"/>
          </w:tcPr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>Плановое значение целевого показателя (индикатора)</w:t>
            </w:r>
          </w:p>
        </w:tc>
      </w:tr>
      <w:tr w:rsidR="008E6969" w:rsidRPr="00CB434D" w:rsidTr="00230450">
        <w:tc>
          <w:tcPr>
            <w:tcW w:w="1032" w:type="pct"/>
            <w:vMerge/>
          </w:tcPr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</w:p>
        </w:tc>
        <w:tc>
          <w:tcPr>
            <w:tcW w:w="784" w:type="pct"/>
            <w:vMerge/>
          </w:tcPr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</w:p>
        </w:tc>
        <w:tc>
          <w:tcPr>
            <w:tcW w:w="680" w:type="pct"/>
            <w:vMerge/>
          </w:tcPr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</w:p>
        </w:tc>
        <w:tc>
          <w:tcPr>
            <w:tcW w:w="776" w:type="pct"/>
          </w:tcPr>
          <w:p w:rsidR="008E6969" w:rsidRPr="00CB434D" w:rsidRDefault="008E6969" w:rsidP="008E6969">
            <w:pPr>
              <w:jc w:val="center"/>
              <w:rPr>
                <w:sz w:val="22"/>
              </w:rPr>
            </w:pPr>
            <w:r w:rsidRPr="00CB434D">
              <w:rPr>
                <w:sz w:val="22"/>
                <w:lang w:val="en-GB"/>
              </w:rPr>
              <w:t>Очередной</w:t>
            </w:r>
          </w:p>
          <w:p w:rsidR="00BB3956" w:rsidRDefault="0022509E" w:rsidP="008E6969">
            <w:pPr>
              <w:jc w:val="center"/>
              <w:rPr>
                <w:sz w:val="22"/>
              </w:rPr>
            </w:pPr>
            <w:r w:rsidRPr="00CB434D">
              <w:rPr>
                <w:sz w:val="22"/>
              </w:rPr>
              <w:t xml:space="preserve">Финансовый год </w:t>
            </w:r>
          </w:p>
          <w:p w:rsidR="008E6969" w:rsidRPr="00CB434D" w:rsidRDefault="0022509E" w:rsidP="00681B58">
            <w:pPr>
              <w:jc w:val="center"/>
              <w:rPr>
                <w:sz w:val="22"/>
              </w:rPr>
            </w:pPr>
            <w:r w:rsidRPr="00CB434D">
              <w:rPr>
                <w:sz w:val="22"/>
              </w:rPr>
              <w:t>(202</w:t>
            </w:r>
            <w:r w:rsidR="00681B58">
              <w:rPr>
                <w:sz w:val="22"/>
              </w:rPr>
              <w:t>5</w:t>
            </w:r>
            <w:r w:rsidR="008E6969" w:rsidRPr="00CB434D">
              <w:rPr>
                <w:sz w:val="22"/>
              </w:rPr>
              <w:t>)</w:t>
            </w:r>
          </w:p>
        </w:tc>
        <w:tc>
          <w:tcPr>
            <w:tcW w:w="651" w:type="pct"/>
          </w:tcPr>
          <w:p w:rsidR="008E6969" w:rsidRPr="00CB434D" w:rsidRDefault="008E6969" w:rsidP="008E6969">
            <w:pPr>
              <w:jc w:val="center"/>
              <w:rPr>
                <w:sz w:val="22"/>
                <w:lang w:val="en-GB"/>
              </w:rPr>
            </w:pPr>
            <w:r w:rsidRPr="00CB434D">
              <w:rPr>
                <w:sz w:val="22"/>
                <w:lang w:val="en-GB"/>
              </w:rPr>
              <w:t>1-й год</w:t>
            </w:r>
            <w:r w:rsidRPr="00CB434D">
              <w:rPr>
                <w:sz w:val="22"/>
              </w:rPr>
              <w:t xml:space="preserve"> </w:t>
            </w:r>
            <w:r w:rsidRPr="00CB434D">
              <w:rPr>
                <w:sz w:val="22"/>
                <w:lang w:val="en-GB"/>
              </w:rPr>
              <w:t>планового</w:t>
            </w:r>
            <w:r w:rsidRPr="00CB434D">
              <w:rPr>
                <w:sz w:val="22"/>
              </w:rPr>
              <w:t xml:space="preserve"> </w:t>
            </w:r>
            <w:r w:rsidRPr="00CB434D">
              <w:rPr>
                <w:sz w:val="22"/>
                <w:lang w:val="en-GB"/>
              </w:rPr>
              <w:t>периода</w:t>
            </w:r>
          </w:p>
          <w:p w:rsidR="008E6969" w:rsidRPr="00CB434D" w:rsidRDefault="008E6969" w:rsidP="00681B58">
            <w:pPr>
              <w:jc w:val="center"/>
              <w:rPr>
                <w:sz w:val="22"/>
              </w:rPr>
            </w:pPr>
            <w:r w:rsidRPr="00CB434D">
              <w:rPr>
                <w:sz w:val="22"/>
              </w:rPr>
              <w:t>(</w:t>
            </w:r>
            <w:r w:rsidRPr="00CB434D">
              <w:rPr>
                <w:sz w:val="22"/>
                <w:lang w:val="en-GB"/>
              </w:rPr>
              <w:t>20</w:t>
            </w:r>
            <w:r w:rsidR="0022509E" w:rsidRPr="00CB434D">
              <w:rPr>
                <w:sz w:val="22"/>
              </w:rPr>
              <w:t>2</w:t>
            </w:r>
            <w:r w:rsidR="00681B58">
              <w:rPr>
                <w:sz w:val="22"/>
              </w:rPr>
              <w:t>6</w:t>
            </w:r>
            <w:r w:rsidRPr="00CB434D">
              <w:rPr>
                <w:sz w:val="22"/>
              </w:rPr>
              <w:t>)</w:t>
            </w:r>
          </w:p>
        </w:tc>
        <w:tc>
          <w:tcPr>
            <w:tcW w:w="1077" w:type="pct"/>
          </w:tcPr>
          <w:p w:rsidR="008D2815" w:rsidRPr="00CB434D" w:rsidRDefault="008E6969" w:rsidP="008E6969">
            <w:pPr>
              <w:jc w:val="center"/>
              <w:rPr>
                <w:sz w:val="22"/>
              </w:rPr>
            </w:pPr>
            <w:r w:rsidRPr="00CB434D">
              <w:rPr>
                <w:sz w:val="22"/>
                <w:lang w:val="en-GB"/>
              </w:rPr>
              <w:t>2-й год</w:t>
            </w:r>
            <w:r w:rsidRPr="00CB434D">
              <w:rPr>
                <w:sz w:val="22"/>
              </w:rPr>
              <w:t xml:space="preserve"> </w:t>
            </w:r>
          </w:p>
          <w:p w:rsidR="008D2815" w:rsidRPr="00CB434D" w:rsidRDefault="008E6969" w:rsidP="008E6969">
            <w:pPr>
              <w:jc w:val="center"/>
              <w:rPr>
                <w:sz w:val="22"/>
              </w:rPr>
            </w:pPr>
            <w:r w:rsidRPr="00CB434D">
              <w:rPr>
                <w:sz w:val="22"/>
                <w:lang w:val="en-GB"/>
              </w:rPr>
              <w:t>планового</w:t>
            </w:r>
            <w:r w:rsidR="008D2815" w:rsidRPr="00CB434D">
              <w:rPr>
                <w:sz w:val="22"/>
              </w:rPr>
              <w:t xml:space="preserve"> </w:t>
            </w:r>
          </w:p>
          <w:p w:rsidR="008E6969" w:rsidRPr="00CB434D" w:rsidRDefault="008E6969" w:rsidP="008E6969">
            <w:pPr>
              <w:jc w:val="center"/>
              <w:rPr>
                <w:sz w:val="22"/>
                <w:lang w:val="en-GB"/>
              </w:rPr>
            </w:pPr>
            <w:r w:rsidRPr="00CB434D">
              <w:rPr>
                <w:sz w:val="22"/>
                <w:lang w:val="en-GB"/>
              </w:rPr>
              <w:t>периода</w:t>
            </w:r>
          </w:p>
          <w:p w:rsidR="008E6969" w:rsidRPr="00CB434D" w:rsidRDefault="008E6969" w:rsidP="00681B58">
            <w:pPr>
              <w:jc w:val="center"/>
              <w:rPr>
                <w:sz w:val="22"/>
              </w:rPr>
            </w:pPr>
            <w:r w:rsidRPr="00CB434D">
              <w:rPr>
                <w:sz w:val="22"/>
              </w:rPr>
              <w:t>(</w:t>
            </w:r>
            <w:r w:rsidRPr="00CB434D">
              <w:rPr>
                <w:sz w:val="22"/>
                <w:lang w:val="en-GB"/>
              </w:rPr>
              <w:t>20</w:t>
            </w:r>
            <w:r w:rsidR="0022509E" w:rsidRPr="00CB434D">
              <w:rPr>
                <w:sz w:val="22"/>
              </w:rPr>
              <w:t>2</w:t>
            </w:r>
            <w:r w:rsidR="00681B58">
              <w:rPr>
                <w:sz w:val="22"/>
              </w:rPr>
              <w:t>7</w:t>
            </w:r>
            <w:r w:rsidRPr="00CB434D">
              <w:rPr>
                <w:sz w:val="22"/>
              </w:rPr>
              <w:t>)</w:t>
            </w:r>
          </w:p>
        </w:tc>
      </w:tr>
      <w:tr w:rsidR="008E6969" w:rsidRPr="00CB434D" w:rsidTr="00230450">
        <w:trPr>
          <w:trHeight w:val="354"/>
        </w:trPr>
        <w:tc>
          <w:tcPr>
            <w:tcW w:w="1032" w:type="pct"/>
          </w:tcPr>
          <w:p w:rsidR="00116AB4" w:rsidRPr="00CB434D" w:rsidRDefault="00116AB4" w:rsidP="00116AB4">
            <w:pPr>
              <w:tabs>
                <w:tab w:val="left" w:pos="350"/>
              </w:tabs>
              <w:ind w:left="67"/>
              <w:rPr>
                <w:sz w:val="22"/>
              </w:rPr>
            </w:pPr>
            <w:r w:rsidRPr="00CB434D">
              <w:rPr>
                <w:sz w:val="22"/>
              </w:rPr>
              <w:t>Сокращение смертности от ДТП;</w:t>
            </w:r>
          </w:p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</w:p>
        </w:tc>
        <w:tc>
          <w:tcPr>
            <w:tcW w:w="784" w:type="pct"/>
          </w:tcPr>
          <w:p w:rsidR="008E6969" w:rsidRPr="00CB434D" w:rsidRDefault="00116AB4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>Количество погибших в ДТП на 100 тыс. населения</w:t>
            </w:r>
          </w:p>
        </w:tc>
        <w:tc>
          <w:tcPr>
            <w:tcW w:w="680" w:type="pct"/>
          </w:tcPr>
          <w:p w:rsidR="008E6969" w:rsidRPr="000E2D4D" w:rsidRDefault="00116AB4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0E2D4D">
              <w:rPr>
                <w:bCs/>
                <w:sz w:val="22"/>
              </w:rPr>
              <w:t>30</w:t>
            </w:r>
          </w:p>
        </w:tc>
        <w:tc>
          <w:tcPr>
            <w:tcW w:w="776" w:type="pct"/>
          </w:tcPr>
          <w:p w:rsidR="008E6969" w:rsidRPr="000E2D4D" w:rsidRDefault="0022509E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0E2D4D">
              <w:rPr>
                <w:bCs/>
                <w:sz w:val="22"/>
              </w:rPr>
              <w:t>24</w:t>
            </w:r>
          </w:p>
        </w:tc>
        <w:tc>
          <w:tcPr>
            <w:tcW w:w="651" w:type="pct"/>
          </w:tcPr>
          <w:p w:rsidR="008E6969" w:rsidRPr="000E2D4D" w:rsidRDefault="0022509E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0E2D4D">
              <w:rPr>
                <w:bCs/>
                <w:sz w:val="22"/>
              </w:rPr>
              <w:t>22</w:t>
            </w:r>
          </w:p>
        </w:tc>
        <w:tc>
          <w:tcPr>
            <w:tcW w:w="1077" w:type="pct"/>
          </w:tcPr>
          <w:p w:rsidR="008E6969" w:rsidRPr="000E2D4D" w:rsidRDefault="0022509E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0E2D4D">
              <w:rPr>
                <w:bCs/>
                <w:sz w:val="22"/>
              </w:rPr>
              <w:t>20</w:t>
            </w:r>
          </w:p>
        </w:tc>
      </w:tr>
    </w:tbl>
    <w:p w:rsidR="00BF7E2F" w:rsidRPr="00E254DD" w:rsidRDefault="00BF7E2F" w:rsidP="00E254DD">
      <w:pPr>
        <w:ind w:firstLine="709"/>
        <w:jc w:val="center"/>
        <w:rPr>
          <w:sz w:val="25"/>
          <w:szCs w:val="25"/>
        </w:rPr>
      </w:pPr>
    </w:p>
    <w:p w:rsidR="001A5502" w:rsidRPr="00E254DD" w:rsidRDefault="001A5502" w:rsidP="00E254DD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5"/>
          <w:szCs w:val="25"/>
        </w:rPr>
      </w:pPr>
      <w:r w:rsidRPr="00E254DD">
        <w:rPr>
          <w:b/>
          <w:sz w:val="25"/>
          <w:szCs w:val="25"/>
        </w:rPr>
        <w:t>Раздел 6. Оценка эффективности реализации муниципальной программы</w:t>
      </w:r>
    </w:p>
    <w:p w:rsidR="001A5502" w:rsidRPr="00E254DD" w:rsidRDefault="001A5502" w:rsidP="00E254DD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5"/>
          <w:szCs w:val="25"/>
        </w:rPr>
      </w:pPr>
    </w:p>
    <w:p w:rsidR="001A5502" w:rsidRPr="00E254DD" w:rsidRDefault="001A5502" w:rsidP="00E254DD">
      <w:pPr>
        <w:ind w:firstLine="709"/>
        <w:jc w:val="both"/>
        <w:rPr>
          <w:sz w:val="25"/>
          <w:szCs w:val="25"/>
        </w:rPr>
      </w:pPr>
      <w:r w:rsidRPr="00E254DD">
        <w:rPr>
          <w:sz w:val="25"/>
          <w:szCs w:val="25"/>
        </w:rPr>
        <w:t>Результатом реализации Программы является достижение целей, эффективного решения задач и выполнение показателей программы.</w:t>
      </w:r>
    </w:p>
    <w:p w:rsidR="001A5502" w:rsidRPr="00E254DD" w:rsidRDefault="001A5502" w:rsidP="00E254DD">
      <w:pPr>
        <w:ind w:firstLine="709"/>
        <w:jc w:val="both"/>
        <w:rPr>
          <w:sz w:val="25"/>
          <w:szCs w:val="25"/>
        </w:rPr>
      </w:pPr>
      <w:r w:rsidRPr="00E254DD">
        <w:rPr>
          <w:sz w:val="25"/>
          <w:szCs w:val="25"/>
        </w:rPr>
        <w:t>В результате реализации программы ожидается:</w:t>
      </w:r>
    </w:p>
    <w:p w:rsidR="0094069F" w:rsidRDefault="00E254DD" w:rsidP="00E254DD">
      <w:pPr>
        <w:pStyle w:val="a5"/>
        <w:numPr>
          <w:ilvl w:val="0"/>
          <w:numId w:val="41"/>
        </w:numPr>
        <w:tabs>
          <w:tab w:val="left" w:pos="851"/>
          <w:tab w:val="left" w:pos="993"/>
        </w:tabs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с</w:t>
      </w:r>
      <w:r w:rsidR="001A5502" w:rsidRPr="00E254DD">
        <w:rPr>
          <w:sz w:val="25"/>
          <w:szCs w:val="25"/>
        </w:rPr>
        <w:t xml:space="preserve">нижение количества </w:t>
      </w:r>
      <w:r w:rsidR="00337274" w:rsidRPr="00E254DD">
        <w:rPr>
          <w:sz w:val="25"/>
          <w:szCs w:val="25"/>
        </w:rPr>
        <w:t>ДТП,</w:t>
      </w:r>
      <w:r w:rsidR="001A5502" w:rsidRPr="00E254DD">
        <w:rPr>
          <w:sz w:val="25"/>
          <w:szCs w:val="25"/>
        </w:rPr>
        <w:t xml:space="preserve"> в том числе со смертельным исходом </w:t>
      </w:r>
      <w:r w:rsidR="0094069F">
        <w:rPr>
          <w:sz w:val="25"/>
          <w:szCs w:val="25"/>
        </w:rPr>
        <w:t xml:space="preserve">                              </w:t>
      </w:r>
      <w:r w:rsidR="001A5502" w:rsidRPr="00E254DD">
        <w:rPr>
          <w:sz w:val="25"/>
          <w:szCs w:val="25"/>
        </w:rPr>
        <w:t>на территории Юргинского муниципального округа</w:t>
      </w:r>
      <w:r w:rsidR="0094069F">
        <w:rPr>
          <w:sz w:val="25"/>
          <w:szCs w:val="25"/>
        </w:rPr>
        <w:t xml:space="preserve">; </w:t>
      </w:r>
    </w:p>
    <w:p w:rsidR="002A313D" w:rsidRPr="00E254DD" w:rsidRDefault="0094069F" w:rsidP="00E254DD">
      <w:pPr>
        <w:pStyle w:val="a5"/>
        <w:numPr>
          <w:ilvl w:val="0"/>
          <w:numId w:val="41"/>
        </w:numPr>
        <w:tabs>
          <w:tab w:val="left" w:pos="851"/>
          <w:tab w:val="left" w:pos="993"/>
        </w:tabs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2A313D" w:rsidRPr="00E254DD">
        <w:rPr>
          <w:sz w:val="25"/>
          <w:szCs w:val="25"/>
        </w:rPr>
        <w:t xml:space="preserve">проведение пропагандистских кампаний, направленных на формирование </w:t>
      </w:r>
      <w:r>
        <w:rPr>
          <w:sz w:val="25"/>
          <w:szCs w:val="25"/>
        </w:rPr>
        <w:t xml:space="preserve">                      </w:t>
      </w:r>
      <w:r w:rsidR="002A313D" w:rsidRPr="00E254DD">
        <w:rPr>
          <w:sz w:val="25"/>
          <w:szCs w:val="25"/>
        </w:rPr>
        <w:t>у участников дорожного движения стереотипов законопослушного поведения, понимания неотвратимости наказания;</w:t>
      </w:r>
    </w:p>
    <w:p w:rsidR="002A313D" w:rsidRPr="00E254DD" w:rsidRDefault="00E254DD" w:rsidP="00E254DD">
      <w:pPr>
        <w:pStyle w:val="a5"/>
        <w:numPr>
          <w:ilvl w:val="0"/>
          <w:numId w:val="41"/>
        </w:numPr>
        <w:tabs>
          <w:tab w:val="left" w:pos="851"/>
          <w:tab w:val="left" w:pos="993"/>
        </w:tabs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2A313D" w:rsidRPr="00E254DD">
        <w:rPr>
          <w:sz w:val="25"/>
          <w:szCs w:val="25"/>
        </w:rPr>
        <w:t xml:space="preserve">вовлечение в информационную и профилактическую деятельность автотранспортных предприятий, страховых организаций, автошкол, общественных </w:t>
      </w:r>
      <w:r w:rsidR="0094069F">
        <w:rPr>
          <w:sz w:val="25"/>
          <w:szCs w:val="25"/>
        </w:rPr>
        <w:t xml:space="preserve">                          </w:t>
      </w:r>
      <w:r w:rsidR="002A313D" w:rsidRPr="00E254DD">
        <w:rPr>
          <w:sz w:val="25"/>
          <w:szCs w:val="25"/>
        </w:rPr>
        <w:t>и профессиональных объединений;</w:t>
      </w:r>
    </w:p>
    <w:p w:rsidR="002A313D" w:rsidRPr="00E254DD" w:rsidRDefault="00E254DD" w:rsidP="00E254DD">
      <w:pPr>
        <w:pStyle w:val="a5"/>
        <w:numPr>
          <w:ilvl w:val="0"/>
          <w:numId w:val="41"/>
        </w:numPr>
        <w:tabs>
          <w:tab w:val="left" w:pos="851"/>
          <w:tab w:val="left" w:pos="993"/>
        </w:tabs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2A313D" w:rsidRPr="00E254DD">
        <w:rPr>
          <w:sz w:val="25"/>
          <w:szCs w:val="25"/>
        </w:rPr>
        <w:t xml:space="preserve">обследование участков дорог с концентрацией ДТП (в случае их выявления) </w:t>
      </w:r>
      <w:r w:rsidR="0094069F">
        <w:rPr>
          <w:sz w:val="25"/>
          <w:szCs w:val="25"/>
        </w:rPr>
        <w:t xml:space="preserve">                 </w:t>
      </w:r>
      <w:r w:rsidR="002A313D" w:rsidRPr="00E254DD">
        <w:rPr>
          <w:sz w:val="25"/>
          <w:szCs w:val="25"/>
        </w:rPr>
        <w:t>и разработка мероприятий по повышению безопасности дорожного движения на этих участках автомобильных дорог.</w:t>
      </w:r>
    </w:p>
    <w:p w:rsidR="002A313D" w:rsidRPr="00E254DD" w:rsidRDefault="002A313D" w:rsidP="00E254DD">
      <w:pPr>
        <w:ind w:firstLine="709"/>
        <w:jc w:val="both"/>
        <w:rPr>
          <w:sz w:val="25"/>
          <w:szCs w:val="25"/>
        </w:rPr>
      </w:pPr>
      <w:r w:rsidRPr="00E254DD">
        <w:rPr>
          <w:sz w:val="25"/>
          <w:szCs w:val="25"/>
        </w:rPr>
        <w:lastRenderedPageBreak/>
        <w:t>Оценка эффективности реализации Программы осуществляется исполнителем  Программы путем установления степени достижения ожидаемых результатов, а также путем сравнения  текущих значений показателей с их целевыми значениями.</w:t>
      </w:r>
    </w:p>
    <w:p w:rsidR="002A313D" w:rsidRPr="00E254DD" w:rsidRDefault="002A313D" w:rsidP="00E254DD">
      <w:pPr>
        <w:ind w:firstLine="709"/>
        <w:jc w:val="both"/>
        <w:rPr>
          <w:sz w:val="25"/>
          <w:szCs w:val="25"/>
        </w:rPr>
      </w:pPr>
      <w:r w:rsidRPr="00E254DD">
        <w:rPr>
          <w:sz w:val="25"/>
          <w:szCs w:val="25"/>
        </w:rPr>
        <w:t>Степень финансового обеспечения оценивается путем соотнесения степени достижения основных целевых показателей Программы  с уровнем ее финансирования с начала реализации.</w:t>
      </w:r>
    </w:p>
    <w:p w:rsidR="002A313D" w:rsidRPr="00E254DD" w:rsidRDefault="002A313D" w:rsidP="00E254DD">
      <w:pPr>
        <w:ind w:firstLine="709"/>
        <w:jc w:val="both"/>
        <w:rPr>
          <w:sz w:val="25"/>
          <w:szCs w:val="25"/>
        </w:rPr>
      </w:pPr>
      <w:r w:rsidRPr="00E254DD">
        <w:rPr>
          <w:sz w:val="25"/>
          <w:szCs w:val="25"/>
        </w:rPr>
        <w:t>Оценка эффективности реализации Программы осуществляется по итогам года.</w:t>
      </w:r>
    </w:p>
    <w:p w:rsidR="002A313D" w:rsidRPr="00E254DD" w:rsidRDefault="002A313D" w:rsidP="00E254DD">
      <w:pPr>
        <w:ind w:firstLine="709"/>
        <w:jc w:val="both"/>
        <w:rPr>
          <w:sz w:val="25"/>
          <w:szCs w:val="25"/>
        </w:rPr>
      </w:pPr>
      <w:r w:rsidRPr="00E254DD">
        <w:rPr>
          <w:sz w:val="25"/>
          <w:szCs w:val="25"/>
        </w:rPr>
        <w:t xml:space="preserve">Эффективность реализации Программы рассчитывается в соответствии </w:t>
      </w:r>
      <w:r w:rsidR="004D08F0">
        <w:rPr>
          <w:sz w:val="25"/>
          <w:szCs w:val="25"/>
        </w:rPr>
        <w:t xml:space="preserve">                      </w:t>
      </w:r>
      <w:r w:rsidRPr="00E254DD">
        <w:rPr>
          <w:sz w:val="25"/>
          <w:szCs w:val="25"/>
        </w:rPr>
        <w:t>с положением о муниципальных Программах Юргинского муниципального округа</w:t>
      </w:r>
      <w:r w:rsidR="004D08F0">
        <w:rPr>
          <w:sz w:val="25"/>
          <w:szCs w:val="25"/>
        </w:rPr>
        <w:t xml:space="preserve">                 </w:t>
      </w:r>
      <w:r w:rsidRPr="00E254DD">
        <w:rPr>
          <w:sz w:val="25"/>
          <w:szCs w:val="25"/>
        </w:rPr>
        <w:t xml:space="preserve"> от 22.07.2020 №22-МНА.</w:t>
      </w:r>
    </w:p>
    <w:p w:rsidR="002A313D" w:rsidRPr="000E2D4D" w:rsidRDefault="002A313D" w:rsidP="00E254DD">
      <w:pPr>
        <w:ind w:firstLine="709"/>
        <w:jc w:val="both"/>
        <w:rPr>
          <w:sz w:val="25"/>
          <w:szCs w:val="25"/>
        </w:rPr>
      </w:pPr>
      <w:r w:rsidRPr="000E2D4D">
        <w:rPr>
          <w:sz w:val="25"/>
          <w:szCs w:val="25"/>
        </w:rPr>
        <w:t>Индекс эффективности (</w:t>
      </w:r>
      <w:proofErr w:type="spellStart"/>
      <w:proofErr w:type="gramStart"/>
      <w:r w:rsidRPr="000E2D4D">
        <w:rPr>
          <w:sz w:val="25"/>
          <w:szCs w:val="25"/>
        </w:rPr>
        <w:t>I</w:t>
      </w:r>
      <w:proofErr w:type="gramEnd"/>
      <w:r w:rsidRPr="000E2D4D">
        <w:rPr>
          <w:sz w:val="25"/>
          <w:szCs w:val="25"/>
        </w:rPr>
        <w:t>э</w:t>
      </w:r>
      <w:proofErr w:type="spellEnd"/>
      <w:r w:rsidRPr="000E2D4D">
        <w:rPr>
          <w:sz w:val="25"/>
          <w:szCs w:val="25"/>
        </w:rPr>
        <w:t>) реализа</w:t>
      </w:r>
      <w:r w:rsidR="00DA2F8D" w:rsidRPr="000E2D4D">
        <w:rPr>
          <w:sz w:val="25"/>
          <w:szCs w:val="25"/>
        </w:rPr>
        <w:t>ции программы за 202</w:t>
      </w:r>
      <w:r w:rsidR="000E2D4D" w:rsidRPr="000E2D4D">
        <w:rPr>
          <w:sz w:val="25"/>
          <w:szCs w:val="25"/>
        </w:rPr>
        <w:t>4</w:t>
      </w:r>
      <w:r w:rsidRPr="000E2D4D">
        <w:rPr>
          <w:sz w:val="25"/>
          <w:szCs w:val="25"/>
        </w:rPr>
        <w:t xml:space="preserve"> год </w:t>
      </w:r>
      <w:r w:rsidR="004D08F0" w:rsidRPr="000E2D4D">
        <w:rPr>
          <w:sz w:val="25"/>
          <w:szCs w:val="25"/>
        </w:rPr>
        <w:t xml:space="preserve">                                          </w:t>
      </w:r>
      <w:r w:rsidRPr="000E2D4D">
        <w:rPr>
          <w:sz w:val="25"/>
          <w:szCs w:val="25"/>
        </w:rPr>
        <w:t>составил 0,52 - показывает запланированный уровень эффективности.</w:t>
      </w:r>
    </w:p>
    <w:p w:rsidR="002A313D" w:rsidRPr="00E254DD" w:rsidRDefault="002A313D" w:rsidP="00E254DD">
      <w:pPr>
        <w:ind w:firstLine="709"/>
        <w:jc w:val="both"/>
        <w:rPr>
          <w:sz w:val="25"/>
          <w:szCs w:val="25"/>
        </w:rPr>
      </w:pPr>
      <w:r w:rsidRPr="00E254DD">
        <w:rPr>
          <w:sz w:val="25"/>
          <w:szCs w:val="25"/>
        </w:rPr>
        <w:t>Оценка эффективности реализации Программы осуществляется по итогам года.</w:t>
      </w:r>
    </w:p>
    <w:p w:rsidR="002A313D" w:rsidRPr="00FC2BA1" w:rsidRDefault="002A313D" w:rsidP="004D08F0">
      <w:pPr>
        <w:ind w:firstLine="709"/>
        <w:jc w:val="center"/>
        <w:rPr>
          <w:sz w:val="25"/>
          <w:szCs w:val="25"/>
        </w:rPr>
      </w:pPr>
    </w:p>
    <w:p w:rsidR="004D08F0" w:rsidRPr="00FC2BA1" w:rsidRDefault="00125039" w:rsidP="004D08F0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5"/>
          <w:szCs w:val="25"/>
        </w:rPr>
      </w:pPr>
      <w:r w:rsidRPr="00FC2BA1">
        <w:rPr>
          <w:b/>
          <w:sz w:val="25"/>
          <w:szCs w:val="25"/>
        </w:rPr>
        <w:t xml:space="preserve">Раздел 7. Управления муниципальной программой и </w:t>
      </w:r>
      <w:proofErr w:type="gramStart"/>
      <w:r w:rsidRPr="00FC2BA1">
        <w:rPr>
          <w:b/>
          <w:sz w:val="25"/>
          <w:szCs w:val="25"/>
        </w:rPr>
        <w:t>контроль за</w:t>
      </w:r>
      <w:proofErr w:type="gramEnd"/>
      <w:r w:rsidRPr="00FC2BA1">
        <w:rPr>
          <w:b/>
          <w:sz w:val="25"/>
          <w:szCs w:val="25"/>
        </w:rPr>
        <w:t xml:space="preserve"> ходом </w:t>
      </w:r>
    </w:p>
    <w:p w:rsidR="00125039" w:rsidRPr="00FC2BA1" w:rsidRDefault="00125039" w:rsidP="004D08F0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5"/>
          <w:szCs w:val="25"/>
        </w:rPr>
      </w:pPr>
      <w:r w:rsidRPr="00FC2BA1">
        <w:rPr>
          <w:b/>
          <w:sz w:val="25"/>
          <w:szCs w:val="25"/>
        </w:rPr>
        <w:t>ее реализации</w:t>
      </w:r>
    </w:p>
    <w:p w:rsidR="004D08F0" w:rsidRPr="00FC2BA1" w:rsidRDefault="004D08F0" w:rsidP="00125039">
      <w:pPr>
        <w:autoSpaceDE w:val="0"/>
        <w:autoSpaceDN w:val="0"/>
        <w:adjustRightInd w:val="0"/>
        <w:jc w:val="center"/>
        <w:outlineLvl w:val="1"/>
        <w:rPr>
          <w:b/>
          <w:sz w:val="25"/>
          <w:szCs w:val="25"/>
        </w:rPr>
      </w:pPr>
    </w:p>
    <w:p w:rsidR="00125039" w:rsidRPr="00522BCF" w:rsidRDefault="00125039" w:rsidP="00522BCF">
      <w:pPr>
        <w:ind w:firstLine="709"/>
        <w:jc w:val="both"/>
        <w:rPr>
          <w:sz w:val="25"/>
          <w:szCs w:val="25"/>
        </w:rPr>
      </w:pPr>
      <w:r w:rsidRPr="00FC2BA1">
        <w:rPr>
          <w:sz w:val="25"/>
          <w:szCs w:val="25"/>
        </w:rPr>
        <w:t>Текущее руководство программой осуществляет</w:t>
      </w:r>
      <w:r w:rsidRPr="00522BCF">
        <w:rPr>
          <w:sz w:val="25"/>
          <w:szCs w:val="25"/>
        </w:rPr>
        <w:t xml:space="preserve">  директор программы заместитель главы по ЖКХ и строительству администрации Юргинского муниципального округа, в функции которого входит:</w:t>
      </w:r>
    </w:p>
    <w:p w:rsidR="00125039" w:rsidRPr="00522BCF" w:rsidRDefault="00125039" w:rsidP="00522BCF">
      <w:pPr>
        <w:pStyle w:val="a5"/>
        <w:numPr>
          <w:ilvl w:val="0"/>
          <w:numId w:val="41"/>
        </w:numPr>
        <w:ind w:left="0"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>определение приоритетов, постановка оперативных и краткосрочных целей программы;</w:t>
      </w:r>
    </w:p>
    <w:p w:rsidR="00125039" w:rsidRPr="00522BCF" w:rsidRDefault="00125039" w:rsidP="00522BCF">
      <w:pPr>
        <w:pStyle w:val="a5"/>
        <w:numPr>
          <w:ilvl w:val="0"/>
          <w:numId w:val="41"/>
        </w:numPr>
        <w:ind w:left="0"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>представление программы в финансовое управление по Юргинскому округу;</w:t>
      </w:r>
    </w:p>
    <w:p w:rsidR="00125039" w:rsidRPr="00522BCF" w:rsidRDefault="00125039" w:rsidP="00522BCF">
      <w:pPr>
        <w:pStyle w:val="a5"/>
        <w:numPr>
          <w:ilvl w:val="0"/>
          <w:numId w:val="41"/>
        </w:numPr>
        <w:ind w:left="0" w:firstLine="709"/>
        <w:jc w:val="both"/>
        <w:rPr>
          <w:sz w:val="25"/>
          <w:szCs w:val="25"/>
        </w:rPr>
      </w:pPr>
      <w:proofErr w:type="gramStart"/>
      <w:r w:rsidRPr="00522BCF">
        <w:rPr>
          <w:sz w:val="25"/>
          <w:szCs w:val="25"/>
        </w:rPr>
        <w:t>контроль за</w:t>
      </w:r>
      <w:proofErr w:type="gramEnd"/>
      <w:r w:rsidRPr="00522BCF">
        <w:rPr>
          <w:sz w:val="25"/>
          <w:szCs w:val="25"/>
        </w:rPr>
        <w:t xml:space="preserve"> ходом реализации программных мероприятий;</w:t>
      </w:r>
    </w:p>
    <w:p w:rsidR="00125039" w:rsidRPr="00522BCF" w:rsidRDefault="00125039" w:rsidP="00522BCF">
      <w:pPr>
        <w:pStyle w:val="a5"/>
        <w:numPr>
          <w:ilvl w:val="0"/>
          <w:numId w:val="41"/>
        </w:numPr>
        <w:ind w:left="0"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>мониторинг реализации программы;</w:t>
      </w:r>
    </w:p>
    <w:p w:rsidR="00125039" w:rsidRPr="00522BCF" w:rsidRDefault="00125039" w:rsidP="00522BCF">
      <w:pPr>
        <w:pStyle w:val="a5"/>
        <w:numPr>
          <w:ilvl w:val="0"/>
          <w:numId w:val="41"/>
        </w:numPr>
        <w:tabs>
          <w:tab w:val="num" w:pos="-1701"/>
        </w:tabs>
        <w:autoSpaceDE w:val="0"/>
        <w:autoSpaceDN w:val="0"/>
        <w:ind w:left="0"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>корректировка перечня мероприятий в зависимости от изменения социально-экономических условий и бюджетных ассигнований местного бюджета;</w:t>
      </w:r>
    </w:p>
    <w:p w:rsidR="00125039" w:rsidRPr="00522BCF" w:rsidRDefault="00125039" w:rsidP="00522BCF">
      <w:pPr>
        <w:pStyle w:val="a5"/>
        <w:numPr>
          <w:ilvl w:val="0"/>
          <w:numId w:val="41"/>
        </w:numPr>
        <w:tabs>
          <w:tab w:val="num" w:pos="426"/>
        </w:tabs>
        <w:autoSpaceDE w:val="0"/>
        <w:autoSpaceDN w:val="0"/>
        <w:ind w:left="0"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>координация действий всех участников - исполнителей;</w:t>
      </w:r>
    </w:p>
    <w:p w:rsidR="00125039" w:rsidRPr="00522BCF" w:rsidRDefault="00125039" w:rsidP="00522BCF">
      <w:pPr>
        <w:pStyle w:val="a5"/>
        <w:numPr>
          <w:ilvl w:val="0"/>
          <w:numId w:val="41"/>
        </w:numPr>
        <w:tabs>
          <w:tab w:val="num" w:pos="0"/>
        </w:tabs>
        <w:autoSpaceDE w:val="0"/>
        <w:autoSpaceDN w:val="0"/>
        <w:ind w:left="0"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>информационное сопровождение реализации программы.</w:t>
      </w:r>
    </w:p>
    <w:p w:rsidR="00125039" w:rsidRPr="00522BCF" w:rsidRDefault="00125039" w:rsidP="00522BCF">
      <w:pPr>
        <w:pStyle w:val="a5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sz w:val="25"/>
          <w:szCs w:val="25"/>
        </w:rPr>
      </w:pPr>
      <w:r w:rsidRPr="00522BCF">
        <w:rPr>
          <w:iCs/>
          <w:sz w:val="25"/>
          <w:szCs w:val="25"/>
        </w:rPr>
        <w:t>подготовка расчетов по подведомственной сфере по соответствующим разделам программы;</w:t>
      </w:r>
    </w:p>
    <w:p w:rsidR="00125039" w:rsidRPr="00522BCF" w:rsidRDefault="00125039" w:rsidP="00522BCF">
      <w:pPr>
        <w:pStyle w:val="a5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sz w:val="25"/>
          <w:szCs w:val="25"/>
        </w:rPr>
      </w:pPr>
      <w:r w:rsidRPr="00522BCF">
        <w:rPr>
          <w:iCs/>
          <w:sz w:val="25"/>
          <w:szCs w:val="25"/>
        </w:rPr>
        <w:t>подготовка предложений, связанных с корректировкой сроков, исполнителей и объемов ресурсов по мероприятиям программы;</w:t>
      </w:r>
    </w:p>
    <w:p w:rsidR="00125039" w:rsidRPr="00522BCF" w:rsidRDefault="00125039" w:rsidP="00522BCF">
      <w:pPr>
        <w:pStyle w:val="a5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sz w:val="25"/>
          <w:szCs w:val="25"/>
        </w:rPr>
      </w:pPr>
      <w:r w:rsidRPr="00522BCF">
        <w:rPr>
          <w:iCs/>
          <w:sz w:val="25"/>
          <w:szCs w:val="25"/>
        </w:rPr>
        <w:t xml:space="preserve">осуществление текущего </w:t>
      </w:r>
      <w:proofErr w:type="gramStart"/>
      <w:r w:rsidRPr="00522BCF">
        <w:rPr>
          <w:iCs/>
          <w:sz w:val="25"/>
          <w:szCs w:val="25"/>
        </w:rPr>
        <w:t>контроля за</w:t>
      </w:r>
      <w:proofErr w:type="gramEnd"/>
      <w:r w:rsidRPr="00522BCF">
        <w:rPr>
          <w:iCs/>
          <w:sz w:val="25"/>
          <w:szCs w:val="25"/>
        </w:rPr>
        <w:t xml:space="preserve"> реализацией мероприятий программы, рациональным и целевым использованием финансовых ресурсов, выделяемых на выполнение мероприятий программы.</w:t>
      </w:r>
    </w:p>
    <w:p w:rsidR="00125039" w:rsidRPr="00522BCF" w:rsidRDefault="00125039" w:rsidP="00522BCF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522BCF">
        <w:rPr>
          <w:sz w:val="25"/>
          <w:szCs w:val="25"/>
        </w:rPr>
        <w:t xml:space="preserve">Для обеспечения мониторинга реализации муниципальной программы ежеквартально в срок до 25-го числа месяца, следующего за отчетным, ответственный исполнитель (координатор) </w:t>
      </w:r>
      <w:r w:rsidRPr="00522BCF">
        <w:rPr>
          <w:iCs/>
          <w:sz w:val="25"/>
          <w:szCs w:val="25"/>
        </w:rPr>
        <w:t>муниципальной</w:t>
      </w:r>
      <w:r w:rsidRPr="00522BCF">
        <w:rPr>
          <w:sz w:val="25"/>
          <w:szCs w:val="25"/>
        </w:rPr>
        <w:t xml:space="preserve"> программы представляет директору муниципальной программы:</w:t>
      </w:r>
      <w:proofErr w:type="gramEnd"/>
    </w:p>
    <w:p w:rsidR="00125039" w:rsidRPr="00522BCF" w:rsidRDefault="00125039" w:rsidP="00522BCF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 xml:space="preserve">Общий </w:t>
      </w:r>
      <w:proofErr w:type="gramStart"/>
      <w:r w:rsidRPr="00522BCF">
        <w:rPr>
          <w:sz w:val="25"/>
          <w:szCs w:val="25"/>
        </w:rPr>
        <w:t>контроль за</w:t>
      </w:r>
      <w:proofErr w:type="gramEnd"/>
      <w:r w:rsidRPr="00522BCF">
        <w:rPr>
          <w:sz w:val="25"/>
          <w:szCs w:val="25"/>
        </w:rPr>
        <w:t xml:space="preserve"> реализацией муниципальной программы осуществляет глава Юргинского муниципального округа.</w:t>
      </w:r>
    </w:p>
    <w:p w:rsidR="00125039" w:rsidRPr="007F7E6B" w:rsidRDefault="00125039" w:rsidP="00125039">
      <w:pPr>
        <w:tabs>
          <w:tab w:val="num" w:pos="888"/>
        </w:tabs>
        <w:ind w:firstLine="567"/>
        <w:jc w:val="both"/>
        <w:rPr>
          <w:sz w:val="26"/>
          <w:szCs w:val="26"/>
        </w:rPr>
      </w:pPr>
      <w:r w:rsidRPr="007F7E6B">
        <w:rPr>
          <w:sz w:val="26"/>
          <w:szCs w:val="26"/>
        </w:rPr>
        <w:t xml:space="preserve"> </w:t>
      </w:r>
    </w:p>
    <w:p w:rsidR="00125039" w:rsidRPr="007F7E6B" w:rsidRDefault="00125039" w:rsidP="00125039">
      <w:pPr>
        <w:ind w:firstLine="709"/>
        <w:jc w:val="both"/>
        <w:rPr>
          <w:sz w:val="26"/>
          <w:szCs w:val="26"/>
        </w:rPr>
      </w:pPr>
    </w:p>
    <w:p w:rsidR="001A5502" w:rsidRPr="007F7E6B" w:rsidRDefault="001A5502" w:rsidP="001A5502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654BE" w:rsidRPr="007F7E6B" w:rsidRDefault="005654BE" w:rsidP="005654BE">
      <w:pPr>
        <w:jc w:val="center"/>
        <w:rPr>
          <w:sz w:val="26"/>
          <w:szCs w:val="26"/>
        </w:rPr>
      </w:pPr>
    </w:p>
    <w:p w:rsidR="005654BE" w:rsidRPr="006A09F6" w:rsidRDefault="006A09F6" w:rsidP="006A09F6">
      <w:pPr>
        <w:tabs>
          <w:tab w:val="left" w:pos="8586"/>
        </w:tabs>
        <w:rPr>
          <w:sz w:val="26"/>
          <w:szCs w:val="26"/>
        </w:rPr>
      </w:pPr>
      <w:r w:rsidRPr="007F7E6B">
        <w:rPr>
          <w:sz w:val="26"/>
          <w:szCs w:val="26"/>
        </w:rPr>
        <w:tab/>
      </w:r>
    </w:p>
    <w:sectPr w:rsidR="005654BE" w:rsidRPr="006A09F6" w:rsidSect="000612D2">
      <w:footerReference w:type="even" r:id="rId9"/>
      <w:headerReference w:type="firs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D88" w:rsidRDefault="008D7D88">
      <w:r>
        <w:separator/>
      </w:r>
    </w:p>
  </w:endnote>
  <w:endnote w:type="continuationSeparator" w:id="0">
    <w:p w:rsidR="008D7D88" w:rsidRDefault="008D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D88" w:rsidRDefault="008D7D88" w:rsidP="00E72284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:rsidR="008D7D88" w:rsidRDefault="008D7D88" w:rsidP="00E722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D88" w:rsidRDefault="008D7D88">
      <w:r>
        <w:separator/>
      </w:r>
    </w:p>
  </w:footnote>
  <w:footnote w:type="continuationSeparator" w:id="0">
    <w:p w:rsidR="008D7D88" w:rsidRDefault="008D7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D88" w:rsidRDefault="008D7D88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74C63A7" wp14:editId="6897A9A6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D88" w:rsidRDefault="008D7D88" w:rsidP="00E72284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E67969">
                            <w:rPr>
                              <w:noProof/>
                              <w:lang w:val="en-GB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174C63A7" id="Прямоугольник 3" o:spid="_x0000_s1026" style="position:absolute;margin-left:568pt;margin-top:400.8pt;width:27.2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CJWVv/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8D7D88" w:rsidRDefault="008D7D88" w:rsidP="00E72284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E67969">
                      <w:rPr>
                        <w:noProof/>
                        <w:lang w:val="en-GB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535"/>
    <w:multiLevelType w:val="hybridMultilevel"/>
    <w:tmpl w:val="A7A631F8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4519A"/>
    <w:multiLevelType w:val="multilevel"/>
    <w:tmpl w:val="92FC39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444182"/>
    <w:multiLevelType w:val="hybridMultilevel"/>
    <w:tmpl w:val="D14E15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363A0B"/>
    <w:multiLevelType w:val="hybridMultilevel"/>
    <w:tmpl w:val="85C44620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E31E15"/>
    <w:multiLevelType w:val="hybridMultilevel"/>
    <w:tmpl w:val="F35EE6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936F6"/>
    <w:multiLevelType w:val="hybridMultilevel"/>
    <w:tmpl w:val="FD64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F2D4F"/>
    <w:multiLevelType w:val="hybridMultilevel"/>
    <w:tmpl w:val="EF785CD6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490CAF"/>
    <w:multiLevelType w:val="multilevel"/>
    <w:tmpl w:val="9E825C42"/>
    <w:lvl w:ilvl="0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2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4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84" w:hanging="1800"/>
      </w:pPr>
      <w:rPr>
        <w:rFonts w:hint="default"/>
        <w:color w:val="000000"/>
      </w:rPr>
    </w:lvl>
  </w:abstractNum>
  <w:abstractNum w:abstractNumId="8">
    <w:nsid w:val="21F02EAE"/>
    <w:multiLevelType w:val="multilevel"/>
    <w:tmpl w:val="9E825C42"/>
    <w:lvl w:ilvl="0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2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4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84" w:hanging="1800"/>
      </w:pPr>
      <w:rPr>
        <w:rFonts w:hint="default"/>
        <w:color w:val="000000"/>
      </w:rPr>
    </w:lvl>
  </w:abstractNum>
  <w:abstractNum w:abstractNumId="9">
    <w:nsid w:val="221542BE"/>
    <w:multiLevelType w:val="hybridMultilevel"/>
    <w:tmpl w:val="B2B2E5B6"/>
    <w:lvl w:ilvl="0" w:tplc="0D6C6852">
      <w:start w:val="3"/>
      <w:numFmt w:val="bullet"/>
      <w:lvlText w:val=""/>
      <w:lvlJc w:val="left"/>
      <w:pPr>
        <w:tabs>
          <w:tab w:val="num" w:pos="825"/>
        </w:tabs>
        <w:ind w:left="825" w:hanging="60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0">
    <w:nsid w:val="25A0314C"/>
    <w:multiLevelType w:val="hybridMultilevel"/>
    <w:tmpl w:val="E6A87C6E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401A1D"/>
    <w:multiLevelType w:val="hybridMultilevel"/>
    <w:tmpl w:val="94C6E3B4"/>
    <w:lvl w:ilvl="0" w:tplc="FDD0CC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4E7814"/>
    <w:multiLevelType w:val="hybridMultilevel"/>
    <w:tmpl w:val="F47E0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2F0CF2"/>
    <w:multiLevelType w:val="hybridMultilevel"/>
    <w:tmpl w:val="AEFA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1A00A6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50C58EB"/>
    <w:multiLevelType w:val="hybridMultilevel"/>
    <w:tmpl w:val="4A5E5A46"/>
    <w:lvl w:ilvl="0" w:tplc="9BEE7E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D4DB6"/>
    <w:multiLevelType w:val="hybridMultilevel"/>
    <w:tmpl w:val="3C0C2C60"/>
    <w:lvl w:ilvl="0" w:tplc="0B6201A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3CBA71AE"/>
    <w:multiLevelType w:val="multilevel"/>
    <w:tmpl w:val="D0304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D496330"/>
    <w:multiLevelType w:val="hybridMultilevel"/>
    <w:tmpl w:val="A232CB82"/>
    <w:lvl w:ilvl="0" w:tplc="C4161C5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43AB3ECC"/>
    <w:multiLevelType w:val="hybridMultilevel"/>
    <w:tmpl w:val="7CF418EA"/>
    <w:lvl w:ilvl="0" w:tplc="C1A439B0">
      <w:start w:val="3"/>
      <w:numFmt w:val="bullet"/>
      <w:lvlText w:val=""/>
      <w:lvlJc w:val="left"/>
      <w:pPr>
        <w:tabs>
          <w:tab w:val="num" w:pos="660"/>
        </w:tabs>
        <w:ind w:left="660" w:hanging="43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0">
    <w:nsid w:val="47D14E84"/>
    <w:multiLevelType w:val="hybridMultilevel"/>
    <w:tmpl w:val="354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210EA2"/>
    <w:multiLevelType w:val="hybridMultilevel"/>
    <w:tmpl w:val="75E08D96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C529F1"/>
    <w:multiLevelType w:val="hybridMultilevel"/>
    <w:tmpl w:val="035A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90E2B"/>
    <w:multiLevelType w:val="hybridMultilevel"/>
    <w:tmpl w:val="57D03382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FF5411A"/>
    <w:multiLevelType w:val="hybridMultilevel"/>
    <w:tmpl w:val="93B27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360DB"/>
    <w:multiLevelType w:val="multilevel"/>
    <w:tmpl w:val="BF0E0556"/>
    <w:lvl w:ilvl="0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6" w:hanging="1800"/>
      </w:pPr>
      <w:rPr>
        <w:rFonts w:hint="default"/>
      </w:rPr>
    </w:lvl>
  </w:abstractNum>
  <w:abstractNum w:abstractNumId="26">
    <w:nsid w:val="541D316B"/>
    <w:multiLevelType w:val="multilevel"/>
    <w:tmpl w:val="3E76B1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7674DA0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7F9275F"/>
    <w:multiLevelType w:val="hybridMultilevel"/>
    <w:tmpl w:val="F6C8F87C"/>
    <w:lvl w:ilvl="0" w:tplc="CC020506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9">
    <w:nsid w:val="5A232C13"/>
    <w:multiLevelType w:val="multilevel"/>
    <w:tmpl w:val="E5A22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23A57"/>
    <w:multiLevelType w:val="multilevel"/>
    <w:tmpl w:val="AA90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6D6A16"/>
    <w:multiLevelType w:val="multilevel"/>
    <w:tmpl w:val="413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0859B6"/>
    <w:multiLevelType w:val="hybridMultilevel"/>
    <w:tmpl w:val="D8944CB6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3763C82"/>
    <w:multiLevelType w:val="hybridMultilevel"/>
    <w:tmpl w:val="29FC3136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E82825"/>
    <w:multiLevelType w:val="multilevel"/>
    <w:tmpl w:val="CF884F6C"/>
    <w:lvl w:ilvl="0">
      <w:start w:val="1"/>
      <w:numFmt w:val="decimal"/>
      <w:lvlText w:val="%1."/>
      <w:lvlJc w:val="left"/>
      <w:pPr>
        <w:ind w:left="2644" w:hanging="111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4" w:hanging="1800"/>
      </w:pPr>
      <w:rPr>
        <w:rFonts w:hint="default"/>
      </w:rPr>
    </w:lvl>
  </w:abstractNum>
  <w:abstractNum w:abstractNumId="35">
    <w:nsid w:val="762C357B"/>
    <w:multiLevelType w:val="hybridMultilevel"/>
    <w:tmpl w:val="0CD0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84323"/>
    <w:multiLevelType w:val="hybridMultilevel"/>
    <w:tmpl w:val="2848DB60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7">
    <w:nsid w:val="7BE424DB"/>
    <w:multiLevelType w:val="hybridMultilevel"/>
    <w:tmpl w:val="62887312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8">
    <w:nsid w:val="7E2765A3"/>
    <w:multiLevelType w:val="hybridMultilevel"/>
    <w:tmpl w:val="C19E63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>
    <w:nsid w:val="7E6A7253"/>
    <w:multiLevelType w:val="hybridMultilevel"/>
    <w:tmpl w:val="75B03C92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27"/>
  </w:num>
  <w:num w:numId="5">
    <w:abstractNumId w:val="38"/>
  </w:num>
  <w:num w:numId="6">
    <w:abstractNumId w:val="13"/>
  </w:num>
  <w:num w:numId="7">
    <w:abstractNumId w:val="25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8"/>
  </w:num>
  <w:num w:numId="11">
    <w:abstractNumId w:val="16"/>
  </w:num>
  <w:num w:numId="12">
    <w:abstractNumId w:val="15"/>
  </w:num>
  <w:num w:numId="13">
    <w:abstractNumId w:val="31"/>
  </w:num>
  <w:num w:numId="14">
    <w:abstractNumId w:val="20"/>
  </w:num>
  <w:num w:numId="15">
    <w:abstractNumId w:val="28"/>
  </w:num>
  <w:num w:numId="16">
    <w:abstractNumId w:val="8"/>
  </w:num>
  <w:num w:numId="17">
    <w:abstractNumId w:val="12"/>
  </w:num>
  <w:num w:numId="18">
    <w:abstractNumId w:val="2"/>
  </w:num>
  <w:num w:numId="19">
    <w:abstractNumId w:val="0"/>
  </w:num>
  <w:num w:numId="20">
    <w:abstractNumId w:val="6"/>
  </w:num>
  <w:num w:numId="21">
    <w:abstractNumId w:val="34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29"/>
  </w:num>
  <w:num w:numId="25">
    <w:abstractNumId w:val="5"/>
  </w:num>
  <w:num w:numId="26">
    <w:abstractNumId w:val="17"/>
  </w:num>
  <w:num w:numId="27">
    <w:abstractNumId w:val="37"/>
  </w:num>
  <w:num w:numId="28">
    <w:abstractNumId w:val="36"/>
  </w:num>
  <w:num w:numId="29">
    <w:abstractNumId w:val="26"/>
  </w:num>
  <w:num w:numId="30">
    <w:abstractNumId w:val="4"/>
  </w:num>
  <w:num w:numId="31">
    <w:abstractNumId w:val="24"/>
  </w:num>
  <w:num w:numId="32">
    <w:abstractNumId w:val="7"/>
  </w:num>
  <w:num w:numId="33">
    <w:abstractNumId w:val="11"/>
  </w:num>
  <w:num w:numId="34">
    <w:abstractNumId w:val="10"/>
  </w:num>
  <w:num w:numId="35">
    <w:abstractNumId w:val="3"/>
  </w:num>
  <w:num w:numId="36">
    <w:abstractNumId w:val="22"/>
  </w:num>
  <w:num w:numId="37">
    <w:abstractNumId w:val="33"/>
  </w:num>
  <w:num w:numId="38">
    <w:abstractNumId w:val="32"/>
  </w:num>
  <w:num w:numId="39">
    <w:abstractNumId w:val="23"/>
  </w:num>
  <w:num w:numId="40">
    <w:abstractNumId w:val="39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B1"/>
    <w:rsid w:val="0001012C"/>
    <w:rsid w:val="0001556B"/>
    <w:rsid w:val="00016B7D"/>
    <w:rsid w:val="000179C5"/>
    <w:rsid w:val="000209F6"/>
    <w:rsid w:val="00022E74"/>
    <w:rsid w:val="00034914"/>
    <w:rsid w:val="000379AB"/>
    <w:rsid w:val="00040AF1"/>
    <w:rsid w:val="000430FF"/>
    <w:rsid w:val="00043388"/>
    <w:rsid w:val="00044474"/>
    <w:rsid w:val="000450B9"/>
    <w:rsid w:val="0004694F"/>
    <w:rsid w:val="00057AD2"/>
    <w:rsid w:val="000612D2"/>
    <w:rsid w:val="00064892"/>
    <w:rsid w:val="00065C91"/>
    <w:rsid w:val="00065F33"/>
    <w:rsid w:val="00067BC6"/>
    <w:rsid w:val="00075CF2"/>
    <w:rsid w:val="00076A14"/>
    <w:rsid w:val="00077983"/>
    <w:rsid w:val="00082A9E"/>
    <w:rsid w:val="00082FC7"/>
    <w:rsid w:val="00085624"/>
    <w:rsid w:val="00095412"/>
    <w:rsid w:val="000A2D77"/>
    <w:rsid w:val="000A4B20"/>
    <w:rsid w:val="000A682E"/>
    <w:rsid w:val="000B1B1A"/>
    <w:rsid w:val="000B2E10"/>
    <w:rsid w:val="000B49FA"/>
    <w:rsid w:val="000D0CF4"/>
    <w:rsid w:val="000D2C86"/>
    <w:rsid w:val="000D609F"/>
    <w:rsid w:val="000D7333"/>
    <w:rsid w:val="000E2346"/>
    <w:rsid w:val="000E2D4D"/>
    <w:rsid w:val="000F4AB8"/>
    <w:rsid w:val="000F5B20"/>
    <w:rsid w:val="000F5E97"/>
    <w:rsid w:val="000F6A17"/>
    <w:rsid w:val="00102C8F"/>
    <w:rsid w:val="00114714"/>
    <w:rsid w:val="00116AB4"/>
    <w:rsid w:val="00116E86"/>
    <w:rsid w:val="00117064"/>
    <w:rsid w:val="0012268A"/>
    <w:rsid w:val="00122B2D"/>
    <w:rsid w:val="001235F9"/>
    <w:rsid w:val="00125039"/>
    <w:rsid w:val="00131C58"/>
    <w:rsid w:val="00141A9B"/>
    <w:rsid w:val="00144F3C"/>
    <w:rsid w:val="0014675E"/>
    <w:rsid w:val="00146D30"/>
    <w:rsid w:val="001472EC"/>
    <w:rsid w:val="001576AA"/>
    <w:rsid w:val="00160F80"/>
    <w:rsid w:val="0017518C"/>
    <w:rsid w:val="001777A8"/>
    <w:rsid w:val="00181F56"/>
    <w:rsid w:val="001840D2"/>
    <w:rsid w:val="00185101"/>
    <w:rsid w:val="001962D3"/>
    <w:rsid w:val="001A4BA7"/>
    <w:rsid w:val="001A5502"/>
    <w:rsid w:val="001B18CC"/>
    <w:rsid w:val="001B538A"/>
    <w:rsid w:val="001B7558"/>
    <w:rsid w:val="001C422B"/>
    <w:rsid w:val="001C4AEB"/>
    <w:rsid w:val="001C4C0A"/>
    <w:rsid w:val="001D08EF"/>
    <w:rsid w:val="001D161E"/>
    <w:rsid w:val="001D1C80"/>
    <w:rsid w:val="001E2352"/>
    <w:rsid w:val="001E39FC"/>
    <w:rsid w:val="001F212F"/>
    <w:rsid w:val="001F4A93"/>
    <w:rsid w:val="001F5967"/>
    <w:rsid w:val="001F7459"/>
    <w:rsid w:val="00201798"/>
    <w:rsid w:val="00205D79"/>
    <w:rsid w:val="00205FC0"/>
    <w:rsid w:val="00211398"/>
    <w:rsid w:val="0022509E"/>
    <w:rsid w:val="00227391"/>
    <w:rsid w:val="00230450"/>
    <w:rsid w:val="00231D00"/>
    <w:rsid w:val="0023384A"/>
    <w:rsid w:val="0024109C"/>
    <w:rsid w:val="00241B76"/>
    <w:rsid w:val="0024418D"/>
    <w:rsid w:val="00244B34"/>
    <w:rsid w:val="00244C27"/>
    <w:rsid w:val="00251255"/>
    <w:rsid w:val="002515D5"/>
    <w:rsid w:val="00255016"/>
    <w:rsid w:val="002626A4"/>
    <w:rsid w:val="002651E4"/>
    <w:rsid w:val="00267F38"/>
    <w:rsid w:val="00270F91"/>
    <w:rsid w:val="00272E18"/>
    <w:rsid w:val="00292A57"/>
    <w:rsid w:val="00297A88"/>
    <w:rsid w:val="002A313D"/>
    <w:rsid w:val="002A42DA"/>
    <w:rsid w:val="002A561C"/>
    <w:rsid w:val="002B4BB8"/>
    <w:rsid w:val="002B5C91"/>
    <w:rsid w:val="002B740E"/>
    <w:rsid w:val="002C506E"/>
    <w:rsid w:val="002C5F51"/>
    <w:rsid w:val="002D09BB"/>
    <w:rsid w:val="002D6517"/>
    <w:rsid w:val="002F0917"/>
    <w:rsid w:val="002F422B"/>
    <w:rsid w:val="002F6613"/>
    <w:rsid w:val="003035C1"/>
    <w:rsid w:val="00303E7B"/>
    <w:rsid w:val="0030459E"/>
    <w:rsid w:val="00304B89"/>
    <w:rsid w:val="00315CBB"/>
    <w:rsid w:val="003178EA"/>
    <w:rsid w:val="00321CD9"/>
    <w:rsid w:val="00324021"/>
    <w:rsid w:val="003240D1"/>
    <w:rsid w:val="0032734D"/>
    <w:rsid w:val="003277A0"/>
    <w:rsid w:val="0033318A"/>
    <w:rsid w:val="00337274"/>
    <w:rsid w:val="00343DB4"/>
    <w:rsid w:val="00353448"/>
    <w:rsid w:val="0035362C"/>
    <w:rsid w:val="003760BA"/>
    <w:rsid w:val="0037793D"/>
    <w:rsid w:val="003801CD"/>
    <w:rsid w:val="00381407"/>
    <w:rsid w:val="00381DC6"/>
    <w:rsid w:val="00396C15"/>
    <w:rsid w:val="00396CF1"/>
    <w:rsid w:val="003A718A"/>
    <w:rsid w:val="003B49C2"/>
    <w:rsid w:val="003C1898"/>
    <w:rsid w:val="003D380A"/>
    <w:rsid w:val="003D519C"/>
    <w:rsid w:val="003D56DE"/>
    <w:rsid w:val="003D57BE"/>
    <w:rsid w:val="003E122A"/>
    <w:rsid w:val="003F4DB2"/>
    <w:rsid w:val="003F715F"/>
    <w:rsid w:val="00400591"/>
    <w:rsid w:val="00401D75"/>
    <w:rsid w:val="004057AF"/>
    <w:rsid w:val="00405C20"/>
    <w:rsid w:val="00406EEF"/>
    <w:rsid w:val="00410371"/>
    <w:rsid w:val="00415674"/>
    <w:rsid w:val="0041621A"/>
    <w:rsid w:val="004247FE"/>
    <w:rsid w:val="00427324"/>
    <w:rsid w:val="00430DAD"/>
    <w:rsid w:val="0043163B"/>
    <w:rsid w:val="004332AF"/>
    <w:rsid w:val="00440FFC"/>
    <w:rsid w:val="0045117A"/>
    <w:rsid w:val="004520CB"/>
    <w:rsid w:val="0045274E"/>
    <w:rsid w:val="00460C5B"/>
    <w:rsid w:val="00460FB7"/>
    <w:rsid w:val="00462A9F"/>
    <w:rsid w:val="00465B21"/>
    <w:rsid w:val="004665CE"/>
    <w:rsid w:val="00474A70"/>
    <w:rsid w:val="00477D3B"/>
    <w:rsid w:val="004808EE"/>
    <w:rsid w:val="004809DF"/>
    <w:rsid w:val="00486EFF"/>
    <w:rsid w:val="00493233"/>
    <w:rsid w:val="00493380"/>
    <w:rsid w:val="00497D22"/>
    <w:rsid w:val="004A1B21"/>
    <w:rsid w:val="004B16A1"/>
    <w:rsid w:val="004B6A73"/>
    <w:rsid w:val="004B79C2"/>
    <w:rsid w:val="004C10CB"/>
    <w:rsid w:val="004C7CD9"/>
    <w:rsid w:val="004D08F0"/>
    <w:rsid w:val="004D11BC"/>
    <w:rsid w:val="004D149D"/>
    <w:rsid w:val="004D6BCC"/>
    <w:rsid w:val="004D7DC5"/>
    <w:rsid w:val="004E0FEA"/>
    <w:rsid w:val="004E1B10"/>
    <w:rsid w:val="004E45B6"/>
    <w:rsid w:val="004E597E"/>
    <w:rsid w:val="004F46FA"/>
    <w:rsid w:val="00502E58"/>
    <w:rsid w:val="00503D7F"/>
    <w:rsid w:val="005065DA"/>
    <w:rsid w:val="00507DB9"/>
    <w:rsid w:val="00513A19"/>
    <w:rsid w:val="0051443C"/>
    <w:rsid w:val="00520101"/>
    <w:rsid w:val="00522BCF"/>
    <w:rsid w:val="005324E0"/>
    <w:rsid w:val="005429BE"/>
    <w:rsid w:val="00555184"/>
    <w:rsid w:val="005566C2"/>
    <w:rsid w:val="00557460"/>
    <w:rsid w:val="00562BDB"/>
    <w:rsid w:val="00563837"/>
    <w:rsid w:val="005654BE"/>
    <w:rsid w:val="0056659E"/>
    <w:rsid w:val="00570D6C"/>
    <w:rsid w:val="005712CA"/>
    <w:rsid w:val="00572B2F"/>
    <w:rsid w:val="005827FE"/>
    <w:rsid w:val="00584679"/>
    <w:rsid w:val="005A688F"/>
    <w:rsid w:val="005A6A88"/>
    <w:rsid w:val="005B4D84"/>
    <w:rsid w:val="005B696F"/>
    <w:rsid w:val="005B7ECE"/>
    <w:rsid w:val="005C023A"/>
    <w:rsid w:val="005C18D2"/>
    <w:rsid w:val="005C235D"/>
    <w:rsid w:val="005C289F"/>
    <w:rsid w:val="005C784C"/>
    <w:rsid w:val="005D02FD"/>
    <w:rsid w:val="005D2CFE"/>
    <w:rsid w:val="005D6DE4"/>
    <w:rsid w:val="005D6ED8"/>
    <w:rsid w:val="005E0F8B"/>
    <w:rsid w:val="005E26AE"/>
    <w:rsid w:val="005F583E"/>
    <w:rsid w:val="005F5B76"/>
    <w:rsid w:val="00600A7B"/>
    <w:rsid w:val="0060191C"/>
    <w:rsid w:val="006055A3"/>
    <w:rsid w:val="006113BD"/>
    <w:rsid w:val="00611D47"/>
    <w:rsid w:val="00612A64"/>
    <w:rsid w:val="00615868"/>
    <w:rsid w:val="00623831"/>
    <w:rsid w:val="00624F83"/>
    <w:rsid w:val="00632479"/>
    <w:rsid w:val="006479E5"/>
    <w:rsid w:val="00654C49"/>
    <w:rsid w:val="0066194B"/>
    <w:rsid w:val="00680E52"/>
    <w:rsid w:val="0068107C"/>
    <w:rsid w:val="00681B58"/>
    <w:rsid w:val="006921E0"/>
    <w:rsid w:val="006A09F6"/>
    <w:rsid w:val="006A0BE7"/>
    <w:rsid w:val="006A140C"/>
    <w:rsid w:val="006A1D93"/>
    <w:rsid w:val="006A2008"/>
    <w:rsid w:val="006A2E05"/>
    <w:rsid w:val="006A5E77"/>
    <w:rsid w:val="006A772A"/>
    <w:rsid w:val="006B0078"/>
    <w:rsid w:val="006B0235"/>
    <w:rsid w:val="006B370C"/>
    <w:rsid w:val="006B38AA"/>
    <w:rsid w:val="006C4E13"/>
    <w:rsid w:val="006C7E8F"/>
    <w:rsid w:val="006D3BC7"/>
    <w:rsid w:val="006D47BF"/>
    <w:rsid w:val="006E0500"/>
    <w:rsid w:val="006E3A16"/>
    <w:rsid w:val="006E53CC"/>
    <w:rsid w:val="006F24CF"/>
    <w:rsid w:val="006F32E6"/>
    <w:rsid w:val="006F52C2"/>
    <w:rsid w:val="006F6461"/>
    <w:rsid w:val="006F7069"/>
    <w:rsid w:val="00701BBC"/>
    <w:rsid w:val="00717D2F"/>
    <w:rsid w:val="00723611"/>
    <w:rsid w:val="00725C9A"/>
    <w:rsid w:val="0072638F"/>
    <w:rsid w:val="007266BF"/>
    <w:rsid w:val="00727611"/>
    <w:rsid w:val="007403BA"/>
    <w:rsid w:val="00740D0A"/>
    <w:rsid w:val="00743798"/>
    <w:rsid w:val="007442B1"/>
    <w:rsid w:val="00762909"/>
    <w:rsid w:val="00767CCE"/>
    <w:rsid w:val="00772530"/>
    <w:rsid w:val="00773A2E"/>
    <w:rsid w:val="00780B2A"/>
    <w:rsid w:val="00785AFA"/>
    <w:rsid w:val="007929B2"/>
    <w:rsid w:val="00794F67"/>
    <w:rsid w:val="007A64E5"/>
    <w:rsid w:val="007A74B7"/>
    <w:rsid w:val="007B4894"/>
    <w:rsid w:val="007C16F9"/>
    <w:rsid w:val="007E30F5"/>
    <w:rsid w:val="007E71FB"/>
    <w:rsid w:val="007F4BE0"/>
    <w:rsid w:val="007F7E6B"/>
    <w:rsid w:val="00810C3D"/>
    <w:rsid w:val="00821E37"/>
    <w:rsid w:val="00827020"/>
    <w:rsid w:val="008348C7"/>
    <w:rsid w:val="008441CE"/>
    <w:rsid w:val="00847F09"/>
    <w:rsid w:val="00850013"/>
    <w:rsid w:val="00857535"/>
    <w:rsid w:val="00870FB4"/>
    <w:rsid w:val="00871AC8"/>
    <w:rsid w:val="00877199"/>
    <w:rsid w:val="0089169C"/>
    <w:rsid w:val="008934FB"/>
    <w:rsid w:val="00897BD0"/>
    <w:rsid w:val="008A3345"/>
    <w:rsid w:val="008B07E2"/>
    <w:rsid w:val="008B2002"/>
    <w:rsid w:val="008C60CC"/>
    <w:rsid w:val="008D05C8"/>
    <w:rsid w:val="008D0D20"/>
    <w:rsid w:val="008D0DCA"/>
    <w:rsid w:val="008D1148"/>
    <w:rsid w:val="008D2815"/>
    <w:rsid w:val="008D2BBF"/>
    <w:rsid w:val="008D5677"/>
    <w:rsid w:val="008D5F25"/>
    <w:rsid w:val="008D7D88"/>
    <w:rsid w:val="008E1E5A"/>
    <w:rsid w:val="008E6969"/>
    <w:rsid w:val="008F1C7C"/>
    <w:rsid w:val="008F1EE0"/>
    <w:rsid w:val="008F2573"/>
    <w:rsid w:val="008F6A2B"/>
    <w:rsid w:val="008F6B7C"/>
    <w:rsid w:val="0091799B"/>
    <w:rsid w:val="00921FD6"/>
    <w:rsid w:val="00925ED2"/>
    <w:rsid w:val="00926220"/>
    <w:rsid w:val="009322F7"/>
    <w:rsid w:val="00933331"/>
    <w:rsid w:val="009337E5"/>
    <w:rsid w:val="00935D0F"/>
    <w:rsid w:val="0094069F"/>
    <w:rsid w:val="0094224A"/>
    <w:rsid w:val="009507D6"/>
    <w:rsid w:val="009516E1"/>
    <w:rsid w:val="00952D3E"/>
    <w:rsid w:val="00955549"/>
    <w:rsid w:val="00961854"/>
    <w:rsid w:val="009641FD"/>
    <w:rsid w:val="00974E23"/>
    <w:rsid w:val="00982B36"/>
    <w:rsid w:val="00987D07"/>
    <w:rsid w:val="00990326"/>
    <w:rsid w:val="00991C1A"/>
    <w:rsid w:val="00992BB6"/>
    <w:rsid w:val="0099305D"/>
    <w:rsid w:val="00993321"/>
    <w:rsid w:val="00994289"/>
    <w:rsid w:val="009954B8"/>
    <w:rsid w:val="00995BB2"/>
    <w:rsid w:val="00995E99"/>
    <w:rsid w:val="00996B5A"/>
    <w:rsid w:val="009B20C0"/>
    <w:rsid w:val="009B712F"/>
    <w:rsid w:val="009C19D5"/>
    <w:rsid w:val="009C37BD"/>
    <w:rsid w:val="009D58CA"/>
    <w:rsid w:val="009E0A95"/>
    <w:rsid w:val="009E0ACA"/>
    <w:rsid w:val="009E3508"/>
    <w:rsid w:val="009F04C3"/>
    <w:rsid w:val="00A00DEC"/>
    <w:rsid w:val="00A1580D"/>
    <w:rsid w:val="00A2492D"/>
    <w:rsid w:val="00A25D27"/>
    <w:rsid w:val="00A2677F"/>
    <w:rsid w:val="00A41EC4"/>
    <w:rsid w:val="00A50189"/>
    <w:rsid w:val="00A54AE6"/>
    <w:rsid w:val="00A55956"/>
    <w:rsid w:val="00A60826"/>
    <w:rsid w:val="00A611B5"/>
    <w:rsid w:val="00A637A6"/>
    <w:rsid w:val="00A64018"/>
    <w:rsid w:val="00A6678C"/>
    <w:rsid w:val="00A847E7"/>
    <w:rsid w:val="00A94CA5"/>
    <w:rsid w:val="00A95394"/>
    <w:rsid w:val="00AB15DF"/>
    <w:rsid w:val="00AB298B"/>
    <w:rsid w:val="00AB2BB6"/>
    <w:rsid w:val="00AB6F34"/>
    <w:rsid w:val="00AB7E0D"/>
    <w:rsid w:val="00AC052D"/>
    <w:rsid w:val="00AC7827"/>
    <w:rsid w:val="00AC799D"/>
    <w:rsid w:val="00AD1161"/>
    <w:rsid w:val="00AD72B1"/>
    <w:rsid w:val="00AE6F9F"/>
    <w:rsid w:val="00AE74E4"/>
    <w:rsid w:val="00AF0028"/>
    <w:rsid w:val="00AF259E"/>
    <w:rsid w:val="00AF37C2"/>
    <w:rsid w:val="00AF6F90"/>
    <w:rsid w:val="00B0213D"/>
    <w:rsid w:val="00B03670"/>
    <w:rsid w:val="00B10D69"/>
    <w:rsid w:val="00B158CF"/>
    <w:rsid w:val="00B309C9"/>
    <w:rsid w:val="00B4059B"/>
    <w:rsid w:val="00B407DA"/>
    <w:rsid w:val="00B46651"/>
    <w:rsid w:val="00B4753E"/>
    <w:rsid w:val="00B47E36"/>
    <w:rsid w:val="00B60D9E"/>
    <w:rsid w:val="00B65DC2"/>
    <w:rsid w:val="00B70366"/>
    <w:rsid w:val="00B7351D"/>
    <w:rsid w:val="00B750E1"/>
    <w:rsid w:val="00B8009C"/>
    <w:rsid w:val="00B96552"/>
    <w:rsid w:val="00BA6D88"/>
    <w:rsid w:val="00BB326A"/>
    <w:rsid w:val="00BB3956"/>
    <w:rsid w:val="00BB6E9F"/>
    <w:rsid w:val="00BC11EA"/>
    <w:rsid w:val="00BC76D1"/>
    <w:rsid w:val="00BE11F8"/>
    <w:rsid w:val="00BE32EA"/>
    <w:rsid w:val="00BE384B"/>
    <w:rsid w:val="00BE540E"/>
    <w:rsid w:val="00BE5FA7"/>
    <w:rsid w:val="00BE78B0"/>
    <w:rsid w:val="00BF0A90"/>
    <w:rsid w:val="00BF14AA"/>
    <w:rsid w:val="00BF1B83"/>
    <w:rsid w:val="00BF56AC"/>
    <w:rsid w:val="00BF6C2E"/>
    <w:rsid w:val="00BF6EBC"/>
    <w:rsid w:val="00BF7E2F"/>
    <w:rsid w:val="00C05C06"/>
    <w:rsid w:val="00C079D4"/>
    <w:rsid w:val="00C11FAB"/>
    <w:rsid w:val="00C25D4A"/>
    <w:rsid w:val="00C303F8"/>
    <w:rsid w:val="00C339AF"/>
    <w:rsid w:val="00C4138D"/>
    <w:rsid w:val="00C452CA"/>
    <w:rsid w:val="00C52251"/>
    <w:rsid w:val="00C55F2A"/>
    <w:rsid w:val="00C632B0"/>
    <w:rsid w:val="00C72754"/>
    <w:rsid w:val="00C7641E"/>
    <w:rsid w:val="00C80364"/>
    <w:rsid w:val="00C8320A"/>
    <w:rsid w:val="00C8743B"/>
    <w:rsid w:val="00C901F8"/>
    <w:rsid w:val="00C932ED"/>
    <w:rsid w:val="00CA2A5B"/>
    <w:rsid w:val="00CA472A"/>
    <w:rsid w:val="00CA5AAA"/>
    <w:rsid w:val="00CB0370"/>
    <w:rsid w:val="00CB434D"/>
    <w:rsid w:val="00CC239B"/>
    <w:rsid w:val="00CC50C3"/>
    <w:rsid w:val="00CC5A52"/>
    <w:rsid w:val="00CD3E7B"/>
    <w:rsid w:val="00CD6180"/>
    <w:rsid w:val="00CE095A"/>
    <w:rsid w:val="00CF183D"/>
    <w:rsid w:val="00CF1C68"/>
    <w:rsid w:val="00CF61FA"/>
    <w:rsid w:val="00D000BE"/>
    <w:rsid w:val="00D01288"/>
    <w:rsid w:val="00D1122E"/>
    <w:rsid w:val="00D15975"/>
    <w:rsid w:val="00D17F50"/>
    <w:rsid w:val="00D25F98"/>
    <w:rsid w:val="00D26286"/>
    <w:rsid w:val="00D334D1"/>
    <w:rsid w:val="00D35341"/>
    <w:rsid w:val="00D360F0"/>
    <w:rsid w:val="00D41B10"/>
    <w:rsid w:val="00D41C64"/>
    <w:rsid w:val="00D43292"/>
    <w:rsid w:val="00D43F47"/>
    <w:rsid w:val="00D474D7"/>
    <w:rsid w:val="00D514D3"/>
    <w:rsid w:val="00D62565"/>
    <w:rsid w:val="00D721AB"/>
    <w:rsid w:val="00D75BCC"/>
    <w:rsid w:val="00D8497B"/>
    <w:rsid w:val="00D8603B"/>
    <w:rsid w:val="00D93078"/>
    <w:rsid w:val="00D95168"/>
    <w:rsid w:val="00D955F1"/>
    <w:rsid w:val="00D95CDC"/>
    <w:rsid w:val="00D97ADE"/>
    <w:rsid w:val="00DA2F8D"/>
    <w:rsid w:val="00DA377F"/>
    <w:rsid w:val="00DA5AFD"/>
    <w:rsid w:val="00DA5BB4"/>
    <w:rsid w:val="00DA653A"/>
    <w:rsid w:val="00DA72AF"/>
    <w:rsid w:val="00DA76E4"/>
    <w:rsid w:val="00DC24BD"/>
    <w:rsid w:val="00DC4361"/>
    <w:rsid w:val="00DC77D0"/>
    <w:rsid w:val="00DD2848"/>
    <w:rsid w:val="00DD5D8F"/>
    <w:rsid w:val="00DD7DBA"/>
    <w:rsid w:val="00DE17A8"/>
    <w:rsid w:val="00DE1FA2"/>
    <w:rsid w:val="00DE2BA0"/>
    <w:rsid w:val="00DE53F8"/>
    <w:rsid w:val="00DF37E9"/>
    <w:rsid w:val="00DF7258"/>
    <w:rsid w:val="00E025E1"/>
    <w:rsid w:val="00E05CB9"/>
    <w:rsid w:val="00E05DCF"/>
    <w:rsid w:val="00E066BC"/>
    <w:rsid w:val="00E16EBB"/>
    <w:rsid w:val="00E254DD"/>
    <w:rsid w:val="00E2614B"/>
    <w:rsid w:val="00E405BF"/>
    <w:rsid w:val="00E40E06"/>
    <w:rsid w:val="00E44E65"/>
    <w:rsid w:val="00E4660F"/>
    <w:rsid w:val="00E47B80"/>
    <w:rsid w:val="00E512DB"/>
    <w:rsid w:val="00E524F8"/>
    <w:rsid w:val="00E57D45"/>
    <w:rsid w:val="00E64222"/>
    <w:rsid w:val="00E65CCF"/>
    <w:rsid w:val="00E668EE"/>
    <w:rsid w:val="00E67951"/>
    <w:rsid w:val="00E67969"/>
    <w:rsid w:val="00E703A6"/>
    <w:rsid w:val="00E72284"/>
    <w:rsid w:val="00E80670"/>
    <w:rsid w:val="00E81370"/>
    <w:rsid w:val="00E84F7B"/>
    <w:rsid w:val="00E908E6"/>
    <w:rsid w:val="00EB1D68"/>
    <w:rsid w:val="00EB2811"/>
    <w:rsid w:val="00EB35F9"/>
    <w:rsid w:val="00EC00F4"/>
    <w:rsid w:val="00EC30FB"/>
    <w:rsid w:val="00ED0321"/>
    <w:rsid w:val="00ED1C3F"/>
    <w:rsid w:val="00ED2298"/>
    <w:rsid w:val="00ED3F96"/>
    <w:rsid w:val="00EE2F7B"/>
    <w:rsid w:val="00EE7CAA"/>
    <w:rsid w:val="00EE7CAC"/>
    <w:rsid w:val="00EE7DD0"/>
    <w:rsid w:val="00EF3928"/>
    <w:rsid w:val="00F019AC"/>
    <w:rsid w:val="00F02148"/>
    <w:rsid w:val="00F12B65"/>
    <w:rsid w:val="00F13A30"/>
    <w:rsid w:val="00F15451"/>
    <w:rsid w:val="00F21B8F"/>
    <w:rsid w:val="00F23087"/>
    <w:rsid w:val="00F260D6"/>
    <w:rsid w:val="00F47E83"/>
    <w:rsid w:val="00F501D3"/>
    <w:rsid w:val="00F600B2"/>
    <w:rsid w:val="00F613CC"/>
    <w:rsid w:val="00F66241"/>
    <w:rsid w:val="00F662BA"/>
    <w:rsid w:val="00F71C81"/>
    <w:rsid w:val="00F828F3"/>
    <w:rsid w:val="00F96B56"/>
    <w:rsid w:val="00FA7C77"/>
    <w:rsid w:val="00FB0D2C"/>
    <w:rsid w:val="00FC2BA1"/>
    <w:rsid w:val="00FC4CB5"/>
    <w:rsid w:val="00FD4001"/>
    <w:rsid w:val="00FD6CCE"/>
    <w:rsid w:val="00FD7707"/>
    <w:rsid w:val="00FE0EBF"/>
    <w:rsid w:val="00FE416A"/>
    <w:rsid w:val="00FE470D"/>
    <w:rsid w:val="00FE6E90"/>
    <w:rsid w:val="00FF1F09"/>
    <w:rsid w:val="00FF367D"/>
    <w:rsid w:val="00FF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1">
    <w:name w:val="Subtle Reference"/>
    <w:basedOn w:val="a0"/>
    <w:uiPriority w:val="31"/>
    <w:qFormat/>
    <w:rsid w:val="003178EA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1">
    <w:name w:val="Subtle Reference"/>
    <w:basedOn w:val="a0"/>
    <w:uiPriority w:val="31"/>
    <w:qFormat/>
    <w:rsid w:val="003178EA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E2ACA-BDA6-41D3-8BD3-900B236A2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2634</Words>
  <Characters>20321</Characters>
  <Application>Microsoft Office Word</Application>
  <DocSecurity>0</DocSecurity>
  <Lines>169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Arch-ajsana</dc:creator>
  <cp:lastModifiedBy>Каленская Елена Сергеевна</cp:lastModifiedBy>
  <cp:revision>5</cp:revision>
  <cp:lastPrinted>2024-09-13T04:34:00Z</cp:lastPrinted>
  <dcterms:created xsi:type="dcterms:W3CDTF">2024-09-12T05:21:00Z</dcterms:created>
  <dcterms:modified xsi:type="dcterms:W3CDTF">2024-09-17T09:38:00Z</dcterms:modified>
</cp:coreProperties>
</file>