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DF3" w:rsidRPr="00D04633" w:rsidRDefault="00785DF3" w:rsidP="00941193">
      <w:pPr>
        <w:pBdr>
          <w:top w:val="nil"/>
          <w:left w:val="nil"/>
          <w:bottom w:val="nil"/>
          <w:right w:val="nil"/>
          <w:between w:val="nil"/>
        </w:pBdr>
        <w:spacing w:line="240" w:lineRule="auto"/>
        <w:ind w:left="0" w:hanging="2"/>
      </w:pPr>
    </w:p>
    <w:p w:rsidR="00785DF3" w:rsidRPr="00D04633" w:rsidRDefault="00941193" w:rsidP="00464B72">
      <w:pPr>
        <w:pBdr>
          <w:top w:val="nil"/>
          <w:left w:val="nil"/>
          <w:bottom w:val="nil"/>
          <w:right w:val="nil"/>
          <w:between w:val="nil"/>
        </w:pBdr>
        <w:spacing w:line="240" w:lineRule="auto"/>
        <w:ind w:leftChars="0" w:left="6480" w:firstLineChars="0" w:firstLine="720"/>
        <w:jc w:val="center"/>
      </w:pPr>
      <w:r w:rsidRPr="00D04633">
        <w:t>ПРОЕКТ</w:t>
      </w: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Default="00785DF3" w:rsidP="00941193">
      <w:pPr>
        <w:pBdr>
          <w:top w:val="nil"/>
          <w:left w:val="nil"/>
          <w:bottom w:val="nil"/>
          <w:right w:val="nil"/>
          <w:between w:val="nil"/>
        </w:pBdr>
        <w:spacing w:line="240" w:lineRule="auto"/>
        <w:ind w:left="2" w:hanging="4"/>
        <w:jc w:val="center"/>
        <w:rPr>
          <w:sz w:val="36"/>
          <w:szCs w:val="36"/>
        </w:rPr>
      </w:pPr>
    </w:p>
    <w:p w:rsidR="00464B72" w:rsidRDefault="00464B72" w:rsidP="00941193">
      <w:pPr>
        <w:pBdr>
          <w:top w:val="nil"/>
          <w:left w:val="nil"/>
          <w:bottom w:val="nil"/>
          <w:right w:val="nil"/>
          <w:between w:val="nil"/>
        </w:pBdr>
        <w:spacing w:line="240" w:lineRule="auto"/>
        <w:ind w:left="2" w:hanging="4"/>
        <w:jc w:val="center"/>
        <w:rPr>
          <w:sz w:val="36"/>
          <w:szCs w:val="36"/>
        </w:rPr>
      </w:pPr>
    </w:p>
    <w:p w:rsidR="00464B72" w:rsidRDefault="00464B72" w:rsidP="00941193">
      <w:pPr>
        <w:pBdr>
          <w:top w:val="nil"/>
          <w:left w:val="nil"/>
          <w:bottom w:val="nil"/>
          <w:right w:val="nil"/>
          <w:between w:val="nil"/>
        </w:pBdr>
        <w:spacing w:line="240" w:lineRule="auto"/>
        <w:ind w:left="2" w:hanging="4"/>
        <w:jc w:val="center"/>
        <w:rPr>
          <w:sz w:val="36"/>
          <w:szCs w:val="36"/>
        </w:rPr>
      </w:pPr>
    </w:p>
    <w:p w:rsidR="00464B72" w:rsidRDefault="00464B72" w:rsidP="00941193">
      <w:pPr>
        <w:pBdr>
          <w:top w:val="nil"/>
          <w:left w:val="nil"/>
          <w:bottom w:val="nil"/>
          <w:right w:val="nil"/>
          <w:between w:val="nil"/>
        </w:pBdr>
        <w:spacing w:line="240" w:lineRule="auto"/>
        <w:ind w:left="2" w:hanging="4"/>
        <w:jc w:val="center"/>
        <w:rPr>
          <w:sz w:val="36"/>
          <w:szCs w:val="36"/>
        </w:rPr>
      </w:pPr>
    </w:p>
    <w:p w:rsidR="00464B72" w:rsidRPr="00D04633" w:rsidRDefault="00464B72"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941193" w:rsidP="00941193">
      <w:pPr>
        <w:pBdr>
          <w:top w:val="nil"/>
          <w:left w:val="nil"/>
          <w:bottom w:val="nil"/>
          <w:right w:val="nil"/>
          <w:between w:val="nil"/>
        </w:pBdr>
        <w:spacing w:line="240" w:lineRule="auto"/>
        <w:ind w:left="2" w:hanging="4"/>
        <w:jc w:val="center"/>
        <w:rPr>
          <w:sz w:val="36"/>
          <w:szCs w:val="36"/>
        </w:rPr>
      </w:pPr>
      <w:r w:rsidRPr="00D04633">
        <w:rPr>
          <w:b/>
          <w:sz w:val="36"/>
          <w:szCs w:val="36"/>
        </w:rPr>
        <w:t>Муниципальная программа</w:t>
      </w:r>
    </w:p>
    <w:p w:rsidR="00785DF3" w:rsidRPr="00D04633" w:rsidRDefault="00941193" w:rsidP="00941193">
      <w:pPr>
        <w:pBdr>
          <w:top w:val="nil"/>
          <w:left w:val="nil"/>
          <w:bottom w:val="nil"/>
          <w:right w:val="nil"/>
          <w:between w:val="nil"/>
        </w:pBdr>
        <w:spacing w:line="240" w:lineRule="auto"/>
        <w:ind w:left="2" w:hanging="4"/>
        <w:jc w:val="center"/>
        <w:rPr>
          <w:sz w:val="36"/>
          <w:szCs w:val="36"/>
        </w:rPr>
      </w:pPr>
      <w:r w:rsidRPr="00D04633">
        <w:rPr>
          <w:b/>
          <w:sz w:val="36"/>
          <w:szCs w:val="36"/>
        </w:rPr>
        <w:t>«Развитие системы образования</w:t>
      </w:r>
    </w:p>
    <w:p w:rsidR="00785DF3" w:rsidRPr="00D04633" w:rsidRDefault="00941193" w:rsidP="00941193">
      <w:pPr>
        <w:pBdr>
          <w:top w:val="nil"/>
          <w:left w:val="nil"/>
          <w:bottom w:val="nil"/>
          <w:right w:val="nil"/>
          <w:between w:val="nil"/>
        </w:pBdr>
        <w:spacing w:line="240" w:lineRule="auto"/>
        <w:ind w:left="2" w:hanging="4"/>
        <w:jc w:val="center"/>
        <w:rPr>
          <w:sz w:val="36"/>
          <w:szCs w:val="36"/>
        </w:rPr>
      </w:pPr>
      <w:r w:rsidRPr="00D04633">
        <w:rPr>
          <w:b/>
          <w:sz w:val="36"/>
          <w:szCs w:val="36"/>
        </w:rPr>
        <w:t>в Юргинском муниципальном округе</w:t>
      </w:r>
      <w:r w:rsidR="00D76999" w:rsidRPr="00D04633">
        <w:rPr>
          <w:b/>
          <w:sz w:val="36"/>
          <w:szCs w:val="36"/>
        </w:rPr>
        <w:t>»</w:t>
      </w:r>
    </w:p>
    <w:p w:rsidR="00785DF3" w:rsidRPr="00D04633" w:rsidRDefault="00941193" w:rsidP="00941193">
      <w:pPr>
        <w:pBdr>
          <w:top w:val="nil"/>
          <w:left w:val="nil"/>
          <w:bottom w:val="nil"/>
          <w:right w:val="nil"/>
          <w:between w:val="nil"/>
        </w:pBdr>
        <w:spacing w:line="240" w:lineRule="auto"/>
        <w:ind w:left="2" w:hanging="4"/>
        <w:jc w:val="center"/>
        <w:rPr>
          <w:sz w:val="36"/>
          <w:szCs w:val="36"/>
        </w:rPr>
      </w:pPr>
      <w:r w:rsidRPr="00D04633">
        <w:rPr>
          <w:b/>
          <w:sz w:val="36"/>
          <w:szCs w:val="36"/>
        </w:rPr>
        <w:t>на 2025 год и на плановый период 2026 и 2027 годов</w:t>
      </w: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785DF3" w:rsidRPr="00D04633" w:rsidRDefault="00785DF3" w:rsidP="00941193">
      <w:pPr>
        <w:pBdr>
          <w:top w:val="nil"/>
          <w:left w:val="nil"/>
          <w:bottom w:val="nil"/>
          <w:right w:val="nil"/>
          <w:between w:val="nil"/>
        </w:pBdr>
        <w:spacing w:line="240" w:lineRule="auto"/>
        <w:ind w:left="2" w:hanging="4"/>
        <w:jc w:val="center"/>
        <w:rPr>
          <w:sz w:val="36"/>
          <w:szCs w:val="36"/>
        </w:rPr>
      </w:pPr>
    </w:p>
    <w:p w:rsidR="00464B72" w:rsidRDefault="00464B72" w:rsidP="00941193">
      <w:pPr>
        <w:pBdr>
          <w:top w:val="nil"/>
          <w:left w:val="nil"/>
          <w:bottom w:val="nil"/>
          <w:right w:val="nil"/>
          <w:between w:val="nil"/>
        </w:pBdr>
        <w:spacing w:line="240" w:lineRule="auto"/>
        <w:ind w:left="2" w:hanging="4"/>
        <w:jc w:val="center"/>
        <w:rPr>
          <w:sz w:val="36"/>
          <w:szCs w:val="36"/>
        </w:rPr>
      </w:pPr>
    </w:p>
    <w:p w:rsidR="00464B72" w:rsidRDefault="00464B72" w:rsidP="00941193">
      <w:pPr>
        <w:pBdr>
          <w:top w:val="nil"/>
          <w:left w:val="nil"/>
          <w:bottom w:val="nil"/>
          <w:right w:val="nil"/>
          <w:between w:val="nil"/>
        </w:pBdr>
        <w:spacing w:line="240" w:lineRule="auto"/>
        <w:ind w:left="2" w:hanging="4"/>
        <w:jc w:val="center"/>
        <w:rPr>
          <w:sz w:val="36"/>
          <w:szCs w:val="36"/>
        </w:rPr>
      </w:pPr>
    </w:p>
    <w:p w:rsidR="00464B72" w:rsidRDefault="00464B72" w:rsidP="00941193">
      <w:pPr>
        <w:pBdr>
          <w:top w:val="nil"/>
          <w:left w:val="nil"/>
          <w:bottom w:val="nil"/>
          <w:right w:val="nil"/>
          <w:between w:val="nil"/>
        </w:pBdr>
        <w:spacing w:line="240" w:lineRule="auto"/>
        <w:ind w:left="2" w:hanging="4"/>
        <w:jc w:val="center"/>
        <w:rPr>
          <w:sz w:val="36"/>
          <w:szCs w:val="36"/>
        </w:rPr>
      </w:pPr>
    </w:p>
    <w:p w:rsidR="00177679" w:rsidRDefault="00177679" w:rsidP="00941193">
      <w:pPr>
        <w:pBdr>
          <w:top w:val="nil"/>
          <w:left w:val="nil"/>
          <w:bottom w:val="nil"/>
          <w:right w:val="nil"/>
          <w:between w:val="nil"/>
        </w:pBdr>
        <w:spacing w:line="240" w:lineRule="auto"/>
        <w:ind w:left="2" w:hanging="4"/>
        <w:jc w:val="center"/>
        <w:rPr>
          <w:sz w:val="36"/>
          <w:szCs w:val="36"/>
        </w:rPr>
      </w:pPr>
    </w:p>
    <w:p w:rsidR="00177679" w:rsidRPr="00D04633" w:rsidRDefault="00177679" w:rsidP="00941193">
      <w:pPr>
        <w:pBdr>
          <w:top w:val="nil"/>
          <w:left w:val="nil"/>
          <w:bottom w:val="nil"/>
          <w:right w:val="nil"/>
          <w:between w:val="nil"/>
        </w:pBdr>
        <w:spacing w:line="240" w:lineRule="auto"/>
        <w:ind w:left="2" w:hanging="4"/>
        <w:jc w:val="center"/>
        <w:rPr>
          <w:sz w:val="36"/>
          <w:szCs w:val="36"/>
        </w:rPr>
      </w:pPr>
    </w:p>
    <w:p w:rsidR="00785DF3" w:rsidRDefault="00941193" w:rsidP="00D210C6">
      <w:pPr>
        <w:pBdr>
          <w:top w:val="nil"/>
          <w:left w:val="nil"/>
          <w:bottom w:val="nil"/>
          <w:right w:val="nil"/>
          <w:between w:val="nil"/>
        </w:pBdr>
        <w:spacing w:line="240" w:lineRule="auto"/>
        <w:ind w:left="1" w:hanging="3"/>
        <w:jc w:val="center"/>
        <w:rPr>
          <w:sz w:val="28"/>
          <w:szCs w:val="28"/>
        </w:rPr>
      </w:pPr>
      <w:r w:rsidRPr="00D04633">
        <w:rPr>
          <w:sz w:val="28"/>
          <w:szCs w:val="28"/>
        </w:rPr>
        <w:t>2024</w:t>
      </w:r>
      <w:r w:rsidR="00464B72">
        <w:rPr>
          <w:sz w:val="28"/>
          <w:szCs w:val="28"/>
        </w:rPr>
        <w:t xml:space="preserve"> год</w:t>
      </w:r>
    </w:p>
    <w:p w:rsidR="00464B72" w:rsidRPr="00D04633" w:rsidRDefault="00464B72" w:rsidP="00D210C6">
      <w:pPr>
        <w:pBdr>
          <w:top w:val="nil"/>
          <w:left w:val="nil"/>
          <w:bottom w:val="nil"/>
          <w:right w:val="nil"/>
          <w:between w:val="nil"/>
        </w:pBdr>
        <w:spacing w:line="240" w:lineRule="auto"/>
        <w:ind w:left="1" w:hanging="3"/>
        <w:jc w:val="center"/>
        <w:rPr>
          <w:sz w:val="28"/>
          <w:szCs w:val="28"/>
        </w:rPr>
      </w:pPr>
      <w:bookmarkStart w:id="0" w:name="_GoBack"/>
      <w:bookmarkEnd w:id="0"/>
    </w:p>
    <w:p w:rsidR="00785DF3" w:rsidRPr="00D04633" w:rsidRDefault="00941193" w:rsidP="00941193">
      <w:pPr>
        <w:pBdr>
          <w:top w:val="nil"/>
          <w:left w:val="nil"/>
          <w:bottom w:val="nil"/>
          <w:right w:val="nil"/>
          <w:between w:val="nil"/>
        </w:pBdr>
        <w:spacing w:line="240" w:lineRule="auto"/>
        <w:ind w:left="0" w:hanging="2"/>
        <w:jc w:val="center"/>
      </w:pPr>
      <w:r w:rsidRPr="00D04633">
        <w:rPr>
          <w:b/>
        </w:rPr>
        <w:lastRenderedPageBreak/>
        <w:t>Паспорт</w:t>
      </w:r>
    </w:p>
    <w:p w:rsidR="00785DF3" w:rsidRPr="00D04633" w:rsidRDefault="00941193" w:rsidP="00941193">
      <w:pPr>
        <w:pBdr>
          <w:top w:val="nil"/>
          <w:left w:val="nil"/>
          <w:bottom w:val="nil"/>
          <w:right w:val="nil"/>
          <w:between w:val="nil"/>
        </w:pBdr>
        <w:spacing w:line="240" w:lineRule="auto"/>
        <w:ind w:left="0" w:hanging="2"/>
        <w:jc w:val="center"/>
      </w:pPr>
      <w:r w:rsidRPr="00D04633">
        <w:rPr>
          <w:b/>
        </w:rPr>
        <w:t xml:space="preserve"> муниципальной программы  «Развитие системы образования в Юргинском муниципальном округе</w:t>
      </w:r>
      <w:r w:rsidR="001E4926">
        <w:rPr>
          <w:b/>
        </w:rPr>
        <w:t>»</w:t>
      </w:r>
      <w:r w:rsidRPr="00D04633">
        <w:rPr>
          <w:b/>
        </w:rPr>
        <w:t xml:space="preserve"> на 2025 год и на плановый период 2026 и 2027 годов</w:t>
      </w:r>
    </w:p>
    <w:tbl>
      <w:tblPr>
        <w:tblStyle w:val="aff"/>
        <w:tblW w:w="9478" w:type="dxa"/>
        <w:tblInd w:w="142" w:type="dxa"/>
        <w:tblLayout w:type="fixed"/>
        <w:tblLook w:val="0000" w:firstRow="0" w:lastRow="0" w:firstColumn="0" w:lastColumn="0" w:noHBand="0" w:noVBand="0"/>
      </w:tblPr>
      <w:tblGrid>
        <w:gridCol w:w="1701"/>
        <w:gridCol w:w="1541"/>
        <w:gridCol w:w="1842"/>
        <w:gridCol w:w="2126"/>
        <w:gridCol w:w="2268"/>
      </w:tblGrid>
      <w:tr w:rsidR="00785DF3" w:rsidRPr="001D1A89">
        <w:trPr>
          <w:trHeight w:val="615"/>
        </w:trPr>
        <w:tc>
          <w:tcPr>
            <w:tcW w:w="3242" w:type="dxa"/>
            <w:gridSpan w:val="2"/>
            <w:tcBorders>
              <w:top w:val="single" w:sz="4" w:space="0" w:color="000000"/>
              <w:left w:val="single" w:sz="4" w:space="0" w:color="000000"/>
              <w:bottom w:val="single" w:sz="4" w:space="0" w:color="000000"/>
              <w:right w:val="single" w:sz="4" w:space="0" w:color="000000"/>
            </w:tcBorders>
            <w:vAlign w:val="center"/>
          </w:tcPr>
          <w:p w:rsidR="00785DF3" w:rsidRPr="001D1A89" w:rsidRDefault="00941193" w:rsidP="00941193">
            <w:pPr>
              <w:widowControl w:val="0"/>
              <w:pBdr>
                <w:top w:val="nil"/>
                <w:left w:val="nil"/>
                <w:bottom w:val="nil"/>
                <w:right w:val="nil"/>
                <w:between w:val="nil"/>
              </w:pBdr>
              <w:spacing w:line="240" w:lineRule="auto"/>
              <w:ind w:left="0" w:hanging="2"/>
              <w:jc w:val="center"/>
            </w:pPr>
            <w:r w:rsidRPr="001D1A89">
              <w:t>Полное наименование муниципальной программы</w:t>
            </w:r>
          </w:p>
        </w:tc>
        <w:tc>
          <w:tcPr>
            <w:tcW w:w="6236" w:type="dxa"/>
            <w:gridSpan w:val="3"/>
            <w:tcBorders>
              <w:top w:val="single" w:sz="4" w:space="0" w:color="000000"/>
              <w:left w:val="single" w:sz="4" w:space="0" w:color="000000"/>
              <w:bottom w:val="single" w:sz="4" w:space="0" w:color="000000"/>
              <w:right w:val="single" w:sz="4" w:space="0" w:color="000000"/>
            </w:tcBorders>
            <w:vAlign w:val="center"/>
          </w:tcPr>
          <w:p w:rsidR="00785DF3" w:rsidRPr="001D1A89" w:rsidRDefault="00941193" w:rsidP="00941193">
            <w:pPr>
              <w:pBdr>
                <w:top w:val="nil"/>
                <w:left w:val="nil"/>
                <w:bottom w:val="nil"/>
                <w:right w:val="nil"/>
                <w:between w:val="nil"/>
              </w:pBdr>
              <w:spacing w:line="240" w:lineRule="auto"/>
              <w:ind w:left="0" w:hanging="2"/>
              <w:jc w:val="center"/>
            </w:pPr>
            <w:r w:rsidRPr="001D1A89">
              <w:t>Муниципальная программа «Развитие системы образования в Юргинском муниципальном округе</w:t>
            </w:r>
            <w:r w:rsidR="00912331" w:rsidRPr="001D1A89">
              <w:t>»</w:t>
            </w:r>
            <w:r w:rsidRPr="001D1A89">
              <w:t xml:space="preserve"> на 2025 год и на пл</w:t>
            </w:r>
            <w:r w:rsidR="00912331" w:rsidRPr="001D1A89">
              <w:t>ановый период 2026 и 2027 годов</w:t>
            </w:r>
            <w:r w:rsidRPr="001D1A89">
              <w:t>, далее (Программа)</w:t>
            </w:r>
          </w:p>
        </w:tc>
      </w:tr>
      <w:tr w:rsidR="00785DF3" w:rsidRPr="001D1A89">
        <w:tc>
          <w:tcPr>
            <w:tcW w:w="3242" w:type="dxa"/>
            <w:gridSpan w:val="2"/>
            <w:tcBorders>
              <w:left w:val="single" w:sz="4" w:space="0" w:color="000000"/>
              <w:bottom w:val="single" w:sz="4" w:space="0" w:color="000000"/>
              <w:right w:val="single" w:sz="4" w:space="0" w:color="000000"/>
            </w:tcBorders>
          </w:tcPr>
          <w:p w:rsidR="00785DF3" w:rsidRPr="001D1A89" w:rsidRDefault="00941193" w:rsidP="00941193">
            <w:pPr>
              <w:pBdr>
                <w:top w:val="nil"/>
                <w:left w:val="nil"/>
                <w:bottom w:val="nil"/>
                <w:right w:val="nil"/>
                <w:between w:val="nil"/>
              </w:pBdr>
              <w:spacing w:line="240" w:lineRule="auto"/>
              <w:ind w:left="0" w:hanging="2"/>
            </w:pPr>
            <w:r w:rsidRPr="001D1A89">
              <w:t>Директор программы</w:t>
            </w:r>
          </w:p>
        </w:tc>
        <w:tc>
          <w:tcPr>
            <w:tcW w:w="6236" w:type="dxa"/>
            <w:gridSpan w:val="3"/>
            <w:tcBorders>
              <w:left w:val="single" w:sz="4" w:space="0" w:color="000000"/>
              <w:bottom w:val="single" w:sz="4" w:space="0" w:color="000000"/>
              <w:right w:val="single" w:sz="4" w:space="0" w:color="000000"/>
            </w:tcBorders>
          </w:tcPr>
          <w:p w:rsidR="00785DF3" w:rsidRPr="001D1A89" w:rsidRDefault="00941193" w:rsidP="00941193">
            <w:pPr>
              <w:pBdr>
                <w:top w:val="nil"/>
                <w:left w:val="nil"/>
                <w:bottom w:val="nil"/>
                <w:right w:val="nil"/>
                <w:between w:val="nil"/>
              </w:pBdr>
              <w:spacing w:line="240" w:lineRule="auto"/>
              <w:ind w:left="0" w:hanging="2"/>
            </w:pPr>
            <w:r w:rsidRPr="001D1A89">
              <w:t>Заместитель главы Юргинского муниципального округа по социальным вопросам</w:t>
            </w:r>
          </w:p>
        </w:tc>
      </w:tr>
      <w:tr w:rsidR="00785DF3" w:rsidRPr="001D1A89">
        <w:tc>
          <w:tcPr>
            <w:tcW w:w="3242" w:type="dxa"/>
            <w:gridSpan w:val="2"/>
            <w:tcBorders>
              <w:left w:val="single" w:sz="4" w:space="0" w:color="000000"/>
              <w:bottom w:val="single" w:sz="4" w:space="0" w:color="000000"/>
              <w:right w:val="single" w:sz="4" w:space="0" w:color="000000"/>
            </w:tcBorders>
          </w:tcPr>
          <w:p w:rsidR="00785DF3" w:rsidRPr="001D1A89" w:rsidRDefault="00941193" w:rsidP="00941193">
            <w:pPr>
              <w:pBdr>
                <w:top w:val="nil"/>
                <w:left w:val="nil"/>
                <w:bottom w:val="nil"/>
                <w:right w:val="nil"/>
                <w:between w:val="nil"/>
              </w:pBdr>
              <w:spacing w:line="240" w:lineRule="auto"/>
              <w:ind w:left="0" w:hanging="2"/>
            </w:pPr>
            <w:r w:rsidRPr="001D1A89">
              <w:t>Ответственный исполнитель  (координатор) муниципальной программы</w:t>
            </w:r>
          </w:p>
        </w:tc>
        <w:tc>
          <w:tcPr>
            <w:tcW w:w="6236" w:type="dxa"/>
            <w:gridSpan w:val="3"/>
            <w:tcBorders>
              <w:left w:val="single" w:sz="4" w:space="0" w:color="000000"/>
              <w:bottom w:val="single" w:sz="4" w:space="0" w:color="000000"/>
              <w:right w:val="single" w:sz="4" w:space="0" w:color="000000"/>
            </w:tcBorders>
          </w:tcPr>
          <w:p w:rsidR="00785DF3" w:rsidRPr="001D1A89" w:rsidRDefault="00941193" w:rsidP="00941193">
            <w:pPr>
              <w:pBdr>
                <w:top w:val="nil"/>
                <w:left w:val="nil"/>
                <w:bottom w:val="nil"/>
                <w:right w:val="nil"/>
                <w:between w:val="nil"/>
              </w:pBdr>
              <w:spacing w:line="240" w:lineRule="auto"/>
              <w:ind w:left="0" w:hanging="2"/>
              <w:jc w:val="both"/>
            </w:pPr>
            <w:r w:rsidRPr="001D1A89">
              <w:t>Управление образования администрации Юргинского муниципального округа</w:t>
            </w:r>
          </w:p>
        </w:tc>
      </w:tr>
      <w:tr w:rsidR="00785DF3" w:rsidRPr="001D1A89">
        <w:tc>
          <w:tcPr>
            <w:tcW w:w="3242" w:type="dxa"/>
            <w:gridSpan w:val="2"/>
            <w:tcBorders>
              <w:left w:val="single" w:sz="4" w:space="0" w:color="000000"/>
              <w:bottom w:val="single" w:sz="4" w:space="0" w:color="000000"/>
              <w:right w:val="single" w:sz="4" w:space="0" w:color="000000"/>
            </w:tcBorders>
          </w:tcPr>
          <w:p w:rsidR="00785DF3" w:rsidRPr="001D1A89" w:rsidRDefault="00941193" w:rsidP="00941193">
            <w:pPr>
              <w:pBdr>
                <w:top w:val="nil"/>
                <w:left w:val="nil"/>
                <w:bottom w:val="nil"/>
                <w:right w:val="nil"/>
                <w:between w:val="nil"/>
              </w:pBdr>
              <w:spacing w:line="240" w:lineRule="auto"/>
              <w:ind w:left="0" w:hanging="2"/>
            </w:pPr>
            <w:r w:rsidRPr="001D1A89">
              <w:t>Исполнители муниципальной программы</w:t>
            </w:r>
          </w:p>
        </w:tc>
        <w:tc>
          <w:tcPr>
            <w:tcW w:w="6236" w:type="dxa"/>
            <w:gridSpan w:val="3"/>
            <w:tcBorders>
              <w:left w:val="single" w:sz="4" w:space="0" w:color="000000"/>
              <w:bottom w:val="single" w:sz="4" w:space="0" w:color="000000"/>
              <w:right w:val="single" w:sz="4" w:space="0" w:color="000000"/>
            </w:tcBorders>
          </w:tcPr>
          <w:p w:rsidR="00785DF3" w:rsidRPr="001D1A89" w:rsidRDefault="00941193" w:rsidP="00941193">
            <w:pPr>
              <w:pBdr>
                <w:top w:val="nil"/>
                <w:left w:val="nil"/>
                <w:bottom w:val="nil"/>
                <w:right w:val="nil"/>
                <w:between w:val="nil"/>
              </w:pBdr>
              <w:tabs>
                <w:tab w:val="left" w:pos="208"/>
              </w:tabs>
              <w:spacing w:line="240" w:lineRule="auto"/>
              <w:ind w:left="0" w:hanging="2"/>
              <w:jc w:val="both"/>
            </w:pPr>
            <w:r w:rsidRPr="001D1A89">
              <w:t>1.Управление образования администрации Юргинского муниципального округа;</w:t>
            </w:r>
          </w:p>
          <w:p w:rsidR="00785DF3" w:rsidRPr="001D1A89" w:rsidRDefault="00941193" w:rsidP="00941193">
            <w:pPr>
              <w:pBdr>
                <w:top w:val="nil"/>
                <w:left w:val="nil"/>
                <w:bottom w:val="nil"/>
                <w:right w:val="nil"/>
                <w:between w:val="nil"/>
              </w:pBdr>
              <w:tabs>
                <w:tab w:val="left" w:pos="208"/>
              </w:tabs>
              <w:spacing w:line="240" w:lineRule="auto"/>
              <w:ind w:left="0" w:hanging="2"/>
              <w:jc w:val="both"/>
            </w:pPr>
            <w:r w:rsidRPr="001D1A89">
              <w:t>2. Образовательные организации Юргинского муниципального округа;</w:t>
            </w:r>
          </w:p>
          <w:p w:rsidR="00785DF3" w:rsidRPr="001D1A89" w:rsidRDefault="00941193" w:rsidP="00941193">
            <w:pPr>
              <w:pBdr>
                <w:top w:val="nil"/>
                <w:left w:val="nil"/>
                <w:bottom w:val="nil"/>
                <w:right w:val="nil"/>
                <w:between w:val="nil"/>
              </w:pBdr>
              <w:tabs>
                <w:tab w:val="left" w:pos="208"/>
              </w:tabs>
              <w:spacing w:line="240" w:lineRule="auto"/>
              <w:ind w:left="0" w:hanging="2"/>
              <w:jc w:val="both"/>
            </w:pPr>
            <w:r w:rsidRPr="001D1A89">
              <w:t>3.МКУ «Информационно-методический центр Юргинского муниципального округа» (далее МКУ «ИМЦ ЮМО»);</w:t>
            </w:r>
          </w:p>
          <w:p w:rsidR="00785DF3" w:rsidRPr="001D1A89" w:rsidRDefault="00941193" w:rsidP="00941193">
            <w:pPr>
              <w:pBdr>
                <w:top w:val="nil"/>
                <w:left w:val="nil"/>
                <w:bottom w:val="nil"/>
                <w:right w:val="nil"/>
                <w:between w:val="nil"/>
              </w:pBdr>
              <w:tabs>
                <w:tab w:val="left" w:pos="208"/>
              </w:tabs>
              <w:spacing w:line="240" w:lineRule="auto"/>
              <w:ind w:left="0" w:hanging="2"/>
              <w:jc w:val="both"/>
            </w:pPr>
            <w:r w:rsidRPr="001D1A89">
              <w:t>4. Военно-мобилизационный отдел администрации Юргинского муниципального округа;</w:t>
            </w:r>
          </w:p>
          <w:p w:rsidR="00785DF3" w:rsidRPr="001D1A89" w:rsidRDefault="00941193" w:rsidP="00941193">
            <w:pPr>
              <w:pBdr>
                <w:top w:val="nil"/>
                <w:left w:val="nil"/>
                <w:bottom w:val="nil"/>
                <w:right w:val="nil"/>
                <w:between w:val="nil"/>
              </w:pBdr>
              <w:tabs>
                <w:tab w:val="left" w:pos="208"/>
              </w:tabs>
              <w:spacing w:line="240" w:lineRule="auto"/>
              <w:ind w:left="0" w:hanging="2"/>
              <w:jc w:val="both"/>
            </w:pPr>
            <w:r w:rsidRPr="001D1A89">
              <w:t>5.Общественная организация «Совет отцов» (по согласованию);</w:t>
            </w:r>
          </w:p>
          <w:p w:rsidR="00785DF3" w:rsidRPr="001D1A89" w:rsidRDefault="00941193" w:rsidP="00941193">
            <w:pPr>
              <w:pBdr>
                <w:top w:val="nil"/>
                <w:left w:val="nil"/>
                <w:bottom w:val="nil"/>
                <w:right w:val="nil"/>
                <w:between w:val="nil"/>
              </w:pBdr>
              <w:tabs>
                <w:tab w:val="left" w:pos="208"/>
              </w:tabs>
              <w:spacing w:line="240" w:lineRule="auto"/>
              <w:ind w:left="0" w:hanging="2"/>
              <w:jc w:val="both"/>
            </w:pPr>
            <w:r w:rsidRPr="001D1A89">
              <w:t>6.Совет ветеранов Юргинского муниципального округа (по согласованию);</w:t>
            </w:r>
          </w:p>
          <w:p w:rsidR="00785DF3" w:rsidRPr="001D1A89" w:rsidRDefault="00941193" w:rsidP="00941193">
            <w:pPr>
              <w:pBdr>
                <w:top w:val="nil"/>
                <w:left w:val="nil"/>
                <w:bottom w:val="nil"/>
                <w:right w:val="nil"/>
                <w:between w:val="nil"/>
              </w:pBdr>
              <w:tabs>
                <w:tab w:val="left" w:pos="208"/>
              </w:tabs>
              <w:spacing w:line="240" w:lineRule="auto"/>
              <w:ind w:left="0" w:hanging="2"/>
              <w:jc w:val="both"/>
            </w:pPr>
            <w:r w:rsidRPr="001D1A89">
              <w:t>7.Муниципальное автономное учреждение «Оздоровительный лагерь «Сосновый бор» (далее МАУ «О/л «Сосновый бор»);</w:t>
            </w:r>
          </w:p>
          <w:p w:rsidR="00785DF3" w:rsidRPr="001D1A89" w:rsidRDefault="00941193" w:rsidP="00941193">
            <w:pPr>
              <w:pBdr>
                <w:top w:val="nil"/>
                <w:left w:val="nil"/>
                <w:bottom w:val="nil"/>
                <w:right w:val="nil"/>
                <w:between w:val="nil"/>
              </w:pBdr>
              <w:tabs>
                <w:tab w:val="left" w:pos="208"/>
              </w:tabs>
              <w:spacing w:line="240" w:lineRule="auto"/>
              <w:ind w:left="0" w:hanging="2"/>
              <w:jc w:val="both"/>
            </w:pPr>
            <w:r w:rsidRPr="001D1A89">
              <w:t>8.Управление по обеспечению жизнедеятельности и строительству администрации Юргинского муниципального округа;</w:t>
            </w:r>
          </w:p>
          <w:p w:rsidR="00785DF3" w:rsidRPr="001D1A89" w:rsidRDefault="00941193" w:rsidP="00941193">
            <w:pPr>
              <w:pBdr>
                <w:top w:val="nil"/>
                <w:left w:val="nil"/>
                <w:bottom w:val="nil"/>
                <w:right w:val="nil"/>
                <w:between w:val="nil"/>
              </w:pBdr>
              <w:tabs>
                <w:tab w:val="left" w:pos="208"/>
              </w:tabs>
              <w:spacing w:line="240" w:lineRule="auto"/>
              <w:ind w:left="0" w:hanging="2"/>
              <w:jc w:val="both"/>
            </w:pPr>
            <w:r w:rsidRPr="001D1A89">
              <w:t>9.Управление культуры, молодежной политики и спорта администрации Юргинского муниципального округа;</w:t>
            </w:r>
          </w:p>
          <w:p w:rsidR="00785DF3" w:rsidRPr="001D1A89" w:rsidRDefault="00941193" w:rsidP="00941193">
            <w:pPr>
              <w:pBdr>
                <w:top w:val="nil"/>
                <w:left w:val="nil"/>
                <w:bottom w:val="nil"/>
                <w:right w:val="nil"/>
                <w:between w:val="nil"/>
              </w:pBdr>
              <w:tabs>
                <w:tab w:val="left" w:pos="208"/>
              </w:tabs>
              <w:spacing w:line="240" w:lineRule="auto"/>
              <w:ind w:left="0" w:hanging="2"/>
              <w:jc w:val="both"/>
            </w:pPr>
            <w:r w:rsidRPr="001D1A89">
              <w:t>10.Управление социальной защиты населения администрации Юргинского муниципального округа;</w:t>
            </w:r>
          </w:p>
          <w:p w:rsidR="00785DF3" w:rsidRPr="001D1A89" w:rsidRDefault="00941193" w:rsidP="00941193">
            <w:pPr>
              <w:pBdr>
                <w:top w:val="nil"/>
                <w:left w:val="nil"/>
                <w:bottom w:val="nil"/>
                <w:right w:val="nil"/>
                <w:between w:val="nil"/>
              </w:pBdr>
              <w:tabs>
                <w:tab w:val="left" w:pos="208"/>
              </w:tabs>
              <w:spacing w:line="240" w:lineRule="auto"/>
              <w:ind w:left="0" w:hanging="2"/>
              <w:jc w:val="both"/>
            </w:pPr>
            <w:r w:rsidRPr="001D1A89">
              <w:t>11.Муниципальное казенное учреждение «Централизованная бухгалтерия образовательных учреждений Юргинского муниципального округа» (далее МКУ «ЦБ ОУ»);</w:t>
            </w:r>
          </w:p>
          <w:p w:rsidR="00785DF3" w:rsidRPr="001D1A89" w:rsidRDefault="00941193" w:rsidP="00912331">
            <w:pPr>
              <w:pBdr>
                <w:top w:val="nil"/>
                <w:left w:val="nil"/>
                <w:bottom w:val="nil"/>
                <w:right w:val="nil"/>
                <w:between w:val="nil"/>
              </w:pBdr>
              <w:tabs>
                <w:tab w:val="left" w:pos="208"/>
              </w:tabs>
              <w:spacing w:line="240" w:lineRule="auto"/>
              <w:ind w:left="0" w:hanging="2"/>
              <w:jc w:val="both"/>
            </w:pPr>
            <w:r w:rsidRPr="001D1A89">
              <w:t>12.</w:t>
            </w:r>
            <w:r w:rsidR="00912331" w:rsidRPr="001D1A89">
              <w:t>ООО</w:t>
            </w:r>
            <w:r w:rsidRPr="001D1A89">
              <w:t xml:space="preserve"> «Уют»</w:t>
            </w:r>
          </w:p>
        </w:tc>
      </w:tr>
      <w:tr w:rsidR="00785DF3" w:rsidRPr="001D1A89">
        <w:tc>
          <w:tcPr>
            <w:tcW w:w="3242" w:type="dxa"/>
            <w:gridSpan w:val="2"/>
            <w:tcBorders>
              <w:left w:val="single" w:sz="4" w:space="0" w:color="000000"/>
              <w:bottom w:val="single" w:sz="4" w:space="0" w:color="000000"/>
              <w:right w:val="single" w:sz="4" w:space="0" w:color="000000"/>
            </w:tcBorders>
          </w:tcPr>
          <w:p w:rsidR="00785DF3" w:rsidRPr="001D1A89" w:rsidRDefault="00941193" w:rsidP="00941193">
            <w:pPr>
              <w:pBdr>
                <w:top w:val="nil"/>
                <w:left w:val="nil"/>
                <w:bottom w:val="nil"/>
                <w:right w:val="nil"/>
                <w:between w:val="nil"/>
              </w:pBdr>
              <w:spacing w:line="240" w:lineRule="auto"/>
              <w:ind w:left="0" w:hanging="2"/>
            </w:pPr>
            <w:r w:rsidRPr="001D1A89">
              <w:t>Перечень подпрограмм муниципальной программы</w:t>
            </w:r>
          </w:p>
        </w:tc>
        <w:tc>
          <w:tcPr>
            <w:tcW w:w="6236" w:type="dxa"/>
            <w:gridSpan w:val="3"/>
            <w:tcBorders>
              <w:left w:val="single" w:sz="4" w:space="0" w:color="000000"/>
              <w:bottom w:val="single" w:sz="4" w:space="0" w:color="000000"/>
              <w:right w:val="single" w:sz="4" w:space="0" w:color="000000"/>
            </w:tcBorders>
          </w:tcPr>
          <w:p w:rsidR="00785DF3" w:rsidRPr="001D1A89" w:rsidRDefault="00941193" w:rsidP="00941193">
            <w:pPr>
              <w:pBdr>
                <w:top w:val="nil"/>
                <w:left w:val="nil"/>
                <w:bottom w:val="nil"/>
                <w:right w:val="nil"/>
                <w:between w:val="nil"/>
              </w:pBdr>
              <w:spacing w:line="240" w:lineRule="auto"/>
              <w:ind w:left="0" w:hanging="2"/>
            </w:pPr>
            <w:r w:rsidRPr="001D1A89">
              <w:t>1.Обеспечение деятельности учреждений общего и дополнительного образования для предоставления образовательных услуг.</w:t>
            </w:r>
          </w:p>
          <w:p w:rsidR="00785DF3" w:rsidRPr="001D1A89" w:rsidRDefault="00941193" w:rsidP="00941193">
            <w:pPr>
              <w:pBdr>
                <w:top w:val="nil"/>
                <w:left w:val="nil"/>
                <w:bottom w:val="nil"/>
                <w:right w:val="nil"/>
                <w:between w:val="nil"/>
              </w:pBdr>
              <w:spacing w:line="240" w:lineRule="auto"/>
              <w:ind w:left="0" w:hanging="2"/>
            </w:pPr>
            <w:r w:rsidRPr="001D1A89">
              <w:t>2.Развитие одаренности и творчества участников образовательного процесса в Юргинском муниципальном округе</w:t>
            </w:r>
          </w:p>
          <w:p w:rsidR="00785DF3" w:rsidRPr="001D1A89" w:rsidRDefault="00941193" w:rsidP="00941193">
            <w:pPr>
              <w:pBdr>
                <w:top w:val="nil"/>
                <w:left w:val="nil"/>
                <w:bottom w:val="nil"/>
                <w:right w:val="nil"/>
                <w:between w:val="nil"/>
              </w:pBdr>
              <w:spacing w:line="240" w:lineRule="auto"/>
              <w:ind w:left="0" w:hanging="2"/>
            </w:pPr>
            <w:r w:rsidRPr="001D1A89">
              <w:t>3.Социальные гарантии в системе образования</w:t>
            </w:r>
          </w:p>
          <w:p w:rsidR="00785DF3" w:rsidRPr="001D1A89" w:rsidRDefault="00941193" w:rsidP="00941193">
            <w:pPr>
              <w:pBdr>
                <w:top w:val="nil"/>
                <w:left w:val="nil"/>
                <w:bottom w:val="nil"/>
                <w:right w:val="nil"/>
                <w:between w:val="nil"/>
              </w:pBdr>
              <w:spacing w:line="240" w:lineRule="auto"/>
              <w:ind w:left="0" w:hanging="2"/>
            </w:pPr>
            <w:r w:rsidRPr="001D1A89">
              <w:t>4.Обеспечение реализации муниципальной программы</w:t>
            </w:r>
          </w:p>
          <w:p w:rsidR="00785DF3" w:rsidRPr="001D1A89" w:rsidRDefault="00941193" w:rsidP="00941193">
            <w:pPr>
              <w:pBdr>
                <w:top w:val="nil"/>
                <w:left w:val="nil"/>
                <w:bottom w:val="nil"/>
                <w:right w:val="nil"/>
                <w:between w:val="nil"/>
              </w:pBdr>
              <w:spacing w:line="240" w:lineRule="auto"/>
              <w:ind w:left="0" w:hanging="2"/>
            </w:pPr>
            <w:r w:rsidRPr="001D1A89">
              <w:t>5.Обеспечение пожарной и антитеррористической безопасности в учреждениях социальной сферы</w:t>
            </w:r>
          </w:p>
          <w:p w:rsidR="00785DF3" w:rsidRPr="001D1A89" w:rsidRDefault="00941193" w:rsidP="00941193">
            <w:pPr>
              <w:pBdr>
                <w:top w:val="nil"/>
                <w:left w:val="nil"/>
                <w:bottom w:val="nil"/>
                <w:right w:val="nil"/>
                <w:between w:val="nil"/>
              </w:pBdr>
              <w:spacing w:line="240" w:lineRule="auto"/>
              <w:ind w:left="0" w:hanging="2"/>
            </w:pPr>
            <w:r w:rsidRPr="001D1A89">
              <w:t>6.Об организации отдыха, оздоровления и занятости детей</w:t>
            </w:r>
          </w:p>
          <w:p w:rsidR="00785DF3" w:rsidRPr="001D1A89" w:rsidRDefault="00941193" w:rsidP="00941193">
            <w:pPr>
              <w:pBdr>
                <w:top w:val="nil"/>
                <w:left w:val="nil"/>
                <w:bottom w:val="nil"/>
                <w:right w:val="nil"/>
                <w:between w:val="nil"/>
              </w:pBdr>
              <w:spacing w:line="240" w:lineRule="auto"/>
              <w:ind w:left="0" w:hanging="2"/>
            </w:pPr>
            <w:r w:rsidRPr="001D1A89">
              <w:t>7.Развитие кадрового потенциала работников образования</w:t>
            </w:r>
          </w:p>
          <w:p w:rsidR="00785DF3" w:rsidRPr="001D1A89" w:rsidRDefault="00941193" w:rsidP="00941193">
            <w:pPr>
              <w:pBdr>
                <w:top w:val="nil"/>
                <w:left w:val="nil"/>
                <w:bottom w:val="nil"/>
                <w:right w:val="nil"/>
                <w:between w:val="nil"/>
              </w:pBdr>
              <w:spacing w:line="240" w:lineRule="auto"/>
              <w:ind w:left="0" w:hanging="2"/>
            </w:pPr>
            <w:r w:rsidRPr="001D1A89">
              <w:lastRenderedPageBreak/>
              <w:t>8.Безопасность дорожного движения</w:t>
            </w:r>
          </w:p>
          <w:p w:rsidR="00785DF3" w:rsidRPr="001D1A89" w:rsidRDefault="00941193" w:rsidP="00941193">
            <w:pPr>
              <w:pBdr>
                <w:top w:val="nil"/>
                <w:left w:val="nil"/>
                <w:bottom w:val="nil"/>
                <w:right w:val="nil"/>
                <w:between w:val="nil"/>
              </w:pBdr>
              <w:spacing w:line="240" w:lineRule="auto"/>
              <w:ind w:left="0" w:hanging="2"/>
            </w:pPr>
            <w:r w:rsidRPr="001D1A89">
              <w:t>9.Капитальный и текущий ремонт, строительство образовательных организаций. Материально-техническое оснащение</w:t>
            </w:r>
          </w:p>
        </w:tc>
      </w:tr>
      <w:tr w:rsidR="00785DF3" w:rsidRPr="001D1A89">
        <w:tc>
          <w:tcPr>
            <w:tcW w:w="3242" w:type="dxa"/>
            <w:gridSpan w:val="2"/>
            <w:tcBorders>
              <w:left w:val="single" w:sz="4" w:space="0" w:color="000000"/>
              <w:bottom w:val="single" w:sz="4" w:space="0" w:color="000000"/>
              <w:right w:val="single" w:sz="4" w:space="0" w:color="000000"/>
            </w:tcBorders>
          </w:tcPr>
          <w:p w:rsidR="00785DF3" w:rsidRPr="001D1A89" w:rsidRDefault="00941193" w:rsidP="00941193">
            <w:pPr>
              <w:pBdr>
                <w:top w:val="nil"/>
                <w:left w:val="nil"/>
                <w:bottom w:val="nil"/>
                <w:right w:val="nil"/>
                <w:between w:val="nil"/>
              </w:pBdr>
              <w:spacing w:line="240" w:lineRule="auto"/>
              <w:ind w:left="0" w:hanging="2"/>
            </w:pPr>
            <w:r w:rsidRPr="001D1A89">
              <w:lastRenderedPageBreak/>
              <w:t>Цель муниципальной программы</w:t>
            </w:r>
          </w:p>
        </w:tc>
        <w:tc>
          <w:tcPr>
            <w:tcW w:w="6236" w:type="dxa"/>
            <w:gridSpan w:val="3"/>
            <w:tcBorders>
              <w:left w:val="single" w:sz="4" w:space="0" w:color="000000"/>
              <w:bottom w:val="single" w:sz="4" w:space="0" w:color="000000"/>
              <w:right w:val="single" w:sz="4" w:space="0" w:color="000000"/>
            </w:tcBorders>
          </w:tcPr>
          <w:p w:rsidR="00785DF3" w:rsidRPr="001D1A89" w:rsidRDefault="00941193" w:rsidP="00941193">
            <w:pPr>
              <w:pBdr>
                <w:top w:val="nil"/>
                <w:left w:val="nil"/>
                <w:bottom w:val="nil"/>
                <w:right w:val="nil"/>
                <w:between w:val="nil"/>
              </w:pBdr>
              <w:spacing w:line="240" w:lineRule="auto"/>
              <w:ind w:left="0" w:hanging="2"/>
              <w:jc w:val="both"/>
            </w:pPr>
            <w:r w:rsidRPr="001D1A89">
              <w:t>Создание оптимальных условий для удовлетворения потребностей участников образовательных отношений в качественном и доступном образовании</w:t>
            </w:r>
          </w:p>
        </w:tc>
      </w:tr>
      <w:tr w:rsidR="00785DF3" w:rsidRPr="001D1A89">
        <w:tc>
          <w:tcPr>
            <w:tcW w:w="3242" w:type="dxa"/>
            <w:gridSpan w:val="2"/>
            <w:tcBorders>
              <w:top w:val="single" w:sz="4" w:space="0" w:color="000000"/>
              <w:left w:val="single" w:sz="4" w:space="0" w:color="000000"/>
              <w:bottom w:val="single" w:sz="4" w:space="0" w:color="000000"/>
              <w:right w:val="single" w:sz="4" w:space="0" w:color="000000"/>
            </w:tcBorders>
          </w:tcPr>
          <w:p w:rsidR="00785DF3" w:rsidRPr="001D1A89" w:rsidRDefault="00941193" w:rsidP="00941193">
            <w:pPr>
              <w:pBdr>
                <w:top w:val="nil"/>
                <w:left w:val="nil"/>
                <w:bottom w:val="nil"/>
                <w:right w:val="nil"/>
                <w:between w:val="nil"/>
              </w:pBdr>
              <w:spacing w:line="240" w:lineRule="auto"/>
              <w:ind w:left="0" w:hanging="2"/>
            </w:pPr>
            <w:r w:rsidRPr="001D1A89">
              <w:t>Задачи муниципальной программы</w:t>
            </w:r>
          </w:p>
        </w:tc>
        <w:tc>
          <w:tcPr>
            <w:tcW w:w="6236" w:type="dxa"/>
            <w:gridSpan w:val="3"/>
            <w:tcBorders>
              <w:top w:val="single" w:sz="4" w:space="0" w:color="000000"/>
              <w:left w:val="single" w:sz="4" w:space="0" w:color="000000"/>
              <w:bottom w:val="single" w:sz="4" w:space="0" w:color="000000"/>
              <w:right w:val="single" w:sz="4" w:space="0" w:color="000000"/>
            </w:tcBorders>
          </w:tcPr>
          <w:p w:rsidR="00785DF3" w:rsidRPr="001D1A89" w:rsidRDefault="00941193" w:rsidP="00941193">
            <w:pPr>
              <w:numPr>
                <w:ilvl w:val="0"/>
                <w:numId w:val="5"/>
              </w:numPr>
              <w:tabs>
                <w:tab w:val="left" w:pos="208"/>
                <w:tab w:val="left" w:pos="10065"/>
              </w:tabs>
              <w:ind w:left="0" w:hanging="2"/>
              <w:jc w:val="both"/>
            </w:pPr>
            <w:r w:rsidRPr="001D1A89">
              <w:t>совершенствовать систему выявления, развития и осуществления социальной поддержки и защиты одаренных детей, реализация их потенциальных возможностей, обеспечение всестороннего развития и образования личности;</w:t>
            </w:r>
          </w:p>
          <w:p w:rsidR="00785DF3" w:rsidRPr="001D1A89" w:rsidRDefault="00941193" w:rsidP="00941193">
            <w:pPr>
              <w:numPr>
                <w:ilvl w:val="0"/>
                <w:numId w:val="5"/>
              </w:numPr>
              <w:tabs>
                <w:tab w:val="left" w:pos="208"/>
                <w:tab w:val="left" w:pos="10065"/>
              </w:tabs>
              <w:ind w:left="0" w:hanging="2"/>
              <w:jc w:val="both"/>
            </w:pPr>
            <w:r w:rsidRPr="001D1A89">
              <w:t>организация и обеспечение отдыха, оздоровления и занятости детей и подростков;</w:t>
            </w:r>
          </w:p>
          <w:p w:rsidR="00785DF3" w:rsidRPr="001D1A89" w:rsidRDefault="00941193" w:rsidP="00941193">
            <w:pPr>
              <w:numPr>
                <w:ilvl w:val="0"/>
                <w:numId w:val="5"/>
              </w:numPr>
              <w:tabs>
                <w:tab w:val="left" w:pos="208"/>
                <w:tab w:val="left" w:pos="10065"/>
              </w:tabs>
              <w:ind w:left="0" w:hanging="2"/>
              <w:jc w:val="both"/>
            </w:pPr>
            <w:r w:rsidRPr="001D1A89">
              <w:t>развивать механизмы стимулирования профессионального совершенствования педагогов, поддержка лидеров образования;</w:t>
            </w:r>
          </w:p>
          <w:p w:rsidR="00785DF3" w:rsidRPr="001D1A89" w:rsidRDefault="00941193" w:rsidP="00941193">
            <w:pPr>
              <w:numPr>
                <w:ilvl w:val="0"/>
                <w:numId w:val="5"/>
              </w:numPr>
              <w:tabs>
                <w:tab w:val="left" w:pos="208"/>
                <w:tab w:val="left" w:pos="10065"/>
              </w:tabs>
              <w:ind w:left="0" w:hanging="2"/>
              <w:jc w:val="both"/>
            </w:pPr>
            <w:r w:rsidRPr="001D1A89">
              <w:t>развивать систему подготовки водителей транспортных средств и их допуска к участию в дорожном движении;</w:t>
            </w:r>
          </w:p>
          <w:p w:rsidR="00785DF3" w:rsidRPr="001D1A89" w:rsidRDefault="00941193" w:rsidP="00941193">
            <w:pPr>
              <w:numPr>
                <w:ilvl w:val="0"/>
                <w:numId w:val="5"/>
              </w:numPr>
              <w:tabs>
                <w:tab w:val="left" w:pos="208"/>
                <w:tab w:val="left" w:pos="10065"/>
              </w:tabs>
              <w:ind w:left="0" w:hanging="2"/>
              <w:jc w:val="both"/>
            </w:pPr>
            <w:r w:rsidRPr="001D1A89">
              <w:t>проводить мероприятия по сокращению детского дорожно-транспортного травматизма;</w:t>
            </w:r>
          </w:p>
          <w:p w:rsidR="00785DF3" w:rsidRPr="001D1A89" w:rsidRDefault="00941193" w:rsidP="00941193">
            <w:pPr>
              <w:numPr>
                <w:ilvl w:val="0"/>
                <w:numId w:val="5"/>
              </w:numPr>
              <w:tabs>
                <w:tab w:val="left" w:pos="208"/>
                <w:tab w:val="left" w:pos="10065"/>
              </w:tabs>
              <w:ind w:left="0" w:hanging="2"/>
              <w:jc w:val="both"/>
            </w:pPr>
            <w:r w:rsidRPr="001D1A89">
              <w:t>повысить уровень пожарной безопасности образовательных организаций, снизить риски возникновения пожаров, аварийных ситуаций;</w:t>
            </w:r>
          </w:p>
          <w:p w:rsidR="00785DF3" w:rsidRPr="001D1A89" w:rsidRDefault="00941193" w:rsidP="00941193">
            <w:pPr>
              <w:numPr>
                <w:ilvl w:val="0"/>
                <w:numId w:val="5"/>
              </w:numPr>
              <w:tabs>
                <w:tab w:val="left" w:pos="208"/>
                <w:tab w:val="left" w:pos="10065"/>
              </w:tabs>
              <w:ind w:left="0" w:hanging="2"/>
              <w:jc w:val="both"/>
            </w:pPr>
            <w:r w:rsidRPr="001D1A89">
              <w:t>совершенствовать материально-техническую базу ОО;</w:t>
            </w:r>
          </w:p>
          <w:p w:rsidR="00785DF3" w:rsidRPr="001D1A89" w:rsidRDefault="00941193" w:rsidP="00941193">
            <w:pPr>
              <w:numPr>
                <w:ilvl w:val="0"/>
                <w:numId w:val="5"/>
              </w:numPr>
              <w:tabs>
                <w:tab w:val="left" w:pos="208"/>
                <w:tab w:val="left" w:pos="916"/>
                <w:tab w:val="left" w:pos="1832"/>
                <w:tab w:val="left" w:pos="2748"/>
                <w:tab w:val="left" w:pos="3664"/>
                <w:tab w:val="left" w:pos="4580"/>
                <w:tab w:val="left" w:pos="5496"/>
                <w:tab w:val="left" w:pos="6304"/>
                <w:tab w:val="left" w:pos="7328"/>
                <w:tab w:val="left" w:pos="8244"/>
                <w:tab w:val="left" w:pos="9160"/>
                <w:tab w:val="left" w:pos="10065"/>
                <w:tab w:val="left" w:pos="10992"/>
                <w:tab w:val="left" w:pos="11908"/>
                <w:tab w:val="left" w:pos="12824"/>
                <w:tab w:val="left" w:pos="13740"/>
                <w:tab w:val="left" w:pos="14656"/>
              </w:tabs>
              <w:ind w:left="0" w:hanging="2"/>
              <w:jc w:val="both"/>
            </w:pPr>
            <w:r w:rsidRPr="001D1A89">
              <w:t>обеспечить кадрами образовательные организации Юргинского муниципального округа;</w:t>
            </w:r>
          </w:p>
          <w:p w:rsidR="00785DF3" w:rsidRPr="001D1A89" w:rsidRDefault="00941193" w:rsidP="00941193">
            <w:pPr>
              <w:numPr>
                <w:ilvl w:val="0"/>
                <w:numId w:val="5"/>
              </w:numPr>
              <w:tabs>
                <w:tab w:val="left" w:pos="208"/>
                <w:tab w:val="left" w:pos="10065"/>
              </w:tabs>
              <w:ind w:left="0" w:hanging="2"/>
              <w:jc w:val="both"/>
            </w:pPr>
            <w:r w:rsidRPr="001D1A89">
              <w:t>увеличить число педагогических работников с высшим образованием;</w:t>
            </w:r>
          </w:p>
          <w:p w:rsidR="00785DF3" w:rsidRPr="001D1A89" w:rsidRDefault="00941193" w:rsidP="00941193">
            <w:pPr>
              <w:widowControl w:val="0"/>
              <w:numPr>
                <w:ilvl w:val="0"/>
                <w:numId w:val="5"/>
              </w:numPr>
              <w:tabs>
                <w:tab w:val="left" w:pos="208"/>
                <w:tab w:val="left" w:pos="492"/>
                <w:tab w:val="left" w:pos="6304"/>
                <w:tab w:val="left" w:pos="10065"/>
              </w:tabs>
              <w:ind w:left="0" w:hanging="2"/>
              <w:jc w:val="both"/>
            </w:pPr>
            <w:r w:rsidRPr="001D1A89">
              <w:t>увеличить долю педагогических работников со стажем работы до 5 лет за счет выпускников учреждений среднего и высшего профессионального образования;</w:t>
            </w:r>
          </w:p>
          <w:p w:rsidR="00785DF3" w:rsidRPr="001D1A89" w:rsidRDefault="00941193" w:rsidP="00941193">
            <w:pPr>
              <w:widowControl w:val="0"/>
              <w:numPr>
                <w:ilvl w:val="0"/>
                <w:numId w:val="5"/>
              </w:numPr>
              <w:tabs>
                <w:tab w:val="left" w:pos="208"/>
                <w:tab w:val="left" w:pos="492"/>
                <w:tab w:val="left" w:pos="6304"/>
                <w:tab w:val="left" w:pos="10065"/>
              </w:tabs>
              <w:ind w:left="0" w:hanging="2"/>
              <w:jc w:val="both"/>
            </w:pPr>
            <w:r w:rsidRPr="001D1A89">
              <w:t>введение дополнительных мест в образовательные организации; ликвидация 2 смены;</w:t>
            </w:r>
          </w:p>
          <w:p w:rsidR="00785DF3" w:rsidRPr="001D1A89" w:rsidRDefault="00941193" w:rsidP="00941193">
            <w:pPr>
              <w:widowControl w:val="0"/>
              <w:numPr>
                <w:ilvl w:val="0"/>
                <w:numId w:val="5"/>
              </w:numPr>
              <w:tabs>
                <w:tab w:val="left" w:pos="208"/>
                <w:tab w:val="left" w:pos="492"/>
                <w:tab w:val="left" w:pos="6304"/>
                <w:tab w:val="left" w:pos="10065"/>
              </w:tabs>
              <w:ind w:left="0" w:hanging="2"/>
              <w:jc w:val="both"/>
            </w:pPr>
            <w:r w:rsidRPr="001D1A89">
              <w:t>модернизация образовательных организаций;</w:t>
            </w:r>
          </w:p>
          <w:p w:rsidR="00785DF3" w:rsidRPr="001D1A89" w:rsidRDefault="00941193" w:rsidP="00941193">
            <w:pPr>
              <w:widowControl w:val="0"/>
              <w:numPr>
                <w:ilvl w:val="0"/>
                <w:numId w:val="5"/>
              </w:numPr>
              <w:tabs>
                <w:tab w:val="left" w:pos="208"/>
                <w:tab w:val="left" w:pos="492"/>
                <w:tab w:val="left" w:pos="6304"/>
                <w:tab w:val="left" w:pos="10065"/>
              </w:tabs>
              <w:ind w:left="0" w:hanging="2"/>
              <w:jc w:val="both"/>
            </w:pPr>
            <w:r w:rsidRPr="001D1A89">
              <w:t>переход от системы персонифицированного финансирования дополнительного образования (ПФДО) в Юргинском муниципальном округе на систему социального заказа (социальный сертификат);</w:t>
            </w:r>
          </w:p>
          <w:p w:rsidR="00785DF3" w:rsidRPr="001D1A89" w:rsidRDefault="00941193" w:rsidP="00941193">
            <w:pPr>
              <w:widowControl w:val="0"/>
              <w:numPr>
                <w:ilvl w:val="0"/>
                <w:numId w:val="5"/>
              </w:numPr>
              <w:tabs>
                <w:tab w:val="left" w:pos="208"/>
                <w:tab w:val="left" w:pos="492"/>
                <w:tab w:val="left" w:pos="6304"/>
                <w:tab w:val="left" w:pos="10065"/>
              </w:tabs>
              <w:ind w:left="0" w:hanging="2"/>
              <w:jc w:val="both"/>
            </w:pPr>
            <w:r w:rsidRPr="001D1A89">
              <w:t>возрождение и развитие в образовательных организациях Юргинского муниципального округа школьной лиги КВН и школьных театров;</w:t>
            </w:r>
          </w:p>
          <w:p w:rsidR="00785DF3" w:rsidRPr="001D1A89" w:rsidRDefault="00941193" w:rsidP="00941193">
            <w:pPr>
              <w:widowControl w:val="0"/>
              <w:tabs>
                <w:tab w:val="left" w:pos="208"/>
                <w:tab w:val="left" w:pos="492"/>
                <w:tab w:val="left" w:pos="6304"/>
                <w:tab w:val="left" w:pos="10065"/>
              </w:tabs>
              <w:ind w:left="0" w:hanging="2"/>
              <w:jc w:val="both"/>
            </w:pPr>
            <w:r w:rsidRPr="001D1A89">
              <w:t>- реализация национального проекта «Образование» и «Демография» на территории Юргинского муниципального округа;</w:t>
            </w:r>
          </w:p>
          <w:p w:rsidR="00785DF3" w:rsidRPr="001D1A89" w:rsidRDefault="00941193" w:rsidP="00941193">
            <w:pPr>
              <w:widowControl w:val="0"/>
              <w:numPr>
                <w:ilvl w:val="0"/>
                <w:numId w:val="5"/>
              </w:numPr>
              <w:tabs>
                <w:tab w:val="left" w:pos="208"/>
                <w:tab w:val="left" w:pos="492"/>
                <w:tab w:val="left" w:pos="6304"/>
                <w:tab w:val="left" w:pos="10065"/>
              </w:tabs>
              <w:ind w:left="0" w:hanging="2"/>
              <w:jc w:val="both"/>
            </w:pPr>
            <w:r w:rsidRPr="001D1A89">
              <w:t>повысить результаты выпускников на ГИА;</w:t>
            </w:r>
          </w:p>
          <w:p w:rsidR="00785DF3" w:rsidRPr="001D1A89" w:rsidRDefault="00941193" w:rsidP="00941193">
            <w:pPr>
              <w:widowControl w:val="0"/>
              <w:numPr>
                <w:ilvl w:val="0"/>
                <w:numId w:val="5"/>
              </w:numPr>
              <w:tabs>
                <w:tab w:val="left" w:pos="208"/>
                <w:tab w:val="left" w:pos="492"/>
                <w:tab w:val="left" w:pos="6304"/>
                <w:tab w:val="left" w:pos="10065"/>
              </w:tabs>
              <w:ind w:left="0" w:hanging="2"/>
              <w:jc w:val="both"/>
            </w:pPr>
            <w:r w:rsidRPr="001D1A89">
              <w:t>достижение базового уровня в международных сопоставительных исследованиях качества образования (ВПР, НИКО, PISAи др.);</w:t>
            </w:r>
          </w:p>
          <w:p w:rsidR="00785DF3" w:rsidRPr="001D1A89" w:rsidRDefault="00941193" w:rsidP="00941193">
            <w:pPr>
              <w:widowControl w:val="0"/>
              <w:numPr>
                <w:ilvl w:val="0"/>
                <w:numId w:val="5"/>
              </w:numPr>
              <w:tabs>
                <w:tab w:val="left" w:pos="208"/>
                <w:tab w:val="left" w:pos="492"/>
                <w:tab w:val="left" w:pos="6304"/>
                <w:tab w:val="left" w:pos="10065"/>
              </w:tabs>
              <w:ind w:left="0" w:hanging="2"/>
              <w:jc w:val="both"/>
            </w:pPr>
            <w:r w:rsidRPr="001D1A89">
              <w:t xml:space="preserve">повысить профилактическую работу по антинаркотической и правоохранительной </w:t>
            </w:r>
            <w:r w:rsidRPr="001D1A89">
              <w:lastRenderedPageBreak/>
              <w:t>направленности;</w:t>
            </w:r>
          </w:p>
          <w:p w:rsidR="00785DF3" w:rsidRPr="001D1A89" w:rsidRDefault="00941193" w:rsidP="00941193">
            <w:pPr>
              <w:widowControl w:val="0"/>
              <w:numPr>
                <w:ilvl w:val="0"/>
                <w:numId w:val="5"/>
              </w:numPr>
              <w:tabs>
                <w:tab w:val="left" w:pos="208"/>
                <w:tab w:val="left" w:pos="492"/>
                <w:tab w:val="left" w:pos="6304"/>
                <w:tab w:val="left" w:pos="10065"/>
              </w:tabs>
              <w:ind w:left="0" w:hanging="2"/>
              <w:jc w:val="both"/>
            </w:pPr>
            <w:r w:rsidRPr="001D1A89">
              <w:t xml:space="preserve">совершенствовать профориентационную работу в ОО. </w:t>
            </w:r>
          </w:p>
          <w:p w:rsidR="00785DF3" w:rsidRPr="001D1A89" w:rsidRDefault="00785DF3" w:rsidP="00941193">
            <w:pPr>
              <w:widowControl w:val="0"/>
              <w:pBdr>
                <w:top w:val="nil"/>
                <w:left w:val="nil"/>
                <w:bottom w:val="nil"/>
                <w:right w:val="nil"/>
                <w:between w:val="nil"/>
              </w:pBdr>
              <w:tabs>
                <w:tab w:val="left" w:pos="208"/>
                <w:tab w:val="left" w:pos="492"/>
                <w:tab w:val="left" w:pos="6304"/>
              </w:tabs>
              <w:spacing w:line="240" w:lineRule="auto"/>
              <w:ind w:left="0" w:hanging="2"/>
              <w:jc w:val="both"/>
            </w:pPr>
          </w:p>
        </w:tc>
      </w:tr>
      <w:tr w:rsidR="00785DF3" w:rsidRPr="001D1A89">
        <w:trPr>
          <w:cantSplit/>
          <w:trHeight w:val="328"/>
        </w:trPr>
        <w:tc>
          <w:tcPr>
            <w:tcW w:w="3242" w:type="dxa"/>
            <w:gridSpan w:val="2"/>
            <w:vMerge w:val="restart"/>
            <w:tcBorders>
              <w:top w:val="single" w:sz="4" w:space="0" w:color="000000"/>
              <w:left w:val="single" w:sz="4" w:space="0" w:color="000000"/>
              <w:bottom w:val="single" w:sz="4" w:space="0" w:color="000000"/>
              <w:right w:val="single" w:sz="4" w:space="0" w:color="000000"/>
            </w:tcBorders>
          </w:tcPr>
          <w:p w:rsidR="00785DF3" w:rsidRPr="001D1A89" w:rsidRDefault="00941193" w:rsidP="00941193">
            <w:pPr>
              <w:pBdr>
                <w:top w:val="nil"/>
                <w:left w:val="nil"/>
                <w:bottom w:val="nil"/>
                <w:right w:val="nil"/>
                <w:between w:val="nil"/>
              </w:pBdr>
              <w:spacing w:line="240" w:lineRule="auto"/>
              <w:ind w:left="0" w:hanging="2"/>
            </w:pPr>
            <w:r w:rsidRPr="001D1A89">
              <w:lastRenderedPageBreak/>
              <w:t xml:space="preserve">Ресурсное обеспечение </w:t>
            </w:r>
          </w:p>
        </w:tc>
        <w:tc>
          <w:tcPr>
            <w:tcW w:w="6236" w:type="dxa"/>
            <w:gridSpan w:val="3"/>
            <w:tcBorders>
              <w:top w:val="single" w:sz="4" w:space="0" w:color="000000"/>
              <w:left w:val="single" w:sz="4" w:space="0" w:color="000000"/>
              <w:bottom w:val="single" w:sz="4" w:space="0" w:color="000000"/>
              <w:right w:val="single" w:sz="4" w:space="0" w:color="000000"/>
            </w:tcBorders>
          </w:tcPr>
          <w:p w:rsidR="00785DF3" w:rsidRPr="001D1A89" w:rsidRDefault="00941193" w:rsidP="00941193">
            <w:pPr>
              <w:pBdr>
                <w:top w:val="nil"/>
                <w:left w:val="nil"/>
                <w:bottom w:val="nil"/>
                <w:right w:val="nil"/>
                <w:between w:val="nil"/>
              </w:pBdr>
              <w:spacing w:line="240" w:lineRule="auto"/>
              <w:ind w:left="0" w:hanging="2"/>
              <w:jc w:val="center"/>
            </w:pPr>
            <w:r w:rsidRPr="001D1A89">
              <w:t>Расходы (тыс. рублей)</w:t>
            </w:r>
          </w:p>
        </w:tc>
      </w:tr>
      <w:tr w:rsidR="00785DF3" w:rsidRPr="001D1A89">
        <w:trPr>
          <w:cantSplit/>
          <w:trHeight w:val="417"/>
        </w:trPr>
        <w:tc>
          <w:tcPr>
            <w:tcW w:w="3242" w:type="dxa"/>
            <w:gridSpan w:val="2"/>
            <w:vMerge/>
            <w:tcBorders>
              <w:top w:val="single" w:sz="4" w:space="0" w:color="000000"/>
              <w:left w:val="single" w:sz="4" w:space="0" w:color="000000"/>
              <w:bottom w:val="single" w:sz="4" w:space="0" w:color="000000"/>
              <w:right w:val="single" w:sz="4" w:space="0" w:color="000000"/>
            </w:tcBorders>
          </w:tcPr>
          <w:p w:rsidR="00785DF3" w:rsidRPr="001D1A89" w:rsidRDefault="00785DF3" w:rsidP="00941193">
            <w:pPr>
              <w:widowControl w:val="0"/>
              <w:pBdr>
                <w:top w:val="nil"/>
                <w:left w:val="nil"/>
                <w:bottom w:val="nil"/>
                <w:right w:val="nil"/>
                <w:between w:val="nil"/>
              </w:pBdr>
              <w:spacing w:line="276" w:lineRule="auto"/>
              <w:ind w:left="0" w:hanging="2"/>
            </w:pPr>
          </w:p>
        </w:tc>
        <w:tc>
          <w:tcPr>
            <w:tcW w:w="1842" w:type="dxa"/>
            <w:tcBorders>
              <w:top w:val="single" w:sz="4" w:space="0" w:color="000000"/>
              <w:left w:val="single" w:sz="4" w:space="0" w:color="000000"/>
              <w:bottom w:val="single" w:sz="4" w:space="0" w:color="000000"/>
              <w:right w:val="single" w:sz="4" w:space="0" w:color="000000"/>
            </w:tcBorders>
            <w:vAlign w:val="center"/>
          </w:tcPr>
          <w:p w:rsidR="00785DF3" w:rsidRPr="001D1A89" w:rsidRDefault="00941193" w:rsidP="00941193">
            <w:pPr>
              <w:pBdr>
                <w:top w:val="nil"/>
                <w:left w:val="nil"/>
                <w:bottom w:val="nil"/>
                <w:right w:val="nil"/>
                <w:between w:val="nil"/>
              </w:pBdr>
              <w:spacing w:line="240" w:lineRule="auto"/>
              <w:ind w:left="0" w:hanging="2"/>
              <w:jc w:val="center"/>
            </w:pPr>
            <w:r w:rsidRPr="001D1A89">
              <w:rPr>
                <w:b/>
              </w:rPr>
              <w:t>Очередной финансовый год</w:t>
            </w:r>
          </w:p>
        </w:tc>
        <w:tc>
          <w:tcPr>
            <w:tcW w:w="2126" w:type="dxa"/>
            <w:tcBorders>
              <w:top w:val="single" w:sz="4" w:space="0" w:color="000000"/>
              <w:left w:val="single" w:sz="4" w:space="0" w:color="000000"/>
              <w:bottom w:val="single" w:sz="4" w:space="0" w:color="000000"/>
              <w:right w:val="single" w:sz="4" w:space="0" w:color="000000"/>
            </w:tcBorders>
            <w:vAlign w:val="center"/>
          </w:tcPr>
          <w:p w:rsidR="00785DF3" w:rsidRPr="001D1A89" w:rsidRDefault="00941193" w:rsidP="00941193">
            <w:pPr>
              <w:pBdr>
                <w:top w:val="nil"/>
                <w:left w:val="nil"/>
                <w:bottom w:val="nil"/>
                <w:right w:val="nil"/>
                <w:between w:val="nil"/>
              </w:pBdr>
              <w:spacing w:line="240" w:lineRule="auto"/>
              <w:ind w:left="0" w:hanging="2"/>
              <w:jc w:val="center"/>
            </w:pPr>
            <w:r w:rsidRPr="001D1A89">
              <w:rPr>
                <w:b/>
              </w:rPr>
              <w:t>1-й год планового периода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785DF3" w:rsidRPr="001D1A89" w:rsidRDefault="00941193" w:rsidP="00941193">
            <w:pPr>
              <w:pBdr>
                <w:top w:val="nil"/>
                <w:left w:val="nil"/>
                <w:bottom w:val="nil"/>
                <w:right w:val="nil"/>
                <w:between w:val="nil"/>
              </w:pBdr>
              <w:spacing w:line="240" w:lineRule="auto"/>
              <w:ind w:left="0" w:hanging="2"/>
              <w:jc w:val="center"/>
            </w:pPr>
            <w:r w:rsidRPr="001D1A89">
              <w:rPr>
                <w:b/>
              </w:rPr>
              <w:t>2-й год планового периода</w:t>
            </w:r>
          </w:p>
        </w:tc>
      </w:tr>
      <w:tr w:rsidR="001D1A89" w:rsidRPr="001D1A89" w:rsidTr="00EF4032">
        <w:trPr>
          <w:trHeight w:val="461"/>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D1A89" w:rsidRPr="001D1A89" w:rsidRDefault="001D1A89" w:rsidP="00941193">
            <w:pPr>
              <w:pBdr>
                <w:top w:val="nil"/>
                <w:left w:val="nil"/>
                <w:bottom w:val="nil"/>
                <w:right w:val="nil"/>
                <w:between w:val="nil"/>
              </w:pBdr>
              <w:spacing w:line="240" w:lineRule="auto"/>
              <w:ind w:left="0" w:hanging="2"/>
            </w:pPr>
            <w:r w:rsidRPr="001D1A89">
              <w:rPr>
                <w:b/>
              </w:rPr>
              <w:t>Всего</w:t>
            </w:r>
          </w:p>
        </w:tc>
        <w:tc>
          <w:tcPr>
            <w:tcW w:w="1541" w:type="dxa"/>
            <w:tcBorders>
              <w:top w:val="single" w:sz="4" w:space="0" w:color="000000"/>
              <w:left w:val="single" w:sz="4" w:space="0" w:color="000000"/>
              <w:bottom w:val="single" w:sz="4" w:space="0" w:color="000000"/>
              <w:right w:val="single" w:sz="4" w:space="0" w:color="000000"/>
            </w:tcBorders>
            <w:vAlign w:val="center"/>
          </w:tcPr>
          <w:p w:rsidR="001D1A89" w:rsidRPr="001D1A89" w:rsidRDefault="001D1A89" w:rsidP="00941193">
            <w:pPr>
              <w:pBdr>
                <w:top w:val="nil"/>
                <w:left w:val="nil"/>
                <w:bottom w:val="nil"/>
                <w:right w:val="nil"/>
                <w:between w:val="nil"/>
              </w:pBdr>
              <w:spacing w:line="240" w:lineRule="auto"/>
              <w:ind w:left="0" w:hanging="2"/>
              <w:jc w:val="center"/>
            </w:pPr>
            <w:r w:rsidRPr="001D1A89">
              <w:t>расчетная  (утверждено)</w:t>
            </w:r>
          </w:p>
        </w:tc>
        <w:tc>
          <w:tcPr>
            <w:tcW w:w="1842" w:type="dxa"/>
            <w:tcBorders>
              <w:top w:val="single" w:sz="4" w:space="0" w:color="000000"/>
              <w:left w:val="single" w:sz="4" w:space="0" w:color="000000"/>
              <w:bottom w:val="single" w:sz="4" w:space="0" w:color="000000"/>
              <w:right w:val="single" w:sz="4" w:space="0" w:color="000000"/>
            </w:tcBorders>
          </w:tcPr>
          <w:p w:rsidR="001D1A89" w:rsidRPr="001D1A89" w:rsidRDefault="008B22FE" w:rsidP="00EF4032">
            <w:pPr>
              <w:suppressAutoHyphens w:val="0"/>
              <w:spacing w:line="240" w:lineRule="auto"/>
              <w:ind w:leftChars="0" w:left="0" w:firstLineChars="0" w:firstLine="0"/>
              <w:jc w:val="center"/>
              <w:textDirection w:val="lrTb"/>
              <w:textAlignment w:val="auto"/>
              <w:outlineLvl w:val="9"/>
              <w:rPr>
                <w:b/>
                <w:bCs/>
                <w:position w:val="0"/>
              </w:rPr>
            </w:pPr>
            <w:r>
              <w:rPr>
                <w:b/>
                <w:bCs/>
                <w:position w:val="0"/>
              </w:rPr>
              <w:t>769 2</w:t>
            </w:r>
            <w:r w:rsidR="001D1A89" w:rsidRPr="001D1A89">
              <w:rPr>
                <w:b/>
                <w:bCs/>
                <w:position w:val="0"/>
              </w:rPr>
              <w:t>9</w:t>
            </w:r>
            <w:r>
              <w:rPr>
                <w:b/>
                <w:bCs/>
                <w:position w:val="0"/>
              </w:rPr>
              <w:t>9</w:t>
            </w:r>
            <w:r w:rsidR="001D1A89" w:rsidRPr="001D1A89">
              <w:rPr>
                <w:b/>
                <w:bCs/>
                <w:position w:val="0"/>
              </w:rPr>
              <w:t>,</w:t>
            </w:r>
            <w:r>
              <w:rPr>
                <w:b/>
                <w:bCs/>
                <w:position w:val="0"/>
              </w:rPr>
              <w:t>0</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b/>
                <w:position w:val="0"/>
              </w:rPr>
            </w:pPr>
            <w:r w:rsidRPr="001D1A89">
              <w:rPr>
                <w:b/>
                <w:bCs/>
                <w:position w:val="0"/>
              </w:rPr>
              <w:t xml:space="preserve"> (618 233,0)</w:t>
            </w:r>
          </w:p>
        </w:tc>
        <w:tc>
          <w:tcPr>
            <w:tcW w:w="2126" w:type="dxa"/>
            <w:tcBorders>
              <w:top w:val="single" w:sz="4" w:space="0" w:color="000000"/>
              <w:left w:val="single" w:sz="4" w:space="0" w:color="000000"/>
              <w:bottom w:val="single" w:sz="4" w:space="0" w:color="000000"/>
              <w:right w:val="single" w:sz="4" w:space="0" w:color="000000"/>
            </w:tcBorders>
          </w:tcPr>
          <w:p w:rsidR="001D1A89" w:rsidRDefault="008B22FE" w:rsidP="00EF4032">
            <w:pPr>
              <w:suppressAutoHyphens w:val="0"/>
              <w:spacing w:line="240" w:lineRule="auto"/>
              <w:ind w:leftChars="0" w:left="0" w:firstLineChars="0" w:firstLine="0"/>
              <w:jc w:val="center"/>
              <w:textDirection w:val="lrTb"/>
              <w:textAlignment w:val="auto"/>
              <w:outlineLvl w:val="9"/>
              <w:rPr>
                <w:b/>
                <w:bCs/>
                <w:position w:val="0"/>
              </w:rPr>
            </w:pPr>
            <w:r>
              <w:rPr>
                <w:b/>
                <w:bCs/>
                <w:position w:val="0"/>
              </w:rPr>
              <w:t>6743</w:t>
            </w:r>
            <w:r w:rsidR="001D1A89" w:rsidRPr="001D1A89">
              <w:rPr>
                <w:b/>
                <w:bCs/>
                <w:position w:val="0"/>
              </w:rPr>
              <w:t>6</w:t>
            </w:r>
            <w:r>
              <w:rPr>
                <w:b/>
                <w:bCs/>
                <w:position w:val="0"/>
              </w:rPr>
              <w:t>5</w:t>
            </w:r>
            <w:r w:rsidR="001D1A89" w:rsidRPr="001D1A89">
              <w:rPr>
                <w:b/>
                <w:bCs/>
                <w:position w:val="0"/>
              </w:rPr>
              <w:t>,</w:t>
            </w:r>
            <w:r>
              <w:rPr>
                <w:b/>
                <w:bCs/>
                <w:position w:val="0"/>
              </w:rPr>
              <w:t>8</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b/>
                <w:position w:val="0"/>
              </w:rPr>
            </w:pPr>
            <w:r w:rsidRPr="001D1A89">
              <w:rPr>
                <w:b/>
                <w:bCs/>
                <w:position w:val="0"/>
              </w:rPr>
              <w:t>(538 375,8)</w:t>
            </w:r>
          </w:p>
        </w:tc>
        <w:tc>
          <w:tcPr>
            <w:tcW w:w="2268" w:type="dxa"/>
            <w:tcBorders>
              <w:top w:val="single" w:sz="4" w:space="0" w:color="000000"/>
              <w:left w:val="single" w:sz="4" w:space="0" w:color="000000"/>
              <w:bottom w:val="single" w:sz="4" w:space="0" w:color="000000"/>
              <w:right w:val="single" w:sz="4" w:space="0" w:color="000000"/>
            </w:tcBorders>
          </w:tcPr>
          <w:p w:rsidR="001D1A89" w:rsidRDefault="001D1A89" w:rsidP="00EF4032">
            <w:pPr>
              <w:suppressAutoHyphens w:val="0"/>
              <w:spacing w:line="240" w:lineRule="auto"/>
              <w:ind w:leftChars="0" w:left="0" w:firstLineChars="0" w:firstLine="0"/>
              <w:jc w:val="center"/>
              <w:textDirection w:val="lrTb"/>
              <w:textAlignment w:val="auto"/>
              <w:outlineLvl w:val="9"/>
              <w:rPr>
                <w:b/>
                <w:bCs/>
                <w:position w:val="0"/>
              </w:rPr>
            </w:pPr>
            <w:r w:rsidRPr="001D1A89">
              <w:rPr>
                <w:b/>
                <w:bCs/>
                <w:position w:val="0"/>
              </w:rPr>
              <w:t>6</w:t>
            </w:r>
            <w:r w:rsidR="008B22FE">
              <w:rPr>
                <w:b/>
                <w:bCs/>
                <w:position w:val="0"/>
              </w:rPr>
              <w:t>55</w:t>
            </w:r>
            <w:r w:rsidRPr="001D1A89">
              <w:rPr>
                <w:b/>
                <w:bCs/>
                <w:position w:val="0"/>
              </w:rPr>
              <w:t xml:space="preserve"> 5</w:t>
            </w:r>
            <w:r w:rsidR="008B22FE">
              <w:rPr>
                <w:b/>
                <w:bCs/>
                <w:position w:val="0"/>
              </w:rPr>
              <w:t>72</w:t>
            </w:r>
            <w:r w:rsidRPr="001D1A89">
              <w:rPr>
                <w:b/>
                <w:bCs/>
                <w:position w:val="0"/>
              </w:rPr>
              <w:t>,</w:t>
            </w:r>
            <w:r w:rsidR="008B22FE">
              <w:rPr>
                <w:b/>
                <w:bCs/>
                <w:position w:val="0"/>
              </w:rPr>
              <w:t>2</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b/>
                <w:position w:val="0"/>
              </w:rPr>
            </w:pPr>
            <w:r w:rsidRPr="001D1A89">
              <w:rPr>
                <w:b/>
                <w:bCs/>
                <w:position w:val="0"/>
              </w:rPr>
              <w:t xml:space="preserve"> (0,0)</w:t>
            </w:r>
          </w:p>
        </w:tc>
      </w:tr>
      <w:tr w:rsidR="001D1A89" w:rsidRPr="001D1A89" w:rsidTr="00EF4032">
        <w:trPr>
          <w:trHeight w:val="465"/>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D1A89" w:rsidRPr="001D1A89" w:rsidRDefault="001D1A89" w:rsidP="00941193">
            <w:pPr>
              <w:pBdr>
                <w:top w:val="nil"/>
                <w:left w:val="nil"/>
                <w:bottom w:val="nil"/>
                <w:right w:val="nil"/>
                <w:between w:val="nil"/>
              </w:pBdr>
              <w:spacing w:line="240" w:lineRule="auto"/>
              <w:ind w:left="0" w:hanging="2"/>
            </w:pPr>
            <w:r w:rsidRPr="001D1A89">
              <w:t xml:space="preserve">местный бюджет </w:t>
            </w:r>
          </w:p>
        </w:tc>
        <w:tc>
          <w:tcPr>
            <w:tcW w:w="1541" w:type="dxa"/>
            <w:tcBorders>
              <w:top w:val="single" w:sz="4" w:space="0" w:color="000000"/>
              <w:left w:val="single" w:sz="4" w:space="0" w:color="000000"/>
              <w:bottom w:val="single" w:sz="4" w:space="0" w:color="000000"/>
              <w:right w:val="single" w:sz="4" w:space="0" w:color="000000"/>
            </w:tcBorders>
            <w:vAlign w:val="center"/>
          </w:tcPr>
          <w:p w:rsidR="001D1A89" w:rsidRPr="001D1A89" w:rsidRDefault="001D1A89" w:rsidP="00941193">
            <w:pPr>
              <w:pBdr>
                <w:top w:val="nil"/>
                <w:left w:val="nil"/>
                <w:bottom w:val="nil"/>
                <w:right w:val="nil"/>
                <w:between w:val="nil"/>
              </w:pBdr>
              <w:spacing w:line="240" w:lineRule="auto"/>
              <w:ind w:left="0" w:hanging="2"/>
              <w:jc w:val="center"/>
            </w:pPr>
            <w:r w:rsidRPr="001D1A89">
              <w:t>расчетная  (утверждено)</w:t>
            </w:r>
          </w:p>
        </w:tc>
        <w:tc>
          <w:tcPr>
            <w:tcW w:w="1842" w:type="dxa"/>
            <w:tcBorders>
              <w:top w:val="single" w:sz="4" w:space="0" w:color="000000"/>
              <w:left w:val="single" w:sz="4" w:space="0" w:color="000000"/>
              <w:bottom w:val="single" w:sz="4" w:space="0" w:color="000000"/>
              <w:right w:val="single" w:sz="4" w:space="0" w:color="000000"/>
            </w:tcBorders>
          </w:tcPr>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273 935,0</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 xml:space="preserve"> (138 686,3)</w:t>
            </w:r>
          </w:p>
        </w:tc>
        <w:tc>
          <w:tcPr>
            <w:tcW w:w="2126" w:type="dxa"/>
            <w:tcBorders>
              <w:top w:val="single" w:sz="4" w:space="0" w:color="000000"/>
              <w:left w:val="single" w:sz="4" w:space="0" w:color="000000"/>
              <w:bottom w:val="single" w:sz="4" w:space="0" w:color="000000"/>
              <w:right w:val="single" w:sz="4" w:space="0" w:color="000000"/>
            </w:tcBorders>
          </w:tcPr>
          <w:p w:rsid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23</w:t>
            </w:r>
            <w:r w:rsidR="008B22FE">
              <w:rPr>
                <w:position w:val="0"/>
              </w:rPr>
              <w:t>8</w:t>
            </w:r>
            <w:r w:rsidRPr="001D1A89">
              <w:rPr>
                <w:position w:val="0"/>
              </w:rPr>
              <w:t xml:space="preserve"> 8</w:t>
            </w:r>
            <w:r w:rsidR="008B22FE">
              <w:rPr>
                <w:position w:val="0"/>
              </w:rPr>
              <w:t>35</w:t>
            </w:r>
            <w:r w:rsidRPr="001D1A89">
              <w:rPr>
                <w:position w:val="0"/>
              </w:rPr>
              <w:t>,</w:t>
            </w:r>
            <w:r w:rsidR="008B22FE">
              <w:rPr>
                <w:position w:val="0"/>
              </w:rPr>
              <w:t>7</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(130 522,5)</w:t>
            </w:r>
          </w:p>
        </w:tc>
        <w:tc>
          <w:tcPr>
            <w:tcW w:w="2268" w:type="dxa"/>
            <w:tcBorders>
              <w:top w:val="single" w:sz="4" w:space="0" w:color="000000"/>
              <w:left w:val="single" w:sz="4" w:space="0" w:color="000000"/>
              <w:bottom w:val="single" w:sz="4" w:space="0" w:color="000000"/>
              <w:right w:val="single" w:sz="4" w:space="0" w:color="000000"/>
            </w:tcBorders>
          </w:tcPr>
          <w:p w:rsid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24</w:t>
            </w:r>
            <w:r w:rsidR="008B22FE">
              <w:rPr>
                <w:position w:val="0"/>
              </w:rPr>
              <w:t>2</w:t>
            </w:r>
            <w:r w:rsidRPr="001D1A89">
              <w:rPr>
                <w:position w:val="0"/>
              </w:rPr>
              <w:t xml:space="preserve"> 5</w:t>
            </w:r>
            <w:r w:rsidR="008B22FE">
              <w:rPr>
                <w:position w:val="0"/>
              </w:rPr>
              <w:t>71</w:t>
            </w:r>
            <w:r w:rsidRPr="001D1A89">
              <w:rPr>
                <w:position w:val="0"/>
              </w:rPr>
              <w:t>,7</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 xml:space="preserve"> (0,0)</w:t>
            </w:r>
          </w:p>
        </w:tc>
      </w:tr>
      <w:tr w:rsidR="001D1A89" w:rsidRPr="001D1A89" w:rsidTr="00EF4032">
        <w:trPr>
          <w:trHeight w:val="441"/>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D1A89" w:rsidRPr="001D1A89" w:rsidRDefault="001D1A89" w:rsidP="00941193">
            <w:pPr>
              <w:pBdr>
                <w:top w:val="nil"/>
                <w:left w:val="nil"/>
                <w:bottom w:val="nil"/>
                <w:right w:val="nil"/>
                <w:between w:val="nil"/>
              </w:pBdr>
              <w:spacing w:line="240" w:lineRule="auto"/>
              <w:ind w:left="0" w:hanging="2"/>
            </w:pPr>
            <w:r w:rsidRPr="001D1A89">
              <w:t xml:space="preserve">федеральный бюджет </w:t>
            </w:r>
          </w:p>
        </w:tc>
        <w:tc>
          <w:tcPr>
            <w:tcW w:w="1541" w:type="dxa"/>
            <w:tcBorders>
              <w:top w:val="single" w:sz="4" w:space="0" w:color="000000"/>
              <w:left w:val="single" w:sz="4" w:space="0" w:color="000000"/>
              <w:bottom w:val="single" w:sz="4" w:space="0" w:color="000000"/>
              <w:right w:val="single" w:sz="4" w:space="0" w:color="000000"/>
            </w:tcBorders>
            <w:vAlign w:val="center"/>
          </w:tcPr>
          <w:p w:rsidR="001D1A89" w:rsidRPr="001D1A89" w:rsidRDefault="001D1A89" w:rsidP="00941193">
            <w:pPr>
              <w:pBdr>
                <w:top w:val="nil"/>
                <w:left w:val="nil"/>
                <w:bottom w:val="nil"/>
                <w:right w:val="nil"/>
                <w:between w:val="nil"/>
              </w:pBdr>
              <w:spacing w:line="240" w:lineRule="auto"/>
              <w:ind w:left="0" w:hanging="2"/>
              <w:jc w:val="center"/>
            </w:pPr>
            <w:r w:rsidRPr="001D1A89">
              <w:t>расчетная  (утверждено)</w:t>
            </w:r>
          </w:p>
        </w:tc>
        <w:tc>
          <w:tcPr>
            <w:tcW w:w="1842" w:type="dxa"/>
            <w:tcBorders>
              <w:top w:val="single" w:sz="4" w:space="0" w:color="000000"/>
              <w:left w:val="single" w:sz="4" w:space="0" w:color="000000"/>
              <w:bottom w:val="single" w:sz="4" w:space="0" w:color="000000"/>
              <w:right w:val="single" w:sz="4" w:space="0" w:color="000000"/>
            </w:tcBorders>
          </w:tcPr>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 xml:space="preserve">98 </w:t>
            </w:r>
            <w:r w:rsidR="008B22FE">
              <w:rPr>
                <w:position w:val="0"/>
              </w:rPr>
              <w:t>9</w:t>
            </w:r>
            <w:r w:rsidRPr="001D1A89">
              <w:rPr>
                <w:position w:val="0"/>
              </w:rPr>
              <w:t>0</w:t>
            </w:r>
            <w:r w:rsidR="008B22FE">
              <w:rPr>
                <w:position w:val="0"/>
              </w:rPr>
              <w:t>7</w:t>
            </w:r>
            <w:r w:rsidRPr="001D1A89">
              <w:rPr>
                <w:position w:val="0"/>
              </w:rPr>
              <w:t>,</w:t>
            </w:r>
            <w:r w:rsidR="008B22FE">
              <w:rPr>
                <w:position w:val="0"/>
              </w:rPr>
              <w:t>2</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 xml:space="preserve"> (84 212,0)</w:t>
            </w:r>
          </w:p>
        </w:tc>
        <w:tc>
          <w:tcPr>
            <w:tcW w:w="2126" w:type="dxa"/>
            <w:tcBorders>
              <w:top w:val="single" w:sz="4" w:space="0" w:color="000000"/>
              <w:left w:val="single" w:sz="4" w:space="0" w:color="000000"/>
              <w:bottom w:val="single" w:sz="4" w:space="0" w:color="000000"/>
              <w:right w:val="single" w:sz="4" w:space="0" w:color="000000"/>
            </w:tcBorders>
          </w:tcPr>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 xml:space="preserve">37 </w:t>
            </w:r>
            <w:r w:rsidR="008B22FE">
              <w:rPr>
                <w:position w:val="0"/>
              </w:rPr>
              <w:t>479</w:t>
            </w:r>
            <w:r w:rsidRPr="001D1A89">
              <w:rPr>
                <w:position w:val="0"/>
              </w:rPr>
              <w:t>,</w:t>
            </w:r>
            <w:r w:rsidR="008B22FE">
              <w:rPr>
                <w:position w:val="0"/>
              </w:rPr>
              <w:t>0</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 xml:space="preserve"> (22 783,8)</w:t>
            </w:r>
          </w:p>
        </w:tc>
        <w:tc>
          <w:tcPr>
            <w:tcW w:w="2268" w:type="dxa"/>
            <w:tcBorders>
              <w:top w:val="single" w:sz="4" w:space="0" w:color="000000"/>
              <w:left w:val="single" w:sz="4" w:space="0" w:color="000000"/>
              <w:bottom w:val="single" w:sz="4" w:space="0" w:color="000000"/>
              <w:right w:val="single" w:sz="4" w:space="0" w:color="000000"/>
            </w:tcBorders>
          </w:tcPr>
          <w:p w:rsid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37 4</w:t>
            </w:r>
            <w:r w:rsidR="008B22FE">
              <w:rPr>
                <w:position w:val="0"/>
              </w:rPr>
              <w:t>79</w:t>
            </w:r>
            <w:r w:rsidRPr="001D1A89">
              <w:rPr>
                <w:position w:val="0"/>
              </w:rPr>
              <w:t>,</w:t>
            </w:r>
            <w:r w:rsidR="008B22FE">
              <w:rPr>
                <w:position w:val="0"/>
              </w:rPr>
              <w:t>0</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 xml:space="preserve"> (0,0)</w:t>
            </w:r>
          </w:p>
        </w:tc>
      </w:tr>
      <w:tr w:rsidR="001D1A89" w:rsidRPr="001D1A89" w:rsidTr="00EF4032">
        <w:trPr>
          <w:trHeight w:val="417"/>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D1A89" w:rsidRPr="001D1A89" w:rsidRDefault="001D1A89" w:rsidP="00941193">
            <w:pPr>
              <w:pBdr>
                <w:top w:val="nil"/>
                <w:left w:val="nil"/>
                <w:bottom w:val="nil"/>
                <w:right w:val="nil"/>
                <w:between w:val="nil"/>
              </w:pBdr>
              <w:spacing w:line="240" w:lineRule="auto"/>
              <w:ind w:left="0" w:hanging="2"/>
            </w:pPr>
            <w:r w:rsidRPr="001D1A89">
              <w:t>областной бюджет</w:t>
            </w:r>
          </w:p>
        </w:tc>
        <w:tc>
          <w:tcPr>
            <w:tcW w:w="1541" w:type="dxa"/>
            <w:tcBorders>
              <w:top w:val="single" w:sz="4" w:space="0" w:color="000000"/>
              <w:left w:val="single" w:sz="4" w:space="0" w:color="000000"/>
              <w:bottom w:val="single" w:sz="4" w:space="0" w:color="000000"/>
              <w:right w:val="single" w:sz="4" w:space="0" w:color="000000"/>
            </w:tcBorders>
            <w:vAlign w:val="center"/>
          </w:tcPr>
          <w:p w:rsidR="001D1A89" w:rsidRPr="001D1A89" w:rsidRDefault="001D1A89" w:rsidP="00941193">
            <w:pPr>
              <w:pBdr>
                <w:top w:val="nil"/>
                <w:left w:val="nil"/>
                <w:bottom w:val="nil"/>
                <w:right w:val="nil"/>
                <w:between w:val="nil"/>
              </w:pBdr>
              <w:spacing w:line="240" w:lineRule="auto"/>
              <w:ind w:left="0" w:hanging="2"/>
              <w:jc w:val="center"/>
            </w:pPr>
            <w:r w:rsidRPr="001D1A89">
              <w:t>расчетная  (утверждено)</w:t>
            </w:r>
          </w:p>
        </w:tc>
        <w:tc>
          <w:tcPr>
            <w:tcW w:w="1842" w:type="dxa"/>
            <w:tcBorders>
              <w:top w:val="single" w:sz="4" w:space="0" w:color="000000"/>
              <w:left w:val="single" w:sz="4" w:space="0" w:color="000000"/>
              <w:bottom w:val="single" w:sz="4" w:space="0" w:color="000000"/>
              <w:right w:val="single" w:sz="4" w:space="0" w:color="000000"/>
            </w:tcBorders>
          </w:tcPr>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394 088,8</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 xml:space="preserve"> (394 011,7)</w:t>
            </w:r>
          </w:p>
        </w:tc>
        <w:tc>
          <w:tcPr>
            <w:tcW w:w="2126" w:type="dxa"/>
            <w:tcBorders>
              <w:top w:val="single" w:sz="4" w:space="0" w:color="000000"/>
              <w:left w:val="single" w:sz="4" w:space="0" w:color="000000"/>
              <w:bottom w:val="single" w:sz="4" w:space="0" w:color="000000"/>
              <w:right w:val="single" w:sz="4" w:space="0" w:color="000000"/>
            </w:tcBorders>
          </w:tcPr>
          <w:p w:rsid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3</w:t>
            </w:r>
            <w:r w:rsidR="008B22FE">
              <w:rPr>
                <w:position w:val="0"/>
              </w:rPr>
              <w:t>95683</w:t>
            </w:r>
            <w:r w:rsidRPr="001D1A89">
              <w:rPr>
                <w:position w:val="0"/>
              </w:rPr>
              <w:t>,</w:t>
            </w:r>
            <w:r w:rsidR="008B22FE">
              <w:rPr>
                <w:position w:val="0"/>
              </w:rPr>
              <w:t>1</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 xml:space="preserve"> (383 745,5)</w:t>
            </w:r>
          </w:p>
        </w:tc>
        <w:tc>
          <w:tcPr>
            <w:tcW w:w="2268" w:type="dxa"/>
            <w:tcBorders>
              <w:top w:val="single" w:sz="4" w:space="0" w:color="000000"/>
              <w:left w:val="single" w:sz="4" w:space="0" w:color="000000"/>
              <w:bottom w:val="single" w:sz="4" w:space="0" w:color="000000"/>
              <w:right w:val="single" w:sz="4" w:space="0" w:color="000000"/>
            </w:tcBorders>
          </w:tcPr>
          <w:p w:rsid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3</w:t>
            </w:r>
            <w:r w:rsidR="008B22FE">
              <w:rPr>
                <w:position w:val="0"/>
              </w:rPr>
              <w:t>7</w:t>
            </w:r>
            <w:r w:rsidRPr="001D1A89">
              <w:rPr>
                <w:position w:val="0"/>
              </w:rPr>
              <w:t xml:space="preserve">3 </w:t>
            </w:r>
            <w:r w:rsidR="008B22FE">
              <w:rPr>
                <w:position w:val="0"/>
              </w:rPr>
              <w:t>153</w:t>
            </w:r>
            <w:r w:rsidRPr="001D1A89">
              <w:rPr>
                <w:position w:val="0"/>
              </w:rPr>
              <w:t>,</w:t>
            </w:r>
            <w:r w:rsidR="008B22FE">
              <w:rPr>
                <w:position w:val="0"/>
              </w:rPr>
              <w:t>5</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(0,0)</w:t>
            </w:r>
          </w:p>
        </w:tc>
      </w:tr>
      <w:tr w:rsidR="001D1A89" w:rsidRPr="001D1A89" w:rsidTr="00EF4032">
        <w:trPr>
          <w:trHeight w:val="41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D1A89" w:rsidRPr="001D1A89" w:rsidRDefault="001D1A89" w:rsidP="00941193">
            <w:pPr>
              <w:pBdr>
                <w:top w:val="nil"/>
                <w:left w:val="nil"/>
                <w:bottom w:val="nil"/>
                <w:right w:val="nil"/>
                <w:between w:val="nil"/>
              </w:pBdr>
              <w:spacing w:line="240" w:lineRule="auto"/>
              <w:ind w:left="0" w:hanging="2"/>
            </w:pPr>
            <w:r w:rsidRPr="001D1A89">
              <w:t>прочие источники</w:t>
            </w:r>
          </w:p>
        </w:tc>
        <w:tc>
          <w:tcPr>
            <w:tcW w:w="1541" w:type="dxa"/>
            <w:tcBorders>
              <w:top w:val="single" w:sz="4" w:space="0" w:color="000000"/>
              <w:left w:val="single" w:sz="4" w:space="0" w:color="000000"/>
              <w:bottom w:val="single" w:sz="4" w:space="0" w:color="000000"/>
              <w:right w:val="single" w:sz="4" w:space="0" w:color="000000"/>
            </w:tcBorders>
            <w:vAlign w:val="center"/>
          </w:tcPr>
          <w:p w:rsidR="001D1A89" w:rsidRPr="001D1A89" w:rsidRDefault="001D1A89" w:rsidP="00941193">
            <w:pPr>
              <w:pBdr>
                <w:top w:val="nil"/>
                <w:left w:val="nil"/>
                <w:bottom w:val="nil"/>
                <w:right w:val="nil"/>
                <w:between w:val="nil"/>
              </w:pBdr>
              <w:spacing w:line="240" w:lineRule="auto"/>
              <w:ind w:left="0" w:hanging="2"/>
              <w:jc w:val="center"/>
            </w:pPr>
            <w:r w:rsidRPr="001D1A89">
              <w:t>расчетная  (утверждено)</w:t>
            </w:r>
          </w:p>
        </w:tc>
        <w:tc>
          <w:tcPr>
            <w:tcW w:w="1842" w:type="dxa"/>
            <w:tcBorders>
              <w:top w:val="single" w:sz="4" w:space="0" w:color="000000"/>
              <w:left w:val="single" w:sz="4" w:space="0" w:color="000000"/>
              <w:bottom w:val="single" w:sz="4" w:space="0" w:color="000000"/>
              <w:right w:val="single" w:sz="4" w:space="0" w:color="000000"/>
            </w:tcBorders>
          </w:tcPr>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2 368,0</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 xml:space="preserve"> (1 323,0)</w:t>
            </w:r>
          </w:p>
        </w:tc>
        <w:tc>
          <w:tcPr>
            <w:tcW w:w="2126" w:type="dxa"/>
            <w:tcBorders>
              <w:top w:val="single" w:sz="4" w:space="0" w:color="000000"/>
              <w:left w:val="single" w:sz="4" w:space="0" w:color="000000"/>
              <w:bottom w:val="single" w:sz="4" w:space="0" w:color="000000"/>
              <w:right w:val="single" w:sz="4" w:space="0" w:color="000000"/>
            </w:tcBorders>
          </w:tcPr>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2 368,0</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 xml:space="preserve"> (1 324,0)</w:t>
            </w:r>
          </w:p>
        </w:tc>
        <w:tc>
          <w:tcPr>
            <w:tcW w:w="2268" w:type="dxa"/>
            <w:tcBorders>
              <w:top w:val="single" w:sz="4" w:space="0" w:color="000000"/>
              <w:left w:val="single" w:sz="4" w:space="0" w:color="000000"/>
              <w:bottom w:val="single" w:sz="4" w:space="0" w:color="000000"/>
              <w:right w:val="single" w:sz="4" w:space="0" w:color="000000"/>
            </w:tcBorders>
          </w:tcPr>
          <w:p w:rsid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2 368,0</w:t>
            </w:r>
          </w:p>
          <w:p w:rsidR="001D1A89" w:rsidRPr="001D1A89" w:rsidRDefault="001D1A89" w:rsidP="00EF4032">
            <w:pPr>
              <w:suppressAutoHyphens w:val="0"/>
              <w:spacing w:line="240" w:lineRule="auto"/>
              <w:ind w:leftChars="0" w:left="0" w:firstLineChars="0" w:firstLine="0"/>
              <w:jc w:val="center"/>
              <w:textDirection w:val="lrTb"/>
              <w:textAlignment w:val="auto"/>
              <w:outlineLvl w:val="9"/>
              <w:rPr>
                <w:position w:val="0"/>
              </w:rPr>
            </w:pPr>
            <w:r w:rsidRPr="001D1A89">
              <w:rPr>
                <w:position w:val="0"/>
              </w:rPr>
              <w:t xml:space="preserve"> (0,0)</w:t>
            </w:r>
          </w:p>
        </w:tc>
      </w:tr>
      <w:tr w:rsidR="001D1A89" w:rsidRPr="001D1A89">
        <w:trPr>
          <w:trHeight w:val="58"/>
        </w:trPr>
        <w:tc>
          <w:tcPr>
            <w:tcW w:w="3242" w:type="dxa"/>
            <w:gridSpan w:val="2"/>
            <w:tcBorders>
              <w:left w:val="single" w:sz="4" w:space="0" w:color="000000"/>
              <w:bottom w:val="single" w:sz="4" w:space="0" w:color="000000"/>
              <w:right w:val="single" w:sz="4" w:space="0" w:color="000000"/>
            </w:tcBorders>
          </w:tcPr>
          <w:p w:rsidR="001D1A89" w:rsidRPr="001D1A89" w:rsidRDefault="001D1A89" w:rsidP="00941193">
            <w:pPr>
              <w:pBdr>
                <w:top w:val="nil"/>
                <w:left w:val="nil"/>
                <w:bottom w:val="nil"/>
                <w:right w:val="nil"/>
                <w:between w:val="nil"/>
              </w:pBdr>
              <w:spacing w:line="240" w:lineRule="auto"/>
              <w:ind w:left="0" w:hanging="2"/>
            </w:pPr>
          </w:p>
          <w:p w:rsidR="001D1A89" w:rsidRPr="001D1A89" w:rsidRDefault="001D1A89" w:rsidP="00941193">
            <w:pPr>
              <w:pBdr>
                <w:top w:val="nil"/>
                <w:left w:val="nil"/>
                <w:bottom w:val="nil"/>
                <w:right w:val="nil"/>
                <w:between w:val="nil"/>
              </w:pBdr>
              <w:spacing w:line="240" w:lineRule="auto"/>
              <w:ind w:left="0" w:hanging="2"/>
            </w:pPr>
            <w:r w:rsidRPr="001D1A89">
              <w:t xml:space="preserve"> Перечень целевых показателей (индикаторов), </w:t>
            </w:r>
          </w:p>
          <w:p w:rsidR="001D1A89" w:rsidRPr="001D1A89" w:rsidRDefault="001D1A89" w:rsidP="00941193">
            <w:pPr>
              <w:pBdr>
                <w:top w:val="nil"/>
                <w:left w:val="nil"/>
                <w:bottom w:val="nil"/>
                <w:right w:val="nil"/>
                <w:between w:val="nil"/>
              </w:pBdr>
              <w:spacing w:line="240" w:lineRule="auto"/>
              <w:ind w:left="0" w:hanging="2"/>
            </w:pPr>
            <w:r w:rsidRPr="001D1A89">
              <w:t>ед. измерения</w:t>
            </w:r>
          </w:p>
        </w:tc>
        <w:tc>
          <w:tcPr>
            <w:tcW w:w="6236" w:type="dxa"/>
            <w:gridSpan w:val="3"/>
            <w:tcBorders>
              <w:left w:val="single" w:sz="4" w:space="0" w:color="000000"/>
              <w:bottom w:val="single" w:sz="4" w:space="0" w:color="000000"/>
              <w:right w:val="single" w:sz="4" w:space="0" w:color="000000"/>
            </w:tcBorders>
          </w:tcPr>
          <w:p w:rsidR="001D1A89" w:rsidRPr="001D1A89" w:rsidRDefault="001D1A89" w:rsidP="00941193">
            <w:pPr>
              <w:pBdr>
                <w:top w:val="nil"/>
                <w:left w:val="nil"/>
                <w:bottom w:val="nil"/>
                <w:right w:val="nil"/>
                <w:between w:val="nil"/>
              </w:pBdr>
              <w:spacing w:line="240" w:lineRule="auto"/>
              <w:ind w:left="0" w:hanging="2"/>
              <w:jc w:val="both"/>
            </w:pPr>
            <w:r w:rsidRPr="001D1A89">
              <w:t>1. Отношение числа одаренных детей к общему количеству детей, в %: 2025 год – 40, 2026 год – 45; 2027 год – 45.</w:t>
            </w:r>
          </w:p>
          <w:p w:rsidR="001D1A89" w:rsidRPr="001D1A89" w:rsidRDefault="001D1A89" w:rsidP="00941193">
            <w:pPr>
              <w:pBdr>
                <w:top w:val="nil"/>
                <w:left w:val="nil"/>
                <w:bottom w:val="nil"/>
                <w:right w:val="nil"/>
                <w:between w:val="nil"/>
              </w:pBdr>
              <w:spacing w:line="240" w:lineRule="auto"/>
              <w:ind w:left="0" w:hanging="2"/>
              <w:jc w:val="both"/>
            </w:pPr>
            <w:r w:rsidRPr="001D1A89">
              <w:t>2. Отношение оздоровленных детей к общему количеству детей, в %:  , 2025 год – 85, 2026 год – 85; 2027 год – 90.</w:t>
            </w:r>
          </w:p>
          <w:p w:rsidR="001D1A89" w:rsidRPr="001D1A89" w:rsidRDefault="001D1A89" w:rsidP="00941193">
            <w:pPr>
              <w:pBdr>
                <w:top w:val="nil"/>
                <w:left w:val="nil"/>
                <w:bottom w:val="nil"/>
                <w:right w:val="nil"/>
                <w:between w:val="nil"/>
              </w:pBdr>
              <w:spacing w:line="240" w:lineRule="auto"/>
              <w:ind w:left="0" w:hanging="2"/>
              <w:jc w:val="both"/>
            </w:pPr>
            <w:r w:rsidRPr="001D1A89">
              <w:t>3. Доля трудоустроенных подростков, в %: 2025 год – 38, 2026 год – 40; 2027-40.</w:t>
            </w:r>
          </w:p>
          <w:p w:rsidR="001D1A89" w:rsidRPr="001D1A89" w:rsidRDefault="001D1A89" w:rsidP="00941193">
            <w:pPr>
              <w:pBdr>
                <w:top w:val="nil"/>
                <w:left w:val="nil"/>
                <w:bottom w:val="nil"/>
                <w:right w:val="nil"/>
                <w:between w:val="nil"/>
              </w:pBdr>
              <w:spacing w:line="240" w:lineRule="auto"/>
              <w:ind w:left="0" w:hanging="2"/>
              <w:jc w:val="both"/>
            </w:pPr>
            <w:r w:rsidRPr="001D1A89">
              <w:t>4. Доля обучающихся и воспитанников, получивших меры социальной поддержки, в %: 2025 год – 8, 2025 год – 8, 2026 год – 8.</w:t>
            </w:r>
          </w:p>
          <w:p w:rsidR="001D1A89" w:rsidRPr="001D1A89" w:rsidRDefault="001D1A89" w:rsidP="00941193">
            <w:pPr>
              <w:pBdr>
                <w:top w:val="nil"/>
                <w:left w:val="nil"/>
                <w:bottom w:val="nil"/>
                <w:right w:val="nil"/>
                <w:between w:val="nil"/>
              </w:pBdr>
              <w:spacing w:line="240" w:lineRule="auto"/>
              <w:ind w:left="0" w:hanging="2"/>
              <w:jc w:val="both"/>
            </w:pPr>
            <w:r w:rsidRPr="001D1A89">
              <w:t>5. Доля педагогических работников прошедших курсы повышения квалификации, в %: 2025 год – 80, 2026 год – 80, 2027 год – 80.</w:t>
            </w:r>
          </w:p>
          <w:p w:rsidR="001D1A89" w:rsidRPr="001D1A89" w:rsidRDefault="001D1A89" w:rsidP="00941193">
            <w:pPr>
              <w:pBdr>
                <w:top w:val="nil"/>
                <w:left w:val="nil"/>
                <w:bottom w:val="nil"/>
                <w:right w:val="nil"/>
                <w:between w:val="nil"/>
              </w:pBdr>
              <w:spacing w:line="240" w:lineRule="auto"/>
              <w:ind w:left="0" w:hanging="2"/>
              <w:jc w:val="both"/>
            </w:pPr>
            <w:r w:rsidRPr="001D1A89">
              <w:t>6. Доля педагогических работников – участников конкурсов проф. мастерства, в %: 2025 год – 25, 2026 год – 35, 2027 год – 35.</w:t>
            </w:r>
          </w:p>
          <w:p w:rsidR="001D1A89" w:rsidRPr="001D1A89" w:rsidRDefault="001D1A89" w:rsidP="00941193">
            <w:pPr>
              <w:pBdr>
                <w:top w:val="nil"/>
                <w:left w:val="nil"/>
                <w:bottom w:val="nil"/>
                <w:right w:val="nil"/>
                <w:between w:val="nil"/>
              </w:pBdr>
              <w:spacing w:line="240" w:lineRule="auto"/>
              <w:ind w:left="0" w:hanging="2"/>
              <w:jc w:val="both"/>
            </w:pPr>
            <w:r w:rsidRPr="001D1A89">
              <w:t>7. Доля водителей прошедших обучение по тех. минимуму и успешно сдавших экзамены по ПДД, в %: 2025 год – 100, 2026 год – 100, 2027 год – 100.</w:t>
            </w:r>
          </w:p>
          <w:p w:rsidR="001D1A89" w:rsidRPr="001D1A89" w:rsidRDefault="001D1A89" w:rsidP="00941193">
            <w:pPr>
              <w:pBdr>
                <w:top w:val="nil"/>
                <w:left w:val="nil"/>
                <w:bottom w:val="nil"/>
                <w:right w:val="nil"/>
                <w:between w:val="nil"/>
              </w:pBdr>
              <w:spacing w:line="240" w:lineRule="auto"/>
              <w:ind w:left="0" w:hanging="2"/>
              <w:jc w:val="both"/>
            </w:pPr>
            <w:r w:rsidRPr="001D1A89">
              <w:t>8. Соответствие образовательных организаций требованиям надзорных органов в обеспечении комплексной безопасности, количество: 2025 – 4, 2026 – 4, 2027 – 4.</w:t>
            </w:r>
          </w:p>
          <w:p w:rsidR="001D1A89" w:rsidRPr="001D1A89" w:rsidRDefault="001D1A89" w:rsidP="00941193">
            <w:pPr>
              <w:pBdr>
                <w:top w:val="nil"/>
                <w:left w:val="nil"/>
                <w:bottom w:val="nil"/>
                <w:right w:val="nil"/>
                <w:between w:val="nil"/>
              </w:pBdr>
              <w:spacing w:line="240" w:lineRule="auto"/>
              <w:ind w:left="0" w:hanging="2"/>
              <w:jc w:val="both"/>
            </w:pPr>
            <w:r w:rsidRPr="001D1A89">
              <w:t>9. Доля образовательных организаций, обновив</w:t>
            </w:r>
            <w:r w:rsidR="001E4926">
              <w:t>ш</w:t>
            </w:r>
            <w:r w:rsidRPr="001D1A89">
              <w:t xml:space="preserve">их материально-техническую базу, в %: 2025 – 92, 2026 – 92, 2026-97. </w:t>
            </w:r>
          </w:p>
          <w:p w:rsidR="001D1A89" w:rsidRPr="001D1A89" w:rsidRDefault="001D1A89" w:rsidP="00941193">
            <w:pPr>
              <w:pBdr>
                <w:top w:val="nil"/>
                <w:left w:val="nil"/>
                <w:bottom w:val="nil"/>
                <w:right w:val="nil"/>
                <w:between w:val="nil"/>
              </w:pBdr>
              <w:spacing w:line="240" w:lineRule="auto"/>
              <w:ind w:left="0" w:hanging="2"/>
              <w:jc w:val="both"/>
            </w:pPr>
            <w:r w:rsidRPr="001D1A89">
              <w:t>10. Доля педагогических работников в образовательных организациях со стажем работы до 5 лет, в %: 2025 – 5, 2026 – 5, 2027 – 5.</w:t>
            </w:r>
          </w:p>
          <w:p w:rsidR="001D1A89" w:rsidRPr="001D1A89" w:rsidRDefault="001D1A89" w:rsidP="00941193">
            <w:pPr>
              <w:pBdr>
                <w:top w:val="nil"/>
                <w:left w:val="nil"/>
                <w:bottom w:val="nil"/>
                <w:right w:val="nil"/>
                <w:between w:val="nil"/>
              </w:pBdr>
              <w:spacing w:line="240" w:lineRule="auto"/>
              <w:ind w:left="0" w:hanging="2"/>
              <w:jc w:val="both"/>
            </w:pPr>
            <w:r w:rsidRPr="001D1A89">
              <w:t>11.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в %: 2025 – 82 %, 2026 год – 83 %, 2027 – 84%;</w:t>
            </w:r>
          </w:p>
          <w:p w:rsidR="001D1A89" w:rsidRPr="001D1A89" w:rsidRDefault="001D1A89" w:rsidP="00941193">
            <w:pPr>
              <w:pBdr>
                <w:top w:val="nil"/>
                <w:left w:val="nil"/>
                <w:bottom w:val="nil"/>
                <w:right w:val="nil"/>
                <w:between w:val="nil"/>
              </w:pBdr>
              <w:spacing w:line="240" w:lineRule="auto"/>
              <w:ind w:left="0" w:hanging="2"/>
              <w:jc w:val="both"/>
            </w:pPr>
            <w:r w:rsidRPr="001D1A89">
              <w:lastRenderedPageBreak/>
              <w:t>12. Доля детей в возрасте от 5 до 18 лет, использующих сертификаты дополнительного образования в статусе сертификатов персонифицированного финансирования, в %: 2025 год - 25%, 2026 год – 27 %, 2027– 28%;</w:t>
            </w:r>
          </w:p>
          <w:p w:rsidR="001D1A89" w:rsidRPr="001D1A89" w:rsidRDefault="001D1A89" w:rsidP="00941193">
            <w:pPr>
              <w:pBdr>
                <w:top w:val="nil"/>
                <w:left w:val="nil"/>
                <w:bottom w:val="nil"/>
                <w:right w:val="nil"/>
                <w:between w:val="nil"/>
              </w:pBdr>
              <w:spacing w:line="240" w:lineRule="auto"/>
              <w:ind w:left="0" w:hanging="2"/>
              <w:jc w:val="both"/>
            </w:pPr>
            <w:r w:rsidRPr="001D1A89">
              <w:t xml:space="preserve">13.  Доля обучающихся, охваченных деятельностью детских технопарков «Кванториум» (в том числе мобильных) и других проектов, направленных на обеспечение доступности дополнительных общеобразовательных программ естесвенно-научной и технической направленностей, в %: 2025 – 14 %, 2026 год – 15%, 2027 год – 15%;       </w:t>
            </w:r>
          </w:p>
          <w:p w:rsidR="001D1A89" w:rsidRPr="001D1A89" w:rsidRDefault="001D1A89" w:rsidP="00941193">
            <w:pPr>
              <w:pBdr>
                <w:top w:val="nil"/>
                <w:left w:val="nil"/>
                <w:bottom w:val="nil"/>
                <w:right w:val="nil"/>
                <w:between w:val="nil"/>
              </w:pBdr>
              <w:tabs>
                <w:tab w:val="left" w:pos="708"/>
                <w:tab w:val="left" w:pos="3825"/>
              </w:tabs>
              <w:spacing w:line="240" w:lineRule="auto"/>
              <w:ind w:left="0" w:hanging="2"/>
              <w:jc w:val="both"/>
            </w:pPr>
            <w:r w:rsidRPr="001D1A89">
              <w:t>14. Доля уникальных участников всероссийской олимпиады школьников, в %: 2025 – 55 %, 2026 год – 65%, 2027 год – 70%</w:t>
            </w:r>
          </w:p>
          <w:p w:rsidR="001D1A89" w:rsidRPr="001D1A89" w:rsidRDefault="001D1A89" w:rsidP="00941193">
            <w:pPr>
              <w:pBdr>
                <w:top w:val="nil"/>
                <w:left w:val="nil"/>
                <w:bottom w:val="nil"/>
                <w:right w:val="nil"/>
                <w:between w:val="nil"/>
              </w:pBdr>
              <w:tabs>
                <w:tab w:val="left" w:pos="708"/>
                <w:tab w:val="left" w:pos="3825"/>
              </w:tabs>
              <w:spacing w:line="240" w:lineRule="auto"/>
              <w:ind w:left="0" w:hanging="2"/>
              <w:jc w:val="both"/>
            </w:pPr>
            <w:r w:rsidRPr="001D1A89">
              <w:t>15. Доля победителей и призеров школьного/муниципального  этапа ВсОШ, в %: 2025 – 65%, 2026 год – 65%, 2027 год – 65%</w:t>
            </w:r>
          </w:p>
          <w:p w:rsidR="001D1A89" w:rsidRPr="001D1A89" w:rsidRDefault="001D1A89" w:rsidP="00941193">
            <w:pPr>
              <w:pBdr>
                <w:top w:val="nil"/>
                <w:left w:val="nil"/>
                <w:bottom w:val="nil"/>
                <w:right w:val="nil"/>
                <w:between w:val="nil"/>
              </w:pBdr>
              <w:tabs>
                <w:tab w:val="left" w:pos="708"/>
                <w:tab w:val="left" w:pos="3825"/>
              </w:tabs>
              <w:spacing w:line="240" w:lineRule="auto"/>
              <w:ind w:left="0" w:hanging="2"/>
              <w:jc w:val="both"/>
            </w:pPr>
            <w:r w:rsidRPr="001D1A89">
              <w:t>16. Удельный вес численности обучающихся, участвующих в олимпиадах и иных конкурсных мероприятиях различного уровня,  в %: 2025 – 90 %, 2026 год – 90%, 2027 год – 90%</w:t>
            </w:r>
          </w:p>
          <w:p w:rsidR="001D1A89" w:rsidRPr="001D1A89" w:rsidRDefault="001D1A89" w:rsidP="00941193">
            <w:pPr>
              <w:pBdr>
                <w:top w:val="nil"/>
                <w:left w:val="nil"/>
                <w:bottom w:val="nil"/>
                <w:right w:val="nil"/>
                <w:between w:val="nil"/>
              </w:pBdr>
              <w:spacing w:line="240" w:lineRule="auto"/>
              <w:ind w:left="0" w:hanging="2"/>
              <w:jc w:val="both"/>
            </w:pPr>
            <w:r w:rsidRPr="001D1A89">
              <w:t>17. Доля выпускников, не получивших аттестаты об основном общем образовании, в %: 2025 – 25%, 2026 – 23 %, 2027 год –22 %;</w:t>
            </w:r>
          </w:p>
          <w:p w:rsidR="001D1A89" w:rsidRPr="001D1A89" w:rsidRDefault="001D1A89" w:rsidP="00941193">
            <w:pPr>
              <w:pBdr>
                <w:top w:val="nil"/>
                <w:left w:val="nil"/>
                <w:bottom w:val="nil"/>
                <w:right w:val="nil"/>
                <w:between w:val="nil"/>
              </w:pBdr>
              <w:spacing w:line="240" w:lineRule="auto"/>
              <w:ind w:left="0" w:hanging="2"/>
              <w:jc w:val="both"/>
            </w:pPr>
            <w:r w:rsidRPr="001D1A89">
              <w:t>18. Доля выпускников, окончивших школу с аттестатами с отличием и медалями «За особые успехи в учении», в %: 2025 год  – 0,1%, 2026 год – 0,1 %, 2027 год – 0,1 %;</w:t>
            </w:r>
          </w:p>
          <w:p w:rsidR="001D1A89" w:rsidRPr="001D1A89" w:rsidRDefault="001D1A89" w:rsidP="00941193">
            <w:pPr>
              <w:pBdr>
                <w:top w:val="nil"/>
                <w:left w:val="nil"/>
                <w:bottom w:val="nil"/>
                <w:right w:val="nil"/>
                <w:between w:val="nil"/>
              </w:pBdr>
              <w:spacing w:line="240" w:lineRule="auto"/>
              <w:ind w:left="0" w:hanging="2"/>
              <w:jc w:val="both"/>
            </w:pPr>
            <w:r w:rsidRPr="001D1A89">
              <w:t>19.Доля выпускников, получивших на ГИА количество баллов выше средне областных, в %: 2025 год – 0,7%, 2026 год – 0,7 %, 2027 год –0,7 %;</w:t>
            </w:r>
          </w:p>
          <w:p w:rsidR="001D1A89" w:rsidRPr="001D1A89" w:rsidRDefault="001D1A89" w:rsidP="00941193">
            <w:pPr>
              <w:pBdr>
                <w:top w:val="nil"/>
                <w:left w:val="nil"/>
                <w:bottom w:val="nil"/>
                <w:right w:val="nil"/>
                <w:between w:val="nil"/>
              </w:pBdr>
              <w:spacing w:line="240" w:lineRule="auto"/>
              <w:ind w:left="0" w:hanging="2"/>
              <w:jc w:val="both"/>
            </w:pPr>
            <w:r w:rsidRPr="001D1A89">
              <w:t>20. Доля детей в муниципалитете в возрасте от 1,5 до 7-ми лет, охваченных дошкольным образованием, в %: 2025 год – 50%, 2026 год – 55 %, 2027 год – 55 %;</w:t>
            </w:r>
          </w:p>
          <w:p w:rsidR="001D1A89" w:rsidRPr="001D1A89" w:rsidRDefault="001D1A89" w:rsidP="00941193">
            <w:pPr>
              <w:pBdr>
                <w:top w:val="nil"/>
                <w:left w:val="nil"/>
                <w:bottom w:val="nil"/>
                <w:right w:val="nil"/>
                <w:between w:val="nil"/>
              </w:pBdr>
              <w:spacing w:line="240" w:lineRule="auto"/>
              <w:ind w:left="0" w:hanging="2"/>
              <w:jc w:val="both"/>
            </w:pPr>
            <w:r w:rsidRPr="001D1A89">
              <w:t>21. Доля педагогов, имеющих первую и высшую квалификационную категорию, в %:  2025 год – 65 %; 2026 год - 70%, 2027 год – 75 %,</w:t>
            </w:r>
          </w:p>
          <w:p w:rsidR="001D1A89" w:rsidRPr="001D1A89" w:rsidRDefault="001D1A89" w:rsidP="00941193">
            <w:pPr>
              <w:pBdr>
                <w:top w:val="nil"/>
                <w:left w:val="nil"/>
                <w:bottom w:val="nil"/>
                <w:right w:val="nil"/>
                <w:between w:val="nil"/>
              </w:pBdr>
              <w:spacing w:line="240" w:lineRule="auto"/>
              <w:ind w:left="0" w:hanging="2"/>
              <w:jc w:val="both"/>
            </w:pPr>
            <w:r w:rsidRPr="001D1A89">
              <w:t>22. Доля детей, охваченных вариативными формами дошкольного образования (группы кратковременного пребывания, группы дополнительного образования), в %:  2025год – 1,8%, 2026 год – 2%; 2027 год - 2%;</w:t>
            </w:r>
          </w:p>
          <w:p w:rsidR="001D1A89" w:rsidRPr="001D1A89" w:rsidRDefault="001D1A89" w:rsidP="00941193">
            <w:pPr>
              <w:pBdr>
                <w:top w:val="nil"/>
                <w:left w:val="nil"/>
                <w:bottom w:val="nil"/>
                <w:right w:val="nil"/>
                <w:between w:val="nil"/>
              </w:pBdr>
              <w:spacing w:line="240" w:lineRule="auto"/>
              <w:ind w:left="0" w:hanging="2"/>
              <w:jc w:val="both"/>
            </w:pPr>
            <w:r w:rsidRPr="001D1A89">
              <w:t>23. Доля обучающихся, получивших начальное общее образование и перешедших на следующий уровень образования (из общего числа обучающихся 4 кл.), в %: 2025 год – 95%, 2026 год – 95%; 2027-95%</w:t>
            </w:r>
          </w:p>
          <w:p w:rsidR="001D1A89" w:rsidRPr="001D1A89" w:rsidRDefault="001D1A89" w:rsidP="00941193">
            <w:pPr>
              <w:pBdr>
                <w:top w:val="nil"/>
                <w:left w:val="nil"/>
                <w:bottom w:val="nil"/>
                <w:right w:val="nil"/>
                <w:between w:val="nil"/>
              </w:pBdr>
              <w:spacing w:line="240" w:lineRule="auto"/>
              <w:ind w:left="0" w:hanging="2"/>
              <w:jc w:val="both"/>
            </w:pPr>
            <w:r w:rsidRPr="001D1A89">
              <w:t>24. Доля обучающихся, освоивших в полном объёме образовательную программу учебного года  и перешедших в следующий класс, в %: 2025 год – 95%, 2026 год – 95%; 2027-95%.</w:t>
            </w:r>
          </w:p>
          <w:p w:rsidR="001D1A89" w:rsidRPr="001D1A89" w:rsidRDefault="001D1A89" w:rsidP="00941193">
            <w:pPr>
              <w:pBdr>
                <w:top w:val="nil"/>
                <w:left w:val="nil"/>
                <w:bottom w:val="nil"/>
                <w:right w:val="nil"/>
                <w:between w:val="nil"/>
              </w:pBdr>
              <w:spacing w:line="240" w:lineRule="auto"/>
              <w:ind w:left="0" w:hanging="2"/>
              <w:jc w:val="both"/>
            </w:pPr>
            <w:r w:rsidRPr="001D1A89">
              <w:t>25.Доля обучающихся, успешно прошедших ГИА и получивших аттестат о среднем  общем образовании, в %: 2025 год – 97%, 2026 год – 97%, 2027 год – 98%;</w:t>
            </w:r>
          </w:p>
          <w:p w:rsidR="001D1A89" w:rsidRPr="001D1A89" w:rsidRDefault="001D1A89" w:rsidP="00941193">
            <w:pPr>
              <w:pBdr>
                <w:top w:val="nil"/>
                <w:left w:val="nil"/>
                <w:bottom w:val="nil"/>
                <w:right w:val="nil"/>
                <w:between w:val="nil"/>
              </w:pBdr>
              <w:spacing w:line="240" w:lineRule="auto"/>
              <w:ind w:left="0" w:hanging="2"/>
              <w:jc w:val="both"/>
            </w:pPr>
            <w:r w:rsidRPr="001D1A89">
              <w:t xml:space="preserve">26. Доля обучающихся, принявших участие в конкурсах, </w:t>
            </w:r>
            <w:r w:rsidRPr="001D1A89">
              <w:lastRenderedPageBreak/>
              <w:t>спортивных мероприятиях, слетах и др., в %:  2025 год – 61,5%; 2026 год - 61,5%; 2027 год – 61,5%.</w:t>
            </w:r>
          </w:p>
          <w:p w:rsidR="001D1A89" w:rsidRPr="001D1A89" w:rsidRDefault="001D1A89" w:rsidP="00941193">
            <w:pPr>
              <w:pBdr>
                <w:top w:val="nil"/>
                <w:left w:val="nil"/>
                <w:bottom w:val="nil"/>
                <w:right w:val="nil"/>
                <w:between w:val="nil"/>
              </w:pBdr>
              <w:spacing w:line="240" w:lineRule="auto"/>
              <w:ind w:left="0" w:hanging="2"/>
              <w:jc w:val="both"/>
            </w:pPr>
            <w:r w:rsidRPr="001D1A89">
              <w:t>27. Доля ОО, в которых обеспечены возможности для беспрепятственного доступа обучающихся, в т.ч. с ограниченными возможностями здоровья к объектам инфраструктуры,  в %:   2025 год – 61,5%; 2026 год - 61,5%;2027-61,5%</w:t>
            </w:r>
          </w:p>
          <w:p w:rsidR="001D1A89" w:rsidRPr="001D1A89" w:rsidRDefault="001D1A89" w:rsidP="00941193">
            <w:pPr>
              <w:pBdr>
                <w:top w:val="nil"/>
                <w:left w:val="nil"/>
                <w:bottom w:val="nil"/>
                <w:right w:val="nil"/>
                <w:between w:val="nil"/>
              </w:pBdr>
              <w:spacing w:line="240" w:lineRule="auto"/>
              <w:ind w:left="0" w:hanging="2"/>
              <w:jc w:val="both"/>
            </w:pPr>
            <w:r w:rsidRPr="001D1A89">
              <w:t>28. Количество школьных автобусов, отвечающих требованиям перевозки обучающихся, количество:   2025 год – 18; 2026 год -18; 2027 год – 18.</w:t>
            </w:r>
          </w:p>
          <w:p w:rsidR="001D1A89" w:rsidRPr="001D1A89" w:rsidRDefault="001D1A89" w:rsidP="00941193">
            <w:pPr>
              <w:pBdr>
                <w:top w:val="nil"/>
                <w:left w:val="nil"/>
                <w:bottom w:val="nil"/>
                <w:right w:val="nil"/>
                <w:between w:val="nil"/>
              </w:pBdr>
              <w:spacing w:line="240" w:lineRule="auto"/>
              <w:ind w:left="0" w:hanging="2"/>
              <w:jc w:val="both"/>
            </w:pPr>
            <w:r w:rsidRPr="001D1A89">
              <w:t>29.Доля ОО, удовлетворенных качеством предоставляемых услуг МКУ «ЦБ ОО ЮМО», МКУ «ИМЦ ЮМО», в %:  2025 год – 100%; 2026-100%; 2027 год – 100%.</w:t>
            </w:r>
          </w:p>
          <w:p w:rsidR="001D1A89" w:rsidRPr="001D1A89" w:rsidRDefault="001D1A89" w:rsidP="00941193">
            <w:pPr>
              <w:pBdr>
                <w:top w:val="nil"/>
                <w:left w:val="nil"/>
                <w:bottom w:val="nil"/>
                <w:right w:val="nil"/>
                <w:between w:val="nil"/>
              </w:pBdr>
              <w:spacing w:line="240" w:lineRule="auto"/>
              <w:ind w:left="0" w:hanging="2"/>
              <w:jc w:val="both"/>
            </w:pPr>
            <w:r w:rsidRPr="001D1A89">
              <w:t>30. Количество  проведенных капитальных ремонтов школ, дошкольных отделений  и спортивных залов:   2025 год – 1; 2026 год – 1, 2027 год – 1.</w:t>
            </w:r>
          </w:p>
          <w:p w:rsidR="001D1A89" w:rsidRPr="001D1A89" w:rsidRDefault="001D1A89" w:rsidP="00941193">
            <w:pPr>
              <w:pBdr>
                <w:top w:val="nil"/>
                <w:left w:val="nil"/>
                <w:bottom w:val="nil"/>
                <w:right w:val="nil"/>
                <w:between w:val="nil"/>
              </w:pBdr>
              <w:spacing w:line="240" w:lineRule="auto"/>
              <w:ind w:left="0" w:hanging="2"/>
              <w:jc w:val="both"/>
            </w:pPr>
            <w:r w:rsidRPr="001D1A89">
              <w:t>31. Доля ОО, в которых проведены текущие ремонтные работы, в %: 2025 год – 35%; 2026-35%; 2027 – 40%,</w:t>
            </w:r>
          </w:p>
        </w:tc>
      </w:tr>
    </w:tbl>
    <w:p w:rsidR="00785DF3" w:rsidRPr="00D04633" w:rsidRDefault="00785DF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pPr>
    </w:p>
    <w:p w:rsidR="00785DF3" w:rsidRPr="00D04633" w:rsidRDefault="00785DF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pPr>
    </w:p>
    <w:p w:rsidR="00785DF3" w:rsidRPr="00177679"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pPr>
      <w:r w:rsidRPr="00177679">
        <w:rPr>
          <w:b/>
        </w:rPr>
        <w:t xml:space="preserve">Раздел 1. Характеристика сферы реализации Программы, </w:t>
      </w:r>
    </w:p>
    <w:p w:rsidR="00785DF3" w:rsidRPr="00177679"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pPr>
      <w:r w:rsidRPr="00177679">
        <w:rPr>
          <w:b/>
        </w:rPr>
        <w:t>описание основных проблем в сфере образования и перспективы развития</w:t>
      </w:r>
    </w:p>
    <w:p w:rsidR="00785DF3" w:rsidRPr="00177679" w:rsidRDefault="00785DF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pP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Современная образовательная сеть Юргинского муниципального округа характеризуется многообразием видов учреждений, что позволяет удовлетворять различные образовательные и воспитательные потребности детей и подростков.</w:t>
      </w: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Образовательная сеть Юргинского муниципального округа  представлена  15 образовательными  организациями:</w:t>
      </w: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- 13 школ, в структуре которых 22 дошкольное отделение;</w:t>
      </w: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- 2 организации дополнительного образования детей.</w:t>
      </w: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ab/>
        <w:t xml:space="preserve">МКУ «Информационно-методический центр Юргинского муниципального округа», МКУ «ЦБ образовательных учреждений Юргинского муниципального округа», МАУ «Оздоровительный лагерь «Сосновый бор», </w:t>
      </w:r>
      <w:r w:rsidR="00912331" w:rsidRPr="00177679">
        <w:t>ООО</w:t>
      </w:r>
      <w:r w:rsidRPr="00177679">
        <w:t xml:space="preserve"> «Уют».</w:t>
      </w: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13 школ реализуют программы дошкольного образования (с 10,5-часовым пребыванием воспитанников): МКОУ «Большеямская ООШ имени Сергея Грезина», МБОУ «Новоромановская ООШ», МБОУ «Верх-Тайменская ООШ», МБОУ «Тальская СОШ», МБОУ «Проскоковская СОШ», МКОУ «Мальцевская ООШ», МБОУ «Юргинская СОШ», МБОУ «Арлюкская СОШ», МКОУ «Зимниковская ООШ», МБОУ «Попереченская ООШ», МКОУ «Белянинская ООШ», МБОУ «Зеледеевская СОШ», МБОУ «Искитимская СОШ».</w:t>
      </w: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Все образовательные организации имеют лицензии на право осуществления образовательной деятельности и государственную аккредитацию, лицензии на осуществление медицинской деятельности.</w:t>
      </w: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Образовательные организации посещает 1766 обучающихся и 411 воспитанников.</w:t>
      </w: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 xml:space="preserve">В рамках реализации национального проекта «Образование»: </w:t>
      </w:r>
    </w:p>
    <w:p w:rsidR="00785DF3" w:rsidRPr="00177679" w:rsidRDefault="00941193" w:rsidP="00941193">
      <w:pPr>
        <w:numPr>
          <w:ilvl w:val="0"/>
          <w:numId w:val="2"/>
        </w:num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в 2024 году в рамках внедрения цифровой модели образовательной среды   поставлены комплекты компьютерного оборудования в МКОУ «Зимниковская ООШ”, МКОУ “Мальцевская ООШ”, таким образом 10 образовательных организаций получили новое компьютерное оборудование. В рамках реализации регионального проекта «Современная школа» в период 2021-2023 г. в Юргинском муниципальном округе открыты 12 центров образования «Точка роста» и обновлена материально-техническая база.</w:t>
      </w: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lastRenderedPageBreak/>
        <w:t xml:space="preserve">в 2024 году    - </w:t>
      </w:r>
      <w:r w:rsidRPr="00177679">
        <w:rPr>
          <w:b/>
        </w:rPr>
        <w:t>замена оконныхблоковв</w:t>
      </w:r>
      <w:r w:rsidRPr="00177679">
        <w:t xml:space="preserve">МКОУ «Мальцевская ООШ».  Проведен ремонт кровли в МБОУ «Верх-Тайменская ООШ», дошкольное отделение д. Безменово МБОУ «Проскоковская СОШ», структурное подразделение МБОУ «Юргинская СОШ» д. Лебяжье-Асаново. </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t>В рамках реализации регионального проекта «Вкусная перемена», осуществлен ремонт пищеблока МБОУ «Юргинская СОШ».</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t xml:space="preserve">Во всех образовательных организациях введена должность советника директора школы по воспитанию, </w:t>
      </w:r>
      <w:r w:rsidRPr="00177679">
        <w:rPr>
          <w:highlight w:val="white"/>
        </w:rPr>
        <w:t>одной из основных задач которых является реализация программ воспитательной работы.</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t xml:space="preserve"> В целях обеспечения безопасности жизни и здоровья детей при подготовке образовательных организаций к новому 2024 - 2025 учебному году в рамках выделенной субсидии из областного бюджета и средств местного бюджета  в  Юргинском муниципальном округе проведены следующие мероприятия по антитеррористической защищенности объектов:</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t>- установка (СОУЭ) громкоговорящей связи в 5 организациях (Зимниковская, Зеледеевская, Искитимская, Проскоковская, Тальская, Верх - Тайменская) в зданиях, как школ так и дошкольных отделениях;</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t>-  оборудованы помещения для дежурных по зданию в 6 организациях (Зеледеевская, Попереченская, Верх - Тайменская, Мальцевская, Большеямская, Белянинская школах);</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t>-  замена  ограждения Попереченской школы.</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t>В рамках исполнения требований пожарной безопасности были разработаны проекты  на выполнение работ по установки и  монтажу:</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rPr>
          <w:b/>
        </w:rPr>
        <w:t>Установка АПС взамен истекшей по сроку эксплуатации:</w:t>
      </w:r>
    </w:p>
    <w:p w:rsidR="00785DF3" w:rsidRPr="00177679" w:rsidRDefault="00941193" w:rsidP="00941193">
      <w:pPr>
        <w:tabs>
          <w:tab w:val="left" w:pos="10065"/>
        </w:tabs>
        <w:spacing w:before="240" w:after="240"/>
        <w:ind w:left="0" w:hanging="2"/>
        <w:jc w:val="both"/>
      </w:pPr>
      <w:r w:rsidRPr="00177679">
        <w:t>МБОУ «Тальская СОШ» (школа и дошкольное отделение д. Талая);</w:t>
      </w:r>
    </w:p>
    <w:p w:rsidR="00785DF3" w:rsidRPr="00177679" w:rsidRDefault="00941193" w:rsidP="00941193">
      <w:pPr>
        <w:tabs>
          <w:tab w:val="left" w:pos="10065"/>
        </w:tabs>
        <w:spacing w:before="240" w:after="240"/>
        <w:ind w:left="0" w:hanging="2"/>
        <w:jc w:val="both"/>
      </w:pPr>
      <w:r w:rsidRPr="00177679">
        <w:t>МБОУ «Искитимская СОШ» (дошкольное отделение п.ст. Юрга-2, ул. Заводская, 4);</w:t>
      </w:r>
    </w:p>
    <w:p w:rsidR="00785DF3" w:rsidRPr="00177679" w:rsidRDefault="00941193" w:rsidP="00941193">
      <w:pPr>
        <w:tabs>
          <w:tab w:val="left" w:pos="10065"/>
        </w:tabs>
        <w:spacing w:before="240" w:after="240"/>
        <w:ind w:left="0" w:hanging="2"/>
        <w:jc w:val="both"/>
      </w:pPr>
      <w:r w:rsidRPr="00177679">
        <w:t>МБОУ «Юргинская СОШ» (3 здания);</w:t>
      </w:r>
    </w:p>
    <w:p w:rsidR="00785DF3" w:rsidRPr="00177679" w:rsidRDefault="00941193" w:rsidP="00941193">
      <w:pPr>
        <w:tabs>
          <w:tab w:val="left" w:pos="10065"/>
        </w:tabs>
        <w:spacing w:before="240" w:after="240"/>
        <w:ind w:left="0" w:hanging="2"/>
        <w:jc w:val="both"/>
        <w:rPr>
          <w:b/>
        </w:rPr>
      </w:pPr>
      <w:r w:rsidRPr="00177679">
        <w:rPr>
          <w:b/>
        </w:rPr>
        <w:t>Установка противопожарных дверей:</w:t>
      </w:r>
    </w:p>
    <w:p w:rsidR="00785DF3" w:rsidRPr="00177679" w:rsidRDefault="00941193" w:rsidP="00941193">
      <w:pPr>
        <w:tabs>
          <w:tab w:val="left" w:pos="10065"/>
        </w:tabs>
        <w:spacing w:before="240" w:after="240"/>
        <w:ind w:left="0" w:hanging="2"/>
        <w:jc w:val="both"/>
      </w:pPr>
      <w:r w:rsidRPr="00177679">
        <w:rPr>
          <w:b/>
        </w:rPr>
        <w:t xml:space="preserve">- </w:t>
      </w:r>
      <w:r w:rsidRPr="00177679">
        <w:t>МКОУ «Мальцевская ООШ»;</w:t>
      </w:r>
    </w:p>
    <w:p w:rsidR="00785DF3" w:rsidRPr="00177679" w:rsidRDefault="00941193" w:rsidP="00941193">
      <w:pPr>
        <w:tabs>
          <w:tab w:val="left" w:pos="10065"/>
        </w:tabs>
        <w:spacing w:before="240" w:after="240"/>
        <w:ind w:left="0" w:hanging="2"/>
        <w:jc w:val="both"/>
      </w:pPr>
      <w:r w:rsidRPr="00177679">
        <w:t>-МБОУ «Попереченская ООШ»</w:t>
      </w:r>
    </w:p>
    <w:p w:rsidR="00785DF3" w:rsidRPr="00177679" w:rsidRDefault="00941193" w:rsidP="00941193">
      <w:pPr>
        <w:tabs>
          <w:tab w:val="left" w:pos="10065"/>
        </w:tabs>
        <w:spacing w:before="240" w:after="240"/>
        <w:ind w:left="0" w:hanging="2"/>
        <w:jc w:val="both"/>
      </w:pPr>
      <w:r w:rsidRPr="00177679">
        <w:t>- МКОУ «Большеямская ООШ»</w:t>
      </w:r>
    </w:p>
    <w:p w:rsidR="00785DF3" w:rsidRPr="00177679" w:rsidRDefault="00941193" w:rsidP="00941193">
      <w:pPr>
        <w:tabs>
          <w:tab w:val="left" w:pos="10065"/>
        </w:tabs>
        <w:spacing w:before="240" w:after="240"/>
        <w:ind w:left="0" w:hanging="2"/>
        <w:jc w:val="both"/>
      </w:pPr>
      <w:r w:rsidRPr="00177679">
        <w:t xml:space="preserve">Всего на подвозе будет  675 детей, из 33 населенных пунктов. Подвоз будет осуществляться на  18 школьных автобусах по 29 школьным маршрутам.  </w:t>
      </w:r>
    </w:p>
    <w:p w:rsidR="00785DF3" w:rsidRPr="00177679" w:rsidRDefault="00941193" w:rsidP="00941193">
      <w:pPr>
        <w:tabs>
          <w:tab w:val="left" w:pos="10065"/>
        </w:tabs>
        <w:spacing w:before="240" w:after="240"/>
        <w:ind w:left="0" w:hanging="2"/>
        <w:jc w:val="both"/>
      </w:pPr>
      <w:r w:rsidRPr="00177679">
        <w:t xml:space="preserve">В Министерство образования Кузбасса подана заявка на выделение автобуса ПАЗ на 22 места для Проскоковской школы. </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t xml:space="preserve">  В рамках подготовки к отопительному сезону проведены следующие мероприятия: ревизия системы отопления, проверка на гидравлические испытания, опрессовка системы отопления, ремонт участка теплотрассы в Попереченской школе, частичный ремонт системы отопления в кабинете химии Арлюкской школы и в дошкольном отделении п.ст.Юрга-2. Организовано обучение ответственных за эксплуатацию теплоустановок.</w:t>
      </w:r>
    </w:p>
    <w:p w:rsidR="00785DF3" w:rsidRPr="00177679" w:rsidRDefault="00785DF3" w:rsidP="00941193">
      <w:pPr>
        <w:pBdr>
          <w:top w:val="nil"/>
          <w:left w:val="nil"/>
          <w:bottom w:val="nil"/>
          <w:right w:val="nil"/>
          <w:between w:val="nil"/>
        </w:pBdr>
        <w:tabs>
          <w:tab w:val="left" w:pos="10065"/>
        </w:tabs>
        <w:spacing w:line="240" w:lineRule="auto"/>
        <w:ind w:left="0" w:hanging="2"/>
        <w:jc w:val="both"/>
      </w:pPr>
    </w:p>
    <w:p w:rsidR="00785DF3" w:rsidRPr="00177679" w:rsidRDefault="00941193" w:rsidP="00177679">
      <w:pPr>
        <w:pBdr>
          <w:top w:val="nil"/>
          <w:left w:val="nil"/>
          <w:bottom w:val="nil"/>
          <w:right w:val="nil"/>
          <w:between w:val="nil"/>
        </w:pBdr>
        <w:tabs>
          <w:tab w:val="left" w:pos="10065"/>
        </w:tabs>
        <w:spacing w:line="240" w:lineRule="auto"/>
        <w:ind w:left="0" w:hanging="2"/>
        <w:jc w:val="both"/>
      </w:pPr>
      <w:r w:rsidRPr="00177679">
        <w:t>В рамках государственной программы Российской Федерации «Развитие образования» и региональной программы «Моя новая школа»  продолжается капитальный ремонт Новоромановской школы. Срок завершения ремонтных работ до 25.08.2025 года.</w:t>
      </w:r>
    </w:p>
    <w:p w:rsidR="00785DF3" w:rsidRPr="00177679" w:rsidRDefault="00785DF3" w:rsidP="00941193">
      <w:pPr>
        <w:pBdr>
          <w:top w:val="nil"/>
          <w:left w:val="nil"/>
          <w:bottom w:val="nil"/>
          <w:right w:val="nil"/>
          <w:between w:val="nil"/>
        </w:pBdr>
        <w:tabs>
          <w:tab w:val="left" w:pos="10065"/>
        </w:tabs>
        <w:spacing w:line="240" w:lineRule="auto"/>
        <w:ind w:left="0" w:hanging="2"/>
        <w:jc w:val="both"/>
      </w:pP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lastRenderedPageBreak/>
        <w:t>В 2024 году общеобразовательными организациями Юргинского муниципального округа централизованно заключены договоры на закупку учебной литературы. Общая сумма заказа по Юргинскому муниципальному округу составила 1980972,15  рублей.</w:t>
      </w:r>
    </w:p>
    <w:p w:rsidR="00785DF3" w:rsidRPr="00177679" w:rsidRDefault="00941193" w:rsidP="00941193">
      <w:pPr>
        <w:pBdr>
          <w:top w:val="nil"/>
          <w:left w:val="nil"/>
          <w:bottom w:val="nil"/>
          <w:right w:val="nil"/>
          <w:between w:val="nil"/>
        </w:pBdr>
        <w:tabs>
          <w:tab w:val="left" w:pos="10065"/>
        </w:tabs>
        <w:spacing w:line="240" w:lineRule="auto"/>
        <w:ind w:left="0" w:hanging="2"/>
        <w:jc w:val="both"/>
        <w:rPr>
          <w:highlight w:val="white"/>
        </w:rPr>
      </w:pPr>
      <w:r w:rsidRPr="00177679">
        <w:rPr>
          <w:highlight w:val="white"/>
        </w:rPr>
        <w:t>Все образовательные организации Юргинского муниципального округа оснащены необходимым оборудованием для организации горячего питания.</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rPr>
          <w:highlight w:val="white"/>
        </w:rPr>
        <w:t>Бесплатное горячее питание будут, получают следующие категории:</w:t>
      </w:r>
    </w:p>
    <w:p w:rsidR="00785DF3" w:rsidRPr="00177679" w:rsidRDefault="00941193" w:rsidP="00941193">
      <w:pPr>
        <w:pBdr>
          <w:top w:val="nil"/>
          <w:left w:val="nil"/>
          <w:bottom w:val="nil"/>
          <w:right w:val="nil"/>
          <w:between w:val="nil"/>
        </w:pBdr>
        <w:tabs>
          <w:tab w:val="left" w:pos="10065"/>
        </w:tabs>
        <w:spacing w:line="240" w:lineRule="auto"/>
        <w:ind w:left="0" w:hanging="2"/>
        <w:jc w:val="both"/>
        <w:rPr>
          <w:highlight w:val="white"/>
        </w:rPr>
      </w:pPr>
      <w:r w:rsidRPr="00177679">
        <w:rPr>
          <w:highlight w:val="white"/>
        </w:rPr>
        <w:t>- обучающиеся начальной школы – 100 %;</w:t>
      </w:r>
    </w:p>
    <w:p w:rsidR="00785DF3" w:rsidRPr="00177679" w:rsidRDefault="00941193" w:rsidP="00941193">
      <w:pPr>
        <w:pBdr>
          <w:top w:val="nil"/>
          <w:left w:val="nil"/>
          <w:bottom w:val="nil"/>
          <w:right w:val="nil"/>
          <w:between w:val="nil"/>
        </w:pBdr>
        <w:tabs>
          <w:tab w:val="left" w:pos="10065"/>
        </w:tabs>
        <w:spacing w:line="240" w:lineRule="auto"/>
        <w:ind w:left="0" w:hanging="2"/>
        <w:jc w:val="both"/>
        <w:rPr>
          <w:highlight w:val="white"/>
        </w:rPr>
      </w:pPr>
      <w:r w:rsidRPr="00177679">
        <w:rPr>
          <w:highlight w:val="white"/>
        </w:rPr>
        <w:t>- обучающиеся основной и средней школ из многодетных малообеспеченных семей (согласно предоставленных справок, подтверждающих статус данной категории;</w:t>
      </w:r>
      <w:r w:rsidRPr="00177679">
        <w:br/>
      </w:r>
      <w:r w:rsidRPr="00177679">
        <w:rPr>
          <w:highlight w:val="white"/>
        </w:rPr>
        <w:t>- обучающиеся из  семей граждан, призванных на военную службу для участия в специальной военной операции на территории Украины;</w:t>
      </w:r>
    </w:p>
    <w:p w:rsidR="00785DF3" w:rsidRPr="00177679" w:rsidRDefault="00941193" w:rsidP="00941193">
      <w:pPr>
        <w:pBdr>
          <w:top w:val="nil"/>
          <w:left w:val="nil"/>
          <w:bottom w:val="nil"/>
          <w:right w:val="nil"/>
          <w:between w:val="nil"/>
        </w:pBdr>
        <w:tabs>
          <w:tab w:val="left" w:pos="10065"/>
        </w:tabs>
        <w:spacing w:line="240" w:lineRule="auto"/>
        <w:ind w:left="0" w:hanging="2"/>
        <w:jc w:val="both"/>
        <w:rPr>
          <w:highlight w:val="white"/>
        </w:rPr>
      </w:pPr>
      <w:r w:rsidRPr="00177679">
        <w:rPr>
          <w:highlight w:val="white"/>
        </w:rPr>
        <w:t>- дети-инвалиды;</w:t>
      </w:r>
    </w:p>
    <w:p w:rsidR="00785DF3" w:rsidRPr="00177679" w:rsidRDefault="00941193" w:rsidP="00941193">
      <w:pPr>
        <w:pBdr>
          <w:top w:val="nil"/>
          <w:left w:val="nil"/>
          <w:bottom w:val="nil"/>
          <w:right w:val="nil"/>
          <w:between w:val="nil"/>
        </w:pBdr>
        <w:tabs>
          <w:tab w:val="left" w:pos="10065"/>
        </w:tabs>
        <w:spacing w:line="240" w:lineRule="auto"/>
        <w:ind w:left="0" w:hanging="2"/>
        <w:jc w:val="both"/>
        <w:rPr>
          <w:highlight w:val="white"/>
        </w:rPr>
      </w:pPr>
      <w:r w:rsidRPr="00177679">
        <w:rPr>
          <w:highlight w:val="white"/>
        </w:rPr>
        <w:t>- обучающиеся со статусом ОВЗ;</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rPr>
          <w:highlight w:val="white"/>
        </w:rPr>
        <w:t>- обучающиеся из малоимущих семей и из семей, оказавшихся в трудной жизненной ситуации (20 человек).</w:t>
      </w:r>
    </w:p>
    <w:p w:rsidR="00785DF3" w:rsidRPr="00177679" w:rsidRDefault="00941193" w:rsidP="00941193">
      <w:pPr>
        <w:pBdr>
          <w:top w:val="nil"/>
          <w:left w:val="nil"/>
          <w:bottom w:val="nil"/>
          <w:right w:val="nil"/>
          <w:between w:val="nil"/>
        </w:pBdr>
        <w:tabs>
          <w:tab w:val="left" w:pos="10065"/>
        </w:tabs>
        <w:spacing w:line="240" w:lineRule="auto"/>
        <w:ind w:left="0" w:hanging="2"/>
        <w:jc w:val="both"/>
        <w:rPr>
          <w:highlight w:val="white"/>
        </w:rPr>
      </w:pPr>
      <w:r w:rsidRPr="00177679">
        <w:rPr>
          <w:highlight w:val="white"/>
        </w:rPr>
        <w:t>Стоимость питания в школе за родительскую плату составляет от 60 до 80  руб. в день. Стоимость льготного питания многодетных малообеспеченных семей и детей из малоимущих семей и из семей, оказавшихся в трудной жизненной ситуации, утверждена в размере 75 руб. в день.</w:t>
      </w:r>
    </w:p>
    <w:p w:rsidR="00785DF3" w:rsidRPr="00177679" w:rsidRDefault="00941193" w:rsidP="00941193">
      <w:pPr>
        <w:pBdr>
          <w:top w:val="nil"/>
          <w:left w:val="nil"/>
          <w:bottom w:val="nil"/>
          <w:right w:val="nil"/>
          <w:between w:val="nil"/>
        </w:pBdr>
        <w:tabs>
          <w:tab w:val="left" w:pos="10065"/>
        </w:tabs>
        <w:spacing w:line="240" w:lineRule="auto"/>
        <w:ind w:left="0" w:hanging="2"/>
        <w:jc w:val="both"/>
        <w:rPr>
          <w:highlight w:val="white"/>
        </w:rPr>
      </w:pPr>
      <w:r w:rsidRPr="00177679">
        <w:rPr>
          <w:highlight w:val="white"/>
        </w:rPr>
        <w:t>Стоимость питания детей из семей граждан, призванных на военную службу для участия в специальной военной операции на территории Украины также утверждена в размере 75 руб. в день;</w:t>
      </w:r>
    </w:p>
    <w:p w:rsidR="00785DF3" w:rsidRPr="00177679" w:rsidRDefault="00941193" w:rsidP="00941193">
      <w:pPr>
        <w:pBdr>
          <w:top w:val="nil"/>
          <w:left w:val="nil"/>
          <w:bottom w:val="nil"/>
          <w:right w:val="nil"/>
          <w:between w:val="nil"/>
        </w:pBdr>
        <w:tabs>
          <w:tab w:val="left" w:pos="10065"/>
        </w:tabs>
        <w:spacing w:line="240" w:lineRule="auto"/>
        <w:ind w:left="0" w:hanging="2"/>
        <w:jc w:val="both"/>
        <w:rPr>
          <w:highlight w:val="white"/>
        </w:rPr>
      </w:pPr>
      <w:r w:rsidRPr="00177679">
        <w:rPr>
          <w:highlight w:val="white"/>
        </w:rPr>
        <w:t>Стоимость питания детей-инвалидов составляет 150 руб. в день.</w:t>
      </w:r>
    </w:p>
    <w:p w:rsidR="00785DF3" w:rsidRPr="00177679" w:rsidRDefault="00941193" w:rsidP="00941193">
      <w:pPr>
        <w:pBdr>
          <w:top w:val="nil"/>
          <w:left w:val="nil"/>
          <w:bottom w:val="nil"/>
          <w:right w:val="nil"/>
          <w:between w:val="nil"/>
        </w:pBdr>
        <w:tabs>
          <w:tab w:val="left" w:pos="10065"/>
        </w:tabs>
        <w:spacing w:line="240" w:lineRule="auto"/>
        <w:ind w:left="0" w:hanging="2"/>
        <w:jc w:val="both"/>
        <w:rPr>
          <w:highlight w:val="white"/>
        </w:rPr>
      </w:pPr>
      <w:r w:rsidRPr="00177679">
        <w:rPr>
          <w:highlight w:val="white"/>
        </w:rPr>
        <w:t>Стоимость питания детей со статусом ОВЗ утверждена в размере 135 руб. в день для обучающихся начальной школы и 155 руб. в день для обучающихся основной и средней школ. Стоимость утверждена Постановлением администрации Юргинского муниципального округа № 7-МНА от 07.04.2020 г. (в ред. от 14.08.2023 г.).</w:t>
      </w:r>
    </w:p>
    <w:p w:rsidR="00785DF3" w:rsidRPr="00177679" w:rsidRDefault="00941193" w:rsidP="00941193">
      <w:pPr>
        <w:pBdr>
          <w:top w:val="nil"/>
          <w:left w:val="nil"/>
          <w:bottom w:val="nil"/>
          <w:right w:val="nil"/>
          <w:between w:val="nil"/>
        </w:pBdr>
        <w:tabs>
          <w:tab w:val="left" w:pos="10065"/>
        </w:tabs>
        <w:spacing w:line="240" w:lineRule="auto"/>
        <w:ind w:left="0" w:hanging="2"/>
        <w:jc w:val="both"/>
        <w:rPr>
          <w:highlight w:val="white"/>
        </w:rPr>
      </w:pPr>
      <w:r w:rsidRPr="00177679">
        <w:rPr>
          <w:highlight w:val="white"/>
        </w:rPr>
        <w:t>Предположительный охват горячим питанием составляет 90% общего количества обучающихся.</w:t>
      </w:r>
    </w:p>
    <w:p w:rsidR="00785DF3" w:rsidRPr="00177679" w:rsidRDefault="00941193" w:rsidP="00941193">
      <w:pPr>
        <w:pBdr>
          <w:top w:val="nil"/>
          <w:left w:val="nil"/>
          <w:bottom w:val="nil"/>
          <w:right w:val="nil"/>
          <w:between w:val="nil"/>
        </w:pBdr>
        <w:spacing w:line="240" w:lineRule="auto"/>
        <w:ind w:left="0" w:hanging="2"/>
        <w:jc w:val="both"/>
      </w:pPr>
      <w:r w:rsidRPr="00177679">
        <w:t>В МБОУ ДО «Детско-юношеский центр» (ДЮЦ) образовательная деятельность по дополнительным общеобразовательным общеразвивающим программам осуществляется на бесплатной основе, исходя из государственной гарантии прав граждан на получение бесплатного образования.</w:t>
      </w:r>
    </w:p>
    <w:p w:rsidR="00785DF3" w:rsidRPr="00177679" w:rsidRDefault="00941193" w:rsidP="00941193">
      <w:pPr>
        <w:pBdr>
          <w:top w:val="nil"/>
          <w:left w:val="nil"/>
          <w:bottom w:val="nil"/>
          <w:right w:val="nil"/>
          <w:between w:val="nil"/>
        </w:pBdr>
        <w:spacing w:line="233" w:lineRule="auto"/>
        <w:ind w:left="0" w:right="-2" w:hanging="2"/>
        <w:jc w:val="both"/>
      </w:pPr>
      <w:r w:rsidRPr="00177679">
        <w:tab/>
        <w:t>На данный момент в ДЮЦ реализуются 42 дополнительных общеобразовательных общеразвивающих программы различной направленности:</w:t>
      </w:r>
    </w:p>
    <w:p w:rsidR="00785DF3" w:rsidRPr="00177679" w:rsidRDefault="00941193" w:rsidP="00941193">
      <w:pPr>
        <w:numPr>
          <w:ilvl w:val="0"/>
          <w:numId w:val="3"/>
        </w:numPr>
        <w:pBdr>
          <w:top w:val="nil"/>
          <w:left w:val="nil"/>
          <w:bottom w:val="nil"/>
          <w:right w:val="nil"/>
          <w:between w:val="nil"/>
        </w:pBdr>
        <w:tabs>
          <w:tab w:val="left" w:pos="720"/>
        </w:tabs>
        <w:spacing w:line="240" w:lineRule="auto"/>
        <w:ind w:right="-2" w:hanging="2"/>
      </w:pPr>
      <w:r w:rsidRPr="00177679">
        <w:t>техническая;</w:t>
      </w:r>
    </w:p>
    <w:p w:rsidR="00785DF3" w:rsidRPr="00177679" w:rsidRDefault="00941193" w:rsidP="00941193">
      <w:pPr>
        <w:numPr>
          <w:ilvl w:val="0"/>
          <w:numId w:val="3"/>
        </w:numPr>
        <w:pBdr>
          <w:top w:val="nil"/>
          <w:left w:val="nil"/>
          <w:bottom w:val="nil"/>
          <w:right w:val="nil"/>
          <w:between w:val="nil"/>
        </w:pBdr>
        <w:tabs>
          <w:tab w:val="left" w:pos="720"/>
        </w:tabs>
        <w:spacing w:line="240" w:lineRule="auto"/>
        <w:ind w:right="-2" w:hanging="2"/>
      </w:pPr>
      <w:r w:rsidRPr="00177679">
        <w:t>естественнонаучная;</w:t>
      </w:r>
    </w:p>
    <w:p w:rsidR="00785DF3" w:rsidRPr="00177679" w:rsidRDefault="00941193" w:rsidP="00941193">
      <w:pPr>
        <w:numPr>
          <w:ilvl w:val="0"/>
          <w:numId w:val="3"/>
        </w:numPr>
        <w:pBdr>
          <w:top w:val="nil"/>
          <w:left w:val="nil"/>
          <w:bottom w:val="nil"/>
          <w:right w:val="nil"/>
          <w:between w:val="nil"/>
        </w:pBdr>
        <w:tabs>
          <w:tab w:val="left" w:pos="720"/>
        </w:tabs>
        <w:spacing w:line="239" w:lineRule="auto"/>
        <w:ind w:right="-2" w:hanging="2"/>
      </w:pPr>
      <w:r w:rsidRPr="00177679">
        <w:t>физкультурно-спортивная;</w:t>
      </w:r>
    </w:p>
    <w:p w:rsidR="00785DF3" w:rsidRPr="00177679" w:rsidRDefault="00941193" w:rsidP="00941193">
      <w:pPr>
        <w:numPr>
          <w:ilvl w:val="0"/>
          <w:numId w:val="3"/>
        </w:numPr>
        <w:pBdr>
          <w:top w:val="nil"/>
          <w:left w:val="nil"/>
          <w:bottom w:val="nil"/>
          <w:right w:val="nil"/>
          <w:between w:val="nil"/>
        </w:pBdr>
        <w:tabs>
          <w:tab w:val="left" w:pos="720"/>
        </w:tabs>
        <w:spacing w:line="239" w:lineRule="auto"/>
        <w:ind w:right="-2" w:hanging="2"/>
      </w:pPr>
      <w:r w:rsidRPr="00177679">
        <w:t>художественная;</w:t>
      </w:r>
    </w:p>
    <w:p w:rsidR="00785DF3" w:rsidRPr="00177679" w:rsidRDefault="00941193" w:rsidP="00941193">
      <w:pPr>
        <w:numPr>
          <w:ilvl w:val="0"/>
          <w:numId w:val="3"/>
        </w:numPr>
        <w:pBdr>
          <w:top w:val="nil"/>
          <w:left w:val="nil"/>
          <w:bottom w:val="nil"/>
          <w:right w:val="nil"/>
          <w:between w:val="nil"/>
        </w:pBdr>
        <w:tabs>
          <w:tab w:val="left" w:pos="720"/>
        </w:tabs>
        <w:spacing w:line="239" w:lineRule="auto"/>
        <w:ind w:right="-2" w:hanging="2"/>
      </w:pPr>
      <w:r w:rsidRPr="00177679">
        <w:t>туристско-краеведческая;</w:t>
      </w:r>
    </w:p>
    <w:p w:rsidR="00785DF3" w:rsidRPr="00177679" w:rsidRDefault="00941193" w:rsidP="00941193">
      <w:pPr>
        <w:numPr>
          <w:ilvl w:val="0"/>
          <w:numId w:val="3"/>
        </w:numPr>
        <w:pBdr>
          <w:top w:val="nil"/>
          <w:left w:val="nil"/>
          <w:bottom w:val="nil"/>
          <w:right w:val="nil"/>
          <w:between w:val="nil"/>
        </w:pBdr>
        <w:tabs>
          <w:tab w:val="left" w:pos="720"/>
        </w:tabs>
        <w:spacing w:line="240" w:lineRule="auto"/>
        <w:ind w:right="-2" w:hanging="2"/>
      </w:pPr>
      <w:r w:rsidRPr="00177679">
        <w:t>социально-гуманитарная.</w:t>
      </w:r>
    </w:p>
    <w:p w:rsidR="00785DF3" w:rsidRPr="00177679" w:rsidRDefault="00941193" w:rsidP="00941193">
      <w:pPr>
        <w:pBdr>
          <w:top w:val="nil"/>
          <w:left w:val="nil"/>
          <w:bottom w:val="nil"/>
          <w:right w:val="nil"/>
          <w:between w:val="nil"/>
        </w:pBdr>
        <w:tabs>
          <w:tab w:val="left" w:pos="10065"/>
        </w:tabs>
        <w:spacing w:line="240" w:lineRule="auto"/>
        <w:ind w:left="0" w:hanging="2"/>
        <w:jc w:val="both"/>
        <w:rPr>
          <w:highlight w:val="white"/>
        </w:rPr>
      </w:pPr>
      <w:r w:rsidRPr="00177679">
        <w:t>Создано 28 творческих объединений, которые посещают 1050 учащихся</w:t>
      </w:r>
      <w:r w:rsidRPr="00177679">
        <w:rPr>
          <w:highlight w:val="white"/>
        </w:rPr>
        <w:t>, что составляет 23% от общего числа детей в возрасте от 5 до 18 лет, проживающих в Юргинском муниципальном округе.</w:t>
      </w:r>
    </w:p>
    <w:p w:rsidR="00785DF3" w:rsidRPr="00177679" w:rsidRDefault="00941193" w:rsidP="00941193">
      <w:pPr>
        <w:pBdr>
          <w:top w:val="nil"/>
          <w:left w:val="nil"/>
          <w:bottom w:val="nil"/>
          <w:right w:val="nil"/>
          <w:between w:val="nil"/>
        </w:pBdr>
        <w:tabs>
          <w:tab w:val="left" w:pos="10065"/>
        </w:tabs>
        <w:spacing w:line="240" w:lineRule="auto"/>
        <w:ind w:left="0" w:hanging="2"/>
        <w:jc w:val="both"/>
        <w:rPr>
          <w:highlight w:val="white"/>
        </w:rPr>
      </w:pPr>
      <w:r w:rsidRPr="00177679">
        <w:rPr>
          <w:highlight w:val="white"/>
        </w:rPr>
        <w:t>Основной  контингент  составляют  учащиеся от  5  до  14  лет,  что  составляет  88 % от общего количества обучающихся в ДЮЦ.</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rPr>
          <w:highlight w:val="white"/>
        </w:rPr>
        <w:t>Учащиеся 15-18 лет недостаточно ох</w:t>
      </w:r>
      <w:r w:rsidRPr="00177679">
        <w:t>вачены дополнительными общеобразовательными общеразвивающими программами, что обусловлено нехваткой квалифицированных педагогических кадров, слабой материально-технической базой ДЮЦ, а также их большой загруженностью  в общеобразовательных учреждениях, подготовкой к экзаменам, подвозом и пр.</w:t>
      </w:r>
    </w:p>
    <w:p w:rsidR="00785DF3" w:rsidRPr="00177679" w:rsidRDefault="00941193" w:rsidP="00941193">
      <w:pPr>
        <w:pBdr>
          <w:top w:val="nil"/>
          <w:left w:val="nil"/>
          <w:bottom w:val="nil"/>
          <w:right w:val="nil"/>
          <w:between w:val="nil"/>
        </w:pBdr>
        <w:spacing w:line="240" w:lineRule="auto"/>
        <w:ind w:left="0" w:right="-2" w:hanging="2"/>
        <w:jc w:val="both"/>
      </w:pPr>
      <w:r w:rsidRPr="00177679">
        <w:lastRenderedPageBreak/>
        <w:t xml:space="preserve">       В 2024 году Юргинский муниципальный округ продолжил свое активное участие в Федеральном проекте «Успех каждого ребенка» Национального проекта Образование. Так, в рамках этого проекта, на базе ДЮСШ, МБОУ “Проскоковская СОШ” и МБОУ “Искитимская СОШ” были открыты Новые места в дополнительном образовании спортивной, художественной и технической направленностей. За счет федеральной субсидии  были закуплены  лыжный инвентарь, сценическое оборудование для школьного театра и базовые наборы робототехнического оборудования.</w:t>
      </w: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 xml:space="preserve">     В МБУ ДО “Детско-юношеская спортивная школа” Юргинского муниципального округа работает 6 отделений:</w:t>
      </w:r>
    </w:p>
    <w:p w:rsidR="00785DF3" w:rsidRPr="00177679" w:rsidRDefault="00941193" w:rsidP="00941193">
      <w:pPr>
        <w:numPr>
          <w:ilvl w:val="0"/>
          <w:numId w:val="4"/>
        </w:num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баскетбол;</w:t>
      </w:r>
    </w:p>
    <w:p w:rsidR="00785DF3" w:rsidRPr="00177679" w:rsidRDefault="00941193" w:rsidP="00941193">
      <w:pPr>
        <w:numPr>
          <w:ilvl w:val="0"/>
          <w:numId w:val="4"/>
        </w:num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волейбол;</w:t>
      </w:r>
    </w:p>
    <w:p w:rsidR="00785DF3" w:rsidRPr="00177679" w:rsidRDefault="00941193" w:rsidP="00941193">
      <w:pPr>
        <w:numPr>
          <w:ilvl w:val="0"/>
          <w:numId w:val="4"/>
        </w:num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греко-римская борьба;</w:t>
      </w:r>
    </w:p>
    <w:p w:rsidR="00785DF3" w:rsidRPr="00177679" w:rsidRDefault="00941193" w:rsidP="00941193">
      <w:pPr>
        <w:numPr>
          <w:ilvl w:val="0"/>
          <w:numId w:val="4"/>
        </w:num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лыжные гонки;</w:t>
      </w:r>
    </w:p>
    <w:p w:rsidR="00785DF3" w:rsidRPr="00177679" w:rsidRDefault="00941193" w:rsidP="00941193">
      <w:pPr>
        <w:numPr>
          <w:ilvl w:val="0"/>
          <w:numId w:val="4"/>
        </w:num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самбо;</w:t>
      </w:r>
    </w:p>
    <w:p w:rsidR="00785DF3" w:rsidRPr="00177679" w:rsidRDefault="00941193" w:rsidP="00941193">
      <w:pPr>
        <w:numPr>
          <w:ilvl w:val="0"/>
          <w:numId w:val="4"/>
        </w:num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 xml:space="preserve">футбол. </w:t>
      </w: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Их посещает 695 детей.</w:t>
      </w:r>
    </w:p>
    <w:p w:rsidR="00785DF3" w:rsidRPr="00177679" w:rsidRDefault="00785DF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 xml:space="preserve">  Второй год продолжается </w:t>
      </w:r>
      <w:r w:rsidRPr="00177679">
        <w:rPr>
          <w:b/>
        </w:rPr>
        <w:t>ремонт и модернизация МАУ “ Оздоровительный лагерь ” Сосновый бор.”</w:t>
      </w:r>
    </w:p>
    <w:p w:rsidR="00785DF3" w:rsidRPr="00177679" w:rsidRDefault="00785DF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p>
    <w:p w:rsidR="00785DF3" w:rsidRPr="00177679" w:rsidRDefault="00941193" w:rsidP="00941193">
      <w:pPr>
        <w:pBdr>
          <w:top w:val="nil"/>
          <w:left w:val="nil"/>
          <w:bottom w:val="nil"/>
          <w:right w:val="nil"/>
          <w:between w:val="nil"/>
        </w:pBdr>
        <w:tabs>
          <w:tab w:val="left" w:pos="709"/>
          <w:tab w:val="left" w:pos="916"/>
          <w:tab w:val="left" w:pos="1620"/>
          <w:tab w:val="left" w:pos="1832"/>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С 1 сентября 2024 года все образовательные организации продолжают переход на ФОП. Муниципальная политика в области образования на протяжении последних лет осуществлялась в соответствии с национальным проектом «Образование», национальной образовательной инициативой «Наша новая школа», долгосрочной целевой программой «Развитие системы образования и повышения уровня потребности в образовании населения Кемеровской области», муниципальных долгосрочных целевых программ.</w:t>
      </w:r>
    </w:p>
    <w:p w:rsidR="00785DF3" w:rsidRPr="00177679"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К основным итогам реализации долгосрочных муниципальных целевых программ в период 2021-2024 годов следует отнести следующее:</w:t>
      </w:r>
    </w:p>
    <w:p w:rsidR="00785DF3" w:rsidRPr="00177679"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 сформирована система выявления и поддержки одаренных детей, увеличилось количество участников олимпиадного и конкурсного движения;</w:t>
      </w:r>
    </w:p>
    <w:p w:rsidR="00785DF3" w:rsidRPr="00177679"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 сформирована эффективная система организации отдыха и оздоровления детей и подростков;</w:t>
      </w:r>
    </w:p>
    <w:p w:rsidR="00785DF3" w:rsidRPr="00177679"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 укрепляется материально-техническая база образовательных организаций Юргинского муниципального округа через обновление и приобретение нового оборудования;</w:t>
      </w:r>
    </w:p>
    <w:p w:rsidR="00785DF3" w:rsidRPr="00177679"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 пополняются библиотечные фонды образовательных организаций учебной и методической литературой.</w:t>
      </w:r>
    </w:p>
    <w:p w:rsidR="00785DF3" w:rsidRPr="00177679"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-модернизируются пищеблоки образовательных организаций;</w:t>
      </w:r>
    </w:p>
    <w:p w:rsidR="00785DF3" w:rsidRPr="00177679"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-ремонтируются организации отдыха и оздоровления детей в летний период.</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t xml:space="preserve">В ходе реализации Программы выявлялись и распространялись успешные образцы инновационной практики и нового качества образования, увеличилось число педагогов, участвующих в областных и муниципальных конкурсах (Лукашевич Оксана Михайловна, воспитатель структурного подразделения МБОУ «Искитимская СОШ» стала победителем муниципального этапа Всероссийского конкурса «Воспитатель года России», Албитова Вероника Юрьевна, учитель начальных классов МКОУ «Искитимская СОШ» стала победителем муниципального этапа  этапа Всероссийского конкурса «Учитель года России»; Козлов Александр Сергеевич – победитель муниципального этапа Всероссийского конкурса педагогов в системе дополнительного образования «Сердце отдаю детям»; Карманов Степан и Черных Андрей, обучающиеся  МБОУ «Искитимская  СОШ» стали финалистами Всероссийского конкурса «История местного самоуправления моего края»; Пахирко Мария, обучающаяся в  МБОУ «Искитимская СОШ» получила диплом II степени на региональной научно-исследовательской конференции обучающихся «Кузбасская школьная академия наук»;Пушкарева Алина, обучающаяся  МБОУ Искитимская СОШ» получила диплом II </w:t>
      </w:r>
      <w:r w:rsidRPr="00177679">
        <w:lastRenderedPageBreak/>
        <w:t>степени на региональной научно-исследовательской конференции обучающихся «Кузбасская школьная академия наук»; Вяткин Андрей, Коваленко Никита, обучающиеся  МБОУ «Юргинская СОШ»;  Бурикова Ирина, обучающаяся  МБОУ «Проскоковская СОШ» стали победителями муниципального этапа Международного конкурса юных чтецов «Живая классика».</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t>Сиразетдинова Альмира, обучающаяся МКОУ “Зимниковская ООШ” под руководством КарманаевойРавииРафаэловны, Сиразетдинова Ильнара, обучающаяся МКОУ “Зимниковская ООШ”  под руководством ФайзулинойГалииРашитовны, Иванова Анна, обучающаяся МБОУ “Большеямская ООШ” под руководством Ивановой Марины  Валерьевны стали участниками региональной конференции “История школы - история страны”.</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t>Педагоги ДЮЦ Павлова Ольга Владимировна и Гребнева Людмила Михайловна стали победителями региональной выставки-конкурса декоративно-прикладного творчества “Островок талантов”, лауреатами конкурса стали учителя МБОУ “Арлюкская СОШ” Паньковский Вадим Павлович, Тюрина Тамара Владимировна, педагоги ДЮЦ Сысоева Ольга Николаевна, Кербес Мария Павловна.</w:t>
      </w:r>
    </w:p>
    <w:p w:rsidR="00785DF3" w:rsidRPr="00177679" w:rsidRDefault="00941193" w:rsidP="00941193">
      <w:pPr>
        <w:tabs>
          <w:tab w:val="left" w:pos="10065"/>
        </w:tabs>
        <w:ind w:left="0" w:hanging="2"/>
        <w:jc w:val="both"/>
      </w:pPr>
      <w:r w:rsidRPr="00177679">
        <w:t>Заглян Юрий Витальевич, обучающийся МБОУ «Тальская СОШ» стал  призером регионального этапа Всероссийской олимпиады школьников по физической культуре.</w:t>
      </w:r>
    </w:p>
    <w:p w:rsidR="00785DF3" w:rsidRPr="00177679" w:rsidRDefault="00941193" w:rsidP="00941193">
      <w:pPr>
        <w:tabs>
          <w:tab w:val="left" w:pos="10065"/>
        </w:tabs>
        <w:ind w:left="0" w:hanging="2"/>
        <w:jc w:val="both"/>
      </w:pPr>
      <w:r w:rsidRPr="00177679">
        <w:t xml:space="preserve">          Обучающиеся МБУ ДО «ДЮСШ» за период январь-август 2024 года приняли участие в 27-ми выездных спортивных мероприятиях, это городские, региональные,  межрегиональные и всероссийские старты.  </w:t>
      </w:r>
    </w:p>
    <w:p w:rsidR="00785DF3" w:rsidRPr="00177679" w:rsidRDefault="00941193" w:rsidP="00941193">
      <w:pPr>
        <w:tabs>
          <w:tab w:val="left" w:pos="10065"/>
        </w:tabs>
        <w:spacing w:line="276" w:lineRule="auto"/>
        <w:ind w:left="0" w:hanging="2"/>
        <w:jc w:val="both"/>
      </w:pPr>
      <w:r w:rsidRPr="00177679">
        <w:t xml:space="preserve">     Удачным прошедший учебный год стал для футболистов:</w:t>
      </w:r>
    </w:p>
    <w:p w:rsidR="00785DF3" w:rsidRPr="00177679" w:rsidRDefault="00941193" w:rsidP="00941193">
      <w:pPr>
        <w:tabs>
          <w:tab w:val="left" w:pos="10065"/>
        </w:tabs>
        <w:spacing w:line="276" w:lineRule="auto"/>
        <w:ind w:left="0" w:hanging="2"/>
        <w:jc w:val="both"/>
      </w:pPr>
      <w:r w:rsidRPr="00177679">
        <w:t>команда «Юность 2014» стала серебряным призером регионального первенства приуроченного к Дню Матери. В первенстве Новосибирской области по мини-футболу команда «Юность 2012» заняла второе место, и третьей стала «Юность 2014».</w:t>
      </w:r>
    </w:p>
    <w:p w:rsidR="00785DF3" w:rsidRPr="00177679" w:rsidRDefault="00941193" w:rsidP="00941193">
      <w:pPr>
        <w:tabs>
          <w:tab w:val="left" w:pos="10065"/>
        </w:tabs>
        <w:spacing w:line="276" w:lineRule="auto"/>
        <w:ind w:left="0" w:hanging="2"/>
        <w:jc w:val="both"/>
      </w:pPr>
      <w:r w:rsidRPr="00177679">
        <w:t xml:space="preserve">    Второй год подряд учащиеся отделения лыжных гонок принимали участие в региональных соревнованиях, в 52-ом легкоатлетическом пробеге памяти воина-интернационалиста Алексея Змеева, в которых Атаев Денис занял 3 место, также Денис стал бронзовым призером открытого первенства города в часовом беге, посвященного Дню физкультурника. Пятое командное место заняла сборная команда лыжников-гонщиков в первенстве Кузбасса. В региональном физкультурном мероприятии «Кросс лыжников» чемпионом стал Путинцев Серафим, 2 место занял Головин Даниил, 3 место Макаренко Захар. Хорошим год был для Остапенко Степана - 2 место в региональных соревнованиях по лыжным гонкам «Динамовская лыжня» в городе Томске, в зимнем сезоне 2024 года в пятерку сильнейших на региональных стартах входили Головин Даниил, Макаренко Захар, Путинцев Серафим. Победителем первенства «СШОР Кузбасса по зимним видам спорта» по кроссу среди лыжников-гонщиков стал Головин Даниил.</w:t>
      </w:r>
    </w:p>
    <w:p w:rsidR="00785DF3" w:rsidRPr="00177679" w:rsidRDefault="00941193" w:rsidP="00941193">
      <w:pPr>
        <w:tabs>
          <w:tab w:val="left" w:pos="10065"/>
        </w:tabs>
        <w:spacing w:line="276" w:lineRule="auto"/>
        <w:ind w:left="0" w:hanging="2"/>
        <w:jc w:val="both"/>
      </w:pPr>
      <w:r w:rsidRPr="00177679">
        <w:t xml:space="preserve">     Сборная команда спортивной школы финишировала второй в легкоатлетической эстафете по улицам города Юрги посвященной 79-ой годовщине Победы в ВО войне 1941-1945 годов</w:t>
      </w:r>
    </w:p>
    <w:p w:rsidR="00785DF3" w:rsidRPr="00177679" w:rsidRDefault="00941193" w:rsidP="00941193">
      <w:pPr>
        <w:tabs>
          <w:tab w:val="left" w:pos="10065"/>
        </w:tabs>
        <w:spacing w:line="276" w:lineRule="auto"/>
        <w:ind w:left="0" w:hanging="2"/>
        <w:jc w:val="both"/>
      </w:pPr>
      <w:r w:rsidRPr="00177679">
        <w:t xml:space="preserve">     У обучающихся отделения «греко-римской борьбы» отличились: Чувачкин Максим 3 место в региональных соревнованиях по греко-римской борьбе, Грачев Семен бронзовый призер турнира посвященного памяти кавалера ордена Мужества СергеяПавловичаРалдугина. Победителями и призерами городских соревнований становились Бухвалов Андрей,  Семенов Артем, Арутюняна Арман, Петров Иван, Ягофаров Артур, Белкин Илья, Емельчнов Николай.</w:t>
      </w:r>
    </w:p>
    <w:p w:rsidR="00785DF3" w:rsidRPr="00177679" w:rsidRDefault="00941193" w:rsidP="00941193">
      <w:pPr>
        <w:tabs>
          <w:tab w:val="left" w:pos="10065"/>
        </w:tabs>
        <w:spacing w:line="276" w:lineRule="auto"/>
        <w:ind w:left="0" w:hanging="2"/>
        <w:jc w:val="both"/>
      </w:pPr>
      <w:r w:rsidRPr="00177679">
        <w:t xml:space="preserve">   В пятерку сильнейших на региональных соревнованиях по самбо входили Галимов Алан, Шипицын Матвей. Дрогончук Николай серебряный призер Первенства Кузбасса по самбо. Победитель первенства Кузбасса Афанасенко Дарья заняла 2 место в Первенстве Сибирского </w:t>
      </w:r>
      <w:r w:rsidRPr="00177679">
        <w:lastRenderedPageBreak/>
        <w:t>Федерального округа по самбо, и в составе сборной Кузбасса, выступала на Первенстве России среди девушек 16-18 лет.</w:t>
      </w:r>
    </w:p>
    <w:p w:rsidR="00785DF3" w:rsidRPr="00177679" w:rsidRDefault="00941193" w:rsidP="00941193">
      <w:pPr>
        <w:tabs>
          <w:tab w:val="left" w:pos="10065"/>
        </w:tabs>
        <w:spacing w:line="276" w:lineRule="auto"/>
        <w:ind w:left="0" w:hanging="2"/>
        <w:jc w:val="both"/>
      </w:pPr>
      <w:r w:rsidRPr="00177679">
        <w:t xml:space="preserve">  По итогам выступлений в зимнем сезоне 2024 года, лыжникам Головину Даниилу, Остапенко Захару и Макаренко Захару Приказом Министерства физической культуры и спорта Кузбасса присвоен ПЕРВЫЙ спортивный разряд, а самбистке Афанасенко Дарье присвоен разряд КАНДИДАТ в мастера спорта.</w:t>
      </w:r>
    </w:p>
    <w:p w:rsidR="00785DF3" w:rsidRPr="00177679" w:rsidRDefault="00941193" w:rsidP="00941193">
      <w:pPr>
        <w:pBdr>
          <w:top w:val="nil"/>
          <w:left w:val="nil"/>
          <w:bottom w:val="nil"/>
          <w:right w:val="nil"/>
          <w:between w:val="nil"/>
        </w:pBdr>
        <w:tabs>
          <w:tab w:val="left" w:pos="10065"/>
        </w:tabs>
        <w:spacing w:line="240" w:lineRule="auto"/>
        <w:ind w:left="0" w:hanging="2"/>
        <w:jc w:val="both"/>
      </w:pPr>
      <w:r w:rsidRPr="00177679">
        <w:t xml:space="preserve">     В мае 2024 года команда ЮМО  приняла участие в региональном этапе Фестиваля ВФСК “ГТО” среди обучающихся образовательных организаций Кемеровской области - Кузбасса.</w:t>
      </w:r>
    </w:p>
    <w:p w:rsidR="00785DF3" w:rsidRPr="00177679" w:rsidRDefault="00941193" w:rsidP="00941193">
      <w:pPr>
        <w:tabs>
          <w:tab w:val="left" w:pos="10065"/>
        </w:tabs>
        <w:spacing w:before="240" w:after="240"/>
        <w:ind w:left="0" w:hanging="2"/>
        <w:jc w:val="both"/>
      </w:pPr>
      <w:r w:rsidRPr="00177679">
        <w:t xml:space="preserve">    В 2023-2024 учебном году порядка 645 обучающиеся  ДЮЦ  приняли участие в конкурсных  мероприятиях разного уровня, где заняли 309 призовых мест.</w:t>
      </w:r>
    </w:p>
    <w:p w:rsidR="00785DF3" w:rsidRPr="00177679" w:rsidRDefault="00941193" w:rsidP="00941193">
      <w:pPr>
        <w:tabs>
          <w:tab w:val="left" w:pos="10065"/>
        </w:tabs>
        <w:spacing w:before="240" w:after="240"/>
        <w:ind w:left="0" w:hanging="2"/>
        <w:jc w:val="both"/>
      </w:pPr>
      <w:r w:rsidRPr="00177679">
        <w:t xml:space="preserve">  Результативным было участие в значимых областных конкурсах, таких как: Конкурс индивидуального мастерства детей «Марья-Искусница, Данила-Мастер» в рамках профильной смены по ДПИ и ИЗО «Страна мастеров» - 3 место (Утина Ольга), Профильная  смена по ДПИ и ИЗО «Страна мастеров» - 1 место (Ретнева Александра), Областная Акция «Люби и знай родной Кузбасс» - 2 этап – 1 место (Марцева Варвара), Фестиваль творчества детей с ограниченными возможностями «Рождественские встречи друзей» - 1 место (Зеленкина Надежда), Областной открытый заочный конкурс индивидуального мастерства по ДПИ и ИЗО «Новогоднее чудо» - 1 и 3 места (Елгина Яна, Утина Ольга), Региональный конкурс творческих работ «Архитектурные фантазии» - 1 место (Бондаренко Максим), Межрегиональный детско-юношеский фотоконкурс «Я и мой мир» - 1 и 3 места (Добычина Ульяна, Барсуков Артем), Областная выставка экспозиций «Взгляд изобретателя» - 2 место (Коллектив творческих объединений ДЮЦ), Региональный этап Всероссийский детский фестиваль народной культуры «Наследники традиций» - 3 место (Мартынова Олеся), Областная экологическая акция «Птицеград» - 1 место (Костелецкая Ульяна), Региональный конкурс индивидуального мастерства по декоративно – прикладному искусству «Тепло вещей» - 2 и 2 места  (Гайн Петр, Казак Зинаида), Региональный конкурс детской эстрадной песни «Музыкальный лабиринт» - 3 место (ТО «Вокал») и др.</w:t>
      </w:r>
    </w:p>
    <w:p w:rsidR="00785DF3" w:rsidRPr="00177679" w:rsidRDefault="00941193" w:rsidP="00941193">
      <w:pPr>
        <w:pBdr>
          <w:top w:val="nil"/>
          <w:left w:val="nil"/>
          <w:bottom w:val="nil"/>
          <w:right w:val="nil"/>
          <w:between w:val="nil"/>
        </w:pBdr>
        <w:tabs>
          <w:tab w:val="left" w:pos="916"/>
          <w:tab w:val="left" w:pos="1418"/>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Несмотря на достигнутые в предыдущие годы позитивные результаты, в системе образования округа требуется решение ряда проблем и рисков, к которым относятся:</w:t>
      </w:r>
    </w:p>
    <w:p w:rsidR="00785DF3" w:rsidRPr="00177679" w:rsidRDefault="00941193" w:rsidP="00941193">
      <w:pPr>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недостаточное финансирование на поддержку и развитие материально-технической базы пищеблоков образовательных организаций округа, приведшее к техническому и моральному износу большей части оборудования;</w:t>
      </w:r>
    </w:p>
    <w:p w:rsidR="00785DF3" w:rsidRPr="00177679" w:rsidRDefault="00941193" w:rsidP="00941193">
      <w:pPr>
        <w:numPr>
          <w:ilvl w:val="0"/>
          <w:numId w:val="6"/>
        </w:numPr>
        <w:pBdr>
          <w:top w:val="nil"/>
          <w:left w:val="nil"/>
          <w:bottom w:val="nil"/>
          <w:right w:val="nil"/>
          <w:between w:val="nil"/>
        </w:pBdr>
        <w:tabs>
          <w:tab w:val="left" w:pos="916"/>
          <w:tab w:val="left" w:pos="10065"/>
        </w:tabs>
        <w:spacing w:line="240" w:lineRule="auto"/>
        <w:ind w:left="0" w:hanging="2"/>
        <w:jc w:val="both"/>
      </w:pPr>
      <w:r w:rsidRPr="00177679">
        <w:t>износ зданий образовательных организаций из-за длительной эксплуатации без капитального ремонта. Темпы износа зданий существенно опережают темпы их реконструкции. Более половины зданий и сооружений требуют ремонта. Необходимо строительство блока начальной школы с целью ликвидации второй смены в МБОУ «Искитимская СОШ».</w:t>
      </w:r>
    </w:p>
    <w:p w:rsidR="00785DF3" w:rsidRPr="00177679" w:rsidRDefault="00941193" w:rsidP="00941193">
      <w:pPr>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несоответствие нормам САНПин санузлов в большинстве образовательных организаций.</w:t>
      </w:r>
    </w:p>
    <w:p w:rsidR="00785DF3" w:rsidRPr="00177679" w:rsidRDefault="00941193" w:rsidP="00941193">
      <w:pPr>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длительный срок эксплуатации школьных автобусов, который приводит к частым поломкам и срыву доставки детей к месту учебы и обратно, а также к дополнительным затратам бюджетных средств на частый ремонт автотранспорта. Необходима замена автобусов в МБОУ «Проскоковская СОШ», МБОУ «Зеледеевская ООШ».</w:t>
      </w:r>
    </w:p>
    <w:p w:rsidR="00785DF3" w:rsidRPr="00177679" w:rsidRDefault="00941193" w:rsidP="009411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Для решения существующих проблем и последовательного развития дошкольного, общего и дополнительного образования в Юргинском муниципальном округе необходим программно-целевой подход, а также планирование соответствующих мероприятий.</w:t>
      </w:r>
    </w:p>
    <w:p w:rsidR="00785DF3" w:rsidRPr="00177679"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r w:rsidRPr="00177679">
        <w:t>Мероприятия Программы определяются исходя из приоритетов социально-экономического развития Кемеровской области-Кузбасса и Юргинского муниципального округа, а также результатов муниципальной программы в области образования в течение последних лет.</w:t>
      </w:r>
    </w:p>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center"/>
      </w:pPr>
      <w:r w:rsidRPr="00D04633">
        <w:rPr>
          <w:b/>
        </w:rPr>
        <w:lastRenderedPageBreak/>
        <w:t>Раздел 2. Цели и задачи Программы</w:t>
      </w:r>
    </w:p>
    <w:p w:rsidR="00785DF3" w:rsidRPr="00D04633" w:rsidRDefault="00785DF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65"/>
          <w:tab w:val="left" w:pos="10992"/>
          <w:tab w:val="left" w:pos="11908"/>
          <w:tab w:val="left" w:pos="12824"/>
          <w:tab w:val="left" w:pos="13740"/>
          <w:tab w:val="left" w:pos="14656"/>
        </w:tabs>
        <w:spacing w:line="240" w:lineRule="auto"/>
        <w:ind w:left="0" w:hanging="2"/>
        <w:jc w:val="both"/>
      </w:pPr>
    </w:p>
    <w:p w:rsidR="00785DF3" w:rsidRPr="00D04633" w:rsidRDefault="00941193" w:rsidP="00941193">
      <w:pPr>
        <w:pBdr>
          <w:top w:val="nil"/>
          <w:left w:val="nil"/>
          <w:bottom w:val="nil"/>
          <w:right w:val="nil"/>
          <w:between w:val="nil"/>
        </w:pBdr>
        <w:tabs>
          <w:tab w:val="left" w:pos="709"/>
          <w:tab w:val="left" w:pos="10065"/>
        </w:tabs>
        <w:spacing w:line="240" w:lineRule="auto"/>
        <w:ind w:left="0" w:hanging="2"/>
        <w:jc w:val="both"/>
      </w:pPr>
      <w:r w:rsidRPr="00D04633">
        <w:t>Целью Программы является создание оптимальных условий для удовлетворения потребностей участников образовательных отношений в качественном и доступном образовании.</w:t>
      </w:r>
    </w:p>
    <w:p w:rsidR="00785DF3" w:rsidRPr="00D04633" w:rsidRDefault="00941193" w:rsidP="00941193">
      <w:pPr>
        <w:pBdr>
          <w:top w:val="nil"/>
          <w:left w:val="nil"/>
          <w:bottom w:val="nil"/>
          <w:right w:val="nil"/>
          <w:between w:val="nil"/>
        </w:pBdr>
        <w:tabs>
          <w:tab w:val="left" w:pos="709"/>
          <w:tab w:val="left" w:pos="10065"/>
        </w:tabs>
        <w:spacing w:line="240" w:lineRule="auto"/>
        <w:ind w:left="0" w:hanging="2"/>
        <w:jc w:val="both"/>
      </w:pPr>
      <w:r w:rsidRPr="00D04633">
        <w:t xml:space="preserve"> Задачи Программы:</w:t>
      </w:r>
    </w:p>
    <w:p w:rsidR="00785DF3" w:rsidRPr="00D04633" w:rsidRDefault="00941193" w:rsidP="00941193">
      <w:pPr>
        <w:numPr>
          <w:ilvl w:val="0"/>
          <w:numId w:val="5"/>
        </w:numPr>
        <w:pBdr>
          <w:top w:val="nil"/>
          <w:left w:val="nil"/>
          <w:bottom w:val="nil"/>
          <w:right w:val="nil"/>
          <w:between w:val="nil"/>
        </w:pBdr>
        <w:tabs>
          <w:tab w:val="left" w:pos="208"/>
          <w:tab w:val="left" w:pos="10065"/>
        </w:tabs>
        <w:spacing w:line="240" w:lineRule="auto"/>
        <w:ind w:left="0" w:hanging="2"/>
        <w:jc w:val="both"/>
      </w:pPr>
      <w:r w:rsidRPr="00D04633">
        <w:t>совершенствовать систему выявления, развития и осуществления социальной поддержки и защиты одаренных детей, реализация их потенциальных возможностей, обеспечение всестороннего развития и образования личности;</w:t>
      </w:r>
    </w:p>
    <w:p w:rsidR="00785DF3" w:rsidRPr="00D04633" w:rsidRDefault="00941193" w:rsidP="00941193">
      <w:pPr>
        <w:numPr>
          <w:ilvl w:val="0"/>
          <w:numId w:val="5"/>
        </w:numPr>
        <w:pBdr>
          <w:top w:val="nil"/>
          <w:left w:val="nil"/>
          <w:bottom w:val="nil"/>
          <w:right w:val="nil"/>
          <w:between w:val="nil"/>
        </w:pBdr>
        <w:tabs>
          <w:tab w:val="left" w:pos="208"/>
          <w:tab w:val="left" w:pos="10065"/>
        </w:tabs>
        <w:spacing w:line="240" w:lineRule="auto"/>
        <w:ind w:left="0" w:hanging="2"/>
        <w:jc w:val="both"/>
      </w:pPr>
      <w:r w:rsidRPr="00D04633">
        <w:t>организация и обеспечение отдыха, оздоровления и занятости детей и подростков;</w:t>
      </w:r>
    </w:p>
    <w:p w:rsidR="00785DF3" w:rsidRPr="00D04633" w:rsidRDefault="00941193" w:rsidP="00941193">
      <w:pPr>
        <w:numPr>
          <w:ilvl w:val="0"/>
          <w:numId w:val="5"/>
        </w:numPr>
        <w:pBdr>
          <w:top w:val="nil"/>
          <w:left w:val="nil"/>
          <w:bottom w:val="nil"/>
          <w:right w:val="nil"/>
          <w:between w:val="nil"/>
        </w:pBdr>
        <w:tabs>
          <w:tab w:val="left" w:pos="208"/>
          <w:tab w:val="left" w:pos="10065"/>
        </w:tabs>
        <w:spacing w:line="240" w:lineRule="auto"/>
        <w:ind w:left="0" w:hanging="2"/>
        <w:jc w:val="both"/>
      </w:pPr>
      <w:r w:rsidRPr="00D04633">
        <w:t>развивать механизмы стимулирования профессионального совершенствования педагогов, поддержка лидеров образования;</w:t>
      </w:r>
    </w:p>
    <w:p w:rsidR="00785DF3" w:rsidRPr="00D04633" w:rsidRDefault="00941193" w:rsidP="00941193">
      <w:pPr>
        <w:numPr>
          <w:ilvl w:val="0"/>
          <w:numId w:val="5"/>
        </w:numPr>
        <w:pBdr>
          <w:top w:val="nil"/>
          <w:left w:val="nil"/>
          <w:bottom w:val="nil"/>
          <w:right w:val="nil"/>
          <w:between w:val="nil"/>
        </w:pBdr>
        <w:tabs>
          <w:tab w:val="left" w:pos="208"/>
          <w:tab w:val="left" w:pos="10065"/>
        </w:tabs>
        <w:spacing w:line="240" w:lineRule="auto"/>
        <w:ind w:left="0" w:hanging="2"/>
        <w:jc w:val="both"/>
      </w:pPr>
      <w:r w:rsidRPr="00D04633">
        <w:t>развивать систему подготовки водителей транспортных средств и их допуска к участию в дорожном движении;</w:t>
      </w:r>
    </w:p>
    <w:p w:rsidR="00785DF3" w:rsidRPr="00D04633" w:rsidRDefault="00941193" w:rsidP="00941193">
      <w:pPr>
        <w:numPr>
          <w:ilvl w:val="0"/>
          <w:numId w:val="5"/>
        </w:numPr>
        <w:pBdr>
          <w:top w:val="nil"/>
          <w:left w:val="nil"/>
          <w:bottom w:val="nil"/>
          <w:right w:val="nil"/>
          <w:between w:val="nil"/>
        </w:pBdr>
        <w:tabs>
          <w:tab w:val="left" w:pos="208"/>
          <w:tab w:val="left" w:pos="10065"/>
        </w:tabs>
        <w:spacing w:line="240" w:lineRule="auto"/>
        <w:ind w:left="0" w:hanging="2"/>
        <w:jc w:val="both"/>
      </w:pPr>
      <w:r w:rsidRPr="00D04633">
        <w:t>проводить мероприятия по сокращению детского дорожно-транспортного травматизма;</w:t>
      </w:r>
    </w:p>
    <w:p w:rsidR="00785DF3" w:rsidRPr="00D04633" w:rsidRDefault="00941193" w:rsidP="00941193">
      <w:pPr>
        <w:numPr>
          <w:ilvl w:val="0"/>
          <w:numId w:val="5"/>
        </w:numPr>
        <w:pBdr>
          <w:top w:val="nil"/>
          <w:left w:val="nil"/>
          <w:bottom w:val="nil"/>
          <w:right w:val="nil"/>
          <w:between w:val="nil"/>
        </w:pBdr>
        <w:tabs>
          <w:tab w:val="left" w:pos="208"/>
          <w:tab w:val="left" w:pos="10065"/>
        </w:tabs>
        <w:spacing w:line="240" w:lineRule="auto"/>
        <w:ind w:left="0" w:hanging="2"/>
        <w:jc w:val="both"/>
      </w:pPr>
      <w:r w:rsidRPr="00D04633">
        <w:t>повысить уровень пожарной безопасности образовательных организаций, снизить риски возникновения пожаров, аварийных ситуаций;</w:t>
      </w:r>
    </w:p>
    <w:p w:rsidR="00785DF3" w:rsidRPr="00D04633" w:rsidRDefault="00941193" w:rsidP="00941193">
      <w:pPr>
        <w:numPr>
          <w:ilvl w:val="0"/>
          <w:numId w:val="5"/>
        </w:numPr>
        <w:pBdr>
          <w:top w:val="nil"/>
          <w:left w:val="nil"/>
          <w:bottom w:val="nil"/>
          <w:right w:val="nil"/>
          <w:between w:val="nil"/>
        </w:pBdr>
        <w:tabs>
          <w:tab w:val="left" w:pos="208"/>
          <w:tab w:val="left" w:pos="10065"/>
        </w:tabs>
        <w:spacing w:line="240" w:lineRule="auto"/>
        <w:ind w:left="0" w:hanging="2"/>
        <w:jc w:val="both"/>
      </w:pPr>
      <w:r w:rsidRPr="00D04633">
        <w:t>совершенствовать материально-техническую базу ОО;</w:t>
      </w:r>
    </w:p>
    <w:p w:rsidR="00785DF3" w:rsidRPr="00D04633" w:rsidRDefault="00941193" w:rsidP="00941193">
      <w:pPr>
        <w:numPr>
          <w:ilvl w:val="0"/>
          <w:numId w:val="5"/>
        </w:numPr>
        <w:pBdr>
          <w:top w:val="nil"/>
          <w:left w:val="nil"/>
          <w:bottom w:val="nil"/>
          <w:right w:val="nil"/>
          <w:between w:val="nil"/>
        </w:pBdr>
        <w:tabs>
          <w:tab w:val="left" w:pos="208"/>
          <w:tab w:val="left" w:pos="916"/>
          <w:tab w:val="left" w:pos="1832"/>
          <w:tab w:val="left" w:pos="2748"/>
          <w:tab w:val="left" w:pos="3664"/>
          <w:tab w:val="left" w:pos="4580"/>
          <w:tab w:val="left" w:pos="5496"/>
          <w:tab w:val="left" w:pos="6304"/>
          <w:tab w:val="left" w:pos="7328"/>
          <w:tab w:val="left" w:pos="8244"/>
          <w:tab w:val="left" w:pos="9160"/>
          <w:tab w:val="left" w:pos="10065"/>
          <w:tab w:val="left" w:pos="10992"/>
          <w:tab w:val="left" w:pos="11908"/>
          <w:tab w:val="left" w:pos="12824"/>
          <w:tab w:val="left" w:pos="13740"/>
          <w:tab w:val="left" w:pos="14656"/>
        </w:tabs>
        <w:spacing w:line="240" w:lineRule="auto"/>
        <w:ind w:left="0" w:hanging="2"/>
        <w:jc w:val="both"/>
      </w:pPr>
      <w:r w:rsidRPr="00D04633">
        <w:t>обеспечить кадрами образовательные организации Юргинского муниципального округа;</w:t>
      </w:r>
    </w:p>
    <w:p w:rsidR="00785DF3" w:rsidRPr="00D04633" w:rsidRDefault="00941193" w:rsidP="00941193">
      <w:pPr>
        <w:numPr>
          <w:ilvl w:val="0"/>
          <w:numId w:val="5"/>
        </w:numPr>
        <w:pBdr>
          <w:top w:val="nil"/>
          <w:left w:val="nil"/>
          <w:bottom w:val="nil"/>
          <w:right w:val="nil"/>
          <w:between w:val="nil"/>
        </w:pBdr>
        <w:tabs>
          <w:tab w:val="left" w:pos="208"/>
          <w:tab w:val="left" w:pos="10065"/>
        </w:tabs>
        <w:spacing w:line="240" w:lineRule="auto"/>
        <w:ind w:left="0" w:hanging="2"/>
        <w:jc w:val="both"/>
      </w:pPr>
      <w:r w:rsidRPr="00D04633">
        <w:t>увеличить число педагогических работников с высшим образованием;</w:t>
      </w:r>
    </w:p>
    <w:p w:rsidR="00785DF3" w:rsidRPr="00D04633" w:rsidRDefault="00941193" w:rsidP="00941193">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0" w:hanging="2"/>
        <w:jc w:val="both"/>
      </w:pPr>
      <w:r w:rsidRPr="00D04633">
        <w:t>увеличить долю педагогических работников со стажем работы до 5 лет за счет выпускников учреждений среднего и высшего профессионального образования;</w:t>
      </w:r>
    </w:p>
    <w:p w:rsidR="00785DF3" w:rsidRPr="00D04633" w:rsidRDefault="00941193" w:rsidP="00941193">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0" w:hanging="2"/>
        <w:jc w:val="both"/>
      </w:pPr>
      <w:r w:rsidRPr="00D04633">
        <w:t>введение дополнительных мест в образовательные организации; ликвидация 2 смены;</w:t>
      </w:r>
    </w:p>
    <w:p w:rsidR="00785DF3" w:rsidRPr="00D04633" w:rsidRDefault="00941193" w:rsidP="00941193">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0" w:hanging="2"/>
        <w:jc w:val="both"/>
      </w:pPr>
      <w:r w:rsidRPr="00D04633">
        <w:t>модернизация образовательных организаций;</w:t>
      </w:r>
    </w:p>
    <w:p w:rsidR="00785DF3" w:rsidRPr="00D04633" w:rsidRDefault="00941193" w:rsidP="00941193">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0" w:hanging="2"/>
        <w:jc w:val="both"/>
      </w:pPr>
      <w:r w:rsidRPr="00D04633">
        <w:t>переход от системы персонифицированного финансирования дополнительного образования (ПФДО) в Юргинском муниципальном округе на систему социального заказа (социальный сертификат);</w:t>
      </w:r>
    </w:p>
    <w:p w:rsidR="00785DF3" w:rsidRPr="00D04633" w:rsidRDefault="00941193" w:rsidP="00941193">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0" w:hanging="2"/>
        <w:jc w:val="both"/>
      </w:pPr>
      <w:r w:rsidRPr="00D04633">
        <w:t>возрождение и развитие в образовательных организациях Юргинского муниципального округа школьной лиги КВН и школьных театров;</w:t>
      </w:r>
    </w:p>
    <w:p w:rsidR="00785DF3" w:rsidRPr="00D04633" w:rsidRDefault="00941193" w:rsidP="00941193">
      <w:pPr>
        <w:widowControl w:val="0"/>
        <w:pBdr>
          <w:top w:val="nil"/>
          <w:left w:val="nil"/>
          <w:bottom w:val="nil"/>
          <w:right w:val="nil"/>
          <w:between w:val="nil"/>
        </w:pBdr>
        <w:tabs>
          <w:tab w:val="left" w:pos="208"/>
          <w:tab w:val="left" w:pos="492"/>
          <w:tab w:val="left" w:pos="6304"/>
          <w:tab w:val="left" w:pos="10065"/>
        </w:tabs>
        <w:spacing w:line="240" w:lineRule="auto"/>
        <w:ind w:left="0" w:hanging="2"/>
        <w:jc w:val="both"/>
      </w:pPr>
      <w:r w:rsidRPr="00D04633">
        <w:t>- реализация национального проекта «Образование» и «Демография» на территории Юргинского муниципального округа;</w:t>
      </w:r>
    </w:p>
    <w:p w:rsidR="00785DF3" w:rsidRPr="00D04633" w:rsidRDefault="00941193" w:rsidP="00941193">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0" w:hanging="2"/>
        <w:jc w:val="both"/>
      </w:pPr>
      <w:r w:rsidRPr="00D04633">
        <w:t>повысить результаты выпускников на ГИА;</w:t>
      </w:r>
    </w:p>
    <w:p w:rsidR="00785DF3" w:rsidRPr="00D04633" w:rsidRDefault="00941193" w:rsidP="00941193">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0" w:hanging="2"/>
        <w:jc w:val="both"/>
      </w:pPr>
      <w:r w:rsidRPr="00D04633">
        <w:t>достижение базового уровня в международных сопоставительных исследованиях качества образования (ВПР, НИКО, PISAи др.);</w:t>
      </w:r>
    </w:p>
    <w:p w:rsidR="00785DF3" w:rsidRPr="00D04633" w:rsidRDefault="00941193" w:rsidP="00941193">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0" w:hanging="2"/>
        <w:jc w:val="both"/>
      </w:pPr>
      <w:r w:rsidRPr="00D04633">
        <w:t>повысить профилактическую работу по антинаркотической и правоохранительной направленности;</w:t>
      </w:r>
    </w:p>
    <w:p w:rsidR="00785DF3" w:rsidRPr="00D04633" w:rsidRDefault="00941193" w:rsidP="00941193">
      <w:pPr>
        <w:widowControl w:val="0"/>
        <w:numPr>
          <w:ilvl w:val="0"/>
          <w:numId w:val="5"/>
        </w:numPr>
        <w:pBdr>
          <w:top w:val="nil"/>
          <w:left w:val="nil"/>
          <w:bottom w:val="nil"/>
          <w:right w:val="nil"/>
          <w:between w:val="nil"/>
        </w:pBdr>
        <w:tabs>
          <w:tab w:val="left" w:pos="208"/>
          <w:tab w:val="left" w:pos="492"/>
          <w:tab w:val="left" w:pos="6304"/>
          <w:tab w:val="left" w:pos="10065"/>
        </w:tabs>
        <w:spacing w:line="240" w:lineRule="auto"/>
        <w:ind w:left="0" w:hanging="2"/>
        <w:jc w:val="both"/>
        <w:sectPr w:rsidR="00785DF3" w:rsidRPr="00D04633">
          <w:footerReference w:type="even" r:id="rId10"/>
          <w:footerReference w:type="default" r:id="rId11"/>
          <w:headerReference w:type="first" r:id="rId12"/>
          <w:pgSz w:w="11906" w:h="16838"/>
          <w:pgMar w:top="1134" w:right="851" w:bottom="1134" w:left="1418" w:header="709" w:footer="709" w:gutter="0"/>
          <w:pgNumType w:start="1"/>
          <w:cols w:space="720"/>
        </w:sectPr>
      </w:pPr>
      <w:r w:rsidRPr="00D04633">
        <w:t xml:space="preserve">совершенствовать профориентационную работу в ОО. </w:t>
      </w:r>
    </w:p>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center"/>
      </w:pPr>
      <w:r w:rsidRPr="00D04633">
        <w:rPr>
          <w:b/>
        </w:rPr>
        <w:lastRenderedPageBreak/>
        <w:t xml:space="preserve">Раздел 3. Перечень подпрограмм </w:t>
      </w:r>
    </w:p>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Программу предполагается реализовывать в течение 2025 - 2027-х годов в рамках запланированных мероприятий.</w:t>
      </w:r>
    </w:p>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 xml:space="preserve">Программные мероприятия направлены на достижение поставленной Программой цели путем решения ряда задач. </w:t>
      </w:r>
    </w:p>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По комплексному охвату решаемых задач Программа состоит из подпрограмм.</w:t>
      </w:r>
    </w:p>
    <w:p w:rsidR="00785DF3" w:rsidRPr="00D04633" w:rsidRDefault="00785DF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p>
    <w:tbl>
      <w:tblPr>
        <w:tblStyle w:val="aff0"/>
        <w:tblW w:w="97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8"/>
        <w:gridCol w:w="53"/>
        <w:gridCol w:w="417"/>
        <w:gridCol w:w="4773"/>
        <w:gridCol w:w="236"/>
      </w:tblGrid>
      <w:tr w:rsidR="00785DF3" w:rsidRPr="00D04633" w:rsidTr="00550A57">
        <w:trPr>
          <w:trHeight w:val="142"/>
        </w:trPr>
        <w:tc>
          <w:tcPr>
            <w:tcW w:w="4238" w:type="dxa"/>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center"/>
            </w:pPr>
            <w:r w:rsidRPr="00D04633">
              <w:t>Наименование цели, показателя, подпрограммы, задачи, мероприятия</w:t>
            </w:r>
          </w:p>
        </w:tc>
        <w:tc>
          <w:tcPr>
            <w:tcW w:w="5479" w:type="dxa"/>
            <w:gridSpan w:val="4"/>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Краткое описание мероприятия</w:t>
            </w:r>
          </w:p>
        </w:tc>
      </w:tr>
      <w:tr w:rsidR="00785DF3" w:rsidRPr="00D04633">
        <w:trPr>
          <w:trHeight w:val="142"/>
        </w:trPr>
        <w:tc>
          <w:tcPr>
            <w:tcW w:w="9717" w:type="dxa"/>
            <w:gridSpan w:val="5"/>
          </w:tcPr>
          <w:p w:rsidR="00785DF3" w:rsidRPr="00D04633" w:rsidRDefault="00941193" w:rsidP="00941193">
            <w:pPr>
              <w:pBdr>
                <w:top w:val="nil"/>
                <w:left w:val="nil"/>
                <w:bottom w:val="nil"/>
                <w:right w:val="nil"/>
                <w:between w:val="nil"/>
              </w:pBdr>
              <w:tabs>
                <w:tab w:val="left" w:pos="709"/>
              </w:tabs>
              <w:spacing w:line="240" w:lineRule="auto"/>
              <w:ind w:left="0" w:hanging="2"/>
              <w:jc w:val="both"/>
            </w:pPr>
            <w:r w:rsidRPr="00D04633">
              <w:t>Цель муниципальной программы - Создание оптимальных условий для удовлетворения потребностей участников образовательных отношений в качественном и доступном образовании.</w:t>
            </w:r>
          </w:p>
        </w:tc>
      </w:tr>
      <w:tr w:rsidR="00785DF3" w:rsidRPr="00D04633" w:rsidTr="00550A57">
        <w:trPr>
          <w:trHeight w:val="142"/>
        </w:trPr>
        <w:tc>
          <w:tcPr>
            <w:tcW w:w="4238" w:type="dxa"/>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Наименование целевого показателя (индикатора), ед. измерения:</w:t>
            </w:r>
          </w:p>
        </w:tc>
        <w:tc>
          <w:tcPr>
            <w:tcW w:w="5243" w:type="dxa"/>
            <w:gridSpan w:val="3"/>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1. Отношение числа одаренных детей к общему количеству детей, в %: .</w:t>
            </w:r>
          </w:p>
          <w:p w:rsidR="00785DF3" w:rsidRPr="00D04633" w:rsidRDefault="00941193" w:rsidP="00941193">
            <w:pPr>
              <w:ind w:left="0" w:hanging="2"/>
              <w:jc w:val="both"/>
            </w:pPr>
            <w:r w:rsidRPr="00D04633">
              <w:lastRenderedPageBreak/>
              <w:t xml:space="preserve">2. Отношение оздоровленных детей к общему количеству детей, в %: </w:t>
            </w:r>
          </w:p>
          <w:p w:rsidR="00785DF3" w:rsidRPr="00D04633" w:rsidRDefault="00941193" w:rsidP="00941193">
            <w:pPr>
              <w:ind w:left="0" w:hanging="2"/>
              <w:jc w:val="both"/>
            </w:pPr>
            <w:r w:rsidRPr="00D04633">
              <w:t>3. Доля трудоустроенных подростков, в %.</w:t>
            </w:r>
          </w:p>
          <w:p w:rsidR="00785DF3" w:rsidRPr="00D04633" w:rsidRDefault="00941193" w:rsidP="00941193">
            <w:pPr>
              <w:ind w:left="0" w:hanging="2"/>
              <w:jc w:val="both"/>
            </w:pPr>
            <w:r w:rsidRPr="00D04633">
              <w:t>4. Доля обучающихся и воспитанников, получивших меры социальной поддержки, в %</w:t>
            </w:r>
          </w:p>
          <w:p w:rsidR="00785DF3" w:rsidRPr="00D04633" w:rsidRDefault="00941193" w:rsidP="00941193">
            <w:pPr>
              <w:ind w:left="0" w:hanging="2"/>
              <w:jc w:val="both"/>
            </w:pPr>
            <w:r w:rsidRPr="00D04633">
              <w:t>5. Доля педагогических работников прошедших курсы повышения квалификации, в %.</w:t>
            </w:r>
          </w:p>
          <w:p w:rsidR="00785DF3" w:rsidRPr="00D04633" w:rsidRDefault="00941193" w:rsidP="00941193">
            <w:pPr>
              <w:ind w:left="0" w:hanging="2"/>
              <w:jc w:val="both"/>
            </w:pPr>
            <w:r w:rsidRPr="00D04633">
              <w:t>6. Доля педагогических работников – участников конкурсов проф. мастерства, в %:</w:t>
            </w:r>
          </w:p>
          <w:p w:rsidR="00785DF3" w:rsidRPr="00D04633" w:rsidRDefault="00941193" w:rsidP="00941193">
            <w:pPr>
              <w:ind w:left="0" w:hanging="2"/>
              <w:jc w:val="both"/>
            </w:pPr>
            <w:r w:rsidRPr="00D04633">
              <w:t xml:space="preserve">7. Доля водителей прошедших обучение по тех. минимуму и успешно сдавших экзамены по ПДД, в %: </w:t>
            </w:r>
          </w:p>
          <w:p w:rsidR="00785DF3" w:rsidRPr="00D04633" w:rsidRDefault="00941193" w:rsidP="00941193">
            <w:pPr>
              <w:ind w:left="0" w:hanging="2"/>
              <w:jc w:val="both"/>
            </w:pPr>
            <w:r w:rsidRPr="00D04633">
              <w:t xml:space="preserve">8. Соответствие образовательных организаций требованиям надзорных органов в обеспечении комплексной безопасности, количество: </w:t>
            </w:r>
          </w:p>
          <w:p w:rsidR="00785DF3" w:rsidRPr="00D04633" w:rsidRDefault="00941193" w:rsidP="00941193">
            <w:pPr>
              <w:ind w:left="0" w:hanging="2"/>
              <w:jc w:val="both"/>
            </w:pPr>
            <w:r w:rsidRPr="00D04633">
              <w:t xml:space="preserve">9. Доля образовательных организаций, обновивших материально-техническую базу, в %: </w:t>
            </w:r>
          </w:p>
          <w:p w:rsidR="00785DF3" w:rsidRPr="00D04633" w:rsidRDefault="00941193" w:rsidP="00941193">
            <w:pPr>
              <w:ind w:left="0" w:hanging="2"/>
              <w:jc w:val="both"/>
            </w:pPr>
            <w:r w:rsidRPr="00D04633">
              <w:t xml:space="preserve">10. Доля педагогических работников в образовательных организациях со стажем работы до 5 лет, в %: </w:t>
            </w:r>
          </w:p>
          <w:p w:rsidR="00785DF3" w:rsidRPr="00D04633" w:rsidRDefault="00941193" w:rsidP="00941193">
            <w:pPr>
              <w:ind w:left="0" w:hanging="2"/>
              <w:jc w:val="both"/>
            </w:pPr>
            <w:r w:rsidRPr="00D04633">
              <w:t xml:space="preserve">11.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в %: </w:t>
            </w:r>
          </w:p>
          <w:p w:rsidR="00785DF3" w:rsidRPr="00D04633" w:rsidRDefault="00941193" w:rsidP="00941193">
            <w:pPr>
              <w:ind w:left="0" w:hanging="2"/>
              <w:jc w:val="both"/>
            </w:pPr>
            <w:r w:rsidRPr="00D04633">
              <w:t xml:space="preserve">12. Доля детей в возрасте от 5 до 18 лет, использующих сертификаты дополнительного образования в статусе сертификатов персонифицированного финансирования, в %: </w:t>
            </w:r>
          </w:p>
          <w:p w:rsidR="00785DF3" w:rsidRPr="00D04633" w:rsidRDefault="00941193" w:rsidP="00941193">
            <w:pPr>
              <w:ind w:left="0" w:hanging="2"/>
              <w:jc w:val="both"/>
            </w:pPr>
            <w:r w:rsidRPr="00D04633">
              <w:t xml:space="preserve">13.  Доля обучающихся, охваченных деятельностью детских технопарков «Кванториум» (в том числе мобильных) и других проектов, направленных на обеспечение доступности дополнительных общеобразовательных программ естесвенно-научной и технической направленностей, в %: </w:t>
            </w:r>
          </w:p>
          <w:p w:rsidR="00785DF3" w:rsidRPr="00D04633" w:rsidRDefault="00941193" w:rsidP="00941193">
            <w:pPr>
              <w:ind w:left="0" w:hanging="2"/>
              <w:jc w:val="both"/>
            </w:pPr>
            <w:r w:rsidRPr="00D04633">
              <w:t xml:space="preserve">14. Доля уникальных участников всероссийской олимпиады школьников, в %: </w:t>
            </w:r>
          </w:p>
          <w:p w:rsidR="00785DF3" w:rsidRPr="00D04633" w:rsidRDefault="00941193" w:rsidP="00941193">
            <w:pPr>
              <w:ind w:left="0" w:hanging="2"/>
              <w:jc w:val="both"/>
            </w:pPr>
            <w:r w:rsidRPr="00D04633">
              <w:t xml:space="preserve">15. Доля победителей и призеров школьного/муниципального  этапа ВсОШ, в %: </w:t>
            </w:r>
          </w:p>
          <w:p w:rsidR="00785DF3" w:rsidRPr="00D04633" w:rsidRDefault="00941193" w:rsidP="00941193">
            <w:pPr>
              <w:ind w:left="0" w:hanging="2"/>
              <w:jc w:val="both"/>
            </w:pPr>
            <w:r w:rsidRPr="00D04633">
              <w:t xml:space="preserve">16. Удельный вес численности обучающихся, участвующих в олимпиадах и иных конкурсных мероприятиях различного уровня,  в %: </w:t>
            </w:r>
          </w:p>
          <w:p w:rsidR="00785DF3" w:rsidRPr="00D04633" w:rsidRDefault="00941193" w:rsidP="00941193">
            <w:pPr>
              <w:ind w:left="0" w:hanging="2"/>
              <w:jc w:val="both"/>
            </w:pPr>
            <w:r w:rsidRPr="00D04633">
              <w:t>17. Доля выпускников, не получивших аттестаты об основном общем образовании, в %:</w:t>
            </w:r>
          </w:p>
          <w:p w:rsidR="00785DF3" w:rsidRPr="00D04633" w:rsidRDefault="00941193" w:rsidP="00941193">
            <w:pPr>
              <w:ind w:left="0" w:hanging="2"/>
              <w:jc w:val="both"/>
            </w:pPr>
            <w:r w:rsidRPr="00D04633">
              <w:t xml:space="preserve">18. Доля выпускников, окончивших школу с аттестатами с отличием и медалями «За особые успехи в учении», в %: </w:t>
            </w:r>
          </w:p>
          <w:p w:rsidR="00785DF3" w:rsidRPr="00D04633" w:rsidRDefault="00941193" w:rsidP="00941193">
            <w:pPr>
              <w:ind w:left="0" w:hanging="2"/>
              <w:jc w:val="both"/>
            </w:pPr>
            <w:r w:rsidRPr="00D04633">
              <w:t xml:space="preserve">19. Доля выпускников, получивших на ГИА количество баллов выше средне областных, в %: </w:t>
            </w:r>
          </w:p>
          <w:p w:rsidR="00785DF3" w:rsidRPr="00D04633" w:rsidRDefault="00941193" w:rsidP="00941193">
            <w:pPr>
              <w:ind w:left="0" w:hanging="2"/>
              <w:jc w:val="both"/>
            </w:pPr>
            <w:r w:rsidRPr="00D04633">
              <w:lastRenderedPageBreak/>
              <w:t xml:space="preserve">20. Доля детей в муниципалитете в возрасте от 1,5 до 7-ми лет, охваченных дошкольным образованием, в %: </w:t>
            </w:r>
          </w:p>
          <w:p w:rsidR="00785DF3" w:rsidRPr="00D04633" w:rsidRDefault="00941193" w:rsidP="00941193">
            <w:pPr>
              <w:ind w:left="0" w:hanging="2"/>
              <w:jc w:val="both"/>
            </w:pPr>
            <w:r w:rsidRPr="00D04633">
              <w:t xml:space="preserve">21 Доля педагогов, имеющих первую и высшую квалификационную категорию, в %: </w:t>
            </w:r>
          </w:p>
          <w:p w:rsidR="00785DF3" w:rsidRPr="00D04633" w:rsidRDefault="00941193" w:rsidP="00941193">
            <w:pPr>
              <w:ind w:left="0" w:hanging="2"/>
              <w:jc w:val="both"/>
            </w:pPr>
            <w:r w:rsidRPr="00D04633">
              <w:t xml:space="preserve">22. Доля детей, охваченных вариативными формами дошкольного образования (группы кратковременного пребывания, группы дополнительного образования), в %:  </w:t>
            </w:r>
          </w:p>
          <w:p w:rsidR="00785DF3" w:rsidRPr="00D04633" w:rsidRDefault="00941193" w:rsidP="00941193">
            <w:pPr>
              <w:ind w:left="0" w:hanging="2"/>
              <w:jc w:val="both"/>
            </w:pPr>
            <w:r w:rsidRPr="00D04633">
              <w:t xml:space="preserve">23 Доля обучающихся, получивших начальное общее образование и перешедших на следующий уровень образования (из общего числа обучающихся 4 кл.), в %: </w:t>
            </w:r>
          </w:p>
          <w:p w:rsidR="00785DF3" w:rsidRPr="00D04633" w:rsidRDefault="00941193" w:rsidP="00941193">
            <w:pPr>
              <w:ind w:left="0" w:hanging="2"/>
              <w:jc w:val="both"/>
            </w:pPr>
            <w:r w:rsidRPr="00D04633">
              <w:t xml:space="preserve">24.. Доля обучающихся, освоивших в полном объёме образовательную программу учебного года  и перешедших в следующий класс, в %: </w:t>
            </w:r>
          </w:p>
          <w:p w:rsidR="00785DF3" w:rsidRPr="00D04633" w:rsidRDefault="00941193" w:rsidP="00941193">
            <w:pPr>
              <w:ind w:left="0" w:hanging="2"/>
              <w:jc w:val="both"/>
            </w:pPr>
            <w:r w:rsidRPr="00D04633">
              <w:t xml:space="preserve">25. Доля обучающихся, успешно прошедших ГИА и получивших аттестат о среднем  общем образовании, в %: </w:t>
            </w:r>
          </w:p>
          <w:p w:rsidR="00785DF3" w:rsidRPr="00D04633" w:rsidRDefault="00941193" w:rsidP="00941193">
            <w:pPr>
              <w:ind w:left="0" w:hanging="2"/>
              <w:jc w:val="both"/>
            </w:pPr>
            <w:r w:rsidRPr="00D04633">
              <w:t xml:space="preserve">26.Доля обучающихся, принявших участие в конкурсах, спортивных мероприятиях, слетах и др., в %:  </w:t>
            </w:r>
          </w:p>
          <w:p w:rsidR="00785DF3" w:rsidRPr="00D04633" w:rsidRDefault="00941193" w:rsidP="00941193">
            <w:pPr>
              <w:ind w:left="0" w:hanging="2"/>
              <w:jc w:val="both"/>
            </w:pPr>
            <w:r w:rsidRPr="00D04633">
              <w:t xml:space="preserve">27. Доля ОО, в которых обеспечены возможности для беспрепятственного доступа обучающихся, в т.ч. с ограниченными возможностями здоровья к объектам инфраструктуры,  в %:   </w:t>
            </w:r>
          </w:p>
          <w:p w:rsidR="00785DF3" w:rsidRPr="00D04633" w:rsidRDefault="00941193" w:rsidP="00941193">
            <w:pPr>
              <w:ind w:left="0" w:hanging="2"/>
              <w:jc w:val="both"/>
            </w:pPr>
            <w:r w:rsidRPr="00D04633">
              <w:t xml:space="preserve">28. Количество школьных автобусов, отвечающих требованиям перевозки обучающихся, количество:  </w:t>
            </w:r>
          </w:p>
          <w:p w:rsidR="00785DF3" w:rsidRPr="00D04633" w:rsidRDefault="00941193" w:rsidP="00941193">
            <w:pPr>
              <w:ind w:left="0" w:hanging="2"/>
              <w:jc w:val="both"/>
            </w:pPr>
            <w:r w:rsidRPr="00D04633">
              <w:t xml:space="preserve">29. Доля ОО, удовлетворенных качеством предоставляемых услуг МКУ «ЦБ ОО ЮМО», МКУ «ИМЦ ЮМО», в %:  </w:t>
            </w:r>
          </w:p>
          <w:p w:rsidR="00785DF3" w:rsidRPr="00D04633" w:rsidRDefault="00941193" w:rsidP="00941193">
            <w:pPr>
              <w:ind w:left="0" w:hanging="2"/>
              <w:jc w:val="both"/>
            </w:pPr>
            <w:r w:rsidRPr="00D04633">
              <w:t xml:space="preserve">30.Количество  проведенных капитальных ремонтов школ, дошкольных отделений  и спортивных залов:  </w:t>
            </w:r>
          </w:p>
          <w:p w:rsidR="00785DF3" w:rsidRPr="00D04633" w:rsidRDefault="00941193" w:rsidP="00941193">
            <w:pPr>
              <w:ind w:left="0" w:hanging="2"/>
              <w:jc w:val="both"/>
            </w:pPr>
            <w:r w:rsidRPr="00D04633">
              <w:t xml:space="preserve">31. Доля ОО, в которых проведены текущие ремонтные работы, в %: </w:t>
            </w:r>
          </w:p>
        </w:tc>
        <w:tc>
          <w:tcPr>
            <w:tcW w:w="236" w:type="dxa"/>
          </w:tcPr>
          <w:p w:rsidR="00785DF3" w:rsidRPr="00D04633" w:rsidRDefault="00785DF3" w:rsidP="00941193">
            <w:pPr>
              <w:widowControl w:val="0"/>
              <w:pBdr>
                <w:top w:val="nil"/>
                <w:left w:val="nil"/>
                <w:bottom w:val="nil"/>
                <w:right w:val="nil"/>
                <w:between w:val="nil"/>
              </w:pBdr>
              <w:spacing w:line="276" w:lineRule="auto"/>
              <w:ind w:left="0" w:hanging="2"/>
            </w:pPr>
          </w:p>
        </w:tc>
      </w:tr>
      <w:tr w:rsidR="00785DF3" w:rsidRPr="00D04633">
        <w:trPr>
          <w:trHeight w:val="489"/>
        </w:trPr>
        <w:tc>
          <w:tcPr>
            <w:tcW w:w="9717" w:type="dxa"/>
            <w:gridSpan w:val="5"/>
          </w:tcPr>
          <w:p w:rsidR="00785DF3" w:rsidRPr="00D04633" w:rsidRDefault="00941193" w:rsidP="00941193">
            <w:pPr>
              <w:numPr>
                <w:ilvl w:val="0"/>
                <w:numId w:val="1"/>
              </w:numPr>
              <w:pBdr>
                <w:top w:val="nil"/>
                <w:left w:val="nil"/>
                <w:bottom w:val="nil"/>
                <w:right w:val="nil"/>
                <w:between w:val="nil"/>
              </w:pBdr>
              <w:tabs>
                <w:tab w:val="left" w:pos="284"/>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center"/>
            </w:pPr>
            <w:r w:rsidRPr="00D04633">
              <w:rPr>
                <w:b/>
              </w:rPr>
              <w:lastRenderedPageBreak/>
              <w:t>Подпрограмма: «Обеспечение деятельности учреждений общего и дополнительного образования для предоставления образовательных услуг»</w:t>
            </w:r>
          </w:p>
        </w:tc>
      </w:tr>
      <w:tr w:rsidR="00785DF3" w:rsidRPr="00D04633">
        <w:trPr>
          <w:trHeight w:val="142"/>
        </w:trPr>
        <w:tc>
          <w:tcPr>
            <w:tcW w:w="9717" w:type="dxa"/>
            <w:gridSpan w:val="5"/>
          </w:tcPr>
          <w:p w:rsidR="00785DF3" w:rsidRPr="00D04633" w:rsidRDefault="00941193" w:rsidP="00941193">
            <w:pPr>
              <w:pBdr>
                <w:top w:val="nil"/>
                <w:left w:val="nil"/>
                <w:bottom w:val="nil"/>
                <w:right w:val="nil"/>
                <w:between w:val="nil"/>
              </w:pBdr>
              <w:spacing w:line="240" w:lineRule="auto"/>
              <w:ind w:left="0" w:hanging="2"/>
              <w:jc w:val="both"/>
            </w:pPr>
            <w:r w:rsidRPr="00D04633">
              <w:t>Задачи: Создание и обеспечение в образовательных организациях условий, отвечающих современным требованиям к образовательному процессу, в том числе в части сохранения и укрепления здоровья обучающихся и воспитанников Юргинского муниципального округа, что является неотъемлемой частью по предоставлению качественных образовательных услуг. Обеспечение более полного охвата и равных стартовых возможностей для всех детей Юргинского муниципального округа.</w:t>
            </w:r>
          </w:p>
        </w:tc>
      </w:tr>
      <w:tr w:rsidR="00785DF3" w:rsidRPr="00D04633" w:rsidTr="00550A57">
        <w:trPr>
          <w:trHeight w:val="142"/>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t xml:space="preserve">Мероприятие 1.1. </w:t>
            </w:r>
            <w:r w:rsidRPr="00D04633">
              <w:t xml:space="preserve">Обеспечение деятельности по оказанию услуг в подведомственных учреждениях </w:t>
            </w: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 xml:space="preserve">Оплата расходов за коммунальные услуги, услуги связи, электроэнергию, ГСМ, медицинских осмотров, обновление оргтехники, открытие «Точки роста»,  приобретение строительных и канцелярских товаров и др. </w:t>
            </w:r>
          </w:p>
        </w:tc>
      </w:tr>
      <w:tr w:rsidR="00785DF3" w:rsidRPr="00D04633" w:rsidTr="00550A57">
        <w:trPr>
          <w:trHeight w:val="142"/>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t>Мероприятие 1.1.1.</w:t>
            </w:r>
            <w:r w:rsidRPr="00D04633">
              <w:t xml:space="preserve"> В том числе  </w:t>
            </w:r>
            <w:r w:rsidRPr="00D04633">
              <w:lastRenderedPageBreak/>
              <w:t>обеспечение деятельности по оказанию услуг подведомственных учреждений (коммунальные услуги)</w:t>
            </w: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lastRenderedPageBreak/>
              <w:t>Оплата расходов за коммунальные услуги</w:t>
            </w:r>
          </w:p>
        </w:tc>
      </w:tr>
      <w:tr w:rsidR="00550A57" w:rsidRPr="00D04633" w:rsidTr="00550A57">
        <w:trPr>
          <w:trHeight w:val="142"/>
        </w:trPr>
        <w:tc>
          <w:tcPr>
            <w:tcW w:w="4291" w:type="dxa"/>
            <w:gridSpan w:val="2"/>
          </w:tcPr>
          <w:p w:rsidR="00550A57" w:rsidRPr="00D04633" w:rsidRDefault="00550A57" w:rsidP="00550A57">
            <w:pPr>
              <w:pBdr>
                <w:top w:val="nil"/>
                <w:left w:val="nil"/>
                <w:bottom w:val="nil"/>
                <w:right w:val="nil"/>
                <w:between w:val="nil"/>
              </w:pBdr>
              <w:tabs>
                <w:tab w:val="left" w:pos="1276"/>
                <w:tab w:val="left" w:pos="1418"/>
              </w:tabs>
              <w:spacing w:line="240" w:lineRule="auto"/>
              <w:ind w:left="0" w:hanging="2"/>
              <w:rPr>
                <w:b/>
              </w:rPr>
            </w:pPr>
            <w:r w:rsidRPr="00D04633">
              <w:rPr>
                <w:b/>
              </w:rPr>
              <w:lastRenderedPageBreak/>
              <w:t>Мероприятие 1.1.2.</w:t>
            </w:r>
            <w:r w:rsidRPr="00D04633">
              <w:t xml:space="preserve"> В том числе  обеспечение деятельности по оказанию услуг подведомственных учреждений (ремонтные работы)</w:t>
            </w:r>
          </w:p>
        </w:tc>
        <w:tc>
          <w:tcPr>
            <w:tcW w:w="5426" w:type="dxa"/>
            <w:gridSpan w:val="3"/>
          </w:tcPr>
          <w:p w:rsidR="00550A57" w:rsidRPr="00D04633" w:rsidRDefault="00550A57"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Проведение ремонтных работ</w:t>
            </w:r>
          </w:p>
        </w:tc>
      </w:tr>
      <w:tr w:rsidR="00211BE3" w:rsidRPr="00D04633" w:rsidTr="00550A57">
        <w:trPr>
          <w:trHeight w:val="142"/>
        </w:trPr>
        <w:tc>
          <w:tcPr>
            <w:tcW w:w="4291" w:type="dxa"/>
            <w:gridSpan w:val="2"/>
          </w:tcPr>
          <w:p w:rsidR="00211BE3" w:rsidRPr="00D04633" w:rsidRDefault="00211BE3" w:rsidP="00211BE3">
            <w:pPr>
              <w:pBdr>
                <w:top w:val="nil"/>
                <w:left w:val="nil"/>
                <w:bottom w:val="nil"/>
                <w:right w:val="nil"/>
                <w:between w:val="nil"/>
              </w:pBdr>
              <w:tabs>
                <w:tab w:val="left" w:pos="1276"/>
                <w:tab w:val="left" w:pos="1418"/>
              </w:tabs>
              <w:spacing w:line="240" w:lineRule="auto"/>
              <w:ind w:left="0" w:hanging="2"/>
              <w:rPr>
                <w:b/>
              </w:rPr>
            </w:pPr>
            <w:r w:rsidRPr="00D04633">
              <w:rPr>
                <w:b/>
              </w:rPr>
              <w:t>Мероприятие 1.1.3.</w:t>
            </w:r>
            <w:r w:rsidRPr="00D04633">
              <w:t xml:space="preserve"> В том числе  обеспечение деятельности по оказанию услуг подведомственных учреждений (продукты питания)</w:t>
            </w:r>
          </w:p>
        </w:tc>
        <w:tc>
          <w:tcPr>
            <w:tcW w:w="5426" w:type="dxa"/>
            <w:gridSpan w:val="3"/>
          </w:tcPr>
          <w:p w:rsidR="00211BE3" w:rsidRPr="00D04633" w:rsidRDefault="00211BE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Оплата продуктов питания</w:t>
            </w:r>
          </w:p>
        </w:tc>
      </w:tr>
      <w:tr w:rsidR="00211BE3" w:rsidRPr="00D04633" w:rsidTr="00550A57">
        <w:trPr>
          <w:trHeight w:val="142"/>
        </w:trPr>
        <w:tc>
          <w:tcPr>
            <w:tcW w:w="4291" w:type="dxa"/>
            <w:gridSpan w:val="2"/>
          </w:tcPr>
          <w:p w:rsidR="00211BE3" w:rsidRPr="00D04633" w:rsidRDefault="00211BE3" w:rsidP="00211BE3">
            <w:pPr>
              <w:pBdr>
                <w:top w:val="nil"/>
                <w:left w:val="nil"/>
                <w:bottom w:val="nil"/>
                <w:right w:val="nil"/>
                <w:between w:val="nil"/>
              </w:pBdr>
              <w:tabs>
                <w:tab w:val="left" w:pos="1276"/>
                <w:tab w:val="left" w:pos="1418"/>
              </w:tabs>
              <w:spacing w:line="240" w:lineRule="auto"/>
              <w:ind w:left="0" w:hanging="2"/>
              <w:rPr>
                <w:b/>
              </w:rPr>
            </w:pPr>
            <w:r w:rsidRPr="00D04633">
              <w:rPr>
                <w:b/>
              </w:rPr>
              <w:t>Мероприятие 1.1.4.</w:t>
            </w:r>
            <w:r w:rsidRPr="00D04633">
              <w:t xml:space="preserve"> В том числе  обеспечение деятельности по оказанию услуг подведомственных учреждений (ГСМ)</w:t>
            </w:r>
          </w:p>
        </w:tc>
        <w:tc>
          <w:tcPr>
            <w:tcW w:w="5426" w:type="dxa"/>
            <w:gridSpan w:val="3"/>
          </w:tcPr>
          <w:p w:rsidR="00211BE3" w:rsidRPr="00D04633" w:rsidRDefault="00211BE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Осуществление подвоза учащихся к месту обучения</w:t>
            </w:r>
          </w:p>
        </w:tc>
      </w:tr>
      <w:tr w:rsidR="00211BE3" w:rsidRPr="00D04633" w:rsidTr="00550A57">
        <w:trPr>
          <w:trHeight w:val="142"/>
        </w:trPr>
        <w:tc>
          <w:tcPr>
            <w:tcW w:w="4291" w:type="dxa"/>
            <w:gridSpan w:val="2"/>
          </w:tcPr>
          <w:p w:rsidR="00211BE3" w:rsidRPr="00D04633" w:rsidRDefault="00211BE3" w:rsidP="00211BE3">
            <w:pPr>
              <w:pBdr>
                <w:top w:val="nil"/>
                <w:left w:val="nil"/>
                <w:bottom w:val="nil"/>
                <w:right w:val="nil"/>
                <w:between w:val="nil"/>
              </w:pBdr>
              <w:tabs>
                <w:tab w:val="left" w:pos="1276"/>
                <w:tab w:val="left" w:pos="1418"/>
              </w:tabs>
              <w:spacing w:line="240" w:lineRule="auto"/>
              <w:ind w:left="0" w:hanging="2"/>
              <w:rPr>
                <w:b/>
              </w:rPr>
            </w:pPr>
            <w:r w:rsidRPr="00D04633">
              <w:rPr>
                <w:b/>
              </w:rPr>
              <w:t>Мероприятие 1.1.5.</w:t>
            </w:r>
            <w:r w:rsidRPr="00D04633">
              <w:t xml:space="preserve"> В том числе  обеспечение деятельности по оказанию услуг подведомственных учреждений (прочее)</w:t>
            </w:r>
          </w:p>
        </w:tc>
        <w:tc>
          <w:tcPr>
            <w:tcW w:w="5426" w:type="dxa"/>
            <w:gridSpan w:val="3"/>
          </w:tcPr>
          <w:p w:rsidR="00211BE3" w:rsidRPr="00D04633" w:rsidRDefault="00211BE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Проведение медицинского осмотра работников ОО, услуги связи, хозяйственные товары и т.д.</w:t>
            </w:r>
          </w:p>
        </w:tc>
      </w:tr>
      <w:tr w:rsidR="00785DF3" w:rsidRPr="00D04633" w:rsidTr="00550A57">
        <w:trPr>
          <w:trHeight w:val="142"/>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t>Мероприятие 1.2</w:t>
            </w:r>
            <w:r w:rsidRPr="00D04633">
              <w:t>. Обеспечение деятельности по оказанию услуг в подведомственных учреждениях дополнительного образования</w:t>
            </w: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Оплата расходов за услуги связи, коммунальные услуги, электроэнергию, обновление оргтехники,  проведение мероприятий, приобретение канцелярских товаров и др.</w:t>
            </w:r>
          </w:p>
        </w:tc>
      </w:tr>
      <w:tr w:rsidR="00785DF3" w:rsidRPr="00D04633" w:rsidTr="00550A57">
        <w:trPr>
          <w:trHeight w:val="142"/>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t>Мероприятие 1.2.1.</w:t>
            </w:r>
            <w:r w:rsidRPr="00D04633">
              <w:t xml:space="preserve"> В том числе   обеспечение деятельности по оказанию услуг подведомственных учреждений дополнительного образования (коммунальные услуги)</w:t>
            </w: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Оплата расходов за коммунальные услуги</w:t>
            </w:r>
          </w:p>
        </w:tc>
      </w:tr>
      <w:tr w:rsidR="00211BE3" w:rsidRPr="00D04633" w:rsidTr="00550A57">
        <w:trPr>
          <w:trHeight w:val="142"/>
        </w:trPr>
        <w:tc>
          <w:tcPr>
            <w:tcW w:w="4291" w:type="dxa"/>
            <w:gridSpan w:val="2"/>
          </w:tcPr>
          <w:p w:rsidR="00211BE3" w:rsidRPr="00D04633" w:rsidRDefault="00211BE3" w:rsidP="00211BE3">
            <w:pPr>
              <w:pBdr>
                <w:top w:val="nil"/>
                <w:left w:val="nil"/>
                <w:bottom w:val="nil"/>
                <w:right w:val="nil"/>
                <w:between w:val="nil"/>
              </w:pBdr>
              <w:tabs>
                <w:tab w:val="left" w:pos="1276"/>
                <w:tab w:val="left" w:pos="1418"/>
              </w:tabs>
              <w:spacing w:line="240" w:lineRule="auto"/>
              <w:ind w:left="0" w:hanging="2"/>
              <w:rPr>
                <w:b/>
              </w:rPr>
            </w:pPr>
            <w:r w:rsidRPr="00D04633">
              <w:rPr>
                <w:b/>
              </w:rPr>
              <w:t>Мероприятие 1.2.2.</w:t>
            </w:r>
            <w:r w:rsidRPr="00D04633">
              <w:t xml:space="preserve"> В том числе   обеспечение деятельности по оказанию услуг подведомственных учреждений дополнительного образования (ремонтные работы)</w:t>
            </w:r>
          </w:p>
        </w:tc>
        <w:tc>
          <w:tcPr>
            <w:tcW w:w="5426" w:type="dxa"/>
            <w:gridSpan w:val="3"/>
          </w:tcPr>
          <w:p w:rsidR="00211BE3" w:rsidRPr="00D04633" w:rsidRDefault="00211BE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Проведение ремонтных работ</w:t>
            </w:r>
          </w:p>
        </w:tc>
      </w:tr>
      <w:tr w:rsidR="00785DF3" w:rsidRPr="00D04633" w:rsidTr="00550A57">
        <w:trPr>
          <w:trHeight w:val="142"/>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t>Мероприятие 1.3</w:t>
            </w:r>
            <w:r w:rsidRPr="00D04633">
              <w:t xml:space="preserve">. Обеспечение деятельности по оказанию услуг (в части заработной платы) в подведомственных учреждениях дополнительного образования  </w:t>
            </w: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 xml:space="preserve">Выплаты заработной платы педагогическим работникам дополнительного образования </w:t>
            </w:r>
          </w:p>
        </w:tc>
      </w:tr>
      <w:tr w:rsidR="00785DF3" w:rsidRPr="00D04633" w:rsidTr="00550A57">
        <w:trPr>
          <w:trHeight w:val="142"/>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t>Мероприятие1. 4.</w:t>
            </w:r>
            <w:r w:rsidRPr="00D04633">
              <w:t xml:space="preserve"> Расходы за счет платных услуг и безвозмездных поступлений</w:t>
            </w: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Возмещение расходов по доставке детей, компенсация части родительской платы за присмотр и уход за ребенком, оказание платных услуг (музыка и ритмика, плавание, английский язык, разнообразные  кружки, адаптация  к  компьютерной  среде  и  др.)</w:t>
            </w:r>
          </w:p>
        </w:tc>
      </w:tr>
      <w:tr w:rsidR="00785DF3" w:rsidRPr="00D04633" w:rsidTr="00550A57">
        <w:trPr>
          <w:trHeight w:val="142"/>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t>Мероприятие 1. 5.</w:t>
            </w:r>
            <w:r w:rsidRPr="00D04633">
              <w:t xml:space="preserve"> Обеспечение доступности дошкольного образования</w:t>
            </w:r>
          </w:p>
        </w:tc>
        <w:tc>
          <w:tcPr>
            <w:tcW w:w="5426" w:type="dxa"/>
            <w:gridSpan w:val="3"/>
          </w:tcPr>
          <w:p w:rsidR="00785DF3" w:rsidRPr="00D04633" w:rsidRDefault="00941193" w:rsidP="00941193">
            <w:pPr>
              <w:pBdr>
                <w:top w:val="nil"/>
                <w:left w:val="nil"/>
                <w:bottom w:val="nil"/>
                <w:right w:val="nil"/>
                <w:between w:val="nil"/>
              </w:pBdr>
              <w:spacing w:line="240" w:lineRule="auto"/>
              <w:ind w:left="0" w:hanging="2"/>
            </w:pPr>
            <w:r w:rsidRPr="00D04633">
              <w:t xml:space="preserve">Мероприятия по поддержке вариативных форм дошкольного образования и созданию для детей, не посещающих детские сады, дошкольных групп кратковременного пребывания, групп дополнительного образования, проведение итоговых семинаров по обобщению педагогического опыта, проведение социологического исследования </w:t>
            </w:r>
            <w:r w:rsidRPr="00D04633">
              <w:lastRenderedPageBreak/>
              <w:t>«Удовлетворенность качеством дошкольного образования»</w:t>
            </w:r>
          </w:p>
        </w:tc>
      </w:tr>
      <w:tr w:rsidR="00785DF3" w:rsidRPr="00D04633" w:rsidTr="00550A57">
        <w:trPr>
          <w:trHeight w:val="142"/>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lastRenderedPageBreak/>
              <w:t>Мероприятие 1.6</w:t>
            </w:r>
            <w:r w:rsidRPr="00D04633">
              <w:t xml:space="preserve">.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(в части выплаты заработной платы) </w:t>
            </w: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Выплаты заработной платы педагогическим работникам в муниципальных общеобразовательных организациях</w:t>
            </w:r>
          </w:p>
        </w:tc>
      </w:tr>
      <w:tr w:rsidR="00785DF3" w:rsidRPr="00D04633" w:rsidTr="00550A57">
        <w:trPr>
          <w:trHeight w:val="831"/>
        </w:trPr>
        <w:tc>
          <w:tcPr>
            <w:tcW w:w="4291" w:type="dxa"/>
            <w:gridSpan w:val="2"/>
          </w:tcPr>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t>Мероприятие 1.7</w:t>
            </w:r>
            <w:r w:rsidRPr="00D04633">
              <w:t>.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(учебные расходы)</w:t>
            </w: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Оплата учебных расходов в  муниципальных общеобразовательных организациях и организациях дополнительного образования.</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rPr>
                <w:b/>
              </w:rPr>
              <w:t>Мероприятие 1.8.</w:t>
            </w:r>
            <w:r w:rsidRPr="00D04633">
              <w:t xml:space="preserve">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(повышение квалификации)</w:t>
            </w: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Оплата расходов на повышение квалификации педагогических работников в муниципальных общеобразовательных организациях и организациях дополнительного образования.</w:t>
            </w:r>
          </w:p>
        </w:tc>
      </w:tr>
      <w:tr w:rsidR="00785DF3" w:rsidRPr="00D04633" w:rsidTr="00550A57">
        <w:trPr>
          <w:trHeight w:val="142"/>
        </w:trPr>
        <w:tc>
          <w:tcPr>
            <w:tcW w:w="4291" w:type="dxa"/>
            <w:gridSpan w:val="2"/>
          </w:tcPr>
          <w:p w:rsidR="00211BE3" w:rsidRPr="00D04633" w:rsidRDefault="00211BE3" w:rsidP="00211BE3">
            <w:pPr>
              <w:widowControl w:val="0"/>
              <w:pBdr>
                <w:top w:val="nil"/>
                <w:left w:val="nil"/>
                <w:bottom w:val="nil"/>
                <w:right w:val="nil"/>
                <w:between w:val="nil"/>
              </w:pBdr>
              <w:spacing w:line="240" w:lineRule="auto"/>
              <w:ind w:left="0" w:hanging="2"/>
            </w:pPr>
            <w:r w:rsidRPr="00D04633">
              <w:rPr>
                <w:b/>
              </w:rPr>
              <w:t xml:space="preserve">Мероприятие 1.9. </w:t>
            </w:r>
            <w:r w:rsidRPr="00D04633">
              <w:t>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w:t>
            </w:r>
          </w:p>
          <w:p w:rsidR="00211BE3" w:rsidRPr="00D04633" w:rsidRDefault="00211BE3" w:rsidP="00211BE3">
            <w:pPr>
              <w:widowControl w:val="0"/>
              <w:pBdr>
                <w:top w:val="nil"/>
                <w:left w:val="nil"/>
                <w:bottom w:val="nil"/>
                <w:right w:val="nil"/>
                <w:between w:val="nil"/>
              </w:pBdr>
              <w:spacing w:line="240" w:lineRule="auto"/>
              <w:ind w:left="0" w:hanging="2"/>
            </w:pPr>
          </w:p>
          <w:p w:rsidR="00211BE3" w:rsidRPr="00D04633" w:rsidRDefault="00211BE3" w:rsidP="00211BE3">
            <w:pPr>
              <w:widowControl w:val="0"/>
              <w:pBdr>
                <w:top w:val="nil"/>
                <w:left w:val="nil"/>
                <w:bottom w:val="nil"/>
                <w:right w:val="nil"/>
                <w:between w:val="nil"/>
              </w:pBdr>
              <w:spacing w:line="240" w:lineRule="auto"/>
              <w:ind w:left="0" w:hanging="2"/>
              <w:rPr>
                <w:b/>
              </w:rPr>
            </w:pPr>
          </w:p>
          <w:p w:rsidR="00785DF3" w:rsidRPr="00D04633" w:rsidRDefault="00785DF3" w:rsidP="00941193">
            <w:pPr>
              <w:widowControl w:val="0"/>
              <w:pBdr>
                <w:top w:val="nil"/>
                <w:left w:val="nil"/>
                <w:bottom w:val="nil"/>
                <w:right w:val="nil"/>
                <w:between w:val="nil"/>
              </w:pBdr>
              <w:spacing w:line="240" w:lineRule="auto"/>
              <w:ind w:left="0" w:hanging="2"/>
            </w:pP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 xml:space="preserve">Оплата сертификатов персонифицированного финансирования дополнительного образования детей, ежегодное проведение анкетирования «Удовлетворенность качеством дополнительного образования», обеспечение (возмещение) затрат, связанных с оказанием государственной услуги в соответствии  с социальным сертификатом. </w:t>
            </w:r>
          </w:p>
        </w:tc>
      </w:tr>
      <w:tr w:rsidR="00211BE3" w:rsidRPr="00D04633" w:rsidTr="00550A57">
        <w:trPr>
          <w:trHeight w:val="142"/>
        </w:trPr>
        <w:tc>
          <w:tcPr>
            <w:tcW w:w="4291" w:type="dxa"/>
            <w:gridSpan w:val="2"/>
          </w:tcPr>
          <w:p w:rsidR="00211BE3" w:rsidRPr="00D04633" w:rsidRDefault="00211BE3" w:rsidP="00211BE3">
            <w:pPr>
              <w:widowControl w:val="0"/>
              <w:pBdr>
                <w:top w:val="nil"/>
                <w:left w:val="nil"/>
                <w:bottom w:val="nil"/>
                <w:right w:val="nil"/>
                <w:between w:val="nil"/>
              </w:pBdr>
              <w:spacing w:line="240" w:lineRule="auto"/>
              <w:ind w:left="0" w:hanging="2"/>
            </w:pPr>
            <w:r w:rsidRPr="00D04633">
              <w:rPr>
                <w:b/>
              </w:rPr>
              <w:t>Мероприятие 1.9.1</w:t>
            </w:r>
            <w:r w:rsidRPr="00D04633">
              <w:t xml:space="preserve">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w:t>
            </w:r>
            <w:r w:rsidRPr="00D04633">
              <w:lastRenderedPageBreak/>
              <w:t>детей в рамках социального заказа (в части выплаты заработной платы прочему персоналу)</w:t>
            </w:r>
          </w:p>
        </w:tc>
        <w:tc>
          <w:tcPr>
            <w:tcW w:w="5426" w:type="dxa"/>
            <w:gridSpan w:val="3"/>
          </w:tcPr>
          <w:p w:rsidR="00211BE3" w:rsidRPr="00D04633" w:rsidRDefault="00D6765E"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lastRenderedPageBreak/>
              <w:t xml:space="preserve">Выплата заработной платы </w:t>
            </w:r>
          </w:p>
        </w:tc>
      </w:tr>
      <w:tr w:rsidR="00211BE3" w:rsidRPr="00D04633" w:rsidTr="00550A57">
        <w:trPr>
          <w:trHeight w:val="142"/>
        </w:trPr>
        <w:tc>
          <w:tcPr>
            <w:tcW w:w="4291" w:type="dxa"/>
            <w:gridSpan w:val="2"/>
          </w:tcPr>
          <w:p w:rsidR="00211BE3" w:rsidRPr="00D04633" w:rsidRDefault="00211BE3" w:rsidP="00D6765E">
            <w:pPr>
              <w:widowControl w:val="0"/>
              <w:pBdr>
                <w:top w:val="nil"/>
                <w:left w:val="nil"/>
                <w:bottom w:val="nil"/>
                <w:right w:val="nil"/>
                <w:between w:val="nil"/>
              </w:pBdr>
              <w:spacing w:line="240" w:lineRule="auto"/>
              <w:ind w:left="0" w:hanging="2"/>
            </w:pPr>
            <w:r w:rsidRPr="00D04633">
              <w:rPr>
                <w:b/>
              </w:rPr>
              <w:lastRenderedPageBreak/>
              <w:t>Мероприятие 1.9.2</w:t>
            </w:r>
            <w:r w:rsidRPr="00D04633">
              <w:t xml:space="preserve">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w:t>
            </w:r>
            <w:r w:rsidR="00D6765E" w:rsidRPr="00D04633">
              <w:t>педагогическим работникам</w:t>
            </w:r>
            <w:r w:rsidRPr="00D04633">
              <w:t>)</w:t>
            </w:r>
          </w:p>
        </w:tc>
        <w:tc>
          <w:tcPr>
            <w:tcW w:w="5426" w:type="dxa"/>
            <w:gridSpan w:val="3"/>
          </w:tcPr>
          <w:p w:rsidR="00211BE3" w:rsidRPr="00D04633" w:rsidRDefault="00D6765E"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Выплата заработной платы</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rPr>
                <w:b/>
              </w:rPr>
              <w:t>Мероприятие 1.10</w:t>
            </w:r>
            <w:r w:rsidRPr="00D04633">
              <w:t>. Обеспечение деятельности по оказанию услуг подведомственных учреждений (оплата услуг аутсорсинга)</w:t>
            </w: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Оплата расходов за оказание услуг аутсорсинга</w:t>
            </w:r>
          </w:p>
        </w:tc>
      </w:tr>
      <w:tr w:rsidR="00785DF3" w:rsidRPr="00D04633" w:rsidTr="00550A57">
        <w:trPr>
          <w:trHeight w:val="142"/>
        </w:trPr>
        <w:tc>
          <w:tcPr>
            <w:tcW w:w="4291" w:type="dxa"/>
            <w:gridSpan w:val="2"/>
          </w:tcPr>
          <w:p w:rsidR="001E4926" w:rsidRPr="001E4926" w:rsidRDefault="001E4926" w:rsidP="001E4926">
            <w:pPr>
              <w:widowControl w:val="0"/>
              <w:pBdr>
                <w:top w:val="nil"/>
                <w:left w:val="nil"/>
                <w:bottom w:val="nil"/>
                <w:right w:val="nil"/>
                <w:between w:val="nil"/>
              </w:pBdr>
              <w:spacing w:line="240" w:lineRule="auto"/>
              <w:ind w:left="0" w:hanging="2"/>
            </w:pPr>
            <w:r w:rsidRPr="001E4926">
              <w:rPr>
                <w:b/>
              </w:rPr>
              <w:t xml:space="preserve">Мероприятие </w:t>
            </w:r>
            <w:r>
              <w:rPr>
                <w:b/>
              </w:rPr>
              <w:t>1</w:t>
            </w:r>
            <w:r w:rsidRPr="001E4926">
              <w:rPr>
                <w:b/>
              </w:rPr>
              <w:t xml:space="preserve">.11. </w:t>
            </w:r>
            <w:r w:rsidRPr="001E4926">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1E4926" w:rsidRPr="001E4926" w:rsidRDefault="001E4926" w:rsidP="001E4926">
            <w:pPr>
              <w:widowControl w:val="0"/>
              <w:pBdr>
                <w:top w:val="nil"/>
                <w:left w:val="nil"/>
                <w:bottom w:val="nil"/>
                <w:right w:val="nil"/>
                <w:between w:val="nil"/>
              </w:pBdr>
              <w:spacing w:line="240" w:lineRule="auto"/>
              <w:ind w:left="0" w:hanging="2"/>
              <w:rPr>
                <w:b/>
              </w:rPr>
            </w:pPr>
          </w:p>
          <w:p w:rsidR="001E4926" w:rsidRPr="001E4926" w:rsidRDefault="001E4926" w:rsidP="001E4926">
            <w:pPr>
              <w:widowControl w:val="0"/>
              <w:pBdr>
                <w:top w:val="nil"/>
                <w:left w:val="nil"/>
                <w:bottom w:val="nil"/>
                <w:right w:val="nil"/>
                <w:between w:val="nil"/>
              </w:pBdr>
              <w:spacing w:line="240" w:lineRule="auto"/>
              <w:ind w:left="0" w:hanging="2"/>
              <w:rPr>
                <w:b/>
              </w:rPr>
            </w:pPr>
          </w:p>
          <w:p w:rsidR="00785DF3" w:rsidRPr="00D04633" w:rsidRDefault="00785DF3" w:rsidP="00941193">
            <w:pPr>
              <w:widowControl w:val="0"/>
              <w:pBdr>
                <w:top w:val="nil"/>
                <w:left w:val="nil"/>
                <w:bottom w:val="nil"/>
                <w:right w:val="nil"/>
                <w:between w:val="nil"/>
              </w:pBdr>
              <w:spacing w:line="240" w:lineRule="auto"/>
              <w:ind w:left="0" w:hanging="2"/>
            </w:pP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Ежемесячные выплаты денежного вознаграждения за классное руководство педагогическим работникам в муниципальных общеобразовательных организациях</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rPr>
                <w:b/>
              </w:rPr>
              <w:t>Мероприятие 1.12.</w:t>
            </w:r>
            <w:r w:rsidRPr="00D04633">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426" w:type="dxa"/>
            <w:gridSpan w:val="3"/>
          </w:tcPr>
          <w:p w:rsidR="00785DF3" w:rsidRPr="00D04633" w:rsidRDefault="00941193" w:rsidP="00941193">
            <w:pPr>
              <w:pBdr>
                <w:top w:val="nil"/>
                <w:left w:val="nil"/>
                <w:bottom w:val="nil"/>
                <w:right w:val="nil"/>
                <w:between w:val="nil"/>
              </w:pBdr>
              <w:spacing w:line="240" w:lineRule="auto"/>
              <w:ind w:left="0" w:hanging="2"/>
            </w:pPr>
            <w:r w:rsidRPr="00D04633">
              <w:t>Организация бесплатного горячего питания обучающихся 1-4 классов в муниципальных общеобразовательных организациях Юргинского муниципального округа</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rPr>
                <w:b/>
              </w:rPr>
              <w:t>Мероприятие 1.13.</w:t>
            </w:r>
            <w:r w:rsidRPr="00D04633">
              <w:t>Обеспечение двухразовым бесплатным питанием обучающихся с ограниченными возможностями здоровья в муниципальных общеобразовательных организациях</w:t>
            </w: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Обеспечение двухразовым бесплатным питанием обучающихся в муниципальных общеобразовательных организациях</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rPr>
                <w:b/>
              </w:rPr>
              <w:t>Мероприятие 1. 14</w:t>
            </w:r>
            <w:r w:rsidRPr="00D04633">
              <w:t xml:space="preserve">. Развитие единого образовательного пространства, повышение качества образовательных результатов </w:t>
            </w:r>
          </w:p>
        </w:tc>
        <w:tc>
          <w:tcPr>
            <w:tcW w:w="5426" w:type="dxa"/>
            <w:gridSpan w:val="3"/>
          </w:tcPr>
          <w:p w:rsidR="00785DF3" w:rsidRPr="00D04633" w:rsidRDefault="00941193" w:rsidP="00941193">
            <w:pPr>
              <w:widowControl w:val="0"/>
              <w:pBdr>
                <w:top w:val="nil"/>
                <w:left w:val="nil"/>
                <w:bottom w:val="nil"/>
                <w:right w:val="nil"/>
                <w:between w:val="nil"/>
              </w:pBdr>
              <w:spacing w:line="240" w:lineRule="auto"/>
              <w:ind w:left="0" w:hanging="2"/>
            </w:pPr>
            <w:r w:rsidRPr="00D04633">
              <w:t>Изучение потребностей обучающихся, имеющих высокий уровень учебно-познавательной мотивации, формирование системы диагностики интересов творческих возможностей обучающихся, исследование результативности развития предметных компетенций обучающихся, проведение и участие в семинарах и конкурсах педагогических работников</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rPr>
                <w:b/>
              </w:rPr>
              <w:lastRenderedPageBreak/>
              <w:t>Мероприятие 1.15.</w:t>
            </w:r>
            <w:r w:rsidRPr="00D04633">
              <w:t xml:space="preserve">  Подготовка к капитальному ремонту образовательных организаций</w:t>
            </w:r>
          </w:p>
        </w:tc>
        <w:tc>
          <w:tcPr>
            <w:tcW w:w="5426" w:type="dxa"/>
            <w:gridSpan w:val="3"/>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Разработка и составление проектно-сметной документации по подготовке к капитальному ремонту в муниципальных общеобразовательных организациях</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rPr>
                <w:b/>
              </w:rPr>
              <w:t>Мероприятие 1.16</w:t>
            </w:r>
            <w:r w:rsidRPr="00D04633">
              <w:t>. Реализация мероприятий по капитальному ремонту и оснащению общеобразовательных организаций Кемеровской области - Кузбасса</w:t>
            </w:r>
          </w:p>
        </w:tc>
        <w:tc>
          <w:tcPr>
            <w:tcW w:w="5426" w:type="dxa"/>
            <w:gridSpan w:val="3"/>
          </w:tcPr>
          <w:p w:rsidR="00785DF3" w:rsidRPr="00D04633" w:rsidRDefault="00941193" w:rsidP="00941193">
            <w:pPr>
              <w:widowControl w:val="0"/>
              <w:pBdr>
                <w:top w:val="nil"/>
                <w:left w:val="nil"/>
                <w:bottom w:val="nil"/>
                <w:right w:val="nil"/>
                <w:between w:val="nil"/>
              </w:pBdr>
              <w:spacing w:line="240" w:lineRule="auto"/>
              <w:ind w:left="0" w:hanging="2"/>
            </w:pPr>
            <w:r w:rsidRPr="00D04633">
              <w:t>Реализация мероприятий по капитальному ремонту и оснащению в муниципальных общеобразовательных организациях (ремонт системы отопления и водоснабжения, канализации, замена кровли и др.)</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rPr>
                <w:b/>
              </w:rPr>
              <w:t>Мероприятие 1.17.</w:t>
            </w:r>
            <w:r w:rsidRPr="00D04633">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5426" w:type="dxa"/>
            <w:gridSpan w:val="3"/>
          </w:tcPr>
          <w:p w:rsidR="00785DF3" w:rsidRPr="00D04633" w:rsidRDefault="00941193" w:rsidP="00941193">
            <w:pPr>
              <w:widowControl w:val="0"/>
              <w:pBdr>
                <w:top w:val="nil"/>
                <w:left w:val="nil"/>
                <w:bottom w:val="nil"/>
                <w:right w:val="nil"/>
                <w:between w:val="nil"/>
              </w:pBdr>
              <w:spacing w:line="240" w:lineRule="auto"/>
              <w:ind w:left="0" w:hanging="2"/>
            </w:pPr>
            <w:r w:rsidRPr="00D04633">
              <w:t>Реализация мероприятий по обновлению  и оснащению общеобразовательных организаций (ремонт системы отопления и водоснабжения, канализации, замена кровли и др.)</w:t>
            </w:r>
          </w:p>
        </w:tc>
      </w:tr>
      <w:tr w:rsidR="00D6765E" w:rsidRPr="00D04633" w:rsidTr="00550A57">
        <w:trPr>
          <w:trHeight w:val="142"/>
        </w:trPr>
        <w:tc>
          <w:tcPr>
            <w:tcW w:w="4291" w:type="dxa"/>
            <w:gridSpan w:val="2"/>
          </w:tcPr>
          <w:p w:rsidR="00D6765E" w:rsidRPr="00D04633" w:rsidRDefault="00D6765E" w:rsidP="001E4926">
            <w:pPr>
              <w:widowControl w:val="0"/>
              <w:pBdr>
                <w:top w:val="nil"/>
                <w:left w:val="nil"/>
                <w:bottom w:val="nil"/>
                <w:right w:val="nil"/>
                <w:between w:val="nil"/>
              </w:pBdr>
              <w:spacing w:line="240" w:lineRule="auto"/>
              <w:ind w:left="0" w:hanging="2"/>
              <w:rPr>
                <w:b/>
              </w:rPr>
            </w:pPr>
            <w:r w:rsidRPr="00D04633">
              <w:rPr>
                <w:b/>
              </w:rPr>
              <w:t>Мероприятие 1.17.1</w:t>
            </w:r>
            <w:r w:rsidR="001E4926" w:rsidRPr="001E4926">
              <w:t>В том числе</w:t>
            </w:r>
            <w:r w:rsidR="001E4926">
              <w:t xml:space="preserve"> о</w:t>
            </w:r>
            <w:r w:rsidRPr="001E4926">
              <w:t>снащение (обновлен</w:t>
            </w:r>
            <w:r w:rsidRPr="00D04633">
              <w:t>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5426" w:type="dxa"/>
            <w:gridSpan w:val="3"/>
          </w:tcPr>
          <w:p w:rsidR="00D6765E" w:rsidRPr="00D04633" w:rsidRDefault="00D6765E" w:rsidP="00941193">
            <w:pPr>
              <w:widowControl w:val="0"/>
              <w:pBdr>
                <w:top w:val="nil"/>
                <w:left w:val="nil"/>
                <w:bottom w:val="nil"/>
                <w:right w:val="nil"/>
                <w:between w:val="nil"/>
              </w:pBdr>
              <w:spacing w:line="240" w:lineRule="auto"/>
              <w:ind w:left="0" w:hanging="2"/>
            </w:pPr>
            <w:r w:rsidRPr="00D04633">
              <w:t>Реализация мероприятий по обновлению  и оснащению общеобразовательных организаций (ремонт системы отопления и водоснабжения, канализации, замена кровли и др.)</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rPr>
                <w:b/>
              </w:rPr>
              <w:t>Мероприятие 1.18</w:t>
            </w:r>
            <w:r w:rsidRPr="00D04633">
              <w:t>. Создание новых мест в образовательных организациях различных типов для реализации дополнительных общеобразовательных общеразвивающих программ всех направленностей</w:t>
            </w:r>
          </w:p>
        </w:tc>
        <w:tc>
          <w:tcPr>
            <w:tcW w:w="5426" w:type="dxa"/>
            <w:gridSpan w:val="3"/>
          </w:tcPr>
          <w:p w:rsidR="00785DF3" w:rsidRPr="00D04633" w:rsidRDefault="00941193" w:rsidP="00941193">
            <w:pPr>
              <w:widowControl w:val="0"/>
              <w:pBdr>
                <w:top w:val="nil"/>
                <w:left w:val="nil"/>
                <w:bottom w:val="nil"/>
                <w:right w:val="nil"/>
                <w:between w:val="nil"/>
              </w:pBdr>
              <w:spacing w:line="240" w:lineRule="auto"/>
              <w:ind w:left="0" w:hanging="2"/>
            </w:pPr>
            <w:r w:rsidRPr="00D04633">
              <w:t>Реализация мероприятий в рамках регионального проекта «Успех каждого ребенка» по созданию новых мест в подведомственных учреждениях</w:t>
            </w:r>
          </w:p>
        </w:tc>
      </w:tr>
      <w:tr w:rsidR="00785DF3" w:rsidRPr="00D04633" w:rsidTr="00550A57">
        <w:trPr>
          <w:trHeight w:val="142"/>
        </w:trPr>
        <w:tc>
          <w:tcPr>
            <w:tcW w:w="4291"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rPr>
                <w:b/>
              </w:rPr>
              <w:t>Мероприятие 1.19</w:t>
            </w:r>
            <w:r w:rsidRPr="00D04633">
              <w:t>. Предоставление членам семей участников специальной военной операции, указанным в пп.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5-11 классах муниципальных общеобразовательных организаций, бесплатного одноразового горячего питания</w:t>
            </w:r>
          </w:p>
        </w:tc>
        <w:tc>
          <w:tcPr>
            <w:tcW w:w="5426" w:type="dxa"/>
            <w:gridSpan w:val="3"/>
          </w:tcPr>
          <w:p w:rsidR="00785DF3" w:rsidRPr="00D04633" w:rsidRDefault="00941193" w:rsidP="00941193">
            <w:pPr>
              <w:widowControl w:val="0"/>
              <w:pBdr>
                <w:top w:val="nil"/>
                <w:left w:val="nil"/>
                <w:bottom w:val="nil"/>
                <w:right w:val="nil"/>
                <w:between w:val="nil"/>
              </w:pBdr>
              <w:spacing w:line="240" w:lineRule="auto"/>
              <w:ind w:left="0" w:hanging="2"/>
            </w:pPr>
            <w:r w:rsidRPr="00D04633">
              <w:t>Предоставление членам семей участников специальной военной операции, обучающимся в 5-11 классах муниципальных общеобразовательных организаций, бесплатного одноразового горячего питания</w:t>
            </w:r>
          </w:p>
        </w:tc>
      </w:tr>
      <w:tr w:rsidR="00785DF3" w:rsidRPr="00D04633" w:rsidTr="00550A57">
        <w:trPr>
          <w:trHeight w:val="142"/>
        </w:trPr>
        <w:tc>
          <w:tcPr>
            <w:tcW w:w="4291" w:type="dxa"/>
            <w:gridSpan w:val="2"/>
          </w:tcPr>
          <w:p w:rsidR="00785DF3" w:rsidRPr="00D04633" w:rsidRDefault="00785DF3" w:rsidP="00941193">
            <w:pPr>
              <w:pBdr>
                <w:top w:val="nil"/>
                <w:left w:val="nil"/>
                <w:bottom w:val="nil"/>
                <w:right w:val="nil"/>
                <w:between w:val="nil"/>
              </w:pBdr>
              <w:tabs>
                <w:tab w:val="left" w:pos="1276"/>
                <w:tab w:val="left" w:pos="1418"/>
              </w:tabs>
              <w:spacing w:line="240" w:lineRule="auto"/>
              <w:ind w:left="0" w:hanging="2"/>
            </w:pPr>
          </w:p>
          <w:p w:rsidR="00785DF3" w:rsidRPr="00D04633" w:rsidRDefault="00941193" w:rsidP="00941193">
            <w:pPr>
              <w:pBdr>
                <w:top w:val="nil"/>
                <w:left w:val="nil"/>
                <w:bottom w:val="nil"/>
                <w:right w:val="nil"/>
                <w:between w:val="nil"/>
              </w:pBdr>
              <w:tabs>
                <w:tab w:val="left" w:pos="1276"/>
                <w:tab w:val="left" w:pos="1418"/>
              </w:tabs>
              <w:spacing w:line="240" w:lineRule="auto"/>
              <w:ind w:left="0" w:hanging="2"/>
            </w:pPr>
            <w:r w:rsidRPr="00D04633">
              <w:rPr>
                <w:b/>
              </w:rPr>
              <w:t>Мероприятие 1.20</w:t>
            </w:r>
            <w:r w:rsidRPr="00D04633">
              <w:t xml:space="preserve">  Проведение мероприятий по  обеспечению деятельности советников директора по воспитанию и взаимодействию с </w:t>
            </w:r>
            <w:r w:rsidRPr="00D04633">
              <w:lastRenderedPageBreak/>
              <w:t>детскими общественными объединениями в общеобразовательных организациях.</w:t>
            </w:r>
          </w:p>
        </w:tc>
        <w:tc>
          <w:tcPr>
            <w:tcW w:w="5426" w:type="dxa"/>
            <w:gridSpan w:val="3"/>
          </w:tcPr>
          <w:p w:rsidR="00785DF3" w:rsidRPr="00D04633" w:rsidRDefault="00785DF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p>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 xml:space="preserve">Создание и обеспечение в образовательных организациях условий, отвечающих современным требованиям к образовательному процессу. Обеспечение более полного охвата и равных </w:t>
            </w:r>
            <w:r w:rsidRPr="00D04633">
              <w:lastRenderedPageBreak/>
              <w:t>стартовых возможностей для всех детей Юргинского муниципального округа.</w:t>
            </w:r>
          </w:p>
        </w:tc>
      </w:tr>
      <w:tr w:rsidR="00D6765E" w:rsidRPr="00D04633" w:rsidTr="00550A57">
        <w:trPr>
          <w:trHeight w:val="142"/>
        </w:trPr>
        <w:tc>
          <w:tcPr>
            <w:tcW w:w="4291" w:type="dxa"/>
            <w:gridSpan w:val="2"/>
          </w:tcPr>
          <w:p w:rsidR="00D6765E" w:rsidRPr="00D04633" w:rsidRDefault="00D6765E" w:rsidP="00D6765E">
            <w:pPr>
              <w:pBdr>
                <w:top w:val="nil"/>
                <w:left w:val="nil"/>
                <w:bottom w:val="nil"/>
                <w:right w:val="nil"/>
                <w:between w:val="nil"/>
              </w:pBdr>
              <w:tabs>
                <w:tab w:val="left" w:pos="1276"/>
                <w:tab w:val="left" w:pos="1418"/>
              </w:tabs>
              <w:spacing w:line="240" w:lineRule="auto"/>
              <w:ind w:left="0" w:hanging="2"/>
            </w:pPr>
            <w:r w:rsidRPr="00D04633">
              <w:rPr>
                <w:b/>
              </w:rPr>
              <w:lastRenderedPageBreak/>
              <w:t>Мероприятие 1.21.</w:t>
            </w:r>
            <w:r w:rsidRPr="00D04633">
              <w:t xml:space="preserve">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w:t>
            </w:r>
          </w:p>
          <w:p w:rsidR="00D6765E" w:rsidRPr="00D04633" w:rsidRDefault="00D6765E" w:rsidP="00D6765E">
            <w:pPr>
              <w:pBdr>
                <w:top w:val="nil"/>
                <w:left w:val="nil"/>
                <w:bottom w:val="nil"/>
                <w:right w:val="nil"/>
                <w:between w:val="nil"/>
              </w:pBdr>
              <w:tabs>
                <w:tab w:val="left" w:pos="1276"/>
                <w:tab w:val="left" w:pos="1418"/>
              </w:tabs>
              <w:spacing w:line="240" w:lineRule="auto"/>
              <w:ind w:left="0" w:hanging="2"/>
            </w:pPr>
          </w:p>
          <w:p w:rsidR="00D6765E" w:rsidRPr="00D04633" w:rsidRDefault="00D6765E" w:rsidP="00D6765E">
            <w:pPr>
              <w:pBdr>
                <w:top w:val="nil"/>
                <w:left w:val="nil"/>
                <w:bottom w:val="nil"/>
                <w:right w:val="nil"/>
                <w:between w:val="nil"/>
              </w:pBdr>
              <w:tabs>
                <w:tab w:val="left" w:pos="1276"/>
                <w:tab w:val="left" w:pos="1418"/>
              </w:tabs>
              <w:spacing w:line="240" w:lineRule="auto"/>
              <w:ind w:left="0" w:hanging="2"/>
            </w:pPr>
          </w:p>
          <w:p w:rsidR="00D6765E" w:rsidRPr="00D04633" w:rsidRDefault="00D6765E" w:rsidP="00941193">
            <w:pPr>
              <w:pBdr>
                <w:top w:val="nil"/>
                <w:left w:val="nil"/>
                <w:bottom w:val="nil"/>
                <w:right w:val="nil"/>
                <w:between w:val="nil"/>
              </w:pBdr>
              <w:tabs>
                <w:tab w:val="left" w:pos="1276"/>
                <w:tab w:val="left" w:pos="1418"/>
              </w:tabs>
              <w:spacing w:line="240" w:lineRule="auto"/>
              <w:ind w:left="0" w:hanging="2"/>
            </w:pPr>
          </w:p>
        </w:tc>
        <w:tc>
          <w:tcPr>
            <w:tcW w:w="5426" w:type="dxa"/>
            <w:gridSpan w:val="3"/>
          </w:tcPr>
          <w:p w:rsidR="00D6765E" w:rsidRPr="00D04633" w:rsidRDefault="002161EA" w:rsidP="002161EA">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Ежемесячные выплаты денежного вознаграждения советникам директоров в муниципальных общеобразовательных организациях</w:t>
            </w:r>
          </w:p>
        </w:tc>
      </w:tr>
      <w:tr w:rsidR="002161EA" w:rsidRPr="00D04633" w:rsidTr="00550A57">
        <w:trPr>
          <w:trHeight w:val="142"/>
        </w:trPr>
        <w:tc>
          <w:tcPr>
            <w:tcW w:w="4291" w:type="dxa"/>
            <w:gridSpan w:val="2"/>
          </w:tcPr>
          <w:p w:rsidR="002161EA" w:rsidRPr="00D04633" w:rsidRDefault="002161EA" w:rsidP="002161EA">
            <w:pPr>
              <w:pBdr>
                <w:top w:val="nil"/>
                <w:left w:val="nil"/>
                <w:bottom w:val="nil"/>
                <w:right w:val="nil"/>
                <w:between w:val="nil"/>
              </w:pBdr>
              <w:tabs>
                <w:tab w:val="left" w:pos="1276"/>
                <w:tab w:val="left" w:pos="1418"/>
              </w:tabs>
              <w:spacing w:line="240" w:lineRule="auto"/>
              <w:ind w:left="0" w:hanging="2"/>
            </w:pPr>
            <w:r w:rsidRPr="00D04633">
              <w:rPr>
                <w:b/>
              </w:rPr>
              <w:t xml:space="preserve">Мероприятие 1.22. </w:t>
            </w:r>
            <w:r w:rsidRPr="00D04633">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p w:rsidR="002161EA" w:rsidRPr="00D04633" w:rsidRDefault="002161EA" w:rsidP="002161EA">
            <w:pPr>
              <w:pBdr>
                <w:top w:val="nil"/>
                <w:left w:val="nil"/>
                <w:bottom w:val="nil"/>
                <w:right w:val="nil"/>
                <w:between w:val="nil"/>
              </w:pBdr>
              <w:tabs>
                <w:tab w:val="left" w:pos="1276"/>
                <w:tab w:val="left" w:pos="1418"/>
              </w:tabs>
              <w:spacing w:line="240" w:lineRule="auto"/>
              <w:ind w:left="0" w:hanging="2"/>
            </w:pPr>
          </w:p>
          <w:p w:rsidR="002161EA" w:rsidRPr="00D04633" w:rsidRDefault="002161EA" w:rsidP="002161EA">
            <w:pPr>
              <w:pBdr>
                <w:top w:val="nil"/>
                <w:left w:val="nil"/>
                <w:bottom w:val="nil"/>
                <w:right w:val="nil"/>
                <w:between w:val="nil"/>
              </w:pBdr>
              <w:tabs>
                <w:tab w:val="left" w:pos="1276"/>
                <w:tab w:val="left" w:pos="1418"/>
              </w:tabs>
              <w:spacing w:line="240" w:lineRule="auto"/>
              <w:ind w:left="0" w:hanging="2"/>
              <w:rPr>
                <w:b/>
              </w:rPr>
            </w:pPr>
          </w:p>
          <w:p w:rsidR="002161EA" w:rsidRPr="00D04633" w:rsidRDefault="002161EA" w:rsidP="00D6765E">
            <w:pPr>
              <w:pBdr>
                <w:top w:val="nil"/>
                <w:left w:val="nil"/>
                <w:bottom w:val="nil"/>
                <w:right w:val="nil"/>
                <w:between w:val="nil"/>
              </w:pBdr>
              <w:tabs>
                <w:tab w:val="left" w:pos="1276"/>
                <w:tab w:val="left" w:pos="1418"/>
              </w:tabs>
              <w:spacing w:line="240" w:lineRule="auto"/>
              <w:ind w:left="0" w:hanging="2"/>
              <w:rPr>
                <w:b/>
              </w:rPr>
            </w:pPr>
          </w:p>
        </w:tc>
        <w:tc>
          <w:tcPr>
            <w:tcW w:w="5426" w:type="dxa"/>
            <w:gridSpan w:val="3"/>
          </w:tcPr>
          <w:p w:rsidR="002161EA" w:rsidRPr="00D04633" w:rsidRDefault="002161EA" w:rsidP="002161EA">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Организация бесплатного горячего питания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r>
      <w:tr w:rsidR="00785DF3" w:rsidRPr="00D04633">
        <w:trPr>
          <w:trHeight w:val="383"/>
        </w:trPr>
        <w:tc>
          <w:tcPr>
            <w:tcW w:w="9717" w:type="dxa"/>
            <w:gridSpan w:val="5"/>
            <w:vAlign w:val="center"/>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center"/>
            </w:pPr>
            <w:r w:rsidRPr="00D04633">
              <w:rPr>
                <w:b/>
              </w:rPr>
              <w:t>2. Подпрограмма: «Развитие одаренности и творчества участников образовательного процесса  в Юргинском муниципальном округе»</w:t>
            </w:r>
          </w:p>
        </w:tc>
      </w:tr>
      <w:tr w:rsidR="00785DF3" w:rsidRPr="00D04633">
        <w:trPr>
          <w:trHeight w:val="142"/>
        </w:trPr>
        <w:tc>
          <w:tcPr>
            <w:tcW w:w="9717" w:type="dxa"/>
            <w:gridSpan w:val="5"/>
            <w:vAlign w:val="center"/>
          </w:tcPr>
          <w:p w:rsidR="00785DF3" w:rsidRPr="00D04633" w:rsidRDefault="00941193" w:rsidP="00941193">
            <w:pPr>
              <w:pBdr>
                <w:top w:val="nil"/>
                <w:left w:val="nil"/>
                <w:bottom w:val="nil"/>
                <w:right w:val="nil"/>
                <w:between w:val="nil"/>
              </w:pBdr>
              <w:tabs>
                <w:tab w:val="left" w:pos="0"/>
              </w:tabs>
              <w:spacing w:line="240" w:lineRule="auto"/>
              <w:ind w:left="0" w:hanging="2"/>
              <w:jc w:val="both"/>
            </w:pPr>
            <w:r w:rsidRPr="00D04633">
              <w:t xml:space="preserve">Задачи: Поддержка учителей-победителей и участников конкурсов профессионального мастерства, распространение педагогического опыта, повышение социального статуса учителя, престижа педагогической профессии,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 Выявление, развитие и адресная поддержка одаренных детей Юргинского муниципального округа. Увеличение числа участников, победителей и призеров олимпиад, конкурсов, совершенствование системы выявления и развития одаренных детей. </w:t>
            </w:r>
          </w:p>
        </w:tc>
      </w:tr>
      <w:tr w:rsidR="00785DF3" w:rsidRPr="00D04633" w:rsidTr="00550A57">
        <w:trPr>
          <w:trHeight w:val="142"/>
        </w:trPr>
        <w:tc>
          <w:tcPr>
            <w:tcW w:w="4708" w:type="dxa"/>
            <w:gridSpan w:val="3"/>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jc w:val="both"/>
            </w:pPr>
            <w:r w:rsidRPr="00D04633">
              <w:rPr>
                <w:b/>
              </w:rPr>
              <w:t>Мероприятие 2.1.</w:t>
            </w:r>
            <w:r w:rsidRPr="00D04633">
              <w:t xml:space="preserve"> Обеспечение и развитие конкурсного движения среди образовательных учреждений и работников образования</w:t>
            </w:r>
          </w:p>
        </w:tc>
        <w:tc>
          <w:tcPr>
            <w:tcW w:w="5009" w:type="dxa"/>
            <w:gridSpan w:val="2"/>
          </w:tcPr>
          <w:p w:rsidR="00785DF3" w:rsidRPr="00D04633" w:rsidRDefault="00941193" w:rsidP="00941193">
            <w:pPr>
              <w:widowControl w:val="0"/>
              <w:pBdr>
                <w:top w:val="nil"/>
                <w:left w:val="nil"/>
                <w:bottom w:val="nil"/>
                <w:right w:val="nil"/>
                <w:between w:val="nil"/>
              </w:pBdr>
              <w:spacing w:line="240" w:lineRule="auto"/>
              <w:ind w:left="0" w:hanging="2"/>
            </w:pPr>
            <w:r w:rsidRPr="00D04633">
              <w:t xml:space="preserve">Организация семинаров, мастер-классов, стажировок по распространению педагогического опыта, участие в образовательных форумах, публикации в СМИ, социальных сетях, проведение обучающих семинаров, тренингов для участников конкурсов профессионального мастерства </w:t>
            </w:r>
          </w:p>
        </w:tc>
      </w:tr>
      <w:tr w:rsidR="00785DF3" w:rsidRPr="00D04633" w:rsidTr="00D04633">
        <w:trPr>
          <w:trHeight w:val="142"/>
        </w:trPr>
        <w:tc>
          <w:tcPr>
            <w:tcW w:w="4708" w:type="dxa"/>
            <w:gridSpan w:val="3"/>
            <w:tcBorders>
              <w:bottom w:val="single" w:sz="4" w:space="0" w:color="000000"/>
            </w:tcBorders>
          </w:tcPr>
          <w:p w:rsidR="00785DF3" w:rsidRPr="00D04633" w:rsidRDefault="00941193" w:rsidP="002161EA">
            <w:pPr>
              <w:widowControl w:val="0"/>
              <w:pBdr>
                <w:top w:val="nil"/>
                <w:left w:val="nil"/>
                <w:bottom w:val="nil"/>
                <w:right w:val="nil"/>
                <w:between w:val="nil"/>
              </w:pBdr>
              <w:spacing w:line="240" w:lineRule="auto"/>
              <w:ind w:left="0" w:hanging="2"/>
              <w:jc w:val="both"/>
            </w:pPr>
            <w:r w:rsidRPr="00D04633">
              <w:rPr>
                <w:b/>
              </w:rPr>
              <w:t>Мероприятие 2.1.1.</w:t>
            </w:r>
            <w:r w:rsidRPr="00D04633">
              <w:t xml:space="preserve"> Реализация мероприятий в рамках конкурсного движения.</w:t>
            </w:r>
          </w:p>
        </w:tc>
        <w:tc>
          <w:tcPr>
            <w:tcW w:w="5009" w:type="dxa"/>
            <w:gridSpan w:val="2"/>
          </w:tcPr>
          <w:p w:rsidR="00785DF3" w:rsidRPr="00D04633" w:rsidRDefault="00941193" w:rsidP="00941193">
            <w:pPr>
              <w:widowControl w:val="0"/>
              <w:pBdr>
                <w:top w:val="nil"/>
                <w:left w:val="nil"/>
                <w:bottom w:val="nil"/>
                <w:right w:val="nil"/>
                <w:between w:val="nil"/>
              </w:pBdr>
              <w:spacing w:line="240" w:lineRule="auto"/>
              <w:ind w:left="0" w:right="-110" w:hanging="2"/>
            </w:pPr>
            <w:r w:rsidRPr="00D04633">
              <w:t>Проведение рекламно-информационного обеспечения, проведение обучающих семинаров, тренингов для участников конкурсов профессионального мастерства: “Сердце отдаю детям”, “Учитель года России”, “Воспитатель года России”, “Директор года”, “Воспитатели России”, “Первый учитель”, “Флагманы образования”, “Педагог - лидер ЮИД”, “Лучший школьный повар Кузбасса”.</w:t>
            </w:r>
          </w:p>
        </w:tc>
      </w:tr>
      <w:tr w:rsidR="00785DF3" w:rsidRPr="00D04633" w:rsidTr="00D04633">
        <w:trPr>
          <w:trHeight w:val="142"/>
        </w:trPr>
        <w:tc>
          <w:tcPr>
            <w:tcW w:w="4708" w:type="dxa"/>
            <w:gridSpan w:val="3"/>
            <w:tcBorders>
              <w:bottom w:val="nil"/>
            </w:tcBorders>
            <w:shd w:val="clear" w:color="auto" w:fill="auto"/>
          </w:tcPr>
          <w:p w:rsidR="00785DF3" w:rsidRPr="00D04633" w:rsidRDefault="00941193" w:rsidP="00941193">
            <w:pPr>
              <w:widowControl w:val="0"/>
              <w:pBdr>
                <w:top w:val="nil"/>
                <w:left w:val="nil"/>
                <w:bottom w:val="nil"/>
                <w:right w:val="nil"/>
                <w:between w:val="nil"/>
              </w:pBdr>
              <w:spacing w:line="240" w:lineRule="auto"/>
              <w:ind w:left="0" w:hanging="2"/>
              <w:jc w:val="both"/>
              <w:rPr>
                <w:b/>
              </w:rPr>
            </w:pPr>
            <w:r w:rsidRPr="00D04633">
              <w:rPr>
                <w:b/>
              </w:rPr>
              <w:t>Мероприятие 2.1.2. Реализация  мероприятий по социальной поддержке населения</w:t>
            </w:r>
          </w:p>
          <w:p w:rsidR="00785DF3" w:rsidRPr="00D04633" w:rsidRDefault="00785DF3" w:rsidP="00941193">
            <w:pPr>
              <w:widowControl w:val="0"/>
              <w:pBdr>
                <w:top w:val="nil"/>
                <w:left w:val="nil"/>
                <w:bottom w:val="nil"/>
                <w:right w:val="nil"/>
                <w:between w:val="nil"/>
              </w:pBdr>
              <w:spacing w:line="240" w:lineRule="auto"/>
              <w:ind w:left="0" w:hanging="2"/>
              <w:jc w:val="both"/>
              <w:rPr>
                <w:shd w:val="clear" w:color="auto" w:fill="EA9999"/>
              </w:rPr>
            </w:pPr>
          </w:p>
        </w:tc>
        <w:tc>
          <w:tcPr>
            <w:tcW w:w="5009" w:type="dxa"/>
            <w:gridSpan w:val="2"/>
            <w:shd w:val="clear" w:color="auto" w:fill="auto"/>
          </w:tcPr>
          <w:p w:rsidR="00785DF3" w:rsidRPr="00D04633" w:rsidRDefault="00941193" w:rsidP="00941193">
            <w:pPr>
              <w:widowControl w:val="0"/>
              <w:pBdr>
                <w:top w:val="nil"/>
                <w:left w:val="nil"/>
                <w:bottom w:val="nil"/>
                <w:right w:val="nil"/>
                <w:between w:val="nil"/>
              </w:pBdr>
              <w:spacing w:line="240" w:lineRule="auto"/>
              <w:ind w:left="0" w:hanging="2"/>
            </w:pPr>
            <w:r w:rsidRPr="00D04633">
              <w:lastRenderedPageBreak/>
              <w:t xml:space="preserve">Организация семинаров, мастер-классов, стажировок по распространению педагогического опыта, участие в </w:t>
            </w:r>
            <w:r w:rsidRPr="00D04633">
              <w:lastRenderedPageBreak/>
              <w:t>образовательных форумах</w:t>
            </w:r>
          </w:p>
        </w:tc>
      </w:tr>
      <w:tr w:rsidR="00785DF3" w:rsidRPr="00D04633" w:rsidTr="00D04633">
        <w:trPr>
          <w:trHeight w:val="142"/>
        </w:trPr>
        <w:tc>
          <w:tcPr>
            <w:tcW w:w="4708" w:type="dxa"/>
            <w:gridSpan w:val="3"/>
            <w:tcBorders>
              <w:top w:val="nil"/>
            </w:tcBorders>
          </w:tcPr>
          <w:p w:rsidR="00785DF3" w:rsidRPr="00D04633" w:rsidRDefault="00941193" w:rsidP="00941193">
            <w:pPr>
              <w:widowControl w:val="0"/>
              <w:pBdr>
                <w:top w:val="nil"/>
                <w:left w:val="nil"/>
                <w:bottom w:val="nil"/>
                <w:right w:val="nil"/>
                <w:between w:val="nil"/>
              </w:pBdr>
              <w:spacing w:line="240" w:lineRule="auto"/>
              <w:ind w:left="0" w:hanging="2"/>
              <w:jc w:val="both"/>
            </w:pPr>
            <w:r w:rsidRPr="00D04633">
              <w:rPr>
                <w:b/>
              </w:rPr>
              <w:lastRenderedPageBreak/>
              <w:t>Мероприятие 2.2.</w:t>
            </w:r>
            <w:r w:rsidRPr="00D04633">
              <w:t xml:space="preserve"> Обеспечение  поддержки одаренных детей</w:t>
            </w:r>
          </w:p>
        </w:tc>
        <w:tc>
          <w:tcPr>
            <w:tcW w:w="5009" w:type="dxa"/>
            <w:gridSpan w:val="2"/>
          </w:tcPr>
          <w:p w:rsidR="00785DF3" w:rsidRPr="00D04633" w:rsidRDefault="00941193" w:rsidP="00941193">
            <w:pPr>
              <w:spacing w:after="225"/>
              <w:ind w:left="0" w:hanging="2"/>
            </w:pPr>
            <w:r w:rsidRPr="00D04633">
              <w:t xml:space="preserve">Создание и пополнение базы данных одаренных детей, изучение потребностей обучающихся, имеющих высокий уровень учебно-познавательной мотивации, формирование системы диагностики интересов творческих возможностей и траектории развития одаренных детей, исследование результативности развития предметных компетенций обучающихся, уровня сформированных мыслительных и интеллектуальных способностей обучающихся.  Целевая поддержка участия детей в муниципальном туре Всероссийской олимпиады школьников; поощрение выпускников ОО, отличников, лучших обучающихся учреждений дополнительного образования, обучающихся, награжденных знаками отличия ВФСК “ГТО” и др. </w:t>
            </w:r>
          </w:p>
        </w:tc>
      </w:tr>
      <w:tr w:rsidR="00785DF3" w:rsidRPr="00D04633" w:rsidTr="00550A57">
        <w:trPr>
          <w:trHeight w:val="259"/>
        </w:trPr>
        <w:tc>
          <w:tcPr>
            <w:tcW w:w="4708" w:type="dxa"/>
            <w:gridSpan w:val="3"/>
          </w:tcPr>
          <w:p w:rsidR="00785DF3" w:rsidRPr="00D04633" w:rsidRDefault="00941193" w:rsidP="00941193">
            <w:pPr>
              <w:widowControl w:val="0"/>
              <w:pBdr>
                <w:top w:val="nil"/>
                <w:left w:val="nil"/>
                <w:bottom w:val="nil"/>
                <w:right w:val="nil"/>
                <w:between w:val="nil"/>
              </w:pBdr>
              <w:spacing w:line="240" w:lineRule="auto"/>
              <w:ind w:left="0" w:hanging="2"/>
              <w:jc w:val="both"/>
            </w:pPr>
            <w:r w:rsidRPr="00D04633">
              <w:rPr>
                <w:b/>
              </w:rPr>
              <w:t>Мероприятие 2.2.1.</w:t>
            </w:r>
            <w:r w:rsidRPr="00D04633">
              <w:t xml:space="preserve"> Реализация мероприятий в рамках конкурсного движения одаренных детей</w:t>
            </w:r>
          </w:p>
        </w:tc>
        <w:tc>
          <w:tcPr>
            <w:tcW w:w="5009" w:type="dxa"/>
            <w:gridSpan w:val="2"/>
          </w:tcPr>
          <w:p w:rsidR="00785DF3" w:rsidRPr="00D04633" w:rsidRDefault="00941193" w:rsidP="00941193">
            <w:pPr>
              <w:pBdr>
                <w:top w:val="nil"/>
                <w:left w:val="nil"/>
                <w:bottom w:val="nil"/>
                <w:right w:val="nil"/>
                <w:between w:val="nil"/>
              </w:pBdr>
              <w:spacing w:after="225" w:line="240" w:lineRule="auto"/>
              <w:ind w:left="0" w:hanging="2"/>
            </w:pPr>
            <w:r w:rsidRPr="00D04633">
              <w:t>Проведение рекламно-информационного обеспечения, организация конкурсов для обучающихся и воспитанников.</w:t>
            </w:r>
          </w:p>
          <w:p w:rsidR="00785DF3" w:rsidRPr="00D04633" w:rsidRDefault="00941193" w:rsidP="00941193">
            <w:pPr>
              <w:pBdr>
                <w:top w:val="nil"/>
                <w:left w:val="nil"/>
                <w:bottom w:val="nil"/>
                <w:right w:val="nil"/>
                <w:between w:val="nil"/>
              </w:pBdr>
              <w:spacing w:after="225" w:line="240" w:lineRule="auto"/>
              <w:ind w:left="0" w:hanging="2"/>
            </w:pPr>
            <w:r w:rsidRPr="00D04633">
              <w:t>“Живая классика”, “Кузбасская школьная академия наук”, “Юный архивист”, “ПрофиДети”, Региональная техническая олимпиада обучающихся, “История местного самоуправления моего края”, “Юный управдом”, Всероссийские и региональный конкурсы антитеррористической и антикоррупционной направленности.Всероссийские,региональные, областные конкурсы и акции: «Красота природы Кузбасса», «Помоги птице зимой!», «Елочка, живи!», конкурс экологических рисунков, “Я и мой мир”, “Птицеград”, “Жизнь в гармонии с природой”, “Календарь здоровья”, “Звезда спасения”, “Первоцветы Кузбасса”, “Люби и знай родной Кузбасс”, “Ма</w:t>
            </w:r>
            <w:r w:rsidR="00EF4032">
              <w:t>рья-Искусница, Данила-Мастер” “м</w:t>
            </w:r>
            <w:r w:rsidRPr="00D04633">
              <w:t>АРТ”, “Наследники традиций”, “Музыкальный лабиринт”, “Конкурс детских хореографических коллективов”, ”Конкурс хоровых и вокальных коллективов”, “Вдохновение”, МАСТЕРскаЯ”.</w:t>
            </w:r>
          </w:p>
        </w:tc>
      </w:tr>
      <w:tr w:rsidR="00785DF3" w:rsidRPr="00D04633" w:rsidTr="00550A57">
        <w:trPr>
          <w:trHeight w:val="1631"/>
        </w:trPr>
        <w:tc>
          <w:tcPr>
            <w:tcW w:w="4708" w:type="dxa"/>
            <w:gridSpan w:val="3"/>
          </w:tcPr>
          <w:p w:rsidR="00785DF3" w:rsidRPr="00D04633" w:rsidRDefault="00941193" w:rsidP="00941193">
            <w:pPr>
              <w:widowControl w:val="0"/>
              <w:pBdr>
                <w:top w:val="nil"/>
                <w:left w:val="nil"/>
                <w:bottom w:val="nil"/>
                <w:right w:val="nil"/>
                <w:between w:val="nil"/>
              </w:pBdr>
              <w:spacing w:line="240" w:lineRule="auto"/>
              <w:ind w:left="0" w:hanging="2"/>
              <w:jc w:val="both"/>
            </w:pPr>
            <w:r w:rsidRPr="00D04633">
              <w:rPr>
                <w:b/>
              </w:rPr>
              <w:t>Мероприятие 2.2.</w:t>
            </w:r>
            <w:r w:rsidR="00D121AF" w:rsidRPr="00D04633">
              <w:rPr>
                <w:b/>
              </w:rPr>
              <w:t>1</w:t>
            </w:r>
            <w:r w:rsidRPr="00D04633">
              <w:rPr>
                <w:b/>
              </w:rPr>
              <w:t>.</w:t>
            </w:r>
            <w:r w:rsidR="00D121AF" w:rsidRPr="00D04633">
              <w:rPr>
                <w:b/>
              </w:rPr>
              <w:t>1.</w:t>
            </w:r>
            <w:r w:rsidRPr="00D04633">
              <w:t xml:space="preserve"> Проведение процедуры независимой оценки качества образования</w:t>
            </w:r>
          </w:p>
        </w:tc>
        <w:tc>
          <w:tcPr>
            <w:tcW w:w="5009" w:type="dxa"/>
            <w:gridSpan w:val="2"/>
          </w:tcPr>
          <w:p w:rsidR="00785DF3" w:rsidRPr="00D04633" w:rsidRDefault="00941193" w:rsidP="00941193">
            <w:pPr>
              <w:pBdr>
                <w:top w:val="nil"/>
                <w:left w:val="nil"/>
                <w:bottom w:val="nil"/>
                <w:right w:val="nil"/>
                <w:between w:val="nil"/>
              </w:pBdr>
              <w:spacing w:after="225" w:line="240" w:lineRule="auto"/>
              <w:ind w:left="0" w:hanging="2"/>
            </w:pPr>
            <w:r w:rsidRPr="00D04633">
              <w:t xml:space="preserve">Организация и проведение: всероссийских проверочных работ; региональных контрольных работ; диагностических тестирований в  9-х и 11-х классах; итогового сочинения/изложения в 11-х классах; итогового собеседования в 9-х классах; </w:t>
            </w:r>
            <w:r w:rsidRPr="00D04633">
              <w:lastRenderedPageBreak/>
              <w:t>единого дня сдачи ЕГЭ и ОГЭ родителями  (приобретение канцелярских товаров, бумага офисная для проведения ВПР).</w:t>
            </w:r>
          </w:p>
        </w:tc>
      </w:tr>
      <w:tr w:rsidR="00785DF3" w:rsidRPr="00D04633" w:rsidTr="00550A57">
        <w:trPr>
          <w:trHeight w:val="695"/>
        </w:trPr>
        <w:tc>
          <w:tcPr>
            <w:tcW w:w="4708" w:type="dxa"/>
            <w:gridSpan w:val="3"/>
          </w:tcPr>
          <w:p w:rsidR="00785DF3" w:rsidRPr="00D04633" w:rsidRDefault="00941193" w:rsidP="000E6F03">
            <w:pPr>
              <w:widowControl w:val="0"/>
              <w:pBdr>
                <w:top w:val="nil"/>
                <w:left w:val="nil"/>
                <w:bottom w:val="nil"/>
                <w:right w:val="nil"/>
                <w:between w:val="nil"/>
              </w:pBdr>
              <w:spacing w:line="240" w:lineRule="auto"/>
              <w:ind w:left="0" w:hanging="2"/>
              <w:jc w:val="both"/>
            </w:pPr>
            <w:r w:rsidRPr="00D04633">
              <w:rPr>
                <w:b/>
              </w:rPr>
              <w:lastRenderedPageBreak/>
              <w:t>Мероприятие 2.2.</w:t>
            </w:r>
            <w:r w:rsidR="00D121AF" w:rsidRPr="00D04633">
              <w:rPr>
                <w:b/>
              </w:rPr>
              <w:t>1.2.</w:t>
            </w:r>
            <w:r w:rsidRPr="00D04633">
              <w:t xml:space="preserve"> Проведение ГИА</w:t>
            </w:r>
          </w:p>
        </w:tc>
        <w:tc>
          <w:tcPr>
            <w:tcW w:w="5009" w:type="dxa"/>
            <w:gridSpan w:val="2"/>
          </w:tcPr>
          <w:p w:rsidR="00785DF3" w:rsidRPr="00D04633" w:rsidRDefault="00941193" w:rsidP="00941193">
            <w:pPr>
              <w:pBdr>
                <w:top w:val="nil"/>
                <w:left w:val="nil"/>
                <w:bottom w:val="nil"/>
                <w:right w:val="nil"/>
                <w:between w:val="nil"/>
              </w:pBdr>
              <w:spacing w:after="225" w:line="240" w:lineRule="auto"/>
              <w:ind w:left="0" w:hanging="2"/>
            </w:pPr>
            <w:r w:rsidRPr="00D04633">
              <w:t>Организация и проведение государственной итоговой аттестации: Приобретение канцелярских товаров, санитарно-гигиенических средств, элементов питания, тонеров для принтера, флэш-накопителей, заправка и покупка картриджей, приобретение учебного оборудования, сканеров, принтеров в аудитории, блокираторы связии др.</w:t>
            </w:r>
          </w:p>
        </w:tc>
      </w:tr>
      <w:tr w:rsidR="00785DF3" w:rsidRPr="00D04633" w:rsidTr="00550A57">
        <w:trPr>
          <w:trHeight w:val="695"/>
        </w:trPr>
        <w:tc>
          <w:tcPr>
            <w:tcW w:w="4708" w:type="dxa"/>
            <w:gridSpan w:val="3"/>
          </w:tcPr>
          <w:p w:rsidR="00785DF3" w:rsidRPr="00D04633" w:rsidRDefault="00941193" w:rsidP="00D121AF">
            <w:pPr>
              <w:widowControl w:val="0"/>
              <w:pBdr>
                <w:top w:val="nil"/>
                <w:left w:val="nil"/>
                <w:bottom w:val="nil"/>
                <w:right w:val="nil"/>
                <w:between w:val="nil"/>
              </w:pBdr>
              <w:spacing w:line="240" w:lineRule="auto"/>
              <w:ind w:left="0" w:hanging="2"/>
            </w:pPr>
            <w:r w:rsidRPr="00D04633">
              <w:rPr>
                <w:b/>
              </w:rPr>
              <w:t>Мероприятие 2.2.</w:t>
            </w:r>
            <w:r w:rsidR="00D121AF" w:rsidRPr="00D04633">
              <w:rPr>
                <w:b/>
              </w:rPr>
              <w:t>1</w:t>
            </w:r>
            <w:r w:rsidRPr="00D04633">
              <w:rPr>
                <w:b/>
              </w:rPr>
              <w:t>.</w:t>
            </w:r>
            <w:r w:rsidR="00D121AF" w:rsidRPr="00D04633">
              <w:rPr>
                <w:b/>
              </w:rPr>
              <w:t>3.</w:t>
            </w:r>
            <w:r w:rsidRPr="00D04633">
              <w:t>Проведение международных сопоставительных исследований качества образования</w:t>
            </w:r>
          </w:p>
        </w:tc>
        <w:tc>
          <w:tcPr>
            <w:tcW w:w="5009" w:type="dxa"/>
            <w:gridSpan w:val="2"/>
          </w:tcPr>
          <w:p w:rsidR="00785DF3" w:rsidRPr="00D04633" w:rsidRDefault="00941193" w:rsidP="00941193">
            <w:pPr>
              <w:pBdr>
                <w:top w:val="nil"/>
                <w:left w:val="nil"/>
                <w:bottom w:val="nil"/>
                <w:right w:val="nil"/>
                <w:between w:val="nil"/>
              </w:pBdr>
              <w:spacing w:after="225" w:line="240" w:lineRule="auto"/>
              <w:ind w:left="0" w:hanging="2"/>
            </w:pPr>
            <w:r w:rsidRPr="00D04633">
              <w:t>Проведение  НИКО (приобретение канцелярских товаров)</w:t>
            </w:r>
          </w:p>
        </w:tc>
      </w:tr>
      <w:tr w:rsidR="00D121AF" w:rsidRPr="00D04633" w:rsidTr="00550A57">
        <w:trPr>
          <w:trHeight w:val="695"/>
        </w:trPr>
        <w:tc>
          <w:tcPr>
            <w:tcW w:w="4708" w:type="dxa"/>
            <w:gridSpan w:val="3"/>
          </w:tcPr>
          <w:p w:rsidR="00D121AF" w:rsidRPr="00D04633" w:rsidRDefault="00D121AF" w:rsidP="00D121AF">
            <w:pPr>
              <w:widowControl w:val="0"/>
              <w:pBdr>
                <w:top w:val="nil"/>
                <w:left w:val="nil"/>
                <w:bottom w:val="nil"/>
                <w:right w:val="nil"/>
                <w:between w:val="nil"/>
              </w:pBdr>
              <w:spacing w:line="240" w:lineRule="auto"/>
              <w:ind w:left="0" w:hanging="2"/>
              <w:rPr>
                <w:b/>
              </w:rPr>
            </w:pPr>
            <w:r w:rsidRPr="00D04633">
              <w:rPr>
                <w:b/>
              </w:rPr>
              <w:t>Мероприятие 2.2.2.</w:t>
            </w:r>
            <w:r w:rsidRPr="00D04633">
              <w:t xml:space="preserve"> Реализация мероприятий по социальной поддержке населения за счет безвозмездных поступлений</w:t>
            </w:r>
          </w:p>
        </w:tc>
        <w:tc>
          <w:tcPr>
            <w:tcW w:w="5009" w:type="dxa"/>
            <w:gridSpan w:val="2"/>
          </w:tcPr>
          <w:p w:rsidR="00D121AF" w:rsidRPr="00D04633" w:rsidRDefault="00D121AF" w:rsidP="00941193">
            <w:pPr>
              <w:pBdr>
                <w:top w:val="nil"/>
                <w:left w:val="nil"/>
                <w:bottom w:val="nil"/>
                <w:right w:val="nil"/>
                <w:between w:val="nil"/>
              </w:pBdr>
              <w:spacing w:after="225" w:line="240" w:lineRule="auto"/>
              <w:ind w:left="0" w:hanging="2"/>
            </w:pPr>
            <w:r w:rsidRPr="00D04633">
              <w:t>Организация семинаров, мастер-классов, стажировок по распространению педагогического опыта, участие в образовательных форумах</w:t>
            </w:r>
          </w:p>
        </w:tc>
      </w:tr>
      <w:tr w:rsidR="00785DF3" w:rsidRPr="00D04633" w:rsidTr="00550A57">
        <w:trPr>
          <w:trHeight w:val="695"/>
        </w:trPr>
        <w:tc>
          <w:tcPr>
            <w:tcW w:w="4708" w:type="dxa"/>
            <w:gridSpan w:val="3"/>
          </w:tcPr>
          <w:p w:rsidR="00785DF3" w:rsidRPr="00D04633" w:rsidRDefault="00D121AF" w:rsidP="00D121AF">
            <w:pPr>
              <w:widowControl w:val="0"/>
              <w:ind w:left="0" w:hanging="2"/>
            </w:pPr>
            <w:r w:rsidRPr="00D04633">
              <w:rPr>
                <w:b/>
              </w:rPr>
              <w:t>Мероприятие 2.3</w:t>
            </w:r>
            <w:r w:rsidR="00941193" w:rsidRPr="00D04633">
              <w:rPr>
                <w:b/>
              </w:rPr>
              <w:t xml:space="preserve">. </w:t>
            </w:r>
            <w:r w:rsidR="00941193" w:rsidRPr="00D04633">
              <w:t>Развитие школьных медиацентров</w:t>
            </w:r>
          </w:p>
        </w:tc>
        <w:tc>
          <w:tcPr>
            <w:tcW w:w="5009" w:type="dxa"/>
            <w:gridSpan w:val="2"/>
          </w:tcPr>
          <w:p w:rsidR="00785DF3" w:rsidRPr="00D04633" w:rsidRDefault="00941193" w:rsidP="00941193">
            <w:pPr>
              <w:spacing w:after="225"/>
              <w:ind w:left="0" w:hanging="2"/>
            </w:pPr>
            <w:r w:rsidRPr="00D04633">
              <w:t>Создание и пополнение материально-технической базы школьных медиацентров. Участие в областных и всероссийских конкурсах (“Молодые ветра”, “Время креативных технологий”).</w:t>
            </w:r>
          </w:p>
        </w:tc>
      </w:tr>
      <w:tr w:rsidR="00785DF3" w:rsidRPr="00D04633" w:rsidTr="00550A57">
        <w:trPr>
          <w:trHeight w:val="695"/>
        </w:trPr>
        <w:tc>
          <w:tcPr>
            <w:tcW w:w="4708" w:type="dxa"/>
            <w:gridSpan w:val="3"/>
          </w:tcPr>
          <w:p w:rsidR="00785DF3" w:rsidRPr="00D04633" w:rsidRDefault="00D121AF" w:rsidP="00941193">
            <w:pPr>
              <w:widowControl w:val="0"/>
              <w:ind w:left="0" w:hanging="2"/>
              <w:rPr>
                <w:b/>
              </w:rPr>
            </w:pPr>
            <w:r w:rsidRPr="00D04633">
              <w:rPr>
                <w:b/>
              </w:rPr>
              <w:t>Мероприятие 2.4</w:t>
            </w:r>
            <w:r w:rsidR="00941193" w:rsidRPr="00D04633">
              <w:rPr>
                <w:b/>
              </w:rPr>
              <w:t xml:space="preserve">. </w:t>
            </w:r>
            <w:r w:rsidR="00941193" w:rsidRPr="00D04633">
              <w:t>Развитие школьных театров</w:t>
            </w:r>
          </w:p>
        </w:tc>
        <w:tc>
          <w:tcPr>
            <w:tcW w:w="5009" w:type="dxa"/>
            <w:gridSpan w:val="2"/>
          </w:tcPr>
          <w:p w:rsidR="00785DF3" w:rsidRPr="00D04633" w:rsidRDefault="00941193" w:rsidP="00941193">
            <w:pPr>
              <w:spacing w:after="225"/>
              <w:ind w:left="0" w:hanging="2"/>
              <w:rPr>
                <w:highlight w:val="yellow"/>
              </w:rPr>
            </w:pPr>
            <w:r w:rsidRPr="00D04633">
              <w:t>Создание и пополнение материально-технической базы школьных театров. Участие в областных и всероссийских конкурсах (“Театральные подмостки”).</w:t>
            </w:r>
          </w:p>
        </w:tc>
      </w:tr>
      <w:tr w:rsidR="00785DF3" w:rsidRPr="00D04633" w:rsidTr="00550A57">
        <w:trPr>
          <w:trHeight w:val="695"/>
        </w:trPr>
        <w:tc>
          <w:tcPr>
            <w:tcW w:w="4708" w:type="dxa"/>
            <w:gridSpan w:val="3"/>
          </w:tcPr>
          <w:p w:rsidR="00785DF3" w:rsidRPr="00D04633" w:rsidRDefault="00D121AF" w:rsidP="00941193">
            <w:pPr>
              <w:widowControl w:val="0"/>
              <w:ind w:left="0" w:hanging="2"/>
              <w:rPr>
                <w:b/>
              </w:rPr>
            </w:pPr>
            <w:r w:rsidRPr="00D04633">
              <w:rPr>
                <w:b/>
              </w:rPr>
              <w:t xml:space="preserve">Мероприятие 2.5. </w:t>
            </w:r>
            <w:r w:rsidR="00941193" w:rsidRPr="00D04633">
              <w:t>Развитие школьных музеев</w:t>
            </w:r>
          </w:p>
        </w:tc>
        <w:tc>
          <w:tcPr>
            <w:tcW w:w="5009" w:type="dxa"/>
            <w:gridSpan w:val="2"/>
          </w:tcPr>
          <w:p w:rsidR="00785DF3" w:rsidRPr="00D04633" w:rsidRDefault="00941193" w:rsidP="00941193">
            <w:pPr>
              <w:spacing w:after="225"/>
              <w:ind w:left="0" w:hanging="2"/>
              <w:rPr>
                <w:highlight w:val="yellow"/>
              </w:rPr>
            </w:pPr>
            <w:r w:rsidRPr="00D04633">
              <w:t xml:space="preserve">Создание и пополнение материально-технической базы школьных музеев. Участие в областных и всероссийских конкурсах туристско-краеведческой направленности </w:t>
            </w:r>
          </w:p>
        </w:tc>
      </w:tr>
      <w:tr w:rsidR="00785DF3" w:rsidRPr="00D04633">
        <w:trPr>
          <w:trHeight w:val="411"/>
        </w:trPr>
        <w:tc>
          <w:tcPr>
            <w:tcW w:w="9717" w:type="dxa"/>
            <w:gridSpan w:val="5"/>
          </w:tcPr>
          <w:p w:rsidR="00785DF3" w:rsidRPr="00D04633" w:rsidRDefault="00941193" w:rsidP="00941193">
            <w:pPr>
              <w:pBdr>
                <w:top w:val="nil"/>
                <w:left w:val="nil"/>
                <w:bottom w:val="nil"/>
                <w:right w:val="nil"/>
                <w:between w:val="nil"/>
              </w:pBdr>
              <w:spacing w:line="240" w:lineRule="auto"/>
              <w:ind w:left="0" w:hanging="2"/>
              <w:jc w:val="both"/>
              <w:rPr>
                <w:highlight w:val="yellow"/>
              </w:rPr>
            </w:pPr>
            <w:r w:rsidRPr="00D04633">
              <w:rPr>
                <w:b/>
              </w:rPr>
              <w:t>3. Подпрограмма: «Социальные гарантии в системе образования»</w:t>
            </w:r>
          </w:p>
        </w:tc>
      </w:tr>
      <w:tr w:rsidR="00785DF3" w:rsidRPr="00D04633">
        <w:trPr>
          <w:trHeight w:val="142"/>
        </w:trPr>
        <w:tc>
          <w:tcPr>
            <w:tcW w:w="9717" w:type="dxa"/>
            <w:gridSpan w:val="5"/>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rPr>
                <w:highlight w:val="yellow"/>
              </w:rPr>
            </w:pPr>
            <w:r w:rsidRPr="00D04633">
              <w:t>Задачи: Обеспечение эффективного управления и распоряжения имущества, контроль за его использованием, осуществление деятельности по реализации полномочий.</w:t>
            </w:r>
          </w:p>
        </w:tc>
      </w:tr>
      <w:tr w:rsidR="00785DF3" w:rsidRPr="00D04633" w:rsidTr="00550A57">
        <w:trPr>
          <w:trHeight w:val="142"/>
        </w:trPr>
        <w:tc>
          <w:tcPr>
            <w:tcW w:w="4708" w:type="dxa"/>
            <w:gridSpan w:val="3"/>
          </w:tcPr>
          <w:p w:rsidR="00785DF3" w:rsidRPr="00D04633" w:rsidRDefault="00941193" w:rsidP="00941193">
            <w:pPr>
              <w:pBdr>
                <w:top w:val="nil"/>
                <w:left w:val="nil"/>
                <w:bottom w:val="nil"/>
                <w:right w:val="nil"/>
                <w:between w:val="nil"/>
              </w:pBdr>
              <w:spacing w:line="240" w:lineRule="auto"/>
              <w:ind w:left="0" w:hanging="2"/>
              <w:jc w:val="both"/>
            </w:pPr>
            <w:r w:rsidRPr="00D04633">
              <w:rPr>
                <w:b/>
              </w:rPr>
              <w:t>Мероприятие 3.1</w:t>
            </w:r>
            <w:r w:rsidRPr="00D04633">
              <w:t>. 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5009"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Компенсация части родительской платы за присмотр и уход за ребенком, оказание платных услуг</w:t>
            </w:r>
          </w:p>
        </w:tc>
      </w:tr>
      <w:tr w:rsidR="00785DF3" w:rsidRPr="00D04633" w:rsidTr="00550A57">
        <w:trPr>
          <w:trHeight w:val="962"/>
        </w:trPr>
        <w:tc>
          <w:tcPr>
            <w:tcW w:w="4708" w:type="dxa"/>
            <w:gridSpan w:val="3"/>
          </w:tcPr>
          <w:p w:rsidR="00785DF3" w:rsidRPr="00D04633" w:rsidRDefault="00941193" w:rsidP="00941193">
            <w:pPr>
              <w:pBdr>
                <w:top w:val="nil"/>
                <w:left w:val="nil"/>
                <w:bottom w:val="nil"/>
                <w:right w:val="nil"/>
                <w:between w:val="nil"/>
              </w:pBdr>
              <w:spacing w:line="240" w:lineRule="auto"/>
              <w:ind w:left="0" w:hanging="2"/>
              <w:jc w:val="both"/>
            </w:pPr>
            <w:r w:rsidRPr="00D04633">
              <w:rPr>
                <w:b/>
              </w:rPr>
              <w:t>Мероприятие 3. 4.</w:t>
            </w:r>
            <w:r w:rsidRPr="00D04633">
              <w:t xml:space="preserve"> Социальная поддержка работников образовательных организаций и участников образовательного процесса</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pPr>
            <w:r w:rsidRPr="00D04633">
              <w:t xml:space="preserve">Ежемесячные социальные денежные выплаты отдельным категориям граждан </w:t>
            </w:r>
          </w:p>
          <w:p w:rsidR="00785DF3" w:rsidRPr="00D04633" w:rsidRDefault="00785DF3" w:rsidP="00941193">
            <w:pPr>
              <w:pBdr>
                <w:top w:val="nil"/>
                <w:left w:val="nil"/>
                <w:bottom w:val="nil"/>
                <w:right w:val="nil"/>
                <w:between w:val="nil"/>
              </w:pBdr>
              <w:spacing w:line="240" w:lineRule="auto"/>
              <w:ind w:left="0" w:hanging="2"/>
            </w:pPr>
          </w:p>
        </w:tc>
      </w:tr>
      <w:tr w:rsidR="00785DF3" w:rsidRPr="00D04633" w:rsidTr="00550A57">
        <w:trPr>
          <w:trHeight w:val="142"/>
        </w:trPr>
        <w:tc>
          <w:tcPr>
            <w:tcW w:w="4708" w:type="dxa"/>
            <w:gridSpan w:val="3"/>
          </w:tcPr>
          <w:p w:rsidR="00785DF3" w:rsidRPr="00D04633" w:rsidRDefault="00941193" w:rsidP="000E6F03">
            <w:pPr>
              <w:pBdr>
                <w:top w:val="nil"/>
                <w:left w:val="nil"/>
                <w:bottom w:val="nil"/>
                <w:right w:val="nil"/>
                <w:between w:val="nil"/>
              </w:pBdr>
              <w:spacing w:line="240" w:lineRule="auto"/>
              <w:ind w:left="0" w:hanging="2"/>
              <w:jc w:val="both"/>
            </w:pPr>
            <w:r w:rsidRPr="00D04633">
              <w:rPr>
                <w:b/>
              </w:rPr>
              <w:t>Мероприятие3.6</w:t>
            </w:r>
            <w:r w:rsidRPr="00D04633">
              <w:t xml:space="preserve">. Обеспечение зачисления </w:t>
            </w:r>
            <w:r w:rsidRPr="00D04633">
              <w:lastRenderedPageBreak/>
              <w:t>денежных средств для детей-сирот и детей, оставшихся без попечения родителей, на специальные накопительные банковские счета</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pPr>
            <w:r w:rsidRPr="00D04633">
              <w:lastRenderedPageBreak/>
              <w:t xml:space="preserve">Обеспечение зачисления денежных средств </w:t>
            </w:r>
            <w:r w:rsidRPr="00D04633">
              <w:lastRenderedPageBreak/>
              <w:t>детям-сиротам и детям, оставшимся без попечения родителей на банковские счета</w:t>
            </w:r>
          </w:p>
        </w:tc>
      </w:tr>
      <w:tr w:rsidR="00785DF3" w:rsidRPr="00D04633" w:rsidTr="00550A57">
        <w:trPr>
          <w:trHeight w:val="142"/>
        </w:trPr>
        <w:tc>
          <w:tcPr>
            <w:tcW w:w="4708" w:type="dxa"/>
            <w:gridSpan w:val="3"/>
          </w:tcPr>
          <w:p w:rsidR="00785DF3" w:rsidRPr="00D04633" w:rsidRDefault="00941193" w:rsidP="00941193">
            <w:pPr>
              <w:pBdr>
                <w:top w:val="nil"/>
                <w:left w:val="nil"/>
                <w:bottom w:val="nil"/>
                <w:right w:val="nil"/>
                <w:between w:val="nil"/>
              </w:pBdr>
              <w:spacing w:line="240" w:lineRule="auto"/>
              <w:ind w:left="0" w:hanging="2"/>
              <w:jc w:val="both"/>
            </w:pPr>
            <w:r w:rsidRPr="00D04633">
              <w:rPr>
                <w:b/>
              </w:rPr>
              <w:lastRenderedPageBreak/>
              <w:t>Мероприятие 3.7</w:t>
            </w:r>
            <w:r w:rsidRPr="00D04633">
              <w:t>. Ежемесячные денежные выплаты отдельным категориям граждан, воспитывающих детей в возрасте от 1,5 до 7 лет, в соответствии с Законом Кемеровской области от 10 декабря 2007 года № 162-ОЗ "О ежемесячной денежной выплате отдельным категориям граждан, воспитывающих детей в возрасте от 1,5 до 7 лет"</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pPr>
            <w:r w:rsidRPr="00D04633">
              <w:t>Ежемесячные денежные выплаты отдельным категориям граждан, воспитывающих детей в возрасте от 1,5 до 7 лет</w:t>
            </w:r>
          </w:p>
        </w:tc>
      </w:tr>
      <w:tr w:rsidR="00785DF3" w:rsidRPr="00D04633" w:rsidTr="00550A57">
        <w:trPr>
          <w:trHeight w:val="142"/>
        </w:trPr>
        <w:tc>
          <w:tcPr>
            <w:tcW w:w="4708" w:type="dxa"/>
            <w:gridSpan w:val="3"/>
          </w:tcPr>
          <w:p w:rsidR="00785DF3" w:rsidRPr="00D04633" w:rsidRDefault="00941193" w:rsidP="00D121AF">
            <w:pPr>
              <w:pBdr>
                <w:top w:val="nil"/>
                <w:left w:val="nil"/>
                <w:bottom w:val="nil"/>
                <w:right w:val="nil"/>
                <w:between w:val="nil"/>
              </w:pBdr>
              <w:spacing w:line="240" w:lineRule="auto"/>
              <w:ind w:left="0" w:hanging="2"/>
              <w:jc w:val="both"/>
            </w:pPr>
            <w:r w:rsidRPr="00D04633">
              <w:rPr>
                <w:b/>
              </w:rPr>
              <w:t>Мероприятие 3.8.</w:t>
            </w:r>
            <w:r w:rsidRPr="00D04633">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
        </w:tc>
        <w:tc>
          <w:tcPr>
            <w:tcW w:w="5009"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Осуществление назначения и выплаты денежных средств гражданам, усыновившим (удочерившим) детей-сирот и детей, оставшихся без попечения родителей</w:t>
            </w:r>
          </w:p>
        </w:tc>
      </w:tr>
      <w:tr w:rsidR="00785DF3" w:rsidRPr="00D04633" w:rsidTr="00550A57">
        <w:trPr>
          <w:trHeight w:val="142"/>
        </w:trPr>
        <w:tc>
          <w:tcPr>
            <w:tcW w:w="4708" w:type="dxa"/>
            <w:gridSpan w:val="3"/>
          </w:tcPr>
          <w:p w:rsidR="00785DF3" w:rsidRPr="00D04633" w:rsidRDefault="00941193" w:rsidP="00D121AF">
            <w:pPr>
              <w:pBdr>
                <w:top w:val="nil"/>
                <w:left w:val="nil"/>
                <w:bottom w:val="nil"/>
                <w:right w:val="nil"/>
                <w:between w:val="nil"/>
              </w:pBdr>
              <w:spacing w:line="240" w:lineRule="auto"/>
              <w:ind w:left="0" w:right="34" w:hanging="2"/>
              <w:jc w:val="both"/>
            </w:pPr>
            <w:r w:rsidRPr="00D04633">
              <w:rPr>
                <w:b/>
              </w:rPr>
              <w:t>Мероприятие 3.9</w:t>
            </w:r>
            <w:r w:rsidRPr="00D04633">
              <w:t>. 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jc w:val="both"/>
            </w:pPr>
            <w:r w:rsidRPr="00D04633">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w:t>
            </w:r>
          </w:p>
        </w:tc>
      </w:tr>
      <w:tr w:rsidR="00785DF3" w:rsidRPr="00D04633" w:rsidTr="00550A57">
        <w:trPr>
          <w:trHeight w:val="142"/>
        </w:trPr>
        <w:tc>
          <w:tcPr>
            <w:tcW w:w="4708" w:type="dxa"/>
            <w:gridSpan w:val="3"/>
          </w:tcPr>
          <w:p w:rsidR="00785DF3" w:rsidRPr="00D04633" w:rsidRDefault="00941193" w:rsidP="00D121AF">
            <w:pPr>
              <w:pBdr>
                <w:top w:val="nil"/>
                <w:left w:val="nil"/>
                <w:bottom w:val="nil"/>
                <w:right w:val="nil"/>
                <w:between w:val="nil"/>
              </w:pBdr>
              <w:spacing w:line="240" w:lineRule="auto"/>
              <w:ind w:left="0" w:hanging="2"/>
              <w:jc w:val="both"/>
            </w:pPr>
            <w:r w:rsidRPr="00D04633">
              <w:rPr>
                <w:b/>
              </w:rPr>
              <w:t>Мероприятие 3.10</w:t>
            </w:r>
            <w:r w:rsidRPr="00D04633">
              <w:t>. Выплата единовременного пособия при всех формах устройства детей, лишенных родительского попечения, в семью</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jc w:val="both"/>
            </w:pPr>
            <w:r w:rsidRPr="00D04633">
              <w:t>Выплата единовременного пособия при всех формах устройства детей, лишенных родительского попечения, в семью</w:t>
            </w:r>
          </w:p>
        </w:tc>
      </w:tr>
      <w:tr w:rsidR="00785DF3" w:rsidRPr="00D04633" w:rsidTr="00550A57">
        <w:trPr>
          <w:trHeight w:val="142"/>
        </w:trPr>
        <w:tc>
          <w:tcPr>
            <w:tcW w:w="4708" w:type="dxa"/>
            <w:gridSpan w:val="3"/>
          </w:tcPr>
          <w:p w:rsidR="00785DF3" w:rsidRPr="00D04633" w:rsidRDefault="00941193" w:rsidP="00941193">
            <w:pPr>
              <w:pBdr>
                <w:top w:val="nil"/>
                <w:left w:val="nil"/>
                <w:bottom w:val="nil"/>
                <w:right w:val="nil"/>
                <w:between w:val="nil"/>
              </w:pBdr>
              <w:spacing w:line="240" w:lineRule="auto"/>
              <w:ind w:left="0" w:hanging="2"/>
              <w:jc w:val="both"/>
            </w:pPr>
            <w:r w:rsidRPr="00D04633">
              <w:rPr>
                <w:b/>
              </w:rPr>
              <w:t>Мероприятие 3.11.</w:t>
            </w:r>
            <w:r w:rsidRPr="00D04633">
              <w:t xml:space="preserve"> Адресная социальная поддержка участников образовательного процесса</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jc w:val="both"/>
            </w:pPr>
            <w:r w:rsidRPr="00D04633">
              <w:t>Выплаты по Акции «Первое сентября – каждому школьнику», материальная помощь на выпускной бал, дневники для первоклассников</w:t>
            </w:r>
          </w:p>
        </w:tc>
      </w:tr>
      <w:tr w:rsidR="00785DF3" w:rsidRPr="00D04633">
        <w:trPr>
          <w:trHeight w:val="403"/>
        </w:trPr>
        <w:tc>
          <w:tcPr>
            <w:tcW w:w="9717" w:type="dxa"/>
            <w:gridSpan w:val="5"/>
          </w:tcPr>
          <w:p w:rsidR="00785DF3" w:rsidRPr="00D04633" w:rsidRDefault="00941193" w:rsidP="009411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rPr>
                <w:b/>
              </w:rPr>
              <w:t xml:space="preserve">4. Подпрограмма: «Обеспечение реализации муниципальной программы» </w:t>
            </w:r>
          </w:p>
        </w:tc>
      </w:tr>
      <w:tr w:rsidR="00785DF3" w:rsidRPr="00D04633">
        <w:trPr>
          <w:trHeight w:val="437"/>
        </w:trPr>
        <w:tc>
          <w:tcPr>
            <w:tcW w:w="9717" w:type="dxa"/>
            <w:gridSpan w:val="5"/>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Задачи: Обеспечение деятельности МКУ «ИМЦ ЮМО», МКУ «ЦБ ОУ ЮМО», УО АЮМО</w:t>
            </w:r>
          </w:p>
        </w:tc>
      </w:tr>
      <w:tr w:rsidR="00785DF3" w:rsidRPr="00D04633" w:rsidTr="00550A57">
        <w:trPr>
          <w:trHeight w:val="142"/>
        </w:trPr>
        <w:tc>
          <w:tcPr>
            <w:tcW w:w="4708" w:type="dxa"/>
            <w:gridSpan w:val="3"/>
          </w:tcPr>
          <w:p w:rsidR="00785DF3" w:rsidRPr="00D04633" w:rsidRDefault="00941193" w:rsidP="00D121AF">
            <w:pPr>
              <w:pBdr>
                <w:top w:val="nil"/>
                <w:left w:val="nil"/>
                <w:bottom w:val="nil"/>
                <w:right w:val="nil"/>
                <w:between w:val="nil"/>
              </w:pBdr>
              <w:tabs>
                <w:tab w:val="left" w:pos="1276"/>
                <w:tab w:val="left" w:pos="1418"/>
              </w:tabs>
              <w:spacing w:line="240" w:lineRule="auto"/>
              <w:ind w:left="0" w:hanging="2"/>
              <w:jc w:val="both"/>
            </w:pPr>
            <w:r w:rsidRPr="00D04633">
              <w:rPr>
                <w:b/>
              </w:rPr>
              <w:t>Мероприятие 4.1.</w:t>
            </w:r>
            <w:r w:rsidRPr="00D04633">
              <w:t xml:space="preserve"> Обеспечение деятельности по оказанию услуг (в части </w:t>
            </w:r>
            <w:r w:rsidRPr="00D04633">
              <w:lastRenderedPageBreak/>
              <w:t>выплаты заработной платы) подведомственных учреждений</w:t>
            </w:r>
          </w:p>
        </w:tc>
        <w:tc>
          <w:tcPr>
            <w:tcW w:w="5009"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lastRenderedPageBreak/>
              <w:t>Выплата заработной платы работникам МКУ «ИМЦ ЮМО», МКУ «ЦБ ОУ ЮМО»</w:t>
            </w:r>
          </w:p>
        </w:tc>
      </w:tr>
      <w:tr w:rsidR="00785DF3" w:rsidRPr="00D04633" w:rsidTr="00550A57">
        <w:trPr>
          <w:trHeight w:val="142"/>
        </w:trPr>
        <w:tc>
          <w:tcPr>
            <w:tcW w:w="4708" w:type="dxa"/>
            <w:gridSpan w:val="3"/>
          </w:tcPr>
          <w:p w:rsidR="00785DF3" w:rsidRPr="00D04633" w:rsidRDefault="00941193" w:rsidP="00D121AF">
            <w:pPr>
              <w:widowControl w:val="0"/>
              <w:pBdr>
                <w:top w:val="nil"/>
                <w:left w:val="nil"/>
                <w:bottom w:val="nil"/>
                <w:right w:val="nil"/>
                <w:between w:val="nil"/>
              </w:pBdr>
              <w:spacing w:line="240" w:lineRule="auto"/>
              <w:ind w:left="0" w:hanging="2"/>
              <w:jc w:val="both"/>
            </w:pPr>
            <w:r w:rsidRPr="00D04633">
              <w:rPr>
                <w:b/>
              </w:rPr>
              <w:lastRenderedPageBreak/>
              <w:t>Мероприятие  4.2.</w:t>
            </w:r>
            <w:r w:rsidRPr="00D04633">
              <w:t xml:space="preserve"> Обеспечение деятельности по оказанию услуг прочих учреждений образования</w:t>
            </w:r>
          </w:p>
        </w:tc>
        <w:tc>
          <w:tcPr>
            <w:tcW w:w="5009"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Оплата расходов МКУ «ИМЦ ЮМО», МКУ «ЦБ ОУ ЮМО», УО АЮМО за коммунальные услуги, услуги связи, электроэнергию, обновление компьютерного оборудования и оргтехники, проведение мероприятий по защите информации (установка антивирусных программ, приобретение лицензий на программные продукты), модернизацию сетевого оборудования, ремонт и техническое обслуживание компьютерного оборудования и оргтехники, приобретение канцелярских принадлежностей и др.</w:t>
            </w:r>
          </w:p>
        </w:tc>
      </w:tr>
      <w:tr w:rsidR="00785DF3" w:rsidRPr="00D04633" w:rsidTr="00550A57">
        <w:trPr>
          <w:trHeight w:val="142"/>
        </w:trPr>
        <w:tc>
          <w:tcPr>
            <w:tcW w:w="4708" w:type="dxa"/>
            <w:gridSpan w:val="3"/>
          </w:tcPr>
          <w:p w:rsidR="00785DF3" w:rsidRPr="00D04633" w:rsidRDefault="00941193" w:rsidP="00D121AF">
            <w:pPr>
              <w:widowControl w:val="0"/>
              <w:pBdr>
                <w:top w:val="nil"/>
                <w:left w:val="nil"/>
                <w:bottom w:val="nil"/>
                <w:right w:val="nil"/>
                <w:between w:val="nil"/>
              </w:pBdr>
              <w:spacing w:line="240" w:lineRule="auto"/>
              <w:ind w:left="0" w:hanging="2"/>
              <w:jc w:val="both"/>
            </w:pPr>
            <w:r w:rsidRPr="00D04633">
              <w:rPr>
                <w:b/>
              </w:rPr>
              <w:t>Мероприятие 4.2.1.</w:t>
            </w:r>
            <w:r w:rsidRPr="00D04633">
              <w:t xml:space="preserve"> В том числе  обеспечение деятельности по оказанию услуг прочих учреждений образования (коммунальные услуги)</w:t>
            </w:r>
          </w:p>
        </w:tc>
        <w:tc>
          <w:tcPr>
            <w:tcW w:w="5009"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Оплата расходов МКУ «ИМЦ ЮМО», МКУ «ЦБ ОУ ЮМО», УО АЮМО за коммунальные услуги</w:t>
            </w:r>
          </w:p>
        </w:tc>
      </w:tr>
      <w:tr w:rsidR="00785DF3" w:rsidRPr="00D04633" w:rsidTr="00550A57">
        <w:trPr>
          <w:trHeight w:val="1503"/>
        </w:trPr>
        <w:tc>
          <w:tcPr>
            <w:tcW w:w="4708" w:type="dxa"/>
            <w:gridSpan w:val="3"/>
          </w:tcPr>
          <w:p w:rsidR="00785DF3" w:rsidRPr="00D04633" w:rsidRDefault="00941193" w:rsidP="00D121AF">
            <w:pPr>
              <w:widowControl w:val="0"/>
              <w:pBdr>
                <w:top w:val="nil"/>
                <w:left w:val="nil"/>
                <w:bottom w:val="nil"/>
                <w:right w:val="nil"/>
                <w:between w:val="nil"/>
              </w:pBdr>
              <w:spacing w:line="240" w:lineRule="auto"/>
              <w:ind w:left="0" w:hanging="2"/>
              <w:jc w:val="both"/>
            </w:pPr>
            <w:r w:rsidRPr="00D04633">
              <w:rPr>
                <w:b/>
              </w:rPr>
              <w:t>Мероприятие 4.3.</w:t>
            </w:r>
            <w:r w:rsidRPr="00D04633">
              <w:t xml:space="preserve"> Обеспечение деятельности органов муниципальной власти</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pPr>
            <w:r w:rsidRPr="00D04633">
              <w:t>Выплата заработной платы работникам УО АЮМО, обновление компьютерного оборудования и оргтехники, проведение мероприятий, приобретение канцелярских принадлежностей и др.</w:t>
            </w:r>
          </w:p>
        </w:tc>
      </w:tr>
      <w:tr w:rsidR="00785DF3" w:rsidRPr="00D04633" w:rsidTr="00550A57">
        <w:trPr>
          <w:trHeight w:val="697"/>
        </w:trPr>
        <w:tc>
          <w:tcPr>
            <w:tcW w:w="4708" w:type="dxa"/>
            <w:gridSpan w:val="3"/>
          </w:tcPr>
          <w:p w:rsidR="00785DF3" w:rsidRPr="00D04633" w:rsidRDefault="00941193" w:rsidP="00D121AF">
            <w:pPr>
              <w:widowControl w:val="0"/>
              <w:pBdr>
                <w:top w:val="nil"/>
                <w:left w:val="nil"/>
                <w:bottom w:val="nil"/>
                <w:right w:val="nil"/>
                <w:between w:val="nil"/>
              </w:pBdr>
              <w:spacing w:line="240" w:lineRule="auto"/>
              <w:ind w:left="0" w:hanging="2"/>
              <w:jc w:val="both"/>
            </w:pPr>
            <w:r w:rsidRPr="00D04633">
              <w:rPr>
                <w:b/>
              </w:rPr>
              <w:t>Мероприятие 4.4.</w:t>
            </w:r>
            <w:r w:rsidRPr="00D04633">
              <w:t xml:space="preserve"> Расходы за счет платных услуг и безвозмездных поступлений</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pPr>
            <w:r w:rsidRPr="00D04633">
              <w:t>Обновление компьютерного оборудования и оргтехники, приобретение мебели</w:t>
            </w:r>
          </w:p>
        </w:tc>
      </w:tr>
      <w:tr w:rsidR="00785DF3" w:rsidRPr="00D04633" w:rsidTr="00550A57">
        <w:trPr>
          <w:trHeight w:val="142"/>
        </w:trPr>
        <w:tc>
          <w:tcPr>
            <w:tcW w:w="4708" w:type="dxa"/>
            <w:gridSpan w:val="3"/>
          </w:tcPr>
          <w:p w:rsidR="00785DF3" w:rsidRPr="00D04633" w:rsidRDefault="00941193" w:rsidP="00EF4032">
            <w:pPr>
              <w:widowControl w:val="0"/>
              <w:pBdr>
                <w:top w:val="nil"/>
                <w:left w:val="nil"/>
                <w:bottom w:val="nil"/>
                <w:right w:val="nil"/>
                <w:between w:val="nil"/>
              </w:pBdr>
              <w:spacing w:line="240" w:lineRule="auto"/>
              <w:ind w:left="0" w:hanging="2"/>
              <w:jc w:val="both"/>
            </w:pPr>
            <w:r w:rsidRPr="00D04633">
              <w:rPr>
                <w:b/>
              </w:rPr>
              <w:t>Мероприятие 4.7.</w:t>
            </w:r>
            <w:r w:rsidRPr="00D04633">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
        </w:tc>
        <w:tc>
          <w:tcPr>
            <w:tcW w:w="5009"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Выплата заработной платы работникам опеки оплата расходов за услуги связи, обновление компьютерного оборудования и оргтехники, ремонт и техническое обслуживание компьютерного оборудования и оргтехники, приобретение мебели, канцелярских товаров и др.</w:t>
            </w:r>
          </w:p>
        </w:tc>
      </w:tr>
      <w:tr w:rsidR="00785DF3" w:rsidRPr="00D04633">
        <w:trPr>
          <w:trHeight w:val="333"/>
        </w:trPr>
        <w:tc>
          <w:tcPr>
            <w:tcW w:w="9717" w:type="dxa"/>
            <w:gridSpan w:val="5"/>
          </w:tcPr>
          <w:p w:rsidR="00785DF3" w:rsidRPr="00D04633" w:rsidRDefault="00941193" w:rsidP="00941193">
            <w:pPr>
              <w:pBdr>
                <w:top w:val="nil"/>
                <w:left w:val="nil"/>
                <w:bottom w:val="nil"/>
                <w:right w:val="nil"/>
                <w:between w:val="nil"/>
              </w:pBdr>
              <w:spacing w:line="240" w:lineRule="auto"/>
              <w:ind w:left="0" w:hanging="2"/>
              <w:jc w:val="center"/>
              <w:rPr>
                <w:highlight w:val="yellow"/>
              </w:rPr>
            </w:pPr>
            <w:r w:rsidRPr="00D04633">
              <w:rPr>
                <w:b/>
              </w:rPr>
              <w:t>5. Подпрограмма: «Обеспечение пожарной и антитеррористической безопасности в учреждениях социальной сферы»</w:t>
            </w:r>
          </w:p>
        </w:tc>
      </w:tr>
      <w:tr w:rsidR="00785DF3" w:rsidRPr="00D04633">
        <w:trPr>
          <w:trHeight w:val="142"/>
        </w:trPr>
        <w:tc>
          <w:tcPr>
            <w:tcW w:w="9717" w:type="dxa"/>
            <w:gridSpan w:val="5"/>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Задачи: Обеспечение противопожарной и антитеррористической безопасности образовательных организаций, предотвращение террористических и экстремистских проявлений, информацию преступлений в отношении обучающихся, преподавательского и технического персонала. Снижение риска возникновения пожаров, аварийных ситуаций.</w:t>
            </w:r>
          </w:p>
        </w:tc>
      </w:tr>
      <w:tr w:rsidR="00785DF3" w:rsidRPr="00D04633" w:rsidTr="00550A57">
        <w:trPr>
          <w:trHeight w:val="6747"/>
        </w:trPr>
        <w:tc>
          <w:tcPr>
            <w:tcW w:w="4291" w:type="dxa"/>
            <w:gridSpan w:val="2"/>
          </w:tcPr>
          <w:p w:rsidR="00785DF3" w:rsidRPr="00D04633" w:rsidRDefault="00941193" w:rsidP="00941193">
            <w:pPr>
              <w:pBdr>
                <w:top w:val="nil"/>
                <w:left w:val="nil"/>
                <w:bottom w:val="nil"/>
                <w:right w:val="nil"/>
                <w:between w:val="nil"/>
              </w:pBdr>
              <w:spacing w:line="240" w:lineRule="auto"/>
              <w:ind w:left="0" w:hanging="2"/>
              <w:jc w:val="both"/>
            </w:pPr>
            <w:r w:rsidRPr="00D04633">
              <w:rPr>
                <w:b/>
              </w:rPr>
              <w:lastRenderedPageBreak/>
              <w:t>Мероприятие 5.1.</w:t>
            </w:r>
            <w:r w:rsidRPr="00D04633">
              <w:t xml:space="preserve"> Реализация мероприятий по пожарной и антитеррористической безопасности</w:t>
            </w:r>
          </w:p>
        </w:tc>
        <w:tc>
          <w:tcPr>
            <w:tcW w:w="5426" w:type="dxa"/>
            <w:gridSpan w:val="3"/>
          </w:tcPr>
          <w:p w:rsidR="00785DF3" w:rsidRPr="00D04633" w:rsidRDefault="00941193" w:rsidP="00941193">
            <w:pPr>
              <w:pBdr>
                <w:top w:val="nil"/>
                <w:left w:val="nil"/>
                <w:bottom w:val="nil"/>
                <w:right w:val="nil"/>
                <w:between w:val="nil"/>
              </w:pBdr>
              <w:spacing w:line="240" w:lineRule="auto"/>
              <w:ind w:left="0" w:right="67" w:hanging="2"/>
              <w:jc w:val="both"/>
            </w:pPr>
            <w:r w:rsidRPr="00D04633">
              <w:t>Корректировка инструкций по мерам пожарной безопасности, антитеррору, по работам связанным с риском травматизма работников и обучающихся. Проведение комплексных проверок по соблюдению ОО правил антитеррористической и пожарной безопасности (согласно планам совместной работы  с МЧС, ОВД и графиками учебно-тренировочных занятий с детьми и коллективами), комплексной проверки ОО по готовности к новому учебному году. Проведение семинаров по итогам приемки ОО по теме «Устранение замечаний высказанных в ходе работы приемной комиссии». Проведение занятий в ОО по вопросам пожарной и антитеррористической безопасности совместно с сотрудниками МЧС, ОВД, ГО и ЧС. Проведение праздника  «День защиты детей», разработка планов, организация конкурсов, викторин, месячников по ГО и ЧС, пожарной и антитеррористической безопасности в ОО, проведение ежегодных операций «Безопасный лед», «Пламя», «Научись плавать». Актуализация  паспортов безопасности ОО, оформление уголков наглядной агитации по антитеррору, пожарной и электрической безопасности в ОО.</w:t>
            </w:r>
          </w:p>
        </w:tc>
      </w:tr>
      <w:tr w:rsidR="00785DF3" w:rsidRPr="00D04633" w:rsidTr="00550A57">
        <w:trPr>
          <w:trHeight w:val="2367"/>
        </w:trPr>
        <w:tc>
          <w:tcPr>
            <w:tcW w:w="4291" w:type="dxa"/>
            <w:gridSpan w:val="2"/>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5. 1.1.</w:t>
            </w:r>
            <w:r w:rsidRPr="00D04633">
              <w:t xml:space="preserve"> Обеспечение первичными средствами пожаротушения</w:t>
            </w:r>
          </w:p>
        </w:tc>
        <w:tc>
          <w:tcPr>
            <w:tcW w:w="5426" w:type="dxa"/>
            <w:gridSpan w:val="3"/>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jc w:val="both"/>
            </w:pPr>
            <w:r w:rsidRPr="00D04633">
              <w:t>Приобретение первичных средств пожаротушения (замена, перезарядка и переосвидетельствование). Перезарядка и переосвидетельствование огнетушителей. Приобретение пожарных рукавов. Проверка исправности внутреннего противопожарного водопровода на водоотдачу. Приобретение СИЗов, ГДЗК, фонарей, ГДЗК  для членов добровольных пожарных дружин.</w:t>
            </w:r>
          </w:p>
        </w:tc>
      </w:tr>
      <w:tr w:rsidR="00785DF3" w:rsidRPr="00D04633" w:rsidTr="00550A57">
        <w:trPr>
          <w:trHeight w:val="1109"/>
        </w:trPr>
        <w:tc>
          <w:tcPr>
            <w:tcW w:w="4291" w:type="dxa"/>
            <w:gridSpan w:val="2"/>
          </w:tcPr>
          <w:p w:rsidR="00785DF3" w:rsidRPr="00D04633" w:rsidRDefault="00941193" w:rsidP="00941193">
            <w:pPr>
              <w:pBdr>
                <w:top w:val="nil"/>
                <w:left w:val="nil"/>
                <w:bottom w:val="nil"/>
                <w:right w:val="nil"/>
                <w:between w:val="nil"/>
              </w:pBdr>
              <w:spacing w:line="240" w:lineRule="auto"/>
              <w:ind w:left="0" w:hanging="2"/>
              <w:jc w:val="both"/>
            </w:pPr>
            <w:r w:rsidRPr="00D04633">
              <w:rPr>
                <w:b/>
              </w:rPr>
              <w:t>Мероприятие 5.1.2.</w:t>
            </w:r>
            <w:r w:rsidRPr="00D04633">
              <w:t xml:space="preserve"> Приведение состояния электропроводки в соответствие с установленными требованиями</w:t>
            </w:r>
          </w:p>
        </w:tc>
        <w:tc>
          <w:tcPr>
            <w:tcW w:w="5426" w:type="dxa"/>
            <w:gridSpan w:val="3"/>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pPr>
            <w:r w:rsidRPr="00D04633">
              <w:t>Проведение замеров сопротивления изоляции, замена и ремонт электропроводки, поверка  электросчетчиков, ремонт электрических щитов.</w:t>
            </w:r>
          </w:p>
        </w:tc>
      </w:tr>
      <w:tr w:rsidR="00785DF3" w:rsidRPr="00D04633" w:rsidTr="00550A57">
        <w:trPr>
          <w:trHeight w:val="2652"/>
        </w:trPr>
        <w:tc>
          <w:tcPr>
            <w:tcW w:w="4291" w:type="dxa"/>
            <w:gridSpan w:val="2"/>
          </w:tcPr>
          <w:p w:rsidR="00785DF3" w:rsidRPr="00D04633" w:rsidRDefault="00941193" w:rsidP="00941193">
            <w:pPr>
              <w:pBdr>
                <w:top w:val="nil"/>
                <w:left w:val="nil"/>
                <w:bottom w:val="nil"/>
                <w:right w:val="nil"/>
                <w:between w:val="nil"/>
              </w:pBdr>
              <w:spacing w:line="240" w:lineRule="auto"/>
              <w:ind w:left="0" w:hanging="2"/>
              <w:jc w:val="both"/>
            </w:pPr>
            <w:r w:rsidRPr="00D04633">
              <w:rPr>
                <w:b/>
              </w:rPr>
              <w:t>Мероприятие 5.1.3.</w:t>
            </w:r>
            <w:r w:rsidRPr="00D04633">
              <w:t xml:space="preserve"> Приведение в соответствие с установленными требованиями путей эвакуации</w:t>
            </w:r>
          </w:p>
        </w:tc>
        <w:tc>
          <w:tcPr>
            <w:tcW w:w="5426" w:type="dxa"/>
            <w:gridSpan w:val="3"/>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jc w:val="both"/>
            </w:pPr>
            <w:r w:rsidRPr="00D04633">
              <w:t>Установка противопожарных дверей, огнезащитная   окраска (ВДАК) путей эвакуации, огнезащитная обработка металлоконструкций, противопожарных люков. Приобретение доводчиков на двери (эвакуационные выходы). Испытание наружных пожарных лестниц. Наличие планов эвакуации, соответствующих ГОСТ. Оборудование аварийного освещения на путях эвакуации. Восстановление запасных выходов в столовых помещениях.</w:t>
            </w:r>
          </w:p>
        </w:tc>
      </w:tr>
      <w:tr w:rsidR="00785DF3" w:rsidRPr="00D04633" w:rsidTr="00550A57">
        <w:trPr>
          <w:trHeight w:val="823"/>
        </w:trPr>
        <w:tc>
          <w:tcPr>
            <w:tcW w:w="4291" w:type="dxa"/>
            <w:gridSpan w:val="2"/>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5.1.4.</w:t>
            </w:r>
            <w:r w:rsidRPr="00D04633">
              <w:t xml:space="preserve"> Огнезащитная пропитка чердачных помещений</w:t>
            </w:r>
          </w:p>
        </w:tc>
        <w:tc>
          <w:tcPr>
            <w:tcW w:w="5426" w:type="dxa"/>
            <w:gridSpan w:val="3"/>
          </w:tcPr>
          <w:p w:rsidR="00785DF3" w:rsidRPr="00D04633" w:rsidRDefault="00941193" w:rsidP="00941193">
            <w:pPr>
              <w:pBdr>
                <w:top w:val="nil"/>
                <w:left w:val="nil"/>
                <w:bottom w:val="nil"/>
                <w:right w:val="nil"/>
                <w:between w:val="nil"/>
              </w:pBdr>
              <w:spacing w:line="240" w:lineRule="auto"/>
              <w:ind w:left="0" w:hanging="2"/>
            </w:pPr>
            <w:r w:rsidRPr="00D04633">
              <w:t>Экспертиза стружки огнезащитной обработки деревянных конструкций, Пропитка деревянных конструкций огнезащитным составом.</w:t>
            </w:r>
          </w:p>
        </w:tc>
      </w:tr>
      <w:tr w:rsidR="00785DF3" w:rsidRPr="00D04633" w:rsidTr="00550A57">
        <w:trPr>
          <w:trHeight w:val="843"/>
        </w:trPr>
        <w:tc>
          <w:tcPr>
            <w:tcW w:w="4291" w:type="dxa"/>
            <w:gridSpan w:val="2"/>
          </w:tcPr>
          <w:p w:rsidR="00785DF3" w:rsidRPr="00D04633" w:rsidRDefault="00941193" w:rsidP="00941193">
            <w:pPr>
              <w:pBdr>
                <w:top w:val="nil"/>
                <w:left w:val="nil"/>
                <w:bottom w:val="nil"/>
                <w:right w:val="nil"/>
                <w:between w:val="nil"/>
              </w:pBdr>
              <w:spacing w:line="240" w:lineRule="auto"/>
              <w:ind w:left="0" w:hanging="2"/>
            </w:pPr>
            <w:r w:rsidRPr="00D04633">
              <w:rPr>
                <w:b/>
              </w:rPr>
              <w:lastRenderedPageBreak/>
              <w:t>Мероприятие 5.1.5</w:t>
            </w:r>
            <w:r w:rsidRPr="00D04633">
              <w:t xml:space="preserve"> .Обеспечение автоматической пожарной сигнализацией</w:t>
            </w:r>
          </w:p>
        </w:tc>
        <w:tc>
          <w:tcPr>
            <w:tcW w:w="5426" w:type="dxa"/>
            <w:gridSpan w:val="3"/>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pPr>
            <w:r w:rsidRPr="00D04633">
              <w:t xml:space="preserve">Ремонтные работы АПС, заказ проекта на АПС, установка АПС, дооборудование системы, техническое обслуживание АПС. </w:t>
            </w:r>
          </w:p>
        </w:tc>
      </w:tr>
      <w:tr w:rsidR="00785DF3" w:rsidRPr="00D04633" w:rsidTr="00550A57">
        <w:trPr>
          <w:trHeight w:val="1107"/>
        </w:trPr>
        <w:tc>
          <w:tcPr>
            <w:tcW w:w="4291" w:type="dxa"/>
            <w:gridSpan w:val="2"/>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pPr>
            <w:r w:rsidRPr="00D04633">
              <w:rPr>
                <w:b/>
              </w:rPr>
              <w:t>Мероприятие  5.1.6.</w:t>
            </w:r>
            <w:r w:rsidRPr="00D04633">
              <w:t xml:space="preserve"> Оборудование ОО кнопками пожарного мониторинга и вывод сигнала на пульт пожарной охраны</w:t>
            </w:r>
          </w:p>
        </w:tc>
        <w:tc>
          <w:tcPr>
            <w:tcW w:w="5426" w:type="dxa"/>
            <w:gridSpan w:val="3"/>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pPr>
            <w:r w:rsidRPr="00D04633">
              <w:t>Установка в ОО кнопок пожарного мониторинга, вывод сигнала на пульт пожарной охраны, обслуживание кнопок пожарного мониторинга</w:t>
            </w:r>
          </w:p>
        </w:tc>
      </w:tr>
      <w:tr w:rsidR="00785DF3" w:rsidRPr="00D04633" w:rsidTr="00550A57">
        <w:trPr>
          <w:trHeight w:val="2763"/>
        </w:trPr>
        <w:tc>
          <w:tcPr>
            <w:tcW w:w="4291" w:type="dxa"/>
            <w:gridSpan w:val="2"/>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5. 1.7.</w:t>
            </w:r>
            <w:r w:rsidRPr="00D04633">
              <w:t xml:space="preserve"> Организация обучения</w:t>
            </w:r>
          </w:p>
        </w:tc>
        <w:tc>
          <w:tcPr>
            <w:tcW w:w="5426" w:type="dxa"/>
            <w:gridSpan w:val="3"/>
          </w:tcPr>
          <w:p w:rsidR="00785DF3" w:rsidRPr="00D04633" w:rsidRDefault="00941193" w:rsidP="00941193">
            <w:pPr>
              <w:pBdr>
                <w:top w:val="nil"/>
                <w:left w:val="nil"/>
                <w:bottom w:val="nil"/>
                <w:right w:val="nil"/>
                <w:between w:val="nil"/>
              </w:pBdr>
              <w:spacing w:line="240" w:lineRule="auto"/>
              <w:ind w:left="0" w:hanging="2"/>
            </w:pPr>
            <w:r w:rsidRPr="00D04633">
              <w:t>Обучение руководителей ОО, должностных лиц по пожарной безопасности, обучение по электробезопасности административно-технического персонала и ответственных за электрохозяйство в ОО, обучение обслуживающего персонала и ответственных за теплоустановки в ОО. Обучение по охране труда ответственных лиц. Обучение по ГО и ЧС, антитеррористической безопасности ответственных лиц</w:t>
            </w:r>
          </w:p>
        </w:tc>
      </w:tr>
      <w:tr w:rsidR="00785DF3" w:rsidRPr="00D04633" w:rsidTr="00550A57">
        <w:trPr>
          <w:trHeight w:val="2246"/>
        </w:trPr>
        <w:tc>
          <w:tcPr>
            <w:tcW w:w="4291" w:type="dxa"/>
            <w:gridSpan w:val="2"/>
          </w:tcPr>
          <w:p w:rsidR="00785DF3" w:rsidRPr="00D04633" w:rsidRDefault="00941193" w:rsidP="00941193">
            <w:pPr>
              <w:pBdr>
                <w:top w:val="nil"/>
                <w:left w:val="nil"/>
                <w:bottom w:val="nil"/>
                <w:right w:val="nil"/>
                <w:between w:val="nil"/>
              </w:pBdr>
              <w:spacing w:line="240" w:lineRule="auto"/>
              <w:ind w:left="0" w:hanging="2"/>
            </w:pPr>
            <w:r w:rsidRPr="00D04633">
              <w:rPr>
                <w:b/>
              </w:rPr>
              <w:t xml:space="preserve">Мероприятие 5. 2 </w:t>
            </w:r>
            <w:r w:rsidRPr="00D04633">
              <w:t xml:space="preserve"> Реализация мероприятий по обеспечению пожарной безопасности в муниципальных образовательных организациях Кемеровской области- Кузбасса</w:t>
            </w:r>
          </w:p>
          <w:p w:rsidR="00785DF3" w:rsidRPr="00D04633" w:rsidRDefault="00785DF3" w:rsidP="00941193">
            <w:pPr>
              <w:pBdr>
                <w:top w:val="nil"/>
                <w:left w:val="nil"/>
                <w:bottom w:val="nil"/>
                <w:right w:val="nil"/>
                <w:between w:val="nil"/>
              </w:pBdr>
              <w:spacing w:line="240" w:lineRule="auto"/>
              <w:ind w:left="0" w:hanging="2"/>
            </w:pPr>
          </w:p>
        </w:tc>
        <w:tc>
          <w:tcPr>
            <w:tcW w:w="5426" w:type="dxa"/>
            <w:gridSpan w:val="3"/>
          </w:tcPr>
          <w:p w:rsidR="00785DF3" w:rsidRPr="00D04633" w:rsidRDefault="00941193" w:rsidP="00941193">
            <w:pPr>
              <w:pBdr>
                <w:top w:val="nil"/>
                <w:left w:val="nil"/>
                <w:bottom w:val="nil"/>
                <w:right w:val="nil"/>
                <w:between w:val="nil"/>
              </w:pBdr>
              <w:spacing w:line="240" w:lineRule="auto"/>
              <w:ind w:left="0" w:hanging="2"/>
            </w:pPr>
            <w:r w:rsidRPr="00D04633">
              <w:t>Корректировка инструкций по мерам пожарной безопасности, по работам связанным с риском травматизма работников и обучающихся. Проведение комплексных проверок по соблюдению  правил и пожарной безопасности</w:t>
            </w:r>
          </w:p>
        </w:tc>
      </w:tr>
      <w:tr w:rsidR="00785DF3" w:rsidRPr="00D04633" w:rsidTr="00550A57">
        <w:trPr>
          <w:trHeight w:val="2246"/>
        </w:trPr>
        <w:tc>
          <w:tcPr>
            <w:tcW w:w="4291" w:type="dxa"/>
            <w:gridSpan w:val="2"/>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5.2.1</w:t>
            </w:r>
            <w:r w:rsidRPr="00D04633">
              <w:t xml:space="preserve"> В том числереализация мероприятий по обеспечению пожарной безопасности в муниципальных образовательных организациях Кемеровской области</w:t>
            </w:r>
            <w:r w:rsidRPr="00D04633">
              <w:rPr>
                <w:i/>
              </w:rPr>
              <w:t>-</w:t>
            </w:r>
            <w:r w:rsidRPr="00D04633">
              <w:t>Кузбасса</w:t>
            </w:r>
          </w:p>
          <w:p w:rsidR="00785DF3" w:rsidRPr="00D04633" w:rsidRDefault="00785DF3" w:rsidP="00941193">
            <w:pPr>
              <w:pBdr>
                <w:top w:val="nil"/>
                <w:left w:val="nil"/>
                <w:bottom w:val="nil"/>
                <w:right w:val="nil"/>
                <w:between w:val="nil"/>
              </w:pBdr>
              <w:spacing w:line="240" w:lineRule="auto"/>
              <w:ind w:left="0" w:hanging="2"/>
            </w:pPr>
          </w:p>
        </w:tc>
        <w:tc>
          <w:tcPr>
            <w:tcW w:w="5426" w:type="dxa"/>
            <w:gridSpan w:val="3"/>
          </w:tcPr>
          <w:p w:rsidR="00785DF3" w:rsidRPr="00D04633" w:rsidRDefault="00941193" w:rsidP="00941193">
            <w:pPr>
              <w:pBdr>
                <w:top w:val="nil"/>
                <w:left w:val="nil"/>
                <w:bottom w:val="nil"/>
                <w:right w:val="nil"/>
                <w:between w:val="nil"/>
              </w:pBdr>
              <w:spacing w:line="240" w:lineRule="auto"/>
              <w:ind w:left="0" w:hanging="2"/>
            </w:pPr>
            <w:r w:rsidRPr="00D04633">
              <w:t>Корректировка инструкций по мерам пожарной безопасности, по работам связанным с риском травматизма работников и обучающихся. Проведение комплексных проверок по соблюдению  правил и пожарной безопасности</w:t>
            </w:r>
          </w:p>
        </w:tc>
      </w:tr>
      <w:tr w:rsidR="00785DF3" w:rsidRPr="00D04633" w:rsidTr="00550A57">
        <w:trPr>
          <w:trHeight w:val="2246"/>
        </w:trPr>
        <w:tc>
          <w:tcPr>
            <w:tcW w:w="4291" w:type="dxa"/>
            <w:gridSpan w:val="2"/>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5.3</w:t>
            </w:r>
            <w:r w:rsidRPr="00D04633">
              <w:t>. Обеспечение мероприятий по антитеррористической защищенности в муниципальных образовательных организациях Кемеровской области- Кузбасса</w:t>
            </w:r>
          </w:p>
        </w:tc>
        <w:tc>
          <w:tcPr>
            <w:tcW w:w="5426" w:type="dxa"/>
            <w:gridSpan w:val="3"/>
          </w:tcPr>
          <w:p w:rsidR="00785DF3" w:rsidRPr="00D04633" w:rsidRDefault="00941193" w:rsidP="00941193">
            <w:pPr>
              <w:pBdr>
                <w:top w:val="nil"/>
                <w:left w:val="nil"/>
                <w:bottom w:val="nil"/>
                <w:right w:val="nil"/>
                <w:between w:val="nil"/>
              </w:pBdr>
              <w:spacing w:line="240" w:lineRule="auto"/>
              <w:ind w:left="0" w:hanging="2"/>
            </w:pPr>
            <w:r w:rsidRPr="00D04633">
              <w:t>Проведение занятий в ОО по вопросам пожарной и антитеррористической безопасности совместно с сотрудниками МЧС, ОВД, ГО и ЧС.</w:t>
            </w:r>
          </w:p>
        </w:tc>
      </w:tr>
      <w:tr w:rsidR="00785DF3" w:rsidRPr="00D04633" w:rsidTr="00550A57">
        <w:trPr>
          <w:trHeight w:val="1775"/>
        </w:trPr>
        <w:tc>
          <w:tcPr>
            <w:tcW w:w="4291" w:type="dxa"/>
            <w:gridSpan w:val="2"/>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5.3.1</w:t>
            </w:r>
            <w:r w:rsidRPr="00D04633">
              <w:t xml:space="preserve"> В том числе обеспечение мероприятий по антитеррористической защищенности в муниципальных образовательных организациях Кемеровской области- Кузбасса</w:t>
            </w:r>
          </w:p>
        </w:tc>
        <w:tc>
          <w:tcPr>
            <w:tcW w:w="5426" w:type="dxa"/>
            <w:gridSpan w:val="3"/>
          </w:tcPr>
          <w:p w:rsidR="00785DF3" w:rsidRPr="00D04633" w:rsidRDefault="00941193" w:rsidP="00941193">
            <w:pPr>
              <w:pBdr>
                <w:top w:val="nil"/>
                <w:left w:val="nil"/>
                <w:bottom w:val="nil"/>
                <w:right w:val="nil"/>
                <w:between w:val="nil"/>
              </w:pBdr>
              <w:spacing w:line="240" w:lineRule="auto"/>
              <w:ind w:left="0" w:hanging="2"/>
            </w:pPr>
            <w:r w:rsidRPr="00D04633">
              <w:t>Проведение занятий в ОО по вопросам пожарной и антитеррористической безопасности совместно с сотрудниками МЧС, ОВД, ГО и ЧС.</w:t>
            </w:r>
          </w:p>
        </w:tc>
      </w:tr>
      <w:tr w:rsidR="004F4130" w:rsidRPr="00D04633" w:rsidTr="00550A57">
        <w:trPr>
          <w:trHeight w:val="1775"/>
        </w:trPr>
        <w:tc>
          <w:tcPr>
            <w:tcW w:w="4291" w:type="dxa"/>
            <w:gridSpan w:val="2"/>
          </w:tcPr>
          <w:p w:rsidR="004F4130" w:rsidRPr="00D04633" w:rsidRDefault="004F4130" w:rsidP="004F4130">
            <w:pPr>
              <w:pBdr>
                <w:top w:val="nil"/>
                <w:left w:val="nil"/>
                <w:bottom w:val="nil"/>
                <w:right w:val="nil"/>
                <w:between w:val="nil"/>
              </w:pBdr>
              <w:spacing w:line="240" w:lineRule="auto"/>
              <w:ind w:left="0" w:hanging="2"/>
            </w:pPr>
            <w:r w:rsidRPr="00D04633">
              <w:rPr>
                <w:b/>
              </w:rPr>
              <w:lastRenderedPageBreak/>
              <w:t xml:space="preserve">Мероприятие 5.3.1.1 </w:t>
            </w:r>
            <w:r w:rsidRPr="00D04633">
              <w:t>Из них реализация мероприятий по обеспечению антитеррористической защищенности в муниципальных образовательных организациях Кемеровской области- Кузбасса</w:t>
            </w:r>
          </w:p>
          <w:p w:rsidR="004F4130" w:rsidRPr="00D04633" w:rsidRDefault="004F4130" w:rsidP="004F4130">
            <w:pPr>
              <w:pBdr>
                <w:top w:val="nil"/>
                <w:left w:val="nil"/>
                <w:bottom w:val="nil"/>
                <w:right w:val="nil"/>
                <w:between w:val="nil"/>
              </w:pBdr>
              <w:spacing w:line="240" w:lineRule="auto"/>
              <w:ind w:left="0" w:hanging="2"/>
              <w:rPr>
                <w:b/>
              </w:rPr>
            </w:pPr>
          </w:p>
          <w:p w:rsidR="004F4130" w:rsidRPr="00D04633" w:rsidRDefault="004F4130" w:rsidP="004F4130">
            <w:pPr>
              <w:pBdr>
                <w:top w:val="nil"/>
                <w:left w:val="nil"/>
                <w:bottom w:val="nil"/>
                <w:right w:val="nil"/>
                <w:between w:val="nil"/>
              </w:pBdr>
              <w:spacing w:line="240" w:lineRule="auto"/>
              <w:ind w:left="0" w:hanging="2"/>
              <w:rPr>
                <w:b/>
              </w:rPr>
            </w:pPr>
          </w:p>
          <w:p w:rsidR="004F4130" w:rsidRPr="00D04633" w:rsidRDefault="004F4130" w:rsidP="00941193">
            <w:pPr>
              <w:pBdr>
                <w:top w:val="nil"/>
                <w:left w:val="nil"/>
                <w:bottom w:val="nil"/>
                <w:right w:val="nil"/>
                <w:between w:val="nil"/>
              </w:pBdr>
              <w:spacing w:line="240" w:lineRule="auto"/>
              <w:ind w:left="0" w:hanging="2"/>
              <w:rPr>
                <w:b/>
              </w:rPr>
            </w:pPr>
          </w:p>
        </w:tc>
        <w:tc>
          <w:tcPr>
            <w:tcW w:w="5426" w:type="dxa"/>
            <w:gridSpan w:val="3"/>
          </w:tcPr>
          <w:p w:rsidR="004F4130" w:rsidRPr="00D04633" w:rsidRDefault="004F4130" w:rsidP="00941193">
            <w:pPr>
              <w:pBdr>
                <w:top w:val="nil"/>
                <w:left w:val="nil"/>
                <w:bottom w:val="nil"/>
                <w:right w:val="nil"/>
                <w:between w:val="nil"/>
              </w:pBdr>
              <w:spacing w:line="240" w:lineRule="auto"/>
              <w:ind w:left="0" w:hanging="2"/>
            </w:pPr>
            <w:r w:rsidRPr="00D04633">
              <w:t>Проведение занятий в ОО по вопросам пожарной и антитеррористической безопасности совместно с сотрудниками МЧС, ОВД, ГО и ЧС.</w:t>
            </w:r>
          </w:p>
        </w:tc>
      </w:tr>
      <w:tr w:rsidR="00785DF3" w:rsidRPr="00D04633">
        <w:trPr>
          <w:trHeight w:val="380"/>
        </w:trPr>
        <w:tc>
          <w:tcPr>
            <w:tcW w:w="9717" w:type="dxa"/>
            <w:gridSpan w:val="5"/>
          </w:tcPr>
          <w:p w:rsidR="00785DF3" w:rsidRPr="00D04633" w:rsidRDefault="00941193" w:rsidP="00941193">
            <w:pPr>
              <w:pBdr>
                <w:top w:val="nil"/>
                <w:left w:val="nil"/>
                <w:bottom w:val="nil"/>
                <w:right w:val="nil"/>
                <w:between w:val="nil"/>
              </w:pBdr>
              <w:spacing w:line="240" w:lineRule="auto"/>
              <w:ind w:left="0" w:hanging="2"/>
              <w:rPr>
                <w:highlight w:val="yellow"/>
              </w:rPr>
            </w:pPr>
            <w:r w:rsidRPr="00D04633">
              <w:rPr>
                <w:b/>
              </w:rPr>
              <w:t>6. Подпрограмма: «Об организации отдыха, оздоровления и занятости детей»</w:t>
            </w:r>
          </w:p>
        </w:tc>
      </w:tr>
      <w:tr w:rsidR="00785DF3" w:rsidRPr="00D04633">
        <w:trPr>
          <w:trHeight w:val="142"/>
        </w:trPr>
        <w:tc>
          <w:tcPr>
            <w:tcW w:w="9717" w:type="dxa"/>
            <w:gridSpan w:val="5"/>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Задачи: О</w:t>
            </w:r>
            <w:r w:rsidRPr="00D04633">
              <w:rPr>
                <w:highlight w:val="white"/>
              </w:rPr>
              <w:t>рганизация эффективного познавательного отдыха несовершеннолетних, оказавшихся в трудной жизненной ситуации. С</w:t>
            </w:r>
            <w:r w:rsidRPr="00D04633">
              <w:t>оздание условий для активного отдыха детей, разностороннего развития их способностей в процессе творческой и спортивно-оздоровительной деятельности, трудоустройство несовершеннолетних.</w:t>
            </w:r>
          </w:p>
        </w:tc>
      </w:tr>
      <w:tr w:rsidR="00785DF3" w:rsidRPr="00D04633" w:rsidTr="00550A57">
        <w:trPr>
          <w:trHeight w:val="142"/>
        </w:trPr>
        <w:tc>
          <w:tcPr>
            <w:tcW w:w="4708" w:type="dxa"/>
            <w:gridSpan w:val="3"/>
            <w:vAlign w:val="center"/>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6. 1.</w:t>
            </w:r>
            <w:r w:rsidRPr="00D04633">
              <w:t xml:space="preserve"> Обеспечение деятельности по оказанию услуг (в части выплаты заработной платы) подведомственных учреждений</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pPr>
            <w:r w:rsidRPr="00D04633">
              <w:t>Выплаты заработной платы работникам учреждений, задействованных в организации отдыха, оздоровления и занятости детей и подростков</w:t>
            </w:r>
          </w:p>
        </w:tc>
      </w:tr>
      <w:tr w:rsidR="00785DF3" w:rsidRPr="00D04633" w:rsidTr="00550A57">
        <w:trPr>
          <w:trHeight w:val="142"/>
        </w:trPr>
        <w:tc>
          <w:tcPr>
            <w:tcW w:w="4708" w:type="dxa"/>
            <w:gridSpan w:val="3"/>
            <w:vAlign w:val="center"/>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6.2.</w:t>
            </w:r>
            <w:r w:rsidRPr="00D04633">
              <w:t xml:space="preserve"> Обеспечение деятельности по оказанию услуг подведомственных учреждений</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pPr>
            <w:r w:rsidRPr="00D04633">
              <w:t>Оплата расходов за коммунальные услуги, услуги связи, электроэнергии и другие расходы, необходимые для организации отдыха и оздоровления детей и подростков</w:t>
            </w:r>
          </w:p>
        </w:tc>
      </w:tr>
      <w:tr w:rsidR="00785DF3" w:rsidRPr="00D04633" w:rsidTr="00550A57">
        <w:trPr>
          <w:trHeight w:val="142"/>
        </w:trPr>
        <w:tc>
          <w:tcPr>
            <w:tcW w:w="4708" w:type="dxa"/>
            <w:gridSpan w:val="3"/>
            <w:vAlign w:val="center"/>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6.2.1</w:t>
            </w:r>
            <w:r w:rsidRPr="00D04633">
              <w:t xml:space="preserve">. В том числе подготовка и укрепление  материально-технической базы ОО и о/л «Сосновый бор» к летней оздоровительной кампании  </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pPr>
            <w:r w:rsidRPr="00D04633">
              <w:t xml:space="preserve">Оплата расходов подготовки и укрепления материально-технической базы ОО и о/л «Сосновый бор» к летней оздоровительной кампании  </w:t>
            </w:r>
          </w:p>
        </w:tc>
      </w:tr>
      <w:tr w:rsidR="00785DF3" w:rsidRPr="00D04633" w:rsidTr="00550A57">
        <w:trPr>
          <w:trHeight w:val="142"/>
        </w:trPr>
        <w:tc>
          <w:tcPr>
            <w:tcW w:w="4708" w:type="dxa"/>
            <w:gridSpan w:val="3"/>
            <w:vAlign w:val="center"/>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6. 2.2</w:t>
            </w:r>
            <w:r w:rsidRPr="00D04633">
              <w:t>. В том числе  обеспечение деятельности по оказанию услуг подведомственных учреждений (коммунальные услуги)</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pPr>
            <w:r w:rsidRPr="00D04633">
              <w:t>Оплата расходов за коммунальные услуги</w:t>
            </w:r>
          </w:p>
        </w:tc>
      </w:tr>
      <w:tr w:rsidR="004F4130" w:rsidRPr="00D04633" w:rsidTr="00550A57">
        <w:trPr>
          <w:trHeight w:val="142"/>
        </w:trPr>
        <w:tc>
          <w:tcPr>
            <w:tcW w:w="4708" w:type="dxa"/>
            <w:gridSpan w:val="3"/>
            <w:vAlign w:val="center"/>
          </w:tcPr>
          <w:p w:rsidR="004F4130" w:rsidRPr="00D04633" w:rsidRDefault="004F4130" w:rsidP="004F4130">
            <w:pPr>
              <w:pBdr>
                <w:top w:val="nil"/>
                <w:left w:val="nil"/>
                <w:bottom w:val="nil"/>
                <w:right w:val="nil"/>
                <w:between w:val="nil"/>
              </w:pBdr>
              <w:spacing w:line="240" w:lineRule="auto"/>
              <w:ind w:left="0" w:hanging="2"/>
              <w:rPr>
                <w:b/>
              </w:rPr>
            </w:pPr>
            <w:r w:rsidRPr="00D04633">
              <w:rPr>
                <w:b/>
              </w:rPr>
              <w:t>Мероприятие 6. 2.3</w:t>
            </w:r>
            <w:r w:rsidRPr="00D04633">
              <w:t>. В том числе  обеспечение деятельности по оказанию услуг подведомственных учреждений (продукты питания)</w:t>
            </w:r>
          </w:p>
        </w:tc>
        <w:tc>
          <w:tcPr>
            <w:tcW w:w="5009" w:type="dxa"/>
            <w:gridSpan w:val="2"/>
          </w:tcPr>
          <w:p w:rsidR="004F4130" w:rsidRPr="00D04633" w:rsidRDefault="004F4130" w:rsidP="00941193">
            <w:pPr>
              <w:pBdr>
                <w:top w:val="nil"/>
                <w:left w:val="nil"/>
                <w:bottom w:val="nil"/>
                <w:right w:val="nil"/>
                <w:between w:val="nil"/>
              </w:pBdr>
              <w:spacing w:line="240" w:lineRule="auto"/>
              <w:ind w:left="0" w:hanging="2"/>
            </w:pPr>
            <w:r w:rsidRPr="00D04633">
              <w:t>Оплата и поставка продуктов питания</w:t>
            </w:r>
          </w:p>
        </w:tc>
      </w:tr>
      <w:tr w:rsidR="004F4130" w:rsidRPr="00D04633" w:rsidTr="00550A57">
        <w:trPr>
          <w:trHeight w:val="142"/>
        </w:trPr>
        <w:tc>
          <w:tcPr>
            <w:tcW w:w="4708" w:type="dxa"/>
            <w:gridSpan w:val="3"/>
            <w:vAlign w:val="center"/>
          </w:tcPr>
          <w:p w:rsidR="004F4130" w:rsidRPr="00D04633" w:rsidRDefault="004F4130" w:rsidP="004F4130">
            <w:pPr>
              <w:pBdr>
                <w:top w:val="nil"/>
                <w:left w:val="nil"/>
                <w:bottom w:val="nil"/>
                <w:right w:val="nil"/>
                <w:between w:val="nil"/>
              </w:pBdr>
              <w:spacing w:line="240" w:lineRule="auto"/>
              <w:ind w:left="0" w:hanging="2"/>
              <w:rPr>
                <w:b/>
              </w:rPr>
            </w:pPr>
            <w:r w:rsidRPr="00D04633">
              <w:rPr>
                <w:b/>
              </w:rPr>
              <w:t>Мероприятие 6. 2.4</w:t>
            </w:r>
            <w:r w:rsidRPr="00D04633">
              <w:t>. В том числе  обеспечение деятельности по оказанию услуг подведомственных учреждений (ремонтные работы)</w:t>
            </w:r>
          </w:p>
        </w:tc>
        <w:tc>
          <w:tcPr>
            <w:tcW w:w="5009" w:type="dxa"/>
            <w:gridSpan w:val="2"/>
          </w:tcPr>
          <w:p w:rsidR="004F4130" w:rsidRPr="00D04633" w:rsidRDefault="004F4130" w:rsidP="00941193">
            <w:pPr>
              <w:pBdr>
                <w:top w:val="nil"/>
                <w:left w:val="nil"/>
                <w:bottom w:val="nil"/>
                <w:right w:val="nil"/>
                <w:between w:val="nil"/>
              </w:pBdr>
              <w:spacing w:line="240" w:lineRule="auto"/>
              <w:ind w:left="0" w:hanging="2"/>
            </w:pPr>
            <w:r w:rsidRPr="00D04633">
              <w:t>Проведение ремонтных работ</w:t>
            </w:r>
          </w:p>
        </w:tc>
      </w:tr>
      <w:tr w:rsidR="00785DF3" w:rsidRPr="00D04633" w:rsidTr="00550A57">
        <w:trPr>
          <w:trHeight w:val="142"/>
        </w:trPr>
        <w:tc>
          <w:tcPr>
            <w:tcW w:w="4708" w:type="dxa"/>
            <w:gridSpan w:val="3"/>
            <w:vAlign w:val="center"/>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6. 3.</w:t>
            </w:r>
            <w:r w:rsidRPr="00D04633">
              <w:t xml:space="preserve"> Организация круглогодичного отдыха, оздоровления и занятости обучающихся</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pPr>
            <w:r w:rsidRPr="00D04633">
              <w:t xml:space="preserve">Заседание Межведомственной комиссии по организации отдыха, оздоровления и занятости детей и подростков 1 раз в полугодие; информационная работа среди населения через средства массовой информации: размещение информационных материалов на сайтах и стендах ОО, разъяснительная работа с родителями по вопросам организации отдыха детей, сбор заявок. Кадровый набор. Разработка и предоставление в ОО  методических рекомендаций по проведению летней оздоровительной кампании. Подготовка </w:t>
            </w:r>
            <w:r w:rsidRPr="00D04633">
              <w:lastRenderedPageBreak/>
              <w:t>образовательных организаций и МАУ «Оздоровительный лагерь «Сосновый бор» к летней оздоровительной кампании. Проведение акарицидной обработки территории, дератизация, заключение договоров об обеспечении охраны, питания и др. Организация отдыха, оздоровления и занятости детей и подростков из социально-неблагополучных, многодетных семей в период летней оздоровительной кампании.</w:t>
            </w:r>
          </w:p>
          <w:p w:rsidR="00785DF3" w:rsidRPr="00D04633" w:rsidRDefault="00941193" w:rsidP="00941193">
            <w:pPr>
              <w:pBdr>
                <w:top w:val="nil"/>
                <w:left w:val="nil"/>
                <w:bottom w:val="nil"/>
                <w:right w:val="nil"/>
                <w:between w:val="nil"/>
              </w:pBdr>
              <w:spacing w:line="240" w:lineRule="auto"/>
              <w:ind w:left="0" w:hanging="2"/>
            </w:pPr>
            <w:r w:rsidRPr="00D04633">
              <w:t>Организация отдыха, оздоровления и занятости детей-сирот и детей, оставшихся без попечения родителей в оздоровительных лагерях Кемеровской области - Кузбасса.</w:t>
            </w:r>
          </w:p>
          <w:p w:rsidR="00785DF3" w:rsidRPr="00D04633" w:rsidRDefault="00941193" w:rsidP="00941193">
            <w:pPr>
              <w:pBdr>
                <w:top w:val="nil"/>
                <w:left w:val="nil"/>
                <w:bottom w:val="nil"/>
                <w:right w:val="nil"/>
                <w:between w:val="nil"/>
              </w:pBdr>
              <w:spacing w:line="240" w:lineRule="auto"/>
              <w:ind w:left="0" w:hanging="2"/>
            </w:pPr>
            <w:r w:rsidRPr="00D04633">
              <w:t>Организация подвоза в лагеря с дневным пребыванием детей. Проведение медицинских осмотров работников,  осуществляющих отдых и оздоровление детей. Страхование детей от несчастных случаев на период пребывания в МАУ «Оздоровительный лагерь «Сосновый бор».</w:t>
            </w:r>
          </w:p>
          <w:p w:rsidR="00785DF3" w:rsidRPr="00D04633" w:rsidRDefault="00941193" w:rsidP="00941193">
            <w:pPr>
              <w:pBdr>
                <w:top w:val="nil"/>
                <w:left w:val="nil"/>
                <w:bottom w:val="nil"/>
                <w:right w:val="nil"/>
                <w:between w:val="nil"/>
              </w:pBdr>
              <w:spacing w:line="240" w:lineRule="auto"/>
              <w:ind w:left="0" w:hanging="2"/>
            </w:pPr>
            <w:r w:rsidRPr="00D04633">
              <w:t>Подготовка и открытие профильной смены продолжительностью 10 дней на базе МАУ «Оздоровительный лагерь «Сосновый бор» для спортсменов, отличников учебы, активистов.</w:t>
            </w:r>
          </w:p>
        </w:tc>
      </w:tr>
      <w:tr w:rsidR="00785DF3" w:rsidRPr="00D04633" w:rsidTr="00550A57">
        <w:trPr>
          <w:trHeight w:val="142"/>
        </w:trPr>
        <w:tc>
          <w:tcPr>
            <w:tcW w:w="4708" w:type="dxa"/>
            <w:gridSpan w:val="3"/>
            <w:vAlign w:val="center"/>
          </w:tcPr>
          <w:p w:rsidR="00785DF3" w:rsidRPr="00D04633" w:rsidRDefault="00941193" w:rsidP="004F4130">
            <w:pPr>
              <w:pBdr>
                <w:top w:val="nil"/>
                <w:left w:val="nil"/>
                <w:bottom w:val="nil"/>
                <w:right w:val="nil"/>
                <w:between w:val="nil"/>
              </w:pBdr>
              <w:spacing w:line="240" w:lineRule="auto"/>
              <w:ind w:left="0" w:hanging="2"/>
              <w:jc w:val="both"/>
            </w:pPr>
            <w:r w:rsidRPr="00D04633">
              <w:rPr>
                <w:b/>
              </w:rPr>
              <w:lastRenderedPageBreak/>
              <w:t>Мероприятие 6.4</w:t>
            </w:r>
            <w:r w:rsidRPr="00D04633">
              <w:t>. Реализация мероприятий по организации отдыха, оздоровления и занятости детей</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pPr>
            <w:r w:rsidRPr="00D04633">
              <w:t>Разработка, утверждение маршрутов и организация многодневных походов на территории Юргинского муниципального округа</w:t>
            </w:r>
          </w:p>
        </w:tc>
      </w:tr>
      <w:tr w:rsidR="00785DF3" w:rsidRPr="00D04633">
        <w:trPr>
          <w:trHeight w:val="273"/>
        </w:trPr>
        <w:tc>
          <w:tcPr>
            <w:tcW w:w="9717" w:type="dxa"/>
            <w:gridSpan w:val="5"/>
          </w:tcPr>
          <w:p w:rsidR="00785DF3" w:rsidRPr="00D04633" w:rsidRDefault="00941193" w:rsidP="00941193">
            <w:pPr>
              <w:pBdr>
                <w:top w:val="nil"/>
                <w:left w:val="nil"/>
                <w:bottom w:val="nil"/>
                <w:right w:val="nil"/>
                <w:between w:val="nil"/>
              </w:pBdr>
              <w:spacing w:line="240" w:lineRule="auto"/>
              <w:ind w:left="0" w:hanging="2"/>
              <w:rPr>
                <w:highlight w:val="yellow"/>
              </w:rPr>
            </w:pPr>
            <w:r w:rsidRPr="00D04633">
              <w:rPr>
                <w:b/>
              </w:rPr>
              <w:t>7. Подпрограмма: «Развитие кадрового потенциала работников образования»</w:t>
            </w:r>
          </w:p>
        </w:tc>
      </w:tr>
      <w:tr w:rsidR="00785DF3" w:rsidRPr="00D04633">
        <w:trPr>
          <w:trHeight w:val="142"/>
        </w:trPr>
        <w:tc>
          <w:tcPr>
            <w:tcW w:w="9717" w:type="dxa"/>
            <w:gridSpan w:val="5"/>
          </w:tcPr>
          <w:p w:rsidR="00785DF3" w:rsidRPr="00D04633" w:rsidRDefault="00941193" w:rsidP="00941193">
            <w:pPr>
              <w:pBdr>
                <w:top w:val="nil"/>
                <w:left w:val="nil"/>
                <w:bottom w:val="nil"/>
                <w:right w:val="nil"/>
                <w:between w:val="nil"/>
              </w:pBdr>
              <w:spacing w:line="240" w:lineRule="auto"/>
              <w:ind w:left="0" w:hanging="2"/>
              <w:jc w:val="both"/>
            </w:pPr>
            <w:r w:rsidRPr="00D04633">
              <w:t>Задачи: Обеспечение  работы по ориентированию обучающихся образовательных организаций на поступление в учебные заведения педагогической направленности. Создание стимулов для закрепления выпускников учреждений высшего и среднего профессионального педагогического образования в ОО округа. Предотвращение оттока квалифицированных педагогических работников в иные сферы деятельности. Обеспечение подготовки учителей к преподаванию совмещенных учебных предметов. Поднятие престижа профессии «учитель». Усиление внимания к вопросам сохранения и укрепления здоровья педагогов.</w:t>
            </w:r>
          </w:p>
        </w:tc>
      </w:tr>
      <w:tr w:rsidR="00785DF3" w:rsidRPr="00D04633" w:rsidTr="00550A57">
        <w:trPr>
          <w:trHeight w:val="1381"/>
        </w:trPr>
        <w:tc>
          <w:tcPr>
            <w:tcW w:w="4708" w:type="dxa"/>
            <w:gridSpan w:val="3"/>
          </w:tcPr>
          <w:p w:rsidR="00785DF3" w:rsidRPr="00D04633" w:rsidRDefault="00941193" w:rsidP="004F4130">
            <w:pPr>
              <w:pBdr>
                <w:top w:val="nil"/>
                <w:left w:val="nil"/>
                <w:bottom w:val="nil"/>
                <w:right w:val="nil"/>
                <w:between w:val="nil"/>
              </w:pBdr>
              <w:spacing w:line="240" w:lineRule="auto"/>
              <w:ind w:left="0" w:hanging="2"/>
              <w:jc w:val="both"/>
            </w:pPr>
            <w:r w:rsidRPr="00D04633">
              <w:rPr>
                <w:b/>
              </w:rPr>
              <w:t>Мероприятие 7.1</w:t>
            </w:r>
            <w:r w:rsidRPr="00D04633">
              <w:t>. Реализация мероприятий по развитию кадрового потенциала работников образования</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pPr>
            <w:r w:rsidRPr="00D04633">
              <w:t xml:space="preserve">Создание доступных для потребителя специализированных постоянно действующих банков данных о педагогических вакансиях и предложениях, размещение в Федеральном перечне вакансий, участие в программе «Земский учитель». Ведение электронной базы данных о педагогических (руководящих) работниках отдельно по каждой специальности (должности) ОО. Мониторинг прохождения курсов повышения квалификации работниками ОО. Обеспечение выплаты единовременного пособия молодым специалистам образовательных организаций, </w:t>
            </w:r>
            <w:r w:rsidRPr="00D04633">
              <w:lastRenderedPageBreak/>
              <w:t xml:space="preserve">впервые приступившим к работе после окончания учреждений профессионального педагогического образования (с условием отработки в течение трех лет). Ежемесячная выплата молодым специалистам. Предоставление жилья молодым специалистам и обеспечение жильем педагогов на праве съёма на льготных условиях. Развитие системы наставничества в ОО, работа с молодыми специалистами </w:t>
            </w:r>
          </w:p>
          <w:p w:rsidR="00785DF3" w:rsidRPr="00D04633" w:rsidRDefault="00941193" w:rsidP="00941193">
            <w:pPr>
              <w:pBdr>
                <w:top w:val="nil"/>
                <w:left w:val="nil"/>
                <w:bottom w:val="nil"/>
                <w:right w:val="nil"/>
                <w:between w:val="nil"/>
              </w:pBdr>
              <w:tabs>
                <w:tab w:val="left" w:pos="317"/>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Возмещение расходов по оплате проезда  до места учебы на период ВПО, с последующим трудоустройством на территории Юргинского муниципального округа. Организация экскурсий для выпускников ОО в педагогические ВУЗы и ССУЗы. Обеспечение мероприятий по оздоровлению и организации санаторно-курортного лечения для педагогических работников, День учителя и День дошкольного работника, конференции, августовский педагогический совет (конференция). Ежемесячная выплата классным руководителям. Участие в региональном проекте «Учитель будущего», “Молодые ветра”в различных конкурсах педагогического мастерства.</w:t>
            </w:r>
          </w:p>
          <w:p w:rsidR="00785DF3" w:rsidRPr="00D04633" w:rsidRDefault="00941193" w:rsidP="00941193">
            <w:pPr>
              <w:pBdr>
                <w:top w:val="nil"/>
                <w:left w:val="nil"/>
                <w:bottom w:val="nil"/>
                <w:right w:val="nil"/>
                <w:between w:val="nil"/>
              </w:pBdr>
              <w:tabs>
                <w:tab w:val="left" w:pos="317"/>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Участие в форумах различного уровня.</w:t>
            </w:r>
          </w:p>
        </w:tc>
      </w:tr>
      <w:tr w:rsidR="00785DF3" w:rsidRPr="00D04633" w:rsidTr="00550A57">
        <w:trPr>
          <w:trHeight w:val="275"/>
        </w:trPr>
        <w:tc>
          <w:tcPr>
            <w:tcW w:w="4708" w:type="dxa"/>
            <w:gridSpan w:val="3"/>
          </w:tcPr>
          <w:p w:rsidR="00785DF3" w:rsidRPr="00D04633" w:rsidRDefault="00941193" w:rsidP="00941193">
            <w:pPr>
              <w:pBdr>
                <w:top w:val="nil"/>
                <w:left w:val="nil"/>
                <w:bottom w:val="nil"/>
                <w:right w:val="nil"/>
                <w:between w:val="nil"/>
              </w:pBdr>
              <w:spacing w:line="240" w:lineRule="auto"/>
              <w:ind w:left="0" w:hanging="2"/>
            </w:pPr>
            <w:r w:rsidRPr="00D04633">
              <w:rPr>
                <w:b/>
              </w:rPr>
              <w:lastRenderedPageBreak/>
              <w:t>Мероприятие  7.1.1.</w:t>
            </w:r>
            <w:r w:rsidRPr="00D04633">
              <w:t>В  том числе реализация мероприятий в рамках конкурсного движения (расходы на выплаты молодым специалистам образовательных учреждений</w:t>
            </w:r>
          </w:p>
        </w:tc>
        <w:tc>
          <w:tcPr>
            <w:tcW w:w="5009" w:type="dxa"/>
            <w:gridSpan w:val="2"/>
          </w:tcPr>
          <w:p w:rsidR="00785DF3" w:rsidRPr="00D04633" w:rsidRDefault="00941193" w:rsidP="00941193">
            <w:pPr>
              <w:pBdr>
                <w:top w:val="nil"/>
                <w:left w:val="nil"/>
                <w:bottom w:val="nil"/>
                <w:right w:val="nil"/>
                <w:between w:val="nil"/>
              </w:pBdr>
              <w:tabs>
                <w:tab w:val="left" w:pos="317"/>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Ежегодная выплата молодым специалистам муниципальных общеобразовательных организаций</w:t>
            </w:r>
          </w:p>
        </w:tc>
      </w:tr>
      <w:tr w:rsidR="00785DF3" w:rsidRPr="00D04633" w:rsidTr="00550A57">
        <w:trPr>
          <w:trHeight w:val="974"/>
        </w:trPr>
        <w:tc>
          <w:tcPr>
            <w:tcW w:w="4708" w:type="dxa"/>
            <w:gridSpan w:val="3"/>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7.2.</w:t>
            </w:r>
            <w:r w:rsidRPr="00D04633">
              <w:t xml:space="preserve"> Организация профессионального обучения и дополнительного профессионального образования лиц в возрасте 50-ти лет и старше, а также лиц предпенсионного возраста</w:t>
            </w:r>
          </w:p>
        </w:tc>
        <w:tc>
          <w:tcPr>
            <w:tcW w:w="5009" w:type="dxa"/>
            <w:gridSpan w:val="2"/>
          </w:tcPr>
          <w:p w:rsidR="00785DF3" w:rsidRPr="00D04633" w:rsidRDefault="00941193" w:rsidP="00941193">
            <w:pPr>
              <w:pBdr>
                <w:top w:val="nil"/>
                <w:left w:val="nil"/>
                <w:bottom w:val="nil"/>
                <w:right w:val="nil"/>
                <w:between w:val="nil"/>
              </w:pBdr>
              <w:tabs>
                <w:tab w:val="left" w:pos="317"/>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Проведение мероприятий в рамках федерального проекта «Старшее поколение» национального проекта «Демография»</w:t>
            </w:r>
          </w:p>
        </w:tc>
      </w:tr>
      <w:tr w:rsidR="00785DF3" w:rsidRPr="00D04633">
        <w:trPr>
          <w:trHeight w:val="315"/>
        </w:trPr>
        <w:tc>
          <w:tcPr>
            <w:tcW w:w="9717" w:type="dxa"/>
            <w:gridSpan w:val="5"/>
          </w:tcPr>
          <w:p w:rsidR="00785DF3" w:rsidRPr="00D04633" w:rsidRDefault="00941193" w:rsidP="00941193">
            <w:pPr>
              <w:pBdr>
                <w:top w:val="nil"/>
                <w:left w:val="nil"/>
                <w:bottom w:val="nil"/>
                <w:right w:val="nil"/>
                <w:between w:val="nil"/>
              </w:pBdr>
              <w:spacing w:line="240" w:lineRule="auto"/>
              <w:ind w:left="0" w:hanging="2"/>
              <w:jc w:val="center"/>
              <w:rPr>
                <w:highlight w:val="yellow"/>
              </w:rPr>
            </w:pPr>
            <w:r w:rsidRPr="00D04633">
              <w:rPr>
                <w:b/>
              </w:rPr>
              <w:t>8. Подпрограмма: «Безопасность дорожного движения»</w:t>
            </w:r>
          </w:p>
        </w:tc>
      </w:tr>
      <w:tr w:rsidR="00785DF3" w:rsidRPr="00D04633">
        <w:trPr>
          <w:trHeight w:val="142"/>
        </w:trPr>
        <w:tc>
          <w:tcPr>
            <w:tcW w:w="9717" w:type="dxa"/>
            <w:gridSpan w:val="5"/>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pPr>
            <w:r w:rsidRPr="00D04633">
              <w:t>Задачи: Снижение детского дорожно-транспортного травматизма. Организация безопасных перевозок.</w:t>
            </w:r>
          </w:p>
        </w:tc>
      </w:tr>
      <w:tr w:rsidR="00785DF3" w:rsidRPr="00D04633" w:rsidTr="00550A57">
        <w:trPr>
          <w:trHeight w:val="555"/>
        </w:trPr>
        <w:tc>
          <w:tcPr>
            <w:tcW w:w="4708" w:type="dxa"/>
            <w:gridSpan w:val="3"/>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pPr>
            <w:r w:rsidRPr="00D04633">
              <w:rPr>
                <w:b/>
              </w:rPr>
              <w:t>Мероприятие 8.1</w:t>
            </w:r>
            <w:r w:rsidRPr="00D04633">
              <w:t>. Реализация мероприятий по безопасности дорожного движения</w:t>
            </w:r>
          </w:p>
        </w:tc>
        <w:tc>
          <w:tcPr>
            <w:tcW w:w="5009" w:type="dxa"/>
            <w:gridSpan w:val="2"/>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pPr>
            <w:r w:rsidRPr="00D04633">
              <w:t>Приобретение школьных автобусов</w:t>
            </w:r>
          </w:p>
        </w:tc>
      </w:tr>
      <w:tr w:rsidR="00785DF3" w:rsidRPr="00D04633" w:rsidTr="00550A57">
        <w:trPr>
          <w:trHeight w:val="555"/>
        </w:trPr>
        <w:tc>
          <w:tcPr>
            <w:tcW w:w="4708" w:type="dxa"/>
            <w:gridSpan w:val="3"/>
          </w:tcPr>
          <w:p w:rsidR="00785DF3" w:rsidRPr="00D04633" w:rsidRDefault="00941193" w:rsidP="00941193">
            <w:pPr>
              <w:pBdr>
                <w:top w:val="nil"/>
                <w:left w:val="nil"/>
                <w:bottom w:val="nil"/>
                <w:right w:val="nil"/>
                <w:between w:val="nil"/>
              </w:pBdr>
              <w:tabs>
                <w:tab w:val="left" w:pos="153"/>
                <w:tab w:val="left" w:pos="1593"/>
              </w:tabs>
              <w:spacing w:line="240" w:lineRule="auto"/>
              <w:ind w:left="0" w:hanging="2"/>
            </w:pPr>
            <w:r w:rsidRPr="00D04633">
              <w:rPr>
                <w:b/>
              </w:rPr>
              <w:t>Мероприятие 8.2</w:t>
            </w:r>
            <w:r w:rsidRPr="00D04633">
              <w:t>. Расходы на содержание транспортных средств и обслуживающего персонала</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jc w:val="both"/>
            </w:pPr>
            <w:r w:rsidRPr="00D04633">
              <w:t xml:space="preserve">Обучение ответственных за выпуск автобусов на линию по темам: «Ответственный по БДД», «Выпуск в рейс», «Квалификационная подготовка по организации перевозок автомобильным транспортом в пределах РФ». Приобретение огнетушителей, аптечек первой помощи. Обучение водителей школьных автобусов техническому минимуму. </w:t>
            </w:r>
            <w:r w:rsidRPr="00D04633">
              <w:lastRenderedPageBreak/>
              <w:t>Переподготовка медицинских работников для осуществления предрейсовых и послерейсовых осмотров. Проведение профилактического осмотра водителей</w:t>
            </w:r>
          </w:p>
          <w:p w:rsidR="00785DF3" w:rsidRPr="00D04633" w:rsidRDefault="00941193" w:rsidP="00941193">
            <w:pPr>
              <w:pBdr>
                <w:top w:val="nil"/>
                <w:left w:val="nil"/>
                <w:bottom w:val="nil"/>
                <w:right w:val="nil"/>
                <w:between w:val="nil"/>
              </w:pBdr>
              <w:spacing w:line="240" w:lineRule="auto"/>
              <w:ind w:left="0" w:hanging="2"/>
              <w:jc w:val="both"/>
            </w:pPr>
            <w:r w:rsidRPr="00D04633">
              <w:t>ТО1, ТО2 (техническое обслуживание</w:t>
            </w:r>
            <w:r w:rsidRPr="00D04633">
              <w:rPr>
                <w:b/>
              </w:rPr>
              <w:t xml:space="preserve">), </w:t>
            </w:r>
            <w:r w:rsidRPr="00D04633">
              <w:t xml:space="preserve">технический осмотр. Ремонт школьных автобусов. Обслуживание навигационной системы ГЛОНАСС/GPS, установка и обслуживание тахографов, автострахование. </w:t>
            </w:r>
          </w:p>
        </w:tc>
      </w:tr>
      <w:tr w:rsidR="00785DF3" w:rsidRPr="00D04633" w:rsidTr="00550A57">
        <w:trPr>
          <w:trHeight w:val="1431"/>
        </w:trPr>
        <w:tc>
          <w:tcPr>
            <w:tcW w:w="4708" w:type="dxa"/>
            <w:gridSpan w:val="3"/>
          </w:tcPr>
          <w:p w:rsidR="00785DF3" w:rsidRPr="00D04633" w:rsidRDefault="00941193" w:rsidP="00941193">
            <w:pPr>
              <w:pBdr>
                <w:top w:val="nil"/>
                <w:left w:val="nil"/>
                <w:bottom w:val="nil"/>
                <w:right w:val="nil"/>
                <w:between w:val="nil"/>
              </w:pBdr>
              <w:spacing w:line="240" w:lineRule="auto"/>
              <w:ind w:left="0" w:hanging="2"/>
            </w:pPr>
            <w:r w:rsidRPr="00D04633">
              <w:rPr>
                <w:b/>
              </w:rPr>
              <w:lastRenderedPageBreak/>
              <w:t>Мероприятие 8.2.1.</w:t>
            </w:r>
            <w:r w:rsidRPr="00D04633">
              <w:t xml:space="preserve"> Техническое состояние школьных автобусов, материально-техническое оснащение школьных автобусов</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jc w:val="both"/>
            </w:pPr>
            <w:r w:rsidRPr="00D04633">
              <w:t>Проведение ТО1, ТО2 (техническое обслуживание</w:t>
            </w:r>
            <w:r w:rsidRPr="00D04633">
              <w:rPr>
                <w:b/>
              </w:rPr>
              <w:t xml:space="preserve">), </w:t>
            </w:r>
            <w:r w:rsidRPr="00D04633">
              <w:t xml:space="preserve">технического осмотра. Ремонт школьных автобусов. Обслуживание навигационной системы ГЛОНАСС/GPS; установка и обслуживание тахографов, автострахование. </w:t>
            </w:r>
          </w:p>
        </w:tc>
      </w:tr>
      <w:tr w:rsidR="00785DF3" w:rsidRPr="00D04633" w:rsidTr="00550A57">
        <w:trPr>
          <w:trHeight w:val="1808"/>
        </w:trPr>
        <w:tc>
          <w:tcPr>
            <w:tcW w:w="4708" w:type="dxa"/>
            <w:gridSpan w:val="3"/>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8 2.2</w:t>
            </w:r>
            <w:r w:rsidRPr="00D04633">
              <w:t>. Обучение, повышение квалификации</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pPr>
            <w:r w:rsidRPr="00D04633">
              <w:t>Обучение ответственных за выпуск автобусов на линию по темам: «Ответственный по БДД», «Выпуск в рейс», «Квалификационная подготовка по организации перевозок автомобильным транспортом в пределах РФ». Обучение водителей школьных автобусов техническому минимуму.</w:t>
            </w:r>
          </w:p>
        </w:tc>
      </w:tr>
      <w:tr w:rsidR="00785DF3" w:rsidRPr="00D04633" w:rsidTr="00550A57">
        <w:trPr>
          <w:trHeight w:val="6591"/>
        </w:trPr>
        <w:tc>
          <w:tcPr>
            <w:tcW w:w="4708" w:type="dxa"/>
            <w:gridSpan w:val="3"/>
          </w:tcPr>
          <w:p w:rsidR="00785DF3" w:rsidRPr="00D04633" w:rsidRDefault="00941193" w:rsidP="00941193">
            <w:pPr>
              <w:pBdr>
                <w:top w:val="nil"/>
                <w:left w:val="nil"/>
                <w:bottom w:val="nil"/>
                <w:right w:val="nil"/>
                <w:between w:val="nil"/>
              </w:pBdr>
              <w:spacing w:line="240" w:lineRule="auto"/>
              <w:ind w:left="0" w:hanging="2"/>
            </w:pPr>
            <w:r w:rsidRPr="00D04633">
              <w:rPr>
                <w:b/>
              </w:rPr>
              <w:t>Мероприятие 8.2.3.</w:t>
            </w:r>
            <w:r w:rsidRPr="00D04633">
              <w:t xml:space="preserve"> Безопасность дорожного движения </w:t>
            </w:r>
          </w:p>
        </w:tc>
        <w:tc>
          <w:tcPr>
            <w:tcW w:w="5009" w:type="dxa"/>
            <w:gridSpan w:val="2"/>
          </w:tcPr>
          <w:p w:rsidR="00785DF3" w:rsidRPr="00D04633" w:rsidRDefault="00941193" w:rsidP="00941193">
            <w:pPr>
              <w:pBdr>
                <w:top w:val="nil"/>
                <w:left w:val="nil"/>
                <w:bottom w:val="nil"/>
                <w:right w:val="nil"/>
                <w:between w:val="nil"/>
              </w:pBdr>
              <w:spacing w:line="240" w:lineRule="auto"/>
              <w:ind w:left="0" w:hanging="2"/>
              <w:jc w:val="both"/>
            </w:pPr>
            <w:r w:rsidRPr="00D04633">
              <w:t>Проведение в подведомственных учреждениях: декады безопасности дорожного движения; «Каникулы», «Внимание дети!», акции «Засветись», «Переходи дорогу правильно» и др. Оформление стендов ПДД, размещение баннеров по БДД. Экскурсии. Проведение мероприятий по пропаганде безопасности дорожного движения и предупреждения детского травматизма (работа муниципального Совета ЮИД, смотр-конкурс отрядов ЮИД и др.). Проведение областных и районных конкурсов по безопасности дорожного движения (Безопасное колесо и др.). Приобретение алкометров. Оборудование кабинета по ПДД, приобретение комплектов формы для команд ЮИД. Разработка паспорта школьного автобуса и паспорта дорожной безопасности</w:t>
            </w:r>
          </w:p>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 xml:space="preserve">Оформление лицензии на осуществление медицинской деятельности (проведение обязательного предрейсового и послерейсового освидетельствования водителей). </w:t>
            </w:r>
          </w:p>
        </w:tc>
      </w:tr>
      <w:tr w:rsidR="00785DF3" w:rsidRPr="00D04633">
        <w:trPr>
          <w:trHeight w:val="142"/>
        </w:trPr>
        <w:tc>
          <w:tcPr>
            <w:tcW w:w="9717" w:type="dxa"/>
            <w:gridSpan w:val="5"/>
          </w:tcPr>
          <w:p w:rsidR="00785DF3" w:rsidRPr="00D04633" w:rsidRDefault="00941193" w:rsidP="00941193">
            <w:pPr>
              <w:pBdr>
                <w:top w:val="nil"/>
                <w:left w:val="nil"/>
                <w:bottom w:val="nil"/>
                <w:right w:val="nil"/>
                <w:between w:val="nil"/>
              </w:pBdr>
              <w:spacing w:line="240" w:lineRule="auto"/>
              <w:ind w:left="0" w:hanging="2"/>
              <w:jc w:val="center"/>
              <w:rPr>
                <w:highlight w:val="yellow"/>
              </w:rPr>
            </w:pPr>
            <w:r w:rsidRPr="00D04633">
              <w:rPr>
                <w:b/>
              </w:rPr>
              <w:t>9. Подпрограмма: «Капитальный и текущий ремонт, строительство образовательных организаций. Материально-техническое  оснащение»</w:t>
            </w:r>
          </w:p>
        </w:tc>
      </w:tr>
      <w:tr w:rsidR="00785DF3" w:rsidRPr="00D04633">
        <w:trPr>
          <w:trHeight w:val="142"/>
        </w:trPr>
        <w:tc>
          <w:tcPr>
            <w:tcW w:w="9717" w:type="dxa"/>
            <w:gridSpan w:val="5"/>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 xml:space="preserve">Задачи: Приведение материально-технического состояния образовательных организаций в соответствие с санитарными, противопожарными и антитеррористическими требованиями и нормативами до создания благоприятных, комфортных, здоровьесберегающих условий для организации образовательного процесса, создания доступной среды. Укрепление </w:t>
            </w:r>
            <w:r w:rsidRPr="00D04633">
              <w:lastRenderedPageBreak/>
              <w:t>материально-технической базы подведомственных учреждений посредством внедрения цифрового и инновационного оборудования.</w:t>
            </w:r>
          </w:p>
        </w:tc>
      </w:tr>
      <w:tr w:rsidR="00785DF3" w:rsidRPr="00D04633" w:rsidTr="00550A57">
        <w:trPr>
          <w:trHeight w:val="142"/>
        </w:trPr>
        <w:tc>
          <w:tcPr>
            <w:tcW w:w="4708" w:type="dxa"/>
            <w:gridSpan w:val="3"/>
          </w:tcPr>
          <w:p w:rsidR="00785DF3" w:rsidRPr="00D04633" w:rsidRDefault="00941193" w:rsidP="00941193">
            <w:pPr>
              <w:pBdr>
                <w:top w:val="nil"/>
                <w:left w:val="nil"/>
                <w:bottom w:val="nil"/>
                <w:right w:val="nil"/>
                <w:between w:val="nil"/>
              </w:pBdr>
              <w:spacing w:line="240" w:lineRule="auto"/>
              <w:ind w:left="0" w:hanging="2"/>
            </w:pPr>
            <w:r w:rsidRPr="00D04633">
              <w:rPr>
                <w:b/>
              </w:rPr>
              <w:lastRenderedPageBreak/>
              <w:t>Мероприятие 9. 1.</w:t>
            </w:r>
            <w:r w:rsidRPr="00D04633">
              <w:t xml:space="preserve"> Строительство, реконструкция и капитальный ремонт образовательных организаций (субсидии муниципальным образованиям)</w:t>
            </w:r>
          </w:p>
        </w:tc>
        <w:tc>
          <w:tcPr>
            <w:tcW w:w="5009" w:type="dxa"/>
            <w:gridSpan w:val="2"/>
          </w:tcPr>
          <w:p w:rsidR="00785DF3" w:rsidRPr="00D04633" w:rsidRDefault="0094119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Строительство, реконструкция, капитальный ремонт и оснащение общеобразовательных организаций Кемеровской области - Кузбасса</w:t>
            </w:r>
          </w:p>
        </w:tc>
      </w:tr>
      <w:tr w:rsidR="00785DF3" w:rsidRPr="00D04633" w:rsidTr="00550A57">
        <w:trPr>
          <w:trHeight w:val="142"/>
        </w:trPr>
        <w:tc>
          <w:tcPr>
            <w:tcW w:w="4708" w:type="dxa"/>
            <w:gridSpan w:val="3"/>
          </w:tcPr>
          <w:p w:rsidR="003C7AA5" w:rsidRPr="00D04633" w:rsidRDefault="003C7AA5" w:rsidP="003C7AA5">
            <w:pPr>
              <w:pBdr>
                <w:top w:val="nil"/>
                <w:left w:val="nil"/>
                <w:bottom w:val="nil"/>
                <w:right w:val="nil"/>
                <w:between w:val="nil"/>
              </w:pBdr>
              <w:spacing w:line="240" w:lineRule="auto"/>
              <w:ind w:left="0" w:hanging="2"/>
            </w:pPr>
            <w:r w:rsidRPr="00D04633">
              <w:rPr>
                <w:b/>
              </w:rPr>
              <w:t xml:space="preserve">Мероприятие 9.1.2.  </w:t>
            </w:r>
            <w:r w:rsidRPr="00D04633">
              <w:t>Реализация мероприятий по капитальному ремонту и оснащению образовательных организаций в рамках Цифровой образовательной среды</w:t>
            </w:r>
          </w:p>
          <w:p w:rsidR="003C7AA5" w:rsidRPr="00D04633" w:rsidRDefault="003C7AA5" w:rsidP="003C7AA5">
            <w:pPr>
              <w:pBdr>
                <w:top w:val="nil"/>
                <w:left w:val="nil"/>
                <w:bottom w:val="nil"/>
                <w:right w:val="nil"/>
                <w:between w:val="nil"/>
              </w:pBdr>
              <w:spacing w:line="240" w:lineRule="auto"/>
              <w:ind w:left="0" w:hanging="2"/>
              <w:rPr>
                <w:b/>
              </w:rPr>
            </w:pPr>
          </w:p>
          <w:p w:rsidR="003C7AA5" w:rsidRPr="00D04633" w:rsidRDefault="003C7AA5" w:rsidP="003C7AA5">
            <w:pPr>
              <w:pBdr>
                <w:top w:val="nil"/>
                <w:left w:val="nil"/>
                <w:bottom w:val="nil"/>
                <w:right w:val="nil"/>
                <w:between w:val="nil"/>
              </w:pBdr>
              <w:spacing w:line="240" w:lineRule="auto"/>
              <w:ind w:left="0" w:hanging="2"/>
              <w:rPr>
                <w:b/>
              </w:rPr>
            </w:pPr>
          </w:p>
          <w:p w:rsidR="003C7AA5" w:rsidRPr="00D04633" w:rsidRDefault="003C7AA5" w:rsidP="003C7AA5">
            <w:pPr>
              <w:pBdr>
                <w:top w:val="nil"/>
                <w:left w:val="nil"/>
                <w:bottom w:val="nil"/>
                <w:right w:val="nil"/>
                <w:between w:val="nil"/>
              </w:pBdr>
              <w:spacing w:line="240" w:lineRule="auto"/>
              <w:ind w:left="0" w:hanging="2"/>
              <w:rPr>
                <w:b/>
              </w:rPr>
            </w:pPr>
          </w:p>
          <w:p w:rsidR="003C7AA5" w:rsidRPr="00D04633" w:rsidRDefault="003C7AA5" w:rsidP="003C7AA5">
            <w:pPr>
              <w:pBdr>
                <w:top w:val="nil"/>
                <w:left w:val="nil"/>
                <w:bottom w:val="nil"/>
                <w:right w:val="nil"/>
                <w:between w:val="nil"/>
              </w:pBdr>
              <w:spacing w:line="240" w:lineRule="auto"/>
              <w:ind w:left="0" w:hanging="2"/>
              <w:rPr>
                <w:b/>
              </w:rPr>
            </w:pPr>
          </w:p>
          <w:p w:rsidR="003C7AA5" w:rsidRPr="00D04633" w:rsidRDefault="003C7AA5" w:rsidP="003C7AA5">
            <w:pPr>
              <w:pBdr>
                <w:top w:val="nil"/>
                <w:left w:val="nil"/>
                <w:bottom w:val="nil"/>
                <w:right w:val="nil"/>
                <w:between w:val="nil"/>
              </w:pBdr>
              <w:spacing w:line="240" w:lineRule="auto"/>
              <w:ind w:left="0" w:hanging="2"/>
              <w:rPr>
                <w:b/>
              </w:rPr>
            </w:pPr>
          </w:p>
          <w:p w:rsidR="003C7AA5" w:rsidRPr="00D04633" w:rsidRDefault="003C7AA5" w:rsidP="003C7AA5">
            <w:pPr>
              <w:pBdr>
                <w:top w:val="nil"/>
                <w:left w:val="nil"/>
                <w:bottom w:val="nil"/>
                <w:right w:val="nil"/>
                <w:between w:val="nil"/>
              </w:pBdr>
              <w:spacing w:line="240" w:lineRule="auto"/>
              <w:ind w:left="0" w:hanging="2"/>
              <w:rPr>
                <w:b/>
              </w:rPr>
            </w:pPr>
          </w:p>
          <w:p w:rsidR="00785DF3" w:rsidRPr="00D04633" w:rsidRDefault="00785DF3" w:rsidP="00941193">
            <w:pPr>
              <w:pBdr>
                <w:top w:val="nil"/>
                <w:left w:val="nil"/>
                <w:bottom w:val="nil"/>
                <w:right w:val="nil"/>
                <w:between w:val="nil"/>
              </w:pBdr>
              <w:spacing w:line="240" w:lineRule="auto"/>
              <w:ind w:left="0" w:hanging="2"/>
            </w:pPr>
          </w:p>
        </w:tc>
        <w:tc>
          <w:tcPr>
            <w:tcW w:w="5009" w:type="dxa"/>
            <w:gridSpan w:val="2"/>
          </w:tcPr>
          <w:p w:rsidR="00785DF3" w:rsidRPr="00D04633" w:rsidRDefault="00C47DA8"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rPr>
                <w:spacing w:val="2"/>
                <w:position w:val="0"/>
              </w:rPr>
              <w:t>Модернизация материально-технического оснащения образовательных организаций в рамках участия в Федеральной программе Цифровая образовательная среда</w:t>
            </w:r>
            <w:r w:rsidR="000F7E68">
              <w:rPr>
                <w:noProof/>
              </w:rPr>
              <mc:AlternateContent>
                <mc:Choice Requires="wps">
                  <w:drawing>
                    <wp:anchor distT="0" distB="0" distL="114300" distR="114300" simplePos="0" relativeHeight="251659264" behindDoc="0" locked="0" layoutInCell="1" allowOverlap="1">
                      <wp:simplePos x="0" y="0"/>
                      <wp:positionH relativeFrom="column">
                        <wp:posOffset>5232400</wp:posOffset>
                      </wp:positionH>
                      <wp:positionV relativeFrom="paragraph">
                        <wp:posOffset>88900</wp:posOffset>
                      </wp:positionV>
                      <wp:extent cx="317500" cy="334645"/>
                      <wp:effectExtent l="5080" t="12700" r="10795" b="5080"/>
                      <wp:wrapNone/>
                      <wp:docPr id="3"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334645"/>
                              </a:xfrm>
                              <a:prstGeom prst="rect">
                                <a:avLst/>
                              </a:prstGeom>
                              <a:solidFill>
                                <a:srgbClr val="FFFFFF"/>
                              </a:solidFill>
                              <a:ln w="9525">
                                <a:solidFill>
                                  <a:srgbClr val="000000"/>
                                </a:solidFill>
                                <a:miter lim="800000"/>
                                <a:headEnd type="none" w="sm" len="sm"/>
                                <a:tailEnd type="none" w="sm" len="sm"/>
                              </a:ln>
                            </wps:spPr>
                            <wps:txbx>
                              <w:txbxContent>
                                <w:p w:rsidR="00BB2A52" w:rsidRDefault="00BB2A52" w:rsidP="00941193">
                                  <w:pPr>
                                    <w:spacing w:line="240" w:lineRule="auto"/>
                                    <w:ind w:left="1" w:hanging="3"/>
                                  </w:pPr>
                                  <w:r>
                                    <w:rPr>
                                      <w:rFonts w:ascii="Arial" w:eastAsia="Arial" w:hAnsi="Arial" w:cs="Arial"/>
                                      <w:color w:val="000000"/>
                                      <w:sz w:val="32"/>
                                    </w:rPr>
                                    <w:t>»</w:t>
                                  </w:r>
                                </w:p>
                                <w:p w:rsidR="00BB2A52" w:rsidRDefault="00BB2A52" w:rsidP="00941193">
                                  <w:pPr>
                                    <w:spacing w:line="240" w:lineRule="auto"/>
                                    <w:ind w:left="0" w:hanging="2"/>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412pt;margin-top:7pt;width:25pt;height:2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tFYXgIAAI8EAAAOAAAAZHJzL2Uyb0RvYy54bWysVNtuEzEQfUfiHyy/k821NKtuqqolCKlA&#10;pcIHOF5v1sI3xk424QmJVyQ+gY/gBXHpN2z+iLGThhSQkBD7YNme8ZmZc2b25HSlFVkK8NKagvY6&#10;XUqE4baUZl7Qly+mD44p8YGZkilrREHXwtPTyf17J43LRd/WVpUCCIIYnzeuoHUILs8yz2uhme9Y&#10;JwwaKwuaBTzCPCuBNYiuVdbvdo+yxkLpwHLhPd5ebI10kvCrSvDwvKq8CEQVFHMLaYW0zuKaTU5Y&#10;Pgfmasl3abB/yEIzaTDoHuqCBUYWIH+D0pKD9bYKHW51ZqtKcpFqwGp63V+qua6ZE6kWJMe7PU3+&#10;/8HyZ8srILIs6IASwzRK1H7cvN18aL+1N5t37af2pv26ed9+bz+3X0g/8tU4n+Oza3cFsWLvLi1/&#10;5Ymx5zUzc3EGYJtasBKz7EX/7M6DePD4lMyap7bEcGwRbKJuVYGOgEgKWSWF1nuFxCoQjpeD3sNR&#10;F3XkaBoMhkfDUYrA8tvHDnx4LKwmcVNQwAZI4Gx56UNMhuW3Lil5q2Q5lUqlA8xn5wrIkmGzTNO3&#10;Q/eHbsqQpqDjUX+UkO/Y/CFEN31/gtAyYNcrqQt6vHdieWTtkSlJWDskxuDA0BjKa0qUwPHCTerX&#10;wKT6ux+WqsyO/sj4Vrmwmq12Is5suUYhwG6nAqcYN7WFNxgVJwLjvV4wwBzUE4NijntDLJmEdBiO&#10;jsY42nBomR1amOEIVdBAyXZ7HrZjt3Ag5zVG6iX6jD3DBqhkEic2xzarXd7Y9Umz3YTGsTo8J6+f&#10;/5HJDwAAAP//AwBQSwMEFAAGAAgAAAAhAB3gNPbdAAAACQEAAA8AAABkcnMvZG93bnJldi54bWxM&#10;j0FLw0AQhe9C/8MyBW92Y7FpiNkUKRYEvVi99DZJpklodjZkt2n8905OepoZ3uPN97LdZDs10uBb&#10;xwYeVxEo4tJVLdcGvr8ODwkoH5Ar7ByTgR/ysMsXdxmmlbvxJ43HUCsJYZ+igSaEPtXalw1Z9CvX&#10;E4t2doPFIOdQ62rAm4TbTq+jKNYWW5YPDfa0b6i8HK/WwP5jg6e397a+cHna+NfxXByi0Zj75fTy&#10;DCrQFP7MMOMLOuTCVLgrV151BpL1k3QJIsxTDMl2XgoDcbwFnWf6f4P8FwAA//8DAFBLAQItABQA&#10;BgAIAAAAIQC2gziS/gAAAOEBAAATAAAAAAAAAAAAAAAAAAAAAABbQ29udGVudF9UeXBlc10ueG1s&#10;UEsBAi0AFAAGAAgAAAAhADj9If/WAAAAlAEAAAsAAAAAAAAAAAAAAAAALwEAAF9yZWxzLy5yZWxz&#10;UEsBAi0AFAAGAAgAAAAhAOLy0VheAgAAjwQAAA4AAAAAAAAAAAAAAAAALgIAAGRycy9lMm9Eb2Mu&#10;eG1sUEsBAi0AFAAGAAgAAAAhAB3gNPbdAAAACQEAAA8AAAAAAAAAAAAAAAAAuAQAAGRycy9kb3du&#10;cmV2LnhtbFBLBQYAAAAABAAEAPMAAADCBQAAAAA=&#10;">
                      <v:stroke startarrowwidth="narrow" startarrowlength="short" endarrowwidth="narrow" endarrowlength="short"/>
                      <v:textbox inset="2.53958mm,1.2694mm,2.53958mm,1.2694mm">
                        <w:txbxContent>
                          <w:p w:rsidR="00BB2A52" w:rsidRDefault="00BB2A52" w:rsidP="00941193">
                            <w:pPr>
                              <w:spacing w:line="240" w:lineRule="auto"/>
                              <w:ind w:left="1" w:hanging="3"/>
                            </w:pPr>
                            <w:r>
                              <w:rPr>
                                <w:rFonts w:ascii="Arial" w:eastAsia="Arial" w:hAnsi="Arial" w:cs="Arial"/>
                                <w:color w:val="000000"/>
                                <w:sz w:val="32"/>
                              </w:rPr>
                              <w:t>»</w:t>
                            </w:r>
                          </w:p>
                          <w:p w:rsidR="00BB2A52" w:rsidRDefault="00BB2A52" w:rsidP="00941193">
                            <w:pPr>
                              <w:spacing w:line="240" w:lineRule="auto"/>
                              <w:ind w:left="0" w:hanging="2"/>
                            </w:pPr>
                          </w:p>
                        </w:txbxContent>
                      </v:textbox>
                    </v:rect>
                  </w:pict>
                </mc:Fallback>
              </mc:AlternateContent>
            </w:r>
          </w:p>
        </w:tc>
      </w:tr>
      <w:tr w:rsidR="003C7AA5" w:rsidRPr="00D04633" w:rsidTr="00550A57">
        <w:trPr>
          <w:trHeight w:val="142"/>
        </w:trPr>
        <w:tc>
          <w:tcPr>
            <w:tcW w:w="4708" w:type="dxa"/>
            <w:gridSpan w:val="3"/>
          </w:tcPr>
          <w:p w:rsidR="00C47DA8" w:rsidRPr="00D04633" w:rsidRDefault="00C47DA8" w:rsidP="00C47DA8">
            <w:pPr>
              <w:pBdr>
                <w:top w:val="nil"/>
                <w:left w:val="nil"/>
                <w:bottom w:val="nil"/>
                <w:right w:val="nil"/>
                <w:between w:val="nil"/>
              </w:pBdr>
              <w:spacing w:line="240" w:lineRule="auto"/>
              <w:ind w:left="0" w:hanging="2"/>
              <w:rPr>
                <w:b/>
              </w:rPr>
            </w:pPr>
            <w:r w:rsidRPr="00D04633">
              <w:rPr>
                <w:b/>
              </w:rPr>
              <w:t xml:space="preserve">Мероприятие 9.2. </w:t>
            </w:r>
            <w:r w:rsidRPr="00D04633">
              <w:t>Реализация мероприятий по модернизации школьных систем образования</w:t>
            </w:r>
          </w:p>
          <w:p w:rsidR="00C47DA8" w:rsidRPr="00D04633" w:rsidRDefault="00C47DA8" w:rsidP="00C47DA8">
            <w:pPr>
              <w:pBdr>
                <w:top w:val="nil"/>
                <w:left w:val="nil"/>
                <w:bottom w:val="nil"/>
                <w:right w:val="nil"/>
                <w:between w:val="nil"/>
              </w:pBdr>
              <w:spacing w:line="240" w:lineRule="auto"/>
              <w:ind w:left="0" w:hanging="2"/>
              <w:rPr>
                <w:b/>
              </w:rPr>
            </w:pPr>
          </w:p>
          <w:p w:rsidR="00C47DA8" w:rsidRPr="00D04633" w:rsidRDefault="00C47DA8" w:rsidP="00C47DA8">
            <w:pPr>
              <w:pBdr>
                <w:top w:val="nil"/>
                <w:left w:val="nil"/>
                <w:bottom w:val="nil"/>
                <w:right w:val="nil"/>
                <w:between w:val="nil"/>
              </w:pBdr>
              <w:spacing w:line="240" w:lineRule="auto"/>
              <w:ind w:left="0" w:hanging="2"/>
              <w:rPr>
                <w:b/>
              </w:rPr>
            </w:pPr>
          </w:p>
          <w:p w:rsidR="003C7AA5" w:rsidRPr="00D04633" w:rsidRDefault="003C7AA5" w:rsidP="00941193">
            <w:pPr>
              <w:pBdr>
                <w:top w:val="nil"/>
                <w:left w:val="nil"/>
                <w:bottom w:val="nil"/>
                <w:right w:val="nil"/>
                <w:between w:val="nil"/>
              </w:pBdr>
              <w:spacing w:line="240" w:lineRule="auto"/>
              <w:ind w:left="0" w:hanging="2"/>
              <w:rPr>
                <w:b/>
              </w:rPr>
            </w:pPr>
          </w:p>
        </w:tc>
        <w:tc>
          <w:tcPr>
            <w:tcW w:w="5009" w:type="dxa"/>
            <w:gridSpan w:val="2"/>
          </w:tcPr>
          <w:p w:rsidR="003C7AA5" w:rsidRPr="00D04633" w:rsidRDefault="00C47DA8"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Приведение материально-технического состояния образовательных организаций в соответствие с санитарными, противопожарными и антитеррористическими требованиями и нормативами до создания благоприятных, комфортных, здоровьесберегающих условий для организации образовательного процесса, создания доступной среды</w:t>
            </w:r>
          </w:p>
        </w:tc>
      </w:tr>
      <w:tr w:rsidR="00C47DA8" w:rsidRPr="00D04633" w:rsidTr="00550A57">
        <w:trPr>
          <w:trHeight w:val="142"/>
        </w:trPr>
        <w:tc>
          <w:tcPr>
            <w:tcW w:w="4708" w:type="dxa"/>
            <w:gridSpan w:val="3"/>
          </w:tcPr>
          <w:p w:rsidR="00C47DA8" w:rsidRPr="00D04633" w:rsidRDefault="00C47DA8" w:rsidP="00C47DA8">
            <w:pPr>
              <w:pBdr>
                <w:top w:val="nil"/>
                <w:left w:val="nil"/>
                <w:bottom w:val="nil"/>
                <w:right w:val="nil"/>
                <w:between w:val="nil"/>
              </w:pBdr>
              <w:spacing w:line="240" w:lineRule="auto"/>
              <w:ind w:left="0" w:hanging="2"/>
            </w:pPr>
            <w:r w:rsidRPr="00D04633">
              <w:rPr>
                <w:b/>
              </w:rPr>
              <w:t xml:space="preserve">Мероприятие  9.3 </w:t>
            </w:r>
            <w:r w:rsidRPr="00D04633">
              <w:t>Укрепление материально-технической базы организаций отдыха детей и их оздоровления</w:t>
            </w:r>
          </w:p>
          <w:p w:rsidR="00C47DA8" w:rsidRPr="00D04633" w:rsidRDefault="00C47DA8" w:rsidP="00C47DA8">
            <w:pPr>
              <w:pBdr>
                <w:top w:val="nil"/>
                <w:left w:val="nil"/>
                <w:bottom w:val="nil"/>
                <w:right w:val="nil"/>
                <w:between w:val="nil"/>
              </w:pBdr>
              <w:spacing w:line="240" w:lineRule="auto"/>
              <w:ind w:left="0" w:hanging="2"/>
              <w:rPr>
                <w:b/>
              </w:rPr>
            </w:pPr>
          </w:p>
          <w:p w:rsidR="00C47DA8" w:rsidRPr="00D04633" w:rsidRDefault="00C47DA8" w:rsidP="00C47DA8">
            <w:pPr>
              <w:pBdr>
                <w:top w:val="nil"/>
                <w:left w:val="nil"/>
                <w:bottom w:val="nil"/>
                <w:right w:val="nil"/>
                <w:between w:val="nil"/>
              </w:pBdr>
              <w:spacing w:line="240" w:lineRule="auto"/>
              <w:ind w:left="0" w:hanging="2"/>
              <w:rPr>
                <w:b/>
              </w:rPr>
            </w:pPr>
          </w:p>
          <w:p w:rsidR="00C47DA8" w:rsidRPr="00D04633" w:rsidRDefault="00C47DA8" w:rsidP="00C47DA8">
            <w:pPr>
              <w:pBdr>
                <w:top w:val="nil"/>
                <w:left w:val="nil"/>
                <w:bottom w:val="nil"/>
                <w:right w:val="nil"/>
                <w:between w:val="nil"/>
              </w:pBdr>
              <w:spacing w:line="240" w:lineRule="auto"/>
              <w:ind w:left="0" w:hanging="2"/>
              <w:rPr>
                <w:b/>
              </w:rPr>
            </w:pPr>
          </w:p>
        </w:tc>
        <w:tc>
          <w:tcPr>
            <w:tcW w:w="5009" w:type="dxa"/>
            <w:gridSpan w:val="2"/>
          </w:tcPr>
          <w:p w:rsidR="00C47DA8" w:rsidRPr="00D04633" w:rsidRDefault="00CE7D7F"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r w:rsidRPr="00D04633">
              <w:t>Укрепление материально-технической базы подведомственных учреждений посредством внедрения цифрового и инновационного оборудования.</w:t>
            </w:r>
          </w:p>
        </w:tc>
      </w:tr>
    </w:tbl>
    <w:p w:rsidR="00785DF3" w:rsidRPr="00D04633" w:rsidRDefault="00785DF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p>
    <w:p w:rsidR="00785DF3" w:rsidRPr="00D04633" w:rsidRDefault="00785DF3" w:rsidP="00941193">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left="0" w:hanging="2"/>
        <w:jc w:val="both"/>
      </w:pPr>
    </w:p>
    <w:p w:rsidR="00785DF3" w:rsidRPr="00D04633" w:rsidRDefault="00941193" w:rsidP="00941193">
      <w:pPr>
        <w:widowControl w:val="0"/>
        <w:pBdr>
          <w:top w:val="nil"/>
          <w:left w:val="nil"/>
          <w:bottom w:val="nil"/>
          <w:right w:val="nil"/>
          <w:between w:val="nil"/>
        </w:pBdr>
        <w:tabs>
          <w:tab w:val="left" w:pos="10992"/>
          <w:tab w:val="left" w:pos="11908"/>
          <w:tab w:val="left" w:pos="12824"/>
          <w:tab w:val="left" w:pos="13740"/>
          <w:tab w:val="left" w:pos="14656"/>
        </w:tabs>
        <w:spacing w:line="240" w:lineRule="auto"/>
        <w:ind w:left="0" w:hanging="2"/>
        <w:jc w:val="center"/>
      </w:pPr>
      <w:r w:rsidRPr="00D04633">
        <w:t xml:space="preserve">Раздел 4. Ресурсное обеспечение реализации муниципальной программы </w:t>
      </w:r>
    </w:p>
    <w:p w:rsidR="00785DF3" w:rsidRPr="00D04633" w:rsidRDefault="00941193" w:rsidP="00941193">
      <w:pPr>
        <w:widowControl w:val="0"/>
        <w:pBdr>
          <w:top w:val="nil"/>
          <w:left w:val="nil"/>
          <w:bottom w:val="nil"/>
          <w:right w:val="nil"/>
          <w:between w:val="nil"/>
        </w:pBdr>
        <w:tabs>
          <w:tab w:val="left" w:pos="10992"/>
          <w:tab w:val="left" w:pos="11908"/>
          <w:tab w:val="left" w:pos="12824"/>
          <w:tab w:val="left" w:pos="13740"/>
          <w:tab w:val="left" w:pos="14656"/>
        </w:tabs>
        <w:spacing w:line="240" w:lineRule="auto"/>
        <w:ind w:left="0" w:hanging="2"/>
        <w:jc w:val="center"/>
      </w:pPr>
      <w:r w:rsidRPr="00D04633">
        <w:rPr>
          <w:b/>
        </w:rPr>
        <w:t>«Развитие системы образования в Юргинском муниципальном округе</w:t>
      </w:r>
      <w:r w:rsidR="001E4926">
        <w:rPr>
          <w:b/>
        </w:rPr>
        <w:t>»</w:t>
      </w:r>
      <w:r w:rsidRPr="00D04633">
        <w:rPr>
          <w:b/>
        </w:rPr>
        <w:t xml:space="preserve"> на 2025 год и на плановый период 2026-2027 годов</w:t>
      </w:r>
    </w:p>
    <w:p w:rsidR="00785DF3" w:rsidRPr="00D04633" w:rsidRDefault="00785DF3" w:rsidP="00941193">
      <w:pPr>
        <w:pBdr>
          <w:top w:val="nil"/>
          <w:left w:val="nil"/>
          <w:bottom w:val="nil"/>
          <w:right w:val="nil"/>
          <w:between w:val="nil"/>
        </w:pBdr>
        <w:spacing w:line="240" w:lineRule="auto"/>
        <w:ind w:left="0" w:hanging="2"/>
        <w:jc w:val="center"/>
      </w:pPr>
    </w:p>
    <w:p w:rsidR="00785DF3" w:rsidRPr="00D04633" w:rsidRDefault="00941193" w:rsidP="00941193">
      <w:pPr>
        <w:pBdr>
          <w:top w:val="nil"/>
          <w:left w:val="nil"/>
          <w:bottom w:val="nil"/>
          <w:right w:val="nil"/>
          <w:between w:val="nil"/>
        </w:pBdr>
        <w:spacing w:line="240" w:lineRule="auto"/>
        <w:ind w:left="0" w:hanging="2"/>
        <w:jc w:val="both"/>
      </w:pPr>
      <w:r w:rsidRPr="00D04633">
        <w:t>Реализация Программы в части расходных обязательств осуществляется за счет бюджетных средств разного уровня и внебюджетных  источников.</w:t>
      </w:r>
    </w:p>
    <w:p w:rsidR="00785DF3" w:rsidRPr="00D04633" w:rsidRDefault="00941193" w:rsidP="00941193">
      <w:pPr>
        <w:pBdr>
          <w:top w:val="nil"/>
          <w:left w:val="nil"/>
          <w:bottom w:val="nil"/>
          <w:right w:val="nil"/>
          <w:between w:val="nil"/>
        </w:pBdr>
        <w:spacing w:line="240" w:lineRule="auto"/>
        <w:ind w:left="0" w:hanging="2"/>
        <w:jc w:val="both"/>
      </w:pPr>
      <w:r w:rsidRPr="00D04633">
        <w:t>Учитывая существующие тенденции развития финансово-экономической ситуации на период реализации Программы, разработчик Программы считает обоснованным при изменениях в структуре и объемах планируемых расходов внутри Программы предоставлять уточненную и согласованную смету расходов на реализацию Программы на следующий финансовый год, корректировать соответствующий раздел Программы, уточненный план мероприятий в рамках утвержденного объема финансирования Программы на последующий финансовый год.</w:t>
      </w:r>
    </w:p>
    <w:p w:rsidR="00177679" w:rsidRDefault="00177679" w:rsidP="00941193">
      <w:pPr>
        <w:pBdr>
          <w:top w:val="nil"/>
          <w:left w:val="nil"/>
          <w:bottom w:val="nil"/>
          <w:right w:val="nil"/>
          <w:between w:val="nil"/>
        </w:pBdr>
        <w:spacing w:line="240" w:lineRule="auto"/>
        <w:ind w:left="0" w:hanging="2"/>
        <w:jc w:val="center"/>
        <w:rPr>
          <w:b/>
        </w:rPr>
      </w:pPr>
    </w:p>
    <w:p w:rsidR="00177679" w:rsidRDefault="00177679" w:rsidP="00941193">
      <w:pPr>
        <w:pBdr>
          <w:top w:val="nil"/>
          <w:left w:val="nil"/>
          <w:bottom w:val="nil"/>
          <w:right w:val="nil"/>
          <w:between w:val="nil"/>
        </w:pBdr>
        <w:spacing w:line="240" w:lineRule="auto"/>
        <w:ind w:left="0" w:hanging="2"/>
        <w:jc w:val="center"/>
        <w:rPr>
          <w:b/>
        </w:rPr>
      </w:pPr>
    </w:p>
    <w:p w:rsidR="00177679" w:rsidRDefault="00177679" w:rsidP="00941193">
      <w:pPr>
        <w:pBdr>
          <w:top w:val="nil"/>
          <w:left w:val="nil"/>
          <w:bottom w:val="nil"/>
          <w:right w:val="nil"/>
          <w:between w:val="nil"/>
        </w:pBdr>
        <w:spacing w:line="240" w:lineRule="auto"/>
        <w:ind w:left="0" w:hanging="2"/>
        <w:jc w:val="center"/>
        <w:rPr>
          <w:b/>
        </w:rPr>
      </w:pPr>
    </w:p>
    <w:p w:rsidR="00785DF3" w:rsidRPr="00D04633" w:rsidRDefault="00941193" w:rsidP="00941193">
      <w:pPr>
        <w:pBdr>
          <w:top w:val="nil"/>
          <w:left w:val="nil"/>
          <w:bottom w:val="nil"/>
          <w:right w:val="nil"/>
          <w:between w:val="nil"/>
        </w:pBdr>
        <w:spacing w:line="240" w:lineRule="auto"/>
        <w:ind w:left="0" w:hanging="2"/>
        <w:jc w:val="center"/>
      </w:pPr>
      <w:r w:rsidRPr="00D04633">
        <w:rPr>
          <w:b/>
        </w:rPr>
        <w:lastRenderedPageBreak/>
        <w:t>Ресурсное обеспечение реализации Программы «Развитие системы образования в Юргинском муниципальном округе</w:t>
      </w:r>
      <w:r w:rsidR="001E4926">
        <w:rPr>
          <w:b/>
        </w:rPr>
        <w:t>»</w:t>
      </w:r>
    </w:p>
    <w:p w:rsidR="00785DF3" w:rsidRPr="00D04633" w:rsidRDefault="00941193" w:rsidP="00177679">
      <w:pPr>
        <w:pBdr>
          <w:top w:val="nil"/>
          <w:left w:val="nil"/>
          <w:bottom w:val="nil"/>
          <w:right w:val="nil"/>
          <w:between w:val="nil"/>
        </w:pBdr>
        <w:tabs>
          <w:tab w:val="left" w:pos="10992"/>
          <w:tab w:val="left" w:pos="11908"/>
          <w:tab w:val="left" w:pos="12824"/>
          <w:tab w:val="left" w:pos="13740"/>
          <w:tab w:val="left" w:pos="14656"/>
        </w:tabs>
        <w:spacing w:line="240" w:lineRule="auto"/>
        <w:ind w:left="0" w:hanging="2"/>
        <w:jc w:val="center"/>
        <w:rPr>
          <w:b/>
        </w:rPr>
      </w:pPr>
      <w:r w:rsidRPr="00D04633">
        <w:rPr>
          <w:b/>
        </w:rPr>
        <w:t>на 2025 год и на плановый период 2026-2027 годов</w:t>
      </w:r>
    </w:p>
    <w:p w:rsidR="00CE7D7F" w:rsidRPr="00D04633" w:rsidRDefault="00CE7D7F" w:rsidP="00941193">
      <w:pPr>
        <w:pBdr>
          <w:top w:val="nil"/>
          <w:left w:val="nil"/>
          <w:bottom w:val="nil"/>
          <w:right w:val="nil"/>
          <w:between w:val="nil"/>
        </w:pBdr>
        <w:spacing w:line="240" w:lineRule="auto"/>
        <w:ind w:left="0" w:hanging="2"/>
        <w:jc w:val="center"/>
        <w:rPr>
          <w:b/>
        </w:rPr>
      </w:pPr>
    </w:p>
    <w:tbl>
      <w:tblPr>
        <w:tblW w:w="9755" w:type="dxa"/>
        <w:tblCellMar>
          <w:left w:w="0" w:type="dxa"/>
          <w:right w:w="0" w:type="dxa"/>
        </w:tblCellMar>
        <w:tblLook w:val="04A0" w:firstRow="1" w:lastRow="0" w:firstColumn="1" w:lastColumn="0" w:noHBand="0" w:noVBand="1"/>
      </w:tblPr>
      <w:tblGrid>
        <w:gridCol w:w="2661"/>
        <w:gridCol w:w="1218"/>
        <w:gridCol w:w="1230"/>
        <w:gridCol w:w="1212"/>
        <w:gridCol w:w="1058"/>
        <w:gridCol w:w="930"/>
        <w:gridCol w:w="1446"/>
      </w:tblGrid>
      <w:tr w:rsidR="00CE7D7F" w:rsidRPr="00D04633" w:rsidTr="00EC0E1C">
        <w:trPr>
          <w:trHeight w:val="30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hanging="2"/>
              <w:jc w:val="center"/>
              <w:textDirection w:val="lrTb"/>
              <w:textAlignment w:val="auto"/>
              <w:outlineLvl w:val="9"/>
              <w:rPr>
                <w:b/>
                <w:position w:val="0"/>
                <w:sz w:val="20"/>
                <w:szCs w:val="20"/>
              </w:rPr>
            </w:pPr>
            <w:r w:rsidRPr="00D04633">
              <w:rPr>
                <w:b/>
                <w:bCs/>
                <w:position w:val="0"/>
                <w:sz w:val="20"/>
                <w:szCs w:val="20"/>
              </w:rPr>
              <w:t>Наименование муниципальной программы, подпрограммы, мероприятия</w:t>
            </w:r>
          </w:p>
        </w:tc>
        <w:tc>
          <w:tcPr>
            <w:tcW w:w="2448"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Источник финансирования</w:t>
            </w:r>
          </w:p>
        </w:tc>
        <w:tc>
          <w:tcPr>
            <w:tcW w:w="3200" w:type="dxa"/>
            <w:gridSpan w:val="3"/>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Объем финансовых ресурсов, тыс.руб. </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ГРБС</w:t>
            </w:r>
          </w:p>
        </w:tc>
      </w:tr>
      <w:tr w:rsidR="00CE7D7F" w:rsidRPr="00D04633" w:rsidTr="00EC0E1C">
        <w:trPr>
          <w:trHeight w:val="28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c>
          <w:tcPr>
            <w:tcW w:w="3200"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11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c>
          <w:tcPr>
            <w:tcW w:w="12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Очередной финансовый год 2025</w:t>
            </w:r>
          </w:p>
        </w:tc>
        <w:tc>
          <w:tcPr>
            <w:tcW w:w="10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1й год планового периода 2026</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2й год планового периода 2027</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285"/>
        </w:trPr>
        <w:tc>
          <w:tcPr>
            <w:tcW w:w="266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iCs/>
                <w:position w:val="0"/>
                <w:sz w:val="20"/>
                <w:szCs w:val="20"/>
              </w:rPr>
              <w:t>1</w:t>
            </w:r>
          </w:p>
        </w:tc>
        <w:tc>
          <w:tcPr>
            <w:tcW w:w="1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iCs/>
                <w:position w:val="0"/>
                <w:sz w:val="20"/>
                <w:szCs w:val="20"/>
              </w:rPr>
              <w:t>2</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iCs/>
                <w:position w:val="0"/>
                <w:sz w:val="20"/>
                <w:szCs w:val="20"/>
              </w:rPr>
              <w:t>3</w:t>
            </w:r>
          </w:p>
        </w:tc>
        <w:tc>
          <w:tcPr>
            <w:tcW w:w="12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iCs/>
                <w:position w:val="0"/>
                <w:sz w:val="20"/>
                <w:szCs w:val="20"/>
              </w:rPr>
              <w:t>4</w:t>
            </w:r>
          </w:p>
        </w:tc>
        <w:tc>
          <w:tcPr>
            <w:tcW w:w="10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iCs/>
                <w:position w:val="0"/>
                <w:sz w:val="20"/>
                <w:szCs w:val="20"/>
              </w:rPr>
              <w:t>5</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iCs/>
                <w:position w:val="0"/>
                <w:sz w:val="20"/>
                <w:szCs w:val="20"/>
              </w:rPr>
              <w:t>6</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iCs/>
                <w:position w:val="0"/>
                <w:sz w:val="20"/>
                <w:szCs w:val="20"/>
              </w:rPr>
              <w:t>7</w:t>
            </w: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Муниципальная программа «Развитие системы образования в Юргинском муниципальном округе на 2025 год и на плановый период 2026 и 2027 годов»</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210C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769 </w:t>
            </w:r>
            <w:r w:rsidR="00B24D40">
              <w:rPr>
                <w:b/>
                <w:bCs/>
                <w:position w:val="0"/>
                <w:sz w:val="20"/>
                <w:szCs w:val="20"/>
              </w:rPr>
              <w:t>2</w:t>
            </w:r>
            <w:r w:rsidRPr="00D04633">
              <w:rPr>
                <w:b/>
                <w:bCs/>
                <w:position w:val="0"/>
                <w:sz w:val="20"/>
                <w:szCs w:val="20"/>
              </w:rPr>
              <w:t>9</w:t>
            </w:r>
            <w:r w:rsidR="00B24D40">
              <w:rPr>
                <w:b/>
                <w:bCs/>
                <w:position w:val="0"/>
                <w:sz w:val="20"/>
                <w:szCs w:val="20"/>
              </w:rPr>
              <w:t>9</w:t>
            </w:r>
            <w:r w:rsidRPr="00D04633">
              <w:rPr>
                <w:b/>
                <w:bCs/>
                <w:position w:val="0"/>
                <w:sz w:val="20"/>
                <w:szCs w:val="20"/>
              </w:rPr>
              <w:t>,</w:t>
            </w:r>
            <w:r w:rsidR="00B24D40">
              <w:rPr>
                <w:b/>
                <w:bCs/>
                <w:position w:val="0"/>
                <w:sz w:val="20"/>
                <w:szCs w:val="20"/>
              </w:rPr>
              <w:t>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(618 233,0)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B24D40">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6</w:t>
            </w:r>
            <w:r w:rsidR="00B24D40">
              <w:rPr>
                <w:b/>
                <w:bCs/>
                <w:position w:val="0"/>
                <w:sz w:val="20"/>
                <w:szCs w:val="20"/>
              </w:rPr>
              <w:t>74</w:t>
            </w:r>
            <w:r w:rsidRPr="00D04633">
              <w:rPr>
                <w:b/>
                <w:bCs/>
                <w:position w:val="0"/>
                <w:sz w:val="20"/>
                <w:szCs w:val="20"/>
              </w:rPr>
              <w:t xml:space="preserve"> 36</w:t>
            </w:r>
            <w:r w:rsidR="00B24D40">
              <w:rPr>
                <w:b/>
                <w:bCs/>
                <w:position w:val="0"/>
                <w:sz w:val="20"/>
                <w:szCs w:val="20"/>
              </w:rPr>
              <w:t>5</w:t>
            </w:r>
            <w:r w:rsidRPr="00D04633">
              <w:rPr>
                <w:b/>
                <w:bCs/>
                <w:position w:val="0"/>
                <w:sz w:val="20"/>
                <w:szCs w:val="20"/>
              </w:rPr>
              <w:t>,</w:t>
            </w:r>
            <w:r w:rsidR="00B24D40">
              <w:rPr>
                <w:b/>
                <w:bCs/>
                <w:position w:val="0"/>
                <w:sz w:val="20"/>
                <w:szCs w:val="20"/>
              </w:rPr>
              <w:t>8</w:t>
            </w:r>
            <w:r w:rsidRPr="00D04633">
              <w:rPr>
                <w:b/>
                <w:bCs/>
                <w:position w:val="0"/>
                <w:sz w:val="20"/>
                <w:szCs w:val="20"/>
              </w:rPr>
              <w:t xml:space="preserve"> (538 375,8)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B24D40">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6</w:t>
            </w:r>
            <w:r w:rsidR="00B24D40">
              <w:rPr>
                <w:b/>
                <w:bCs/>
                <w:position w:val="0"/>
                <w:sz w:val="20"/>
                <w:szCs w:val="20"/>
              </w:rPr>
              <w:t>55</w:t>
            </w:r>
            <w:r w:rsidRPr="00D04633">
              <w:rPr>
                <w:b/>
                <w:bCs/>
                <w:position w:val="0"/>
                <w:sz w:val="20"/>
                <w:szCs w:val="20"/>
              </w:rPr>
              <w:t xml:space="preserve"> 5</w:t>
            </w:r>
            <w:r w:rsidR="00B24D40">
              <w:rPr>
                <w:b/>
                <w:bCs/>
                <w:position w:val="0"/>
                <w:sz w:val="20"/>
                <w:szCs w:val="20"/>
              </w:rPr>
              <w:t>72</w:t>
            </w:r>
            <w:r w:rsidRPr="00D04633">
              <w:rPr>
                <w:b/>
                <w:bCs/>
                <w:position w:val="0"/>
                <w:sz w:val="20"/>
                <w:szCs w:val="20"/>
              </w:rPr>
              <w:t>,</w:t>
            </w:r>
            <w:r w:rsidR="00B24D40">
              <w:rPr>
                <w:b/>
                <w:bCs/>
                <w:position w:val="0"/>
                <w:sz w:val="20"/>
                <w:szCs w:val="20"/>
              </w:rPr>
              <w:t>2</w:t>
            </w: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AE66A5"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Управление образования администрации Юргинского муниципального округа (далее </w:t>
            </w:r>
            <w:r w:rsidR="00CE7D7F" w:rsidRPr="00D04633">
              <w:rPr>
                <w:position w:val="0"/>
                <w:sz w:val="20"/>
                <w:szCs w:val="20"/>
              </w:rPr>
              <w:t>УО АЮМО</w:t>
            </w:r>
            <w:r w:rsidRPr="00D04633">
              <w:rPr>
                <w:position w:val="0"/>
                <w:sz w:val="20"/>
                <w:szCs w:val="20"/>
              </w:rPr>
              <w:t>)</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210C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273 935,0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(138 686,3)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B24D4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23</w:t>
            </w:r>
            <w:r w:rsidR="00B24D40">
              <w:rPr>
                <w:position w:val="0"/>
                <w:sz w:val="20"/>
                <w:szCs w:val="20"/>
              </w:rPr>
              <w:t>8</w:t>
            </w:r>
            <w:r w:rsidRPr="00D04633">
              <w:rPr>
                <w:position w:val="0"/>
                <w:sz w:val="20"/>
                <w:szCs w:val="20"/>
              </w:rPr>
              <w:t xml:space="preserve"> 8</w:t>
            </w:r>
            <w:r w:rsidR="00B24D40">
              <w:rPr>
                <w:position w:val="0"/>
                <w:sz w:val="20"/>
                <w:szCs w:val="20"/>
              </w:rPr>
              <w:t>35</w:t>
            </w:r>
            <w:r w:rsidRPr="00D04633">
              <w:rPr>
                <w:position w:val="0"/>
                <w:sz w:val="20"/>
                <w:szCs w:val="20"/>
              </w:rPr>
              <w:t>,</w:t>
            </w:r>
            <w:r w:rsidR="00B24D40">
              <w:rPr>
                <w:position w:val="0"/>
                <w:sz w:val="20"/>
                <w:szCs w:val="20"/>
              </w:rPr>
              <w:t>7</w:t>
            </w:r>
            <w:r w:rsidRPr="00D04633">
              <w:rPr>
                <w:position w:val="0"/>
                <w:sz w:val="20"/>
                <w:szCs w:val="20"/>
              </w:rPr>
              <w:t xml:space="preserve"> (130 522,5)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B24D4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24</w:t>
            </w:r>
            <w:r w:rsidR="00B24D40">
              <w:rPr>
                <w:position w:val="0"/>
                <w:sz w:val="20"/>
                <w:szCs w:val="20"/>
              </w:rPr>
              <w:t>2</w:t>
            </w:r>
            <w:r w:rsidRPr="00D04633">
              <w:rPr>
                <w:position w:val="0"/>
                <w:sz w:val="20"/>
                <w:szCs w:val="20"/>
              </w:rPr>
              <w:t xml:space="preserve"> 5</w:t>
            </w:r>
            <w:r w:rsidR="00B24D40">
              <w:rPr>
                <w:position w:val="0"/>
                <w:sz w:val="20"/>
                <w:szCs w:val="20"/>
              </w:rPr>
              <w:t>71</w:t>
            </w:r>
            <w:r w:rsidRPr="00D04633">
              <w:rPr>
                <w:position w:val="0"/>
                <w:sz w:val="20"/>
                <w:szCs w:val="20"/>
              </w:rPr>
              <w:t>,7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210C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98 </w:t>
            </w:r>
            <w:r w:rsidR="00B24D40">
              <w:rPr>
                <w:position w:val="0"/>
                <w:sz w:val="20"/>
                <w:szCs w:val="20"/>
              </w:rPr>
              <w:t>9</w:t>
            </w:r>
            <w:r w:rsidRPr="00D04633">
              <w:rPr>
                <w:position w:val="0"/>
                <w:sz w:val="20"/>
                <w:szCs w:val="20"/>
              </w:rPr>
              <w:t>0</w:t>
            </w:r>
            <w:r w:rsidR="00B24D40">
              <w:rPr>
                <w:position w:val="0"/>
                <w:sz w:val="20"/>
                <w:szCs w:val="20"/>
              </w:rPr>
              <w:t>7</w:t>
            </w:r>
            <w:r w:rsidRPr="00D04633">
              <w:rPr>
                <w:position w:val="0"/>
                <w:sz w:val="20"/>
                <w:szCs w:val="20"/>
              </w:rPr>
              <w:t>,</w:t>
            </w:r>
            <w:r w:rsidR="00B24D40">
              <w:rPr>
                <w:position w:val="0"/>
                <w:sz w:val="20"/>
                <w:szCs w:val="20"/>
              </w:rPr>
              <w:t>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(84 212,0)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EC0E1C"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37 </w:t>
            </w:r>
            <w:r w:rsidR="00B24D40">
              <w:rPr>
                <w:position w:val="0"/>
                <w:sz w:val="20"/>
                <w:szCs w:val="20"/>
              </w:rPr>
              <w:t>479</w:t>
            </w:r>
            <w:r w:rsidRPr="00D04633">
              <w:rPr>
                <w:position w:val="0"/>
                <w:sz w:val="20"/>
                <w:szCs w:val="20"/>
              </w:rPr>
              <w:t>,</w:t>
            </w:r>
            <w:r w:rsidR="00B24D40">
              <w:rPr>
                <w:position w:val="0"/>
                <w:sz w:val="20"/>
                <w:szCs w:val="20"/>
              </w:rPr>
              <w:t>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(22 783,8)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B24D4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37 </w:t>
            </w:r>
            <w:r w:rsidR="00B24D40">
              <w:rPr>
                <w:position w:val="0"/>
                <w:sz w:val="20"/>
                <w:szCs w:val="20"/>
              </w:rPr>
              <w:t>479</w:t>
            </w:r>
            <w:r w:rsidRPr="00D04633">
              <w:rPr>
                <w:position w:val="0"/>
                <w:sz w:val="20"/>
                <w:szCs w:val="20"/>
              </w:rPr>
              <w:t>,</w:t>
            </w:r>
            <w:r w:rsidR="00B24D40">
              <w:rPr>
                <w:position w:val="0"/>
                <w:sz w:val="20"/>
                <w:szCs w:val="20"/>
              </w:rPr>
              <w:t>0</w:t>
            </w: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394 088,8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(394 011,7)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B24D4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w:t>
            </w:r>
            <w:r w:rsidR="00B24D40">
              <w:rPr>
                <w:position w:val="0"/>
                <w:sz w:val="20"/>
                <w:szCs w:val="20"/>
              </w:rPr>
              <w:t>95683</w:t>
            </w:r>
            <w:r w:rsidRPr="00D04633">
              <w:rPr>
                <w:position w:val="0"/>
                <w:sz w:val="20"/>
                <w:szCs w:val="20"/>
              </w:rPr>
              <w:t>,</w:t>
            </w:r>
            <w:r w:rsidR="00B24D40">
              <w:rPr>
                <w:position w:val="0"/>
                <w:sz w:val="20"/>
                <w:szCs w:val="20"/>
              </w:rPr>
              <w:t>1</w:t>
            </w:r>
            <w:r w:rsidRPr="00D04633">
              <w:rPr>
                <w:position w:val="0"/>
                <w:sz w:val="20"/>
                <w:szCs w:val="20"/>
              </w:rPr>
              <w:t xml:space="preserve"> (383 745,5)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B24D4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w:t>
            </w:r>
            <w:r w:rsidR="00B24D40">
              <w:rPr>
                <w:position w:val="0"/>
                <w:sz w:val="20"/>
                <w:szCs w:val="20"/>
              </w:rPr>
              <w:t>73</w:t>
            </w:r>
            <w:r w:rsidRPr="00D04633">
              <w:rPr>
                <w:position w:val="0"/>
                <w:sz w:val="20"/>
                <w:szCs w:val="20"/>
              </w:rPr>
              <w:t xml:space="preserve"> 1</w:t>
            </w:r>
            <w:r w:rsidR="00B24D40">
              <w:rPr>
                <w:position w:val="0"/>
                <w:sz w:val="20"/>
                <w:szCs w:val="20"/>
              </w:rPr>
              <w:t>53</w:t>
            </w:r>
            <w:r w:rsidRPr="00D04633">
              <w:rPr>
                <w:position w:val="0"/>
                <w:sz w:val="20"/>
                <w:szCs w:val="20"/>
              </w:rPr>
              <w:t>,</w:t>
            </w:r>
            <w:r w:rsidR="00B24D40">
              <w:rPr>
                <w:position w:val="0"/>
                <w:sz w:val="20"/>
                <w:szCs w:val="20"/>
              </w:rPr>
              <w:t>5</w:t>
            </w: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2 368,0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(1 323,0)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2 368,0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(1 324,0)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2 368,0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D210C6"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1</w:t>
            </w:r>
            <w:r w:rsidR="00CE7D7F" w:rsidRPr="00D04633">
              <w:rPr>
                <w:b/>
                <w:bCs/>
                <w:position w:val="0"/>
                <w:sz w:val="20"/>
                <w:szCs w:val="20"/>
              </w:rPr>
              <w:t>. Подпрограмма: «Обеспечение деятельности учреждений общего и дополнительного образования для предоставления образовательных услуг»</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601 </w:t>
            </w:r>
            <w:r w:rsidR="00BB2A52">
              <w:rPr>
                <w:b/>
                <w:bCs/>
                <w:position w:val="0"/>
                <w:sz w:val="20"/>
                <w:szCs w:val="20"/>
              </w:rPr>
              <w:t>9</w:t>
            </w:r>
            <w:r w:rsidRPr="00D04633">
              <w:rPr>
                <w:b/>
                <w:bCs/>
                <w:position w:val="0"/>
                <w:sz w:val="20"/>
                <w:szCs w:val="20"/>
              </w:rPr>
              <w:t>1</w:t>
            </w:r>
            <w:r w:rsidR="00BB2A52">
              <w:rPr>
                <w:b/>
                <w:bCs/>
                <w:position w:val="0"/>
                <w:sz w:val="20"/>
                <w:szCs w:val="20"/>
              </w:rPr>
              <w:t>3</w:t>
            </w:r>
            <w:r w:rsidRPr="00D04633">
              <w:rPr>
                <w:b/>
                <w:bCs/>
                <w:position w:val="0"/>
                <w:sz w:val="20"/>
                <w:szCs w:val="20"/>
              </w:rPr>
              <w:t>,</w:t>
            </w:r>
            <w:r w:rsidR="00BB2A52">
              <w:rPr>
                <w:b/>
                <w:bCs/>
                <w:position w:val="0"/>
                <w:sz w:val="20"/>
                <w:szCs w:val="20"/>
              </w:rPr>
              <w:t>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(476 266,6)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BB2A52">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579 </w:t>
            </w:r>
            <w:r w:rsidR="00BB2A52">
              <w:rPr>
                <w:b/>
                <w:bCs/>
                <w:position w:val="0"/>
                <w:sz w:val="20"/>
                <w:szCs w:val="20"/>
              </w:rPr>
              <w:t>184</w:t>
            </w:r>
            <w:r w:rsidRPr="00D04633">
              <w:rPr>
                <w:b/>
                <w:bCs/>
                <w:position w:val="0"/>
                <w:sz w:val="20"/>
                <w:szCs w:val="20"/>
              </w:rPr>
              <w:t>,</w:t>
            </w:r>
            <w:r w:rsidR="00BB2A52">
              <w:rPr>
                <w:b/>
                <w:bCs/>
                <w:position w:val="0"/>
                <w:sz w:val="20"/>
                <w:szCs w:val="20"/>
              </w:rPr>
              <w:t>7</w:t>
            </w:r>
            <w:r w:rsidRPr="00D04633">
              <w:rPr>
                <w:b/>
                <w:bCs/>
                <w:position w:val="0"/>
                <w:sz w:val="20"/>
                <w:szCs w:val="20"/>
              </w:rPr>
              <w:t xml:space="preserve"> (471 554,2)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255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586 </w:t>
            </w:r>
            <w:r w:rsidR="00F0255F">
              <w:rPr>
                <w:b/>
                <w:bCs/>
                <w:position w:val="0"/>
                <w:sz w:val="20"/>
                <w:szCs w:val="20"/>
              </w:rPr>
              <w:t>500</w:t>
            </w:r>
            <w:r w:rsidRPr="00D04633">
              <w:rPr>
                <w:b/>
                <w:bCs/>
                <w:position w:val="0"/>
                <w:sz w:val="20"/>
                <w:szCs w:val="20"/>
              </w:rPr>
              <w:t>,</w:t>
            </w:r>
            <w:r w:rsidR="00F0255F">
              <w:rPr>
                <w:b/>
                <w:bCs/>
                <w:position w:val="0"/>
                <w:sz w:val="20"/>
                <w:szCs w:val="20"/>
              </w:rPr>
              <w:t>1</w:t>
            </w: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D76999"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205 711,9</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(95 805,4)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182 782,6 (90 891,3)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192 722,8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38 </w:t>
            </w:r>
            <w:r w:rsidR="00F0255F">
              <w:rPr>
                <w:position w:val="0"/>
                <w:sz w:val="20"/>
                <w:szCs w:val="20"/>
              </w:rPr>
              <w:t>8</w:t>
            </w:r>
            <w:r w:rsidRPr="00D04633">
              <w:rPr>
                <w:position w:val="0"/>
                <w:sz w:val="20"/>
                <w:szCs w:val="20"/>
              </w:rPr>
              <w:t>7</w:t>
            </w:r>
            <w:r w:rsidR="00F0255F">
              <w:rPr>
                <w:position w:val="0"/>
                <w:sz w:val="20"/>
                <w:szCs w:val="20"/>
              </w:rPr>
              <w:t>2</w:t>
            </w:r>
            <w:r w:rsidRPr="00D04633">
              <w:rPr>
                <w:position w:val="0"/>
                <w:sz w:val="20"/>
                <w:szCs w:val="20"/>
              </w:rPr>
              <w:t>,</w:t>
            </w:r>
            <w:r w:rsidR="00F0255F">
              <w:rPr>
                <w:position w:val="0"/>
                <w:sz w:val="20"/>
                <w:szCs w:val="20"/>
              </w:rPr>
              <w:t>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(24 177,4)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37 </w:t>
            </w:r>
            <w:r w:rsidR="00F0255F">
              <w:rPr>
                <w:position w:val="0"/>
                <w:sz w:val="20"/>
                <w:szCs w:val="20"/>
              </w:rPr>
              <w:t>4</w:t>
            </w:r>
            <w:r w:rsidRPr="00D04633">
              <w:rPr>
                <w:position w:val="0"/>
                <w:sz w:val="20"/>
                <w:szCs w:val="20"/>
              </w:rPr>
              <w:t>7</w:t>
            </w:r>
            <w:r w:rsidR="00F0255F">
              <w:rPr>
                <w:position w:val="0"/>
                <w:sz w:val="20"/>
                <w:szCs w:val="20"/>
              </w:rPr>
              <w:t>9</w:t>
            </w:r>
            <w:r w:rsidRPr="00D04633">
              <w:rPr>
                <w:position w:val="0"/>
                <w:sz w:val="20"/>
                <w:szCs w:val="20"/>
              </w:rPr>
              <w:t>,</w:t>
            </w:r>
            <w:r w:rsidR="00F0255F">
              <w:rPr>
                <w:position w:val="0"/>
                <w:sz w:val="20"/>
                <w:szCs w:val="20"/>
              </w:rPr>
              <w:t>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(22 783,8)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255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37 </w:t>
            </w:r>
            <w:r w:rsidR="00F0255F">
              <w:rPr>
                <w:position w:val="0"/>
                <w:sz w:val="20"/>
                <w:szCs w:val="20"/>
              </w:rPr>
              <w:t>4</w:t>
            </w:r>
            <w:r w:rsidRPr="00D04633">
              <w:rPr>
                <w:position w:val="0"/>
                <w:sz w:val="20"/>
                <w:szCs w:val="20"/>
              </w:rPr>
              <w:t>7</w:t>
            </w:r>
            <w:r w:rsidR="00F0255F">
              <w:rPr>
                <w:position w:val="0"/>
                <w:sz w:val="20"/>
                <w:szCs w:val="20"/>
              </w:rPr>
              <w:t>9</w:t>
            </w:r>
            <w:r w:rsidRPr="00D04633">
              <w:rPr>
                <w:position w:val="0"/>
                <w:sz w:val="20"/>
                <w:szCs w:val="20"/>
              </w:rPr>
              <w:t>,</w:t>
            </w:r>
            <w:r w:rsidR="00F0255F">
              <w:rPr>
                <w:position w:val="0"/>
                <w:sz w:val="20"/>
                <w:szCs w:val="20"/>
              </w:rPr>
              <w:t>0</w:t>
            </w: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354 960,8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(354 960,8)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356 555,1 (356 555,1)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255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353</w:t>
            </w:r>
            <w:r w:rsidR="00F0255F">
              <w:rPr>
                <w:position w:val="0"/>
                <w:sz w:val="20"/>
                <w:szCs w:val="20"/>
              </w:rPr>
              <w:t> 930,3</w:t>
            </w: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2 368,0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(1 323,0)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2 368,0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(1 324,0)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2 368,0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D210C6"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1</w:t>
            </w:r>
            <w:r w:rsidR="00CE7D7F" w:rsidRPr="00D04633">
              <w:rPr>
                <w:b/>
                <w:iCs/>
                <w:position w:val="0"/>
                <w:sz w:val="20"/>
                <w:szCs w:val="20"/>
              </w:rPr>
              <w:t>.1. Обеспечение деятельности по оказанию услуг в подведомственных учреждениях</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294FB0">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134 917,4</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(28 569,2)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111 839,1 (24 116,5)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121 599,3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AE66A5"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 xml:space="preserve">134 917,4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(28 569,2)</w:t>
            </w:r>
          </w:p>
        </w:tc>
        <w:tc>
          <w:tcPr>
            <w:tcW w:w="10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111 839,1 (24 116,5)</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121 599,3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76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255F"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D76999">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D76999" w:rsidRPr="00D04633">
              <w:rPr>
                <w:b/>
                <w:iCs/>
                <w:position w:val="0"/>
                <w:sz w:val="20"/>
                <w:szCs w:val="20"/>
              </w:rPr>
              <w:t>1</w:t>
            </w:r>
            <w:r w:rsidRPr="00D04633">
              <w:rPr>
                <w:b/>
                <w:iCs/>
                <w:position w:val="0"/>
                <w:sz w:val="20"/>
                <w:szCs w:val="20"/>
              </w:rPr>
              <w:t xml:space="preserve">.1.1.В том числе обеспечение деятельности по оказанию услуг подведомственных учреждений </w:t>
            </w:r>
            <w:r w:rsidRPr="00D04633">
              <w:rPr>
                <w:b/>
                <w:iCs/>
                <w:position w:val="0"/>
                <w:sz w:val="20"/>
                <w:szCs w:val="20"/>
              </w:rPr>
              <w:br/>
              <w:t>(коммунальные услуги)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72 227,4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(15 330,0)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80 524,1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(11 904,1)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90 915,0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72 227,4</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(15 330,0)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80 524,1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(11 904,1)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90 915,0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EC0E1C"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1</w:t>
            </w:r>
            <w:r w:rsidR="00CE7D7F" w:rsidRPr="00D04633">
              <w:rPr>
                <w:b/>
                <w:iCs/>
                <w:position w:val="0"/>
                <w:sz w:val="20"/>
                <w:szCs w:val="20"/>
              </w:rPr>
              <w:t xml:space="preserve">.1.2.В том числе обеспечение </w:t>
            </w:r>
            <w:r w:rsidR="00CE7D7F" w:rsidRPr="00D04633">
              <w:rPr>
                <w:b/>
                <w:iCs/>
                <w:position w:val="0"/>
                <w:sz w:val="20"/>
                <w:szCs w:val="20"/>
              </w:rPr>
              <w:lastRenderedPageBreak/>
              <w:t xml:space="preserve">деятельности по оказанию услуг подведомственных учреждений </w:t>
            </w:r>
            <w:r w:rsidR="00CE7D7F" w:rsidRPr="00D04633">
              <w:rPr>
                <w:b/>
                <w:iCs/>
                <w:position w:val="0"/>
                <w:sz w:val="20"/>
                <w:szCs w:val="20"/>
              </w:rPr>
              <w:br/>
              <w:t>(ремонтные работы)</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210C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42 500,0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(3 146,5)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210C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10 400,0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(2 772,1)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9 000,0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42 500,0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(3 146,5)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10 400,0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(2 772,1)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9 000,0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210C6" w:rsidRPr="00D04633" w:rsidRDefault="00D210C6"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D210C6"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rsidR="00D210C6"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210C6" w:rsidRPr="00D04633" w:rsidRDefault="00D210C6" w:rsidP="00D210C6">
            <w:pPr>
              <w:tabs>
                <w:tab w:val="center" w:pos="605"/>
              </w:tabs>
              <w:suppressAutoHyphens w:val="0"/>
              <w:spacing w:line="240" w:lineRule="auto"/>
              <w:ind w:leftChars="0" w:firstLineChars="0" w:firstLine="0"/>
              <w:textDirection w:val="lrTb"/>
              <w:textAlignment w:val="auto"/>
              <w:outlineLvl w:val="9"/>
              <w:rPr>
                <w:position w:val="0"/>
                <w:sz w:val="20"/>
                <w:szCs w:val="20"/>
              </w:rPr>
            </w:pPr>
            <w:r w:rsidRPr="00D04633">
              <w:rPr>
                <w:position w:val="0"/>
                <w:sz w:val="20"/>
                <w:szCs w:val="20"/>
              </w:rPr>
              <w:tab/>
              <w:t>0,0</w:t>
            </w:r>
          </w:p>
          <w:p w:rsidR="00CE7D7F" w:rsidRPr="00D04633" w:rsidRDefault="00D210C6" w:rsidP="00D210C6">
            <w:pPr>
              <w:tabs>
                <w:tab w:val="center" w:pos="605"/>
              </w:tabs>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D210C6"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rsidR="00D210C6"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210C6"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D210C6"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tcPr>
          <w:p w:rsidR="00D210C6"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D210C6" w:rsidP="00D210C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 xml:space="preserve">.1.3.В том числе обеспечение деятельности по оказанию услуг подведомственных учреждений </w:t>
            </w:r>
            <w:r w:rsidRPr="00D04633">
              <w:rPr>
                <w:b/>
                <w:iCs/>
                <w:position w:val="0"/>
                <w:sz w:val="20"/>
                <w:szCs w:val="20"/>
              </w:rPr>
              <w:br/>
              <w:t>(продукты питания)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1 650,0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(754,5)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1 749,0 (748,6)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1 853,9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1 650,0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(754,5)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1 749,0 (748,6)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1 853,9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w:t>
            </w:r>
            <w:r w:rsidR="00EC0E1C" w:rsidRPr="00D04633">
              <w:rPr>
                <w:b/>
                <w:iCs/>
                <w:position w:val="0"/>
                <w:sz w:val="20"/>
                <w:szCs w:val="20"/>
              </w:rPr>
              <w:t xml:space="preserve"> 1</w:t>
            </w:r>
            <w:r w:rsidRPr="00D04633">
              <w:rPr>
                <w:b/>
                <w:iCs/>
                <w:position w:val="0"/>
                <w:sz w:val="20"/>
                <w:szCs w:val="20"/>
              </w:rPr>
              <w:t xml:space="preserve">.1.4.В том числе обеспечение деятельности по оказанию услуг подведомственных учреждений </w:t>
            </w:r>
            <w:r w:rsidRPr="00D04633">
              <w:rPr>
                <w:b/>
                <w:iCs/>
                <w:position w:val="0"/>
                <w:sz w:val="20"/>
                <w:szCs w:val="20"/>
              </w:rPr>
              <w:br/>
              <w:t>(ГСМ)</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8 100,0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(4 077,4)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8 100,0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(4 065,1)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8 100,0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8 100,0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(4 077,4)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8 100,0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(4 065,1)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8 100,0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 xml:space="preserve">.1.5.В том числе обеспечение деятельности по оказанию услуг подведомственных учреждений </w:t>
            </w:r>
            <w:r w:rsidRPr="00D04633">
              <w:rPr>
                <w:b/>
                <w:iCs/>
                <w:position w:val="0"/>
                <w:sz w:val="20"/>
                <w:szCs w:val="20"/>
              </w:rPr>
              <w:br/>
              <w:t>(прочее)</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10 440,0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(5 260,8)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11 066,0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(4 626,6)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11 730,4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10 440,0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(5 260,8)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11 066,0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(4 626,6)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11 730,4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 xml:space="preserve">.2. Обеспечение деятельности по оказанию услуг в подведомственных учреждениях дополнительного образования </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1 955,1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(1 186,9)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2 155,1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(1 007,2)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2 355,1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1 955,1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(1 186,9)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2 155,1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(1 007,2)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2 355,1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E4926" w:rsidP="00CE7D7F">
            <w:pPr>
              <w:suppressAutoHyphens w:val="0"/>
              <w:spacing w:line="240" w:lineRule="auto"/>
              <w:ind w:leftChars="0" w:left="0" w:firstLineChars="0" w:firstLine="0"/>
              <w:textDirection w:val="lrTb"/>
              <w:textAlignment w:val="auto"/>
              <w:outlineLvl w:val="9"/>
              <w:rPr>
                <w:b/>
                <w:position w:val="0"/>
                <w:sz w:val="20"/>
                <w:szCs w:val="20"/>
              </w:rPr>
            </w:pPr>
            <w:r>
              <w:rPr>
                <w:b/>
                <w:iCs/>
                <w:position w:val="0"/>
                <w:sz w:val="20"/>
                <w:szCs w:val="20"/>
              </w:rPr>
              <w:t>Мероприятие 1</w:t>
            </w:r>
            <w:r w:rsidR="00CE7D7F" w:rsidRPr="00D04633">
              <w:rPr>
                <w:b/>
                <w:iCs/>
                <w:position w:val="0"/>
                <w:sz w:val="20"/>
                <w:szCs w:val="20"/>
              </w:rPr>
              <w:t xml:space="preserve">.2.1.В том числе обеспечение деятельности по оказанию услуг подведомственных учреждений дополнительного </w:t>
            </w:r>
            <w:r w:rsidR="00CE7D7F" w:rsidRPr="00D04633">
              <w:rPr>
                <w:b/>
                <w:iCs/>
                <w:position w:val="0"/>
                <w:sz w:val="20"/>
                <w:szCs w:val="20"/>
              </w:rPr>
              <w:lastRenderedPageBreak/>
              <w:t>образования</w:t>
            </w:r>
            <w:r w:rsidR="00CE7D7F" w:rsidRPr="00D04633">
              <w:rPr>
                <w:b/>
                <w:iCs/>
                <w:position w:val="0"/>
                <w:sz w:val="20"/>
                <w:szCs w:val="20"/>
              </w:rPr>
              <w:br/>
              <w:t>(коммунальные услуги)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1 072,3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(487,3)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1 203,9 (424,4)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1 351,5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1 072,3</w:t>
            </w:r>
          </w:p>
          <w:p w:rsidR="00CE7D7F"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(487,3)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1 203,9 (424,4)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1 351,5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.2.2. В том числе обеспечение деятельности по оказанию услуг подведомственных учреждений дополнительного образования</w:t>
            </w:r>
            <w:r w:rsidRPr="00D04633">
              <w:rPr>
                <w:b/>
                <w:iCs/>
                <w:position w:val="0"/>
                <w:sz w:val="20"/>
                <w:szCs w:val="20"/>
              </w:rPr>
              <w:br/>
              <w:t>(ремонтные работы)</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300,0</w:t>
            </w:r>
          </w:p>
          <w:p w:rsidR="00CE7D7F" w:rsidRPr="00D04633" w:rsidRDefault="00CE7D7F" w:rsidP="001E4926">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w:t>
            </w:r>
            <w:r w:rsidR="001E4926">
              <w:rPr>
                <w:b/>
                <w:bCs/>
                <w:position w:val="0"/>
                <w:sz w:val="20"/>
                <w:szCs w:val="20"/>
              </w:rPr>
              <w:t>0</w:t>
            </w:r>
            <w:r w:rsidRPr="00D04633">
              <w:rPr>
                <w:b/>
                <w:bCs/>
                <w:position w:val="0"/>
                <w:sz w:val="20"/>
                <w:szCs w:val="20"/>
              </w:rPr>
              <w:t>,0)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500,0</w:t>
            </w:r>
          </w:p>
          <w:p w:rsidR="00CE7D7F" w:rsidRPr="00D04633" w:rsidRDefault="00CE7D7F" w:rsidP="001E4926">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w:t>
            </w:r>
            <w:r w:rsidR="001E4926">
              <w:rPr>
                <w:b/>
                <w:bCs/>
                <w:position w:val="0"/>
                <w:sz w:val="20"/>
                <w:szCs w:val="20"/>
              </w:rPr>
              <w:t>0</w:t>
            </w:r>
            <w:r w:rsidRPr="00D04633">
              <w:rPr>
                <w:b/>
                <w:bCs/>
                <w:position w:val="0"/>
                <w:sz w:val="20"/>
                <w:szCs w:val="20"/>
              </w:rPr>
              <w:t>,0)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700,0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300,0</w:t>
            </w:r>
          </w:p>
          <w:p w:rsidR="00CE7D7F" w:rsidRPr="00D04633" w:rsidRDefault="00CE7D7F" w:rsidP="00B3237A">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w:t>
            </w:r>
            <w:r w:rsidR="00B3237A">
              <w:rPr>
                <w:position w:val="0"/>
                <w:sz w:val="20"/>
                <w:szCs w:val="20"/>
              </w:rPr>
              <w:t>0</w:t>
            </w:r>
            <w:r w:rsidRPr="00D04633">
              <w:rPr>
                <w:position w:val="0"/>
                <w:sz w:val="20"/>
                <w:szCs w:val="20"/>
              </w:rPr>
              <w:t>,0)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500,0 </w:t>
            </w:r>
          </w:p>
          <w:p w:rsidR="00CE7D7F" w:rsidRPr="00D04633" w:rsidRDefault="00B3237A"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(0</w:t>
            </w:r>
            <w:r w:rsidR="00CE7D7F" w:rsidRPr="00D04633">
              <w:rPr>
                <w:position w:val="0"/>
                <w:sz w:val="20"/>
                <w:szCs w:val="20"/>
              </w:rPr>
              <w:t>,0)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700,0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.3. Обеспечение деятельности по оказанию услуг (в части заработной платы) подведомственных учреждениях дополнительного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28 870,3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(28 870,3)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28 870,3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(28 870,3)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28 870,3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28 870,3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(28 870,3)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28 870,3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(28 870,3)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28 870,3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294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.4. Расходы за счет платных услуг и безвозмездных поступлений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2 368,0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(1 323,0)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2 368,0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(1 324,0)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2 368,0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2 368,0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(1 323,0)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2 368,0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(1 324,0)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2 368,0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w:t>
            </w:r>
            <w:r w:rsidR="00EC0E1C" w:rsidRPr="00D04633">
              <w:rPr>
                <w:b/>
                <w:iCs/>
                <w:position w:val="0"/>
                <w:sz w:val="20"/>
                <w:szCs w:val="20"/>
              </w:rPr>
              <w:t xml:space="preserve"> 1</w:t>
            </w:r>
            <w:r w:rsidRPr="00D04633">
              <w:rPr>
                <w:b/>
                <w:iCs/>
                <w:position w:val="0"/>
                <w:sz w:val="20"/>
                <w:szCs w:val="20"/>
              </w:rPr>
              <w:t xml:space="preserve">.5. Мероприятия по обеспечению доступности дошкольного образования </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171,0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(68,4)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120,0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(58,0)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100,0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171,0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(68,4)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120,0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(58,0)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 xml:space="preserve">.6.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w:t>
            </w:r>
            <w:r w:rsidRPr="00D04633">
              <w:rPr>
                <w:b/>
                <w:iCs/>
                <w:position w:val="0"/>
                <w:sz w:val="20"/>
                <w:szCs w:val="20"/>
              </w:rPr>
              <w:lastRenderedPageBreak/>
              <w:t>муниципальных общеобразовательных организациях (в части выплаты заработной платы)</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349 619,9</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(349 619,9)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349 619,9 (349 619,9)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349 619,9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349 619,9</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(349 619,9)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349 619,9 (349 619,9)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349 619,9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lastRenderedPageBreak/>
              <w:t>Мероприят</w:t>
            </w:r>
            <w:r w:rsidR="00EC0E1C" w:rsidRPr="00D04633">
              <w:rPr>
                <w:b/>
                <w:iCs/>
                <w:position w:val="0"/>
                <w:sz w:val="20"/>
                <w:szCs w:val="20"/>
              </w:rPr>
              <w:t>ие 1</w:t>
            </w:r>
            <w:r w:rsidRPr="00D04633">
              <w:rPr>
                <w:b/>
                <w:iCs/>
                <w:position w:val="0"/>
                <w:sz w:val="20"/>
                <w:szCs w:val="20"/>
              </w:rPr>
              <w:t>.7.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(учебные расходы)</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2 624,8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(2 624,8)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2 624,8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(2 624,8)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2 624,8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(2 624,8)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2 624,8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(2 624,8)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EC0E1C"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1</w:t>
            </w:r>
            <w:r w:rsidR="00CE7D7F" w:rsidRPr="00D04633">
              <w:rPr>
                <w:b/>
                <w:iCs/>
                <w:position w:val="0"/>
                <w:sz w:val="20"/>
                <w:szCs w:val="20"/>
              </w:rPr>
              <w:t>.8.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(повышение квалификации)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101,8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(101,8)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101,8 (101,8)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101,8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101,8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(101,8)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101,8 (101,8)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101,8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EC0E1C"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1</w:t>
            </w:r>
            <w:r w:rsidR="00CE7D7F" w:rsidRPr="00D04633">
              <w:rPr>
                <w:b/>
                <w:iCs/>
                <w:position w:val="0"/>
                <w:sz w:val="20"/>
                <w:szCs w:val="20"/>
              </w:rPr>
              <w:t>.9.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5 905,8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(5 905,8)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5 905,8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(5 905,8)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5 905,8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5 905,8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(5 905,8)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5 905,8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(5 905,8)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5 905,8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 xml:space="preserve">.9.1.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w:t>
            </w:r>
            <w:r w:rsidRPr="00D04633">
              <w:rPr>
                <w:b/>
                <w:iCs/>
                <w:position w:val="0"/>
                <w:sz w:val="20"/>
                <w:szCs w:val="20"/>
              </w:rPr>
              <w:lastRenderedPageBreak/>
              <w:t>выплаты заработной платы прочему персоналу)</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590,6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(590,6)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590,6 (590,6)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590,6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590,6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(590,6)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590,6 (590,6)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590,6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EC0E1C"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lastRenderedPageBreak/>
              <w:t>Мероприятие 1</w:t>
            </w:r>
            <w:r w:rsidR="00CE7D7F" w:rsidRPr="00D04633">
              <w:rPr>
                <w:b/>
                <w:iCs/>
                <w:position w:val="0"/>
                <w:sz w:val="20"/>
                <w:szCs w:val="20"/>
              </w:rPr>
              <w:t>.9.2.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педагогическим работникам)</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5 315,2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(5 315,2)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5 315,2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(5 315,2)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5 315,2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5 315,2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(5 315,2)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5 315,2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(5 315,2)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5 315,2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EC0E1C"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1</w:t>
            </w:r>
            <w:r w:rsidR="00CE7D7F" w:rsidRPr="00D04633">
              <w:rPr>
                <w:b/>
                <w:iCs/>
                <w:position w:val="0"/>
                <w:sz w:val="20"/>
                <w:szCs w:val="20"/>
              </w:rPr>
              <w:t>.10. Обеспечение деятельности по оказанию услуг подведомственных учреждений (оплата услуг аутсорсинга)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29 413,8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(29 413,8)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29 413,8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(29 413,8)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29 413,8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29 413,8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(29 413,8)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29 413,8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(29 413,8)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29 413,8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EC0E1C"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1</w:t>
            </w:r>
            <w:r w:rsidR="00CE7D7F" w:rsidRPr="00D04633">
              <w:rPr>
                <w:b/>
                <w:iCs/>
                <w:position w:val="0"/>
                <w:sz w:val="20"/>
                <w:szCs w:val="20"/>
              </w:rPr>
              <w:t>.11.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F5757B"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27624,0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(14 249,0)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F5757B"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27624,0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(14 249,0)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5757B" w:rsidP="00CE7D7F">
            <w:pPr>
              <w:suppressAutoHyphens w:val="0"/>
              <w:spacing w:line="240" w:lineRule="auto"/>
              <w:ind w:leftChars="0" w:left="0" w:firstLineChars="0" w:firstLine="0"/>
              <w:jc w:val="center"/>
              <w:textDirection w:val="lrTb"/>
              <w:textAlignment w:val="auto"/>
              <w:outlineLvl w:val="9"/>
              <w:rPr>
                <w:b/>
                <w:position w:val="0"/>
                <w:sz w:val="20"/>
                <w:szCs w:val="20"/>
              </w:rPr>
            </w:pPr>
            <w:r>
              <w:rPr>
                <w:b/>
                <w:bCs/>
                <w:position w:val="0"/>
                <w:sz w:val="20"/>
                <w:szCs w:val="20"/>
              </w:rPr>
              <w:t>27624,0</w:t>
            </w:r>
            <w:r w:rsidR="00CE7D7F"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F5757B"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27624,0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(14 249,0)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F5757B"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27624,0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(14 249,0)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5757B"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27624,0</w:t>
            </w:r>
            <w:r w:rsidR="00CE7D7F"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EC0E1C"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1</w:t>
            </w:r>
            <w:r w:rsidR="00CE7D7F" w:rsidRPr="00D04633">
              <w:rPr>
                <w:b/>
                <w:iCs/>
                <w:position w:val="0"/>
                <w:sz w:val="20"/>
                <w:szCs w:val="20"/>
              </w:rPr>
              <w:t>.12.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10 022,6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(10 022,6)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94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9 812,0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(9 812,0)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9 812,0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8 018,1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(8 018,1)</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6 868,4</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(6 868,4)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6 868,4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2 004,5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(2 004,5)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2 943,6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(2 943,6)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2 943,6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 xml:space="preserve">.13. Обеспечение двухразовым </w:t>
            </w:r>
            <w:r w:rsidRPr="00D04633">
              <w:rPr>
                <w:b/>
                <w:iCs/>
                <w:position w:val="0"/>
                <w:sz w:val="20"/>
                <w:szCs w:val="20"/>
              </w:rPr>
              <w:lastRenderedPageBreak/>
              <w:t>бесплатным питанием обучающихся с ограниченными возможностями здоровья в муниципальных общеобразовательных организациях</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878,5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(351,3)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878,5 (298,1)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878,5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878,5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(351,3)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878,5 (298,1)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878,5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.14. Развитие единого образовательного пространства, повышение качества образовательных результатов</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.15. Подготовка к капитальному ремонту образовательных организаций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3 600,0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(1 439,7)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3 600,0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(1 221,6)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3 600,0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3 600,0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(1 439,7)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3 600,0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(1 221,6)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3 600,0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.16. Реализация мероприятий по капитальному ремонту и оснащению общеобразовательных организаций Кемеровской области - Кузбасса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w:t>
            </w:r>
            <w:r w:rsidR="00EC0E1C" w:rsidRPr="00D04633">
              <w:rPr>
                <w:b/>
                <w:iCs/>
                <w:position w:val="0"/>
                <w:sz w:val="20"/>
                <w:szCs w:val="20"/>
              </w:rPr>
              <w:t xml:space="preserve"> 1</w:t>
            </w:r>
            <w:r w:rsidRPr="00D04633">
              <w:rPr>
                <w:b/>
                <w:iCs/>
                <w:position w:val="0"/>
                <w:sz w:val="20"/>
                <w:szCs w:val="20"/>
              </w:rPr>
              <w:t>.17.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D96CF6">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D96CF6">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EC0E1C"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position w:val="0"/>
                <w:sz w:val="20"/>
                <w:szCs w:val="20"/>
              </w:rPr>
              <w:t>Мероприятие 1</w:t>
            </w:r>
            <w:r w:rsidR="00CE7D7F" w:rsidRPr="00D04633">
              <w:rPr>
                <w:b/>
                <w:position w:val="0"/>
                <w:sz w:val="20"/>
                <w:szCs w:val="20"/>
              </w:rPr>
              <w:t xml:space="preserve">.17.1 В том числе оснащение (обновление материально-технической базы) </w:t>
            </w:r>
            <w:r w:rsidR="00CE7D7F" w:rsidRPr="00D04633">
              <w:rPr>
                <w:b/>
                <w:position w:val="0"/>
                <w:sz w:val="20"/>
                <w:szCs w:val="20"/>
              </w:rPr>
              <w:lastRenderedPageBreak/>
              <w:t>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.18.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EC0E1C" w:rsidRPr="00D04633">
              <w:rPr>
                <w:b/>
                <w:iCs/>
                <w:position w:val="0"/>
                <w:sz w:val="20"/>
                <w:szCs w:val="20"/>
              </w:rPr>
              <w:t>1</w:t>
            </w:r>
            <w:r w:rsidRPr="00D04633">
              <w:rPr>
                <w:b/>
                <w:iCs/>
                <w:position w:val="0"/>
                <w:sz w:val="20"/>
                <w:szCs w:val="20"/>
              </w:rPr>
              <w:t>.19. Предоставление членам семей участников специальной военной операции, указанным в пп.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5-11 классах муниципальных общеобразовательных организаций, бесплатного одноразового горячего питания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position w:val="0"/>
                <w:sz w:val="20"/>
                <w:szCs w:val="20"/>
              </w:rPr>
              <w:t xml:space="preserve">336,6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position w:val="0"/>
                <w:sz w:val="20"/>
                <w:szCs w:val="20"/>
              </w:rPr>
              <w:t>(336,6)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position w:val="0"/>
                <w:sz w:val="20"/>
                <w:szCs w:val="20"/>
              </w:rPr>
              <w:t>336,6 (336,6)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position w:val="0"/>
                <w:sz w:val="20"/>
                <w:szCs w:val="20"/>
              </w:rPr>
              <w:t>336,6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336,6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(336,6)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336,6 (336,6)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336,6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position w:val="0"/>
                <w:sz w:val="20"/>
                <w:szCs w:val="20"/>
              </w:rPr>
              <w:t xml:space="preserve">Мероприятие </w:t>
            </w:r>
            <w:r w:rsidR="00EC0E1C" w:rsidRPr="00D04633">
              <w:rPr>
                <w:b/>
                <w:position w:val="0"/>
                <w:sz w:val="20"/>
                <w:szCs w:val="20"/>
              </w:rPr>
              <w:t>1</w:t>
            </w:r>
            <w:r w:rsidRPr="00D04633">
              <w:rPr>
                <w:b/>
                <w:position w:val="0"/>
                <w:sz w:val="20"/>
                <w:szCs w:val="20"/>
              </w:rPr>
              <w:t>.20.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1 969,3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(1 969,3)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2 380,6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(2 380,6)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02541B" w:rsidP="0002541B">
            <w:pPr>
              <w:suppressAutoHyphens w:val="0"/>
              <w:spacing w:line="240" w:lineRule="auto"/>
              <w:ind w:leftChars="0" w:left="0" w:firstLineChars="0" w:firstLine="0"/>
              <w:jc w:val="center"/>
              <w:textDirection w:val="lrTb"/>
              <w:textAlignment w:val="auto"/>
              <w:outlineLvl w:val="9"/>
              <w:rPr>
                <w:b/>
                <w:position w:val="0"/>
                <w:sz w:val="20"/>
                <w:szCs w:val="20"/>
              </w:rPr>
            </w:pPr>
            <w:r>
              <w:rPr>
                <w:b/>
                <w:bCs/>
                <w:position w:val="0"/>
                <w:sz w:val="20"/>
                <w:szCs w:val="20"/>
              </w:rPr>
              <w:t>2 380</w:t>
            </w:r>
            <w:r w:rsidR="00CE7D7F" w:rsidRPr="00D04633">
              <w:rPr>
                <w:b/>
                <w:bCs/>
                <w:position w:val="0"/>
                <w:sz w:val="20"/>
                <w:szCs w:val="20"/>
              </w:rPr>
              <w:t>,6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EC0E1C"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1 910,3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(1 910,3)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1 666,4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(1 666,4)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02541B">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1 66</w:t>
            </w:r>
            <w:r w:rsidR="0002541B">
              <w:rPr>
                <w:position w:val="0"/>
                <w:sz w:val="20"/>
                <w:szCs w:val="20"/>
              </w:rPr>
              <w:t>6</w:t>
            </w:r>
            <w:r w:rsidRPr="00D04633">
              <w:rPr>
                <w:position w:val="0"/>
                <w:sz w:val="20"/>
                <w:szCs w:val="20"/>
              </w:rPr>
              <w:t>,4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59,0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(59,0)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714,2 (714,2)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714,2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EC0E1C">
            <w:pPr>
              <w:suppressAutoHyphens w:val="0"/>
              <w:spacing w:line="240" w:lineRule="auto"/>
              <w:ind w:leftChars="0" w:left="0" w:firstLineChars="0" w:firstLine="0"/>
              <w:textDirection w:val="lrTb"/>
              <w:textAlignment w:val="auto"/>
              <w:outlineLvl w:val="9"/>
              <w:rPr>
                <w:b/>
                <w:position w:val="0"/>
                <w:sz w:val="20"/>
                <w:szCs w:val="20"/>
              </w:rPr>
            </w:pPr>
            <w:r w:rsidRPr="00D04633">
              <w:rPr>
                <w:b/>
                <w:position w:val="0"/>
                <w:sz w:val="20"/>
                <w:szCs w:val="20"/>
              </w:rPr>
              <w:t xml:space="preserve">Мероприятие </w:t>
            </w:r>
            <w:r w:rsidR="00EC0E1C" w:rsidRPr="00D04633">
              <w:rPr>
                <w:b/>
                <w:position w:val="0"/>
                <w:sz w:val="20"/>
                <w:szCs w:val="20"/>
              </w:rPr>
              <w:t>1</w:t>
            </w:r>
            <w:r w:rsidRPr="00D04633">
              <w:rPr>
                <w:b/>
                <w:position w:val="0"/>
                <w:sz w:val="20"/>
                <w:szCs w:val="20"/>
              </w:rPr>
              <w:t>.21. Обеспечение выплат ежемесячного денежного вознаг</w:t>
            </w:r>
            <w:r w:rsidR="002521EA">
              <w:rPr>
                <w:b/>
                <w:position w:val="0"/>
                <w:sz w:val="20"/>
                <w:szCs w:val="20"/>
              </w:rPr>
              <w:t>р</w:t>
            </w:r>
            <w:r w:rsidRPr="00D04633">
              <w:rPr>
                <w:b/>
                <w:position w:val="0"/>
                <w:sz w:val="20"/>
                <w:szCs w:val="20"/>
              </w:rPr>
              <w:t xml:space="preserve">аждения советникам директоров по воспитанию и взаимодействию с детскими общественными объединениями в общеобразовательных </w:t>
            </w:r>
            <w:r w:rsidRPr="00D04633">
              <w:rPr>
                <w:b/>
                <w:position w:val="0"/>
                <w:sz w:val="20"/>
                <w:szCs w:val="20"/>
              </w:rPr>
              <w:lastRenderedPageBreak/>
              <w:t>организациях</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2521EA"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1320,2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2521EA"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1320,2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2521EA"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1320,2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982495"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1 320</w:t>
            </w:r>
            <w:r w:rsidR="00CE7D7F" w:rsidRPr="00D04633">
              <w:rPr>
                <w:position w:val="0"/>
                <w:sz w:val="20"/>
                <w:szCs w:val="20"/>
              </w:rPr>
              <w:t>,</w:t>
            </w:r>
            <w:r>
              <w:rPr>
                <w:position w:val="0"/>
                <w:sz w:val="20"/>
                <w:szCs w:val="20"/>
              </w:rPr>
              <w:t>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982495"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1 320</w:t>
            </w:r>
            <w:r w:rsidR="00CE7D7F" w:rsidRPr="00D04633">
              <w:rPr>
                <w:position w:val="0"/>
                <w:sz w:val="20"/>
                <w:szCs w:val="20"/>
              </w:rPr>
              <w:t>,</w:t>
            </w:r>
            <w:r>
              <w:rPr>
                <w:position w:val="0"/>
                <w:sz w:val="20"/>
                <w:szCs w:val="20"/>
              </w:rPr>
              <w:t>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982495"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1 32</w:t>
            </w:r>
            <w:r w:rsidR="00CE7D7F" w:rsidRPr="00D04633">
              <w:rPr>
                <w:position w:val="0"/>
                <w:sz w:val="20"/>
                <w:szCs w:val="20"/>
              </w:rPr>
              <w:t>0,</w:t>
            </w:r>
            <w:r>
              <w:rPr>
                <w:position w:val="0"/>
                <w:sz w:val="20"/>
                <w:szCs w:val="20"/>
              </w:rPr>
              <w:t>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position w:val="0"/>
                <w:sz w:val="20"/>
                <w:szCs w:val="20"/>
              </w:rPr>
              <w:lastRenderedPageBreak/>
              <w:t xml:space="preserve">Мероприятие </w:t>
            </w:r>
            <w:r w:rsidR="00F0061D" w:rsidRPr="00D04633">
              <w:rPr>
                <w:b/>
                <w:position w:val="0"/>
                <w:sz w:val="20"/>
                <w:szCs w:val="20"/>
              </w:rPr>
              <w:t>1</w:t>
            </w:r>
            <w:r w:rsidRPr="00D04633">
              <w:rPr>
                <w:b/>
                <w:position w:val="0"/>
                <w:sz w:val="20"/>
                <w:szCs w:val="20"/>
              </w:rPr>
              <w:t>.22. 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214,2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(214,2)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214,2 (214,2)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2521EA"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214,2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214,2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(214,2)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214,2 (214,2)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982495"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214</w:t>
            </w:r>
            <w:r w:rsidR="00CE7D7F" w:rsidRPr="00D04633">
              <w:rPr>
                <w:position w:val="0"/>
                <w:sz w:val="20"/>
                <w:szCs w:val="20"/>
              </w:rPr>
              <w:t>,</w:t>
            </w:r>
            <w:r>
              <w:rPr>
                <w:position w:val="0"/>
                <w:sz w:val="20"/>
                <w:szCs w:val="20"/>
              </w:rPr>
              <w:t>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2</w:t>
            </w:r>
            <w:r w:rsidR="00CE7D7F" w:rsidRPr="00D04633">
              <w:rPr>
                <w:b/>
                <w:bCs/>
                <w:position w:val="0"/>
                <w:sz w:val="20"/>
                <w:szCs w:val="20"/>
              </w:rPr>
              <w:t>. Подпрограмма: «Развитие одаренности и творчества участников образовательного процесса в Юргинском муниципальном округе»</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3 206,0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(853,4)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3 270,0 (724,4)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3 120,0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3 206,0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(853,4)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3 270,0 (724,4)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 xml:space="preserve">3 120,0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2</w:t>
            </w:r>
            <w:r w:rsidR="00CE7D7F" w:rsidRPr="00D04633">
              <w:rPr>
                <w:b/>
                <w:iCs/>
                <w:position w:val="0"/>
                <w:sz w:val="20"/>
                <w:szCs w:val="20"/>
              </w:rPr>
              <w:t>.1. Обеспечение и развитие конкурсного движения среди образовательных учреждений и работников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400,0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(308,7)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480,0 (262,1)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500,0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400,0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(308,7)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480,0 (262,1)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F0061D" w:rsidRPr="00D04633">
              <w:rPr>
                <w:b/>
                <w:iCs/>
                <w:position w:val="0"/>
                <w:sz w:val="20"/>
                <w:szCs w:val="20"/>
              </w:rPr>
              <w:t>2</w:t>
            </w:r>
            <w:r w:rsidRPr="00D04633">
              <w:rPr>
                <w:b/>
                <w:iCs/>
                <w:position w:val="0"/>
                <w:sz w:val="20"/>
                <w:szCs w:val="20"/>
              </w:rPr>
              <w:t>.1.1.Реализация мероприятий в рамках конкурсного движения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400,0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(308,7)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480,0 (262,1)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500,0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400,0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(308,7)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480,0 (262,1)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D96CF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D96CF6" w:rsidP="00D96CF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w:t>
            </w:r>
            <w:r w:rsidR="00CE7D7F"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F0061D" w:rsidRPr="00D04633">
              <w:rPr>
                <w:b/>
                <w:iCs/>
                <w:position w:val="0"/>
                <w:sz w:val="20"/>
                <w:szCs w:val="20"/>
              </w:rPr>
              <w:t>2</w:t>
            </w:r>
            <w:r w:rsidRPr="00D04633">
              <w:rPr>
                <w:b/>
                <w:iCs/>
                <w:position w:val="0"/>
                <w:sz w:val="20"/>
                <w:szCs w:val="20"/>
              </w:rPr>
              <w:t>.1.2.Реализация мероприятий по социальной поддержке населения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F0061D" w:rsidRPr="00D04633">
              <w:rPr>
                <w:b/>
                <w:iCs/>
                <w:position w:val="0"/>
                <w:sz w:val="20"/>
                <w:szCs w:val="20"/>
              </w:rPr>
              <w:t>2</w:t>
            </w:r>
            <w:r w:rsidRPr="00D04633">
              <w:rPr>
                <w:b/>
                <w:iCs/>
                <w:position w:val="0"/>
                <w:sz w:val="20"/>
                <w:szCs w:val="20"/>
              </w:rPr>
              <w:t xml:space="preserve">.2. Обеспечение поддержки </w:t>
            </w:r>
            <w:r w:rsidRPr="00D04633">
              <w:rPr>
                <w:b/>
                <w:iCs/>
                <w:position w:val="0"/>
                <w:sz w:val="20"/>
                <w:szCs w:val="20"/>
              </w:rPr>
              <w:lastRenderedPageBreak/>
              <w:t>одаренных детей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2 430,0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(544,7)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2 430,0 (462,3)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2 430,0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2 430,0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(544,7)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2 430,0 (462,3)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2 430,0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D96CF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D96CF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2</w:t>
            </w:r>
            <w:r w:rsidR="00CE7D7F" w:rsidRPr="00D04633">
              <w:rPr>
                <w:b/>
                <w:iCs/>
                <w:position w:val="0"/>
                <w:sz w:val="20"/>
                <w:szCs w:val="20"/>
              </w:rPr>
              <w:t>.2.1.Реализация мероприятий по поддержке одаренных детей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2 430,0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(544,7)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2 430,0 (462,3)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2 430,0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2 430,0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(544,7)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2 430,0 (462,3)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2 430,0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2</w:t>
            </w:r>
            <w:r w:rsidR="00CE7D7F" w:rsidRPr="00D04633">
              <w:rPr>
                <w:b/>
                <w:iCs/>
                <w:position w:val="0"/>
                <w:sz w:val="20"/>
                <w:szCs w:val="20"/>
              </w:rPr>
              <w:t>.2.1.1. Проведение процедуры независимой оценки качества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15,0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(15,0)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521EA"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15,0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(15,0)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15,0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15,0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(15,0)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521EA"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15,0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(15,0)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15,0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F0061D" w:rsidRPr="00D04633">
              <w:rPr>
                <w:b/>
                <w:iCs/>
                <w:position w:val="0"/>
                <w:sz w:val="20"/>
                <w:szCs w:val="20"/>
              </w:rPr>
              <w:t>2</w:t>
            </w:r>
            <w:r w:rsidRPr="00D04633">
              <w:rPr>
                <w:b/>
                <w:iCs/>
                <w:position w:val="0"/>
                <w:sz w:val="20"/>
                <w:szCs w:val="20"/>
              </w:rPr>
              <w:t>.2.1.2. Проведение ГИА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2 400,0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(514,7)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2 400,0 (432,3)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2 400,0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2 400,0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(514,7)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2 400,0 (432,3)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2 400,0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2</w:t>
            </w:r>
            <w:r w:rsidR="00CE7D7F" w:rsidRPr="00D04633">
              <w:rPr>
                <w:b/>
                <w:iCs/>
                <w:position w:val="0"/>
                <w:sz w:val="20"/>
                <w:szCs w:val="20"/>
              </w:rPr>
              <w:t>.2.1.3. Проведение международных сопоставительных исследований качества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15,0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(15,0)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521EA"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15,0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(15,0)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15,0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15,0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(15,0)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521EA"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15,0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(15,0)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15,0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F0061D" w:rsidRPr="00D04633">
              <w:rPr>
                <w:b/>
                <w:iCs/>
                <w:position w:val="0"/>
                <w:sz w:val="20"/>
                <w:szCs w:val="20"/>
              </w:rPr>
              <w:t>2</w:t>
            </w:r>
            <w:r w:rsidRPr="00D04633">
              <w:rPr>
                <w:b/>
                <w:iCs/>
                <w:position w:val="0"/>
                <w:sz w:val="20"/>
                <w:szCs w:val="20"/>
              </w:rPr>
              <w:t>.2.2.Реализация мероприятий по социальной поддержке населения за счет безвозмездных поступлений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D96CF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D96CF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w:t>
            </w:r>
            <w:r w:rsidR="00F0061D" w:rsidRPr="00D04633">
              <w:rPr>
                <w:b/>
                <w:iCs/>
                <w:position w:val="0"/>
                <w:sz w:val="20"/>
                <w:szCs w:val="20"/>
              </w:rPr>
              <w:t>тие 2</w:t>
            </w:r>
            <w:r w:rsidRPr="00D04633">
              <w:rPr>
                <w:b/>
                <w:iCs/>
                <w:position w:val="0"/>
                <w:sz w:val="20"/>
                <w:szCs w:val="20"/>
              </w:rPr>
              <w:t>.3. Развитие школьных медиацентров</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521EA"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521EA"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150,0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F0061D" w:rsidRPr="00D04633">
              <w:rPr>
                <w:b/>
                <w:iCs/>
                <w:position w:val="0"/>
                <w:sz w:val="20"/>
                <w:szCs w:val="20"/>
              </w:rPr>
              <w:t>2</w:t>
            </w:r>
            <w:r w:rsidRPr="00D04633">
              <w:rPr>
                <w:b/>
                <w:iCs/>
                <w:position w:val="0"/>
                <w:sz w:val="20"/>
                <w:szCs w:val="20"/>
              </w:rPr>
              <w:t>.4. Развитие школьных театров</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26,0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26,0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2</w:t>
            </w:r>
            <w:r w:rsidR="00CE7D7F" w:rsidRPr="00D04633">
              <w:rPr>
                <w:b/>
                <w:iCs/>
                <w:position w:val="0"/>
                <w:sz w:val="20"/>
                <w:szCs w:val="20"/>
              </w:rPr>
              <w:t>.5. Развитие школьных музеев</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50,0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D96CF6">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20,0</w:t>
            </w:r>
          </w:p>
          <w:p w:rsidR="00CE7D7F" w:rsidRPr="00D04633" w:rsidRDefault="00CE7D7F" w:rsidP="00D96CF6">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3</w:t>
            </w:r>
            <w:r w:rsidR="00CE7D7F" w:rsidRPr="00D04633">
              <w:rPr>
                <w:b/>
                <w:bCs/>
                <w:position w:val="0"/>
                <w:sz w:val="20"/>
                <w:szCs w:val="20"/>
              </w:rPr>
              <w:t>. Подпрограмма: «Социальные гарантии в системе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20 640,8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(20 563,9)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20 640,8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(20 563,9)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982495"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736</w:t>
            </w:r>
            <w:r w:rsidR="00CE7D7F" w:rsidRPr="00D04633">
              <w:rPr>
                <w:b/>
                <w:bCs/>
                <w:position w:val="0"/>
                <w:sz w:val="20"/>
                <w:szCs w:val="20"/>
              </w:rPr>
              <w:t>,0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 xml:space="preserve">80,0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(80,0)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 xml:space="preserve">80,0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(80,0)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982495" w:rsidP="00CE7D7F">
            <w:pPr>
              <w:suppressAutoHyphens w:val="0"/>
              <w:spacing w:line="240" w:lineRule="auto"/>
              <w:ind w:leftChars="0" w:left="0" w:firstLineChars="0" w:firstLine="0"/>
              <w:jc w:val="center"/>
              <w:textDirection w:val="lrTb"/>
              <w:textAlignment w:val="auto"/>
              <w:outlineLvl w:val="9"/>
              <w:rPr>
                <w:bCs/>
                <w:position w:val="0"/>
                <w:sz w:val="20"/>
                <w:szCs w:val="20"/>
              </w:rPr>
            </w:pPr>
            <w:r>
              <w:rPr>
                <w:bCs/>
                <w:position w:val="0"/>
                <w:sz w:val="20"/>
                <w:szCs w:val="20"/>
              </w:rPr>
              <w:t>8</w:t>
            </w:r>
            <w:r w:rsidR="00CE7D7F"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20 560,8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(20 483,9)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20 560,8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(20 483,9)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982495" w:rsidP="00CE7D7F">
            <w:pPr>
              <w:suppressAutoHyphens w:val="0"/>
              <w:spacing w:line="240" w:lineRule="auto"/>
              <w:ind w:leftChars="0" w:left="0" w:firstLineChars="0" w:firstLine="0"/>
              <w:jc w:val="center"/>
              <w:textDirection w:val="lrTb"/>
              <w:textAlignment w:val="auto"/>
              <w:outlineLvl w:val="9"/>
              <w:rPr>
                <w:bCs/>
                <w:position w:val="0"/>
                <w:sz w:val="20"/>
                <w:szCs w:val="20"/>
              </w:rPr>
            </w:pPr>
            <w:r>
              <w:rPr>
                <w:bCs/>
                <w:position w:val="0"/>
                <w:sz w:val="20"/>
                <w:szCs w:val="20"/>
              </w:rPr>
              <w:t>656</w:t>
            </w:r>
            <w:r w:rsidR="00CE7D7F" w:rsidRPr="00D04633">
              <w:rPr>
                <w:bCs/>
                <w:position w:val="0"/>
                <w:sz w:val="20"/>
                <w:szCs w:val="20"/>
              </w:rPr>
              <w:t>,0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3</w:t>
            </w:r>
            <w:r w:rsidR="00CE7D7F" w:rsidRPr="00D04633">
              <w:rPr>
                <w:b/>
                <w:bCs/>
                <w:iCs/>
                <w:position w:val="0"/>
                <w:sz w:val="20"/>
                <w:szCs w:val="20"/>
              </w:rPr>
              <w:t>.1</w:t>
            </w:r>
            <w:r w:rsidR="00CE7D7F" w:rsidRPr="00D04633">
              <w:rPr>
                <w:b/>
                <w:bCs/>
                <w:position w:val="0"/>
                <w:sz w:val="20"/>
                <w:szCs w:val="20"/>
              </w:rPr>
              <w:t>.</w:t>
            </w:r>
            <w:r w:rsidR="00CE7D7F" w:rsidRPr="00D04633">
              <w:rPr>
                <w:b/>
                <w:position w:val="0"/>
                <w:sz w:val="20"/>
                <w:szCs w:val="20"/>
              </w:rPr>
              <w:t xml:space="preserve"> 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733,4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(656,5)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733,4 (656,5)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733,4</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(656,5)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733,4 (656,5)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D96CF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D96CF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lastRenderedPageBreak/>
              <w:t>Мероприятие 3</w:t>
            </w:r>
            <w:r w:rsidR="00CE7D7F" w:rsidRPr="00D04633">
              <w:rPr>
                <w:b/>
                <w:bCs/>
                <w:iCs/>
                <w:position w:val="0"/>
                <w:sz w:val="20"/>
                <w:szCs w:val="20"/>
              </w:rPr>
              <w:t>.4</w:t>
            </w:r>
            <w:r w:rsidR="00CE7D7F" w:rsidRPr="00D04633">
              <w:rPr>
                <w:b/>
                <w:bCs/>
                <w:position w:val="0"/>
                <w:sz w:val="20"/>
                <w:szCs w:val="20"/>
              </w:rPr>
              <w:t xml:space="preserve">. </w:t>
            </w:r>
            <w:r w:rsidR="00CE7D7F" w:rsidRPr="00D04633">
              <w:rPr>
                <w:b/>
                <w:position w:val="0"/>
                <w:sz w:val="20"/>
                <w:szCs w:val="20"/>
              </w:rPr>
              <w:t>Социальная поддержка работников образовательных организаций и участников образовательного процесса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304,0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(304,0)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304,0 (304,0)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304,0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(304,0)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304,0 (304,0)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3</w:t>
            </w:r>
            <w:r w:rsidR="00CE7D7F" w:rsidRPr="00D04633">
              <w:rPr>
                <w:b/>
                <w:bCs/>
                <w:iCs/>
                <w:position w:val="0"/>
                <w:sz w:val="20"/>
                <w:szCs w:val="20"/>
              </w:rPr>
              <w:t>.6</w:t>
            </w:r>
            <w:r w:rsidR="00CE7D7F" w:rsidRPr="00D04633">
              <w:rPr>
                <w:b/>
                <w:bCs/>
                <w:position w:val="0"/>
                <w:sz w:val="20"/>
                <w:szCs w:val="20"/>
              </w:rPr>
              <w:t xml:space="preserve">. </w:t>
            </w:r>
            <w:r w:rsidR="00CE7D7F" w:rsidRPr="00D04633">
              <w:rPr>
                <w:b/>
                <w:position w:val="0"/>
                <w:sz w:val="20"/>
                <w:szCs w:val="20"/>
              </w:rPr>
              <w:t>Обеспечение зачисления денежных средств для детей-сирот и детей, оставшихся без попечения родителей, на специальные накопительные банковские счета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140,0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(140,0)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140,0 (140,0)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D96CF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140,0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(140,0)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140,0 (140,0)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3</w:t>
            </w:r>
            <w:r w:rsidR="00CE7D7F" w:rsidRPr="00D04633">
              <w:rPr>
                <w:b/>
                <w:bCs/>
                <w:iCs/>
                <w:position w:val="0"/>
                <w:sz w:val="20"/>
                <w:szCs w:val="20"/>
              </w:rPr>
              <w:t>.7</w:t>
            </w:r>
            <w:r w:rsidR="00CE7D7F" w:rsidRPr="00D04633">
              <w:rPr>
                <w:b/>
                <w:bCs/>
                <w:position w:val="0"/>
                <w:sz w:val="20"/>
                <w:szCs w:val="20"/>
              </w:rPr>
              <w:t xml:space="preserve">. </w:t>
            </w:r>
            <w:r w:rsidR="00CE7D7F" w:rsidRPr="00D04633">
              <w:rPr>
                <w:b/>
                <w:position w:val="0"/>
                <w:sz w:val="20"/>
                <w:szCs w:val="20"/>
              </w:rPr>
              <w:t>Ежемесячные денежные выплаты отдельным категориям граждан, воспитывающих детей в возрасте от 1,5 до 7 лет, в соответствии с Законом Кемеровской области от 10 декабря 2007 года № 162-ОЗ "О ежемесячной денежной выплате отдельным категориям граждан, воспитывающих детей в возрасте от 1,5 до 7 лет"</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3</w:t>
            </w:r>
            <w:r w:rsidR="00CE7D7F" w:rsidRPr="00D04633">
              <w:rPr>
                <w:b/>
                <w:bCs/>
                <w:iCs/>
                <w:position w:val="0"/>
                <w:sz w:val="20"/>
                <w:szCs w:val="20"/>
              </w:rPr>
              <w:t>.8</w:t>
            </w:r>
            <w:r w:rsidR="00CE7D7F" w:rsidRPr="00D04633">
              <w:rPr>
                <w:b/>
                <w:bCs/>
                <w:position w:val="0"/>
                <w:sz w:val="20"/>
                <w:szCs w:val="20"/>
              </w:rPr>
              <w:t xml:space="preserve">. </w:t>
            </w:r>
            <w:r w:rsidR="00CE7D7F" w:rsidRPr="00D04633">
              <w:rPr>
                <w:b/>
                <w:position w:val="0"/>
                <w:sz w:val="20"/>
                <w:szCs w:val="20"/>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18 677,4</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(18 677,4)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18 677,4</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(18 677,4)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18 677,4</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(18 677,4)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18 677,4</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(18 677,4)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 xml:space="preserve">Мероприятие </w:t>
            </w:r>
            <w:r w:rsidR="00F0061D" w:rsidRPr="00D04633">
              <w:rPr>
                <w:b/>
                <w:bCs/>
                <w:iCs/>
                <w:position w:val="0"/>
                <w:sz w:val="20"/>
                <w:szCs w:val="20"/>
              </w:rPr>
              <w:t>3</w:t>
            </w:r>
            <w:r w:rsidRPr="00D04633">
              <w:rPr>
                <w:b/>
                <w:bCs/>
                <w:iCs/>
                <w:position w:val="0"/>
                <w:sz w:val="20"/>
                <w:szCs w:val="20"/>
              </w:rPr>
              <w:t>.9</w:t>
            </w:r>
            <w:r w:rsidRPr="00D04633">
              <w:rPr>
                <w:b/>
                <w:bCs/>
                <w:position w:val="0"/>
                <w:sz w:val="20"/>
                <w:szCs w:val="20"/>
              </w:rPr>
              <w:t xml:space="preserve">. </w:t>
            </w:r>
            <w:r w:rsidRPr="00D04633">
              <w:rPr>
                <w:b/>
                <w:position w:val="0"/>
                <w:sz w:val="20"/>
                <w:szCs w:val="20"/>
              </w:rPr>
              <w:t xml:space="preserve">Осуществление назначения и выплаты единовременного государственного пособия </w:t>
            </w:r>
            <w:r w:rsidRPr="00D04633">
              <w:rPr>
                <w:b/>
                <w:position w:val="0"/>
                <w:sz w:val="20"/>
                <w:szCs w:val="20"/>
              </w:rPr>
              <w:lastRenderedPageBreak/>
              <w:t>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50,0 </w:t>
            </w:r>
          </w:p>
          <w:p w:rsidR="00CE7D7F" w:rsidRPr="00D04633" w:rsidRDefault="00F0061D"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w:t>
            </w:r>
            <w:r w:rsidR="00CE7D7F" w:rsidRPr="00D04633">
              <w:rPr>
                <w:position w:val="0"/>
                <w:sz w:val="20"/>
                <w:szCs w:val="20"/>
              </w:rPr>
              <w:t>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w:t>
            </w:r>
            <w:r w:rsidR="00F0061D" w:rsidRPr="00D04633">
              <w:rPr>
                <w:position w:val="0"/>
                <w:sz w:val="20"/>
                <w:szCs w:val="20"/>
              </w:rPr>
              <w:t>0</w:t>
            </w:r>
          </w:p>
          <w:p w:rsidR="00CE7D7F" w:rsidRPr="00D04633" w:rsidRDefault="00F0061D"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w:t>
            </w:r>
            <w:r w:rsidR="00CE7D7F"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3</w:t>
            </w:r>
            <w:r w:rsidR="00CE7D7F" w:rsidRPr="00D04633">
              <w:rPr>
                <w:b/>
                <w:bCs/>
                <w:iCs/>
                <w:position w:val="0"/>
                <w:sz w:val="20"/>
                <w:szCs w:val="20"/>
              </w:rPr>
              <w:t>.10</w:t>
            </w:r>
            <w:r w:rsidR="00CE7D7F" w:rsidRPr="00D04633">
              <w:rPr>
                <w:b/>
                <w:bCs/>
                <w:position w:val="0"/>
                <w:sz w:val="20"/>
                <w:szCs w:val="20"/>
              </w:rPr>
              <w:t xml:space="preserve">. </w:t>
            </w:r>
            <w:r w:rsidR="00CE7D7F" w:rsidRPr="00D04633">
              <w:rPr>
                <w:b/>
                <w:position w:val="0"/>
                <w:sz w:val="20"/>
                <w:szCs w:val="20"/>
              </w:rPr>
              <w:t>Выплата единовременного пособия при всех формах устройства детей, лишенных родительского попечения, в семью</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 xml:space="preserve">Мероприятие </w:t>
            </w:r>
            <w:r w:rsidR="00F0061D" w:rsidRPr="00D04633">
              <w:rPr>
                <w:b/>
                <w:bCs/>
                <w:iCs/>
                <w:position w:val="0"/>
                <w:sz w:val="20"/>
                <w:szCs w:val="20"/>
              </w:rPr>
              <w:t>3</w:t>
            </w:r>
            <w:r w:rsidRPr="00D04633">
              <w:rPr>
                <w:b/>
                <w:bCs/>
                <w:iCs/>
                <w:position w:val="0"/>
                <w:sz w:val="20"/>
                <w:szCs w:val="20"/>
              </w:rPr>
              <w:t>.11</w:t>
            </w:r>
            <w:r w:rsidRPr="00D04633">
              <w:rPr>
                <w:b/>
                <w:bCs/>
                <w:position w:val="0"/>
                <w:sz w:val="20"/>
                <w:szCs w:val="20"/>
              </w:rPr>
              <w:t xml:space="preserve">. </w:t>
            </w:r>
            <w:r w:rsidRPr="00D04633">
              <w:rPr>
                <w:b/>
                <w:position w:val="0"/>
                <w:sz w:val="20"/>
                <w:szCs w:val="20"/>
              </w:rPr>
              <w:t>Адресная социальная поддержка участников образовательного процесса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736,0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(736,0)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736,0 (736,0)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2521EA"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736,0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80,0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(80,0)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80,0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(80,0)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2521EA"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80,0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656,0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(656,0)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656,0 (656,0)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2521EA"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656,0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4</w:t>
            </w:r>
            <w:r w:rsidR="00CE7D7F" w:rsidRPr="00D04633">
              <w:rPr>
                <w:b/>
                <w:bCs/>
                <w:position w:val="0"/>
                <w:sz w:val="20"/>
                <w:szCs w:val="20"/>
              </w:rPr>
              <w:t>. Подпрограмма: "Обеспечение реализации муниципальной программы"</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35 542,1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(34 906,9)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35 624,9</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(34 784,0)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2521EA"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35752,3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31 132,6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(30 497,6)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31 215,4</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(30 374,7)</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31 342,8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4 409,5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(4 409,3)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4 409,5</w:t>
            </w:r>
          </w:p>
          <w:p w:rsidR="00CE7D7F" w:rsidRPr="00D04633" w:rsidRDefault="00CE7D7F" w:rsidP="00FE50E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(4 409,3)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FE50E6" w:rsidRPr="00D04633" w:rsidRDefault="00AA219E"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4 4</w:t>
            </w:r>
            <w:r w:rsidR="00CE7D7F" w:rsidRPr="00D04633">
              <w:rPr>
                <w:position w:val="0"/>
                <w:sz w:val="20"/>
                <w:szCs w:val="20"/>
              </w:rPr>
              <w:t>0</w:t>
            </w:r>
            <w:r>
              <w:rPr>
                <w:position w:val="0"/>
                <w:sz w:val="20"/>
                <w:szCs w:val="20"/>
              </w:rPr>
              <w:t>9</w:t>
            </w:r>
            <w:r w:rsidR="00CE7D7F" w:rsidRPr="00D04633">
              <w:rPr>
                <w:position w:val="0"/>
                <w:sz w:val="20"/>
                <w:szCs w:val="20"/>
              </w:rPr>
              <w:t>,</w:t>
            </w:r>
            <w:r>
              <w:rPr>
                <w:position w:val="0"/>
                <w:sz w:val="20"/>
                <w:szCs w:val="20"/>
              </w:rPr>
              <w:t>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4</w:t>
            </w:r>
            <w:r w:rsidR="00CE7D7F" w:rsidRPr="00D04633">
              <w:rPr>
                <w:b/>
                <w:bCs/>
                <w:iCs/>
                <w:position w:val="0"/>
                <w:sz w:val="20"/>
                <w:szCs w:val="20"/>
              </w:rPr>
              <w:t>.1.</w:t>
            </w:r>
            <w:r w:rsidR="00CE7D7F" w:rsidRPr="00D04633">
              <w:rPr>
                <w:b/>
                <w:position w:val="0"/>
                <w:sz w:val="20"/>
                <w:szCs w:val="20"/>
              </w:rPr>
              <w:t>Обеспечение деятельности по оказанию услуг (в части выплаты заработной платы) подведомственных учреждений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27 163,8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(27 163,8)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27 163,8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(27 163,8)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27 163,8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27 163,8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(27 163,8)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27 163,8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(27 163,8)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27 163,8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4</w:t>
            </w:r>
            <w:r w:rsidR="00CE7D7F" w:rsidRPr="00D04633">
              <w:rPr>
                <w:b/>
                <w:iCs/>
                <w:position w:val="0"/>
                <w:sz w:val="20"/>
                <w:szCs w:val="20"/>
              </w:rPr>
              <w:t xml:space="preserve">.2. Обеспечение деятельности </w:t>
            </w:r>
            <w:r w:rsidR="00CE7D7F" w:rsidRPr="00D04633">
              <w:rPr>
                <w:b/>
                <w:iCs/>
                <w:position w:val="0"/>
                <w:sz w:val="20"/>
                <w:szCs w:val="20"/>
              </w:rPr>
              <w:lastRenderedPageBreak/>
              <w:t>по оказанию услуг прочих учреждений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1 450,0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(815,0)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1 537,0 (696,3)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1 629,0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1 450,0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(815,0)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1 537,0 (696,3)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1 629,0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F0061D" w:rsidRPr="00D04633">
              <w:rPr>
                <w:b/>
                <w:iCs/>
                <w:position w:val="0"/>
                <w:sz w:val="20"/>
                <w:szCs w:val="20"/>
              </w:rPr>
              <w:t>4</w:t>
            </w:r>
            <w:r w:rsidRPr="00D04633">
              <w:rPr>
                <w:b/>
                <w:iCs/>
                <w:position w:val="0"/>
                <w:sz w:val="20"/>
                <w:szCs w:val="20"/>
              </w:rPr>
              <w:t>.2.1.В том числе обеспечение деятельности по оказанию услуг подведомственных учреждений (коммунальные услуги)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765,4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(378,5)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856,1 (343,7)</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971,4</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765,4</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(378,5)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856,1 (343,7)</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971,4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 xml:space="preserve">Мероприятие </w:t>
            </w:r>
            <w:r w:rsidR="00F0061D" w:rsidRPr="00D04633">
              <w:rPr>
                <w:b/>
                <w:bCs/>
                <w:iCs/>
                <w:position w:val="0"/>
                <w:sz w:val="20"/>
                <w:szCs w:val="20"/>
              </w:rPr>
              <w:t>4</w:t>
            </w:r>
            <w:r w:rsidRPr="00D04633">
              <w:rPr>
                <w:b/>
                <w:bCs/>
                <w:iCs/>
                <w:position w:val="0"/>
                <w:sz w:val="20"/>
                <w:szCs w:val="20"/>
              </w:rPr>
              <w:t>.3</w:t>
            </w:r>
            <w:r w:rsidRPr="00D04633">
              <w:rPr>
                <w:b/>
                <w:bCs/>
                <w:position w:val="0"/>
                <w:sz w:val="20"/>
                <w:szCs w:val="20"/>
              </w:rPr>
              <w:t>.</w:t>
            </w:r>
            <w:r w:rsidRPr="00D04633">
              <w:rPr>
                <w:b/>
                <w:position w:val="0"/>
                <w:sz w:val="20"/>
                <w:szCs w:val="20"/>
              </w:rPr>
              <w:t xml:space="preserve"> Обеспечение деятельности органов муниципальной власти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2 518,8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(2 518,8)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BE34A6">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2 514,6 </w:t>
            </w:r>
          </w:p>
          <w:p w:rsidR="00CE7D7F" w:rsidRPr="00D04633" w:rsidRDefault="00BE34A6" w:rsidP="00BE34A6">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w:t>
            </w:r>
            <w:r w:rsidR="00CE7D7F" w:rsidRPr="00D04633">
              <w:rPr>
                <w:b/>
                <w:bCs/>
                <w:position w:val="0"/>
                <w:sz w:val="20"/>
                <w:szCs w:val="20"/>
              </w:rPr>
              <w:t>2 514,6)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2 550,0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2 518,8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(2 518,8)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2 514,6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(2 514,6)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2 550,0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 xml:space="preserve">Мероприятие </w:t>
            </w:r>
            <w:r w:rsidR="00F0061D" w:rsidRPr="00D04633">
              <w:rPr>
                <w:b/>
                <w:bCs/>
                <w:iCs/>
                <w:position w:val="0"/>
                <w:sz w:val="20"/>
                <w:szCs w:val="20"/>
              </w:rPr>
              <w:t>4</w:t>
            </w:r>
            <w:r w:rsidRPr="00D04633">
              <w:rPr>
                <w:b/>
                <w:bCs/>
                <w:iCs/>
                <w:position w:val="0"/>
                <w:sz w:val="20"/>
                <w:szCs w:val="20"/>
              </w:rPr>
              <w:t>.4</w:t>
            </w:r>
            <w:r w:rsidRPr="00D04633">
              <w:rPr>
                <w:b/>
                <w:bCs/>
                <w:position w:val="0"/>
                <w:sz w:val="20"/>
                <w:szCs w:val="20"/>
              </w:rPr>
              <w:t>.</w:t>
            </w:r>
            <w:r w:rsidRPr="00D04633">
              <w:rPr>
                <w:b/>
                <w:position w:val="0"/>
                <w:sz w:val="20"/>
                <w:szCs w:val="20"/>
              </w:rPr>
              <w:t xml:space="preserve"> Расходы за счет платных услуг и безвозмездных поступлений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4</w:t>
            </w:r>
            <w:r w:rsidR="00CE7D7F" w:rsidRPr="00D04633">
              <w:rPr>
                <w:b/>
                <w:bCs/>
                <w:iCs/>
                <w:position w:val="0"/>
                <w:sz w:val="20"/>
                <w:szCs w:val="20"/>
              </w:rPr>
              <w:t>.7</w:t>
            </w:r>
            <w:r w:rsidR="00CE7D7F" w:rsidRPr="00D04633">
              <w:rPr>
                <w:b/>
                <w:bCs/>
                <w:position w:val="0"/>
                <w:sz w:val="20"/>
                <w:szCs w:val="20"/>
              </w:rPr>
              <w:t>.</w:t>
            </w:r>
            <w:r w:rsidR="00CE7D7F" w:rsidRPr="00D04633">
              <w:rPr>
                <w:b/>
                <w:position w:val="0"/>
                <w:sz w:val="20"/>
                <w:szCs w:val="20"/>
              </w:rPr>
              <w:t xml:space="preserve">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w:t>
            </w:r>
            <w:r w:rsidR="00CE7D7F" w:rsidRPr="00D04633">
              <w:rPr>
                <w:b/>
                <w:position w:val="0"/>
                <w:sz w:val="20"/>
                <w:szCs w:val="20"/>
              </w:rPr>
              <w:lastRenderedPageBreak/>
              <w:t>осуществление контроля за распоряжением ими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4 409,5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(4 409,3)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4 409,5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(4 409,3)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2521EA"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4409,5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BE34A6">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4 409,5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(4 409,3)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4 409,5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(4 409,3)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2521EA"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4409,5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5</w:t>
            </w:r>
            <w:r w:rsidR="00CE7D7F" w:rsidRPr="00D04633">
              <w:rPr>
                <w:b/>
                <w:bCs/>
                <w:position w:val="0"/>
                <w:sz w:val="20"/>
                <w:szCs w:val="20"/>
              </w:rPr>
              <w:t>. Подпрограмма: «Обеспечение пожарной и антитеррористической безопасности в учреждениях социальной сферы»</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32 478,1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(15 082,7)</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AA219E"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22070</w:t>
            </w:r>
            <w:r w:rsidR="00CE7D7F" w:rsidRPr="00D04633">
              <w:rPr>
                <w:b/>
                <w:bCs/>
                <w:position w:val="0"/>
                <w:sz w:val="20"/>
                <w:szCs w:val="20"/>
              </w:rPr>
              <w:t>,</w:t>
            </w:r>
            <w:r>
              <w:rPr>
                <w:b/>
                <w:bCs/>
                <w:position w:val="0"/>
                <w:sz w:val="20"/>
                <w:szCs w:val="20"/>
              </w:rPr>
              <w:t>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(2 422,8)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AA219E"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15997</w:t>
            </w:r>
            <w:r w:rsidR="00CE7D7F" w:rsidRPr="00D04633">
              <w:rPr>
                <w:b/>
                <w:bCs/>
                <w:position w:val="0"/>
                <w:sz w:val="20"/>
                <w:szCs w:val="20"/>
              </w:rPr>
              <w:t>,</w:t>
            </w:r>
            <w:r>
              <w:rPr>
                <w:b/>
                <w:bCs/>
                <w:position w:val="0"/>
                <w:sz w:val="20"/>
                <w:szCs w:val="20"/>
              </w:rPr>
              <w:t>4</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20 617,6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(3 222,2)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AA219E"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10</w:t>
            </w:r>
            <w:r w:rsidR="00CE7D7F" w:rsidRPr="00D04633">
              <w:rPr>
                <w:position w:val="0"/>
                <w:sz w:val="20"/>
                <w:szCs w:val="20"/>
              </w:rPr>
              <w:t xml:space="preserve"> 2</w:t>
            </w:r>
            <w:r>
              <w:rPr>
                <w:position w:val="0"/>
                <w:sz w:val="20"/>
                <w:szCs w:val="20"/>
              </w:rPr>
              <w:t>09</w:t>
            </w:r>
            <w:r w:rsidR="00CE7D7F" w:rsidRPr="00D04633">
              <w:rPr>
                <w:position w:val="0"/>
                <w:sz w:val="20"/>
                <w:szCs w:val="20"/>
              </w:rPr>
              <w:t>,</w:t>
            </w:r>
            <w:r>
              <w:rPr>
                <w:position w:val="0"/>
                <w:sz w:val="20"/>
                <w:szCs w:val="20"/>
              </w:rPr>
              <w:t>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(2 422,8)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AA219E"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4136</w:t>
            </w:r>
            <w:r w:rsidR="00CE7D7F" w:rsidRPr="00D04633">
              <w:rPr>
                <w:position w:val="0"/>
                <w:sz w:val="20"/>
                <w:szCs w:val="20"/>
              </w:rPr>
              <w:t>,</w:t>
            </w:r>
            <w:r>
              <w:rPr>
                <w:position w:val="0"/>
                <w:sz w:val="20"/>
                <w:szCs w:val="20"/>
              </w:rPr>
              <w:t>9</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BE34A6"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w:t>
            </w:r>
            <w:r w:rsidR="00CE7D7F"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11 860,5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(11 860,5)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AA219E"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11 86</w:t>
            </w:r>
            <w:r w:rsidR="00CE7D7F" w:rsidRPr="00D04633">
              <w:rPr>
                <w:position w:val="0"/>
                <w:sz w:val="20"/>
                <w:szCs w:val="20"/>
              </w:rPr>
              <w:t>0,</w:t>
            </w:r>
            <w:r>
              <w:rPr>
                <w:position w:val="0"/>
                <w:sz w:val="20"/>
                <w:szCs w:val="20"/>
              </w:rPr>
              <w:t>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AA219E"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11 86</w:t>
            </w:r>
            <w:r w:rsidR="00CE7D7F" w:rsidRPr="00D04633">
              <w:rPr>
                <w:position w:val="0"/>
                <w:sz w:val="20"/>
                <w:szCs w:val="20"/>
              </w:rPr>
              <w:t>0,</w:t>
            </w:r>
            <w:r>
              <w:rPr>
                <w:position w:val="0"/>
                <w:sz w:val="20"/>
                <w:szCs w:val="20"/>
              </w:rPr>
              <w:t>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5</w:t>
            </w:r>
            <w:r w:rsidR="00CE7D7F" w:rsidRPr="00D04633">
              <w:rPr>
                <w:b/>
                <w:bCs/>
                <w:iCs/>
                <w:position w:val="0"/>
                <w:sz w:val="20"/>
                <w:szCs w:val="20"/>
              </w:rPr>
              <w:t>.1</w:t>
            </w:r>
            <w:r w:rsidR="00CE7D7F" w:rsidRPr="00D04633">
              <w:rPr>
                <w:b/>
                <w:bCs/>
                <w:position w:val="0"/>
                <w:sz w:val="20"/>
                <w:szCs w:val="20"/>
              </w:rPr>
              <w:t>.</w:t>
            </w:r>
            <w:r w:rsidR="00CE7D7F" w:rsidRPr="00D04633">
              <w:rPr>
                <w:b/>
                <w:position w:val="0"/>
                <w:sz w:val="20"/>
                <w:szCs w:val="20"/>
              </w:rPr>
              <w:t xml:space="preserve"> Реализация мероприятий по пожарной и антитеррористической безопасности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20 250,7</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(2 855,3)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9 842,7</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(2 422,8)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3 770,0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20 250,7</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(2 855,3)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9 842,7</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(2 422,8)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w:t>
            </w:r>
            <w:r w:rsidR="00BE34A6" w:rsidRPr="00D04633">
              <w:rPr>
                <w:position w:val="0"/>
                <w:sz w:val="20"/>
                <w:szCs w:val="20"/>
              </w:rPr>
              <w:t> </w:t>
            </w:r>
            <w:r w:rsidRPr="00D04633">
              <w:rPr>
                <w:position w:val="0"/>
                <w:sz w:val="20"/>
                <w:szCs w:val="20"/>
              </w:rPr>
              <w:t>770,0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E34A6"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5</w:t>
            </w:r>
            <w:r w:rsidR="00CE7D7F" w:rsidRPr="00D04633">
              <w:rPr>
                <w:b/>
                <w:bCs/>
                <w:iCs/>
                <w:position w:val="0"/>
                <w:sz w:val="20"/>
                <w:szCs w:val="20"/>
              </w:rPr>
              <w:t>.1.1.</w:t>
            </w:r>
            <w:r w:rsidR="00CE7D7F" w:rsidRPr="00D04633">
              <w:rPr>
                <w:b/>
                <w:position w:val="0"/>
                <w:sz w:val="20"/>
                <w:szCs w:val="20"/>
              </w:rPr>
              <w:t>Обеспечение первичными средствами пожаротушения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85,0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(85,0)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90,0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(85,0)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85,0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(85,0)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90,0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(85,0)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5</w:t>
            </w:r>
            <w:r w:rsidR="00CE7D7F" w:rsidRPr="00D04633">
              <w:rPr>
                <w:b/>
                <w:bCs/>
                <w:iCs/>
                <w:position w:val="0"/>
                <w:sz w:val="20"/>
                <w:szCs w:val="20"/>
              </w:rPr>
              <w:t>.1.2.</w:t>
            </w:r>
            <w:r w:rsidR="00CE7D7F" w:rsidRPr="00D04633">
              <w:rPr>
                <w:b/>
                <w:position w:val="0"/>
                <w:sz w:val="20"/>
                <w:szCs w:val="20"/>
              </w:rPr>
              <w:t>Приведение состояния электропроводки в соответствие с установленными требованиями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3 595,7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(1 000,0)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2 800,0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(1 000,0)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3 000,0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3 595,7</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(1 000,0)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2 800,0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(1 000,0)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3 000,0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5</w:t>
            </w:r>
            <w:r w:rsidR="00CE7D7F" w:rsidRPr="00D04633">
              <w:rPr>
                <w:b/>
                <w:bCs/>
                <w:iCs/>
                <w:position w:val="0"/>
                <w:sz w:val="20"/>
                <w:szCs w:val="20"/>
              </w:rPr>
              <w:t>.1.3.</w:t>
            </w:r>
            <w:r w:rsidR="00CE7D7F" w:rsidRPr="00D04633">
              <w:rPr>
                <w:b/>
                <w:position w:val="0"/>
                <w:sz w:val="20"/>
                <w:szCs w:val="20"/>
              </w:rPr>
              <w:t xml:space="preserve"> Приведение в соответствие с установленными требованиями путей эвакуации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1 000,0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(700,0)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700,0 (700,0)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1 000,0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(700,0)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700,0 (700,0)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45346E">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45346E">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5</w:t>
            </w:r>
            <w:r w:rsidR="00CE7D7F" w:rsidRPr="00D04633">
              <w:rPr>
                <w:b/>
                <w:bCs/>
                <w:iCs/>
                <w:position w:val="0"/>
                <w:sz w:val="20"/>
                <w:szCs w:val="20"/>
              </w:rPr>
              <w:t>.1.4.</w:t>
            </w:r>
            <w:r w:rsidR="00CE7D7F" w:rsidRPr="00D04633">
              <w:rPr>
                <w:b/>
                <w:position w:val="0"/>
                <w:sz w:val="20"/>
                <w:szCs w:val="20"/>
              </w:rPr>
              <w:t xml:space="preserve">Огнезащитная </w:t>
            </w:r>
            <w:r w:rsidR="00CE7D7F" w:rsidRPr="00D04633">
              <w:rPr>
                <w:b/>
                <w:position w:val="0"/>
                <w:sz w:val="20"/>
                <w:szCs w:val="20"/>
              </w:rPr>
              <w:lastRenderedPageBreak/>
              <w:t>пропитка чердачных помещений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500,0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(200,0)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600,0 (200,0)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500,0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(200,0)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600,0 (200,0)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1A0FB0">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 xml:space="preserve">Мероприятие </w:t>
            </w:r>
            <w:r w:rsidR="001A0FB0" w:rsidRPr="00D04633">
              <w:rPr>
                <w:b/>
                <w:bCs/>
                <w:iCs/>
                <w:position w:val="0"/>
                <w:sz w:val="20"/>
                <w:szCs w:val="20"/>
              </w:rPr>
              <w:t>5</w:t>
            </w:r>
            <w:r w:rsidRPr="00D04633">
              <w:rPr>
                <w:b/>
                <w:bCs/>
                <w:iCs/>
                <w:position w:val="0"/>
                <w:sz w:val="20"/>
                <w:szCs w:val="20"/>
              </w:rPr>
              <w:t>.1.5.</w:t>
            </w:r>
            <w:r w:rsidRPr="00D04633">
              <w:rPr>
                <w:b/>
                <w:position w:val="0"/>
                <w:sz w:val="20"/>
                <w:szCs w:val="20"/>
              </w:rPr>
              <w:t>Обеспечение автоматической пожарной сигнализацией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15 000,0 (810,3)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5 582,7 (377,8)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15 000,0 (810,3)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5 582,7 (377,8)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F0061D">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 xml:space="preserve">Мероприятие </w:t>
            </w:r>
            <w:r w:rsidR="00F0061D" w:rsidRPr="00D04633">
              <w:rPr>
                <w:b/>
                <w:bCs/>
                <w:iCs/>
                <w:position w:val="0"/>
                <w:sz w:val="20"/>
                <w:szCs w:val="20"/>
              </w:rPr>
              <w:t>5</w:t>
            </w:r>
            <w:r w:rsidRPr="00D04633">
              <w:rPr>
                <w:b/>
                <w:bCs/>
                <w:iCs/>
                <w:position w:val="0"/>
                <w:sz w:val="20"/>
                <w:szCs w:val="20"/>
              </w:rPr>
              <w:t>.1.6.</w:t>
            </w:r>
            <w:r w:rsidRPr="00D04633">
              <w:rPr>
                <w:b/>
                <w:position w:val="0"/>
                <w:sz w:val="20"/>
                <w:szCs w:val="20"/>
              </w:rPr>
              <w:t>Оборудование ОО кнопками пожарного мониторинга и вывод сигнала на пульт пожарной охраны</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 xml:space="preserve">Мероприятие </w:t>
            </w:r>
            <w:r w:rsidR="00F0061D" w:rsidRPr="00D04633">
              <w:rPr>
                <w:b/>
                <w:bCs/>
                <w:iCs/>
                <w:position w:val="0"/>
                <w:sz w:val="20"/>
                <w:szCs w:val="20"/>
              </w:rPr>
              <w:t>5</w:t>
            </w:r>
            <w:r w:rsidRPr="00D04633">
              <w:rPr>
                <w:b/>
                <w:bCs/>
                <w:iCs/>
                <w:position w:val="0"/>
                <w:sz w:val="20"/>
                <w:szCs w:val="20"/>
              </w:rPr>
              <w:t xml:space="preserve">.1.7. </w:t>
            </w:r>
            <w:r w:rsidRPr="00D04633">
              <w:rPr>
                <w:b/>
                <w:position w:val="0"/>
                <w:sz w:val="20"/>
                <w:szCs w:val="20"/>
              </w:rPr>
              <w:t>Организация обучения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50,0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F0061D"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45346E">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45346E">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F0061D"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5</w:t>
            </w:r>
            <w:r w:rsidR="00CE7D7F" w:rsidRPr="00D04633">
              <w:rPr>
                <w:b/>
                <w:bCs/>
                <w:iCs/>
                <w:position w:val="0"/>
                <w:sz w:val="20"/>
                <w:szCs w:val="20"/>
              </w:rPr>
              <w:t>. 2.</w:t>
            </w:r>
            <w:r w:rsidR="00CE7D7F" w:rsidRPr="00D04633">
              <w:rPr>
                <w:b/>
                <w:position w:val="0"/>
                <w:sz w:val="20"/>
                <w:szCs w:val="20"/>
              </w:rPr>
              <w:t xml:space="preserve"> Реализация мероприятий пообеспечению пожарной безопасности в муниципальных образовательных организациях Кемеровской области- Кузбасса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8 151,6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(8 151,6)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8 151</w:t>
            </w:r>
            <w:r w:rsidR="00CE7D7F" w:rsidRPr="00D04633">
              <w:rPr>
                <w:b/>
                <w:bCs/>
                <w:position w:val="0"/>
                <w:sz w:val="20"/>
                <w:szCs w:val="20"/>
              </w:rPr>
              <w:t>,</w:t>
            </w:r>
            <w:r>
              <w:rPr>
                <w:b/>
                <w:bCs/>
                <w:position w:val="0"/>
                <w:sz w:val="20"/>
                <w:szCs w:val="20"/>
              </w:rPr>
              <w:t>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8 151</w:t>
            </w:r>
            <w:r w:rsidR="00CE7D7F" w:rsidRPr="00D04633">
              <w:rPr>
                <w:b/>
                <w:bCs/>
                <w:position w:val="0"/>
                <w:sz w:val="20"/>
                <w:szCs w:val="20"/>
              </w:rPr>
              <w:t>,</w:t>
            </w:r>
            <w:r>
              <w:rPr>
                <w:b/>
                <w:bCs/>
                <w:position w:val="0"/>
                <w:sz w:val="20"/>
                <w:szCs w:val="20"/>
              </w:rPr>
              <w:t>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F0061D"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244,6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(244,6)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244</w:t>
            </w:r>
            <w:r w:rsidR="00CE7D7F" w:rsidRPr="00D04633">
              <w:rPr>
                <w:position w:val="0"/>
                <w:sz w:val="20"/>
                <w:szCs w:val="20"/>
              </w:rPr>
              <w:t>,</w:t>
            </w:r>
            <w:r>
              <w:rPr>
                <w:position w:val="0"/>
                <w:sz w:val="20"/>
                <w:szCs w:val="20"/>
              </w:rPr>
              <w:t>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244</w:t>
            </w:r>
            <w:r w:rsidR="00CE7D7F" w:rsidRPr="00D04633">
              <w:rPr>
                <w:position w:val="0"/>
                <w:sz w:val="20"/>
                <w:szCs w:val="20"/>
              </w:rPr>
              <w:t>,</w:t>
            </w:r>
            <w:r>
              <w:rPr>
                <w:position w:val="0"/>
                <w:sz w:val="20"/>
                <w:szCs w:val="20"/>
              </w:rPr>
              <w:t>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7 907,0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(7 907,0)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7 907</w:t>
            </w:r>
            <w:r w:rsidR="00CE7D7F" w:rsidRPr="00D04633">
              <w:rPr>
                <w:position w:val="0"/>
                <w:sz w:val="20"/>
                <w:szCs w:val="20"/>
              </w:rPr>
              <w:t xml:space="preserve">,0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7 9</w:t>
            </w:r>
            <w:r w:rsidR="00CE7D7F" w:rsidRPr="00D04633">
              <w:rPr>
                <w:position w:val="0"/>
                <w:sz w:val="20"/>
                <w:szCs w:val="20"/>
              </w:rPr>
              <w:t>0</w:t>
            </w:r>
            <w:r>
              <w:rPr>
                <w:position w:val="0"/>
                <w:sz w:val="20"/>
                <w:szCs w:val="20"/>
              </w:rPr>
              <w:t>7</w:t>
            </w:r>
            <w:r w:rsidR="00CE7D7F" w:rsidRPr="00D04633">
              <w:rPr>
                <w:position w:val="0"/>
                <w:sz w:val="20"/>
                <w:szCs w:val="20"/>
              </w:rPr>
              <w:t>,0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5</w:t>
            </w:r>
            <w:r w:rsidR="00CE7D7F" w:rsidRPr="00D04633">
              <w:rPr>
                <w:b/>
                <w:bCs/>
                <w:iCs/>
                <w:position w:val="0"/>
                <w:sz w:val="20"/>
                <w:szCs w:val="20"/>
              </w:rPr>
              <w:t>.2.1</w:t>
            </w:r>
            <w:r w:rsidR="00CE7D7F" w:rsidRPr="00D04633">
              <w:rPr>
                <w:b/>
                <w:position w:val="0"/>
                <w:sz w:val="20"/>
                <w:szCs w:val="20"/>
              </w:rPr>
              <w:t xml:space="preserve"> В том числе реализация мероприятий по</w:t>
            </w:r>
          </w:p>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position w:val="0"/>
                <w:sz w:val="20"/>
                <w:szCs w:val="20"/>
              </w:rPr>
              <w:t xml:space="preserve">обеспечению пожарной безопасности в муниципальных </w:t>
            </w:r>
            <w:r w:rsidRPr="00D04633">
              <w:rPr>
                <w:b/>
                <w:position w:val="0"/>
                <w:sz w:val="20"/>
                <w:szCs w:val="20"/>
              </w:rPr>
              <w:lastRenderedPageBreak/>
              <w:t>образовательных организациях Кемеровской области- Кузбасса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8 151,6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(8 151,6)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8 151</w:t>
            </w:r>
            <w:r w:rsidR="00CE7D7F" w:rsidRPr="00D04633">
              <w:rPr>
                <w:b/>
                <w:bCs/>
                <w:position w:val="0"/>
                <w:sz w:val="20"/>
                <w:szCs w:val="20"/>
              </w:rPr>
              <w:t>,</w:t>
            </w:r>
            <w:r>
              <w:rPr>
                <w:b/>
                <w:bCs/>
                <w:position w:val="0"/>
                <w:sz w:val="20"/>
                <w:szCs w:val="20"/>
              </w:rPr>
              <w:t>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45346E">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8 151</w:t>
            </w:r>
            <w:r w:rsidR="00CE7D7F" w:rsidRPr="00D04633">
              <w:rPr>
                <w:b/>
                <w:bCs/>
                <w:position w:val="0"/>
                <w:sz w:val="20"/>
                <w:szCs w:val="20"/>
              </w:rPr>
              <w:t>,</w:t>
            </w:r>
            <w:r>
              <w:rPr>
                <w:b/>
                <w:bCs/>
                <w:position w:val="0"/>
                <w:sz w:val="20"/>
                <w:szCs w:val="20"/>
              </w:rPr>
              <w:t>6</w:t>
            </w:r>
          </w:p>
          <w:p w:rsidR="00CE7D7F" w:rsidRPr="00D04633" w:rsidRDefault="00CE7D7F" w:rsidP="0045346E">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244,6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(244,6)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244</w:t>
            </w:r>
            <w:r w:rsidR="00CE7D7F" w:rsidRPr="00D04633">
              <w:rPr>
                <w:position w:val="0"/>
                <w:sz w:val="20"/>
                <w:szCs w:val="20"/>
              </w:rPr>
              <w:t>,</w:t>
            </w:r>
            <w:r>
              <w:rPr>
                <w:position w:val="0"/>
                <w:sz w:val="20"/>
                <w:szCs w:val="20"/>
              </w:rPr>
              <w:t>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244</w:t>
            </w:r>
            <w:r w:rsidR="00CE7D7F" w:rsidRPr="00D04633">
              <w:rPr>
                <w:position w:val="0"/>
                <w:sz w:val="20"/>
                <w:szCs w:val="20"/>
              </w:rPr>
              <w:t>,</w:t>
            </w:r>
            <w:r>
              <w:rPr>
                <w:position w:val="0"/>
                <w:sz w:val="20"/>
                <w:szCs w:val="20"/>
              </w:rPr>
              <w:t>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45346E">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45346E">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7 907,0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(7 907,0)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7 9</w:t>
            </w:r>
            <w:r w:rsidR="00CE7D7F" w:rsidRPr="00D04633">
              <w:rPr>
                <w:position w:val="0"/>
                <w:sz w:val="20"/>
                <w:szCs w:val="20"/>
              </w:rPr>
              <w:t>0</w:t>
            </w:r>
            <w:r>
              <w:rPr>
                <w:position w:val="0"/>
                <w:sz w:val="20"/>
                <w:szCs w:val="20"/>
              </w:rPr>
              <w:t>7</w:t>
            </w:r>
            <w:r w:rsidR="00CE7D7F" w:rsidRPr="00D04633">
              <w:rPr>
                <w:position w:val="0"/>
                <w:sz w:val="20"/>
                <w:szCs w:val="20"/>
              </w:rPr>
              <w:t>,0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7 9</w:t>
            </w:r>
            <w:r w:rsidR="00CE7D7F" w:rsidRPr="00D04633">
              <w:rPr>
                <w:position w:val="0"/>
                <w:sz w:val="20"/>
                <w:szCs w:val="20"/>
              </w:rPr>
              <w:t>0</w:t>
            </w:r>
            <w:r>
              <w:rPr>
                <w:position w:val="0"/>
                <w:sz w:val="20"/>
                <w:szCs w:val="20"/>
              </w:rPr>
              <w:t>7</w:t>
            </w:r>
            <w:r w:rsidR="00CE7D7F" w:rsidRPr="00D04633">
              <w:rPr>
                <w:position w:val="0"/>
                <w:sz w:val="20"/>
                <w:szCs w:val="20"/>
              </w:rPr>
              <w:t>,0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w:t>
            </w:r>
            <w:r w:rsidR="001A0FB0" w:rsidRPr="00D04633">
              <w:rPr>
                <w:b/>
                <w:bCs/>
                <w:iCs/>
                <w:position w:val="0"/>
                <w:sz w:val="20"/>
                <w:szCs w:val="20"/>
              </w:rPr>
              <w:t>оприятие 5</w:t>
            </w:r>
            <w:r w:rsidRPr="00D04633">
              <w:rPr>
                <w:b/>
                <w:bCs/>
                <w:iCs/>
                <w:position w:val="0"/>
                <w:sz w:val="20"/>
                <w:szCs w:val="20"/>
              </w:rPr>
              <w:t>.3.</w:t>
            </w:r>
            <w:r w:rsidRPr="00D04633">
              <w:rPr>
                <w:b/>
                <w:position w:val="0"/>
                <w:sz w:val="20"/>
                <w:szCs w:val="20"/>
              </w:rPr>
              <w:t xml:space="preserve"> 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4 075,8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(4 075,8)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 xml:space="preserve">4 </w:t>
            </w:r>
            <w:r w:rsidR="00CE7D7F" w:rsidRPr="00D04633">
              <w:rPr>
                <w:b/>
                <w:bCs/>
                <w:position w:val="0"/>
                <w:sz w:val="20"/>
                <w:szCs w:val="20"/>
              </w:rPr>
              <w:t>0</w:t>
            </w:r>
            <w:r>
              <w:rPr>
                <w:b/>
                <w:bCs/>
                <w:position w:val="0"/>
                <w:sz w:val="20"/>
                <w:szCs w:val="20"/>
              </w:rPr>
              <w:t>75</w:t>
            </w:r>
            <w:r w:rsidR="00CE7D7F" w:rsidRPr="00D04633">
              <w:rPr>
                <w:b/>
                <w:bCs/>
                <w:position w:val="0"/>
                <w:sz w:val="20"/>
                <w:szCs w:val="20"/>
              </w:rPr>
              <w:t>,</w:t>
            </w:r>
            <w:r>
              <w:rPr>
                <w:b/>
                <w:bCs/>
                <w:position w:val="0"/>
                <w:sz w:val="20"/>
                <w:szCs w:val="20"/>
              </w:rPr>
              <w:t>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45346E">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 xml:space="preserve">4 </w:t>
            </w:r>
            <w:r w:rsidR="00CE7D7F" w:rsidRPr="00D04633">
              <w:rPr>
                <w:b/>
                <w:bCs/>
                <w:position w:val="0"/>
                <w:sz w:val="20"/>
                <w:szCs w:val="20"/>
              </w:rPr>
              <w:t>0</w:t>
            </w:r>
            <w:r>
              <w:rPr>
                <w:b/>
                <w:bCs/>
                <w:position w:val="0"/>
                <w:sz w:val="20"/>
                <w:szCs w:val="20"/>
              </w:rPr>
              <w:t>75</w:t>
            </w:r>
            <w:r w:rsidR="00CE7D7F" w:rsidRPr="00D04633">
              <w:rPr>
                <w:b/>
                <w:bCs/>
                <w:position w:val="0"/>
                <w:sz w:val="20"/>
                <w:szCs w:val="20"/>
              </w:rPr>
              <w:t>,</w:t>
            </w:r>
            <w:r>
              <w:rPr>
                <w:b/>
                <w:bCs/>
                <w:position w:val="0"/>
                <w:sz w:val="20"/>
                <w:szCs w:val="20"/>
              </w:rPr>
              <w:t>8</w:t>
            </w:r>
          </w:p>
          <w:p w:rsidR="00CE7D7F" w:rsidRPr="00D04633" w:rsidRDefault="00CE7D7F" w:rsidP="0045346E">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122,3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(122,3)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bCs/>
                <w:position w:val="0"/>
                <w:sz w:val="20"/>
                <w:szCs w:val="20"/>
              </w:rPr>
            </w:pPr>
            <w:r>
              <w:rPr>
                <w:bCs/>
                <w:position w:val="0"/>
                <w:sz w:val="20"/>
                <w:szCs w:val="20"/>
              </w:rPr>
              <w:t>122</w:t>
            </w:r>
            <w:r w:rsidR="00CE7D7F" w:rsidRPr="00D04633">
              <w:rPr>
                <w:bCs/>
                <w:position w:val="0"/>
                <w:sz w:val="20"/>
                <w:szCs w:val="20"/>
              </w:rPr>
              <w:t>,</w:t>
            </w:r>
            <w:r>
              <w:rPr>
                <w:bCs/>
                <w:position w:val="0"/>
                <w:sz w:val="20"/>
                <w:szCs w:val="20"/>
              </w:rPr>
              <w:t>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bCs/>
                <w:position w:val="0"/>
                <w:sz w:val="20"/>
                <w:szCs w:val="20"/>
              </w:rPr>
            </w:pPr>
            <w:r>
              <w:rPr>
                <w:bCs/>
                <w:position w:val="0"/>
                <w:sz w:val="20"/>
                <w:szCs w:val="20"/>
              </w:rPr>
              <w:t>122</w:t>
            </w:r>
            <w:r w:rsidR="00CE7D7F" w:rsidRPr="00D04633">
              <w:rPr>
                <w:bCs/>
                <w:position w:val="0"/>
                <w:sz w:val="20"/>
                <w:szCs w:val="20"/>
              </w:rPr>
              <w:t>,</w:t>
            </w:r>
            <w:r>
              <w:rPr>
                <w:bCs/>
                <w:position w:val="0"/>
                <w:sz w:val="20"/>
                <w:szCs w:val="20"/>
              </w:rPr>
              <w:t>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45346E">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45346E">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3 953,5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(3 953,5)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bCs/>
                <w:position w:val="0"/>
                <w:sz w:val="20"/>
                <w:szCs w:val="20"/>
              </w:rPr>
            </w:pPr>
            <w:r>
              <w:rPr>
                <w:bCs/>
                <w:position w:val="0"/>
                <w:sz w:val="20"/>
                <w:szCs w:val="20"/>
              </w:rPr>
              <w:t>3 953</w:t>
            </w:r>
            <w:r w:rsidR="00CE7D7F" w:rsidRPr="00D04633">
              <w:rPr>
                <w:bCs/>
                <w:position w:val="0"/>
                <w:sz w:val="20"/>
                <w:szCs w:val="20"/>
              </w:rPr>
              <w:t>,</w:t>
            </w:r>
            <w:r>
              <w:rPr>
                <w:bCs/>
                <w:position w:val="0"/>
                <w:sz w:val="20"/>
                <w:szCs w:val="20"/>
              </w:rPr>
              <w:t>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bCs/>
                <w:position w:val="0"/>
                <w:sz w:val="20"/>
                <w:szCs w:val="20"/>
              </w:rPr>
            </w:pPr>
            <w:r>
              <w:rPr>
                <w:bCs/>
                <w:position w:val="0"/>
                <w:sz w:val="20"/>
                <w:szCs w:val="20"/>
              </w:rPr>
              <w:t>3 953</w:t>
            </w:r>
            <w:r w:rsidR="00CE7D7F" w:rsidRPr="00D04633">
              <w:rPr>
                <w:bCs/>
                <w:position w:val="0"/>
                <w:sz w:val="20"/>
                <w:szCs w:val="20"/>
              </w:rPr>
              <w:t>,</w:t>
            </w:r>
            <w:r>
              <w:rPr>
                <w:bCs/>
                <w:position w:val="0"/>
                <w:sz w:val="20"/>
                <w:szCs w:val="20"/>
              </w:rPr>
              <w:t>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45346E">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45346E">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5</w:t>
            </w:r>
            <w:r w:rsidR="00CE7D7F" w:rsidRPr="00D04633">
              <w:rPr>
                <w:b/>
                <w:bCs/>
                <w:iCs/>
                <w:position w:val="0"/>
                <w:sz w:val="20"/>
                <w:szCs w:val="20"/>
              </w:rPr>
              <w:t>.3.1</w:t>
            </w:r>
            <w:r w:rsidR="00CE7D7F" w:rsidRPr="00D04633">
              <w:rPr>
                <w:b/>
                <w:position w:val="0"/>
                <w:sz w:val="20"/>
                <w:szCs w:val="20"/>
              </w:rPr>
              <w:t xml:space="preserve"> В том числе реализация мероприятий по обеспечению антитеррористической защищенности в муниципальных образовательных организациях Кемеровской области- Кузбасса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4 075,8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(4 075,8)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 xml:space="preserve">4 </w:t>
            </w:r>
            <w:r w:rsidR="00CE7D7F" w:rsidRPr="00D04633">
              <w:rPr>
                <w:b/>
                <w:bCs/>
                <w:position w:val="0"/>
                <w:sz w:val="20"/>
                <w:szCs w:val="20"/>
              </w:rPr>
              <w:t>0</w:t>
            </w:r>
            <w:r>
              <w:rPr>
                <w:b/>
                <w:bCs/>
                <w:position w:val="0"/>
                <w:sz w:val="20"/>
                <w:szCs w:val="20"/>
              </w:rPr>
              <w:t>75</w:t>
            </w:r>
            <w:r w:rsidR="00CE7D7F" w:rsidRPr="00D04633">
              <w:rPr>
                <w:b/>
                <w:bCs/>
                <w:position w:val="0"/>
                <w:sz w:val="20"/>
                <w:szCs w:val="20"/>
              </w:rPr>
              <w:t>,</w:t>
            </w:r>
            <w:r>
              <w:rPr>
                <w:b/>
                <w:bCs/>
                <w:position w:val="0"/>
                <w:sz w:val="20"/>
                <w:szCs w:val="20"/>
              </w:rPr>
              <w:t>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 xml:space="preserve">4 </w:t>
            </w:r>
            <w:r w:rsidR="00CE7D7F" w:rsidRPr="00D04633">
              <w:rPr>
                <w:b/>
                <w:bCs/>
                <w:position w:val="0"/>
                <w:sz w:val="20"/>
                <w:szCs w:val="20"/>
              </w:rPr>
              <w:t>0</w:t>
            </w:r>
            <w:r>
              <w:rPr>
                <w:b/>
                <w:bCs/>
                <w:position w:val="0"/>
                <w:sz w:val="20"/>
                <w:szCs w:val="20"/>
              </w:rPr>
              <w:t>75</w:t>
            </w:r>
            <w:r w:rsidR="00CE7D7F" w:rsidRPr="00D04633">
              <w:rPr>
                <w:b/>
                <w:bCs/>
                <w:position w:val="0"/>
                <w:sz w:val="20"/>
                <w:szCs w:val="20"/>
              </w:rPr>
              <w:t>,</w:t>
            </w:r>
            <w:r>
              <w:rPr>
                <w:b/>
                <w:bCs/>
                <w:position w:val="0"/>
                <w:sz w:val="20"/>
                <w:szCs w:val="20"/>
              </w:rPr>
              <w:t>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122,3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(122,3)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122</w:t>
            </w:r>
            <w:r w:rsidR="00CE7D7F" w:rsidRPr="00D04633">
              <w:rPr>
                <w:position w:val="0"/>
                <w:sz w:val="20"/>
                <w:szCs w:val="20"/>
              </w:rPr>
              <w:t>,</w:t>
            </w:r>
            <w:r>
              <w:rPr>
                <w:position w:val="0"/>
                <w:sz w:val="20"/>
                <w:szCs w:val="20"/>
              </w:rPr>
              <w:t>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1A13B3"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122</w:t>
            </w:r>
            <w:r w:rsidR="00CE7D7F" w:rsidRPr="00D04633">
              <w:rPr>
                <w:position w:val="0"/>
                <w:sz w:val="20"/>
                <w:szCs w:val="20"/>
              </w:rPr>
              <w:t>,</w:t>
            </w:r>
            <w:r>
              <w:rPr>
                <w:position w:val="0"/>
                <w:sz w:val="20"/>
                <w:szCs w:val="20"/>
              </w:rPr>
              <w:t>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3 953,5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(3 953,5)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696EA2"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3 953</w:t>
            </w:r>
            <w:r w:rsidR="00CE7D7F" w:rsidRPr="00D04633">
              <w:rPr>
                <w:position w:val="0"/>
                <w:sz w:val="20"/>
                <w:szCs w:val="20"/>
              </w:rPr>
              <w:t>,</w:t>
            </w:r>
            <w:r>
              <w:rPr>
                <w:position w:val="0"/>
                <w:sz w:val="20"/>
                <w:szCs w:val="20"/>
              </w:rPr>
              <w:t>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696EA2"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3 953</w:t>
            </w:r>
            <w:r w:rsidR="00CE7D7F" w:rsidRPr="00D04633">
              <w:rPr>
                <w:position w:val="0"/>
                <w:sz w:val="20"/>
                <w:szCs w:val="20"/>
              </w:rPr>
              <w:t>,</w:t>
            </w:r>
            <w:r>
              <w:rPr>
                <w:position w:val="0"/>
                <w:sz w:val="20"/>
                <w:szCs w:val="20"/>
              </w:rPr>
              <w:t>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5</w:t>
            </w:r>
            <w:r w:rsidR="00CE7D7F" w:rsidRPr="00D04633">
              <w:rPr>
                <w:b/>
                <w:bCs/>
                <w:iCs/>
                <w:position w:val="0"/>
                <w:sz w:val="20"/>
                <w:szCs w:val="20"/>
              </w:rPr>
              <w:t>.3.1.1</w:t>
            </w:r>
            <w:r w:rsidR="00CE7D7F" w:rsidRPr="00D04633">
              <w:rPr>
                <w:b/>
                <w:iCs/>
                <w:position w:val="0"/>
                <w:sz w:val="20"/>
                <w:szCs w:val="20"/>
              </w:rPr>
              <w:t xml:space="preserve"> Из них реализация мероприятий по обеспечению антитеррористической защищенности в муниципальных образовательных организациях Кемеровской области- Кузбасса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45346E"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6</w:t>
            </w:r>
            <w:r w:rsidR="00CE7D7F" w:rsidRPr="00D04633">
              <w:rPr>
                <w:b/>
                <w:bCs/>
                <w:position w:val="0"/>
                <w:sz w:val="20"/>
                <w:szCs w:val="20"/>
              </w:rPr>
              <w:t>. Подпрограмма: «Об организации отдыха, оздоровления и занятости детей»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10 977,2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(7 808,4)</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1A0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10 925,3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(7 592,8)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696EA2"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10816</w:t>
            </w:r>
            <w:r w:rsidR="00CE7D7F" w:rsidRPr="00D04633">
              <w:rPr>
                <w:b/>
                <w:bCs/>
                <w:position w:val="0"/>
                <w:sz w:val="20"/>
                <w:szCs w:val="20"/>
              </w:rPr>
              <w:t>,</w:t>
            </w:r>
            <w:r>
              <w:rPr>
                <w:b/>
                <w:bCs/>
                <w:position w:val="0"/>
                <w:sz w:val="20"/>
                <w:szCs w:val="20"/>
              </w:rPr>
              <w:t>4</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8 680,0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(5 511,2)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8 628,1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(5 295,6)</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8 </w:t>
            </w:r>
            <w:r w:rsidR="00696EA2">
              <w:rPr>
                <w:position w:val="0"/>
                <w:sz w:val="20"/>
                <w:szCs w:val="20"/>
              </w:rPr>
              <w:t>51</w:t>
            </w:r>
            <w:r w:rsidRPr="00D04633">
              <w:rPr>
                <w:position w:val="0"/>
                <w:sz w:val="20"/>
                <w:szCs w:val="20"/>
              </w:rPr>
              <w:t>9,</w:t>
            </w:r>
            <w:r w:rsidR="00696EA2">
              <w:rPr>
                <w:position w:val="0"/>
                <w:sz w:val="20"/>
                <w:szCs w:val="20"/>
              </w:rPr>
              <w:t>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2 297,2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(2 297,2)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2 297,2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(2 297,2)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696EA2"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2 297</w:t>
            </w:r>
            <w:r w:rsidR="00CE7D7F" w:rsidRPr="00D04633">
              <w:rPr>
                <w:position w:val="0"/>
                <w:sz w:val="20"/>
                <w:szCs w:val="20"/>
              </w:rPr>
              <w:t>,</w:t>
            </w:r>
            <w:r>
              <w:rPr>
                <w:position w:val="0"/>
                <w:sz w:val="20"/>
                <w:szCs w:val="20"/>
              </w:rPr>
              <w:t>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6</w:t>
            </w:r>
            <w:r w:rsidR="00CE7D7F" w:rsidRPr="00D04633">
              <w:rPr>
                <w:b/>
                <w:bCs/>
                <w:iCs/>
                <w:position w:val="0"/>
                <w:sz w:val="20"/>
                <w:szCs w:val="20"/>
              </w:rPr>
              <w:t>.1</w:t>
            </w:r>
            <w:r w:rsidR="00CE7D7F" w:rsidRPr="00D04633">
              <w:rPr>
                <w:b/>
                <w:bCs/>
                <w:position w:val="0"/>
                <w:sz w:val="20"/>
                <w:szCs w:val="20"/>
              </w:rPr>
              <w:t>.</w:t>
            </w:r>
            <w:r w:rsidR="00CE7D7F" w:rsidRPr="00D04633">
              <w:rPr>
                <w:b/>
                <w:position w:val="0"/>
                <w:sz w:val="20"/>
                <w:szCs w:val="20"/>
              </w:rPr>
              <w:t xml:space="preserve"> Обеспечение деятельности по оказанию услуг (в части выплаты заработной платы) подведомственных учреждений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3 918,1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(3 918,1)</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3 918,1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(3 918,1)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3 918,1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3 918,1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(3 918,1)</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3 918,1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(3 918,1)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3 918,1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lastRenderedPageBreak/>
              <w:t>Мероприятие 6</w:t>
            </w:r>
            <w:r w:rsidR="00CE7D7F" w:rsidRPr="00D04633">
              <w:rPr>
                <w:b/>
                <w:bCs/>
                <w:iCs/>
                <w:position w:val="0"/>
                <w:sz w:val="20"/>
                <w:szCs w:val="20"/>
              </w:rPr>
              <w:t>.2</w:t>
            </w:r>
            <w:r w:rsidR="00CE7D7F" w:rsidRPr="00D04633">
              <w:rPr>
                <w:b/>
                <w:bCs/>
                <w:position w:val="0"/>
                <w:sz w:val="20"/>
                <w:szCs w:val="20"/>
              </w:rPr>
              <w:t>.</w:t>
            </w:r>
            <w:r w:rsidR="00CE7D7F" w:rsidRPr="00D04633">
              <w:rPr>
                <w:b/>
                <w:position w:val="0"/>
                <w:sz w:val="20"/>
                <w:szCs w:val="20"/>
              </w:rPr>
              <w:t xml:space="preserve"> Обеспечение деятельности по оказанию услуг подведомственных учреждений </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4 591,8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(1 423,0)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4 539,9</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(1 207,4)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4 431,0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4 591,8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(1 423,0)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4 539,9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(1 207,4)</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4 431,0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B56077">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B56077">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6</w:t>
            </w:r>
            <w:r w:rsidR="00CE7D7F" w:rsidRPr="00D04633">
              <w:rPr>
                <w:b/>
                <w:iCs/>
                <w:position w:val="0"/>
                <w:sz w:val="20"/>
                <w:szCs w:val="20"/>
              </w:rPr>
              <w:t xml:space="preserve">.2.1. В том числе подготовка и укрепление материально-технической базы ОО и о/л «Сосновый бор» к летней оздоровительной кампании </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1 400,0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(332,2)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1 000,0 (248,9)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500,0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1 400,0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(332,2)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1 000,0 (248,9)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B56077">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B56077" w:rsidP="00B56077">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w:t>
            </w:r>
            <w:r w:rsidR="00CE7D7F"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B56077"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Мероприятие 6</w:t>
            </w:r>
            <w:r w:rsidR="00CE7D7F" w:rsidRPr="00D04633">
              <w:rPr>
                <w:b/>
                <w:iCs/>
                <w:position w:val="0"/>
                <w:sz w:val="20"/>
                <w:szCs w:val="20"/>
              </w:rPr>
              <w:t xml:space="preserve">.2.2.В том числе обеспечение деятельности по оказанию услуг подведомственных учреждений </w:t>
            </w:r>
            <w:r w:rsidR="00CE7D7F" w:rsidRPr="00D04633">
              <w:rPr>
                <w:b/>
                <w:iCs/>
                <w:position w:val="0"/>
                <w:sz w:val="20"/>
                <w:szCs w:val="20"/>
              </w:rPr>
              <w:br/>
              <w:t>(коммунальные услуги)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3 191,8</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(1 090,8)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3 539,9 (958,5)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3 931,0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3 191,8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(1 090,8)</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3 539,9 (958,5)</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3 931,0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1A0FB0">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1A0FB0" w:rsidRPr="00D04633">
              <w:rPr>
                <w:b/>
                <w:iCs/>
                <w:position w:val="0"/>
                <w:sz w:val="20"/>
                <w:szCs w:val="20"/>
              </w:rPr>
              <w:t>6</w:t>
            </w:r>
            <w:r w:rsidRPr="00D04633">
              <w:rPr>
                <w:b/>
                <w:iCs/>
                <w:position w:val="0"/>
                <w:sz w:val="20"/>
                <w:szCs w:val="20"/>
              </w:rPr>
              <w:t xml:space="preserve">.2.3.В том числе обеспечение деятельности по оказанию услуг подведомственных учреждений </w:t>
            </w:r>
            <w:r w:rsidRPr="00D04633">
              <w:rPr>
                <w:b/>
                <w:iCs/>
                <w:position w:val="0"/>
                <w:sz w:val="20"/>
                <w:szCs w:val="20"/>
              </w:rPr>
              <w:br/>
              <w:t>(продукты питания)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1A0FB0">
            <w:pPr>
              <w:suppressAutoHyphens w:val="0"/>
              <w:spacing w:line="240" w:lineRule="auto"/>
              <w:ind w:leftChars="0" w:left="0" w:firstLineChars="0" w:firstLine="0"/>
              <w:textDirection w:val="lrTb"/>
              <w:textAlignment w:val="auto"/>
              <w:outlineLvl w:val="9"/>
              <w:rPr>
                <w:b/>
                <w:position w:val="0"/>
                <w:sz w:val="20"/>
                <w:szCs w:val="20"/>
              </w:rPr>
            </w:pPr>
            <w:r w:rsidRPr="00D04633">
              <w:rPr>
                <w:b/>
                <w:iCs/>
                <w:position w:val="0"/>
                <w:sz w:val="20"/>
                <w:szCs w:val="20"/>
              </w:rPr>
              <w:t xml:space="preserve">Мероприятие </w:t>
            </w:r>
            <w:r w:rsidR="001A0FB0" w:rsidRPr="00D04633">
              <w:rPr>
                <w:b/>
                <w:iCs/>
                <w:position w:val="0"/>
                <w:sz w:val="20"/>
                <w:szCs w:val="20"/>
              </w:rPr>
              <w:t>6</w:t>
            </w:r>
            <w:r w:rsidRPr="00D04633">
              <w:rPr>
                <w:b/>
                <w:iCs/>
                <w:position w:val="0"/>
                <w:sz w:val="20"/>
                <w:szCs w:val="20"/>
              </w:rPr>
              <w:t xml:space="preserve">.2.4.В том числе обеспечение деятельности по оказанию услуг подведомственных учреждений </w:t>
            </w:r>
            <w:r w:rsidRPr="00D04633">
              <w:rPr>
                <w:b/>
                <w:iCs/>
                <w:position w:val="0"/>
                <w:sz w:val="20"/>
                <w:szCs w:val="20"/>
              </w:rPr>
              <w:br/>
              <w:t>(ремонтные работы)</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6</w:t>
            </w:r>
            <w:r w:rsidR="00CE7D7F" w:rsidRPr="00D04633">
              <w:rPr>
                <w:b/>
                <w:bCs/>
                <w:iCs/>
                <w:position w:val="0"/>
                <w:sz w:val="20"/>
                <w:szCs w:val="20"/>
              </w:rPr>
              <w:t>.3</w:t>
            </w:r>
            <w:r w:rsidR="00CE7D7F" w:rsidRPr="00D04633">
              <w:rPr>
                <w:b/>
                <w:bCs/>
                <w:position w:val="0"/>
                <w:sz w:val="20"/>
                <w:szCs w:val="20"/>
              </w:rPr>
              <w:t>.</w:t>
            </w:r>
            <w:r w:rsidR="00CE7D7F" w:rsidRPr="00D04633">
              <w:rPr>
                <w:b/>
                <w:position w:val="0"/>
                <w:sz w:val="20"/>
                <w:szCs w:val="20"/>
              </w:rPr>
              <w:t xml:space="preserve"> Организация круглогодичного отдыха, оздоровления и занятости </w:t>
            </w:r>
            <w:r w:rsidR="00CE7D7F" w:rsidRPr="00D04633">
              <w:rPr>
                <w:b/>
                <w:position w:val="0"/>
                <w:sz w:val="20"/>
                <w:szCs w:val="20"/>
              </w:rPr>
              <w:lastRenderedPageBreak/>
              <w:t>обучающихся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2 467,3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(2 467,3)</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2 467,3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(2 467,3)</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2 467</w:t>
            </w:r>
            <w:r w:rsidR="00CE7D7F" w:rsidRPr="00D04633">
              <w:rPr>
                <w:b/>
                <w:bCs/>
                <w:position w:val="0"/>
                <w:sz w:val="20"/>
                <w:szCs w:val="20"/>
              </w:rPr>
              <w:t>,</w:t>
            </w:r>
            <w:r>
              <w:rPr>
                <w:b/>
                <w:bCs/>
                <w:position w:val="0"/>
                <w:sz w:val="20"/>
                <w:szCs w:val="20"/>
              </w:rPr>
              <w:t>3</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170,1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(170,1)</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170,1 (170,1)</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17</w:t>
            </w:r>
            <w:r w:rsidR="00CE7D7F" w:rsidRPr="00D04633">
              <w:rPr>
                <w:position w:val="0"/>
                <w:sz w:val="20"/>
                <w:szCs w:val="20"/>
              </w:rPr>
              <w:t>0,</w:t>
            </w:r>
            <w:r>
              <w:rPr>
                <w:position w:val="0"/>
                <w:sz w:val="20"/>
                <w:szCs w:val="20"/>
              </w:rPr>
              <w:t>1</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2 297,2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(2 297,2)</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2 297,2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(2 297,2)</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2 297</w:t>
            </w:r>
            <w:r w:rsidR="00CE7D7F" w:rsidRPr="00D04633">
              <w:rPr>
                <w:position w:val="0"/>
                <w:sz w:val="20"/>
                <w:szCs w:val="20"/>
              </w:rPr>
              <w:t>,</w:t>
            </w:r>
            <w:r>
              <w:rPr>
                <w:position w:val="0"/>
                <w:sz w:val="20"/>
                <w:szCs w:val="20"/>
              </w:rPr>
              <w:t>2</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1A0FB0">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 xml:space="preserve">Мероприятие </w:t>
            </w:r>
            <w:r w:rsidR="001A0FB0" w:rsidRPr="00D04633">
              <w:rPr>
                <w:b/>
                <w:bCs/>
                <w:iCs/>
                <w:position w:val="0"/>
                <w:sz w:val="20"/>
                <w:szCs w:val="20"/>
              </w:rPr>
              <w:t>6</w:t>
            </w:r>
            <w:r w:rsidRPr="00D04633">
              <w:rPr>
                <w:b/>
                <w:bCs/>
                <w:iCs/>
                <w:position w:val="0"/>
                <w:sz w:val="20"/>
                <w:szCs w:val="20"/>
              </w:rPr>
              <w:t>.4</w:t>
            </w:r>
            <w:r w:rsidRPr="00D04633">
              <w:rPr>
                <w:b/>
                <w:bCs/>
                <w:position w:val="0"/>
                <w:sz w:val="20"/>
                <w:szCs w:val="20"/>
              </w:rPr>
              <w:t>.</w:t>
            </w:r>
            <w:r w:rsidRPr="00D04633">
              <w:rPr>
                <w:b/>
                <w:position w:val="0"/>
                <w:sz w:val="20"/>
                <w:szCs w:val="20"/>
              </w:rPr>
              <w:t xml:space="preserve"> Реализация мероприятий по организации отдыха, оздоровления и занятости детей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1A0FB0" w:rsidRPr="00D04633" w:rsidRDefault="00CE7D7F" w:rsidP="001A0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1A0FB0">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7</w:t>
            </w:r>
            <w:r w:rsidR="00CE7D7F" w:rsidRPr="00D04633">
              <w:rPr>
                <w:b/>
                <w:bCs/>
                <w:position w:val="0"/>
                <w:sz w:val="20"/>
                <w:szCs w:val="20"/>
              </w:rPr>
              <w:t>. Подпрограмма: «Развитие кадрового потенциала работников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350,0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(140,0)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350,0 (118,8)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35</w:t>
            </w:r>
            <w:r w:rsidR="00CE7D7F"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(140,0)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350,0 (118,8)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35</w:t>
            </w:r>
            <w:r w:rsidR="00CE7D7F"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7</w:t>
            </w:r>
            <w:r w:rsidR="00CE7D7F" w:rsidRPr="00D04633">
              <w:rPr>
                <w:b/>
                <w:bCs/>
                <w:iCs/>
                <w:position w:val="0"/>
                <w:sz w:val="20"/>
                <w:szCs w:val="20"/>
              </w:rPr>
              <w:t>.1</w:t>
            </w:r>
            <w:r w:rsidR="00CE7D7F" w:rsidRPr="00D04633">
              <w:rPr>
                <w:b/>
                <w:bCs/>
                <w:position w:val="0"/>
                <w:sz w:val="20"/>
                <w:szCs w:val="20"/>
              </w:rPr>
              <w:t>.</w:t>
            </w:r>
            <w:r w:rsidR="00CE7D7F" w:rsidRPr="00D04633">
              <w:rPr>
                <w:b/>
                <w:position w:val="0"/>
                <w:sz w:val="20"/>
                <w:szCs w:val="20"/>
              </w:rPr>
              <w:t xml:space="preserve"> Реализация мероприятий по развитию кадрового потенциала работников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350,0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(140,0)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350,0 (118,8)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35</w:t>
            </w:r>
            <w:r w:rsidR="00CE7D7F"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(140,0)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350,0 (118,8)</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35</w:t>
            </w:r>
            <w:r w:rsidR="00CE7D7F"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7</w:t>
            </w:r>
            <w:r w:rsidR="00CE7D7F" w:rsidRPr="00D04633">
              <w:rPr>
                <w:b/>
                <w:bCs/>
                <w:iCs/>
                <w:position w:val="0"/>
                <w:sz w:val="20"/>
                <w:szCs w:val="20"/>
              </w:rPr>
              <w:t xml:space="preserve">.1.1. </w:t>
            </w:r>
            <w:r w:rsidR="00CE7D7F" w:rsidRPr="00D04633">
              <w:rPr>
                <w:b/>
                <w:position w:val="0"/>
                <w:sz w:val="20"/>
                <w:szCs w:val="20"/>
              </w:rPr>
              <w:t>В том числе реализация мероприятий в рамках конкурсного движения (расходы на выплаты молодым специалистам образовательных учреждений)</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50,0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1A0FB0"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5</w:t>
            </w:r>
            <w:r w:rsidR="00CE7D7F"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50,0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1A0FB0"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5</w:t>
            </w:r>
            <w:r w:rsidR="00CE7D7F"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1A0FB0">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 xml:space="preserve">Мероприятие </w:t>
            </w:r>
            <w:r w:rsidR="001A0FB0" w:rsidRPr="00D04633">
              <w:rPr>
                <w:b/>
                <w:bCs/>
                <w:iCs/>
                <w:position w:val="0"/>
                <w:sz w:val="20"/>
                <w:szCs w:val="20"/>
              </w:rPr>
              <w:t>7</w:t>
            </w:r>
            <w:r w:rsidRPr="00D04633">
              <w:rPr>
                <w:b/>
                <w:bCs/>
                <w:iCs/>
                <w:position w:val="0"/>
                <w:sz w:val="20"/>
                <w:szCs w:val="20"/>
              </w:rPr>
              <w:t>. 2</w:t>
            </w:r>
            <w:r w:rsidRPr="00D04633">
              <w:rPr>
                <w:b/>
                <w:bCs/>
                <w:position w:val="0"/>
                <w:sz w:val="20"/>
                <w:szCs w:val="20"/>
              </w:rPr>
              <w:t>.</w:t>
            </w:r>
            <w:r w:rsidRPr="00D04633">
              <w:rPr>
                <w:b/>
                <w:position w:val="0"/>
                <w:sz w:val="20"/>
                <w:szCs w:val="20"/>
              </w:rPr>
              <w:t xml:space="preserve"> Организация профессионального обучения и дополнительного профессионального образования лиц в возрасте 50-ти лет и старше, а также лиц предпенсионного возраста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8</w:t>
            </w:r>
            <w:r w:rsidR="00CE7D7F" w:rsidRPr="00D04633">
              <w:rPr>
                <w:b/>
                <w:bCs/>
                <w:position w:val="0"/>
                <w:sz w:val="20"/>
                <w:szCs w:val="20"/>
              </w:rPr>
              <w:t>. Подпрограмма: «Безопасность дорожного движения»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2 300,0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(719,6)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046AA4" w:rsidP="00046AA4">
            <w:pPr>
              <w:suppressAutoHyphens w:val="0"/>
              <w:spacing w:line="240" w:lineRule="auto"/>
              <w:ind w:leftChars="0" w:left="0" w:firstLineChars="0" w:firstLine="0"/>
              <w:jc w:val="center"/>
              <w:textDirection w:val="lrTb"/>
              <w:textAlignment w:val="auto"/>
              <w:outlineLvl w:val="9"/>
              <w:rPr>
                <w:b/>
                <w:position w:val="0"/>
                <w:sz w:val="20"/>
                <w:szCs w:val="20"/>
              </w:rPr>
            </w:pPr>
            <w:r>
              <w:rPr>
                <w:b/>
                <w:bCs/>
                <w:position w:val="0"/>
                <w:sz w:val="20"/>
                <w:szCs w:val="20"/>
              </w:rPr>
              <w:t>23</w:t>
            </w:r>
            <w:r w:rsidR="00CE7D7F" w:rsidRPr="00D04633">
              <w:rPr>
                <w:b/>
                <w:bCs/>
                <w:position w:val="0"/>
                <w:sz w:val="20"/>
                <w:szCs w:val="20"/>
              </w:rPr>
              <w:t>00,0 (614,9)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230</w:t>
            </w:r>
            <w:r w:rsidR="00CE7D7F"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2 300,0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(719,6)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046AA4" w:rsidP="00046AA4">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23</w:t>
            </w:r>
            <w:r w:rsidR="00CE7D7F" w:rsidRPr="00D04633">
              <w:rPr>
                <w:position w:val="0"/>
                <w:sz w:val="20"/>
                <w:szCs w:val="20"/>
              </w:rPr>
              <w:t>00,0 (614,9)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230</w:t>
            </w:r>
            <w:r w:rsidR="00CE7D7F"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8</w:t>
            </w:r>
            <w:r w:rsidR="00CE7D7F" w:rsidRPr="00D04633">
              <w:rPr>
                <w:b/>
                <w:bCs/>
                <w:iCs/>
                <w:position w:val="0"/>
                <w:sz w:val="20"/>
                <w:szCs w:val="20"/>
              </w:rPr>
              <w:t>.1</w:t>
            </w:r>
            <w:r w:rsidR="00CE7D7F" w:rsidRPr="00D04633">
              <w:rPr>
                <w:b/>
                <w:bCs/>
                <w:position w:val="0"/>
                <w:sz w:val="20"/>
                <w:szCs w:val="20"/>
              </w:rPr>
              <w:t>.</w:t>
            </w:r>
            <w:r w:rsidR="00CE7D7F" w:rsidRPr="00D04633">
              <w:rPr>
                <w:b/>
                <w:position w:val="0"/>
                <w:sz w:val="20"/>
                <w:szCs w:val="20"/>
              </w:rPr>
              <w:t xml:space="preserve"> Реализация мероприятий по безопасности дорожного движения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8</w:t>
            </w:r>
            <w:r w:rsidR="00CE7D7F" w:rsidRPr="00D04633">
              <w:rPr>
                <w:b/>
                <w:bCs/>
                <w:iCs/>
                <w:position w:val="0"/>
                <w:sz w:val="20"/>
                <w:szCs w:val="20"/>
              </w:rPr>
              <w:t>.2</w:t>
            </w:r>
            <w:r w:rsidR="00CE7D7F" w:rsidRPr="00D04633">
              <w:rPr>
                <w:b/>
                <w:bCs/>
                <w:position w:val="0"/>
                <w:sz w:val="20"/>
                <w:szCs w:val="20"/>
              </w:rPr>
              <w:t>.</w:t>
            </w:r>
            <w:r w:rsidR="00CE7D7F" w:rsidRPr="00D04633">
              <w:rPr>
                <w:b/>
                <w:position w:val="0"/>
                <w:sz w:val="20"/>
                <w:szCs w:val="20"/>
              </w:rPr>
              <w:t xml:space="preserve"> Расходы на содержание транспортных средств и обслуживающего персонала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2 300,0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(719,6)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046AA4" w:rsidP="00046AA4">
            <w:pPr>
              <w:suppressAutoHyphens w:val="0"/>
              <w:spacing w:line="240" w:lineRule="auto"/>
              <w:ind w:leftChars="0" w:left="0" w:firstLineChars="0" w:firstLine="0"/>
              <w:jc w:val="center"/>
              <w:textDirection w:val="lrTb"/>
              <w:textAlignment w:val="auto"/>
              <w:outlineLvl w:val="9"/>
              <w:rPr>
                <w:b/>
                <w:position w:val="0"/>
                <w:sz w:val="20"/>
                <w:szCs w:val="20"/>
              </w:rPr>
            </w:pPr>
            <w:r>
              <w:rPr>
                <w:b/>
                <w:bCs/>
                <w:position w:val="0"/>
                <w:sz w:val="20"/>
                <w:szCs w:val="20"/>
              </w:rPr>
              <w:t>23</w:t>
            </w:r>
            <w:r w:rsidR="00CE7D7F" w:rsidRPr="00D04633">
              <w:rPr>
                <w:b/>
                <w:bCs/>
                <w:position w:val="0"/>
                <w:sz w:val="20"/>
                <w:szCs w:val="20"/>
              </w:rPr>
              <w:t>00,0 (614,9)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230</w:t>
            </w:r>
            <w:r w:rsidR="00CE7D7F"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2 300,0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(719,6)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046AA4" w:rsidP="00046AA4">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23</w:t>
            </w:r>
            <w:r w:rsidR="00CE7D7F" w:rsidRPr="00D04633">
              <w:rPr>
                <w:position w:val="0"/>
                <w:sz w:val="20"/>
                <w:szCs w:val="20"/>
              </w:rPr>
              <w:t>00,0 (614,9)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230</w:t>
            </w:r>
            <w:r w:rsidR="00CE7D7F"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8</w:t>
            </w:r>
            <w:r w:rsidR="00CE7D7F" w:rsidRPr="00D04633">
              <w:rPr>
                <w:b/>
                <w:bCs/>
                <w:iCs/>
                <w:position w:val="0"/>
                <w:sz w:val="20"/>
                <w:szCs w:val="20"/>
              </w:rPr>
              <w:t>.2.1.</w:t>
            </w:r>
            <w:r w:rsidR="00CE7D7F" w:rsidRPr="00D04633">
              <w:rPr>
                <w:b/>
                <w:position w:val="0"/>
                <w:sz w:val="20"/>
                <w:szCs w:val="20"/>
              </w:rPr>
              <w:t xml:space="preserve"> Техническое состояние школьных автобусов, материально-техническое оснащение школьных автобусов</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2 000,0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(419,6)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046AA4" w:rsidP="00046AA4">
            <w:pPr>
              <w:suppressAutoHyphens w:val="0"/>
              <w:spacing w:line="240" w:lineRule="auto"/>
              <w:ind w:leftChars="0" w:left="0" w:firstLineChars="0" w:firstLine="0"/>
              <w:jc w:val="center"/>
              <w:textDirection w:val="lrTb"/>
              <w:textAlignment w:val="auto"/>
              <w:outlineLvl w:val="9"/>
              <w:rPr>
                <w:b/>
                <w:position w:val="0"/>
                <w:sz w:val="20"/>
                <w:szCs w:val="20"/>
              </w:rPr>
            </w:pPr>
            <w:r>
              <w:rPr>
                <w:b/>
                <w:bCs/>
                <w:position w:val="0"/>
                <w:sz w:val="20"/>
                <w:szCs w:val="20"/>
              </w:rPr>
              <w:t>20</w:t>
            </w:r>
            <w:r w:rsidR="00CE7D7F" w:rsidRPr="00D04633">
              <w:rPr>
                <w:b/>
                <w:bCs/>
                <w:position w:val="0"/>
                <w:sz w:val="20"/>
                <w:szCs w:val="20"/>
              </w:rPr>
              <w:t>00,0 (314,9)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Pr>
                <w:b/>
                <w:bCs/>
                <w:position w:val="0"/>
                <w:sz w:val="20"/>
                <w:szCs w:val="20"/>
              </w:rPr>
              <w:t>20</w:t>
            </w:r>
            <w:r w:rsidR="00CE7D7F" w:rsidRPr="00D04633">
              <w:rPr>
                <w:b/>
                <w:bCs/>
                <w:position w:val="0"/>
                <w:sz w:val="20"/>
                <w:szCs w:val="20"/>
              </w:rPr>
              <w:t>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2 000,0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(419,6)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046AA4" w:rsidP="00046AA4">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20</w:t>
            </w:r>
            <w:r w:rsidR="00CE7D7F" w:rsidRPr="00D04633">
              <w:rPr>
                <w:position w:val="0"/>
                <w:sz w:val="20"/>
                <w:szCs w:val="20"/>
              </w:rPr>
              <w:t>00,0 (314,9)</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046AA4" w:rsidP="00CE7D7F">
            <w:pPr>
              <w:suppressAutoHyphens w:val="0"/>
              <w:spacing w:line="240" w:lineRule="auto"/>
              <w:ind w:leftChars="0" w:left="0" w:firstLineChars="0" w:firstLine="0"/>
              <w:jc w:val="center"/>
              <w:textDirection w:val="lrTb"/>
              <w:textAlignment w:val="auto"/>
              <w:outlineLvl w:val="9"/>
              <w:rPr>
                <w:position w:val="0"/>
                <w:sz w:val="20"/>
                <w:szCs w:val="20"/>
              </w:rPr>
            </w:pPr>
            <w:r>
              <w:rPr>
                <w:position w:val="0"/>
                <w:sz w:val="20"/>
                <w:szCs w:val="20"/>
              </w:rPr>
              <w:t>20</w:t>
            </w:r>
            <w:r w:rsidR="00CE7D7F" w:rsidRPr="00D04633">
              <w:rPr>
                <w:position w:val="0"/>
                <w:sz w:val="20"/>
                <w:szCs w:val="20"/>
              </w:rPr>
              <w:t xml:space="preserve">00,0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8</w:t>
            </w:r>
            <w:r w:rsidR="00CE7D7F" w:rsidRPr="00D04633">
              <w:rPr>
                <w:b/>
                <w:bCs/>
                <w:iCs/>
                <w:position w:val="0"/>
                <w:sz w:val="20"/>
                <w:szCs w:val="20"/>
              </w:rPr>
              <w:t>.2.2.</w:t>
            </w:r>
            <w:r w:rsidR="00CE7D7F" w:rsidRPr="00D04633">
              <w:rPr>
                <w:b/>
                <w:position w:val="0"/>
                <w:sz w:val="20"/>
                <w:szCs w:val="20"/>
              </w:rPr>
              <w:t xml:space="preserve"> Обучение, повышение квалификации</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150,0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150,0 (150,0)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1</w:t>
            </w:r>
            <w:r w:rsidR="00046AA4">
              <w:rPr>
                <w:b/>
                <w:bCs/>
                <w:position w:val="0"/>
                <w:sz w:val="20"/>
                <w:szCs w:val="20"/>
              </w:rPr>
              <w:t>5</w:t>
            </w: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150,0 (150,0)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w:t>
            </w:r>
            <w:r w:rsidR="00046AA4">
              <w:rPr>
                <w:position w:val="0"/>
                <w:sz w:val="20"/>
                <w:szCs w:val="20"/>
              </w:rPr>
              <w:t>5</w:t>
            </w: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146D9"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w:t>
            </w:r>
            <w:r w:rsidR="00CE7D7F"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8</w:t>
            </w:r>
            <w:r w:rsidR="00CE7D7F" w:rsidRPr="00D04633">
              <w:rPr>
                <w:b/>
                <w:bCs/>
                <w:iCs/>
                <w:position w:val="0"/>
                <w:sz w:val="20"/>
                <w:szCs w:val="20"/>
              </w:rPr>
              <w:t>.2.3.</w:t>
            </w:r>
            <w:r w:rsidR="00CE7D7F" w:rsidRPr="00D04633">
              <w:rPr>
                <w:b/>
                <w:position w:val="0"/>
                <w:sz w:val="20"/>
                <w:szCs w:val="20"/>
              </w:rPr>
              <w:t xml:space="preserve"> Безопасность дорожного </w:t>
            </w:r>
            <w:r w:rsidR="00CE7D7F" w:rsidRPr="00D04633">
              <w:rPr>
                <w:b/>
                <w:position w:val="0"/>
                <w:sz w:val="20"/>
                <w:szCs w:val="20"/>
              </w:rPr>
              <w:lastRenderedPageBreak/>
              <w:t>движения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lastRenderedPageBreak/>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150,0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150,0 (150,0)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150,0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(150,0)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150,0 (150,0)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150,0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9</w:t>
            </w:r>
            <w:r w:rsidR="00CE7D7F" w:rsidRPr="00D04633">
              <w:rPr>
                <w:b/>
                <w:bCs/>
                <w:position w:val="0"/>
                <w:sz w:val="20"/>
                <w:szCs w:val="20"/>
              </w:rPr>
              <w:t>. Подпрограмма: «Капитальный и текущий ремонт, строительство образовательных организаций. Материально-техническое оснащение»</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61 891,5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(61 891,5)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 xml:space="preserve">1 856,9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(1 856,9)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60 034,6</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(60 034,6)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146D9">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bCs/>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Cs/>
                <w:position w:val="0"/>
                <w:sz w:val="20"/>
                <w:szCs w:val="20"/>
              </w:rPr>
            </w:pPr>
            <w:r w:rsidRPr="00D04633">
              <w:rPr>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bCs/>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w:t>
            </w:r>
            <w:r w:rsidR="001A0FB0" w:rsidRPr="00D04633">
              <w:rPr>
                <w:b/>
                <w:bCs/>
                <w:iCs/>
                <w:position w:val="0"/>
                <w:sz w:val="20"/>
                <w:szCs w:val="20"/>
              </w:rPr>
              <w:t>е 9</w:t>
            </w:r>
            <w:r w:rsidRPr="00D04633">
              <w:rPr>
                <w:b/>
                <w:bCs/>
                <w:iCs/>
                <w:position w:val="0"/>
                <w:sz w:val="20"/>
                <w:szCs w:val="20"/>
              </w:rPr>
              <w:t xml:space="preserve">.1. </w:t>
            </w:r>
            <w:r w:rsidRPr="00D04633">
              <w:rPr>
                <w:b/>
                <w:position w:val="0"/>
                <w:sz w:val="20"/>
                <w:szCs w:val="20"/>
              </w:rPr>
              <w:t>Строительство, реконструкция и капитальный ремонт образовательных организаций (субсидии муниципальным образованиям)</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9</w:t>
            </w:r>
            <w:r w:rsidR="00CE7D7F" w:rsidRPr="00D04633">
              <w:rPr>
                <w:b/>
                <w:bCs/>
                <w:iCs/>
                <w:position w:val="0"/>
                <w:sz w:val="20"/>
                <w:szCs w:val="20"/>
              </w:rPr>
              <w:t xml:space="preserve">.1.1. </w:t>
            </w:r>
            <w:r w:rsidR="00CE7D7F" w:rsidRPr="00D04633">
              <w:rPr>
                <w:b/>
                <w:position w:val="0"/>
                <w:sz w:val="20"/>
                <w:szCs w:val="20"/>
              </w:rPr>
              <w:t>Строительство, реконструкция и капитальный ремонт образовательных организаций (субсидии муниципальным образованиям) (капитальный ремонт и оснащение общеобразовательных организаций Кемеровской области - Кузбасса)</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after="240"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9</w:t>
            </w:r>
            <w:r w:rsidR="00CE7D7F" w:rsidRPr="00D04633">
              <w:rPr>
                <w:b/>
                <w:bCs/>
                <w:iCs/>
                <w:position w:val="0"/>
                <w:sz w:val="20"/>
                <w:szCs w:val="20"/>
              </w:rPr>
              <w:t>.1.2. Реализация мероприятий по капитальному ремонту и оснащению образовательных организаций в рамках Цифровой образовательной среды</w:t>
            </w:r>
            <w:r w:rsidR="00CE7D7F" w:rsidRPr="00D04633">
              <w:rPr>
                <w:b/>
                <w:bCs/>
                <w:iCs/>
                <w:position w:val="0"/>
                <w:sz w:val="20"/>
                <w:szCs w:val="20"/>
              </w:rPr>
              <w:br/>
            </w:r>
            <w:r w:rsidR="00CE7D7F" w:rsidRPr="00D04633">
              <w:rPr>
                <w:b/>
                <w:bCs/>
                <w:iCs/>
                <w:position w:val="0"/>
                <w:sz w:val="20"/>
                <w:szCs w:val="20"/>
              </w:rPr>
              <w:br/>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4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9</w:t>
            </w:r>
            <w:r w:rsidR="00CE7D7F" w:rsidRPr="00D04633">
              <w:rPr>
                <w:b/>
                <w:bCs/>
                <w:iCs/>
                <w:position w:val="0"/>
                <w:sz w:val="20"/>
                <w:szCs w:val="20"/>
              </w:rPr>
              <w:t>.2.</w:t>
            </w:r>
            <w:r w:rsidR="00CE7D7F" w:rsidRPr="00D04633">
              <w:rPr>
                <w:b/>
                <w:position w:val="0"/>
                <w:sz w:val="20"/>
                <w:szCs w:val="20"/>
              </w:rPr>
              <w:t xml:space="preserve"> Реализация мероприятий по модернизации школьных систем образования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61 891,5</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(61 891,5)</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 xml:space="preserve"> (0,0)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1 856,9</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(1 856,9)</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60 034,6 </w:t>
            </w:r>
          </w:p>
          <w:p w:rsidR="00CE7D7F" w:rsidRPr="00D04633" w:rsidRDefault="00C146D9" w:rsidP="00C146D9">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w:t>
            </w:r>
            <w:r w:rsidR="00CE7D7F" w:rsidRPr="00D04633">
              <w:rPr>
                <w:position w:val="0"/>
                <w:sz w:val="20"/>
                <w:szCs w:val="20"/>
              </w:rPr>
              <w:t>60 034,6)</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266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1A0FB0"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iCs/>
                <w:position w:val="0"/>
                <w:sz w:val="20"/>
                <w:szCs w:val="20"/>
              </w:rPr>
              <w:t>Мероприятие 9</w:t>
            </w:r>
            <w:r w:rsidR="00CE7D7F" w:rsidRPr="00D04633">
              <w:rPr>
                <w:b/>
                <w:bCs/>
                <w:iCs/>
                <w:position w:val="0"/>
                <w:sz w:val="20"/>
                <w:szCs w:val="20"/>
              </w:rPr>
              <w:t xml:space="preserve">.3 </w:t>
            </w:r>
            <w:r w:rsidR="00CE7D7F" w:rsidRPr="00D04633">
              <w:rPr>
                <w:b/>
                <w:position w:val="0"/>
                <w:sz w:val="20"/>
                <w:szCs w:val="20"/>
              </w:rPr>
              <w:t>Укрепление материально-технической базы организаций отдыха детей и их оздоровления</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r w:rsidRPr="00D04633">
              <w:rPr>
                <w:b/>
                <w:bCs/>
                <w:position w:val="0"/>
                <w:sz w:val="20"/>
                <w:szCs w:val="20"/>
              </w:rPr>
              <w:t>Всего</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146D9">
            <w:pPr>
              <w:suppressAutoHyphens w:val="0"/>
              <w:spacing w:line="240" w:lineRule="auto"/>
              <w:ind w:leftChars="0" w:left="0" w:firstLineChars="0" w:firstLine="0"/>
              <w:jc w:val="center"/>
              <w:textDirection w:val="lrTb"/>
              <w:textAlignment w:val="auto"/>
              <w:outlineLvl w:val="9"/>
              <w:rPr>
                <w:b/>
                <w:bCs/>
                <w:position w:val="0"/>
                <w:sz w:val="20"/>
                <w:szCs w:val="20"/>
              </w:rPr>
            </w:pPr>
            <w:r w:rsidRPr="00D04633">
              <w:rPr>
                <w:b/>
                <w:bCs/>
                <w:position w:val="0"/>
                <w:sz w:val="20"/>
                <w:szCs w:val="20"/>
              </w:rPr>
              <w:t xml:space="preserve">0,0 </w:t>
            </w:r>
          </w:p>
          <w:p w:rsidR="00CE7D7F" w:rsidRPr="00D04633" w:rsidRDefault="00C146D9" w:rsidP="00C146D9">
            <w:pPr>
              <w:suppressAutoHyphens w:val="0"/>
              <w:spacing w:line="240" w:lineRule="auto"/>
              <w:ind w:leftChars="0" w:left="0" w:firstLineChars="0" w:firstLine="0"/>
              <w:jc w:val="center"/>
              <w:textDirection w:val="lrTb"/>
              <w:textAlignment w:val="auto"/>
              <w:outlineLvl w:val="9"/>
              <w:rPr>
                <w:b/>
                <w:position w:val="0"/>
                <w:sz w:val="20"/>
                <w:szCs w:val="20"/>
              </w:rPr>
            </w:pPr>
            <w:r w:rsidRPr="00D04633">
              <w:rPr>
                <w:b/>
                <w:bCs/>
                <w:position w:val="0"/>
                <w:sz w:val="20"/>
                <w:szCs w:val="20"/>
              </w:rPr>
              <w:t>(</w:t>
            </w:r>
            <w:r w:rsidR="00CE7D7F" w:rsidRPr="00D04633">
              <w:rPr>
                <w:b/>
                <w:bCs/>
                <w:position w:val="0"/>
                <w:sz w:val="20"/>
                <w:szCs w:val="20"/>
              </w:rPr>
              <w:t>0,0)</w:t>
            </w:r>
          </w:p>
        </w:tc>
        <w:tc>
          <w:tcPr>
            <w:tcW w:w="144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1A0FB0"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УО АЮМО</w:t>
            </w: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местный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 xml:space="preserve">федеральный бюджет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0,0 </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областной бюджет</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r w:rsidR="00CE7D7F" w:rsidRPr="00D04633" w:rsidTr="00EC0E1C">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b/>
                <w:position w:val="0"/>
                <w:sz w:val="20"/>
                <w:szCs w:val="20"/>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r w:rsidRPr="00D04633">
              <w:rPr>
                <w:position w:val="0"/>
                <w:sz w:val="20"/>
                <w:szCs w:val="20"/>
              </w:rPr>
              <w:t>прочие источники</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расчетная (утверждено)</w:t>
            </w:r>
          </w:p>
        </w:tc>
        <w:tc>
          <w:tcPr>
            <w:tcW w:w="1212"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rsidR="00C146D9"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0,0</w:t>
            </w:r>
          </w:p>
          <w:p w:rsidR="00CE7D7F" w:rsidRPr="00D04633" w:rsidRDefault="00CE7D7F" w:rsidP="00CE7D7F">
            <w:pPr>
              <w:suppressAutoHyphens w:val="0"/>
              <w:spacing w:line="240" w:lineRule="auto"/>
              <w:ind w:leftChars="0" w:left="0" w:firstLineChars="0" w:firstLine="0"/>
              <w:jc w:val="center"/>
              <w:textDirection w:val="lrTb"/>
              <w:textAlignment w:val="auto"/>
              <w:outlineLvl w:val="9"/>
              <w:rPr>
                <w:position w:val="0"/>
                <w:sz w:val="20"/>
                <w:szCs w:val="20"/>
              </w:rPr>
            </w:pPr>
            <w:r w:rsidRPr="00D04633">
              <w:rPr>
                <w:position w:val="0"/>
                <w:sz w:val="20"/>
                <w:szCs w:val="20"/>
              </w:rPr>
              <w:t xml:space="preserve"> (0,0)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7D7F" w:rsidRPr="00D04633" w:rsidRDefault="00CE7D7F" w:rsidP="00CE7D7F">
            <w:pPr>
              <w:suppressAutoHyphens w:val="0"/>
              <w:spacing w:line="240" w:lineRule="auto"/>
              <w:ind w:leftChars="0" w:left="0" w:firstLineChars="0" w:firstLine="0"/>
              <w:textDirection w:val="lrTb"/>
              <w:textAlignment w:val="auto"/>
              <w:outlineLvl w:val="9"/>
              <w:rPr>
                <w:position w:val="0"/>
                <w:sz w:val="20"/>
                <w:szCs w:val="20"/>
              </w:rPr>
            </w:pPr>
          </w:p>
        </w:tc>
      </w:tr>
    </w:tbl>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CE7D7F" w:rsidRPr="00D04633" w:rsidRDefault="00CE7D7F"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1A0FB0" w:rsidRPr="00D04633" w:rsidRDefault="001A0FB0" w:rsidP="00941193">
      <w:pPr>
        <w:pBdr>
          <w:top w:val="nil"/>
          <w:left w:val="nil"/>
          <w:bottom w:val="nil"/>
          <w:right w:val="nil"/>
          <w:between w:val="nil"/>
        </w:pBdr>
        <w:spacing w:line="240" w:lineRule="auto"/>
        <w:ind w:left="0" w:hanging="2"/>
        <w:jc w:val="center"/>
        <w:rPr>
          <w:b/>
        </w:rPr>
      </w:pPr>
    </w:p>
    <w:p w:rsidR="00785DF3" w:rsidRPr="00D04633" w:rsidRDefault="00941193" w:rsidP="00941193">
      <w:pPr>
        <w:pBdr>
          <w:top w:val="nil"/>
          <w:left w:val="nil"/>
          <w:bottom w:val="nil"/>
          <w:right w:val="nil"/>
          <w:between w:val="nil"/>
        </w:pBdr>
        <w:spacing w:line="240" w:lineRule="auto"/>
        <w:ind w:left="0" w:hanging="2"/>
        <w:jc w:val="center"/>
      </w:pPr>
      <w:r w:rsidRPr="00D04633">
        <w:rPr>
          <w:b/>
        </w:rPr>
        <w:lastRenderedPageBreak/>
        <w:t>Раздел 5 Сведения о планируемых значениях целевых показателей (индикаторов) муниципальной программы «Развитие системы образования в Юргинском муниципальном округе</w:t>
      </w:r>
      <w:r w:rsidR="001A0FB0" w:rsidRPr="00D04633">
        <w:rPr>
          <w:b/>
        </w:rPr>
        <w:t>»</w:t>
      </w:r>
      <w:r w:rsidRPr="00D04633">
        <w:rPr>
          <w:b/>
        </w:rPr>
        <w:t xml:space="preserve"> на 2025 год и плановый период 2025-2027 годов</w:t>
      </w:r>
    </w:p>
    <w:p w:rsidR="00785DF3" w:rsidRPr="00D04633" w:rsidRDefault="00785DF3" w:rsidP="00941193">
      <w:pPr>
        <w:pBdr>
          <w:top w:val="nil"/>
          <w:left w:val="nil"/>
          <w:bottom w:val="nil"/>
          <w:right w:val="nil"/>
          <w:between w:val="nil"/>
        </w:pBdr>
        <w:spacing w:line="240" w:lineRule="auto"/>
        <w:ind w:left="0" w:hanging="2"/>
        <w:jc w:val="center"/>
      </w:pPr>
    </w:p>
    <w:tbl>
      <w:tblPr>
        <w:tblStyle w:val="aff2"/>
        <w:tblW w:w="9615" w:type="dxa"/>
        <w:jc w:val="center"/>
        <w:tblInd w:w="0" w:type="dxa"/>
        <w:tblLayout w:type="fixed"/>
        <w:tblLook w:val="0000" w:firstRow="0" w:lastRow="0" w:firstColumn="0" w:lastColumn="0" w:noHBand="0" w:noVBand="0"/>
      </w:tblPr>
      <w:tblGrid>
        <w:gridCol w:w="2760"/>
        <w:gridCol w:w="885"/>
        <w:gridCol w:w="990"/>
        <w:gridCol w:w="1410"/>
        <w:gridCol w:w="1230"/>
        <w:gridCol w:w="1155"/>
        <w:gridCol w:w="1185"/>
      </w:tblGrid>
      <w:tr w:rsidR="00785DF3" w:rsidRPr="00D04633">
        <w:trPr>
          <w:cantSplit/>
          <w:jc w:val="center"/>
        </w:trPr>
        <w:tc>
          <w:tcPr>
            <w:tcW w:w="2760" w:type="dxa"/>
            <w:vMerge w:val="restart"/>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 xml:space="preserve">Наименование </w:t>
            </w:r>
          </w:p>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целевого показателя (индикатора)</w:t>
            </w:r>
          </w:p>
        </w:tc>
        <w:tc>
          <w:tcPr>
            <w:tcW w:w="885" w:type="dxa"/>
            <w:vMerge w:val="restart"/>
            <w:tcBorders>
              <w:top w:val="single" w:sz="4" w:space="0" w:color="000000"/>
              <w:left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Единица</w:t>
            </w:r>
          </w:p>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 xml:space="preserve"> измерения</w:t>
            </w:r>
          </w:p>
        </w:tc>
        <w:tc>
          <w:tcPr>
            <w:tcW w:w="990" w:type="dxa"/>
            <w:vMerge w:val="restart"/>
            <w:tcBorders>
              <w:top w:val="single" w:sz="4" w:space="0" w:color="000000"/>
              <w:left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Базовое значение</w:t>
            </w:r>
          </w:p>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показателя*</w:t>
            </w:r>
          </w:p>
        </w:tc>
        <w:tc>
          <w:tcPr>
            <w:tcW w:w="4980" w:type="dxa"/>
            <w:gridSpan w:val="4"/>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Плановое значение целевого показателя (индикатора)</w:t>
            </w:r>
          </w:p>
        </w:tc>
      </w:tr>
      <w:tr w:rsidR="00785DF3" w:rsidRPr="00D04633">
        <w:trPr>
          <w:cantSplit/>
          <w:jc w:val="center"/>
        </w:trPr>
        <w:tc>
          <w:tcPr>
            <w:tcW w:w="2760" w:type="dxa"/>
            <w:vMerge/>
            <w:tcBorders>
              <w:top w:val="single" w:sz="4" w:space="0" w:color="000000"/>
              <w:left w:val="single" w:sz="4" w:space="0" w:color="000000"/>
              <w:bottom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76" w:lineRule="auto"/>
              <w:ind w:left="0" w:hanging="2"/>
            </w:pPr>
          </w:p>
        </w:tc>
        <w:tc>
          <w:tcPr>
            <w:tcW w:w="885" w:type="dxa"/>
            <w:vMerge/>
            <w:tcBorders>
              <w:top w:val="single" w:sz="4" w:space="0" w:color="000000"/>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76" w:lineRule="auto"/>
              <w:ind w:left="0" w:hanging="2"/>
            </w:pPr>
          </w:p>
        </w:tc>
        <w:tc>
          <w:tcPr>
            <w:tcW w:w="990" w:type="dxa"/>
            <w:vMerge/>
            <w:tcBorders>
              <w:top w:val="single" w:sz="4" w:space="0" w:color="000000"/>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76" w:lineRule="auto"/>
              <w:ind w:left="0" w:hanging="2"/>
            </w:pPr>
          </w:p>
        </w:tc>
        <w:tc>
          <w:tcPr>
            <w:tcW w:w="1410"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 xml:space="preserve">очередной </w:t>
            </w:r>
          </w:p>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финансовый</w:t>
            </w:r>
          </w:p>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год</w:t>
            </w:r>
          </w:p>
        </w:tc>
        <w:tc>
          <w:tcPr>
            <w:tcW w:w="1230"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1-й год планового периода</w:t>
            </w:r>
          </w:p>
        </w:tc>
        <w:tc>
          <w:tcPr>
            <w:tcW w:w="1155" w:type="dxa"/>
            <w:tcBorders>
              <w:top w:val="single" w:sz="4" w:space="0" w:color="000000"/>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2-й год планового периода</w:t>
            </w:r>
          </w:p>
        </w:tc>
        <w:tc>
          <w:tcPr>
            <w:tcW w:w="1185"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n-й год планового периода**</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1</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2</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3</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4</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5</w:t>
            </w:r>
          </w:p>
        </w:tc>
        <w:tc>
          <w:tcPr>
            <w:tcW w:w="1155" w:type="dxa"/>
            <w:tcBorders>
              <w:top w:val="single" w:sz="4" w:space="0" w:color="000000"/>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6</w:t>
            </w:r>
          </w:p>
        </w:tc>
        <w:tc>
          <w:tcPr>
            <w:tcW w:w="1185"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7</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1. Отношение числа одаренных детей к общему количеству детей, в %: </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45</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40</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42</w:t>
            </w:r>
          </w:p>
        </w:tc>
        <w:tc>
          <w:tcPr>
            <w:tcW w:w="1155" w:type="dxa"/>
            <w:tcBorders>
              <w:top w:val="single" w:sz="4" w:space="0" w:color="000000"/>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45</w:t>
            </w:r>
          </w:p>
        </w:tc>
        <w:tc>
          <w:tcPr>
            <w:tcW w:w="1185"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45</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2. Доля оздоровленных детей (Отношение оздоровленных детей к общему количеству детей), в %: </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85</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85</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85</w:t>
            </w:r>
          </w:p>
        </w:tc>
        <w:tc>
          <w:tcPr>
            <w:tcW w:w="1155" w:type="dxa"/>
            <w:tcBorders>
              <w:top w:val="single" w:sz="4" w:space="0" w:color="000000"/>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90</w:t>
            </w:r>
          </w:p>
        </w:tc>
        <w:tc>
          <w:tcPr>
            <w:tcW w:w="1185"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90</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3. Доля трудоустроенных подростков, в %.</w:t>
            </w:r>
          </w:p>
          <w:p w:rsidR="00785DF3" w:rsidRPr="00D04633" w:rsidRDefault="00785DF3" w:rsidP="00941193">
            <w:pPr>
              <w:pBdr>
                <w:top w:val="nil"/>
                <w:left w:val="nil"/>
                <w:bottom w:val="nil"/>
                <w:right w:val="nil"/>
                <w:between w:val="nil"/>
              </w:pBdr>
              <w:tabs>
                <w:tab w:val="left" w:pos="1276"/>
                <w:tab w:val="left" w:pos="1418"/>
              </w:tabs>
              <w:spacing w:line="240" w:lineRule="auto"/>
              <w:ind w:left="0" w:hanging="2"/>
            </w:pP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40</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38</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40</w:t>
            </w:r>
          </w:p>
        </w:tc>
        <w:tc>
          <w:tcPr>
            <w:tcW w:w="1155" w:type="dxa"/>
            <w:tcBorders>
              <w:top w:val="single" w:sz="4" w:space="0" w:color="000000"/>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40</w:t>
            </w:r>
          </w:p>
        </w:tc>
        <w:tc>
          <w:tcPr>
            <w:tcW w:w="1185"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40</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4. Доля обучающихся и воспитанников, получивших меры социальной поддержки, в %</w:t>
            </w:r>
          </w:p>
          <w:p w:rsidR="00785DF3" w:rsidRPr="00D04633" w:rsidRDefault="00785DF3" w:rsidP="00941193">
            <w:pPr>
              <w:pBdr>
                <w:top w:val="nil"/>
                <w:left w:val="nil"/>
                <w:bottom w:val="nil"/>
                <w:right w:val="nil"/>
                <w:between w:val="nil"/>
              </w:pBdr>
              <w:tabs>
                <w:tab w:val="left" w:pos="1276"/>
                <w:tab w:val="left" w:pos="1418"/>
              </w:tabs>
              <w:spacing w:line="240" w:lineRule="auto"/>
              <w:ind w:left="0" w:hanging="2"/>
            </w:pP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8,0</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8,0</w:t>
            </w:r>
          </w:p>
        </w:tc>
        <w:tc>
          <w:tcPr>
            <w:tcW w:w="1155" w:type="dxa"/>
            <w:tcBorders>
              <w:top w:val="single" w:sz="4" w:space="0" w:color="000000"/>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8,0</w:t>
            </w:r>
          </w:p>
        </w:tc>
        <w:tc>
          <w:tcPr>
            <w:tcW w:w="1185"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8,0</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5. Доля педагогических работников прошедших курсы повышения квалификации, в %.</w:t>
            </w:r>
          </w:p>
          <w:p w:rsidR="00785DF3" w:rsidRPr="00D04633" w:rsidRDefault="00785DF3" w:rsidP="00941193">
            <w:pPr>
              <w:pBdr>
                <w:top w:val="nil"/>
                <w:left w:val="nil"/>
                <w:bottom w:val="nil"/>
                <w:right w:val="nil"/>
                <w:between w:val="nil"/>
              </w:pBdr>
              <w:tabs>
                <w:tab w:val="left" w:pos="1276"/>
                <w:tab w:val="left" w:pos="1418"/>
              </w:tabs>
              <w:spacing w:line="240" w:lineRule="auto"/>
              <w:ind w:left="0" w:hanging="2"/>
            </w:pP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80</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80</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80</w:t>
            </w:r>
          </w:p>
        </w:tc>
        <w:tc>
          <w:tcPr>
            <w:tcW w:w="1155" w:type="dxa"/>
            <w:tcBorders>
              <w:top w:val="single" w:sz="4" w:space="0" w:color="000000"/>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80</w:t>
            </w:r>
          </w:p>
        </w:tc>
        <w:tc>
          <w:tcPr>
            <w:tcW w:w="1185"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80</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6. Доля педагогических работников – участников конкурсов проф. мастерства, в %:</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30</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25</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35</w:t>
            </w:r>
          </w:p>
        </w:tc>
        <w:tc>
          <w:tcPr>
            <w:tcW w:w="1155" w:type="dxa"/>
            <w:tcBorders>
              <w:top w:val="single" w:sz="4" w:space="0" w:color="000000"/>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35</w:t>
            </w:r>
          </w:p>
        </w:tc>
        <w:tc>
          <w:tcPr>
            <w:tcW w:w="1185"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35</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7. Доля водителей прошедших обучение по тех. минимуму и успешно сдавших экзамены по ПДД, в %:.</w:t>
            </w:r>
          </w:p>
          <w:p w:rsidR="00785DF3" w:rsidRPr="00D04633" w:rsidRDefault="00785DF3" w:rsidP="00941193">
            <w:pPr>
              <w:pBdr>
                <w:top w:val="nil"/>
                <w:left w:val="nil"/>
                <w:bottom w:val="nil"/>
                <w:right w:val="nil"/>
                <w:between w:val="nil"/>
              </w:pBdr>
              <w:spacing w:line="240" w:lineRule="auto"/>
              <w:ind w:left="0" w:hanging="2"/>
            </w:pP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c>
          <w:tcPr>
            <w:tcW w:w="1155" w:type="dxa"/>
            <w:tcBorders>
              <w:top w:val="single" w:sz="4" w:space="0" w:color="000000"/>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c>
          <w:tcPr>
            <w:tcW w:w="1185"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8. Соответствие образовательных организаций требованиям надзорных органов в обеспечении комплексной </w:t>
            </w:r>
            <w:r w:rsidRPr="00D04633">
              <w:lastRenderedPageBreak/>
              <w:t>безопасности, количество</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lastRenderedPageBreak/>
              <w:t>кол-во</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13</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12</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13</w:t>
            </w:r>
          </w:p>
        </w:tc>
        <w:tc>
          <w:tcPr>
            <w:tcW w:w="1155" w:type="dxa"/>
            <w:tcBorders>
              <w:top w:val="single" w:sz="4" w:space="0" w:color="000000"/>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13</w:t>
            </w:r>
          </w:p>
        </w:tc>
        <w:tc>
          <w:tcPr>
            <w:tcW w:w="1185"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13</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lastRenderedPageBreak/>
              <w:t xml:space="preserve">9. Доля образовательных организаций, обновивших материально-техническую базу, в %: </w:t>
            </w:r>
          </w:p>
          <w:p w:rsidR="00785DF3" w:rsidRPr="00D04633" w:rsidRDefault="00785DF3" w:rsidP="00941193">
            <w:pPr>
              <w:pBdr>
                <w:top w:val="nil"/>
                <w:left w:val="nil"/>
                <w:bottom w:val="nil"/>
                <w:right w:val="nil"/>
                <w:between w:val="nil"/>
              </w:pBdr>
              <w:spacing w:line="240" w:lineRule="auto"/>
              <w:ind w:left="0" w:hanging="2"/>
            </w:pP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92</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92</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97</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97</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10. Доля педагогических работников в образовательных организациях со стажем работы до 5 лет, в %</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5</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5</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5</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5</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5</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11.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в %: </w:t>
            </w:r>
          </w:p>
          <w:p w:rsidR="00785DF3" w:rsidRPr="00D04633" w:rsidRDefault="00785DF3" w:rsidP="00941193">
            <w:pPr>
              <w:ind w:left="0" w:hanging="2"/>
              <w:jc w:val="both"/>
            </w:pP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80</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82</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83</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84</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85</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12. Доля детей в возрасте от 5 до 18 лет, использующих сертификаты дополнительного образования в статусе сертификатов персонифицированного финансирования, в %:</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20</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25</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27</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28</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30</w:t>
            </w:r>
          </w:p>
        </w:tc>
      </w:tr>
      <w:tr w:rsidR="00785DF3" w:rsidRPr="00D04633">
        <w:trPr>
          <w:jc w:val="center"/>
        </w:trPr>
        <w:tc>
          <w:tcPr>
            <w:tcW w:w="2760" w:type="dxa"/>
            <w:tcBorders>
              <w:left w:val="single" w:sz="4" w:space="0" w:color="000000"/>
              <w:bottom w:val="single" w:sz="4" w:space="0" w:color="000000"/>
              <w:right w:val="single" w:sz="4" w:space="0" w:color="000000"/>
            </w:tcBorders>
            <w:vAlign w:val="center"/>
          </w:tcPr>
          <w:p w:rsidR="00785DF3" w:rsidRPr="00D04633" w:rsidRDefault="00941193" w:rsidP="00941193">
            <w:pPr>
              <w:pBdr>
                <w:top w:val="nil"/>
                <w:left w:val="nil"/>
                <w:bottom w:val="nil"/>
                <w:right w:val="nil"/>
                <w:between w:val="nil"/>
              </w:pBdr>
              <w:spacing w:line="240" w:lineRule="auto"/>
              <w:ind w:left="0" w:hanging="2"/>
              <w:jc w:val="both"/>
            </w:pPr>
            <w:r w:rsidRPr="00D04633">
              <w:t xml:space="preserve">13.  Доля обучающихся, охваченных деятельностью детских технопарков «Кванториум» (в том числе мобильных) и других проектов, направленных на обеспечение доступности дополнительных общеобразовательных программ естесвенно-научной и технической </w:t>
            </w:r>
            <w:r w:rsidRPr="00D04633">
              <w:lastRenderedPageBreak/>
              <w:t xml:space="preserve">направленностей, в %: </w:t>
            </w:r>
          </w:p>
        </w:tc>
        <w:tc>
          <w:tcPr>
            <w:tcW w:w="885" w:type="dxa"/>
            <w:tcBorders>
              <w:left w:val="single" w:sz="4" w:space="0" w:color="000000"/>
              <w:bottom w:val="single" w:sz="4" w:space="0" w:color="000000"/>
              <w:right w:val="single" w:sz="4" w:space="0" w:color="000000"/>
            </w:tcBorders>
            <w:vAlign w:val="center"/>
          </w:tcPr>
          <w:p w:rsidR="00785DF3" w:rsidRPr="00D04633" w:rsidRDefault="00941193" w:rsidP="00941193">
            <w:pPr>
              <w:pBdr>
                <w:top w:val="nil"/>
                <w:left w:val="nil"/>
                <w:bottom w:val="nil"/>
                <w:right w:val="nil"/>
                <w:between w:val="nil"/>
              </w:pBdr>
              <w:spacing w:line="240" w:lineRule="auto"/>
              <w:ind w:left="0" w:hanging="2"/>
            </w:pPr>
            <w:r w:rsidRPr="00D04633">
              <w:lastRenderedPageBreak/>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14</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14</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15</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15</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17</w:t>
            </w:r>
          </w:p>
        </w:tc>
      </w:tr>
      <w:tr w:rsidR="00785DF3" w:rsidRPr="00D04633">
        <w:trPr>
          <w:jc w:val="center"/>
        </w:trPr>
        <w:tc>
          <w:tcPr>
            <w:tcW w:w="2760" w:type="dxa"/>
            <w:tcBorders>
              <w:left w:val="single" w:sz="4" w:space="0" w:color="000000"/>
              <w:bottom w:val="single" w:sz="4" w:space="0" w:color="000000"/>
              <w:right w:val="single" w:sz="4" w:space="0" w:color="000000"/>
            </w:tcBorders>
            <w:vAlign w:val="center"/>
          </w:tcPr>
          <w:p w:rsidR="00785DF3" w:rsidRPr="00D04633" w:rsidRDefault="00941193" w:rsidP="00941193">
            <w:pPr>
              <w:ind w:left="0" w:hanging="2"/>
              <w:jc w:val="both"/>
            </w:pPr>
            <w:r w:rsidRPr="00D04633">
              <w:lastRenderedPageBreak/>
              <w:t xml:space="preserve">14. Доля уникальных участников всероссийской олимпиады школьников, в %: </w:t>
            </w:r>
          </w:p>
        </w:tc>
        <w:tc>
          <w:tcPr>
            <w:tcW w:w="885" w:type="dxa"/>
            <w:tcBorders>
              <w:left w:val="single" w:sz="4" w:space="0" w:color="000000"/>
              <w:bottom w:val="single" w:sz="4" w:space="0" w:color="000000"/>
              <w:right w:val="single" w:sz="4" w:space="0" w:color="000000"/>
            </w:tcBorders>
            <w:vAlign w:val="center"/>
          </w:tcPr>
          <w:p w:rsidR="00785DF3" w:rsidRPr="00D04633" w:rsidRDefault="00941193" w:rsidP="00941193">
            <w:pPr>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75</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55</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65</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70</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70</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15. Доля победителей и призеров школьного/муниципального  этапа ВсОШ, в %: </w:t>
            </w:r>
          </w:p>
        </w:tc>
        <w:tc>
          <w:tcPr>
            <w:tcW w:w="885" w:type="dxa"/>
            <w:tcBorders>
              <w:left w:val="single" w:sz="4" w:space="0" w:color="000000"/>
              <w:bottom w:val="single" w:sz="4" w:space="0" w:color="000000"/>
              <w:right w:val="single" w:sz="4" w:space="0" w:color="000000"/>
            </w:tcBorders>
            <w:vAlign w:val="center"/>
          </w:tcPr>
          <w:p w:rsidR="00785DF3" w:rsidRPr="00D04633" w:rsidRDefault="00941193" w:rsidP="00941193">
            <w:pPr>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70</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65</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65</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65</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65</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16. Удельный вес численности обучающихся, участвующих в олимпиадах и иных конкурсных мероприятиях различного уровня,  в %:</w:t>
            </w:r>
          </w:p>
        </w:tc>
        <w:tc>
          <w:tcPr>
            <w:tcW w:w="885" w:type="dxa"/>
            <w:tcBorders>
              <w:left w:val="single" w:sz="4" w:space="0" w:color="000000"/>
              <w:bottom w:val="single" w:sz="4" w:space="0" w:color="000000"/>
              <w:right w:val="single" w:sz="4" w:space="0" w:color="000000"/>
            </w:tcBorders>
            <w:vAlign w:val="center"/>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90</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90</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90</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90</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90</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17. Доля выпускников, не получивших аттестаты об основном общем образовании, в %:</w:t>
            </w:r>
          </w:p>
          <w:p w:rsidR="00785DF3" w:rsidRPr="00D04633" w:rsidRDefault="00785DF3" w:rsidP="00941193">
            <w:pPr>
              <w:widowControl w:val="0"/>
              <w:pBdr>
                <w:top w:val="nil"/>
                <w:left w:val="nil"/>
                <w:bottom w:val="nil"/>
                <w:right w:val="nil"/>
                <w:between w:val="nil"/>
              </w:pBdr>
              <w:spacing w:line="240" w:lineRule="auto"/>
              <w:ind w:left="0" w:hanging="2"/>
            </w:pPr>
          </w:p>
        </w:tc>
        <w:tc>
          <w:tcPr>
            <w:tcW w:w="885" w:type="dxa"/>
            <w:tcBorders>
              <w:left w:val="single" w:sz="4" w:space="0" w:color="000000"/>
              <w:bottom w:val="single" w:sz="4" w:space="0" w:color="000000"/>
              <w:right w:val="single" w:sz="4" w:space="0" w:color="000000"/>
            </w:tcBorders>
            <w:vAlign w:val="center"/>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25</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23</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22</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20</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18</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18. Доля выпускников, окончивших школу с аттестатами с отличием и медалями «За особые успехи в учении», в %:</w:t>
            </w:r>
          </w:p>
        </w:tc>
        <w:tc>
          <w:tcPr>
            <w:tcW w:w="885" w:type="dxa"/>
            <w:tcBorders>
              <w:left w:val="single" w:sz="4" w:space="0" w:color="000000"/>
              <w:bottom w:val="single" w:sz="4" w:space="0" w:color="000000"/>
              <w:right w:val="single" w:sz="4" w:space="0" w:color="000000"/>
            </w:tcBorders>
            <w:vAlign w:val="center"/>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0,1</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0,1</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0,1</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0,2</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0,2</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785DF3" w:rsidP="00941193">
            <w:pPr>
              <w:ind w:left="0" w:hanging="2"/>
              <w:jc w:val="both"/>
            </w:pPr>
          </w:p>
          <w:p w:rsidR="00785DF3" w:rsidRPr="00D04633" w:rsidRDefault="00941193" w:rsidP="00941193">
            <w:pPr>
              <w:ind w:left="0" w:hanging="2"/>
              <w:jc w:val="both"/>
            </w:pPr>
            <w:r w:rsidRPr="00D04633">
              <w:t xml:space="preserve">19. Доля выпускников, получивших на ГИА количество баллов выше средне областных, в %: </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0,7</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0,7</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0,7</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0,7</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t>0,7</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20. Доля детей в муниципалитете в возрасте от 1,5 до 7-ми лет, охваченных</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right="142"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50</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50</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55</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55</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55</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21. Доля педагогов, имеющих первую и высшую квалификационную категорию, в %: </w:t>
            </w:r>
          </w:p>
          <w:p w:rsidR="00785DF3" w:rsidRPr="00D04633" w:rsidRDefault="00785DF3" w:rsidP="00941193">
            <w:pPr>
              <w:ind w:left="0" w:hanging="2"/>
              <w:jc w:val="both"/>
            </w:pPr>
          </w:p>
          <w:p w:rsidR="00785DF3" w:rsidRPr="00D04633" w:rsidRDefault="00785DF3" w:rsidP="00941193">
            <w:pPr>
              <w:pBdr>
                <w:top w:val="nil"/>
                <w:left w:val="nil"/>
                <w:bottom w:val="nil"/>
                <w:right w:val="nil"/>
                <w:between w:val="nil"/>
              </w:pBdr>
              <w:tabs>
                <w:tab w:val="left" w:pos="117"/>
                <w:tab w:val="left" w:pos="259"/>
              </w:tabs>
              <w:spacing w:line="240" w:lineRule="auto"/>
              <w:ind w:left="0" w:hanging="2"/>
            </w:pPr>
          </w:p>
        </w:tc>
        <w:tc>
          <w:tcPr>
            <w:tcW w:w="885" w:type="dxa"/>
            <w:tcBorders>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70</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65</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70</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75</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75</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22. Доля детей, охваченных вариативными формами дошкольного образования (группы кратковременного пребывания, группы дополнительного </w:t>
            </w:r>
            <w:r w:rsidRPr="00D04633">
              <w:lastRenderedPageBreak/>
              <w:t xml:space="preserve">образования), в %:  </w:t>
            </w:r>
          </w:p>
          <w:p w:rsidR="00785DF3" w:rsidRPr="00D04633" w:rsidRDefault="00785DF3" w:rsidP="00941193">
            <w:pPr>
              <w:pBdr>
                <w:top w:val="nil"/>
                <w:left w:val="nil"/>
                <w:bottom w:val="nil"/>
                <w:right w:val="nil"/>
                <w:between w:val="nil"/>
              </w:pBdr>
              <w:tabs>
                <w:tab w:val="left" w:pos="259"/>
              </w:tabs>
              <w:spacing w:line="240" w:lineRule="auto"/>
              <w:ind w:left="0" w:hanging="2"/>
            </w:pPr>
          </w:p>
        </w:tc>
        <w:tc>
          <w:tcPr>
            <w:tcW w:w="885" w:type="dxa"/>
            <w:tcBorders>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pPr>
            <w:r w:rsidRPr="00D04633">
              <w:lastRenderedPageBreak/>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1,8</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1,8</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2</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2</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2</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lastRenderedPageBreak/>
              <w:t xml:space="preserve">23. Доля обучающихся, получивших начальное общее образование и перешедших на следующий уровень образования (из общего числа обучающихся 4 кл.), в %: </w:t>
            </w:r>
          </w:p>
          <w:p w:rsidR="00785DF3" w:rsidRPr="00D04633" w:rsidRDefault="00785DF3" w:rsidP="00941193">
            <w:pPr>
              <w:pBdr>
                <w:top w:val="nil"/>
                <w:left w:val="nil"/>
                <w:bottom w:val="nil"/>
                <w:right w:val="nil"/>
                <w:between w:val="nil"/>
              </w:pBdr>
              <w:tabs>
                <w:tab w:val="left" w:pos="259"/>
              </w:tabs>
              <w:spacing w:line="240" w:lineRule="auto"/>
              <w:ind w:left="0" w:hanging="2"/>
            </w:pPr>
          </w:p>
        </w:tc>
        <w:tc>
          <w:tcPr>
            <w:tcW w:w="885" w:type="dxa"/>
            <w:tcBorders>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95</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95</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95</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95</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95</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24. Доля обучающихся, освоивших в полном объёме образовательную программу учебного года  и перешедших в следующий класс, в %: </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95</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95</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95</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95</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95</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25. Доля обучающихся, успешно прошедших ГИА и получивших аттестат о среднем  общем образовании, в %:</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98</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26. Доля обучающихся, принявших участие в конкурсах, спортивных мероприятиях, слетах и др., в %: </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63</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61,5</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61,5</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61,5</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61,5</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27.Доля ОО, в которых обеспечены возможности для беспрепятственного доступа обучающихся, в т.ч. с ограниченными возможностями здоровья к объектам инфраструктуры,  в %:   </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61,5</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69,0</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77,0</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77,0</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28.. Количество школьных автобусов, отвечающих требованиям перевозки обучающихся, количество:  </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pPr>
            <w:r w:rsidRPr="00D04633">
              <w:t>Кол-во</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18</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18</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18</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18</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18</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29. Доля ОО, удовлетворенных качеством предоставляемых услуг МКУ «ЦБ ОО ЮМО», МКУ «ИМЦ ЮМО», в %:  </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pPr>
            <w:r w:rsidRPr="00D04633">
              <w:t>%</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100</w:t>
            </w:r>
          </w:p>
        </w:tc>
      </w:tr>
      <w:tr w:rsidR="00785DF3" w:rsidRPr="00D04633">
        <w:trPr>
          <w:jc w:val="center"/>
        </w:trPr>
        <w:tc>
          <w:tcPr>
            <w:tcW w:w="2760" w:type="dxa"/>
            <w:tcBorders>
              <w:left w:val="single" w:sz="4" w:space="0" w:color="000000"/>
              <w:bottom w:val="single" w:sz="4" w:space="0" w:color="000000"/>
              <w:right w:val="single" w:sz="4" w:space="0" w:color="000000"/>
            </w:tcBorders>
          </w:tcPr>
          <w:p w:rsidR="00785DF3" w:rsidRPr="00D04633" w:rsidRDefault="00941193" w:rsidP="00941193">
            <w:pPr>
              <w:ind w:left="0" w:hanging="2"/>
              <w:jc w:val="both"/>
            </w:pPr>
            <w:r w:rsidRPr="00D04633">
              <w:t xml:space="preserve">30.Количество  проведенных капитальных ремонтов </w:t>
            </w:r>
            <w:r w:rsidRPr="00D04633">
              <w:lastRenderedPageBreak/>
              <w:t xml:space="preserve">школ, дошкольных отделений  и спортивных залов:   </w:t>
            </w:r>
          </w:p>
        </w:tc>
        <w:tc>
          <w:tcPr>
            <w:tcW w:w="885" w:type="dxa"/>
            <w:tcBorders>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pPr>
            <w:r w:rsidRPr="00D04633">
              <w:lastRenderedPageBreak/>
              <w:t>кол.</w:t>
            </w:r>
          </w:p>
        </w:tc>
        <w:tc>
          <w:tcPr>
            <w:tcW w:w="99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w:t>
            </w:r>
          </w:p>
        </w:tc>
        <w:tc>
          <w:tcPr>
            <w:tcW w:w="141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w:t>
            </w:r>
          </w:p>
        </w:tc>
        <w:tc>
          <w:tcPr>
            <w:tcW w:w="1230"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w:t>
            </w:r>
          </w:p>
        </w:tc>
        <w:tc>
          <w:tcPr>
            <w:tcW w:w="1155" w:type="dxa"/>
            <w:tcBorders>
              <w:left w:val="single" w:sz="4" w:space="0" w:color="000000"/>
              <w:bottom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w:t>
            </w:r>
          </w:p>
        </w:tc>
        <w:tc>
          <w:tcPr>
            <w:tcW w:w="1185" w:type="dxa"/>
            <w:tcBorders>
              <w:left w:val="single" w:sz="4" w:space="0" w:color="000000"/>
              <w:bottom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t>1</w:t>
            </w:r>
          </w:p>
        </w:tc>
      </w:tr>
      <w:tr w:rsidR="00785DF3" w:rsidRPr="00D04633">
        <w:trPr>
          <w:cantSplit/>
          <w:trHeight w:val="155"/>
          <w:jc w:val="center"/>
        </w:trPr>
        <w:tc>
          <w:tcPr>
            <w:tcW w:w="2760" w:type="dxa"/>
            <w:vMerge w:val="restart"/>
            <w:tcBorders>
              <w:left w:val="single" w:sz="4" w:space="0" w:color="000000"/>
              <w:right w:val="single" w:sz="4" w:space="0" w:color="000000"/>
            </w:tcBorders>
          </w:tcPr>
          <w:p w:rsidR="00785DF3" w:rsidRPr="00D04633" w:rsidRDefault="00941193" w:rsidP="00941193">
            <w:pPr>
              <w:widowControl w:val="0"/>
              <w:pBdr>
                <w:top w:val="nil"/>
                <w:left w:val="nil"/>
                <w:bottom w:val="nil"/>
                <w:right w:val="nil"/>
                <w:between w:val="nil"/>
              </w:pBdr>
              <w:spacing w:line="240" w:lineRule="auto"/>
              <w:ind w:left="0" w:hanging="2"/>
            </w:pPr>
            <w:r w:rsidRPr="00D04633">
              <w:lastRenderedPageBreak/>
              <w:t>31. Доля ОО в которых проведены текущие ремонтные работы, %</w:t>
            </w:r>
          </w:p>
        </w:tc>
        <w:tc>
          <w:tcPr>
            <w:tcW w:w="885" w:type="dxa"/>
            <w:vMerge w:val="restart"/>
            <w:tcBorders>
              <w:left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pPr>
            <w:r w:rsidRPr="00D04633">
              <w:t>%</w:t>
            </w:r>
          </w:p>
        </w:tc>
        <w:tc>
          <w:tcPr>
            <w:tcW w:w="990" w:type="dxa"/>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410" w:type="dxa"/>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230" w:type="dxa"/>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155" w:type="dxa"/>
            <w:tcBorders>
              <w:lef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185" w:type="dxa"/>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r>
      <w:tr w:rsidR="00785DF3" w:rsidRPr="00D04633">
        <w:trPr>
          <w:cantSplit/>
          <w:jc w:val="center"/>
        </w:trPr>
        <w:tc>
          <w:tcPr>
            <w:tcW w:w="2760" w:type="dxa"/>
            <w:vMerge/>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76" w:lineRule="auto"/>
              <w:ind w:left="0" w:hanging="2"/>
            </w:pPr>
          </w:p>
        </w:tc>
        <w:tc>
          <w:tcPr>
            <w:tcW w:w="885" w:type="dxa"/>
            <w:vMerge/>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76" w:lineRule="auto"/>
              <w:ind w:left="0" w:hanging="2"/>
            </w:pPr>
          </w:p>
        </w:tc>
        <w:tc>
          <w:tcPr>
            <w:tcW w:w="990" w:type="dxa"/>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410" w:type="dxa"/>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230" w:type="dxa"/>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155" w:type="dxa"/>
            <w:tcBorders>
              <w:lef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185" w:type="dxa"/>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r>
      <w:tr w:rsidR="00785DF3" w:rsidRPr="00D04633">
        <w:trPr>
          <w:cantSplit/>
          <w:jc w:val="center"/>
        </w:trPr>
        <w:tc>
          <w:tcPr>
            <w:tcW w:w="2760" w:type="dxa"/>
            <w:vMerge/>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76" w:lineRule="auto"/>
              <w:ind w:left="0" w:hanging="2"/>
            </w:pPr>
          </w:p>
        </w:tc>
        <w:tc>
          <w:tcPr>
            <w:tcW w:w="885" w:type="dxa"/>
            <w:vMerge/>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76" w:lineRule="auto"/>
              <w:ind w:left="0" w:hanging="2"/>
            </w:pPr>
          </w:p>
        </w:tc>
        <w:tc>
          <w:tcPr>
            <w:tcW w:w="990" w:type="dxa"/>
            <w:tcBorders>
              <w:left w:val="single" w:sz="4" w:space="0" w:color="000000"/>
              <w:bottom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410" w:type="dxa"/>
            <w:tcBorders>
              <w:left w:val="single" w:sz="4" w:space="0" w:color="000000"/>
              <w:bottom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230" w:type="dxa"/>
            <w:tcBorders>
              <w:left w:val="single" w:sz="4" w:space="0" w:color="000000"/>
              <w:bottom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155" w:type="dxa"/>
            <w:tcBorders>
              <w:left w:val="single" w:sz="4" w:space="0" w:color="000000"/>
              <w:bottom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185" w:type="dxa"/>
            <w:tcBorders>
              <w:left w:val="single" w:sz="4" w:space="0" w:color="000000"/>
              <w:bottom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r>
      <w:tr w:rsidR="00785DF3" w:rsidRPr="00D04633">
        <w:trPr>
          <w:cantSplit/>
          <w:jc w:val="center"/>
        </w:trPr>
        <w:tc>
          <w:tcPr>
            <w:tcW w:w="2760" w:type="dxa"/>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76" w:lineRule="auto"/>
              <w:ind w:left="0" w:hanging="2"/>
            </w:pPr>
          </w:p>
        </w:tc>
        <w:tc>
          <w:tcPr>
            <w:tcW w:w="885" w:type="dxa"/>
            <w:tcBorders>
              <w:left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76" w:lineRule="auto"/>
              <w:ind w:left="0" w:hanging="2"/>
            </w:pPr>
          </w:p>
        </w:tc>
        <w:tc>
          <w:tcPr>
            <w:tcW w:w="990" w:type="dxa"/>
            <w:tcBorders>
              <w:left w:val="single" w:sz="4" w:space="0" w:color="000000"/>
              <w:bottom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410" w:type="dxa"/>
            <w:tcBorders>
              <w:left w:val="single" w:sz="4" w:space="0" w:color="000000"/>
              <w:bottom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230" w:type="dxa"/>
            <w:tcBorders>
              <w:left w:val="single" w:sz="4" w:space="0" w:color="000000"/>
              <w:bottom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155" w:type="dxa"/>
            <w:tcBorders>
              <w:left w:val="single" w:sz="4" w:space="0" w:color="000000"/>
              <w:bottom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c>
          <w:tcPr>
            <w:tcW w:w="1185" w:type="dxa"/>
            <w:tcBorders>
              <w:left w:val="single" w:sz="4" w:space="0" w:color="000000"/>
              <w:bottom w:val="single" w:sz="4" w:space="0" w:color="000000"/>
              <w:right w:val="single" w:sz="4" w:space="0" w:color="000000"/>
            </w:tcBorders>
          </w:tcPr>
          <w:p w:rsidR="00785DF3" w:rsidRPr="00D04633" w:rsidRDefault="00785DF3" w:rsidP="00941193">
            <w:pPr>
              <w:widowControl w:val="0"/>
              <w:pBdr>
                <w:top w:val="nil"/>
                <w:left w:val="nil"/>
                <w:bottom w:val="nil"/>
                <w:right w:val="nil"/>
                <w:between w:val="nil"/>
              </w:pBdr>
              <w:spacing w:line="240" w:lineRule="auto"/>
              <w:ind w:left="0" w:hanging="2"/>
            </w:pPr>
          </w:p>
        </w:tc>
      </w:tr>
    </w:tbl>
    <w:p w:rsidR="00785DF3" w:rsidRPr="00D04633" w:rsidRDefault="00785DF3" w:rsidP="00941193">
      <w:pPr>
        <w:pBdr>
          <w:top w:val="nil"/>
          <w:left w:val="nil"/>
          <w:bottom w:val="nil"/>
          <w:right w:val="nil"/>
          <w:between w:val="nil"/>
        </w:pBdr>
        <w:spacing w:line="240" w:lineRule="auto"/>
        <w:ind w:left="0" w:hanging="2"/>
        <w:jc w:val="center"/>
      </w:pPr>
    </w:p>
    <w:p w:rsidR="00785DF3" w:rsidRPr="00D04633" w:rsidRDefault="00785DF3" w:rsidP="00941193">
      <w:pPr>
        <w:pBdr>
          <w:top w:val="nil"/>
          <w:left w:val="nil"/>
          <w:bottom w:val="nil"/>
          <w:right w:val="nil"/>
          <w:between w:val="nil"/>
        </w:pBdr>
        <w:spacing w:line="240" w:lineRule="auto"/>
        <w:ind w:left="0" w:hanging="2"/>
        <w:jc w:val="center"/>
      </w:pPr>
    </w:p>
    <w:p w:rsidR="00785DF3" w:rsidRPr="00D04633" w:rsidRDefault="00785DF3" w:rsidP="00941193">
      <w:pPr>
        <w:pBdr>
          <w:top w:val="nil"/>
          <w:left w:val="nil"/>
          <w:bottom w:val="nil"/>
          <w:right w:val="nil"/>
          <w:between w:val="nil"/>
        </w:pBdr>
        <w:spacing w:line="240" w:lineRule="auto"/>
        <w:ind w:left="0" w:hanging="2"/>
        <w:jc w:val="center"/>
        <w:sectPr w:rsidR="00785DF3" w:rsidRPr="00D04633">
          <w:footerReference w:type="even" r:id="rId13"/>
          <w:footerReference w:type="default" r:id="rId14"/>
          <w:headerReference w:type="first" r:id="rId15"/>
          <w:type w:val="continuous"/>
          <w:pgSz w:w="11906" w:h="16838"/>
          <w:pgMar w:top="1134" w:right="851" w:bottom="1134" w:left="1418" w:header="709" w:footer="709" w:gutter="0"/>
          <w:cols w:space="720"/>
        </w:sectPr>
      </w:pPr>
    </w:p>
    <w:p w:rsidR="00785DF3" w:rsidRPr="00D04633" w:rsidRDefault="00785DF3" w:rsidP="00941193">
      <w:pPr>
        <w:pBdr>
          <w:top w:val="nil"/>
          <w:left w:val="nil"/>
          <w:bottom w:val="nil"/>
          <w:right w:val="nil"/>
          <w:between w:val="nil"/>
        </w:pBdr>
        <w:spacing w:line="240" w:lineRule="auto"/>
        <w:ind w:left="0" w:hanging="2"/>
        <w:jc w:val="center"/>
      </w:pPr>
    </w:p>
    <w:p w:rsidR="00785DF3" w:rsidRPr="00D04633" w:rsidRDefault="00785DF3" w:rsidP="00941193">
      <w:pPr>
        <w:pBdr>
          <w:top w:val="nil"/>
          <w:left w:val="nil"/>
          <w:bottom w:val="nil"/>
          <w:right w:val="nil"/>
          <w:between w:val="nil"/>
        </w:pBdr>
        <w:spacing w:line="240" w:lineRule="auto"/>
        <w:ind w:left="0" w:hanging="2"/>
        <w:jc w:val="center"/>
      </w:pPr>
    </w:p>
    <w:p w:rsidR="00785DF3" w:rsidRPr="00D04633" w:rsidRDefault="00785DF3" w:rsidP="00941193">
      <w:pPr>
        <w:pBdr>
          <w:top w:val="nil"/>
          <w:left w:val="nil"/>
          <w:bottom w:val="nil"/>
          <w:right w:val="nil"/>
          <w:between w:val="nil"/>
        </w:pBdr>
        <w:spacing w:line="240" w:lineRule="auto"/>
        <w:ind w:left="0" w:hanging="2"/>
        <w:jc w:val="center"/>
      </w:pPr>
    </w:p>
    <w:p w:rsidR="00785DF3" w:rsidRPr="00D04633" w:rsidRDefault="00941193" w:rsidP="00941193">
      <w:pPr>
        <w:pBdr>
          <w:top w:val="nil"/>
          <w:left w:val="nil"/>
          <w:bottom w:val="nil"/>
          <w:right w:val="nil"/>
          <w:between w:val="nil"/>
        </w:pBdr>
        <w:spacing w:line="240" w:lineRule="auto"/>
        <w:ind w:left="0" w:hanging="2"/>
        <w:jc w:val="center"/>
      </w:pPr>
      <w:r w:rsidRPr="00D04633">
        <w:rPr>
          <w:b/>
        </w:rPr>
        <w:t>Раздел 6. Порядок проведения и критерии оценки эффективности реализации муниципальной программы</w:t>
      </w:r>
    </w:p>
    <w:p w:rsidR="00785DF3" w:rsidRPr="00D04633" w:rsidRDefault="00785DF3" w:rsidP="00941193">
      <w:pPr>
        <w:pBdr>
          <w:top w:val="nil"/>
          <w:left w:val="nil"/>
          <w:bottom w:val="nil"/>
          <w:right w:val="nil"/>
          <w:between w:val="nil"/>
        </w:pBdr>
        <w:spacing w:line="240" w:lineRule="auto"/>
        <w:ind w:left="0" w:hanging="2"/>
      </w:pPr>
    </w:p>
    <w:p w:rsidR="00785DF3" w:rsidRPr="00D04633" w:rsidRDefault="00941193" w:rsidP="00941193">
      <w:pPr>
        <w:pBdr>
          <w:top w:val="nil"/>
          <w:left w:val="nil"/>
          <w:bottom w:val="nil"/>
          <w:right w:val="nil"/>
          <w:between w:val="nil"/>
        </w:pBdr>
        <w:spacing w:line="240" w:lineRule="auto"/>
        <w:ind w:left="0" w:hanging="2"/>
        <w:jc w:val="both"/>
      </w:pPr>
      <w:r w:rsidRPr="00D04633">
        <w:t xml:space="preserve">Механизм реализации Программы </w:t>
      </w:r>
      <w:r w:rsidRPr="00D04633">
        <w:rPr>
          <w:b/>
        </w:rPr>
        <w:t>-</w:t>
      </w:r>
      <w:r w:rsidRPr="00D04633">
        <w:t xml:space="preserve"> это система скоординированных по срокам и объему финансирования и ответственным исполнителям программных мероприятий, обеспечивающих достижение намеченных результатов. </w:t>
      </w:r>
    </w:p>
    <w:p w:rsidR="00785DF3" w:rsidRPr="00D04633" w:rsidRDefault="00941193" w:rsidP="00941193">
      <w:pPr>
        <w:pBdr>
          <w:top w:val="nil"/>
          <w:left w:val="nil"/>
          <w:bottom w:val="nil"/>
          <w:right w:val="nil"/>
          <w:between w:val="nil"/>
        </w:pBdr>
        <w:spacing w:line="240" w:lineRule="auto"/>
        <w:ind w:left="0" w:hanging="2"/>
        <w:jc w:val="both"/>
      </w:pPr>
      <w:r w:rsidRPr="00D04633">
        <w:t xml:space="preserve">Директором муниципальной программы является заместитель главы по социальным вопросам. Он координирует действия  исполнителей программы, принимает решение о корректировке программы. </w:t>
      </w:r>
    </w:p>
    <w:p w:rsidR="00785DF3" w:rsidRPr="00D04633" w:rsidRDefault="00941193" w:rsidP="00941193">
      <w:pPr>
        <w:pBdr>
          <w:top w:val="nil"/>
          <w:left w:val="nil"/>
          <w:bottom w:val="nil"/>
          <w:right w:val="nil"/>
          <w:between w:val="nil"/>
        </w:pBdr>
        <w:spacing w:line="240" w:lineRule="auto"/>
        <w:ind w:left="0" w:hanging="2"/>
        <w:jc w:val="both"/>
      </w:pPr>
      <w:r w:rsidRPr="00D04633">
        <w:t xml:space="preserve">Ответственным исполнителем (координатором) муниципальной программы является Управление образования администрации Юргинского муниципального округа. Управление программой предусматривает совокупность скоординированных действий, призванных обеспечить реализацию программы, контроль и анализ ее выполнения, корректировку  в случае необходимости, анализ и оценку конечных результатов реализации программы.  </w:t>
      </w:r>
    </w:p>
    <w:p w:rsidR="00785DF3" w:rsidRPr="00D04633" w:rsidRDefault="00941193" w:rsidP="00941193">
      <w:pPr>
        <w:pBdr>
          <w:top w:val="nil"/>
          <w:left w:val="nil"/>
          <w:bottom w:val="nil"/>
          <w:right w:val="nil"/>
          <w:between w:val="nil"/>
        </w:pBdr>
        <w:spacing w:line="240" w:lineRule="auto"/>
        <w:ind w:left="0" w:hanging="2"/>
        <w:jc w:val="both"/>
      </w:pPr>
      <w:r w:rsidRPr="00D04633">
        <w:t>Ответственный исполнитель:</w:t>
      </w:r>
    </w:p>
    <w:p w:rsidR="00785DF3" w:rsidRPr="00D04633" w:rsidRDefault="00941193" w:rsidP="00941193">
      <w:pPr>
        <w:pBdr>
          <w:top w:val="nil"/>
          <w:left w:val="nil"/>
          <w:bottom w:val="nil"/>
          <w:right w:val="nil"/>
          <w:between w:val="nil"/>
        </w:pBdr>
        <w:spacing w:line="240" w:lineRule="auto"/>
        <w:ind w:left="0" w:hanging="2"/>
        <w:jc w:val="both"/>
      </w:pPr>
      <w:r w:rsidRPr="00D04633">
        <w:rPr>
          <w:i/>
        </w:rPr>
        <w:t xml:space="preserve">-  </w:t>
      </w:r>
      <w:r w:rsidRPr="00D04633">
        <w:t>разрабатывает  в пределах своих полномочий проекты муниципальных правовых актов, необходимых для выполнения программы;</w:t>
      </w:r>
    </w:p>
    <w:p w:rsidR="00785DF3" w:rsidRPr="00D04633" w:rsidRDefault="00941193" w:rsidP="00941193">
      <w:pPr>
        <w:pBdr>
          <w:top w:val="nil"/>
          <w:left w:val="nil"/>
          <w:bottom w:val="nil"/>
          <w:right w:val="nil"/>
          <w:between w:val="nil"/>
        </w:pBdr>
        <w:spacing w:line="240" w:lineRule="auto"/>
        <w:ind w:left="0" w:hanging="2"/>
        <w:jc w:val="both"/>
      </w:pPr>
      <w:r w:rsidRPr="00D04633">
        <w:t>-  предоставляет в финансовое управление по Юргинскому округу данные об объемах финансового обеспечения программных мероприятий;</w:t>
      </w:r>
    </w:p>
    <w:p w:rsidR="00785DF3" w:rsidRPr="00D04633" w:rsidRDefault="00941193" w:rsidP="00941193">
      <w:pPr>
        <w:pBdr>
          <w:top w:val="nil"/>
          <w:left w:val="nil"/>
          <w:bottom w:val="nil"/>
          <w:right w:val="nil"/>
          <w:between w:val="nil"/>
        </w:pBdr>
        <w:spacing w:line="240" w:lineRule="auto"/>
        <w:ind w:left="0" w:hanging="2"/>
        <w:jc w:val="both"/>
      </w:pPr>
      <w:r w:rsidRPr="00D04633">
        <w:t>- готовит отчеты о ходе реализации программы в соответствии с графиком предоставления информации;</w:t>
      </w:r>
    </w:p>
    <w:p w:rsidR="00785DF3" w:rsidRPr="00D04633" w:rsidRDefault="00941193" w:rsidP="00941193">
      <w:pPr>
        <w:pBdr>
          <w:top w:val="nil"/>
          <w:left w:val="nil"/>
          <w:bottom w:val="nil"/>
          <w:right w:val="nil"/>
          <w:between w:val="nil"/>
        </w:pBdr>
        <w:spacing w:line="240" w:lineRule="auto"/>
        <w:ind w:left="0" w:hanging="2"/>
        <w:jc w:val="both"/>
      </w:pPr>
      <w:r w:rsidRPr="00D04633">
        <w:t>- обеспечивает размещение информации об утверждении, ходе и результатах реализации программы на официальном сайте администрации Юргинского муниципального округа и в районной газете «Юргинские ведомости».</w:t>
      </w:r>
    </w:p>
    <w:p w:rsidR="00785DF3" w:rsidRPr="00D04633" w:rsidRDefault="00941193" w:rsidP="00941193">
      <w:pPr>
        <w:pBdr>
          <w:top w:val="nil"/>
          <w:left w:val="nil"/>
          <w:bottom w:val="nil"/>
          <w:right w:val="nil"/>
          <w:between w:val="nil"/>
        </w:pBdr>
        <w:spacing w:line="240" w:lineRule="auto"/>
        <w:ind w:left="0" w:hanging="2"/>
        <w:jc w:val="both"/>
      </w:pPr>
      <w:r w:rsidRPr="00D04633">
        <w:t>По мере необходимости производится корректировка программы, в том числе включение в нее новых мероприятий,  дополнительных источников финансирования.</w:t>
      </w:r>
    </w:p>
    <w:p w:rsidR="00785DF3" w:rsidRPr="00D04633" w:rsidRDefault="00941193" w:rsidP="00941193">
      <w:pPr>
        <w:pBdr>
          <w:top w:val="nil"/>
          <w:left w:val="nil"/>
          <w:bottom w:val="nil"/>
          <w:right w:val="nil"/>
          <w:between w:val="nil"/>
        </w:pBdr>
        <w:spacing w:line="240" w:lineRule="auto"/>
        <w:ind w:left="0" w:hanging="2"/>
        <w:jc w:val="both"/>
      </w:pPr>
      <w:r w:rsidRPr="00D04633">
        <w:t>В целях мониторинга хода реализации программы ответственный  исполнитель предоставляет справочную, аналитическую и другую необходимую информацию о реализации программных мероприятий.</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Директор муниципальной программы несет ответственность за достижение значений целевых показателей (индикаторов) муниципальной программы, эффективное использование выделяемых на её реализацию финансовых ресурсов, координацию разработки, исполнение муниципальной программы.</w:t>
      </w:r>
    </w:p>
    <w:p w:rsidR="00785DF3" w:rsidRPr="00D04633" w:rsidRDefault="00785DF3" w:rsidP="00941193">
      <w:pPr>
        <w:pBdr>
          <w:top w:val="nil"/>
          <w:left w:val="nil"/>
          <w:bottom w:val="nil"/>
          <w:right w:val="nil"/>
          <w:between w:val="nil"/>
        </w:pBdr>
        <w:spacing w:line="240" w:lineRule="auto"/>
        <w:ind w:left="0" w:hanging="2"/>
        <w:jc w:val="both"/>
      </w:pPr>
    </w:p>
    <w:p w:rsidR="00785DF3" w:rsidRPr="00D04633" w:rsidRDefault="00941193" w:rsidP="00941193">
      <w:pPr>
        <w:pBdr>
          <w:top w:val="nil"/>
          <w:left w:val="nil"/>
          <w:bottom w:val="nil"/>
          <w:right w:val="nil"/>
          <w:between w:val="nil"/>
        </w:pBdr>
        <w:spacing w:line="240" w:lineRule="auto"/>
        <w:ind w:left="0" w:hanging="2"/>
        <w:jc w:val="center"/>
      </w:pPr>
      <w:r w:rsidRPr="00D04633">
        <w:rPr>
          <w:b/>
        </w:rPr>
        <w:t>Раздел 7. Методика оценки эффективности</w:t>
      </w:r>
    </w:p>
    <w:p w:rsidR="00785DF3" w:rsidRPr="00D04633" w:rsidRDefault="00941193" w:rsidP="00941193">
      <w:pPr>
        <w:pBdr>
          <w:top w:val="nil"/>
          <w:left w:val="nil"/>
          <w:bottom w:val="nil"/>
          <w:right w:val="nil"/>
          <w:between w:val="nil"/>
        </w:pBdr>
        <w:spacing w:line="240" w:lineRule="auto"/>
        <w:ind w:left="0" w:hanging="2"/>
        <w:jc w:val="center"/>
      </w:pPr>
      <w:r w:rsidRPr="00D04633">
        <w:rPr>
          <w:b/>
        </w:rPr>
        <w:t>реализации муниципальной программы</w:t>
      </w:r>
    </w:p>
    <w:p w:rsidR="00785DF3" w:rsidRPr="00D04633" w:rsidRDefault="00785DF3" w:rsidP="00941193">
      <w:pPr>
        <w:pBdr>
          <w:top w:val="nil"/>
          <w:left w:val="nil"/>
          <w:bottom w:val="nil"/>
          <w:right w:val="nil"/>
          <w:between w:val="nil"/>
        </w:pBdr>
        <w:spacing w:line="240" w:lineRule="auto"/>
        <w:ind w:left="0" w:hanging="2"/>
        <w:jc w:val="center"/>
      </w:pPr>
    </w:p>
    <w:p w:rsidR="00785DF3" w:rsidRPr="00D04633" w:rsidRDefault="00941193" w:rsidP="00941193">
      <w:pPr>
        <w:pBdr>
          <w:top w:val="nil"/>
          <w:left w:val="nil"/>
          <w:bottom w:val="nil"/>
          <w:right w:val="nil"/>
          <w:between w:val="nil"/>
        </w:pBdr>
        <w:spacing w:line="240" w:lineRule="auto"/>
        <w:ind w:left="0" w:hanging="2"/>
        <w:jc w:val="both"/>
      </w:pPr>
      <w:r w:rsidRPr="00D04633">
        <w:t xml:space="preserve">7.1. Методика оценки эффективности реализации муниципальной программы определяет алгоритм оценки эффективности реализации муниципальной программы в процессе и по итогам ее реализации. </w:t>
      </w:r>
    </w:p>
    <w:p w:rsidR="00785DF3" w:rsidRPr="00D04633" w:rsidRDefault="00941193" w:rsidP="00941193">
      <w:pPr>
        <w:pBdr>
          <w:top w:val="nil"/>
          <w:left w:val="nil"/>
          <w:bottom w:val="nil"/>
          <w:right w:val="nil"/>
          <w:between w:val="nil"/>
        </w:pBdr>
        <w:spacing w:line="240" w:lineRule="auto"/>
        <w:ind w:left="0" w:hanging="2"/>
        <w:jc w:val="both"/>
      </w:pPr>
      <w:r w:rsidRPr="00D04633">
        <w:lastRenderedPageBreak/>
        <w:t xml:space="preserve">7.2. Эффективность реализации муниципальной программы определяется, как оценка эффективности реализации муниципальной программы в целом и каждой подпрограммы, входящей в ее состав. </w:t>
      </w:r>
    </w:p>
    <w:p w:rsidR="00785DF3" w:rsidRPr="00D04633" w:rsidRDefault="00941193" w:rsidP="00941193">
      <w:pPr>
        <w:pBdr>
          <w:top w:val="nil"/>
          <w:left w:val="nil"/>
          <w:bottom w:val="nil"/>
          <w:right w:val="nil"/>
          <w:between w:val="nil"/>
        </w:pBdr>
        <w:spacing w:line="240" w:lineRule="auto"/>
        <w:ind w:left="0" w:hanging="2"/>
        <w:jc w:val="both"/>
      </w:pPr>
      <w:r w:rsidRPr="00D04633">
        <w:t xml:space="preserve">7.3. Оценка эффективности реализации муниципальной программы </w:t>
      </w:r>
      <w:r w:rsidRPr="00D04633">
        <w:rPr>
          <w:i/>
        </w:rPr>
        <w:t>определяется по индексу эффективности</w:t>
      </w:r>
      <w:r w:rsidRPr="00D04633">
        <w:t xml:space="preserve">, который рассчитывается по формуле: </w:t>
      </w:r>
    </w:p>
    <w:p w:rsidR="00785DF3" w:rsidRPr="00D04633" w:rsidRDefault="00941193" w:rsidP="00941193">
      <w:pPr>
        <w:pBdr>
          <w:top w:val="nil"/>
          <w:left w:val="nil"/>
          <w:bottom w:val="nil"/>
          <w:right w:val="nil"/>
          <w:between w:val="nil"/>
        </w:pBdr>
        <w:spacing w:line="240" w:lineRule="auto"/>
        <w:ind w:left="0" w:hanging="2"/>
        <w:jc w:val="center"/>
      </w:pPr>
      <w:r w:rsidRPr="00D04633">
        <w:t xml:space="preserve">Iэ = (Vф * I р ) / Vп, где </w:t>
      </w:r>
    </w:p>
    <w:p w:rsidR="00785DF3" w:rsidRPr="00D04633" w:rsidRDefault="00941193" w:rsidP="00941193">
      <w:pPr>
        <w:pBdr>
          <w:top w:val="nil"/>
          <w:left w:val="nil"/>
          <w:bottom w:val="nil"/>
          <w:right w:val="nil"/>
          <w:between w:val="nil"/>
        </w:pBdr>
        <w:spacing w:line="240" w:lineRule="auto"/>
        <w:ind w:left="0" w:hanging="2"/>
        <w:jc w:val="both"/>
      </w:pPr>
      <w:r w:rsidRPr="00D04633">
        <w:t xml:space="preserve">Iэ - индекс эффективности муниципальной программы; </w:t>
      </w:r>
    </w:p>
    <w:p w:rsidR="00785DF3" w:rsidRPr="00D04633" w:rsidRDefault="00941193" w:rsidP="00941193">
      <w:pPr>
        <w:pBdr>
          <w:top w:val="nil"/>
          <w:left w:val="nil"/>
          <w:bottom w:val="nil"/>
          <w:right w:val="nil"/>
          <w:between w:val="nil"/>
        </w:pBdr>
        <w:spacing w:line="240" w:lineRule="auto"/>
        <w:ind w:left="0" w:hanging="2"/>
        <w:jc w:val="both"/>
      </w:pPr>
      <w:r w:rsidRPr="00D04633">
        <w:t xml:space="preserve">Vф - объем фактического совокупного финансирования муниципальной программы; </w:t>
      </w:r>
    </w:p>
    <w:p w:rsidR="00785DF3" w:rsidRPr="00D04633" w:rsidRDefault="00941193" w:rsidP="00941193">
      <w:pPr>
        <w:pBdr>
          <w:top w:val="nil"/>
          <w:left w:val="nil"/>
          <w:bottom w:val="nil"/>
          <w:right w:val="nil"/>
          <w:between w:val="nil"/>
        </w:pBdr>
        <w:spacing w:line="240" w:lineRule="auto"/>
        <w:ind w:left="0" w:hanging="2"/>
        <w:jc w:val="both"/>
      </w:pPr>
      <w:r w:rsidRPr="00D04633">
        <w:t xml:space="preserve">Iр - индекс результативности муниципальной программы; </w:t>
      </w:r>
    </w:p>
    <w:p w:rsidR="00785DF3" w:rsidRPr="00D04633" w:rsidRDefault="00941193" w:rsidP="00941193">
      <w:pPr>
        <w:pBdr>
          <w:top w:val="nil"/>
          <w:left w:val="nil"/>
          <w:bottom w:val="nil"/>
          <w:right w:val="nil"/>
          <w:between w:val="nil"/>
        </w:pBdr>
        <w:spacing w:line="240" w:lineRule="auto"/>
        <w:ind w:left="0" w:hanging="2"/>
        <w:jc w:val="both"/>
      </w:pPr>
      <w:r w:rsidRPr="00D04633">
        <w:t xml:space="preserve">Vп - объем запланированного совокупного финансирования муниципальной программы. </w:t>
      </w:r>
    </w:p>
    <w:p w:rsidR="00785DF3" w:rsidRPr="00D04633" w:rsidRDefault="00941193" w:rsidP="00941193">
      <w:pPr>
        <w:pBdr>
          <w:top w:val="nil"/>
          <w:left w:val="nil"/>
          <w:bottom w:val="nil"/>
          <w:right w:val="nil"/>
          <w:between w:val="nil"/>
        </w:pBdr>
        <w:spacing w:line="240" w:lineRule="auto"/>
        <w:ind w:left="0" w:hanging="2"/>
        <w:jc w:val="both"/>
      </w:pPr>
      <w:r w:rsidRPr="00D04633">
        <w:t xml:space="preserve">При определении индекса результативности муниципальной программы (Iр) используются плановые и фактические значения соответствующих показателей (индикаторов). </w:t>
      </w:r>
    </w:p>
    <w:p w:rsidR="00785DF3" w:rsidRPr="00D04633" w:rsidRDefault="00941193" w:rsidP="00941193">
      <w:pPr>
        <w:pBdr>
          <w:top w:val="nil"/>
          <w:left w:val="nil"/>
          <w:bottom w:val="nil"/>
          <w:right w:val="nil"/>
          <w:between w:val="nil"/>
        </w:pBdr>
        <w:spacing w:line="240" w:lineRule="auto"/>
        <w:ind w:left="0" w:hanging="2"/>
        <w:jc w:val="both"/>
      </w:pPr>
      <w:r w:rsidRPr="00D04633">
        <w:rPr>
          <w:i/>
        </w:rPr>
        <w:t xml:space="preserve">Индекс результативности муниципальной программы рассчитывается по формуле: </w:t>
      </w:r>
    </w:p>
    <w:p w:rsidR="00785DF3" w:rsidRPr="00D04633" w:rsidRDefault="00941193" w:rsidP="00941193">
      <w:pPr>
        <w:pBdr>
          <w:top w:val="nil"/>
          <w:left w:val="nil"/>
          <w:bottom w:val="nil"/>
          <w:right w:val="nil"/>
          <w:between w:val="nil"/>
        </w:pBdr>
        <w:spacing w:line="240" w:lineRule="auto"/>
        <w:ind w:left="0" w:hanging="2"/>
        <w:jc w:val="center"/>
      </w:pPr>
      <w:r w:rsidRPr="00D04633">
        <w:t xml:space="preserve">Iр = Σ S *Mn , где </w:t>
      </w:r>
    </w:p>
    <w:p w:rsidR="00785DF3" w:rsidRPr="00D04633" w:rsidRDefault="00941193" w:rsidP="00941193">
      <w:pPr>
        <w:pBdr>
          <w:top w:val="nil"/>
          <w:left w:val="nil"/>
          <w:bottom w:val="nil"/>
          <w:right w:val="nil"/>
          <w:between w:val="nil"/>
        </w:pBdr>
        <w:spacing w:line="240" w:lineRule="auto"/>
        <w:ind w:left="0" w:hanging="2"/>
        <w:jc w:val="both"/>
      </w:pPr>
      <w:r w:rsidRPr="00D04633">
        <w:t xml:space="preserve">Iр – индекс результативности муниципальной программы; </w:t>
      </w:r>
    </w:p>
    <w:p w:rsidR="00785DF3" w:rsidRPr="00D04633" w:rsidRDefault="00941193" w:rsidP="00941193">
      <w:pPr>
        <w:pBdr>
          <w:top w:val="nil"/>
          <w:left w:val="nil"/>
          <w:bottom w:val="nil"/>
          <w:right w:val="nil"/>
          <w:between w:val="nil"/>
        </w:pBdr>
        <w:spacing w:line="240" w:lineRule="auto"/>
        <w:ind w:left="0" w:hanging="2"/>
        <w:jc w:val="both"/>
      </w:pPr>
      <w:r w:rsidRPr="00D04633">
        <w:t xml:space="preserve">S – соотношение достигнутых и плановых результатов целевых значений показателей (индикаторов), которое рассчитывается по формуле: </w:t>
      </w:r>
    </w:p>
    <w:p w:rsidR="00785DF3" w:rsidRPr="00D04633" w:rsidRDefault="00941193" w:rsidP="00941193">
      <w:pPr>
        <w:pBdr>
          <w:top w:val="nil"/>
          <w:left w:val="nil"/>
          <w:bottom w:val="nil"/>
          <w:right w:val="nil"/>
          <w:between w:val="nil"/>
        </w:pBdr>
        <w:spacing w:line="240" w:lineRule="auto"/>
        <w:ind w:left="0" w:hanging="2"/>
        <w:jc w:val="both"/>
      </w:pPr>
      <w:r w:rsidRPr="00D04633">
        <w:t xml:space="preserve">- в случае использования показателей, направленных на увеличение целевых значений: </w:t>
      </w:r>
    </w:p>
    <w:p w:rsidR="00785DF3" w:rsidRPr="00D04633" w:rsidRDefault="00941193" w:rsidP="00941193">
      <w:pPr>
        <w:pBdr>
          <w:top w:val="nil"/>
          <w:left w:val="nil"/>
          <w:bottom w:val="nil"/>
          <w:right w:val="nil"/>
          <w:between w:val="nil"/>
        </w:pBdr>
        <w:spacing w:line="240" w:lineRule="auto"/>
        <w:ind w:left="0" w:hanging="2"/>
        <w:jc w:val="center"/>
      </w:pPr>
      <w:r w:rsidRPr="00D04633">
        <w:t>S = Rф / Rп</w:t>
      </w:r>
    </w:p>
    <w:p w:rsidR="00785DF3" w:rsidRPr="00D04633" w:rsidRDefault="00941193" w:rsidP="00941193">
      <w:pPr>
        <w:pBdr>
          <w:top w:val="nil"/>
          <w:left w:val="nil"/>
          <w:bottom w:val="nil"/>
          <w:right w:val="nil"/>
          <w:between w:val="nil"/>
        </w:pBdr>
        <w:spacing w:line="240" w:lineRule="auto"/>
        <w:ind w:left="0" w:hanging="2"/>
        <w:jc w:val="both"/>
      </w:pPr>
      <w:r w:rsidRPr="00D04633">
        <w:t xml:space="preserve">- в случае использования показателей, направленных на снижение целевых значений: </w:t>
      </w:r>
    </w:p>
    <w:p w:rsidR="00785DF3" w:rsidRPr="00D04633" w:rsidRDefault="00941193" w:rsidP="00941193">
      <w:pPr>
        <w:pBdr>
          <w:top w:val="nil"/>
          <w:left w:val="nil"/>
          <w:bottom w:val="nil"/>
          <w:right w:val="nil"/>
          <w:between w:val="nil"/>
        </w:pBdr>
        <w:spacing w:line="240" w:lineRule="auto"/>
        <w:ind w:left="0" w:hanging="2"/>
        <w:jc w:val="center"/>
      </w:pPr>
      <w:r w:rsidRPr="00D04633">
        <w:t xml:space="preserve">S = Rп / Rф, где </w:t>
      </w:r>
    </w:p>
    <w:p w:rsidR="00785DF3" w:rsidRPr="00D04633" w:rsidRDefault="00941193" w:rsidP="00941193">
      <w:pPr>
        <w:pBdr>
          <w:top w:val="nil"/>
          <w:left w:val="nil"/>
          <w:bottom w:val="nil"/>
          <w:right w:val="nil"/>
          <w:between w:val="nil"/>
        </w:pBdr>
        <w:spacing w:line="240" w:lineRule="auto"/>
        <w:ind w:left="0" w:hanging="2"/>
        <w:jc w:val="both"/>
      </w:pPr>
      <w:r w:rsidRPr="00D04633">
        <w:t xml:space="preserve">Rф – достигнутый результат целевого значения показателя; </w:t>
      </w:r>
    </w:p>
    <w:p w:rsidR="00785DF3" w:rsidRPr="00D04633" w:rsidRDefault="00941193" w:rsidP="00941193">
      <w:pPr>
        <w:pBdr>
          <w:top w:val="nil"/>
          <w:left w:val="nil"/>
          <w:bottom w:val="nil"/>
          <w:right w:val="nil"/>
          <w:between w:val="nil"/>
        </w:pBdr>
        <w:spacing w:line="240" w:lineRule="auto"/>
        <w:ind w:left="0" w:hanging="2"/>
        <w:jc w:val="both"/>
      </w:pPr>
      <w:r w:rsidRPr="00D04633">
        <w:t xml:space="preserve">Rп – плановый результат целевого значения показателя; </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Mn – весовое значение показателя (вес показателя), характеризующего муниципальную программу, который рассчитывается по формуле:</w:t>
      </w:r>
    </w:p>
    <w:p w:rsidR="00785DF3" w:rsidRPr="00D04633" w:rsidRDefault="00941193" w:rsidP="00941193">
      <w:pPr>
        <w:pBdr>
          <w:top w:val="nil"/>
          <w:left w:val="nil"/>
          <w:bottom w:val="nil"/>
          <w:right w:val="nil"/>
          <w:between w:val="nil"/>
        </w:pBdr>
        <w:spacing w:line="240" w:lineRule="auto"/>
        <w:ind w:left="0" w:hanging="2"/>
        <w:jc w:val="center"/>
      </w:pPr>
      <w:r w:rsidRPr="00D04633">
        <w:t xml:space="preserve">Mn = 1 / N, где </w:t>
      </w:r>
    </w:p>
    <w:p w:rsidR="00785DF3" w:rsidRPr="00D04633" w:rsidRDefault="00941193" w:rsidP="00941193">
      <w:pPr>
        <w:pBdr>
          <w:top w:val="nil"/>
          <w:left w:val="nil"/>
          <w:bottom w:val="nil"/>
          <w:right w:val="nil"/>
          <w:between w:val="nil"/>
        </w:pBdr>
        <w:spacing w:line="240" w:lineRule="auto"/>
        <w:ind w:left="0" w:hanging="2"/>
        <w:jc w:val="both"/>
      </w:pPr>
      <w:r w:rsidRPr="00D04633">
        <w:t xml:space="preserve">N – общее число показателей, характеризующих выполнение муниципальной программы. </w:t>
      </w:r>
    </w:p>
    <w:p w:rsidR="00785DF3" w:rsidRPr="00D04633" w:rsidRDefault="00941193" w:rsidP="00941193">
      <w:pPr>
        <w:pBdr>
          <w:top w:val="nil"/>
          <w:left w:val="nil"/>
          <w:bottom w:val="nil"/>
          <w:right w:val="nil"/>
          <w:between w:val="nil"/>
        </w:pBdr>
        <w:spacing w:line="240" w:lineRule="auto"/>
        <w:ind w:left="0" w:hanging="2"/>
        <w:jc w:val="both"/>
      </w:pPr>
      <w:r w:rsidRPr="00D04633">
        <w:t>7.4 В заключении об оценке эффективности реализации муниципальной программы дается характеристика оценки (высокая эффективность, эффективность, средняя эффективность, низкая эффективность), приводятся возможные причины отклонений и предполагаемые дальнейшие действия в отношении оцениваемой муниципальной программы в соответствии с таблицей.</w:t>
      </w:r>
    </w:p>
    <w:p w:rsidR="00785DF3" w:rsidRPr="00D04633" w:rsidRDefault="00785DF3" w:rsidP="00941193">
      <w:pPr>
        <w:pBdr>
          <w:top w:val="nil"/>
          <w:left w:val="nil"/>
          <w:bottom w:val="nil"/>
          <w:right w:val="nil"/>
          <w:between w:val="nil"/>
        </w:pBdr>
        <w:spacing w:line="240" w:lineRule="auto"/>
        <w:ind w:left="0" w:hanging="2"/>
        <w:jc w:val="both"/>
      </w:pPr>
    </w:p>
    <w:tbl>
      <w:tblPr>
        <w:tblStyle w:val="aff3"/>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0"/>
        <w:gridCol w:w="4250"/>
      </w:tblGrid>
      <w:tr w:rsidR="00785DF3" w:rsidRPr="00D04633">
        <w:trPr>
          <w:trHeight w:val="159"/>
        </w:trPr>
        <w:tc>
          <w:tcPr>
            <w:tcW w:w="4960"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jc w:val="center"/>
            </w:pPr>
            <w:r w:rsidRPr="00D04633">
              <w:rPr>
                <w:b/>
              </w:rPr>
              <w:t>Оценка эффективности муниципальной программы.</w:t>
            </w:r>
          </w:p>
          <w:p w:rsidR="00785DF3" w:rsidRPr="00D04633" w:rsidRDefault="00941193" w:rsidP="00941193">
            <w:pPr>
              <w:pBdr>
                <w:top w:val="nil"/>
                <w:left w:val="nil"/>
                <w:bottom w:val="nil"/>
                <w:right w:val="nil"/>
                <w:between w:val="nil"/>
              </w:pBdr>
              <w:spacing w:line="240" w:lineRule="auto"/>
              <w:ind w:left="0" w:hanging="2"/>
              <w:jc w:val="center"/>
            </w:pPr>
            <w:r w:rsidRPr="00D04633">
              <w:rPr>
                <w:b/>
              </w:rPr>
              <w:t xml:space="preserve">Значение индекса </w:t>
            </w:r>
          </w:p>
        </w:tc>
        <w:tc>
          <w:tcPr>
            <w:tcW w:w="4250"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jc w:val="center"/>
            </w:pPr>
            <w:r w:rsidRPr="00D04633">
              <w:rPr>
                <w:b/>
              </w:rPr>
              <w:t xml:space="preserve">Оценка муниципальной программы </w:t>
            </w:r>
          </w:p>
        </w:tc>
      </w:tr>
      <w:tr w:rsidR="00785DF3" w:rsidRPr="00D04633">
        <w:trPr>
          <w:trHeight w:val="158"/>
        </w:trPr>
        <w:tc>
          <w:tcPr>
            <w:tcW w:w="4960" w:type="dxa"/>
            <w:tcBorders>
              <w:top w:val="single" w:sz="4" w:space="0" w:color="000000"/>
              <w:left w:val="single" w:sz="4" w:space="0" w:color="000000"/>
              <w:bottom w:val="single" w:sz="4" w:space="0" w:color="000000"/>
              <w:right w:val="single" w:sz="4" w:space="0" w:color="000000"/>
            </w:tcBorders>
          </w:tcPr>
          <w:p w:rsidR="00785DF3" w:rsidRPr="00D04633" w:rsidRDefault="00464B72" w:rsidP="00941193">
            <w:pPr>
              <w:pBdr>
                <w:top w:val="nil"/>
                <w:left w:val="nil"/>
                <w:bottom w:val="nil"/>
                <w:right w:val="nil"/>
                <w:between w:val="nil"/>
              </w:pBdr>
              <w:spacing w:line="240" w:lineRule="auto"/>
              <w:ind w:left="0" w:hanging="2"/>
              <w:jc w:val="center"/>
            </w:pPr>
            <w:sdt>
              <w:sdtPr>
                <w:tag w:val="goog_rdk_0"/>
                <w:id w:val="-2004263460"/>
              </w:sdtPr>
              <w:sdtEndPr/>
              <w:sdtContent>
                <w:r w:rsidR="00941193" w:rsidRPr="00D04633">
                  <w:rPr>
                    <w:rFonts w:eastAsia="Gungsuh"/>
                  </w:rPr>
                  <w:t xml:space="preserve">0,9 ≤ Iэ ≤ 1,1 </w:t>
                </w:r>
              </w:sdtContent>
            </w:sdt>
          </w:p>
        </w:tc>
        <w:tc>
          <w:tcPr>
            <w:tcW w:w="4250"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jc w:val="center"/>
            </w:pPr>
            <w:r w:rsidRPr="00D04633">
              <w:t>высокий уровень эффективности</w:t>
            </w:r>
          </w:p>
        </w:tc>
      </w:tr>
      <w:tr w:rsidR="00785DF3" w:rsidRPr="00D04633">
        <w:trPr>
          <w:trHeight w:val="158"/>
        </w:trPr>
        <w:tc>
          <w:tcPr>
            <w:tcW w:w="4960" w:type="dxa"/>
            <w:tcBorders>
              <w:top w:val="single" w:sz="4" w:space="0" w:color="000000"/>
              <w:left w:val="single" w:sz="4" w:space="0" w:color="000000"/>
              <w:bottom w:val="single" w:sz="4" w:space="0" w:color="000000"/>
              <w:right w:val="single" w:sz="4" w:space="0" w:color="000000"/>
            </w:tcBorders>
          </w:tcPr>
          <w:p w:rsidR="00785DF3" w:rsidRPr="00D04633" w:rsidRDefault="00464B72" w:rsidP="00941193">
            <w:pPr>
              <w:pBdr>
                <w:top w:val="nil"/>
                <w:left w:val="nil"/>
                <w:bottom w:val="nil"/>
                <w:right w:val="nil"/>
                <w:between w:val="nil"/>
              </w:pBdr>
              <w:spacing w:line="240" w:lineRule="auto"/>
              <w:ind w:left="0" w:hanging="2"/>
              <w:jc w:val="center"/>
            </w:pPr>
            <w:sdt>
              <w:sdtPr>
                <w:tag w:val="goog_rdk_1"/>
                <w:id w:val="506180861"/>
              </w:sdtPr>
              <w:sdtEndPr/>
              <w:sdtContent>
                <w:r w:rsidR="00941193" w:rsidRPr="00D04633">
                  <w:rPr>
                    <w:rFonts w:eastAsia="Gungsuh"/>
                  </w:rPr>
                  <w:t xml:space="preserve">0,8 ≤ Iэ ≤ 0,9 </w:t>
                </w:r>
              </w:sdtContent>
            </w:sdt>
          </w:p>
        </w:tc>
        <w:tc>
          <w:tcPr>
            <w:tcW w:w="4250"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jc w:val="center"/>
            </w:pPr>
            <w:r w:rsidRPr="00D04633">
              <w:t>средний уровень эффективности</w:t>
            </w:r>
          </w:p>
        </w:tc>
      </w:tr>
      <w:tr w:rsidR="00785DF3" w:rsidRPr="00D04633">
        <w:trPr>
          <w:trHeight w:val="158"/>
        </w:trPr>
        <w:tc>
          <w:tcPr>
            <w:tcW w:w="4960"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jc w:val="center"/>
            </w:pPr>
            <w:r w:rsidRPr="00D04633">
              <w:t xml:space="preserve">Iэ&lt; 0,8 </w:t>
            </w:r>
          </w:p>
        </w:tc>
        <w:tc>
          <w:tcPr>
            <w:tcW w:w="4250" w:type="dxa"/>
            <w:tcBorders>
              <w:top w:val="single" w:sz="4" w:space="0" w:color="000000"/>
              <w:left w:val="single" w:sz="4" w:space="0" w:color="000000"/>
              <w:bottom w:val="single" w:sz="4" w:space="0" w:color="000000"/>
              <w:right w:val="single" w:sz="4" w:space="0" w:color="000000"/>
            </w:tcBorders>
          </w:tcPr>
          <w:p w:rsidR="00785DF3" w:rsidRPr="00D04633" w:rsidRDefault="00941193" w:rsidP="00941193">
            <w:pPr>
              <w:pBdr>
                <w:top w:val="nil"/>
                <w:left w:val="nil"/>
                <w:bottom w:val="nil"/>
                <w:right w:val="nil"/>
                <w:between w:val="nil"/>
              </w:pBdr>
              <w:spacing w:line="240" w:lineRule="auto"/>
              <w:ind w:left="0" w:hanging="2"/>
              <w:jc w:val="center"/>
            </w:pPr>
            <w:r w:rsidRPr="00D04633">
              <w:t>низкий уровень эффективности</w:t>
            </w:r>
          </w:p>
        </w:tc>
      </w:tr>
    </w:tbl>
    <w:p w:rsidR="00785DF3" w:rsidRPr="00D04633" w:rsidRDefault="00785DF3" w:rsidP="00941193">
      <w:pPr>
        <w:widowControl w:val="0"/>
        <w:pBdr>
          <w:top w:val="nil"/>
          <w:left w:val="nil"/>
          <w:bottom w:val="nil"/>
          <w:right w:val="nil"/>
          <w:between w:val="nil"/>
        </w:pBdr>
        <w:spacing w:line="276" w:lineRule="auto"/>
        <w:ind w:left="0" w:hanging="2"/>
        <w:jc w:val="both"/>
      </w:pPr>
    </w:p>
    <w:p w:rsidR="00785DF3" w:rsidRPr="00D04633" w:rsidRDefault="00941193" w:rsidP="00941193">
      <w:pPr>
        <w:widowControl w:val="0"/>
        <w:pBdr>
          <w:top w:val="nil"/>
          <w:left w:val="nil"/>
          <w:bottom w:val="nil"/>
          <w:right w:val="nil"/>
          <w:between w:val="nil"/>
        </w:pBdr>
        <w:spacing w:line="276" w:lineRule="auto"/>
        <w:ind w:left="0" w:hanging="2"/>
        <w:jc w:val="both"/>
      </w:pPr>
      <w:r w:rsidRPr="00D04633">
        <w:t>Приводятся возможные причины отклонений (не выполнены плановые показатели, не в полной мере осуществлено финансирование и т.д.) и предполагаемые дальнейшие действия в отношении Программы (внесение изменений в Программу, корректировка целевых показателей и объема финансирования и т.д).</w:t>
      </w:r>
    </w:p>
    <w:p w:rsidR="00785DF3" w:rsidRPr="00D04633" w:rsidRDefault="00941193" w:rsidP="00941193">
      <w:pPr>
        <w:widowControl w:val="0"/>
        <w:pBdr>
          <w:top w:val="nil"/>
          <w:left w:val="nil"/>
          <w:bottom w:val="nil"/>
          <w:right w:val="nil"/>
          <w:between w:val="nil"/>
        </w:pBdr>
        <w:spacing w:line="276" w:lineRule="auto"/>
        <w:ind w:left="0" w:hanging="2"/>
        <w:jc w:val="both"/>
      </w:pPr>
      <w:r w:rsidRPr="00D04633">
        <w:t xml:space="preserve"> Индекс эффективности (Iэ) реализации Программы за 2021 год составил 0,9 что указывает на  средний уровень эффективности. Причиной такого показателя эффективности Программы послужил фактор невыполнения в полном объеме плановых показателей (проведение мероприятий) из-за пандемии, вызванной распространением новой коронавирусной инфекции (COVID-19), а соответственно  освоения бюджетных средств не в полном объеме.   </w:t>
      </w:r>
    </w:p>
    <w:p w:rsidR="00785DF3" w:rsidRPr="00D04633" w:rsidRDefault="00941193" w:rsidP="00941193">
      <w:pPr>
        <w:widowControl w:val="0"/>
        <w:pBdr>
          <w:top w:val="nil"/>
          <w:left w:val="nil"/>
          <w:bottom w:val="nil"/>
          <w:right w:val="nil"/>
          <w:between w:val="nil"/>
        </w:pBdr>
        <w:spacing w:line="240" w:lineRule="auto"/>
        <w:ind w:left="0" w:hanging="2"/>
        <w:jc w:val="center"/>
      </w:pPr>
      <w:r w:rsidRPr="00D04633">
        <w:rPr>
          <w:b/>
        </w:rPr>
        <w:lastRenderedPageBreak/>
        <w:t>Раздел 8. Реализация муниципальной программы, управление муниципальной программой и контроль за ходом ее реализации</w:t>
      </w:r>
    </w:p>
    <w:p w:rsidR="00785DF3" w:rsidRPr="00D04633" w:rsidRDefault="00785DF3" w:rsidP="00941193">
      <w:pPr>
        <w:widowControl w:val="0"/>
        <w:pBdr>
          <w:top w:val="nil"/>
          <w:left w:val="nil"/>
          <w:bottom w:val="nil"/>
          <w:right w:val="nil"/>
          <w:between w:val="nil"/>
        </w:pBdr>
        <w:spacing w:line="240" w:lineRule="auto"/>
        <w:ind w:left="0" w:hanging="2"/>
        <w:jc w:val="center"/>
      </w:pP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Управление реализацией муниципальной программы осуществляет директор муниципальной программы - заместитель главы Юргинского муниципального округа по социальным вопросам.</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Директор муниципальной программы несет ответственность за достижение значений целевых показателей (индикаторов) муниципальной программы, эффективное использование выделяемых на её реализацию финансовых ресурсов, координацию разработки, исполнение муниципальной программы.</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Общий контроль за реализацией муниципальной программы осуществляет Управление образования администрации Юргинского муниципального округа.</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Для обеспечения мониторинга реализации муниципальной программы ежеквартально ответственным исполнителем (координатором) муниципальной программы представляется отчет в отдел экономики, планирования и торговли администрации Юргинского муниципального округа в сроки: за 1 квартал – до 1 мая, за 6 месяцев – до 1 августа, за 9 месяцев – до 1 ноября с содержанием:</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1) отчета об объеме финансовых ресурсов муниципальной программы за отчетный период с начала года согласно приложению 5 к Положению о муниципальных программах Юргинского муниципального округа от 22.07.2020 № 22 – МНА;</w:t>
      </w:r>
    </w:p>
    <w:p w:rsidR="00785DF3" w:rsidRPr="00D04633" w:rsidRDefault="00941193" w:rsidP="00941193">
      <w:pPr>
        <w:pBdr>
          <w:top w:val="nil"/>
          <w:left w:val="nil"/>
          <w:bottom w:val="nil"/>
          <w:right w:val="nil"/>
          <w:between w:val="nil"/>
        </w:pBdr>
        <w:spacing w:line="240" w:lineRule="auto"/>
        <w:ind w:left="0" w:hanging="2"/>
        <w:jc w:val="both"/>
      </w:pPr>
      <w:r w:rsidRPr="00D04633">
        <w:t>2) отчета о фактически достигнутых значениях целевых показателей (индикаторов) муниципальной программы согласно приложению 6 к Положению о муниципальных программах Юргинского муниципального округа от 22.07.2020 № 22 – МНА;</w:t>
      </w:r>
    </w:p>
    <w:p w:rsidR="00785DF3" w:rsidRPr="00D04633" w:rsidRDefault="00941193" w:rsidP="00941193">
      <w:pPr>
        <w:pBdr>
          <w:top w:val="nil"/>
          <w:left w:val="nil"/>
          <w:bottom w:val="nil"/>
          <w:right w:val="nil"/>
          <w:between w:val="nil"/>
        </w:pBdr>
        <w:spacing w:line="240" w:lineRule="auto"/>
        <w:ind w:left="0" w:hanging="2"/>
        <w:jc w:val="both"/>
      </w:pPr>
      <w:r w:rsidRPr="00D04633">
        <w:t>3) пояснительной записки, содержащую краткую информацию об объемах выполненных работ по мероприятиям (с указанием объемов работ в натуральных единицах измерения).</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 xml:space="preserve">До 01 февраля года, следующего за отчетным, директор Программы готовит годовой отчет о ходе реализации Программы в финансовое управление по Юргинскому району и отдел экономики, планирования и торговли администрации Юргинского муниципального округа (до 1 марта) с содержанием: </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1)отчета об объеме финансовых ресурсов муниципальной программы за отчетный год согласно приложению 5 к Положению о муниципальных программах Юргинского муниципального округа от 22.07.2020 № 22 – МНА;</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2)отчета о фактически достигнутых значениях целевых показателей (индикаторов) муниципальной программы согласно приложению 5 к Положению о муниципальных программах Юргинского муниципального округа от 22.07.2020 № 22 – МНА;</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3)оценки результативности реализации муниципальной программы согласно приложению 7 к Положению о муниципальных программах Юргинского муниципального округа от 22.07.2020 № 22 – МНА;</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4)оценки эффективности реализации муниципальной программы согласно приложению 8 к Положению о муниципальных программах Юргинского муниципального округа от 22.07.2020 № 22 – МНА;</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5)пояснительной записки, содержащую: краткую информацию об объемах выполненных работ по мероприятиям (с указанием объемов работ в натуральных единицах измерения); причинах невыполнения мероприятия (при наличии); описание самых значимых с точки зрения выполнения задач программы индикатора с указанием процента выполнения плана и объяснением причин отклонений (при наличии); оценку эффективности реализации муниципальной программы и предложения по ее дальнейшей реализации.</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 xml:space="preserve">До 25 февраля года, следующего за отчетным годам, финансовое управление по Юргинскому муниципальному округу представляет в отдел экономики, планирования и торговли администрации Юргинского муниципального округа отчет об использовании ассигнований местного бюджета на реализацию муниципальных программ Юргинского муниципального округа за отчетный год в соответствии с приложением 9 к Положению о муниципальных </w:t>
      </w:r>
      <w:r w:rsidRPr="00D04633">
        <w:lastRenderedPageBreak/>
        <w:t>программах Юргинского муниципального округа от 22.07.2020 № 22 – МНА.</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В срок до 1 мая года, следующего за отчетным, отдел экономики, планирования и торговли администрации Юргинского муниципального округа формирует и направляет главе Юргинского муниципального округа сводный годовой отчет об итогах реализации муниципальных программ и об оценке эффективности их реализации за отчетный год, включающий:</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1)отчет о реализации мероприятий муниципальных программ;</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2)сведения о степени достижения целей и решения задач муниципальных программ;</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3)сводные результаты проведенной оценки эффективности реализации муниципальных программ.</w:t>
      </w:r>
    </w:p>
    <w:p w:rsidR="00785DF3" w:rsidRPr="00D04633" w:rsidRDefault="00941193" w:rsidP="00941193">
      <w:pPr>
        <w:widowControl w:val="0"/>
        <w:pBdr>
          <w:top w:val="nil"/>
          <w:left w:val="nil"/>
          <w:bottom w:val="nil"/>
          <w:right w:val="nil"/>
          <w:between w:val="nil"/>
        </w:pBdr>
        <w:spacing w:line="240" w:lineRule="auto"/>
        <w:ind w:left="0" w:hanging="2"/>
        <w:jc w:val="both"/>
      </w:pPr>
      <w:r w:rsidRPr="00D04633">
        <w:t>Ежегодно в срок до 01 июня года, следующего за отчетным, сводный годовой отчет об итогах реализации муниципальных программ за отчетный период размещается на официальном сайте администрации Юргинского муниципального округа в разделе «Стратегическое планирование».</w:t>
      </w:r>
    </w:p>
    <w:p w:rsidR="00785DF3" w:rsidRPr="00D04633" w:rsidRDefault="00785DF3" w:rsidP="00941193">
      <w:pPr>
        <w:pBdr>
          <w:top w:val="nil"/>
          <w:left w:val="nil"/>
          <w:bottom w:val="nil"/>
          <w:right w:val="nil"/>
          <w:between w:val="nil"/>
        </w:pBdr>
        <w:spacing w:line="240" w:lineRule="auto"/>
        <w:ind w:left="0" w:hanging="2"/>
        <w:jc w:val="center"/>
      </w:pPr>
    </w:p>
    <w:p w:rsidR="00785DF3" w:rsidRPr="00D04633" w:rsidRDefault="00785DF3" w:rsidP="00785DF3">
      <w:pPr>
        <w:widowControl w:val="0"/>
        <w:pBdr>
          <w:top w:val="nil"/>
          <w:left w:val="nil"/>
          <w:bottom w:val="nil"/>
          <w:right w:val="nil"/>
          <w:between w:val="nil"/>
        </w:pBdr>
        <w:spacing w:line="240" w:lineRule="auto"/>
        <w:jc w:val="center"/>
        <w:rPr>
          <w:sz w:val="14"/>
          <w:szCs w:val="14"/>
        </w:rPr>
      </w:pPr>
    </w:p>
    <w:sectPr w:rsidR="00785DF3" w:rsidRPr="00D04633" w:rsidSect="00A62DC9">
      <w:type w:val="continuous"/>
      <w:pgSz w:w="11906" w:h="16838"/>
      <w:pgMar w:top="1134" w:right="851" w:bottom="1134"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555" w:rsidRDefault="00355555" w:rsidP="00941193">
      <w:pPr>
        <w:spacing w:line="240" w:lineRule="auto"/>
        <w:ind w:left="0" w:hanging="2"/>
      </w:pPr>
      <w:r>
        <w:separator/>
      </w:r>
    </w:p>
  </w:endnote>
  <w:endnote w:type="continuationSeparator" w:id="0">
    <w:p w:rsidR="00355555" w:rsidRDefault="00355555" w:rsidP="0094119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Gungsuh">
    <w:altName w:val="Arial Unicode MS"/>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A52" w:rsidRDefault="00D20945" w:rsidP="00941193">
    <w:pPr>
      <w:pBdr>
        <w:top w:val="nil"/>
        <w:left w:val="nil"/>
        <w:bottom w:val="nil"/>
        <w:right w:val="nil"/>
        <w:between w:val="nil"/>
      </w:pBdr>
      <w:spacing w:line="240" w:lineRule="auto"/>
      <w:ind w:left="0" w:hanging="2"/>
      <w:jc w:val="right"/>
      <w:rPr>
        <w:color w:val="000000"/>
        <w:sz w:val="20"/>
        <w:szCs w:val="20"/>
      </w:rPr>
    </w:pPr>
    <w:r>
      <w:rPr>
        <w:color w:val="000000"/>
        <w:sz w:val="20"/>
        <w:szCs w:val="20"/>
      </w:rPr>
      <w:fldChar w:fldCharType="begin"/>
    </w:r>
    <w:r w:rsidR="00BB2A52">
      <w:rPr>
        <w:color w:val="000000"/>
        <w:sz w:val="20"/>
        <w:szCs w:val="20"/>
      </w:rPr>
      <w:instrText>PAGE</w:instrText>
    </w:r>
    <w:r>
      <w:rPr>
        <w:color w:val="000000"/>
        <w:sz w:val="20"/>
        <w:szCs w:val="20"/>
      </w:rPr>
      <w:fldChar w:fldCharType="end"/>
    </w:r>
  </w:p>
  <w:p w:rsidR="00BB2A52" w:rsidRDefault="00BB2A52" w:rsidP="00941193">
    <w:pPr>
      <w:pBdr>
        <w:top w:val="nil"/>
        <w:left w:val="nil"/>
        <w:bottom w:val="nil"/>
        <w:right w:val="nil"/>
        <w:between w:val="nil"/>
      </w:pBdr>
      <w:spacing w:line="240" w:lineRule="auto"/>
      <w:ind w:left="0" w:right="360" w:hanging="2"/>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A52" w:rsidRDefault="00D20945" w:rsidP="00941193">
    <w:pPr>
      <w:pBdr>
        <w:top w:val="nil"/>
        <w:left w:val="nil"/>
        <w:bottom w:val="nil"/>
        <w:right w:val="nil"/>
        <w:between w:val="nil"/>
      </w:pBdr>
      <w:spacing w:line="240" w:lineRule="auto"/>
      <w:ind w:left="0" w:hanging="2"/>
      <w:jc w:val="right"/>
      <w:rPr>
        <w:color w:val="000000"/>
        <w:sz w:val="20"/>
        <w:szCs w:val="20"/>
      </w:rPr>
    </w:pPr>
    <w:r>
      <w:rPr>
        <w:color w:val="000000"/>
        <w:sz w:val="20"/>
        <w:szCs w:val="20"/>
      </w:rPr>
      <w:fldChar w:fldCharType="begin"/>
    </w:r>
    <w:r w:rsidR="00BB2A52">
      <w:rPr>
        <w:color w:val="000000"/>
        <w:sz w:val="20"/>
        <w:szCs w:val="20"/>
      </w:rPr>
      <w:instrText>PAGE</w:instrText>
    </w:r>
    <w:r>
      <w:rPr>
        <w:color w:val="000000"/>
        <w:sz w:val="20"/>
        <w:szCs w:val="20"/>
      </w:rPr>
      <w:fldChar w:fldCharType="separate"/>
    </w:r>
    <w:r w:rsidR="00464B72">
      <w:rPr>
        <w:noProof/>
        <w:color w:val="000000"/>
        <w:sz w:val="20"/>
        <w:szCs w:val="20"/>
      </w:rPr>
      <w:t>7</w:t>
    </w:r>
    <w:r>
      <w:rPr>
        <w:color w:val="000000"/>
        <w:sz w:val="20"/>
        <w:szCs w:val="20"/>
      </w:rPr>
      <w:fldChar w:fldCharType="end"/>
    </w:r>
  </w:p>
  <w:p w:rsidR="00BB2A52" w:rsidRDefault="00BB2A52" w:rsidP="00941193">
    <w:pPr>
      <w:pBdr>
        <w:top w:val="nil"/>
        <w:left w:val="nil"/>
        <w:bottom w:val="nil"/>
        <w:right w:val="nil"/>
        <w:between w:val="nil"/>
      </w:pBdr>
      <w:spacing w:line="240" w:lineRule="auto"/>
      <w:ind w:left="0" w:hanging="2"/>
      <w:rPr>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A52" w:rsidRDefault="00D20945" w:rsidP="00941193">
    <w:pPr>
      <w:pBdr>
        <w:top w:val="nil"/>
        <w:left w:val="nil"/>
        <w:bottom w:val="nil"/>
        <w:right w:val="nil"/>
        <w:between w:val="nil"/>
      </w:pBdr>
      <w:spacing w:line="240" w:lineRule="auto"/>
      <w:ind w:left="0" w:hanging="2"/>
      <w:jc w:val="right"/>
      <w:rPr>
        <w:color w:val="000000"/>
        <w:sz w:val="20"/>
        <w:szCs w:val="20"/>
      </w:rPr>
    </w:pPr>
    <w:r>
      <w:rPr>
        <w:color w:val="000000"/>
        <w:sz w:val="20"/>
        <w:szCs w:val="20"/>
      </w:rPr>
      <w:fldChar w:fldCharType="begin"/>
    </w:r>
    <w:r w:rsidR="00BB2A52">
      <w:rPr>
        <w:color w:val="000000"/>
        <w:sz w:val="20"/>
        <w:szCs w:val="20"/>
      </w:rPr>
      <w:instrText>PAGE</w:instrText>
    </w:r>
    <w:r>
      <w:rPr>
        <w:color w:val="000000"/>
        <w:sz w:val="20"/>
        <w:szCs w:val="20"/>
      </w:rPr>
      <w:fldChar w:fldCharType="end"/>
    </w:r>
  </w:p>
  <w:p w:rsidR="00BB2A52" w:rsidRDefault="00BB2A52" w:rsidP="00941193">
    <w:pPr>
      <w:pBdr>
        <w:top w:val="nil"/>
        <w:left w:val="nil"/>
        <w:bottom w:val="nil"/>
        <w:right w:val="nil"/>
        <w:between w:val="nil"/>
      </w:pBdr>
      <w:spacing w:line="240" w:lineRule="auto"/>
      <w:ind w:left="0" w:right="360" w:hanging="2"/>
      <w:rPr>
        <w:color w:val="000000"/>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A52" w:rsidRDefault="00D20945" w:rsidP="00941193">
    <w:pPr>
      <w:pBdr>
        <w:top w:val="nil"/>
        <w:left w:val="nil"/>
        <w:bottom w:val="nil"/>
        <w:right w:val="nil"/>
        <w:between w:val="nil"/>
      </w:pBdr>
      <w:spacing w:line="240" w:lineRule="auto"/>
      <w:ind w:left="0" w:hanging="2"/>
      <w:jc w:val="right"/>
      <w:rPr>
        <w:color w:val="000000"/>
        <w:sz w:val="20"/>
        <w:szCs w:val="20"/>
      </w:rPr>
    </w:pPr>
    <w:r>
      <w:rPr>
        <w:color w:val="000000"/>
        <w:sz w:val="20"/>
        <w:szCs w:val="20"/>
      </w:rPr>
      <w:fldChar w:fldCharType="begin"/>
    </w:r>
    <w:r w:rsidR="00BB2A52">
      <w:rPr>
        <w:color w:val="000000"/>
        <w:sz w:val="20"/>
        <w:szCs w:val="20"/>
      </w:rPr>
      <w:instrText>PAGE</w:instrText>
    </w:r>
    <w:r>
      <w:rPr>
        <w:color w:val="000000"/>
        <w:sz w:val="20"/>
        <w:szCs w:val="20"/>
      </w:rPr>
      <w:fldChar w:fldCharType="separate"/>
    </w:r>
    <w:r w:rsidR="00464B72">
      <w:rPr>
        <w:noProof/>
        <w:color w:val="000000"/>
        <w:sz w:val="20"/>
        <w:szCs w:val="20"/>
      </w:rPr>
      <w:t>23</w:t>
    </w:r>
    <w:r>
      <w:rPr>
        <w:color w:val="000000"/>
        <w:sz w:val="20"/>
        <w:szCs w:val="20"/>
      </w:rPr>
      <w:fldChar w:fldCharType="end"/>
    </w:r>
  </w:p>
  <w:p w:rsidR="00BB2A52" w:rsidRDefault="00BB2A52" w:rsidP="00941193">
    <w:pPr>
      <w:pBdr>
        <w:top w:val="nil"/>
        <w:left w:val="nil"/>
        <w:bottom w:val="nil"/>
        <w:right w:val="nil"/>
        <w:between w:val="nil"/>
      </w:pBdr>
      <w:spacing w:line="240" w:lineRule="auto"/>
      <w:ind w:left="0" w:hanging="2"/>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555" w:rsidRDefault="00355555" w:rsidP="00941193">
      <w:pPr>
        <w:spacing w:line="240" w:lineRule="auto"/>
        <w:ind w:left="0" w:hanging="2"/>
      </w:pPr>
      <w:r>
        <w:separator/>
      </w:r>
    </w:p>
  </w:footnote>
  <w:footnote w:type="continuationSeparator" w:id="0">
    <w:p w:rsidR="00355555" w:rsidRDefault="00355555" w:rsidP="00941193">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A52" w:rsidRDefault="000F7E68" w:rsidP="00941193">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114300" distR="114300" simplePos="0" relativeHeight="251658240" behindDoc="0" locked="0" layoutInCell="1" allowOverlap="1">
              <wp:simplePos x="0" y="0"/>
              <wp:positionH relativeFrom="page">
                <wp:posOffset>7209155</wp:posOffset>
              </wp:positionH>
              <wp:positionV relativeFrom="page">
                <wp:posOffset>5085715</wp:posOffset>
              </wp:positionV>
              <wp:extent cx="355600" cy="339090"/>
              <wp:effectExtent l="0" t="0" r="0" b="444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A52" w:rsidRDefault="00BB2A52" w:rsidP="00941193">
                          <w:pPr>
                            <w:spacing w:line="240" w:lineRule="auto"/>
                            <w:ind w:left="0" w:hanging="2"/>
                          </w:pPr>
                          <w:r>
                            <w:rPr>
                              <w:rFonts w:ascii="Arial" w:eastAsia="Arial" w:hAnsi="Arial" w:cs="Arial"/>
                              <w:color w:val="000000"/>
                            </w:rPr>
                            <w:t xml:space="preserve"> PAGE   \* MERGEFORMAT 38</w:t>
                          </w:r>
                        </w:p>
                        <w:p w:rsidR="00BB2A52" w:rsidRDefault="00BB2A52" w:rsidP="00941193">
                          <w:pPr>
                            <w:spacing w:line="240" w:lineRule="auto"/>
                            <w:ind w:left="0" w:hanging="2"/>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7" style="position:absolute;margin-left:567.65pt;margin-top:400.45pt;width:28pt;height:2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j6qAIAABYFAAAOAAAAZHJzL2Uyb0RvYy54bWysVM2O0zAQviPxDpbv3SRt2m2iTVf7QxHS&#10;AistPIDrOI1FYhvbbbqskJC4IvEIPAQXxM8+Q/pGjJ1ttwUOCJGD4/H8eL6Zb3x0vKortGTacCky&#10;HB2EGDFBZc7FPMMvX0x7Y4yMJSInlRQsw9fM4OPJwwdHjUpZX5ayyplGEESYtFEZLq1VaRAYWrKa&#10;mAOpmABlIXVNLIh6HuSaNBC9roJ+GI6CRupcaUmZMXB63inxxMcvCkbt86IwzKIqw5Cb9av268yt&#10;weSIpHNNVMnpXRrkH7KoCRdw6TbUObEELTT/LVTNqZZGFvaAyjqQRcEp8xgATRT+guaqJIp5LFAc&#10;o7ZlMv8vLH22vNSI5xnuYyRIDS1qP63frT+239vb9fv2c3vbflt/aH+0X9qvKHL1apRJwe1KXWqH&#10;2KgLSV8ZJORZScScnWgtm5KRHLL09sGegxMMuKJZ81TmcB1ZWOlLtyp07QJCUdDKd+h62yG2sojC&#10;4WA4HIXQRwqqwSAJE9/BgKQbZ6WNfcxkjdwmwxoI4IOT5YWxkDyYbkx88rLi+ZRXlRf0fHZWabQk&#10;QJap/xxecDG7ZpVwxkI6t07dnUCOcIfTuWx982+SqB+Hp/2kNx2ND3vxNB72ksNw3Auj5DQZhXES&#10;n0/fugSjOC15njNxwQXbEDGK/67RdyPRUchTETUZTob9oce+l73ZBRn6708ga25hLiteZ3i8NSKp&#10;6+sjkQNsklrCq24f7KfvSwY12Px9VTwLXOM7AtnVbAVRHBtmMr8GPmgJ/YLWwmMCm1LqNxg1MJgZ&#10;Nq8XRDOMqicCOJVEMeBC1gvxcJTAC6N3NbNdDREUQmXYYtRtz2w3/Qul+byEmyJfIyFPgIcF9xy5&#10;zwogOAGGz4O5eyjcdO/K3ur+OZv8BAAA//8DAFBLAwQUAAYACAAAACEAK+g6kOEAAAANAQAADwAA&#10;AGRycy9kb3ducmV2LnhtbEyPwU7DMBBE70j8g7VI3KgdQlGTxqmgElRVhRBtP8BNFiciXkex2wa+&#10;nu0JjjP7NDtTLEbXiRMOofWkIZkoEEiVr1uyGva7l7sZiBAN1abzhBq+McCivL4qTF77M33gaRut&#10;4BAKudHQxNjnUoaqQWfCxPdIfPv0gzOR5WBlPZgzh7tO3iv1KJ1piT80psdlg9XX9ug0DO/OPi9X&#10;u5/XuMma9Ruu1pZSrW9vxqc5iIhj/IPhUp+rQ8mdDv5IdRAd6ySdpsxqmCmVgbggSZawdWBr+pCC&#10;LAv5f0X5CwAA//8DAFBLAQItABQABgAIAAAAIQC2gziS/gAAAOEBAAATAAAAAAAAAAAAAAAAAAAA&#10;AABbQ29udGVudF9UeXBlc10ueG1sUEsBAi0AFAAGAAgAAAAhADj9If/WAAAAlAEAAAsAAAAAAAAA&#10;AAAAAAAALwEAAF9yZWxzLy5yZWxzUEsBAi0AFAAGAAgAAAAhANgtCPqoAgAAFgUAAA4AAAAAAAAA&#10;AAAAAAAALgIAAGRycy9lMm9Eb2MueG1sUEsBAi0AFAAGAAgAAAAhACvoOpDhAAAADQEAAA8AAAAA&#10;AAAAAAAAAAAAAgUAAGRycy9kb3ducmV2LnhtbFBLBQYAAAAABAAEAPMAAAAQBgAAAAA=&#10;" stroked="f">
              <v:textbox inset="2.53958mm,1.2694mm,2.53958mm,1.2694mm">
                <w:txbxContent>
                  <w:p w:rsidR="00BB2A52" w:rsidRDefault="00BB2A52" w:rsidP="00941193">
                    <w:pPr>
                      <w:spacing w:line="240" w:lineRule="auto"/>
                      <w:ind w:left="0" w:hanging="2"/>
                    </w:pPr>
                    <w:r>
                      <w:rPr>
                        <w:rFonts w:ascii="Arial" w:eastAsia="Arial" w:hAnsi="Arial" w:cs="Arial"/>
                        <w:color w:val="000000"/>
                      </w:rPr>
                      <w:t xml:space="preserve"> PAGE   \* MERGEFORMAT 38</w:t>
                    </w:r>
                  </w:p>
                  <w:p w:rsidR="00BB2A52" w:rsidRDefault="00BB2A52" w:rsidP="00941193">
                    <w:pPr>
                      <w:spacing w:line="240" w:lineRule="auto"/>
                      <w:ind w:left="0" w:hanging="2"/>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A52" w:rsidRDefault="000F7E68" w:rsidP="00941193">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114300" distR="114300" simplePos="0" relativeHeight="251659264" behindDoc="0" locked="0" layoutInCell="1" allowOverlap="1">
              <wp:simplePos x="0" y="0"/>
              <wp:positionH relativeFrom="page">
                <wp:posOffset>7209155</wp:posOffset>
              </wp:positionH>
              <wp:positionV relativeFrom="page">
                <wp:posOffset>5085715</wp:posOffset>
              </wp:positionV>
              <wp:extent cx="355600" cy="339090"/>
              <wp:effectExtent l="0" t="0" r="0" b="4445"/>
              <wp:wrapNone/>
              <wp:docPr id="1"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A52" w:rsidRDefault="00BB2A52" w:rsidP="00941193">
                          <w:pPr>
                            <w:spacing w:line="240" w:lineRule="auto"/>
                            <w:ind w:left="0" w:hanging="2"/>
                          </w:pPr>
                          <w:r>
                            <w:rPr>
                              <w:rFonts w:ascii="Arial" w:eastAsia="Arial" w:hAnsi="Arial" w:cs="Arial"/>
                              <w:color w:val="000000"/>
                            </w:rPr>
                            <w:t xml:space="preserve"> PAGE   \* MERGEFORMAT 38</w:t>
                          </w:r>
                        </w:p>
                        <w:p w:rsidR="00BB2A52" w:rsidRDefault="00BB2A52" w:rsidP="00941193">
                          <w:pPr>
                            <w:spacing w:line="240" w:lineRule="auto"/>
                            <w:ind w:left="0" w:hanging="2"/>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8" style="position:absolute;margin-left:567.65pt;margin-top:400.45pt;width:28pt;height:2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aJ6qgIAAB0FAAAOAAAAZHJzL2Uyb0RvYy54bWysVMuO0zAU3SPxD5b3nSRt2mmiSUfzoAhp&#10;gJEGPsB1nMYisY3tNh1GSEhskfgEPoIN4jHfkP4R107b6QALhMjC8eP6+px7jn10vKortGTacCky&#10;HB2EGDFBZc7FPMMvX0x7Y4yMJSInlRQsw9fM4OPJwwdHjUpZX5ayyplGkESYtFEZLq1VaRAYWrKa&#10;mAOpmIDFQuqaWBjqeZBr0kD2ugr6YTgKGqlzpSVlxsDsebeIJz5/UTBqnxeFYRZVGQZs1rfatzPX&#10;BpMjks41USWnGxjkH1DUhAs4dJfqnFiCFpr/lqrmVEsjC3tAZR3IouCUeQ7AJgp/YXNVEsU8FyiO&#10;Ubsymf+Xlj5bXmrEc9AOI0FqkKj9tH63/th+b2/X79vP7W37bf2h/dF+ab+igatXo0wK267UpXaM&#10;jbqQ9JVBQp6VRMzZidayKRnJAWXk4oN7G9zAwFY0a57KHI4jCyt96VaFrl1CKApaeYWudwqxlUUU&#10;JgfD4SgEHSksDQZJmHgFA5JuNytt7GMma+Q6GdZgAJ+cLC+MdWBIug3x4GXF8ymvKj/Q89lZpdGS&#10;gFmm/vP4geN+WCVcsJBuW5exmwGMcIZbc2i9+DdJ1I/D037Sm47Gh714Gg97yWE47oVRcpqMwjiJ&#10;z6dvHcAoTkue50xccMG2RozivxN6cyU6C3kroibDybA/9NzvoTf7JEP//YlkzS3cy4rXGR7vgkjq&#10;dH0kcqBNUkt41fWD+/B9laEG27+vineBE74zkF3NVhvbQTJnipnMr8EWWoJsoDC8KdAppX6DUQP3&#10;M8Pm9YJohlH1RIC1kigGesj6QTwcJfDQ6P2V2f4KERRSZdhi1HXPbPcILJTm8xJOinyphDwBOxbc&#10;W+UO1cbEcAc9p8174S75/thH3b1qk58AAAD//wMAUEsDBBQABgAIAAAAIQAr6DqQ4QAAAA0BAAAP&#10;AAAAZHJzL2Rvd25yZXYueG1sTI/BTsMwEETvSPyDtUjcqB1CUZPGqaASVFWFEG0/wE0WJyJeR7Hb&#10;Br6e7QmOM/s0O1MsRteJEw6h9aQhmSgQSJWvW7Ia9ruXuxmIEA3VpvOEGr4xwKK8vipMXvszfeBp&#10;G63gEAq50dDE2OdShqpBZ8LE90h8+/SDM5HlYGU9mDOHu07eK/UonWmJPzSmx2WD1df26DQM784+&#10;L1e7n9e4yZr1G67WllKtb2/GpzmIiGP8g+FSn6tDyZ0O/kh1EB3rJJ2mzGqYKZWBuCBJlrB1YGv6&#10;kIIsC/l/RfkLAAD//wMAUEsBAi0AFAAGAAgAAAAhALaDOJL+AAAA4QEAABMAAAAAAAAAAAAAAAAA&#10;AAAAAFtDb250ZW50X1R5cGVzXS54bWxQSwECLQAUAAYACAAAACEAOP0h/9YAAACUAQAACwAAAAAA&#10;AAAAAAAAAAAvAQAAX3JlbHMvLnJlbHNQSwECLQAUAAYACAAAACEAYOWieqoCAAAdBQAADgAAAAAA&#10;AAAAAAAAAAAuAgAAZHJzL2Uyb0RvYy54bWxQSwECLQAUAAYACAAAACEAK+g6kOEAAAANAQAADwAA&#10;AAAAAAAAAAAAAAAEBQAAZHJzL2Rvd25yZXYueG1sUEsFBgAAAAAEAAQA8wAAABIGAAAAAA==&#10;" stroked="f">
              <v:textbox inset="2.53958mm,1.2694mm,2.53958mm,1.2694mm">
                <w:txbxContent>
                  <w:p w:rsidR="00BB2A52" w:rsidRDefault="00BB2A52" w:rsidP="00941193">
                    <w:pPr>
                      <w:spacing w:line="240" w:lineRule="auto"/>
                      <w:ind w:left="0" w:hanging="2"/>
                    </w:pPr>
                    <w:r>
                      <w:rPr>
                        <w:rFonts w:ascii="Arial" w:eastAsia="Arial" w:hAnsi="Arial" w:cs="Arial"/>
                        <w:color w:val="000000"/>
                      </w:rPr>
                      <w:t xml:space="preserve"> PAGE   \* MERGEFORMAT 38</w:t>
                    </w:r>
                  </w:p>
                  <w:p w:rsidR="00BB2A52" w:rsidRDefault="00BB2A52" w:rsidP="00941193">
                    <w:pPr>
                      <w:spacing w:line="240" w:lineRule="auto"/>
                      <w:ind w:left="0" w:hanging="2"/>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26E37"/>
    <w:multiLevelType w:val="multilevel"/>
    <w:tmpl w:val="F5C29AA8"/>
    <w:lvl w:ilvl="0">
      <w:start w:val="1"/>
      <w:numFmt w:val="bullet"/>
      <w:lvlText w:val="−"/>
      <w:lvlJc w:val="left"/>
      <w:pPr>
        <w:ind w:left="4188"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
    <w:nsid w:val="2BF91D75"/>
    <w:multiLevelType w:val="multilevel"/>
    <w:tmpl w:val="7D2EAA06"/>
    <w:lvl w:ilvl="0">
      <w:start w:val="1"/>
      <w:numFmt w:val="decimal"/>
      <w:lvlText w:val="%1."/>
      <w:lvlJc w:val="left"/>
      <w:pPr>
        <w:ind w:left="502" w:hanging="360"/>
      </w:pPr>
      <w:rPr>
        <w:vertAlign w:val="baseline"/>
      </w:rPr>
    </w:lvl>
    <w:lvl w:ilvl="1">
      <w:start w:val="11"/>
      <w:numFmt w:val="decimal"/>
      <w:lvlText w:val="%1.%2."/>
      <w:lvlJc w:val="left"/>
      <w:pPr>
        <w:ind w:left="547" w:hanging="405"/>
      </w:pPr>
      <w:rPr>
        <w:vertAlign w:val="baseline"/>
      </w:rPr>
    </w:lvl>
    <w:lvl w:ilvl="2">
      <w:start w:val="1"/>
      <w:numFmt w:val="decimal"/>
      <w:lvlText w:val="%1.%2.%3."/>
      <w:lvlJc w:val="left"/>
      <w:pPr>
        <w:ind w:left="862" w:hanging="720"/>
      </w:pPr>
      <w:rPr>
        <w:vertAlign w:val="baseline"/>
      </w:rPr>
    </w:lvl>
    <w:lvl w:ilvl="3">
      <w:start w:val="1"/>
      <w:numFmt w:val="decimal"/>
      <w:lvlText w:val="%1.%2.%3.%4."/>
      <w:lvlJc w:val="left"/>
      <w:pPr>
        <w:ind w:left="862" w:hanging="720"/>
      </w:pPr>
      <w:rPr>
        <w:vertAlign w:val="baseline"/>
      </w:rPr>
    </w:lvl>
    <w:lvl w:ilvl="4">
      <w:start w:val="1"/>
      <w:numFmt w:val="decimal"/>
      <w:lvlText w:val="%1.%2.%3.%4.%5."/>
      <w:lvlJc w:val="left"/>
      <w:pPr>
        <w:ind w:left="1222" w:hanging="1080"/>
      </w:pPr>
      <w:rPr>
        <w:vertAlign w:val="baseline"/>
      </w:rPr>
    </w:lvl>
    <w:lvl w:ilvl="5">
      <w:start w:val="1"/>
      <w:numFmt w:val="decimal"/>
      <w:lvlText w:val="%1.%2.%3.%4.%5.%6."/>
      <w:lvlJc w:val="left"/>
      <w:pPr>
        <w:ind w:left="1222" w:hanging="1080"/>
      </w:pPr>
      <w:rPr>
        <w:vertAlign w:val="baseline"/>
      </w:rPr>
    </w:lvl>
    <w:lvl w:ilvl="6">
      <w:start w:val="1"/>
      <w:numFmt w:val="decimal"/>
      <w:lvlText w:val="%1.%2.%3.%4.%5.%6.%7."/>
      <w:lvlJc w:val="left"/>
      <w:pPr>
        <w:ind w:left="1222" w:hanging="1080"/>
      </w:pPr>
      <w:rPr>
        <w:vertAlign w:val="baseline"/>
      </w:rPr>
    </w:lvl>
    <w:lvl w:ilvl="7">
      <w:start w:val="1"/>
      <w:numFmt w:val="decimal"/>
      <w:lvlText w:val="%1.%2.%3.%4.%5.%6.%7.%8."/>
      <w:lvlJc w:val="left"/>
      <w:pPr>
        <w:ind w:left="1582" w:hanging="1440"/>
      </w:pPr>
      <w:rPr>
        <w:vertAlign w:val="baseline"/>
      </w:rPr>
    </w:lvl>
    <w:lvl w:ilvl="8">
      <w:start w:val="1"/>
      <w:numFmt w:val="decimal"/>
      <w:lvlText w:val="%1.%2.%3.%4.%5.%6.%7.%8.%9."/>
      <w:lvlJc w:val="left"/>
      <w:pPr>
        <w:ind w:left="1582" w:hanging="1440"/>
      </w:pPr>
      <w:rPr>
        <w:vertAlign w:val="baseline"/>
      </w:rPr>
    </w:lvl>
  </w:abstractNum>
  <w:abstractNum w:abstractNumId="2">
    <w:nsid w:val="310D787B"/>
    <w:multiLevelType w:val="multilevel"/>
    <w:tmpl w:val="BB565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FBD4D13"/>
    <w:multiLevelType w:val="multilevel"/>
    <w:tmpl w:val="25488762"/>
    <w:lvl w:ilvl="0">
      <w:start w:val="1"/>
      <w:numFmt w:val="bullet"/>
      <w:lvlText w:val="−"/>
      <w:lvlJc w:val="left"/>
      <w:pPr>
        <w:ind w:left="1571" w:hanging="360"/>
      </w:pPr>
      <w:rPr>
        <w:rFonts w:ascii="Noto Sans Symbols" w:eastAsia="Noto Sans Symbols" w:hAnsi="Noto Sans Symbols" w:cs="Noto Sans Symbols"/>
        <w:vertAlign w:val="baseline"/>
      </w:rPr>
    </w:lvl>
    <w:lvl w:ilvl="1">
      <w:start w:val="1"/>
      <w:numFmt w:val="bullet"/>
      <w:lvlText w:val="o"/>
      <w:lvlJc w:val="left"/>
      <w:pPr>
        <w:ind w:left="2291" w:hanging="360"/>
      </w:pPr>
      <w:rPr>
        <w:rFonts w:ascii="Courier New" w:eastAsia="Courier New" w:hAnsi="Courier New" w:cs="Courier New"/>
        <w:vertAlign w:val="baseline"/>
      </w:rPr>
    </w:lvl>
    <w:lvl w:ilvl="2">
      <w:start w:val="1"/>
      <w:numFmt w:val="bullet"/>
      <w:lvlText w:val="▪"/>
      <w:lvlJc w:val="left"/>
      <w:pPr>
        <w:ind w:left="3011" w:hanging="360"/>
      </w:pPr>
      <w:rPr>
        <w:rFonts w:ascii="Noto Sans Symbols" w:eastAsia="Noto Sans Symbols" w:hAnsi="Noto Sans Symbols" w:cs="Noto Sans Symbols"/>
        <w:vertAlign w:val="baseline"/>
      </w:rPr>
    </w:lvl>
    <w:lvl w:ilvl="3">
      <w:start w:val="1"/>
      <w:numFmt w:val="bullet"/>
      <w:lvlText w:val="●"/>
      <w:lvlJc w:val="left"/>
      <w:pPr>
        <w:ind w:left="3731" w:hanging="360"/>
      </w:pPr>
      <w:rPr>
        <w:rFonts w:ascii="Noto Sans Symbols" w:eastAsia="Noto Sans Symbols" w:hAnsi="Noto Sans Symbols" w:cs="Noto Sans Symbols"/>
        <w:vertAlign w:val="baseline"/>
      </w:rPr>
    </w:lvl>
    <w:lvl w:ilvl="4">
      <w:start w:val="1"/>
      <w:numFmt w:val="bullet"/>
      <w:lvlText w:val="o"/>
      <w:lvlJc w:val="left"/>
      <w:pPr>
        <w:ind w:left="4451" w:hanging="360"/>
      </w:pPr>
      <w:rPr>
        <w:rFonts w:ascii="Courier New" w:eastAsia="Courier New" w:hAnsi="Courier New" w:cs="Courier New"/>
        <w:vertAlign w:val="baseline"/>
      </w:rPr>
    </w:lvl>
    <w:lvl w:ilvl="5">
      <w:start w:val="1"/>
      <w:numFmt w:val="bullet"/>
      <w:lvlText w:val="▪"/>
      <w:lvlJc w:val="left"/>
      <w:pPr>
        <w:ind w:left="5171" w:hanging="360"/>
      </w:pPr>
      <w:rPr>
        <w:rFonts w:ascii="Noto Sans Symbols" w:eastAsia="Noto Sans Symbols" w:hAnsi="Noto Sans Symbols" w:cs="Noto Sans Symbols"/>
        <w:vertAlign w:val="baseline"/>
      </w:rPr>
    </w:lvl>
    <w:lvl w:ilvl="6">
      <w:start w:val="1"/>
      <w:numFmt w:val="bullet"/>
      <w:lvlText w:val="●"/>
      <w:lvlJc w:val="left"/>
      <w:pPr>
        <w:ind w:left="5891" w:hanging="360"/>
      </w:pPr>
      <w:rPr>
        <w:rFonts w:ascii="Noto Sans Symbols" w:eastAsia="Noto Sans Symbols" w:hAnsi="Noto Sans Symbols" w:cs="Noto Sans Symbols"/>
        <w:vertAlign w:val="baseline"/>
      </w:rPr>
    </w:lvl>
    <w:lvl w:ilvl="7">
      <w:start w:val="1"/>
      <w:numFmt w:val="bullet"/>
      <w:lvlText w:val="o"/>
      <w:lvlJc w:val="left"/>
      <w:pPr>
        <w:ind w:left="6611" w:hanging="360"/>
      </w:pPr>
      <w:rPr>
        <w:rFonts w:ascii="Courier New" w:eastAsia="Courier New" w:hAnsi="Courier New" w:cs="Courier New"/>
        <w:vertAlign w:val="baseline"/>
      </w:rPr>
    </w:lvl>
    <w:lvl w:ilvl="8">
      <w:start w:val="1"/>
      <w:numFmt w:val="bullet"/>
      <w:lvlText w:val="▪"/>
      <w:lvlJc w:val="left"/>
      <w:pPr>
        <w:ind w:left="7331" w:hanging="360"/>
      </w:pPr>
      <w:rPr>
        <w:rFonts w:ascii="Noto Sans Symbols" w:eastAsia="Noto Sans Symbols" w:hAnsi="Noto Sans Symbols" w:cs="Noto Sans Symbols"/>
        <w:vertAlign w:val="baseline"/>
      </w:rPr>
    </w:lvl>
  </w:abstractNum>
  <w:abstractNum w:abstractNumId="4">
    <w:nsid w:val="556420EC"/>
    <w:multiLevelType w:val="multilevel"/>
    <w:tmpl w:val="7A9C217E"/>
    <w:lvl w:ilvl="0">
      <w:start w:val="1"/>
      <w:numFmt w:val="bullet"/>
      <w:lvlText w:val="−"/>
      <w:lvlJc w:val="left"/>
      <w:pPr>
        <w:ind w:left="0" w:firstLine="0"/>
      </w:pPr>
      <w:rPr>
        <w:rFonts w:ascii="Noto Sans Symbols" w:eastAsia="Noto Sans Symbols" w:hAnsi="Noto Sans Symbols" w:cs="Noto Sans Symbols"/>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nsid w:val="72CD7F73"/>
    <w:multiLevelType w:val="multilevel"/>
    <w:tmpl w:val="7D767F1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DF3"/>
    <w:rsid w:val="0002541B"/>
    <w:rsid w:val="00046AA4"/>
    <w:rsid w:val="000E6F03"/>
    <w:rsid w:val="000F7E68"/>
    <w:rsid w:val="0010222D"/>
    <w:rsid w:val="00177679"/>
    <w:rsid w:val="001A0FB0"/>
    <w:rsid w:val="001A13B3"/>
    <w:rsid w:val="001A7D32"/>
    <w:rsid w:val="001D1A89"/>
    <w:rsid w:val="001E4926"/>
    <w:rsid w:val="00205B87"/>
    <w:rsid w:val="00211BE3"/>
    <w:rsid w:val="002161EA"/>
    <w:rsid w:val="002521EA"/>
    <w:rsid w:val="00294FB0"/>
    <w:rsid w:val="00355555"/>
    <w:rsid w:val="003716BC"/>
    <w:rsid w:val="003878A8"/>
    <w:rsid w:val="003C7AA5"/>
    <w:rsid w:val="0045346E"/>
    <w:rsid w:val="00464B72"/>
    <w:rsid w:val="004E7A74"/>
    <w:rsid w:val="004F4130"/>
    <w:rsid w:val="00550A57"/>
    <w:rsid w:val="00696EA2"/>
    <w:rsid w:val="006D416E"/>
    <w:rsid w:val="00785DF3"/>
    <w:rsid w:val="008B22FE"/>
    <w:rsid w:val="00912331"/>
    <w:rsid w:val="00941193"/>
    <w:rsid w:val="00982495"/>
    <w:rsid w:val="00A62DC9"/>
    <w:rsid w:val="00AA219E"/>
    <w:rsid w:val="00AE66A5"/>
    <w:rsid w:val="00B24D40"/>
    <w:rsid w:val="00B3237A"/>
    <w:rsid w:val="00B56077"/>
    <w:rsid w:val="00BB2A52"/>
    <w:rsid w:val="00BE34A6"/>
    <w:rsid w:val="00C146D9"/>
    <w:rsid w:val="00C47DA8"/>
    <w:rsid w:val="00CE7562"/>
    <w:rsid w:val="00CE7D7F"/>
    <w:rsid w:val="00D04633"/>
    <w:rsid w:val="00D121AF"/>
    <w:rsid w:val="00D20945"/>
    <w:rsid w:val="00D210C6"/>
    <w:rsid w:val="00D6765E"/>
    <w:rsid w:val="00D76999"/>
    <w:rsid w:val="00D96CF6"/>
    <w:rsid w:val="00DE0E73"/>
    <w:rsid w:val="00E529F9"/>
    <w:rsid w:val="00EB5D81"/>
    <w:rsid w:val="00EC0E1C"/>
    <w:rsid w:val="00EF4032"/>
    <w:rsid w:val="00F0061D"/>
    <w:rsid w:val="00F0255F"/>
    <w:rsid w:val="00F5757B"/>
    <w:rsid w:val="00FB09F4"/>
    <w:rsid w:val="00FE50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
    <w:next w:val="a"/>
    <w:pPr>
      <w:keepNext/>
      <w:ind w:firstLine="708"/>
      <w:jc w:val="both"/>
    </w:pPr>
    <w:rPr>
      <w:sz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rPr>
      <w:w w:val="100"/>
      <w:position w:val="-1"/>
      <w:sz w:val="28"/>
      <w:szCs w:val="24"/>
      <w:effect w:val="none"/>
      <w:vertAlign w:val="baseline"/>
      <w:cs w:val="0"/>
      <w:em w:val="none"/>
      <w:lang w:val="ru-RU" w:eastAsia="ru-RU" w:bidi="ar-SA"/>
    </w:rPr>
  </w:style>
  <w:style w:type="paragraph" w:styleId="a4">
    <w:name w:val="List Paragraph"/>
    <w:basedOn w:val="a"/>
    <w:pPr>
      <w:ind w:left="708"/>
    </w:pPr>
  </w:style>
  <w:style w:type="paragraph" w:styleId="a5">
    <w:name w:val="Body Text"/>
    <w:basedOn w:val="a"/>
    <w:pPr>
      <w:jc w:val="both"/>
    </w:pPr>
    <w:rPr>
      <w:sz w:val="28"/>
      <w:szCs w:val="20"/>
    </w:rPr>
  </w:style>
  <w:style w:type="character" w:customStyle="1" w:styleId="a6">
    <w:name w:val="Основной текст Знак"/>
    <w:rPr>
      <w:w w:val="100"/>
      <w:position w:val="-1"/>
      <w:sz w:val="28"/>
      <w:effect w:val="none"/>
      <w:vertAlign w:val="baseline"/>
      <w:cs w:val="0"/>
      <w:em w:val="none"/>
      <w:lang w:val="ru-RU" w:eastAsia="ru-RU" w:bidi="ar-SA"/>
    </w:rPr>
  </w:style>
  <w:style w:type="table" w:styleId="a7">
    <w:name w:val="Table Grid"/>
    <w:basedOn w:val="a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Indent"/>
    <w:basedOn w:val="a"/>
    <w:pPr>
      <w:spacing w:after="120"/>
      <w:ind w:left="283"/>
    </w:pPr>
  </w:style>
  <w:style w:type="character" w:customStyle="1" w:styleId="a9">
    <w:name w:val="Основной текст с отступом Знак"/>
    <w:rPr>
      <w:w w:val="100"/>
      <w:position w:val="-1"/>
      <w:sz w:val="24"/>
      <w:szCs w:val="24"/>
      <w:effect w:val="none"/>
      <w:vertAlign w:val="baseline"/>
      <w:cs w:val="0"/>
      <w:em w:val="none"/>
    </w:rPr>
  </w:style>
  <w:style w:type="paragraph" w:styleId="aa">
    <w:name w:val="Balloon Text"/>
    <w:basedOn w:val="a"/>
    <w:rPr>
      <w:rFonts w:ascii="Tahoma" w:hAnsi="Tahoma"/>
      <w:sz w:val="16"/>
      <w:szCs w:val="16"/>
    </w:rPr>
  </w:style>
  <w:style w:type="character" w:customStyle="1" w:styleId="ab">
    <w:name w:val="Текст выноски Знак"/>
    <w:rPr>
      <w:rFonts w:ascii="Tahoma" w:hAnsi="Tahoma" w:cs="Tahoma"/>
      <w:w w:val="100"/>
      <w:position w:val="-1"/>
      <w:sz w:val="16"/>
      <w:szCs w:val="16"/>
      <w:effect w:val="none"/>
      <w:vertAlign w:val="baseline"/>
      <w:cs w:val="0"/>
      <w:em w:val="none"/>
    </w:rPr>
  </w:style>
  <w:style w:type="paragraph" w:styleId="20">
    <w:name w:val="Body Text 2"/>
    <w:basedOn w:val="a"/>
    <w:pPr>
      <w:spacing w:after="120" w:line="480" w:lineRule="auto"/>
    </w:pPr>
  </w:style>
  <w:style w:type="character" w:customStyle="1" w:styleId="21">
    <w:name w:val="Основной текст 2 Знак"/>
    <w:rPr>
      <w:w w:val="100"/>
      <w:position w:val="-1"/>
      <w:sz w:val="24"/>
      <w:szCs w:val="24"/>
      <w:effect w:val="none"/>
      <w:vertAlign w:val="baseline"/>
      <w:cs w:val="0"/>
      <w:em w:val="none"/>
    </w:rPr>
  </w:style>
  <w:style w:type="paragraph" w:customStyle="1" w:styleId="11">
    <w:name w:val="Абзац списка1"/>
    <w:basedOn w:val="a"/>
    <w:pPr>
      <w:ind w:left="708"/>
    </w:pPr>
  </w:style>
  <w:style w:type="paragraph" w:customStyle="1" w:styleId="12">
    <w:name w:val="Знак Знак Знак1"/>
    <w:basedOn w:val="a"/>
    <w:rPr>
      <w:rFonts w:ascii="Verdana" w:hAnsi="Verdana" w:cs="Verdana"/>
      <w:sz w:val="20"/>
      <w:szCs w:val="20"/>
      <w:lang w:val="en-US" w:eastAsia="en-US"/>
    </w:rPr>
  </w:style>
  <w:style w:type="paragraph" w:styleId="ac">
    <w:name w:val="header"/>
    <w:basedOn w:val="a"/>
  </w:style>
  <w:style w:type="character" w:customStyle="1" w:styleId="ad">
    <w:name w:val="Верхний колонтитул Знак"/>
    <w:rPr>
      <w:w w:val="100"/>
      <w:position w:val="-1"/>
      <w:sz w:val="24"/>
      <w:szCs w:val="24"/>
      <w:effect w:val="none"/>
      <w:vertAlign w:val="baseline"/>
      <w:cs w:val="0"/>
      <w:em w:val="none"/>
    </w:rPr>
  </w:style>
  <w:style w:type="paragraph" w:styleId="ae">
    <w:name w:val="footer"/>
    <w:basedOn w:val="a"/>
    <w:rPr>
      <w:sz w:val="20"/>
      <w:szCs w:val="20"/>
      <w:lang w:val="en-GB"/>
    </w:rPr>
  </w:style>
  <w:style w:type="character" w:customStyle="1" w:styleId="af">
    <w:name w:val="Нижний колонтитул Знак"/>
    <w:rPr>
      <w:w w:val="100"/>
      <w:position w:val="-1"/>
      <w:effect w:val="none"/>
      <w:vertAlign w:val="baseline"/>
      <w:cs w:val="0"/>
      <w:em w:val="none"/>
      <w:lang w:val="en-GB"/>
    </w:rPr>
  </w:style>
  <w:style w:type="character" w:styleId="af0">
    <w:name w:val="page number"/>
    <w:rPr>
      <w:w w:val="100"/>
      <w:position w:val="-1"/>
      <w:effect w:val="none"/>
      <w:vertAlign w:val="baseline"/>
      <w:cs w:val="0"/>
      <w:em w:val="none"/>
    </w:rPr>
  </w:style>
  <w:style w:type="paragraph" w:styleId="HTML">
    <w:name w:val="HTML Preformatted"/>
    <w:basedOn w:val="a"/>
    <w:rPr>
      <w:rFonts w:ascii="Courier New" w:hAnsi="Courier New"/>
      <w:sz w:val="20"/>
      <w:szCs w:val="20"/>
    </w:rPr>
  </w:style>
  <w:style w:type="character" w:customStyle="1" w:styleId="HTML0">
    <w:name w:val="Стандартный HTML Знак"/>
    <w:rPr>
      <w:rFonts w:ascii="Courier New" w:hAnsi="Courier New" w:cs="Courier New"/>
      <w:w w:val="100"/>
      <w:position w:val="-1"/>
      <w:effect w:val="none"/>
      <w:vertAlign w:val="baseline"/>
      <w:cs w:val="0"/>
      <w:em w:val="none"/>
    </w:rPr>
  </w:style>
  <w:style w:type="paragraph" w:customStyle="1" w:styleId="ConsPlusCell">
    <w:name w:val="ConsPlusCell"/>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rPr>
  </w:style>
  <w:style w:type="paragraph" w:customStyle="1" w:styleId="Table">
    <w:name w:val="Table!Таблица"/>
    <w:pPr>
      <w:suppressAutoHyphens/>
      <w:spacing w:line="1" w:lineRule="atLeast"/>
      <w:ind w:leftChars="-1" w:left="-1" w:hangingChars="1" w:hanging="1"/>
      <w:textDirection w:val="btLr"/>
      <w:textAlignment w:val="top"/>
      <w:outlineLvl w:val="0"/>
    </w:pPr>
    <w:rPr>
      <w:rFonts w:ascii="Arial" w:hAnsi="Arial" w:cs="Arial"/>
      <w:bCs/>
      <w:kern w:val="28"/>
      <w:position w:val="-1"/>
      <w:sz w:val="24"/>
      <w:szCs w:val="32"/>
    </w:rPr>
  </w:style>
  <w:style w:type="paragraph" w:styleId="af1">
    <w:name w:val="Normal (Web)"/>
    <w:basedOn w:val="a"/>
    <w:pPr>
      <w:spacing w:before="100" w:beforeAutospacing="1" w:after="90"/>
    </w:pPr>
    <w:rPr>
      <w:sz w:val="18"/>
      <w:szCs w:val="18"/>
    </w:rPr>
  </w:style>
  <w:style w:type="paragraph" w:customStyle="1" w:styleId="str">
    <w:name w:val="str"/>
    <w:basedOn w:val="a"/>
    <w:pPr>
      <w:spacing w:before="80" w:after="80"/>
      <w:ind w:left="80" w:right="80" w:firstLine="480"/>
      <w:jc w:val="both"/>
    </w:pPr>
  </w:style>
  <w:style w:type="paragraph" w:styleId="22">
    <w:name w:val="Body Text Indent 2"/>
    <w:basedOn w:val="a"/>
    <w:pPr>
      <w:spacing w:after="120" w:line="480" w:lineRule="auto"/>
      <w:ind w:left="283"/>
    </w:pPr>
  </w:style>
  <w:style w:type="character" w:customStyle="1" w:styleId="23">
    <w:name w:val="Основной текст с отступом 2 Знак"/>
    <w:rPr>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justppt">
    <w:name w:val="justppt"/>
    <w:basedOn w:val="a"/>
    <w:pPr>
      <w:spacing w:before="100" w:beforeAutospacing="1" w:after="100" w:afterAutospacing="1"/>
    </w:pPr>
  </w:style>
  <w:style w:type="character" w:styleId="af2">
    <w:name w:val="Emphasis"/>
    <w:rPr>
      <w:i/>
      <w:iCs/>
      <w:w w:val="100"/>
      <w:position w:val="-1"/>
      <w:effect w:val="none"/>
      <w:vertAlign w:val="baseline"/>
      <w:cs w:val="0"/>
      <w:em w:val="none"/>
    </w:rPr>
  </w:style>
  <w:style w:type="paragraph" w:customStyle="1" w:styleId="text3cl">
    <w:name w:val="text3cl"/>
    <w:basedOn w:val="a"/>
    <w:pPr>
      <w:spacing w:before="144" w:after="288"/>
    </w:pPr>
  </w:style>
  <w:style w:type="paragraph" w:customStyle="1" w:styleId="af3">
    <w:name w:val="МОН основной"/>
    <w:basedOn w:val="a"/>
    <w:pPr>
      <w:widowControl w:val="0"/>
      <w:autoSpaceDE w:val="0"/>
      <w:autoSpaceDN w:val="0"/>
      <w:adjustRightInd w:val="0"/>
      <w:spacing w:line="360" w:lineRule="auto"/>
      <w:ind w:firstLine="709"/>
      <w:jc w:val="both"/>
    </w:pPr>
    <w:rPr>
      <w:rFonts w:ascii="Calibri" w:eastAsia="Batang" w:hAnsi="Calibri"/>
      <w:sz w:val="20"/>
      <w:szCs w:val="20"/>
      <w:lang w:eastAsia="ko-KR"/>
    </w:rPr>
  </w:style>
  <w:style w:type="character" w:customStyle="1" w:styleId="af4">
    <w:name w:val="МОН основной Знак"/>
    <w:rPr>
      <w:rFonts w:ascii="Calibri" w:eastAsia="Batang" w:hAnsi="Calibri"/>
      <w:w w:val="100"/>
      <w:position w:val="-1"/>
      <w:effect w:val="none"/>
      <w:vertAlign w:val="baseline"/>
      <w:cs w:val="0"/>
      <w:em w:val="none"/>
      <w:lang w:eastAsia="ko-KR"/>
    </w:rPr>
  </w:style>
  <w:style w:type="paragraph" w:customStyle="1" w:styleId="13">
    <w:name w:val="Знак1"/>
    <w:basedOn w:val="a"/>
    <w:pPr>
      <w:spacing w:before="100" w:beforeAutospacing="1" w:after="100" w:afterAutospacing="1"/>
    </w:pPr>
    <w:rPr>
      <w:rFonts w:ascii="Tahoma" w:hAnsi="Tahoma"/>
      <w:sz w:val="20"/>
      <w:szCs w:val="20"/>
      <w:lang w:val="en-US" w:eastAsia="en-US"/>
    </w:rPr>
  </w:style>
  <w:style w:type="paragraph" w:customStyle="1" w:styleId="BodySingle">
    <w:name w:val="Body Single"/>
    <w:pPr>
      <w:widowControl w:val="0"/>
      <w:suppressAutoHyphens/>
      <w:spacing w:line="1" w:lineRule="atLeast"/>
      <w:ind w:leftChars="-1" w:left="-1" w:hangingChars="1" w:hanging="1"/>
      <w:textDirection w:val="btLr"/>
      <w:textAlignment w:val="top"/>
      <w:outlineLvl w:val="0"/>
    </w:pPr>
    <w:rPr>
      <w:color w:val="000000"/>
      <w:position w:val="-1"/>
      <w:sz w:val="28"/>
    </w:rPr>
  </w:style>
  <w:style w:type="character" w:customStyle="1" w:styleId="BodySingle0">
    <w:name w:val="Body Single Знак"/>
    <w:rPr>
      <w:color w:val="000000"/>
      <w:w w:val="100"/>
      <w:position w:val="-1"/>
      <w:sz w:val="28"/>
      <w:effect w:val="none"/>
      <w:vertAlign w:val="baseline"/>
      <w:cs w:val="0"/>
      <w:em w:val="none"/>
      <w:lang w:val="ru-RU" w:eastAsia="ru-RU" w:bidi="ar-SA"/>
    </w:rPr>
  </w:style>
  <w:style w:type="paragraph" w:customStyle="1" w:styleId="af5">
    <w:name w:val="Таблицы (моноширинный)"/>
    <w:basedOn w:val="a"/>
    <w:next w:val="a"/>
    <w:pPr>
      <w:widowControl w:val="0"/>
      <w:autoSpaceDE w:val="0"/>
      <w:autoSpaceDN w:val="0"/>
      <w:adjustRightInd w:val="0"/>
      <w:jc w:val="both"/>
    </w:pPr>
    <w:rPr>
      <w:rFonts w:ascii="Courier New" w:hAnsi="Courier New" w:cs="Courier New"/>
      <w:sz w:val="20"/>
      <w:szCs w:val="20"/>
    </w:rPr>
  </w:style>
  <w:style w:type="character" w:customStyle="1" w:styleId="af6">
    <w:name w:val="Знак Знак"/>
    <w:rPr>
      <w:rFonts w:ascii="Courier New" w:hAnsi="Courier New" w:cs="Courier New"/>
      <w:w w:val="100"/>
      <w:position w:val="-1"/>
      <w:effect w:val="none"/>
      <w:vertAlign w:val="baseline"/>
      <w:cs w:val="0"/>
      <w:em w:val="none"/>
      <w:lang w:val="ru-RU" w:eastAsia="ru-RU" w:bidi="ar-SA"/>
    </w:rPr>
  </w:style>
  <w:style w:type="character" w:styleId="af7">
    <w:name w:val="Hyperlink"/>
    <w:rPr>
      <w:color w:val="0000FF"/>
      <w:w w:val="100"/>
      <w:position w:val="-1"/>
      <w:u w:val="single"/>
      <w:effect w:val="none"/>
      <w:vertAlign w:val="baseline"/>
      <w:cs w:val="0"/>
      <w:em w:val="none"/>
    </w:rPr>
  </w:style>
  <w:style w:type="character" w:customStyle="1" w:styleId="BodyTextIndent2Char">
    <w:name w:val="Body Text Indent 2 Char"/>
    <w:rPr>
      <w:w w:val="100"/>
      <w:position w:val="-1"/>
      <w:sz w:val="24"/>
      <w:szCs w:val="24"/>
      <w:effect w:val="none"/>
      <w:vertAlign w:val="baseline"/>
      <w:cs w:val="0"/>
      <w:em w:val="none"/>
    </w:rPr>
  </w:style>
  <w:style w:type="character" w:customStyle="1" w:styleId="BodyTextIndentChar">
    <w:name w:val="Body Text Indent Char"/>
    <w:rPr>
      <w:w w:val="100"/>
      <w:position w:val="-1"/>
      <w:sz w:val="24"/>
      <w:szCs w:val="24"/>
      <w:effect w:val="none"/>
      <w:vertAlign w:val="baseline"/>
      <w:cs w:val="0"/>
      <w:em w:val="none"/>
    </w:rPr>
  </w:style>
  <w:style w:type="paragraph" w:customStyle="1" w:styleId="14">
    <w:name w:val="Обычный1"/>
    <w:pPr>
      <w:widowControl w:val="0"/>
      <w:suppressAutoHyphens/>
      <w:spacing w:line="1" w:lineRule="atLeast"/>
      <w:ind w:leftChars="-1" w:left="-1" w:hangingChars="1" w:hanging="1"/>
      <w:textDirection w:val="btLr"/>
      <w:textAlignment w:val="top"/>
      <w:outlineLvl w:val="0"/>
    </w:pPr>
    <w:rPr>
      <w:position w:val="-1"/>
      <w:sz w:val="24"/>
      <w:szCs w:val="24"/>
    </w:rPr>
  </w:style>
  <w:style w:type="character" w:customStyle="1" w:styleId="af8">
    <w:name w:val="Без интервала Знак"/>
    <w:rPr>
      <w:rFonts w:ascii="Calibri" w:hAnsi="Calibri"/>
      <w:w w:val="100"/>
      <w:position w:val="-1"/>
      <w:effect w:val="none"/>
      <w:vertAlign w:val="baseline"/>
      <w:cs w:val="0"/>
      <w:em w:val="none"/>
      <w:lang w:val="ru-RU" w:eastAsia="ru-RU" w:bidi="ar-SA"/>
    </w:rPr>
  </w:style>
  <w:style w:type="paragraph" w:styleId="af9">
    <w:name w:val="No Spacing"/>
    <w:pPr>
      <w:suppressAutoHyphens/>
      <w:spacing w:line="1" w:lineRule="atLeast"/>
      <w:ind w:leftChars="-1" w:left="-1" w:hangingChars="1" w:hanging="1"/>
      <w:textDirection w:val="btLr"/>
      <w:textAlignment w:val="top"/>
      <w:outlineLvl w:val="0"/>
    </w:pPr>
    <w:rPr>
      <w:rFonts w:ascii="Calibri" w:hAnsi="Calibri"/>
      <w:position w:val="-1"/>
    </w:rPr>
  </w:style>
  <w:style w:type="paragraph" w:customStyle="1" w:styleId="formattext">
    <w:name w:val="formattext"/>
    <w:basedOn w:val="a"/>
    <w:pPr>
      <w:spacing w:before="100" w:beforeAutospacing="1" w:after="100" w:afterAutospacing="1"/>
    </w:pPr>
  </w:style>
  <w:style w:type="character" w:customStyle="1" w:styleId="apple-converted-space">
    <w:name w:val="apple-converted-space"/>
    <w:basedOn w:val="a0"/>
    <w:rPr>
      <w:w w:val="100"/>
      <w:position w:val="-1"/>
      <w:effect w:val="none"/>
      <w:vertAlign w:val="baseline"/>
      <w:cs w:val="0"/>
      <w:em w:val="none"/>
    </w:rPr>
  </w:style>
  <w:style w:type="character" w:customStyle="1" w:styleId="afa">
    <w:name w:val="Основной текст_"/>
    <w:rPr>
      <w:spacing w:val="2"/>
      <w:w w:val="100"/>
      <w:position w:val="-1"/>
      <w:sz w:val="14"/>
      <w:szCs w:val="14"/>
      <w:effect w:val="none"/>
      <w:shd w:val="clear" w:color="auto" w:fill="FFFFFF"/>
      <w:vertAlign w:val="baseline"/>
      <w:cs w:val="0"/>
      <w:em w:val="none"/>
    </w:rPr>
  </w:style>
  <w:style w:type="paragraph" w:customStyle="1" w:styleId="15">
    <w:name w:val="Основной текст1"/>
    <w:basedOn w:val="a"/>
    <w:pPr>
      <w:widowControl w:val="0"/>
      <w:shd w:val="clear" w:color="auto" w:fill="FFFFFF"/>
      <w:spacing w:after="120" w:line="187" w:lineRule="atLeast"/>
      <w:jc w:val="center"/>
    </w:pPr>
    <w:rPr>
      <w:spacing w:val="2"/>
      <w:sz w:val="14"/>
      <w:szCs w:val="14"/>
    </w:rPr>
  </w:style>
  <w:style w:type="paragraph" w:styleId="afb">
    <w:name w:val="Subtitle"/>
    <w:basedOn w:val="a"/>
    <w:next w:val="a"/>
    <w:pPr>
      <w:keepNext/>
      <w:keepLines/>
      <w:spacing w:before="360" w:after="80"/>
    </w:pPr>
    <w:rPr>
      <w:rFonts w:ascii="Georgia" w:eastAsia="Georgia" w:hAnsi="Georgia" w:cs="Georgia"/>
      <w:i/>
      <w:color w:val="666666"/>
      <w:sz w:val="48"/>
      <w:szCs w:val="48"/>
    </w:rPr>
  </w:style>
  <w:style w:type="table" w:customStyle="1" w:styleId="afc">
    <w:basedOn w:val="TableNormal"/>
    <w:tblPr>
      <w:tblStyleRowBandSize w:val="1"/>
      <w:tblStyleColBandSize w:val="1"/>
      <w:tblCellMar>
        <w:top w:w="0" w:type="dxa"/>
        <w:left w:w="108" w:type="dxa"/>
        <w:bottom w:w="0" w:type="dxa"/>
        <w:right w:w="108"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 w:type="table" w:customStyle="1" w:styleId="afe">
    <w:basedOn w:val="TableNormal"/>
    <w:tblPr>
      <w:tblStyleRowBandSize w:val="1"/>
      <w:tblStyleColBandSize w:val="1"/>
      <w:tblCellMar>
        <w:top w:w="0" w:type="dxa"/>
        <w:left w:w="108" w:type="dxa"/>
        <w:bottom w:w="0" w:type="dxa"/>
        <w:right w:w="108" w:type="dxa"/>
      </w:tblCellMar>
    </w:tblPr>
  </w:style>
  <w:style w:type="table" w:customStyle="1" w:styleId="aff">
    <w:basedOn w:val="TableNormal"/>
    <w:tblPr>
      <w:tblStyleRowBandSize w:val="1"/>
      <w:tblStyleColBandSize w:val="1"/>
      <w:tblCellMar>
        <w:top w:w="0" w:type="dxa"/>
        <w:left w:w="75" w:type="dxa"/>
        <w:bottom w:w="0" w:type="dxa"/>
        <w:right w:w="75" w:type="dxa"/>
      </w:tblCellMar>
    </w:tblPr>
  </w:style>
  <w:style w:type="table" w:customStyle="1" w:styleId="aff0">
    <w:basedOn w:val="TableNormal"/>
    <w:tblPr>
      <w:tblStyleRowBandSize w:val="1"/>
      <w:tblStyleColBandSize w:val="1"/>
      <w:tblCellMar>
        <w:top w:w="0" w:type="dxa"/>
        <w:left w:w="108" w:type="dxa"/>
        <w:bottom w:w="0" w:type="dxa"/>
        <w:right w:w="108" w:type="dxa"/>
      </w:tblCellMar>
    </w:tblPr>
  </w:style>
  <w:style w:type="table" w:customStyle="1" w:styleId="aff1">
    <w:basedOn w:val="TableNormal"/>
    <w:tblPr>
      <w:tblStyleRowBandSize w:val="1"/>
      <w:tblStyleColBandSize w:val="1"/>
      <w:tblCellMar>
        <w:top w:w="0" w:type="dxa"/>
        <w:left w:w="108" w:type="dxa"/>
        <w:bottom w:w="0" w:type="dxa"/>
        <w:right w:w="108" w:type="dxa"/>
      </w:tblCellMar>
    </w:tblPr>
  </w:style>
  <w:style w:type="table" w:customStyle="1" w:styleId="aff2">
    <w:basedOn w:val="TableNormal"/>
    <w:tblPr>
      <w:tblStyleRowBandSize w:val="1"/>
      <w:tblStyleColBandSize w:val="1"/>
      <w:tblCellMar>
        <w:top w:w="0" w:type="dxa"/>
        <w:left w:w="75" w:type="dxa"/>
        <w:bottom w:w="0" w:type="dxa"/>
        <w:right w:w="75" w:type="dxa"/>
      </w:tblCellMar>
    </w:tblPr>
  </w:style>
  <w:style w:type="table" w:customStyle="1" w:styleId="aff3">
    <w:basedOn w:val="TableNormal"/>
    <w:tblPr>
      <w:tblStyleRowBandSize w:val="1"/>
      <w:tblStyleColBandSize w:val="1"/>
      <w:tblCellMar>
        <w:top w:w="0" w:type="dxa"/>
        <w:left w:w="108" w:type="dxa"/>
        <w:bottom w:w="0" w:type="dxa"/>
        <w:right w:w="108" w:type="dxa"/>
      </w:tblCellMar>
    </w:tblPr>
  </w:style>
  <w:style w:type="numbering" w:customStyle="1" w:styleId="16">
    <w:name w:val="Нет списка1"/>
    <w:next w:val="a2"/>
    <w:uiPriority w:val="99"/>
    <w:semiHidden/>
    <w:unhideWhenUsed/>
    <w:rsid w:val="00CE7D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
    <w:next w:val="a"/>
    <w:pPr>
      <w:keepNext/>
      <w:ind w:firstLine="708"/>
      <w:jc w:val="both"/>
    </w:pPr>
    <w:rPr>
      <w:sz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rPr>
      <w:w w:val="100"/>
      <w:position w:val="-1"/>
      <w:sz w:val="28"/>
      <w:szCs w:val="24"/>
      <w:effect w:val="none"/>
      <w:vertAlign w:val="baseline"/>
      <w:cs w:val="0"/>
      <w:em w:val="none"/>
      <w:lang w:val="ru-RU" w:eastAsia="ru-RU" w:bidi="ar-SA"/>
    </w:rPr>
  </w:style>
  <w:style w:type="paragraph" w:styleId="a4">
    <w:name w:val="List Paragraph"/>
    <w:basedOn w:val="a"/>
    <w:pPr>
      <w:ind w:left="708"/>
    </w:pPr>
  </w:style>
  <w:style w:type="paragraph" w:styleId="a5">
    <w:name w:val="Body Text"/>
    <w:basedOn w:val="a"/>
    <w:pPr>
      <w:jc w:val="both"/>
    </w:pPr>
    <w:rPr>
      <w:sz w:val="28"/>
      <w:szCs w:val="20"/>
    </w:rPr>
  </w:style>
  <w:style w:type="character" w:customStyle="1" w:styleId="a6">
    <w:name w:val="Основной текст Знак"/>
    <w:rPr>
      <w:w w:val="100"/>
      <w:position w:val="-1"/>
      <w:sz w:val="28"/>
      <w:effect w:val="none"/>
      <w:vertAlign w:val="baseline"/>
      <w:cs w:val="0"/>
      <w:em w:val="none"/>
      <w:lang w:val="ru-RU" w:eastAsia="ru-RU" w:bidi="ar-SA"/>
    </w:rPr>
  </w:style>
  <w:style w:type="table" w:styleId="a7">
    <w:name w:val="Table Grid"/>
    <w:basedOn w:val="a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Indent"/>
    <w:basedOn w:val="a"/>
    <w:pPr>
      <w:spacing w:after="120"/>
      <w:ind w:left="283"/>
    </w:pPr>
  </w:style>
  <w:style w:type="character" w:customStyle="1" w:styleId="a9">
    <w:name w:val="Основной текст с отступом Знак"/>
    <w:rPr>
      <w:w w:val="100"/>
      <w:position w:val="-1"/>
      <w:sz w:val="24"/>
      <w:szCs w:val="24"/>
      <w:effect w:val="none"/>
      <w:vertAlign w:val="baseline"/>
      <w:cs w:val="0"/>
      <w:em w:val="none"/>
    </w:rPr>
  </w:style>
  <w:style w:type="paragraph" w:styleId="aa">
    <w:name w:val="Balloon Text"/>
    <w:basedOn w:val="a"/>
    <w:rPr>
      <w:rFonts w:ascii="Tahoma" w:hAnsi="Tahoma"/>
      <w:sz w:val="16"/>
      <w:szCs w:val="16"/>
    </w:rPr>
  </w:style>
  <w:style w:type="character" w:customStyle="1" w:styleId="ab">
    <w:name w:val="Текст выноски Знак"/>
    <w:rPr>
      <w:rFonts w:ascii="Tahoma" w:hAnsi="Tahoma" w:cs="Tahoma"/>
      <w:w w:val="100"/>
      <w:position w:val="-1"/>
      <w:sz w:val="16"/>
      <w:szCs w:val="16"/>
      <w:effect w:val="none"/>
      <w:vertAlign w:val="baseline"/>
      <w:cs w:val="0"/>
      <w:em w:val="none"/>
    </w:rPr>
  </w:style>
  <w:style w:type="paragraph" w:styleId="20">
    <w:name w:val="Body Text 2"/>
    <w:basedOn w:val="a"/>
    <w:pPr>
      <w:spacing w:after="120" w:line="480" w:lineRule="auto"/>
    </w:pPr>
  </w:style>
  <w:style w:type="character" w:customStyle="1" w:styleId="21">
    <w:name w:val="Основной текст 2 Знак"/>
    <w:rPr>
      <w:w w:val="100"/>
      <w:position w:val="-1"/>
      <w:sz w:val="24"/>
      <w:szCs w:val="24"/>
      <w:effect w:val="none"/>
      <w:vertAlign w:val="baseline"/>
      <w:cs w:val="0"/>
      <w:em w:val="none"/>
    </w:rPr>
  </w:style>
  <w:style w:type="paragraph" w:customStyle="1" w:styleId="11">
    <w:name w:val="Абзац списка1"/>
    <w:basedOn w:val="a"/>
    <w:pPr>
      <w:ind w:left="708"/>
    </w:pPr>
  </w:style>
  <w:style w:type="paragraph" w:customStyle="1" w:styleId="12">
    <w:name w:val="Знак Знак Знак1"/>
    <w:basedOn w:val="a"/>
    <w:rPr>
      <w:rFonts w:ascii="Verdana" w:hAnsi="Verdana" w:cs="Verdana"/>
      <w:sz w:val="20"/>
      <w:szCs w:val="20"/>
      <w:lang w:val="en-US" w:eastAsia="en-US"/>
    </w:rPr>
  </w:style>
  <w:style w:type="paragraph" w:styleId="ac">
    <w:name w:val="header"/>
    <w:basedOn w:val="a"/>
  </w:style>
  <w:style w:type="character" w:customStyle="1" w:styleId="ad">
    <w:name w:val="Верхний колонтитул Знак"/>
    <w:rPr>
      <w:w w:val="100"/>
      <w:position w:val="-1"/>
      <w:sz w:val="24"/>
      <w:szCs w:val="24"/>
      <w:effect w:val="none"/>
      <w:vertAlign w:val="baseline"/>
      <w:cs w:val="0"/>
      <w:em w:val="none"/>
    </w:rPr>
  </w:style>
  <w:style w:type="paragraph" w:styleId="ae">
    <w:name w:val="footer"/>
    <w:basedOn w:val="a"/>
    <w:rPr>
      <w:sz w:val="20"/>
      <w:szCs w:val="20"/>
      <w:lang w:val="en-GB"/>
    </w:rPr>
  </w:style>
  <w:style w:type="character" w:customStyle="1" w:styleId="af">
    <w:name w:val="Нижний колонтитул Знак"/>
    <w:rPr>
      <w:w w:val="100"/>
      <w:position w:val="-1"/>
      <w:effect w:val="none"/>
      <w:vertAlign w:val="baseline"/>
      <w:cs w:val="0"/>
      <w:em w:val="none"/>
      <w:lang w:val="en-GB"/>
    </w:rPr>
  </w:style>
  <w:style w:type="character" w:styleId="af0">
    <w:name w:val="page number"/>
    <w:rPr>
      <w:w w:val="100"/>
      <w:position w:val="-1"/>
      <w:effect w:val="none"/>
      <w:vertAlign w:val="baseline"/>
      <w:cs w:val="0"/>
      <w:em w:val="none"/>
    </w:rPr>
  </w:style>
  <w:style w:type="paragraph" w:styleId="HTML">
    <w:name w:val="HTML Preformatted"/>
    <w:basedOn w:val="a"/>
    <w:rPr>
      <w:rFonts w:ascii="Courier New" w:hAnsi="Courier New"/>
      <w:sz w:val="20"/>
      <w:szCs w:val="20"/>
    </w:rPr>
  </w:style>
  <w:style w:type="character" w:customStyle="1" w:styleId="HTML0">
    <w:name w:val="Стандартный HTML Знак"/>
    <w:rPr>
      <w:rFonts w:ascii="Courier New" w:hAnsi="Courier New" w:cs="Courier New"/>
      <w:w w:val="100"/>
      <w:position w:val="-1"/>
      <w:effect w:val="none"/>
      <w:vertAlign w:val="baseline"/>
      <w:cs w:val="0"/>
      <w:em w:val="none"/>
    </w:rPr>
  </w:style>
  <w:style w:type="paragraph" w:customStyle="1" w:styleId="ConsPlusCell">
    <w:name w:val="ConsPlusCell"/>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rPr>
  </w:style>
  <w:style w:type="paragraph" w:customStyle="1" w:styleId="Table">
    <w:name w:val="Table!Таблица"/>
    <w:pPr>
      <w:suppressAutoHyphens/>
      <w:spacing w:line="1" w:lineRule="atLeast"/>
      <w:ind w:leftChars="-1" w:left="-1" w:hangingChars="1" w:hanging="1"/>
      <w:textDirection w:val="btLr"/>
      <w:textAlignment w:val="top"/>
      <w:outlineLvl w:val="0"/>
    </w:pPr>
    <w:rPr>
      <w:rFonts w:ascii="Arial" w:hAnsi="Arial" w:cs="Arial"/>
      <w:bCs/>
      <w:kern w:val="28"/>
      <w:position w:val="-1"/>
      <w:sz w:val="24"/>
      <w:szCs w:val="32"/>
    </w:rPr>
  </w:style>
  <w:style w:type="paragraph" w:styleId="af1">
    <w:name w:val="Normal (Web)"/>
    <w:basedOn w:val="a"/>
    <w:pPr>
      <w:spacing w:before="100" w:beforeAutospacing="1" w:after="90"/>
    </w:pPr>
    <w:rPr>
      <w:sz w:val="18"/>
      <w:szCs w:val="18"/>
    </w:rPr>
  </w:style>
  <w:style w:type="paragraph" w:customStyle="1" w:styleId="str">
    <w:name w:val="str"/>
    <w:basedOn w:val="a"/>
    <w:pPr>
      <w:spacing w:before="80" w:after="80"/>
      <w:ind w:left="80" w:right="80" w:firstLine="480"/>
      <w:jc w:val="both"/>
    </w:pPr>
  </w:style>
  <w:style w:type="paragraph" w:styleId="22">
    <w:name w:val="Body Text Indent 2"/>
    <w:basedOn w:val="a"/>
    <w:pPr>
      <w:spacing w:after="120" w:line="480" w:lineRule="auto"/>
      <w:ind w:left="283"/>
    </w:pPr>
  </w:style>
  <w:style w:type="character" w:customStyle="1" w:styleId="23">
    <w:name w:val="Основной текст с отступом 2 Знак"/>
    <w:rPr>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justppt">
    <w:name w:val="justppt"/>
    <w:basedOn w:val="a"/>
    <w:pPr>
      <w:spacing w:before="100" w:beforeAutospacing="1" w:after="100" w:afterAutospacing="1"/>
    </w:pPr>
  </w:style>
  <w:style w:type="character" w:styleId="af2">
    <w:name w:val="Emphasis"/>
    <w:rPr>
      <w:i/>
      <w:iCs/>
      <w:w w:val="100"/>
      <w:position w:val="-1"/>
      <w:effect w:val="none"/>
      <w:vertAlign w:val="baseline"/>
      <w:cs w:val="0"/>
      <w:em w:val="none"/>
    </w:rPr>
  </w:style>
  <w:style w:type="paragraph" w:customStyle="1" w:styleId="text3cl">
    <w:name w:val="text3cl"/>
    <w:basedOn w:val="a"/>
    <w:pPr>
      <w:spacing w:before="144" w:after="288"/>
    </w:pPr>
  </w:style>
  <w:style w:type="paragraph" w:customStyle="1" w:styleId="af3">
    <w:name w:val="МОН основной"/>
    <w:basedOn w:val="a"/>
    <w:pPr>
      <w:widowControl w:val="0"/>
      <w:autoSpaceDE w:val="0"/>
      <w:autoSpaceDN w:val="0"/>
      <w:adjustRightInd w:val="0"/>
      <w:spacing w:line="360" w:lineRule="auto"/>
      <w:ind w:firstLine="709"/>
      <w:jc w:val="both"/>
    </w:pPr>
    <w:rPr>
      <w:rFonts w:ascii="Calibri" w:eastAsia="Batang" w:hAnsi="Calibri"/>
      <w:sz w:val="20"/>
      <w:szCs w:val="20"/>
      <w:lang w:eastAsia="ko-KR"/>
    </w:rPr>
  </w:style>
  <w:style w:type="character" w:customStyle="1" w:styleId="af4">
    <w:name w:val="МОН основной Знак"/>
    <w:rPr>
      <w:rFonts w:ascii="Calibri" w:eastAsia="Batang" w:hAnsi="Calibri"/>
      <w:w w:val="100"/>
      <w:position w:val="-1"/>
      <w:effect w:val="none"/>
      <w:vertAlign w:val="baseline"/>
      <w:cs w:val="0"/>
      <w:em w:val="none"/>
      <w:lang w:eastAsia="ko-KR"/>
    </w:rPr>
  </w:style>
  <w:style w:type="paragraph" w:customStyle="1" w:styleId="13">
    <w:name w:val="Знак1"/>
    <w:basedOn w:val="a"/>
    <w:pPr>
      <w:spacing w:before="100" w:beforeAutospacing="1" w:after="100" w:afterAutospacing="1"/>
    </w:pPr>
    <w:rPr>
      <w:rFonts w:ascii="Tahoma" w:hAnsi="Tahoma"/>
      <w:sz w:val="20"/>
      <w:szCs w:val="20"/>
      <w:lang w:val="en-US" w:eastAsia="en-US"/>
    </w:rPr>
  </w:style>
  <w:style w:type="paragraph" w:customStyle="1" w:styleId="BodySingle">
    <w:name w:val="Body Single"/>
    <w:pPr>
      <w:widowControl w:val="0"/>
      <w:suppressAutoHyphens/>
      <w:spacing w:line="1" w:lineRule="atLeast"/>
      <w:ind w:leftChars="-1" w:left="-1" w:hangingChars="1" w:hanging="1"/>
      <w:textDirection w:val="btLr"/>
      <w:textAlignment w:val="top"/>
      <w:outlineLvl w:val="0"/>
    </w:pPr>
    <w:rPr>
      <w:color w:val="000000"/>
      <w:position w:val="-1"/>
      <w:sz w:val="28"/>
    </w:rPr>
  </w:style>
  <w:style w:type="character" w:customStyle="1" w:styleId="BodySingle0">
    <w:name w:val="Body Single Знак"/>
    <w:rPr>
      <w:color w:val="000000"/>
      <w:w w:val="100"/>
      <w:position w:val="-1"/>
      <w:sz w:val="28"/>
      <w:effect w:val="none"/>
      <w:vertAlign w:val="baseline"/>
      <w:cs w:val="0"/>
      <w:em w:val="none"/>
      <w:lang w:val="ru-RU" w:eastAsia="ru-RU" w:bidi="ar-SA"/>
    </w:rPr>
  </w:style>
  <w:style w:type="paragraph" w:customStyle="1" w:styleId="af5">
    <w:name w:val="Таблицы (моноширинный)"/>
    <w:basedOn w:val="a"/>
    <w:next w:val="a"/>
    <w:pPr>
      <w:widowControl w:val="0"/>
      <w:autoSpaceDE w:val="0"/>
      <w:autoSpaceDN w:val="0"/>
      <w:adjustRightInd w:val="0"/>
      <w:jc w:val="both"/>
    </w:pPr>
    <w:rPr>
      <w:rFonts w:ascii="Courier New" w:hAnsi="Courier New" w:cs="Courier New"/>
      <w:sz w:val="20"/>
      <w:szCs w:val="20"/>
    </w:rPr>
  </w:style>
  <w:style w:type="character" w:customStyle="1" w:styleId="af6">
    <w:name w:val="Знак Знак"/>
    <w:rPr>
      <w:rFonts w:ascii="Courier New" w:hAnsi="Courier New" w:cs="Courier New"/>
      <w:w w:val="100"/>
      <w:position w:val="-1"/>
      <w:effect w:val="none"/>
      <w:vertAlign w:val="baseline"/>
      <w:cs w:val="0"/>
      <w:em w:val="none"/>
      <w:lang w:val="ru-RU" w:eastAsia="ru-RU" w:bidi="ar-SA"/>
    </w:rPr>
  </w:style>
  <w:style w:type="character" w:styleId="af7">
    <w:name w:val="Hyperlink"/>
    <w:rPr>
      <w:color w:val="0000FF"/>
      <w:w w:val="100"/>
      <w:position w:val="-1"/>
      <w:u w:val="single"/>
      <w:effect w:val="none"/>
      <w:vertAlign w:val="baseline"/>
      <w:cs w:val="0"/>
      <w:em w:val="none"/>
    </w:rPr>
  </w:style>
  <w:style w:type="character" w:customStyle="1" w:styleId="BodyTextIndent2Char">
    <w:name w:val="Body Text Indent 2 Char"/>
    <w:rPr>
      <w:w w:val="100"/>
      <w:position w:val="-1"/>
      <w:sz w:val="24"/>
      <w:szCs w:val="24"/>
      <w:effect w:val="none"/>
      <w:vertAlign w:val="baseline"/>
      <w:cs w:val="0"/>
      <w:em w:val="none"/>
    </w:rPr>
  </w:style>
  <w:style w:type="character" w:customStyle="1" w:styleId="BodyTextIndentChar">
    <w:name w:val="Body Text Indent Char"/>
    <w:rPr>
      <w:w w:val="100"/>
      <w:position w:val="-1"/>
      <w:sz w:val="24"/>
      <w:szCs w:val="24"/>
      <w:effect w:val="none"/>
      <w:vertAlign w:val="baseline"/>
      <w:cs w:val="0"/>
      <w:em w:val="none"/>
    </w:rPr>
  </w:style>
  <w:style w:type="paragraph" w:customStyle="1" w:styleId="14">
    <w:name w:val="Обычный1"/>
    <w:pPr>
      <w:widowControl w:val="0"/>
      <w:suppressAutoHyphens/>
      <w:spacing w:line="1" w:lineRule="atLeast"/>
      <w:ind w:leftChars="-1" w:left="-1" w:hangingChars="1" w:hanging="1"/>
      <w:textDirection w:val="btLr"/>
      <w:textAlignment w:val="top"/>
      <w:outlineLvl w:val="0"/>
    </w:pPr>
    <w:rPr>
      <w:position w:val="-1"/>
      <w:sz w:val="24"/>
      <w:szCs w:val="24"/>
    </w:rPr>
  </w:style>
  <w:style w:type="character" w:customStyle="1" w:styleId="af8">
    <w:name w:val="Без интервала Знак"/>
    <w:rPr>
      <w:rFonts w:ascii="Calibri" w:hAnsi="Calibri"/>
      <w:w w:val="100"/>
      <w:position w:val="-1"/>
      <w:effect w:val="none"/>
      <w:vertAlign w:val="baseline"/>
      <w:cs w:val="0"/>
      <w:em w:val="none"/>
      <w:lang w:val="ru-RU" w:eastAsia="ru-RU" w:bidi="ar-SA"/>
    </w:rPr>
  </w:style>
  <w:style w:type="paragraph" w:styleId="af9">
    <w:name w:val="No Spacing"/>
    <w:pPr>
      <w:suppressAutoHyphens/>
      <w:spacing w:line="1" w:lineRule="atLeast"/>
      <w:ind w:leftChars="-1" w:left="-1" w:hangingChars="1" w:hanging="1"/>
      <w:textDirection w:val="btLr"/>
      <w:textAlignment w:val="top"/>
      <w:outlineLvl w:val="0"/>
    </w:pPr>
    <w:rPr>
      <w:rFonts w:ascii="Calibri" w:hAnsi="Calibri"/>
      <w:position w:val="-1"/>
    </w:rPr>
  </w:style>
  <w:style w:type="paragraph" w:customStyle="1" w:styleId="formattext">
    <w:name w:val="formattext"/>
    <w:basedOn w:val="a"/>
    <w:pPr>
      <w:spacing w:before="100" w:beforeAutospacing="1" w:after="100" w:afterAutospacing="1"/>
    </w:pPr>
  </w:style>
  <w:style w:type="character" w:customStyle="1" w:styleId="apple-converted-space">
    <w:name w:val="apple-converted-space"/>
    <w:basedOn w:val="a0"/>
    <w:rPr>
      <w:w w:val="100"/>
      <w:position w:val="-1"/>
      <w:effect w:val="none"/>
      <w:vertAlign w:val="baseline"/>
      <w:cs w:val="0"/>
      <w:em w:val="none"/>
    </w:rPr>
  </w:style>
  <w:style w:type="character" w:customStyle="1" w:styleId="afa">
    <w:name w:val="Основной текст_"/>
    <w:rPr>
      <w:spacing w:val="2"/>
      <w:w w:val="100"/>
      <w:position w:val="-1"/>
      <w:sz w:val="14"/>
      <w:szCs w:val="14"/>
      <w:effect w:val="none"/>
      <w:shd w:val="clear" w:color="auto" w:fill="FFFFFF"/>
      <w:vertAlign w:val="baseline"/>
      <w:cs w:val="0"/>
      <w:em w:val="none"/>
    </w:rPr>
  </w:style>
  <w:style w:type="paragraph" w:customStyle="1" w:styleId="15">
    <w:name w:val="Основной текст1"/>
    <w:basedOn w:val="a"/>
    <w:pPr>
      <w:widowControl w:val="0"/>
      <w:shd w:val="clear" w:color="auto" w:fill="FFFFFF"/>
      <w:spacing w:after="120" w:line="187" w:lineRule="atLeast"/>
      <w:jc w:val="center"/>
    </w:pPr>
    <w:rPr>
      <w:spacing w:val="2"/>
      <w:sz w:val="14"/>
      <w:szCs w:val="14"/>
    </w:rPr>
  </w:style>
  <w:style w:type="paragraph" w:styleId="afb">
    <w:name w:val="Subtitle"/>
    <w:basedOn w:val="a"/>
    <w:next w:val="a"/>
    <w:pPr>
      <w:keepNext/>
      <w:keepLines/>
      <w:spacing w:before="360" w:after="80"/>
    </w:pPr>
    <w:rPr>
      <w:rFonts w:ascii="Georgia" w:eastAsia="Georgia" w:hAnsi="Georgia" w:cs="Georgia"/>
      <w:i/>
      <w:color w:val="666666"/>
      <w:sz w:val="48"/>
      <w:szCs w:val="48"/>
    </w:rPr>
  </w:style>
  <w:style w:type="table" w:customStyle="1" w:styleId="afc">
    <w:basedOn w:val="TableNormal"/>
    <w:tblPr>
      <w:tblStyleRowBandSize w:val="1"/>
      <w:tblStyleColBandSize w:val="1"/>
      <w:tblCellMar>
        <w:top w:w="0" w:type="dxa"/>
        <w:left w:w="108" w:type="dxa"/>
        <w:bottom w:w="0" w:type="dxa"/>
        <w:right w:w="108"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 w:type="table" w:customStyle="1" w:styleId="afe">
    <w:basedOn w:val="TableNormal"/>
    <w:tblPr>
      <w:tblStyleRowBandSize w:val="1"/>
      <w:tblStyleColBandSize w:val="1"/>
      <w:tblCellMar>
        <w:top w:w="0" w:type="dxa"/>
        <w:left w:w="108" w:type="dxa"/>
        <w:bottom w:w="0" w:type="dxa"/>
        <w:right w:w="108" w:type="dxa"/>
      </w:tblCellMar>
    </w:tblPr>
  </w:style>
  <w:style w:type="table" w:customStyle="1" w:styleId="aff">
    <w:basedOn w:val="TableNormal"/>
    <w:tblPr>
      <w:tblStyleRowBandSize w:val="1"/>
      <w:tblStyleColBandSize w:val="1"/>
      <w:tblCellMar>
        <w:top w:w="0" w:type="dxa"/>
        <w:left w:w="75" w:type="dxa"/>
        <w:bottom w:w="0" w:type="dxa"/>
        <w:right w:w="75" w:type="dxa"/>
      </w:tblCellMar>
    </w:tblPr>
  </w:style>
  <w:style w:type="table" w:customStyle="1" w:styleId="aff0">
    <w:basedOn w:val="TableNormal"/>
    <w:tblPr>
      <w:tblStyleRowBandSize w:val="1"/>
      <w:tblStyleColBandSize w:val="1"/>
      <w:tblCellMar>
        <w:top w:w="0" w:type="dxa"/>
        <w:left w:w="108" w:type="dxa"/>
        <w:bottom w:w="0" w:type="dxa"/>
        <w:right w:w="108" w:type="dxa"/>
      </w:tblCellMar>
    </w:tblPr>
  </w:style>
  <w:style w:type="table" w:customStyle="1" w:styleId="aff1">
    <w:basedOn w:val="TableNormal"/>
    <w:tblPr>
      <w:tblStyleRowBandSize w:val="1"/>
      <w:tblStyleColBandSize w:val="1"/>
      <w:tblCellMar>
        <w:top w:w="0" w:type="dxa"/>
        <w:left w:w="108" w:type="dxa"/>
        <w:bottom w:w="0" w:type="dxa"/>
        <w:right w:w="108" w:type="dxa"/>
      </w:tblCellMar>
    </w:tblPr>
  </w:style>
  <w:style w:type="table" w:customStyle="1" w:styleId="aff2">
    <w:basedOn w:val="TableNormal"/>
    <w:tblPr>
      <w:tblStyleRowBandSize w:val="1"/>
      <w:tblStyleColBandSize w:val="1"/>
      <w:tblCellMar>
        <w:top w:w="0" w:type="dxa"/>
        <w:left w:w="75" w:type="dxa"/>
        <w:bottom w:w="0" w:type="dxa"/>
        <w:right w:w="75" w:type="dxa"/>
      </w:tblCellMar>
    </w:tblPr>
  </w:style>
  <w:style w:type="table" w:customStyle="1" w:styleId="aff3">
    <w:basedOn w:val="TableNormal"/>
    <w:tblPr>
      <w:tblStyleRowBandSize w:val="1"/>
      <w:tblStyleColBandSize w:val="1"/>
      <w:tblCellMar>
        <w:top w:w="0" w:type="dxa"/>
        <w:left w:w="108" w:type="dxa"/>
        <w:bottom w:w="0" w:type="dxa"/>
        <w:right w:w="108" w:type="dxa"/>
      </w:tblCellMar>
    </w:tblPr>
  </w:style>
  <w:style w:type="numbering" w:customStyle="1" w:styleId="16">
    <w:name w:val="Нет списка1"/>
    <w:next w:val="a2"/>
    <w:uiPriority w:val="99"/>
    <w:semiHidden/>
    <w:unhideWhenUsed/>
    <w:rsid w:val="00CE7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721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VtO3vu7HNjfCYn/V4fvcI5heKg==">CgMxLjAaJQoBMBIgCh4IB0IaCg9UaW1lcyBOZXcgUm9tYW4SB0d1bmdzdWgaJQoBMRIgCh4IB0IaCg9UaW1lcyBOZXcgUm9tYW4SB0d1bmdzdWg4AHIhMXdTNFh3QjdpRnFpUjF3MlV0UkZkNDdNTWlSS3NYUm1u</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D121C6-EF40-4543-BF52-ED27FA1C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59</Pages>
  <Words>21200</Words>
  <Characters>120842</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Каленская Елена Сергеевна</cp:lastModifiedBy>
  <cp:revision>3</cp:revision>
  <dcterms:created xsi:type="dcterms:W3CDTF">2024-09-18T02:22:00Z</dcterms:created>
  <dcterms:modified xsi:type="dcterms:W3CDTF">2024-09-18T02:23:00Z</dcterms:modified>
</cp:coreProperties>
</file>