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a64dqNf3MTLu6a9gx0F5X0==&#10;" textCheckSum="" ver="1">
  <a:bounds l="11360" t="8016" r="11905" b="853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Прямоугольник 2"/>
        <wps:cNvSpPr>
          <a:spLocks noChangeArrowheads="1"/>
        </wps:cNvSpPr>
        <wps:spPr bwMode="auto">
          <a:xfrm>
            <a:off x="0" y="0"/>
            <a:ext cx="346075" cy="329565"/>
          </a:xfrm>
          <a:prstGeom prst="rect">
            <a:avLst/>
          </a:prstGeom>
          <a:solidFill>
            <a:srgbClr val="FFFFFF"/>
          </a:solidFill>
          <a:ln>
            <a:noFill/>
          </a:ln>
          <a:extLs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 id="1"/>
        <wps:bodyPr rot="0" vert="horz" wrap="square" lIns="91440" tIns="45720" rIns="91440" bIns="45720" anchor="t" anchorCtr="0" upright="1">
          <a:noAutofit/>
        </wps:bodyPr>
      </wps:wsp>
    </a:graphicData>
  </a:graphic>
</wp:e2oholder>
</file>