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7145F" w:rsidRPr="0007145F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8D5" w:rsidRDefault="002A78D5" w:rsidP="002A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2A78D5" w:rsidRDefault="00EB194C">
            <w:pPr>
              <w:jc w:val="both"/>
              <w:rPr>
                <w:sz w:val="28"/>
                <w:szCs w:val="28"/>
              </w:rPr>
            </w:pPr>
            <w:r w:rsidRPr="002A78D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8D5" w:rsidRDefault="0007145F" w:rsidP="002A78D5">
            <w:pPr>
              <w:jc w:val="center"/>
              <w:rPr>
                <w:sz w:val="28"/>
                <w:szCs w:val="28"/>
              </w:rPr>
            </w:pPr>
            <w:r w:rsidRPr="002A78D5">
              <w:rPr>
                <w:sz w:val="28"/>
                <w:szCs w:val="28"/>
              </w:rPr>
              <w:t>1</w:t>
            </w:r>
            <w:r w:rsidR="002A78D5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2A78D5" w:rsidRDefault="00EB194C">
            <w:pPr>
              <w:ind w:right="-76"/>
              <w:rPr>
                <w:sz w:val="28"/>
                <w:szCs w:val="28"/>
              </w:rPr>
            </w:pPr>
            <w:r w:rsidRPr="002A78D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8D5" w:rsidRDefault="004202C7" w:rsidP="00255CB0">
            <w:pPr>
              <w:ind w:right="-152"/>
              <w:rPr>
                <w:sz w:val="28"/>
                <w:szCs w:val="28"/>
              </w:rPr>
            </w:pPr>
            <w:r w:rsidRPr="002A78D5">
              <w:rPr>
                <w:sz w:val="28"/>
                <w:szCs w:val="28"/>
              </w:rPr>
              <w:t>1</w:t>
            </w:r>
            <w:r w:rsidR="00255CB0" w:rsidRPr="002A78D5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A78D5" w:rsidRDefault="00EB194C">
            <w:pPr>
              <w:rPr>
                <w:sz w:val="28"/>
                <w:szCs w:val="28"/>
              </w:rPr>
            </w:pPr>
            <w:proofErr w:type="gramStart"/>
            <w:r w:rsidRPr="002A78D5">
              <w:rPr>
                <w:sz w:val="28"/>
                <w:szCs w:val="28"/>
              </w:rPr>
              <w:t>г</w:t>
            </w:r>
            <w:proofErr w:type="gramEnd"/>
            <w:r w:rsidRPr="002A78D5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A78D5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A78D5" w:rsidRDefault="00EB194C">
            <w:pPr>
              <w:jc w:val="right"/>
              <w:rPr>
                <w:sz w:val="28"/>
                <w:szCs w:val="28"/>
              </w:rPr>
            </w:pPr>
            <w:r w:rsidRPr="002A78D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8D5" w:rsidRDefault="002A78D5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33-МНА</w:t>
            </w:r>
          </w:p>
        </w:tc>
      </w:tr>
    </w:tbl>
    <w:p w:rsidR="0025398A" w:rsidRPr="00E15960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Об утверждении муниципальной программы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«Развитие системы образования в Юргинском муниципальном районе»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805576">
        <w:rPr>
          <w:sz w:val="26"/>
          <w:szCs w:val="26"/>
        </w:rPr>
        <w:t xml:space="preserve"> в соответствии с п.2 ст. 179 Бюджетного кодекса Российской Федерации, руководствуясь постановлением администрации Юргинского муниципального района от 10.10.2013</w:t>
      </w:r>
      <w:r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805576">
        <w:rPr>
          <w:sz w:val="26"/>
          <w:szCs w:val="26"/>
        </w:rPr>
        <w:t xml:space="preserve"> № 75-МНА «Об утверждении Положения о муниципальных программах Юргинского муниципального района»: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районе», согласно приложению №</w:t>
      </w:r>
      <w:r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1.</w:t>
      </w:r>
    </w:p>
    <w:p w:rsidR="00805576" w:rsidRPr="00805576" w:rsidRDefault="00805576" w:rsidP="0080557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Финансирование муниципальной программы «Развитие системы образования в Юргинском муниципальном районе»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805576" w:rsidRPr="00805576" w:rsidRDefault="00805576" w:rsidP="0080557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Настоящее постановление вступает в силу </w:t>
      </w:r>
      <w:r w:rsidR="0051309C">
        <w:rPr>
          <w:sz w:val="26"/>
          <w:szCs w:val="26"/>
        </w:rPr>
        <w:t xml:space="preserve">после </w:t>
      </w:r>
      <w:r w:rsidRPr="00805576">
        <w:rPr>
          <w:sz w:val="26"/>
          <w:szCs w:val="26"/>
        </w:rPr>
        <w:t>его официального опубликования и распространяет свое действие на отношения, возникшие с 01.01.2016</w:t>
      </w:r>
      <w:r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г.</w:t>
      </w:r>
    </w:p>
    <w:p w:rsidR="00805576" w:rsidRPr="00805576" w:rsidRDefault="00805576" w:rsidP="0080557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805576" w:rsidRPr="00805576" w:rsidRDefault="00805576" w:rsidP="0080557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Контроль исполнения постановления возложить на заместителя главы  по социальным вопросам Юргинского муниципального района А.В. Козлову.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51309C" w:rsidRPr="00AB367E" w:rsidRDefault="0051309C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805576">
        <w:tc>
          <w:tcPr>
            <w:tcW w:w="5211" w:type="dxa"/>
          </w:tcPr>
          <w:p w:rsidR="00EF3AF4" w:rsidRPr="00A83C0C" w:rsidRDefault="002B6CF3" w:rsidP="00805576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805576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805576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B6CF3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805576">
        <w:tc>
          <w:tcPr>
            <w:tcW w:w="5211" w:type="dxa"/>
          </w:tcPr>
          <w:p w:rsidR="00EF3AF4" w:rsidRPr="00A83C0C" w:rsidRDefault="00EF3AF4" w:rsidP="00805576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805576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A78D5" w:rsidRPr="002A78D5" w:rsidTr="00805576">
        <w:tc>
          <w:tcPr>
            <w:tcW w:w="5211" w:type="dxa"/>
          </w:tcPr>
          <w:p w:rsidR="00EF3AF4" w:rsidRPr="002A78D5" w:rsidRDefault="00EF3AF4" w:rsidP="00805576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A78D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A78D5" w:rsidRDefault="00EF3AF4" w:rsidP="00805576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A78D5" w:rsidRPr="002A78D5" w:rsidTr="00805576">
        <w:tc>
          <w:tcPr>
            <w:tcW w:w="5211" w:type="dxa"/>
          </w:tcPr>
          <w:p w:rsidR="00EF3AF4" w:rsidRPr="002A78D5" w:rsidRDefault="00EF3AF4" w:rsidP="00805576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A78D5" w:rsidRDefault="00EF3AF4" w:rsidP="00805576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2A78D5" w:rsidTr="00805576">
        <w:tc>
          <w:tcPr>
            <w:tcW w:w="5211" w:type="dxa"/>
          </w:tcPr>
          <w:p w:rsidR="00EF3AF4" w:rsidRPr="002A78D5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A78D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A78D5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A78D5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2A78D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1309C" w:rsidRPr="002A78D5" w:rsidRDefault="0051309C" w:rsidP="002A2429">
      <w:pPr>
        <w:ind w:left="5103"/>
        <w:rPr>
          <w:color w:val="FFFFFF" w:themeColor="background1"/>
          <w:sz w:val="26"/>
          <w:szCs w:val="26"/>
        </w:rPr>
      </w:pPr>
    </w:p>
    <w:p w:rsidR="0051309C" w:rsidRPr="002A78D5" w:rsidRDefault="0051309C" w:rsidP="002A2429">
      <w:pPr>
        <w:ind w:left="5103"/>
        <w:rPr>
          <w:color w:val="FFFFFF" w:themeColor="background1"/>
          <w:sz w:val="26"/>
          <w:szCs w:val="26"/>
        </w:rPr>
      </w:pPr>
    </w:p>
    <w:p w:rsidR="0051309C" w:rsidRDefault="0051309C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78D5">
        <w:rPr>
          <w:sz w:val="26"/>
          <w:szCs w:val="26"/>
        </w:rPr>
        <w:t xml:space="preserve">07.12.2015 </w:t>
      </w:r>
      <w:r>
        <w:rPr>
          <w:sz w:val="26"/>
          <w:szCs w:val="26"/>
        </w:rPr>
        <w:t>г. №</w:t>
      </w:r>
      <w:r w:rsidR="002A78D5">
        <w:rPr>
          <w:sz w:val="26"/>
          <w:szCs w:val="26"/>
        </w:rPr>
        <w:t xml:space="preserve"> 33-МНА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920D5D" w:rsidRDefault="00920D5D" w:rsidP="0080557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05576" w:rsidRPr="00805576" w:rsidRDefault="00805576" w:rsidP="0080557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05576">
        <w:rPr>
          <w:sz w:val="26"/>
          <w:szCs w:val="26"/>
        </w:rPr>
        <w:t>Паспорт</w:t>
      </w:r>
    </w:p>
    <w:p w:rsidR="00805576" w:rsidRPr="00805576" w:rsidRDefault="00805576" w:rsidP="00805576">
      <w:pPr>
        <w:jc w:val="center"/>
        <w:rPr>
          <w:sz w:val="26"/>
          <w:szCs w:val="26"/>
        </w:rPr>
      </w:pPr>
      <w:r w:rsidRPr="00805576">
        <w:rPr>
          <w:sz w:val="26"/>
          <w:szCs w:val="26"/>
        </w:rPr>
        <w:t>муниципальной программы</w:t>
      </w:r>
    </w:p>
    <w:p w:rsidR="00805576" w:rsidRPr="00805576" w:rsidRDefault="00805576" w:rsidP="00805576">
      <w:pPr>
        <w:jc w:val="center"/>
        <w:rPr>
          <w:sz w:val="26"/>
          <w:szCs w:val="26"/>
        </w:rPr>
      </w:pPr>
      <w:r w:rsidRPr="00805576">
        <w:rPr>
          <w:sz w:val="26"/>
          <w:szCs w:val="26"/>
        </w:rPr>
        <w:t>«Развитие системы образования в Юргинском муниципальном районе»</w:t>
      </w:r>
    </w:p>
    <w:p w:rsidR="00805576" w:rsidRPr="00805576" w:rsidRDefault="00805576" w:rsidP="00805576">
      <w:pPr>
        <w:ind w:firstLine="709"/>
        <w:jc w:val="center"/>
        <w:rPr>
          <w:sz w:val="26"/>
          <w:szCs w:val="26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805576" w:rsidRPr="00805576" w:rsidTr="00805576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Наименование муниципальной программы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Муниципальная программа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«Развитие системы образования в Юргинском муниципальном районе» далее (Программа)</w:t>
            </w:r>
          </w:p>
        </w:tc>
      </w:tr>
      <w:tr w:rsidR="00805576" w:rsidRPr="00805576" w:rsidTr="00805576">
        <w:trPr>
          <w:trHeight w:val="36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805576">
              <w:rPr>
                <w:sz w:val="26"/>
                <w:szCs w:val="26"/>
              </w:rPr>
              <w:t>Директор программы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Заместитель главы Юргинского муниципального  района по социальным вопросам</w:t>
            </w:r>
          </w:p>
        </w:tc>
      </w:tr>
      <w:tr w:rsidR="00805576" w:rsidRPr="00805576" w:rsidTr="0080557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805576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начальник Управления образования администрации Юргинского муниципального района</w:t>
            </w:r>
          </w:p>
        </w:tc>
      </w:tr>
      <w:tr w:rsidR="00805576" w:rsidRPr="00805576" w:rsidTr="0080557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Исполнители муниципальной программы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20D5D" w:rsidRDefault="00805576" w:rsidP="00920D5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Управление образования администрации Юргинского муниципального района далее (</w:t>
            </w:r>
            <w:r w:rsidR="00920D5D">
              <w:rPr>
                <w:sz w:val="26"/>
                <w:szCs w:val="26"/>
              </w:rPr>
              <w:t>У</w:t>
            </w:r>
            <w:r w:rsidRPr="00920D5D">
              <w:rPr>
                <w:sz w:val="26"/>
                <w:szCs w:val="26"/>
              </w:rPr>
              <w:t>правление образования);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военно-мобилизационный отдел администрации Юргинского  муниципального района;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общественная организация «Совет отцов» (по согласованию);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совет ветеранов Юргинского муниципального района</w:t>
            </w:r>
            <w:r w:rsidR="00920D5D">
              <w:rPr>
                <w:sz w:val="26"/>
                <w:szCs w:val="26"/>
              </w:rPr>
              <w:t xml:space="preserve"> </w:t>
            </w:r>
            <w:r w:rsidRPr="00920D5D">
              <w:rPr>
                <w:sz w:val="26"/>
                <w:szCs w:val="26"/>
              </w:rPr>
              <w:t>(по согласованию);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муниципальные бюджетные образовательные учреждения дополнительного образования детей;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муниципальные образовательные учреждения Ю</w:t>
            </w:r>
            <w:r w:rsidR="00920D5D" w:rsidRPr="00920D5D">
              <w:rPr>
                <w:sz w:val="26"/>
                <w:szCs w:val="26"/>
              </w:rPr>
              <w:t>ргинского муниципального района</w:t>
            </w:r>
          </w:p>
        </w:tc>
      </w:tr>
      <w:tr w:rsidR="00805576" w:rsidRPr="00805576" w:rsidTr="0080557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Создание оптимальных условий для удовлетворения потребностей всех субъектов </w:t>
            </w:r>
            <w:proofErr w:type="spellStart"/>
            <w:r w:rsidRPr="00805576">
              <w:rPr>
                <w:sz w:val="26"/>
                <w:szCs w:val="26"/>
              </w:rPr>
              <w:t>воспитательно</w:t>
            </w:r>
            <w:proofErr w:type="spellEnd"/>
            <w:r w:rsidRPr="00805576">
              <w:rPr>
                <w:sz w:val="26"/>
                <w:szCs w:val="26"/>
              </w:rPr>
              <w:t>-образовательного процесса в качественном и доступном образовании</w:t>
            </w:r>
          </w:p>
        </w:tc>
      </w:tr>
      <w:tr w:rsidR="00805576" w:rsidRPr="00805576" w:rsidTr="0080557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lastRenderedPageBreak/>
              <w:t xml:space="preserve">совершенствовать систему </w:t>
            </w:r>
            <w:r w:rsidRPr="00920D5D">
              <w:rPr>
                <w:sz w:val="26"/>
                <w:szCs w:val="26"/>
              </w:rPr>
              <w:lastRenderedPageBreak/>
              <w:t>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развивать и совершенствовать систему патриотического воспитания граждан;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ind w:left="0" w:firstLine="208"/>
              <w:jc w:val="both"/>
              <w:rPr>
                <w:bCs/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организация и обеспечение отдыха, оздоровления и занятости детей и подростков</w:t>
            </w:r>
            <w:r w:rsidRPr="00920D5D">
              <w:rPr>
                <w:bCs/>
                <w:sz w:val="26"/>
                <w:szCs w:val="26"/>
              </w:rPr>
              <w:t>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развивать систему подготовки водителей    транспортных средств и их допуска к   участию в дорожном движении;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проводить мероприятия по сокращению детского   дорожно-транспортного травматизма;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повысить уровень пожарной безопасности образовательных учреждений, снизить риска возникновения пожаров, аварийных ситуаций;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Совершенствовать материально-техническую базу ДОУ;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Обеспечить кадрами образовательные учреждения Юргинского района;</w:t>
            </w:r>
          </w:p>
          <w:p w:rsidR="00805576" w:rsidRPr="00920D5D" w:rsidRDefault="00805576" w:rsidP="00920D5D">
            <w:pPr>
              <w:pStyle w:val="a3"/>
              <w:numPr>
                <w:ilvl w:val="0"/>
                <w:numId w:val="28"/>
              </w:numPr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Увеличить число педагогических работников с высшим образованием с 70% до 80% в общеобразовательных у</w:t>
            </w:r>
            <w:r w:rsidR="00920D5D" w:rsidRPr="00920D5D">
              <w:rPr>
                <w:sz w:val="26"/>
                <w:szCs w:val="26"/>
              </w:rPr>
              <w:t xml:space="preserve">чреждениях, с 10% до 35%, </w:t>
            </w:r>
            <w:r w:rsidRPr="00920D5D">
              <w:rPr>
                <w:sz w:val="26"/>
                <w:szCs w:val="26"/>
              </w:rPr>
              <w:t xml:space="preserve">в учреждениях дошкольного образования, с 30% </w:t>
            </w:r>
            <w:proofErr w:type="gramStart"/>
            <w:r w:rsidRPr="00920D5D">
              <w:rPr>
                <w:sz w:val="26"/>
                <w:szCs w:val="26"/>
              </w:rPr>
              <w:t>до</w:t>
            </w:r>
            <w:proofErr w:type="gramEnd"/>
            <w:r w:rsidRPr="00920D5D">
              <w:rPr>
                <w:sz w:val="26"/>
                <w:szCs w:val="26"/>
              </w:rPr>
              <w:t xml:space="preserve"> 65%</w:t>
            </w:r>
            <w:r w:rsidR="00920D5D" w:rsidRPr="00920D5D">
              <w:rPr>
                <w:sz w:val="26"/>
                <w:szCs w:val="26"/>
              </w:rPr>
              <w:t>,</w:t>
            </w:r>
            <w:r w:rsidR="00920D5D">
              <w:rPr>
                <w:sz w:val="26"/>
                <w:szCs w:val="26"/>
              </w:rPr>
              <w:t xml:space="preserve"> </w:t>
            </w:r>
            <w:proofErr w:type="gramStart"/>
            <w:r w:rsidRPr="00920D5D">
              <w:rPr>
                <w:sz w:val="26"/>
                <w:szCs w:val="26"/>
              </w:rPr>
              <w:t>в</w:t>
            </w:r>
            <w:proofErr w:type="gramEnd"/>
            <w:r w:rsidRPr="00920D5D">
              <w:rPr>
                <w:sz w:val="26"/>
                <w:szCs w:val="26"/>
              </w:rPr>
              <w:t xml:space="preserve"> учреждениях дополнительного образования детей;</w:t>
            </w:r>
          </w:p>
          <w:p w:rsidR="00805576" w:rsidRPr="00920D5D" w:rsidRDefault="00805576" w:rsidP="00920D5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208"/>
              <w:jc w:val="both"/>
              <w:rPr>
                <w:sz w:val="26"/>
                <w:szCs w:val="26"/>
              </w:rPr>
            </w:pPr>
            <w:r w:rsidRPr="00920D5D">
              <w:rPr>
                <w:sz w:val="26"/>
                <w:szCs w:val="26"/>
              </w:rPr>
              <w:t>Увеличить долю педагогических работников в образовательных учреждениях со стажем работы до 5 лет с 10% до 20% за счет выпускников учреждений среднего и высшего профессионального педагогического образования</w:t>
            </w:r>
          </w:p>
        </w:tc>
      </w:tr>
      <w:tr w:rsidR="00805576" w:rsidRPr="00805576" w:rsidTr="00920D5D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2016 год 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и плановый период 2017 -</w:t>
            </w:r>
            <w:r w:rsidR="00920D5D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2018</w:t>
            </w:r>
            <w:r w:rsidR="00920D5D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гг.</w:t>
            </w:r>
          </w:p>
        </w:tc>
      </w:tr>
      <w:tr w:rsidR="00805576" w:rsidRPr="00805576" w:rsidTr="00805576">
        <w:trPr>
          <w:trHeight w:val="1157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>Программа реализуется за счёт бюджетных средств района и внебюджетных источников.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 xml:space="preserve">Предполагаемый объём финансирования программы 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>на 2016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Cs/>
                <w:kern w:val="28"/>
                <w:sz w:val="26"/>
                <w:szCs w:val="26"/>
              </w:rPr>
              <w:t>г.-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Cs/>
                <w:kern w:val="28"/>
                <w:sz w:val="26"/>
                <w:szCs w:val="26"/>
              </w:rPr>
              <w:t>2018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г</w:t>
            </w:r>
            <w:r w:rsidRPr="00805576">
              <w:rPr>
                <w:bCs/>
                <w:kern w:val="28"/>
                <w:sz w:val="26"/>
                <w:szCs w:val="26"/>
              </w:rPr>
              <w:t xml:space="preserve">г. </w:t>
            </w:r>
            <w:r w:rsidR="006D2A06">
              <w:rPr>
                <w:bCs/>
                <w:kern w:val="28"/>
                <w:sz w:val="26"/>
                <w:szCs w:val="26"/>
              </w:rPr>
              <w:t>–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="007442AA">
              <w:rPr>
                <w:bCs/>
                <w:kern w:val="28"/>
                <w:sz w:val="26"/>
                <w:szCs w:val="26"/>
              </w:rPr>
              <w:t>882825,5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/>
                <w:bCs/>
                <w:kern w:val="28"/>
                <w:sz w:val="26"/>
                <w:szCs w:val="26"/>
              </w:rPr>
              <w:t>тыс.</w:t>
            </w:r>
            <w:r w:rsidR="00354006"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/>
                <w:bCs/>
                <w:kern w:val="28"/>
                <w:sz w:val="26"/>
                <w:szCs w:val="26"/>
              </w:rPr>
              <w:t>руб</w:t>
            </w:r>
            <w:r w:rsidRPr="00805576">
              <w:rPr>
                <w:bCs/>
                <w:kern w:val="28"/>
                <w:sz w:val="26"/>
                <w:szCs w:val="26"/>
              </w:rPr>
              <w:t xml:space="preserve">., 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>в том числе: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5576">
                <w:rPr>
                  <w:bCs/>
                  <w:kern w:val="28"/>
                  <w:sz w:val="26"/>
                  <w:szCs w:val="26"/>
                </w:rPr>
                <w:t>2016 г</w:t>
              </w:r>
            </w:smartTag>
            <w:r w:rsidRPr="00805576">
              <w:rPr>
                <w:bCs/>
                <w:kern w:val="28"/>
                <w:sz w:val="26"/>
                <w:szCs w:val="26"/>
              </w:rPr>
              <w:t xml:space="preserve">. </w:t>
            </w:r>
            <w:r w:rsidR="006D2A06">
              <w:rPr>
                <w:bCs/>
                <w:kern w:val="28"/>
                <w:sz w:val="26"/>
                <w:szCs w:val="26"/>
              </w:rPr>
              <w:t>–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="007442AA">
              <w:rPr>
                <w:bCs/>
                <w:kern w:val="28"/>
                <w:sz w:val="26"/>
                <w:szCs w:val="26"/>
              </w:rPr>
              <w:t>272763,2</w:t>
            </w:r>
            <w:r w:rsidRPr="00805576">
              <w:rPr>
                <w:bCs/>
                <w:kern w:val="28"/>
                <w:sz w:val="26"/>
                <w:szCs w:val="26"/>
              </w:rPr>
              <w:t xml:space="preserve"> тыс. руб.,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>в 2017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Cs/>
                <w:kern w:val="28"/>
                <w:sz w:val="26"/>
                <w:szCs w:val="26"/>
              </w:rPr>
              <w:t>г.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="007442AA">
              <w:rPr>
                <w:bCs/>
                <w:kern w:val="28"/>
                <w:sz w:val="26"/>
                <w:szCs w:val="26"/>
              </w:rPr>
              <w:t>-  275041,4</w:t>
            </w:r>
            <w:r w:rsidRPr="00805576">
              <w:rPr>
                <w:bCs/>
                <w:kern w:val="28"/>
                <w:sz w:val="26"/>
                <w:szCs w:val="26"/>
              </w:rPr>
              <w:t xml:space="preserve"> тыс. руб.,</w:t>
            </w:r>
          </w:p>
          <w:p w:rsidR="00805576" w:rsidRPr="00805576" w:rsidRDefault="00805576" w:rsidP="00805576">
            <w:pPr>
              <w:jc w:val="both"/>
              <w:rPr>
                <w:bCs/>
                <w:kern w:val="28"/>
                <w:sz w:val="26"/>
                <w:szCs w:val="26"/>
              </w:rPr>
            </w:pPr>
            <w:r w:rsidRPr="00805576">
              <w:rPr>
                <w:bCs/>
                <w:kern w:val="28"/>
                <w:sz w:val="26"/>
                <w:szCs w:val="26"/>
              </w:rPr>
              <w:t>в 2018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805576">
              <w:rPr>
                <w:bCs/>
                <w:kern w:val="28"/>
                <w:sz w:val="26"/>
                <w:szCs w:val="26"/>
              </w:rPr>
              <w:t>г.</w:t>
            </w:r>
            <w:r w:rsidR="00354006">
              <w:rPr>
                <w:bCs/>
                <w:kern w:val="28"/>
                <w:sz w:val="26"/>
                <w:szCs w:val="26"/>
              </w:rPr>
              <w:t xml:space="preserve"> </w:t>
            </w:r>
            <w:r w:rsidR="007442AA">
              <w:rPr>
                <w:bCs/>
                <w:kern w:val="28"/>
                <w:sz w:val="26"/>
                <w:szCs w:val="26"/>
              </w:rPr>
              <w:t>– 275020,9</w:t>
            </w:r>
            <w:r w:rsidRPr="00805576">
              <w:rPr>
                <w:bCs/>
                <w:kern w:val="28"/>
                <w:sz w:val="26"/>
                <w:szCs w:val="26"/>
              </w:rPr>
              <w:t xml:space="preserve"> тыс. 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из них средства местного бюджета -</w:t>
            </w:r>
            <w:r w:rsidR="007442AA">
              <w:rPr>
                <w:sz w:val="26"/>
                <w:szCs w:val="26"/>
              </w:rPr>
              <w:t>397105,3</w:t>
            </w:r>
            <w:r w:rsidRPr="00805576">
              <w:rPr>
                <w:b/>
                <w:sz w:val="26"/>
                <w:szCs w:val="26"/>
              </w:rPr>
              <w:t xml:space="preserve"> тыс.</w:t>
            </w:r>
            <w:r w:rsidR="00354006">
              <w:rPr>
                <w:b/>
                <w:sz w:val="26"/>
                <w:szCs w:val="26"/>
              </w:rPr>
              <w:t xml:space="preserve"> </w:t>
            </w:r>
            <w:r w:rsidRPr="00805576">
              <w:rPr>
                <w:b/>
                <w:sz w:val="26"/>
                <w:szCs w:val="26"/>
              </w:rPr>
              <w:t>руб.</w:t>
            </w:r>
            <w:r w:rsidRPr="00805576">
              <w:rPr>
                <w:sz w:val="26"/>
                <w:szCs w:val="26"/>
              </w:rPr>
              <w:t>,  в том числе по годам: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2016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г.</w:t>
            </w:r>
            <w:r w:rsidR="00354006">
              <w:rPr>
                <w:sz w:val="26"/>
                <w:szCs w:val="26"/>
              </w:rPr>
              <w:t xml:space="preserve"> </w:t>
            </w:r>
            <w:r w:rsidR="006D2A06">
              <w:rPr>
                <w:sz w:val="26"/>
                <w:szCs w:val="26"/>
              </w:rPr>
              <w:t>–</w:t>
            </w:r>
            <w:r w:rsidR="00354006">
              <w:rPr>
                <w:sz w:val="26"/>
                <w:szCs w:val="26"/>
              </w:rPr>
              <w:t xml:space="preserve"> </w:t>
            </w:r>
            <w:r w:rsidR="006D2A06">
              <w:rPr>
                <w:sz w:val="26"/>
                <w:szCs w:val="26"/>
              </w:rPr>
              <w:t>13</w:t>
            </w:r>
            <w:r w:rsidR="007442AA">
              <w:rPr>
                <w:sz w:val="26"/>
                <w:szCs w:val="26"/>
              </w:rPr>
              <w:t>0868,2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2017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6D2A06">
              <w:rPr>
                <w:sz w:val="26"/>
                <w:szCs w:val="26"/>
              </w:rPr>
              <w:t>–</w:t>
            </w:r>
            <w:r w:rsidR="00354006">
              <w:rPr>
                <w:sz w:val="26"/>
                <w:szCs w:val="26"/>
              </w:rPr>
              <w:t xml:space="preserve"> </w:t>
            </w:r>
            <w:r w:rsidR="007442AA">
              <w:rPr>
                <w:sz w:val="26"/>
                <w:szCs w:val="26"/>
              </w:rPr>
              <w:t>133128,8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2018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6D2A06">
              <w:rPr>
                <w:sz w:val="26"/>
                <w:szCs w:val="26"/>
              </w:rPr>
              <w:t>–</w:t>
            </w:r>
            <w:r w:rsidR="00354006">
              <w:rPr>
                <w:sz w:val="26"/>
                <w:szCs w:val="26"/>
              </w:rPr>
              <w:t xml:space="preserve"> </w:t>
            </w:r>
            <w:r w:rsidR="007442AA">
              <w:rPr>
                <w:sz w:val="26"/>
                <w:szCs w:val="26"/>
              </w:rPr>
              <w:t>133108,3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Средства юридических и физических лиц –</w:t>
            </w:r>
            <w:r w:rsidR="00354006">
              <w:rPr>
                <w:sz w:val="26"/>
                <w:szCs w:val="26"/>
              </w:rPr>
              <w:t xml:space="preserve"> </w:t>
            </w:r>
            <w:r w:rsidR="007442AA">
              <w:rPr>
                <w:sz w:val="26"/>
                <w:szCs w:val="26"/>
              </w:rPr>
              <w:t>6131,2</w:t>
            </w:r>
            <w:r w:rsidRPr="00805576">
              <w:rPr>
                <w:b/>
                <w:sz w:val="26"/>
                <w:szCs w:val="26"/>
              </w:rPr>
              <w:t xml:space="preserve"> тыс.</w:t>
            </w:r>
            <w:r w:rsidR="00354006">
              <w:rPr>
                <w:b/>
                <w:sz w:val="26"/>
                <w:szCs w:val="26"/>
              </w:rPr>
              <w:t xml:space="preserve"> </w:t>
            </w:r>
            <w:r w:rsidRPr="00805576">
              <w:rPr>
                <w:b/>
                <w:sz w:val="26"/>
                <w:szCs w:val="26"/>
              </w:rPr>
              <w:t>руб</w:t>
            </w:r>
            <w:r w:rsidRPr="00805576">
              <w:rPr>
                <w:sz w:val="26"/>
                <w:szCs w:val="26"/>
              </w:rPr>
              <w:t>., в том числе по годам: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2016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Pr="00805576">
              <w:rPr>
                <w:sz w:val="26"/>
                <w:szCs w:val="26"/>
              </w:rPr>
              <w:t>-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2032,0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2017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7442AA">
              <w:rPr>
                <w:sz w:val="26"/>
                <w:szCs w:val="26"/>
              </w:rPr>
              <w:t>– 2049,6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2018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7442AA">
              <w:rPr>
                <w:sz w:val="26"/>
                <w:szCs w:val="26"/>
              </w:rPr>
              <w:t>– 2049,6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Средства областного бюджета 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на 2016-2018 гг. </w:t>
            </w:r>
            <w:r w:rsidR="007442AA">
              <w:rPr>
                <w:sz w:val="26"/>
                <w:szCs w:val="26"/>
              </w:rPr>
              <w:t>– 419589,0</w:t>
            </w:r>
            <w:r w:rsidRPr="00805576">
              <w:rPr>
                <w:b/>
                <w:sz w:val="26"/>
                <w:szCs w:val="26"/>
              </w:rPr>
              <w:t xml:space="preserve"> тыс. руб</w:t>
            </w:r>
            <w:r w:rsidRPr="00805576">
              <w:rPr>
                <w:sz w:val="26"/>
                <w:szCs w:val="26"/>
              </w:rPr>
              <w:t xml:space="preserve">., 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в том числе по годам: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2016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7442AA">
              <w:rPr>
                <w:sz w:val="26"/>
                <w:szCs w:val="26"/>
              </w:rPr>
              <w:t>- 139863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2017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7442AA">
              <w:rPr>
                <w:sz w:val="26"/>
                <w:szCs w:val="26"/>
              </w:rPr>
              <w:t>- 139863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руб.,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2018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г</w:t>
            </w:r>
            <w:r w:rsidR="00354006">
              <w:rPr>
                <w:sz w:val="26"/>
                <w:szCs w:val="26"/>
              </w:rPr>
              <w:t xml:space="preserve">. </w:t>
            </w:r>
            <w:r w:rsidR="007442AA">
              <w:rPr>
                <w:sz w:val="26"/>
                <w:szCs w:val="26"/>
              </w:rPr>
              <w:t>- 139863</w:t>
            </w:r>
            <w:r w:rsidRPr="00805576">
              <w:rPr>
                <w:sz w:val="26"/>
                <w:szCs w:val="26"/>
              </w:rPr>
              <w:t xml:space="preserve"> тыс.</w:t>
            </w:r>
            <w:r w:rsidR="00354006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руб.</w:t>
            </w:r>
          </w:p>
        </w:tc>
      </w:tr>
      <w:tr w:rsidR="00805576" w:rsidRPr="00805576" w:rsidTr="00805576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05576" w:rsidRPr="00354006" w:rsidRDefault="00805576" w:rsidP="0035400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 xml:space="preserve"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увеличение числа граждан, участвующих в деятельности патриотических молодежных;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вовлечение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создание эффективной системы по выявлению, развитию и поддержке талантливых детей;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 xml:space="preserve">повышение социального статуса педагогических работников посредством совершенствования системы социальной поддержки субъектов образовательного </w:t>
            </w:r>
            <w:r w:rsidRPr="00354006">
              <w:rPr>
                <w:sz w:val="26"/>
                <w:szCs w:val="26"/>
              </w:rPr>
              <w:lastRenderedPageBreak/>
              <w:t>процесса;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обеспечение в образовательных учреждениях 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  <w:lang w:eastAsia="en-US"/>
              </w:rPr>
            </w:pPr>
            <w:r w:rsidRPr="00354006">
              <w:rPr>
                <w:sz w:val="26"/>
                <w:szCs w:val="26"/>
                <w:lang w:eastAsia="en-US"/>
              </w:rPr>
              <w:t>достижение соответствия современным требованиям к организации питания учащихся и воспитанников за счет технологического и технического оснащения пищеблоков;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обеспечение безопасной перевозки на школьном автотранспорте участников образовательного процесса;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сокращение количества дорожно-транспортных происшествий (далее – ДТП) из-за сопутствующих дорожных условий;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обеспечение более полного охвата и равных стартовых возможностей воспитанниками дошкольных образовательных учреждений для последующего обучения в школе;</w:t>
            </w:r>
          </w:p>
          <w:p w:rsidR="00354006" w:rsidRDefault="00805576" w:rsidP="00354006">
            <w:pPr>
              <w:pStyle w:val="a3"/>
              <w:numPr>
                <w:ilvl w:val="0"/>
                <w:numId w:val="29"/>
              </w:numPr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трудоустроить и закрепить максимально возможное количество выпускников педагогических вузов и сузив в образовательных учреждениях района;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>обеспечить мониторинг системы переподготовки и повышения квалификации руководящих и педагогических кадров;</w:t>
            </w:r>
          </w:p>
          <w:p w:rsidR="00805576" w:rsidRPr="00354006" w:rsidRDefault="00805576" w:rsidP="00354006">
            <w:pPr>
              <w:pStyle w:val="a3"/>
              <w:numPr>
                <w:ilvl w:val="0"/>
                <w:numId w:val="29"/>
              </w:numPr>
              <w:ind w:left="67" w:firstLine="141"/>
              <w:jc w:val="both"/>
              <w:rPr>
                <w:sz w:val="26"/>
                <w:szCs w:val="26"/>
              </w:rPr>
            </w:pPr>
            <w:r w:rsidRPr="00354006">
              <w:rPr>
                <w:sz w:val="26"/>
                <w:szCs w:val="26"/>
              </w:rPr>
              <w:t xml:space="preserve">повысить квалификации не менее </w:t>
            </w:r>
          </w:p>
          <w:p w:rsidR="00805576" w:rsidRPr="00805576" w:rsidRDefault="00805576" w:rsidP="00354006">
            <w:pPr>
              <w:ind w:left="67" w:firstLine="141"/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20% педагогов от общего числа педагогических работников системы образования</w:t>
            </w:r>
          </w:p>
        </w:tc>
      </w:tr>
      <w:tr w:rsidR="00805576" w:rsidRPr="00805576" w:rsidTr="00354006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05576" w:rsidRPr="00805576" w:rsidRDefault="00805576" w:rsidP="008055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54006" w:rsidRPr="00805576" w:rsidRDefault="0035400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lastRenderedPageBreak/>
        <w:t>Раздел 1. Характеристика текущего состояния системы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 образования в Юргинском муниципальном районе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Современная образовательная сеть образовательных учреждений 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    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рамках оптимизации  за последние три года образовательная сеть  Юргинского муниципального района претерпела изменения.  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настоящее время в районе действуют 25 учреждений, из которых 14 общеобразовательных, </w:t>
      </w:r>
      <w:r w:rsidRPr="00805576">
        <w:rPr>
          <w:b/>
          <w:sz w:val="26"/>
          <w:szCs w:val="26"/>
        </w:rPr>
        <w:t>7</w:t>
      </w:r>
      <w:r w:rsidRPr="00805576">
        <w:rPr>
          <w:sz w:val="26"/>
          <w:szCs w:val="26"/>
        </w:rPr>
        <w:t xml:space="preserve">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b/>
          <w:sz w:val="26"/>
          <w:szCs w:val="26"/>
        </w:rPr>
        <w:t>12</w:t>
      </w:r>
      <w:r w:rsidRPr="00805576">
        <w:rPr>
          <w:sz w:val="26"/>
          <w:szCs w:val="26"/>
        </w:rPr>
        <w:t xml:space="preserve"> школ реализуют программы дошкольного образования (с 10-12-часовым пребыванием воспитанников) (МБОУ «</w:t>
      </w:r>
      <w:proofErr w:type="spellStart"/>
      <w:r w:rsidRPr="00805576">
        <w:rPr>
          <w:sz w:val="26"/>
          <w:szCs w:val="26"/>
        </w:rPr>
        <w:t>Большеямская</w:t>
      </w:r>
      <w:proofErr w:type="spellEnd"/>
      <w:r w:rsidRPr="00805576">
        <w:rPr>
          <w:sz w:val="26"/>
          <w:szCs w:val="26"/>
        </w:rPr>
        <w:t xml:space="preserve"> ООШ имени Сергея </w:t>
      </w:r>
      <w:proofErr w:type="spellStart"/>
      <w:r w:rsidRPr="00805576">
        <w:rPr>
          <w:sz w:val="26"/>
          <w:szCs w:val="26"/>
        </w:rPr>
        <w:t>Грезина</w:t>
      </w:r>
      <w:proofErr w:type="spellEnd"/>
      <w:r w:rsidRPr="00805576">
        <w:rPr>
          <w:sz w:val="26"/>
          <w:szCs w:val="26"/>
        </w:rPr>
        <w:t>», МБОУ «</w:t>
      </w:r>
      <w:proofErr w:type="spellStart"/>
      <w:r w:rsidRPr="00805576">
        <w:rPr>
          <w:sz w:val="26"/>
          <w:szCs w:val="26"/>
        </w:rPr>
        <w:t>Новоромановская</w:t>
      </w:r>
      <w:proofErr w:type="spellEnd"/>
      <w:r w:rsidRPr="00805576">
        <w:rPr>
          <w:sz w:val="26"/>
          <w:szCs w:val="26"/>
        </w:rPr>
        <w:t xml:space="preserve"> ООШ», МБОУ «Верх-</w:t>
      </w:r>
      <w:proofErr w:type="spellStart"/>
      <w:r w:rsidRPr="00805576">
        <w:rPr>
          <w:sz w:val="26"/>
          <w:szCs w:val="26"/>
        </w:rPr>
        <w:t>Тайменская</w:t>
      </w:r>
      <w:proofErr w:type="spellEnd"/>
      <w:r w:rsidRPr="00805576">
        <w:rPr>
          <w:sz w:val="26"/>
          <w:szCs w:val="26"/>
        </w:rPr>
        <w:t xml:space="preserve"> ООШ», МБОУ «</w:t>
      </w:r>
      <w:proofErr w:type="spellStart"/>
      <w:r w:rsidRPr="00805576">
        <w:rPr>
          <w:sz w:val="26"/>
          <w:szCs w:val="26"/>
        </w:rPr>
        <w:t>Тальская</w:t>
      </w:r>
      <w:proofErr w:type="spellEnd"/>
      <w:r w:rsidRPr="00805576">
        <w:rPr>
          <w:sz w:val="26"/>
          <w:szCs w:val="26"/>
        </w:rPr>
        <w:t xml:space="preserve"> СОШ», МБОУ «</w:t>
      </w:r>
      <w:proofErr w:type="spellStart"/>
      <w:r w:rsidRPr="00805576">
        <w:rPr>
          <w:sz w:val="26"/>
          <w:szCs w:val="26"/>
        </w:rPr>
        <w:t>Проскоковская</w:t>
      </w:r>
      <w:proofErr w:type="spellEnd"/>
      <w:r w:rsidRPr="00805576">
        <w:rPr>
          <w:sz w:val="26"/>
          <w:szCs w:val="26"/>
        </w:rPr>
        <w:t xml:space="preserve"> СОШ», МБОУ «Мальцевская ООШ», МБОУ «Юргинская СОШ», МБОУ «</w:t>
      </w:r>
      <w:proofErr w:type="spellStart"/>
      <w:r w:rsidRPr="00805576">
        <w:rPr>
          <w:sz w:val="26"/>
          <w:szCs w:val="26"/>
        </w:rPr>
        <w:t>Арлюкская</w:t>
      </w:r>
      <w:proofErr w:type="spellEnd"/>
      <w:r w:rsidRPr="00805576">
        <w:rPr>
          <w:sz w:val="26"/>
          <w:szCs w:val="26"/>
        </w:rPr>
        <w:t xml:space="preserve"> СОШ», МБОУ «</w:t>
      </w:r>
      <w:proofErr w:type="spellStart"/>
      <w:r w:rsidRPr="00805576">
        <w:rPr>
          <w:sz w:val="26"/>
          <w:szCs w:val="26"/>
        </w:rPr>
        <w:t>Зимникосвкая</w:t>
      </w:r>
      <w:proofErr w:type="spellEnd"/>
      <w:r w:rsidRPr="00805576">
        <w:rPr>
          <w:sz w:val="26"/>
          <w:szCs w:val="26"/>
        </w:rPr>
        <w:t xml:space="preserve"> ООШ», МБОУ «</w:t>
      </w:r>
      <w:proofErr w:type="spellStart"/>
      <w:r w:rsidRPr="00805576">
        <w:rPr>
          <w:sz w:val="26"/>
          <w:szCs w:val="26"/>
        </w:rPr>
        <w:t>Попереченская</w:t>
      </w:r>
      <w:proofErr w:type="spellEnd"/>
      <w:r w:rsidRPr="00805576">
        <w:rPr>
          <w:sz w:val="26"/>
          <w:szCs w:val="26"/>
        </w:rPr>
        <w:t xml:space="preserve"> ООШ», МБОУ для детей дошкольного и младшего школьного возраста «</w:t>
      </w:r>
      <w:proofErr w:type="spellStart"/>
      <w:r w:rsidRPr="00805576">
        <w:rPr>
          <w:sz w:val="26"/>
          <w:szCs w:val="26"/>
        </w:rPr>
        <w:t>Елгинская</w:t>
      </w:r>
      <w:proofErr w:type="spellEnd"/>
      <w:r w:rsidRPr="00805576">
        <w:rPr>
          <w:sz w:val="26"/>
          <w:szCs w:val="26"/>
        </w:rPr>
        <w:t xml:space="preserve"> начальная школа- детский сад».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Все образовательные учреждения района имеют лицензии на право осуществления образовательной деятельности и аккредитации, также 14 образовательных учреждений имеют лицензию на осуществления медицинской деятельности.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рамках модернизации общего образования в общеобразовательные учреждения за последние три года было поставлено современное  учебное оборудование: </w:t>
      </w:r>
    </w:p>
    <w:p w:rsidR="00805576" w:rsidRPr="00805576" w:rsidRDefault="00431D93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10 комплектов оборудования по ФГОС для начальных классов;</w:t>
      </w:r>
    </w:p>
    <w:p w:rsidR="00805576" w:rsidRPr="00805576" w:rsidRDefault="00431D93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9 компьютерных классов;</w:t>
      </w:r>
    </w:p>
    <w:p w:rsidR="00805576" w:rsidRPr="00805576" w:rsidRDefault="00431D93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9 интерактивных комплекса;</w:t>
      </w:r>
    </w:p>
    <w:p w:rsidR="00805576" w:rsidRPr="00805576" w:rsidRDefault="00431D93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9 медицинских кабинетов;</w:t>
      </w:r>
    </w:p>
    <w:p w:rsidR="00805576" w:rsidRPr="00805576" w:rsidRDefault="00431D93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6 специализированных классов по предметам.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детско-юношеском центре действует 51 творческое объединение по следующим направлениям – художественно-эстетическое, туристическо- краеведческое, военно-патриотическое, научно-техническое.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детско-юношеской спортивной школе работает 4 отделения это спортивные игры, лыжные гонки, греко-римская борьба, борьба «самбо».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учреждениях дополнительного образования занимается 1795 обучающихся.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этих образовательных учреждениях обучаются и воспитываются 1898 учащихся и </w:t>
      </w:r>
      <w:r w:rsidRPr="00805576">
        <w:rPr>
          <w:b/>
          <w:sz w:val="26"/>
          <w:szCs w:val="26"/>
        </w:rPr>
        <w:t>811</w:t>
      </w:r>
      <w:r w:rsidRPr="00805576">
        <w:rPr>
          <w:sz w:val="26"/>
          <w:szCs w:val="26"/>
        </w:rPr>
        <w:t xml:space="preserve"> воспитанников.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 w:rsidRPr="00805576">
        <w:rPr>
          <w:sz w:val="26"/>
          <w:szCs w:val="26"/>
        </w:rPr>
        <w:t xml:space="preserve">Из 304 педагогических работников (195 педагога в школе, 76 </w:t>
      </w:r>
      <w:proofErr w:type="spellStart"/>
      <w:r w:rsidRPr="00805576">
        <w:rPr>
          <w:sz w:val="26"/>
          <w:szCs w:val="26"/>
        </w:rPr>
        <w:t>пед.работника</w:t>
      </w:r>
      <w:proofErr w:type="spellEnd"/>
      <w:r w:rsidRPr="00805576">
        <w:rPr>
          <w:sz w:val="26"/>
          <w:szCs w:val="26"/>
        </w:rPr>
        <w:t xml:space="preserve"> в детских садах, 33 специалиста дополнительного образования детей) 55 % имеют высшее профессиональное образование, 44% - средне профессиональное образование и 1% - среднее образование.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lastRenderedPageBreak/>
        <w:t>С 1 сентября 2014 года вся начальная школа обучается  по ФГОС НОО. В 2015/2016 учебном году все школы области в штатном  режиме перейдут в 5-х классах на ФГОС ООО.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инициативы « 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К основным итогам реализации долгосрочных  муниципальных целевых программ в период 2011-2014годов следует отнести следующее:</w:t>
      </w:r>
    </w:p>
    <w:p w:rsidR="00805576" w:rsidRPr="00805576" w:rsidRDefault="00431D93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805576" w:rsidRPr="00805576">
        <w:rPr>
          <w:sz w:val="26"/>
          <w:szCs w:val="26"/>
        </w:rPr>
        <w:t>формирована система выявления и поддержки талантливых детей, увеличилось количество участия обучающихся в ол</w:t>
      </w:r>
      <w:r>
        <w:rPr>
          <w:sz w:val="26"/>
          <w:szCs w:val="26"/>
        </w:rPr>
        <w:t>импиадном и конкурсном движении;</w:t>
      </w:r>
    </w:p>
    <w:p w:rsidR="00805576" w:rsidRPr="00805576" w:rsidRDefault="00431D93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 xml:space="preserve">сформирована эффективная система организации отдыха и </w:t>
      </w:r>
      <w:r>
        <w:rPr>
          <w:sz w:val="26"/>
          <w:szCs w:val="26"/>
        </w:rPr>
        <w:t>оздоровления детей и подростков;</w:t>
      </w:r>
      <w:r w:rsidR="00805576" w:rsidRPr="00805576">
        <w:rPr>
          <w:sz w:val="26"/>
          <w:szCs w:val="26"/>
        </w:rPr>
        <w:t xml:space="preserve"> </w:t>
      </w:r>
    </w:p>
    <w:p w:rsidR="00805576" w:rsidRPr="00805576" w:rsidRDefault="00431D93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у</w:t>
      </w:r>
      <w:r w:rsidR="00805576" w:rsidRPr="00805576">
        <w:rPr>
          <w:sz w:val="26"/>
          <w:szCs w:val="26"/>
        </w:rPr>
        <w:t>крепляется материально- техническая база образовательных учреждений Юргинского муниципального района через обновление и приобретение нового оборудования.</w:t>
      </w:r>
    </w:p>
    <w:p w:rsidR="00805576" w:rsidRPr="00805576" w:rsidRDefault="00805576" w:rsidP="00431D93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ходе  реализации Программ в 2013-2014 гг. лучшими учебными заведениями  становились МБОУ «Юргинская СОШ», МБОУ «</w:t>
      </w:r>
      <w:proofErr w:type="spellStart"/>
      <w:r w:rsidRPr="00805576">
        <w:rPr>
          <w:sz w:val="26"/>
          <w:szCs w:val="26"/>
        </w:rPr>
        <w:t>Проскоковская</w:t>
      </w:r>
      <w:proofErr w:type="spellEnd"/>
      <w:r w:rsidRPr="00805576">
        <w:rPr>
          <w:sz w:val="26"/>
          <w:szCs w:val="26"/>
        </w:rPr>
        <w:t xml:space="preserve"> СОШ», МБДОУ «</w:t>
      </w:r>
      <w:proofErr w:type="spellStart"/>
      <w:r w:rsidRPr="00805576">
        <w:rPr>
          <w:sz w:val="26"/>
          <w:szCs w:val="26"/>
        </w:rPr>
        <w:t>Проскоковский</w:t>
      </w:r>
      <w:proofErr w:type="spellEnd"/>
      <w:r w:rsidRPr="00805576">
        <w:rPr>
          <w:sz w:val="26"/>
          <w:szCs w:val="26"/>
        </w:rPr>
        <w:t xml:space="preserve"> детский сад «Теремок». Реализация этого направления способствовала выявлению и распространению успешных образцов инновационной практики и нового качества образования, увеличилось число педагогов, участвующих в областных и муниципальных конкурсах, увеличились достижения участников областных конкурсов (Дудко В.Н., учитель физической культуры МБОУ «</w:t>
      </w:r>
      <w:proofErr w:type="spellStart"/>
      <w:r w:rsidRPr="00805576">
        <w:rPr>
          <w:sz w:val="26"/>
          <w:szCs w:val="26"/>
        </w:rPr>
        <w:t>Тальская</w:t>
      </w:r>
      <w:proofErr w:type="spellEnd"/>
      <w:r w:rsidRPr="00805576">
        <w:rPr>
          <w:sz w:val="26"/>
          <w:szCs w:val="26"/>
        </w:rPr>
        <w:t xml:space="preserve"> СОШ» - лауреат областного этапа Всероссийского конкурса «Учитель года России – 2014», </w:t>
      </w:r>
      <w:proofErr w:type="spellStart"/>
      <w:r w:rsidRPr="00805576">
        <w:rPr>
          <w:sz w:val="26"/>
          <w:szCs w:val="26"/>
        </w:rPr>
        <w:t>Шерегеда</w:t>
      </w:r>
      <w:proofErr w:type="spellEnd"/>
      <w:r w:rsidRPr="00805576">
        <w:rPr>
          <w:sz w:val="26"/>
          <w:szCs w:val="26"/>
        </w:rPr>
        <w:t xml:space="preserve"> Н.И., учитель биологии МБОУ «</w:t>
      </w:r>
      <w:proofErr w:type="spellStart"/>
      <w:r w:rsidRPr="00805576">
        <w:rPr>
          <w:sz w:val="26"/>
          <w:szCs w:val="26"/>
        </w:rPr>
        <w:t>Зимниковской</w:t>
      </w:r>
      <w:proofErr w:type="spellEnd"/>
      <w:r w:rsidRPr="00805576">
        <w:rPr>
          <w:sz w:val="26"/>
          <w:szCs w:val="26"/>
        </w:rPr>
        <w:t xml:space="preserve"> ООШ» - победитель Всероссийского конкурса на денежное поощрение лучших учителей).</w:t>
      </w:r>
    </w:p>
    <w:p w:rsidR="00805576" w:rsidRPr="00805576" w:rsidRDefault="00805576" w:rsidP="00431D9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431D93" w:rsidRDefault="00431D93" w:rsidP="00431D93">
      <w:pPr>
        <w:pStyle w:val="a3"/>
        <w:numPr>
          <w:ilvl w:val="0"/>
          <w:numId w:val="3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05576" w:rsidRPr="00431D93">
        <w:rPr>
          <w:sz w:val="26"/>
          <w:szCs w:val="26"/>
        </w:rPr>
        <w:t>едостаточное финансирование на подержание и развитие материально технической базы пищеблоков образовательных учреждений района, приведшие к техническому и моральному износу большей части оборудования;</w:t>
      </w:r>
    </w:p>
    <w:p w:rsidR="00805576" w:rsidRPr="00431D93" w:rsidRDefault="00431D93" w:rsidP="00431D93">
      <w:pPr>
        <w:pStyle w:val="a3"/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05576" w:rsidRPr="00431D93">
        <w:rPr>
          <w:sz w:val="26"/>
          <w:szCs w:val="26"/>
        </w:rPr>
        <w:t>знос  зданий образовательных учреждений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учрежде</w:t>
      </w:r>
      <w:r>
        <w:rPr>
          <w:sz w:val="26"/>
          <w:szCs w:val="26"/>
        </w:rPr>
        <w:t>ний образования требуют ремонта;</w:t>
      </w:r>
    </w:p>
    <w:p w:rsidR="00805576" w:rsidRPr="00431D93" w:rsidRDefault="00805576" w:rsidP="00431D93">
      <w:pPr>
        <w:pStyle w:val="a3"/>
        <w:numPr>
          <w:ilvl w:val="0"/>
          <w:numId w:val="3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431D93">
        <w:rPr>
          <w:sz w:val="26"/>
          <w:szCs w:val="26"/>
        </w:rPr>
        <w:t xml:space="preserve">несоответствие нормам </w:t>
      </w:r>
      <w:proofErr w:type="spellStart"/>
      <w:r w:rsidRPr="00431D93">
        <w:rPr>
          <w:sz w:val="26"/>
          <w:szCs w:val="26"/>
        </w:rPr>
        <w:t>СанпиН</w:t>
      </w:r>
      <w:proofErr w:type="spellEnd"/>
      <w:r w:rsidRPr="00431D93">
        <w:rPr>
          <w:sz w:val="26"/>
          <w:szCs w:val="26"/>
        </w:rPr>
        <w:t xml:space="preserve">, санузлов в большинстве образовательных учреждений. Разрушение </w:t>
      </w:r>
      <w:proofErr w:type="spellStart"/>
      <w:r w:rsidRPr="00431D93">
        <w:rPr>
          <w:sz w:val="26"/>
          <w:szCs w:val="26"/>
        </w:rPr>
        <w:t>отмостки</w:t>
      </w:r>
      <w:proofErr w:type="spellEnd"/>
      <w:r w:rsidRPr="00431D93">
        <w:rPr>
          <w:sz w:val="26"/>
          <w:szCs w:val="26"/>
        </w:rPr>
        <w:t>, кровли зданий;</w:t>
      </w:r>
    </w:p>
    <w:p w:rsidR="00805576" w:rsidRPr="00431D93" w:rsidRDefault="00805576" w:rsidP="00431D93">
      <w:pPr>
        <w:pStyle w:val="a3"/>
        <w:numPr>
          <w:ilvl w:val="0"/>
          <w:numId w:val="3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431D93">
        <w:rPr>
          <w:sz w:val="26"/>
          <w:szCs w:val="26"/>
        </w:rPr>
        <w:t>недостаточное финансирование для ежегодной це</w:t>
      </w:r>
      <w:r w:rsidR="00431D93">
        <w:rPr>
          <w:sz w:val="26"/>
          <w:szCs w:val="26"/>
        </w:rPr>
        <w:t>левой поддержки одаренных детей;</w:t>
      </w:r>
    </w:p>
    <w:p w:rsidR="00805576" w:rsidRPr="00431D93" w:rsidRDefault="00805576" w:rsidP="00431D93">
      <w:pPr>
        <w:pStyle w:val="a3"/>
        <w:numPr>
          <w:ilvl w:val="0"/>
          <w:numId w:val="3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431D93">
        <w:rPr>
          <w:sz w:val="26"/>
          <w:szCs w:val="26"/>
        </w:rPr>
        <w:t xml:space="preserve">длительный срок эксплуатации школьных автобусов учреждениями, который сопровождается частыми поломками, мешающими бесперебойной доставке детей, а также к дополнительным затратам бюджетных средств </w:t>
      </w:r>
      <w:r w:rsidR="00431D93">
        <w:rPr>
          <w:sz w:val="26"/>
          <w:szCs w:val="26"/>
        </w:rPr>
        <w:t>на частый ремонт автотранспорта.</w:t>
      </w:r>
    </w:p>
    <w:p w:rsidR="00805576" w:rsidRPr="00805576" w:rsidRDefault="00805576" w:rsidP="00431D93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lastRenderedPageBreak/>
        <w:t xml:space="preserve">В качестве основных изменений системы дошкольного образования района выделены следующие направления: </w:t>
      </w:r>
    </w:p>
    <w:p w:rsidR="00805576" w:rsidRPr="00805576" w:rsidRDefault="00431D93" w:rsidP="00431D93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укрепление материально-технической базы ДОУ;</w:t>
      </w:r>
    </w:p>
    <w:p w:rsidR="00805576" w:rsidRPr="00805576" w:rsidRDefault="00431D93" w:rsidP="00431D93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совершенствование кадрового потенциала;</w:t>
      </w:r>
    </w:p>
    <w:p w:rsidR="00805576" w:rsidRPr="00805576" w:rsidRDefault="00431D93" w:rsidP="00431D93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совершенствование системы материального и морального поощрения педагогов ДОУ;</w:t>
      </w:r>
    </w:p>
    <w:p w:rsidR="00805576" w:rsidRPr="00805576" w:rsidRDefault="00431D93" w:rsidP="00805576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обеспечение оценки качества предоставляемых услуг дошкольным образованием района.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необходимо программно-целевой подход а также к планированию соответствующих мероприятий.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Мероприятия Программы определяются исходя из приоритетов социально-экономического развития Кемеровской области и района, а также результатов муниципальных программ в области образования в течение последних лет.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Раздел 2. Цели и задачи Программы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Целью Программы является </w:t>
      </w:r>
      <w:r w:rsidRPr="00805576">
        <w:rPr>
          <w:sz w:val="26"/>
          <w:szCs w:val="26"/>
          <w:lang w:val="en-US"/>
        </w:rPr>
        <w:t>c</w:t>
      </w:r>
      <w:proofErr w:type="spellStart"/>
      <w:r w:rsidRPr="00805576">
        <w:rPr>
          <w:sz w:val="26"/>
          <w:szCs w:val="26"/>
        </w:rPr>
        <w:t>оздание</w:t>
      </w:r>
      <w:proofErr w:type="spellEnd"/>
      <w:r w:rsidRPr="00805576">
        <w:rPr>
          <w:sz w:val="26"/>
          <w:szCs w:val="26"/>
        </w:rPr>
        <w:t xml:space="preserve"> оптимальных условий для удовлетворения потребностей всех субъектов </w:t>
      </w:r>
      <w:proofErr w:type="spellStart"/>
      <w:r w:rsidRPr="00805576">
        <w:rPr>
          <w:sz w:val="26"/>
          <w:szCs w:val="26"/>
        </w:rPr>
        <w:t>воспитательно</w:t>
      </w:r>
      <w:proofErr w:type="spellEnd"/>
      <w:r w:rsidRPr="00805576">
        <w:rPr>
          <w:sz w:val="26"/>
          <w:szCs w:val="26"/>
        </w:rPr>
        <w:t>-образовательного процесса в качественном и доступном образовании.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Задачи программы:</w:t>
      </w:r>
    </w:p>
    <w:p w:rsidR="00805576" w:rsidRPr="00805576" w:rsidRDefault="00431D93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совершенствовать систему 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</w:r>
    </w:p>
    <w:p w:rsidR="00805576" w:rsidRPr="00805576" w:rsidRDefault="00431D93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развивать и совершенствовать систему патриотического воспитания граждан;</w:t>
      </w:r>
    </w:p>
    <w:p w:rsidR="00805576" w:rsidRPr="00805576" w:rsidRDefault="00431D93" w:rsidP="00805576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организация и обеспечение отдыха, оздоровления и занятости детей и подростков</w:t>
      </w:r>
      <w:r w:rsidR="00805576" w:rsidRPr="00805576">
        <w:rPr>
          <w:bCs/>
          <w:sz w:val="26"/>
          <w:szCs w:val="26"/>
        </w:rPr>
        <w:t>;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805576" w:rsidRPr="00805576" w:rsidRDefault="00431D93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развивать систему подготовки водителей    транспортных средств и их допуска к участию в дорожном движении;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проводить мероприятия по сокращению детского   дорожно-транспортного травматизма;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повысить уровень пожарной безопасности образовательных учреждений, снизить риска возникновения пожаров, аварийных ситуаций;</w:t>
      </w:r>
    </w:p>
    <w:p w:rsidR="00805576" w:rsidRPr="00805576" w:rsidRDefault="00431D93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>совершенствовать материально-техническую базу ДОУ.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Раздел 3. Перечень подпрограммных мероприятий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По комплексному охвату решаемых задач Программа состоит из подпрограмм: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3.1.</w:t>
      </w:r>
      <w:r w:rsidR="00431D93">
        <w:rPr>
          <w:b/>
          <w:sz w:val="26"/>
          <w:szCs w:val="26"/>
        </w:rPr>
        <w:t xml:space="preserve"> </w:t>
      </w:r>
      <w:r w:rsidRPr="00805576">
        <w:rPr>
          <w:b/>
          <w:sz w:val="26"/>
          <w:szCs w:val="26"/>
        </w:rPr>
        <w:t xml:space="preserve">Подпрограмма: Развитие дошкольного образования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Юргинского муниципального района</w:t>
      </w:r>
    </w:p>
    <w:p w:rsidR="00805576" w:rsidRPr="00805576" w:rsidRDefault="00805576" w:rsidP="00805576">
      <w:pPr>
        <w:suppressAutoHyphens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lastRenderedPageBreak/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8B06EC" w:rsidRPr="00805576" w:rsidRDefault="00805576" w:rsidP="008B06EC">
      <w:pPr>
        <w:suppressAutoHyphens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учреждений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805576" w:rsidRPr="00805576" w:rsidRDefault="00805576" w:rsidP="0080557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1) Дошкольные организации, работающие в режиме полного дня, размещенные в типовых зданиях детских садов, в общеобразовательных учреждениях.  Эта сеть включает в себя </w:t>
      </w:r>
      <w:r w:rsidRPr="00805576">
        <w:rPr>
          <w:b/>
          <w:sz w:val="26"/>
          <w:szCs w:val="26"/>
        </w:rPr>
        <w:t>7</w:t>
      </w:r>
      <w:r w:rsidRPr="00805576">
        <w:rPr>
          <w:sz w:val="26"/>
          <w:szCs w:val="26"/>
        </w:rPr>
        <w:t xml:space="preserve"> муниципальных бюджетных дошкольных учреждений и </w:t>
      </w:r>
      <w:r w:rsidRPr="00805576">
        <w:rPr>
          <w:b/>
          <w:sz w:val="26"/>
          <w:szCs w:val="26"/>
        </w:rPr>
        <w:t>12</w:t>
      </w:r>
      <w:r w:rsidRPr="00805576">
        <w:rPr>
          <w:sz w:val="26"/>
          <w:szCs w:val="26"/>
        </w:rPr>
        <w:t xml:space="preserve"> дошкольных отделений, расположенных при школах с 10-10,5 часовым пребыванием воспитанников.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Общая численность детей, охваченных дошкольным образованием в этих учреждениях – </w:t>
      </w:r>
      <w:r w:rsidRPr="00805576">
        <w:rPr>
          <w:b/>
          <w:sz w:val="26"/>
          <w:szCs w:val="26"/>
        </w:rPr>
        <w:t xml:space="preserve">811 </w:t>
      </w:r>
      <w:r w:rsidRPr="00805576">
        <w:rPr>
          <w:sz w:val="26"/>
          <w:szCs w:val="26"/>
        </w:rPr>
        <w:t xml:space="preserve">чел., что составляет </w:t>
      </w:r>
      <w:r w:rsidRPr="00805576">
        <w:rPr>
          <w:b/>
          <w:sz w:val="26"/>
          <w:szCs w:val="26"/>
        </w:rPr>
        <w:t>51</w:t>
      </w:r>
      <w:r w:rsidRPr="00805576">
        <w:rPr>
          <w:sz w:val="26"/>
          <w:szCs w:val="26"/>
        </w:rPr>
        <w:t xml:space="preserve"> % от общего числа дошкольников от 1,5 до 7 лет.</w:t>
      </w:r>
    </w:p>
    <w:p w:rsidR="00805576" w:rsidRPr="00805576" w:rsidRDefault="00805576" w:rsidP="0080557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2) Дошкольные организации, работающие в режиме кратковременного пребывания детей (в течение 1 – 4 часов в день), представлены:</w:t>
      </w:r>
    </w:p>
    <w:p w:rsidR="00805576" w:rsidRPr="00805576" w:rsidRDefault="00431D93" w:rsidP="0080557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05576" w:rsidRPr="00805576">
        <w:rPr>
          <w:sz w:val="26"/>
          <w:szCs w:val="26"/>
        </w:rPr>
        <w:t xml:space="preserve">группами кратковременного пребывания в действующих ДОУ, при общеобразовательных учреждениях. Такие группы функционируют в 4-х образовательных учреждениях, в которых числится </w:t>
      </w:r>
      <w:r w:rsidR="00805576" w:rsidRPr="00805576">
        <w:rPr>
          <w:b/>
          <w:sz w:val="26"/>
          <w:szCs w:val="26"/>
        </w:rPr>
        <w:t>26</w:t>
      </w:r>
      <w:r w:rsidR="00805576" w:rsidRPr="00805576">
        <w:rPr>
          <w:sz w:val="26"/>
          <w:szCs w:val="26"/>
        </w:rPr>
        <w:t xml:space="preserve"> детей, что составляет 2 %.</w:t>
      </w:r>
    </w:p>
    <w:p w:rsidR="00805576" w:rsidRPr="00805576" w:rsidRDefault="00805576" w:rsidP="0080557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Анализ демографической ситуации в районе показывает, что численность детей дошкольного возраста растет. На сегодняшний день количество детей 14 лет – </w:t>
      </w:r>
      <w:r w:rsidRPr="00805576">
        <w:rPr>
          <w:b/>
          <w:sz w:val="26"/>
          <w:szCs w:val="26"/>
        </w:rPr>
        <w:t>274</w:t>
      </w:r>
      <w:r w:rsidRPr="00805576">
        <w:rPr>
          <w:sz w:val="26"/>
          <w:szCs w:val="26"/>
        </w:rPr>
        <w:t xml:space="preserve">, 7 лет – </w:t>
      </w:r>
      <w:r w:rsidRPr="00805576">
        <w:rPr>
          <w:b/>
          <w:sz w:val="26"/>
          <w:szCs w:val="26"/>
        </w:rPr>
        <w:t>319</w:t>
      </w:r>
      <w:r w:rsidRPr="00805576">
        <w:rPr>
          <w:sz w:val="26"/>
          <w:szCs w:val="26"/>
        </w:rPr>
        <w:t xml:space="preserve">, от 1 года до 2 лет – </w:t>
      </w:r>
      <w:r w:rsidRPr="00805576">
        <w:rPr>
          <w:b/>
          <w:sz w:val="26"/>
          <w:szCs w:val="26"/>
        </w:rPr>
        <w:t>230</w:t>
      </w:r>
      <w:r w:rsidRPr="00805576">
        <w:rPr>
          <w:sz w:val="26"/>
          <w:szCs w:val="26"/>
        </w:rPr>
        <w:t>.</w:t>
      </w:r>
    </w:p>
    <w:p w:rsidR="00805576" w:rsidRPr="00805576" w:rsidRDefault="00805576" w:rsidP="00431D9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805576" w:rsidRPr="00805576" w:rsidRDefault="00805576" w:rsidP="00431D9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Рост  потребности в укреплении материально- технической базы, повышении квалификации педагогов, так как обеспечение современного качества дошкольного образования также является одной из важнейших задач образовательной политики района </w:t>
      </w:r>
    </w:p>
    <w:p w:rsidR="00805576" w:rsidRPr="00805576" w:rsidRDefault="00805576" w:rsidP="00431D93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связи с этим, в муниципальной системе дошкольного образования  района особого внимания требуют такие вопросы укрепления материально-технической базы дошкольных учреждений, как замена устаревшей мебели, обновление игрового оборудования, оснащение медицинских кабинетов, пополнение методической базы и, в целом, развивающей среды.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3.2. Подпрограмма: Обеспечение деятельности учреждений общего и дополнительного образования для предоставления образовательных услуг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8055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Создание условий, обеспечение в образовательных учреждениях условий, отвечающих современным требованиям к образовательному процессу, в том числе в части сохранения и укрепления здоровья, обучающихся и воспитанников, </w:t>
      </w:r>
      <w:r w:rsidRPr="00805576">
        <w:rPr>
          <w:sz w:val="26"/>
          <w:szCs w:val="26"/>
        </w:rPr>
        <w:lastRenderedPageBreak/>
        <w:t>Юргинского муниципального района,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воспитанникам дошкольных образовательных учреждений для последующего обучения в школе.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Создаются  условия для получения общего образования детьми с ограниченными возможностями здоровья. С 2012 года на базе  МБОУ «</w:t>
      </w:r>
      <w:proofErr w:type="spellStart"/>
      <w:r w:rsidRPr="00805576">
        <w:rPr>
          <w:sz w:val="26"/>
          <w:szCs w:val="26"/>
        </w:rPr>
        <w:t>Зимниковская</w:t>
      </w:r>
      <w:proofErr w:type="spellEnd"/>
      <w:r w:rsidRPr="00805576">
        <w:rPr>
          <w:sz w:val="26"/>
          <w:szCs w:val="26"/>
        </w:rPr>
        <w:t xml:space="preserve"> ООШ»  как базовой школе осуществляются  дистанционное образования детей-инвалидов. Услугами дистанционного образования детей охвачено 6 детей-инвалидов.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3.3.  Подпрограмма: Об организации отдыха,  оздоровления и занятости детей и подростков в летний период</w:t>
      </w:r>
    </w:p>
    <w:p w:rsidR="00805576" w:rsidRPr="00805576" w:rsidRDefault="00805576" w:rsidP="00805576">
      <w:pPr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Ежегодно увеличивается количество детей, нуждающихся в поддержке государства, это дети из многодетных,  малообеспеченных семей, дети-сироты и дети, оставшиеся без попечения родителей.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настоящее время на учете в органах опеки и попечительства состоит 109 детей, в управлении социальной защиты населения состоит 53 неблагополучных семьи, где проживает 93 ребенка,  родители которых не обеспечивают надлежащих условий по их воспитанию.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ОВД ПДН по Юргинскому району  на учете состоит 40 несовершеннолетних граждан. Намечена позитивная динамика снижения численности правонарушений несовершеннолетних, </w:t>
      </w:r>
      <w:r w:rsidRPr="00805576">
        <w:rPr>
          <w:bCs/>
          <w:sz w:val="26"/>
          <w:szCs w:val="26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805576" w:rsidRPr="00805576" w:rsidRDefault="00805576" w:rsidP="00805576">
      <w:pPr>
        <w:ind w:firstLine="851"/>
        <w:jc w:val="both"/>
        <w:rPr>
          <w:bCs/>
          <w:sz w:val="26"/>
          <w:szCs w:val="26"/>
        </w:rPr>
      </w:pPr>
      <w:r w:rsidRPr="00805576">
        <w:rPr>
          <w:bCs/>
          <w:sz w:val="26"/>
          <w:szCs w:val="26"/>
        </w:rPr>
        <w:t xml:space="preserve"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   </w:t>
      </w:r>
    </w:p>
    <w:p w:rsidR="00805576" w:rsidRPr="00805576" w:rsidRDefault="00805576" w:rsidP="002E3669">
      <w:pPr>
        <w:ind w:firstLine="851"/>
        <w:jc w:val="both"/>
        <w:rPr>
          <w:bCs/>
          <w:sz w:val="26"/>
          <w:szCs w:val="26"/>
        </w:rPr>
      </w:pPr>
      <w:r w:rsidRPr="00805576">
        <w:rPr>
          <w:bCs/>
          <w:sz w:val="26"/>
          <w:szCs w:val="26"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>
        <w:rPr>
          <w:bCs/>
          <w:sz w:val="26"/>
          <w:szCs w:val="26"/>
        </w:rPr>
        <w:t xml:space="preserve">триваться, как целенаправленная </w:t>
      </w:r>
      <w:r w:rsidRPr="00805576">
        <w:rPr>
          <w:bCs/>
          <w:sz w:val="26"/>
          <w:szCs w:val="26"/>
        </w:rPr>
        <w:t>деятельность, способная решать задачи по укреплению здоровья.  В связи с этим, актуально значимым и востребованным сегодня становится создание  оздоровительной программы, где может успешно проводится оздоровительная работа по сохранению и укреплению здоровья молодого поколения.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3.4. Подпрограмма: Патриотическое воспитание детей и подростков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в Юргинском муниципальном районе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431D93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805576" w:rsidRPr="00805576" w:rsidRDefault="00805576" w:rsidP="00431D93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Для дальнейшего развития системы патриотического воспитания необходимы, модернизация материально-технической базы, повышение уровня организационно-методического обеспечения, повышение уровня </w:t>
      </w:r>
      <w:r w:rsidRPr="00805576">
        <w:rPr>
          <w:sz w:val="26"/>
          <w:szCs w:val="26"/>
        </w:rPr>
        <w:lastRenderedPageBreak/>
        <w:t>профессиональной подготовки руководителей творческих объединений, туристических отрядов, развитие системы патриотического воспитания в школьных коллективах, более активное и широкое привлечение к этой работе средств массовой информации, более широкое использование возможностей сети Интернет для решения задач патриотического воспитания.</w:t>
      </w:r>
    </w:p>
    <w:p w:rsidR="00805576" w:rsidRPr="00805576" w:rsidRDefault="00805576" w:rsidP="00431D93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Решение этих и других проблем предполагается осуществить в</w:t>
      </w:r>
      <w:r w:rsidRPr="00805576">
        <w:rPr>
          <w:sz w:val="26"/>
          <w:szCs w:val="26"/>
          <w:lang w:val="en-GB"/>
        </w:rPr>
        <w:t> </w:t>
      </w:r>
      <w:r w:rsidRPr="00805576">
        <w:rPr>
          <w:sz w:val="26"/>
          <w:szCs w:val="26"/>
        </w:rPr>
        <w:t>рамках Программы.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3.5. Подпрограмма: «Одаренные дети»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Основной концептуальной идеей  Программы является выявление, развитие и адресная поддержка одаренных детей Юргинского муниципального района.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</w:t>
      </w:r>
      <w:r w:rsidR="008B06EC">
        <w:rPr>
          <w:sz w:val="26"/>
          <w:szCs w:val="26"/>
        </w:rPr>
        <w:t>ходе реализации Программы с 2016 по 2018</w:t>
      </w:r>
      <w:r w:rsidRPr="00805576">
        <w:rPr>
          <w:sz w:val="26"/>
          <w:szCs w:val="26"/>
        </w:rPr>
        <w:t xml:space="preserve"> годы планируется ежегодное проведение мероприятий, увеличению числа участников, победителей и призеров олимпиад, конкурсов, созданию системы выявления и развития одаренных детей. 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Реализация мероприятий Программы позволит: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сформировать механизм выявления, развития и адресной поддержки одаренных детей;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повысить эффективность работы учреждений путем внедрения инновационных образовательных программ обучения, переподготовки преподавательского состава.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ходе реализации Программы предполагается: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сформировать информационную базу данных о талантливых и одаренных обучающихся с целью отслеживания их дальнейшего личностного и профессионального самоопределения;</w:t>
      </w:r>
    </w:p>
    <w:p w:rsidR="00805576" w:rsidRPr="00805576" w:rsidRDefault="00431D93" w:rsidP="00431D93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увеличить количество участников предметных олимпиад муниципального, регионального этапов всероссийской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805576" w:rsidRDefault="00431D93" w:rsidP="008055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05576" w:rsidRPr="00805576">
        <w:rPr>
          <w:sz w:val="26"/>
          <w:szCs w:val="26"/>
        </w:rPr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направленности муниципального и регионального уровней.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2E3669" w:rsidRPr="00805576" w:rsidRDefault="002E3669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3.6. Подпрограмма: «Сопровождение муниципальной программы </w:t>
      </w:r>
    </w:p>
    <w:p w:rsidR="00431D93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«Развитие системы образования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в Юргинском муниципальном районе на 2016-2018 годы»</w:t>
      </w:r>
    </w:p>
    <w:p w:rsidR="00805576" w:rsidRPr="00805576" w:rsidRDefault="00805576" w:rsidP="00805576">
      <w:pPr>
        <w:shd w:val="clear" w:color="auto" w:fill="FFFFFF"/>
        <w:ind w:firstLine="490"/>
        <w:jc w:val="both"/>
        <w:rPr>
          <w:sz w:val="26"/>
          <w:szCs w:val="26"/>
        </w:rPr>
      </w:pPr>
    </w:p>
    <w:p w:rsidR="00805576" w:rsidRPr="00805576" w:rsidRDefault="00805576" w:rsidP="00805576">
      <w:pPr>
        <w:shd w:val="clear" w:color="auto" w:fill="FFFFFF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lastRenderedPageBreak/>
        <w:t>В рамках данной подпрограммы предусматривается  обеспечение деятельности органов власти,  а также выплата заработной платы и содержание прочих учреждений обслуживающих учреждения подведомственных управлению образования.</w:t>
      </w:r>
    </w:p>
    <w:p w:rsidR="00805576" w:rsidRPr="00805576" w:rsidRDefault="00805576" w:rsidP="00805576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3.7. Подпрограмма: «Обеспечение пожарной и антитеррористической безопасности в учреждениях социальной сферы»</w:t>
      </w:r>
    </w:p>
    <w:p w:rsidR="00805576" w:rsidRPr="00805576" w:rsidRDefault="00805576" w:rsidP="00805576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805576">
        <w:rPr>
          <w:sz w:val="26"/>
          <w:szCs w:val="26"/>
        </w:rPr>
        <w:t>Ежегодно проводятся мероприятия по обеспечению  мероприятий пожарной,  антитеррористической безопасности образовательных учреждениях.</w:t>
      </w:r>
    </w:p>
    <w:p w:rsidR="00805576" w:rsidRPr="00805576" w:rsidRDefault="00805576" w:rsidP="00805576">
      <w:pPr>
        <w:shd w:val="clear" w:color="auto" w:fill="FFFFFF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образовательных учреждений и учебного процесса, слаженности их совместной работы с администрацией и педагогами, подготовленности обучающихся и работников учебных заведений к действиям в чрезвычайных ситуациях.</w:t>
      </w:r>
    </w:p>
    <w:p w:rsidR="00805576" w:rsidRPr="00805576" w:rsidRDefault="00805576" w:rsidP="00805576">
      <w:pPr>
        <w:shd w:val="clear" w:color="auto" w:fill="FFFFFF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Для обеспечения  безопасности обучающихся  и  воспитанников от преступных посягательств и возможных террористических  актов  необходимо принятие мер  по охране территорий и помещений образовательных учреждений от проникновения посторонних  лиц,  восстановлению и ремонту ограждений территории, установке систем экстренного вызова вневедомственной охраны и  заключению договоров по охране зданий.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805576" w:rsidRPr="00805576" w:rsidRDefault="00805576" w:rsidP="00805576">
      <w:pPr>
        <w:shd w:val="clear" w:color="auto" w:fill="FFFFFF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Проблема построения эффективной системы обеспечения безопасности должна решаться с учетом специфики образовательных учреждений и вероятности   возникновения тех или иных угроз путем поддержания безопасного   состояния   объекта в соответствии с нормативными требованиями,   обнаружения   возможных угроз, их предотвращения и ликвидации. 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3.8.  Подпрограмма: «Поддержка лучших образцов отечественного образования в рамках приоритетного национального проекта «Образование»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05576" w:rsidRPr="00805576" w:rsidRDefault="00805576" w:rsidP="00805576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учреждений, работающих в инновационном режиме. 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805576" w:rsidRPr="00805576" w:rsidRDefault="00805576" w:rsidP="00805576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Поддержка учителей-победителей ПНПО,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результату профессионального роста педагогических кадров.</w:t>
      </w:r>
    </w:p>
    <w:p w:rsidR="00805576" w:rsidRPr="00805576" w:rsidRDefault="00805576" w:rsidP="00431D93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 настоящее время конкурсное движение педагогов Юргинского  муниципального района включает более 20 конкурсов для всех категорий </w:t>
      </w:r>
      <w:r w:rsidRPr="00805576">
        <w:rPr>
          <w:sz w:val="26"/>
          <w:szCs w:val="26"/>
        </w:rPr>
        <w:lastRenderedPageBreak/>
        <w:t>работников образования. В них ежегодно принимают участие более 15%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и образовательных учреждений, внедряющих инновационные образовательные программы, позволяет сделать следующие выводы:</w:t>
      </w:r>
    </w:p>
    <w:p w:rsidR="00805576" w:rsidRPr="00805576" w:rsidRDefault="00805576" w:rsidP="00431D93">
      <w:pPr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805576" w:rsidRPr="00805576" w:rsidRDefault="00805576" w:rsidP="00431D93">
      <w:pPr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организационная структура, процедуры проведения конкурса соответствуют региональным рекомендациям;</w:t>
      </w:r>
    </w:p>
    <w:p w:rsidR="00805576" w:rsidRPr="00805576" w:rsidRDefault="00805576" w:rsidP="00431D93">
      <w:pPr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805576" w:rsidRDefault="00805576" w:rsidP="00431D93">
      <w:pPr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качественное методическое обеспечение конкурса специалистами муниципальной рабочей группы позволяет  учителям осуществлять качественную подготовку к конкурсам.</w:t>
      </w:r>
    </w:p>
    <w:p w:rsidR="00431D93" w:rsidRPr="00805576" w:rsidRDefault="00431D93" w:rsidP="00431D93">
      <w:pPr>
        <w:tabs>
          <w:tab w:val="left" w:pos="142"/>
        </w:tabs>
        <w:ind w:left="851"/>
        <w:jc w:val="both"/>
        <w:rPr>
          <w:sz w:val="26"/>
          <w:szCs w:val="26"/>
        </w:rPr>
      </w:pPr>
    </w:p>
    <w:p w:rsidR="00805576" w:rsidRPr="00805576" w:rsidRDefault="00805576" w:rsidP="00805576">
      <w:pPr>
        <w:shd w:val="clear" w:color="auto" w:fill="FFFFFF"/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3.9. Подпрограмма: «Безопасность дорожного движения»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Обеспечение безопасности дорожного движения является одной из важных социально-экономических задач.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  <w:r w:rsidRPr="00805576">
        <w:rPr>
          <w:b/>
          <w:bCs/>
          <w:iCs/>
          <w:sz w:val="26"/>
          <w:szCs w:val="26"/>
        </w:rPr>
        <w:t xml:space="preserve">3.10. Подпрограмма </w:t>
      </w: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  <w:r w:rsidRPr="00805576">
        <w:rPr>
          <w:b/>
          <w:bCs/>
          <w:iCs/>
          <w:sz w:val="26"/>
          <w:szCs w:val="26"/>
        </w:rPr>
        <w:t>«Развитие кадрового потенциала работников образования»</w:t>
      </w: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Современная образовательная сеть ОУ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действуют 24 учреждения, из которых 14 общеобразовательных, 7 дошкольных образовательных, 2 учреждения дополнительного образования детей, 1 детский дом.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этих образовательных учреждениях обучаются и воспитываются 1864 учащихся и 1020 детей, работает 287 педагога.</w:t>
      </w:r>
    </w:p>
    <w:p w:rsidR="00805576" w:rsidRPr="00805576" w:rsidRDefault="00805576" w:rsidP="00805576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Из 287 педагогических работников (190 педагогов работает в школе, </w:t>
      </w:r>
      <w:r w:rsidR="00431D93">
        <w:rPr>
          <w:sz w:val="26"/>
          <w:szCs w:val="26"/>
        </w:rPr>
        <w:t xml:space="preserve">                  </w:t>
      </w:r>
      <w:r w:rsidRPr="00805576">
        <w:rPr>
          <w:sz w:val="26"/>
          <w:szCs w:val="26"/>
        </w:rPr>
        <w:t xml:space="preserve">60 </w:t>
      </w:r>
      <w:proofErr w:type="spellStart"/>
      <w:r w:rsidRPr="00805576">
        <w:rPr>
          <w:sz w:val="26"/>
          <w:szCs w:val="26"/>
        </w:rPr>
        <w:t>пед.работников</w:t>
      </w:r>
      <w:proofErr w:type="spellEnd"/>
      <w:r w:rsidRPr="00805576">
        <w:rPr>
          <w:sz w:val="26"/>
          <w:szCs w:val="26"/>
        </w:rPr>
        <w:t xml:space="preserve"> в детских садах, 37 специалиста дополнительного образования детей) 55 % имеют высшее профессиональное образование, 44% - средне профессиональное образование и 1% - среднее образование.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1980"/>
        <w:gridCol w:w="1101"/>
      </w:tblGrid>
      <w:tr w:rsidR="00805576" w:rsidRPr="00805576" w:rsidTr="00805576">
        <w:tc>
          <w:tcPr>
            <w:tcW w:w="1908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proofErr w:type="spellStart"/>
            <w:r w:rsidRPr="00805576">
              <w:rPr>
                <w:sz w:val="25"/>
                <w:szCs w:val="25"/>
              </w:rPr>
              <w:t>Общеобраз</w:t>
            </w:r>
            <w:proofErr w:type="spellEnd"/>
            <w:r w:rsidRPr="00805576">
              <w:rPr>
                <w:sz w:val="25"/>
                <w:szCs w:val="25"/>
              </w:rPr>
              <w:t>.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учреждения</w:t>
            </w:r>
          </w:p>
        </w:tc>
        <w:tc>
          <w:tcPr>
            <w:tcW w:w="216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Дошкольные образовательные учреждения</w:t>
            </w:r>
          </w:p>
        </w:tc>
        <w:tc>
          <w:tcPr>
            <w:tcW w:w="198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Учреждения доп.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образования</w:t>
            </w:r>
          </w:p>
        </w:tc>
        <w:tc>
          <w:tcPr>
            <w:tcW w:w="110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ИТОГО</w:t>
            </w:r>
          </w:p>
        </w:tc>
      </w:tr>
      <w:tr w:rsidR="00805576" w:rsidRPr="00805576" w:rsidTr="00805576">
        <w:tc>
          <w:tcPr>
            <w:tcW w:w="1908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Всего </w:t>
            </w:r>
            <w:r w:rsidRPr="00805576">
              <w:rPr>
                <w:sz w:val="25"/>
                <w:szCs w:val="25"/>
              </w:rPr>
              <w:lastRenderedPageBreak/>
              <w:t>работников</w:t>
            </w:r>
          </w:p>
        </w:tc>
        <w:tc>
          <w:tcPr>
            <w:tcW w:w="216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lastRenderedPageBreak/>
              <w:t>355</w:t>
            </w:r>
          </w:p>
        </w:tc>
        <w:tc>
          <w:tcPr>
            <w:tcW w:w="216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174</w:t>
            </w:r>
          </w:p>
        </w:tc>
        <w:tc>
          <w:tcPr>
            <w:tcW w:w="1980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63</w:t>
            </w:r>
          </w:p>
        </w:tc>
        <w:tc>
          <w:tcPr>
            <w:tcW w:w="110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592</w:t>
            </w:r>
          </w:p>
        </w:tc>
      </w:tr>
      <w:tr w:rsidR="00805576" w:rsidRPr="00805576" w:rsidTr="00805576">
        <w:tc>
          <w:tcPr>
            <w:tcW w:w="1908" w:type="dxa"/>
            <w:shd w:val="clear" w:color="auto" w:fill="auto"/>
          </w:tcPr>
          <w:p w:rsidR="00805576" w:rsidRPr="00805576" w:rsidRDefault="00805576" w:rsidP="00805576">
            <w:pPr>
              <w:rPr>
                <w:b/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lastRenderedPageBreak/>
              <w:t xml:space="preserve">Из них: </w:t>
            </w:r>
            <w:r w:rsidRPr="00805576">
              <w:rPr>
                <w:b/>
                <w:sz w:val="25"/>
                <w:szCs w:val="25"/>
              </w:rPr>
              <w:t>педагогов</w:t>
            </w:r>
          </w:p>
        </w:tc>
        <w:tc>
          <w:tcPr>
            <w:tcW w:w="216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190/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153 учит.</w:t>
            </w:r>
          </w:p>
        </w:tc>
        <w:tc>
          <w:tcPr>
            <w:tcW w:w="216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60/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53 </w:t>
            </w:r>
            <w:proofErr w:type="spellStart"/>
            <w:r w:rsidRPr="00805576">
              <w:rPr>
                <w:sz w:val="25"/>
                <w:szCs w:val="25"/>
              </w:rPr>
              <w:t>воспит</w:t>
            </w:r>
            <w:proofErr w:type="spellEnd"/>
            <w:r w:rsidRPr="00805576">
              <w:rPr>
                <w:sz w:val="25"/>
                <w:szCs w:val="25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37</w:t>
            </w:r>
          </w:p>
        </w:tc>
        <w:tc>
          <w:tcPr>
            <w:tcW w:w="1101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287</w:t>
            </w:r>
          </w:p>
        </w:tc>
      </w:tr>
      <w:tr w:rsidR="00805576" w:rsidRPr="00805576" w:rsidTr="00805576">
        <w:tc>
          <w:tcPr>
            <w:tcW w:w="1908" w:type="dxa"/>
            <w:shd w:val="clear" w:color="auto" w:fill="auto"/>
          </w:tcPr>
          <w:p w:rsidR="00805576" w:rsidRPr="00805576" w:rsidRDefault="00805576" w:rsidP="00805576">
            <w:pPr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1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</w:tc>
      </w:tr>
      <w:tr w:rsidR="00805576" w:rsidRPr="00805576" w:rsidTr="00805576">
        <w:tc>
          <w:tcPr>
            <w:tcW w:w="1908" w:type="dxa"/>
            <w:shd w:val="clear" w:color="auto" w:fill="auto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Высшее профессиональное </w:t>
            </w:r>
          </w:p>
        </w:tc>
        <w:tc>
          <w:tcPr>
            <w:tcW w:w="216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24</w:t>
            </w:r>
          </w:p>
        </w:tc>
        <w:tc>
          <w:tcPr>
            <w:tcW w:w="1101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167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  55%</w:t>
            </w:r>
          </w:p>
        </w:tc>
      </w:tr>
      <w:tr w:rsidR="00805576" w:rsidRPr="00805576" w:rsidTr="00805576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Среднее профессиональное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47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136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  44%</w:t>
            </w:r>
          </w:p>
        </w:tc>
      </w:tr>
      <w:tr w:rsidR="00805576" w:rsidRPr="00805576" w:rsidTr="00805576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Среднее </w:t>
            </w:r>
          </w:p>
          <w:p w:rsidR="00805576" w:rsidRPr="00805576" w:rsidRDefault="00805576" w:rsidP="00805576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3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1%</w:t>
            </w:r>
          </w:p>
        </w:tc>
      </w:tr>
    </w:tbl>
    <w:p w:rsidR="00805576" w:rsidRPr="00805576" w:rsidRDefault="00805576" w:rsidP="00805576">
      <w:pPr>
        <w:ind w:firstLine="851"/>
        <w:rPr>
          <w:sz w:val="25"/>
          <w:szCs w:val="25"/>
        </w:rPr>
      </w:pP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Стаж работы педагогов составляет: до 2-х лет – 11 человек, от 2-х до 5-ти лет – 13 человек, от 5-ти до 10-ти лет - 40 человек, от 10-ти до 20-ти лет – 82 человека и свыше 20-ти лет – 141 человек.</w:t>
      </w:r>
    </w:p>
    <w:p w:rsidR="00805576" w:rsidRDefault="00805576" w:rsidP="00805576">
      <w:pPr>
        <w:widowControl w:val="0"/>
        <w:snapToGrid w:val="0"/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настоящее время в районе, как и в области, наблюдается старение педагогических кадров. В ОУ района остается довольно высоким процент учителей пенсионного возраста (17% от общего кол-ва педагогов).</w:t>
      </w:r>
    </w:p>
    <w:p w:rsidR="00CC43A0" w:rsidRPr="00805576" w:rsidRDefault="00CC43A0" w:rsidP="00805576">
      <w:pPr>
        <w:widowControl w:val="0"/>
        <w:snapToGrid w:val="0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656"/>
        <w:gridCol w:w="2041"/>
        <w:gridCol w:w="2077"/>
        <w:gridCol w:w="1061"/>
      </w:tblGrid>
      <w:tr w:rsidR="00805576" w:rsidRPr="00805576" w:rsidTr="00CC43A0">
        <w:tc>
          <w:tcPr>
            <w:tcW w:w="1737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</w:p>
        </w:tc>
        <w:tc>
          <w:tcPr>
            <w:tcW w:w="2656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Общеобразовательные учреждения</w:t>
            </w:r>
          </w:p>
        </w:tc>
        <w:tc>
          <w:tcPr>
            <w:tcW w:w="204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Дошкольные образовательные учреждения</w:t>
            </w:r>
          </w:p>
        </w:tc>
        <w:tc>
          <w:tcPr>
            <w:tcW w:w="2077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Учреждения дополнительного образования</w:t>
            </w:r>
          </w:p>
        </w:tc>
        <w:tc>
          <w:tcPr>
            <w:tcW w:w="106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ИТОГО</w:t>
            </w:r>
          </w:p>
        </w:tc>
      </w:tr>
      <w:tr w:rsidR="00805576" w:rsidRPr="00805576" w:rsidTr="00CC43A0">
        <w:tc>
          <w:tcPr>
            <w:tcW w:w="1737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Всего работников</w:t>
            </w:r>
          </w:p>
        </w:tc>
        <w:tc>
          <w:tcPr>
            <w:tcW w:w="2656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355</w:t>
            </w:r>
          </w:p>
        </w:tc>
        <w:tc>
          <w:tcPr>
            <w:tcW w:w="204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174</w:t>
            </w:r>
          </w:p>
        </w:tc>
        <w:tc>
          <w:tcPr>
            <w:tcW w:w="2077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63</w:t>
            </w:r>
          </w:p>
        </w:tc>
        <w:tc>
          <w:tcPr>
            <w:tcW w:w="106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592</w:t>
            </w:r>
          </w:p>
        </w:tc>
      </w:tr>
      <w:tr w:rsidR="00805576" w:rsidRPr="00805576" w:rsidTr="00CC43A0">
        <w:tc>
          <w:tcPr>
            <w:tcW w:w="1737" w:type="dxa"/>
            <w:shd w:val="clear" w:color="auto" w:fill="auto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Из них:</w:t>
            </w:r>
          </w:p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педагогов</w:t>
            </w:r>
          </w:p>
        </w:tc>
        <w:tc>
          <w:tcPr>
            <w:tcW w:w="2656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190</w:t>
            </w:r>
          </w:p>
        </w:tc>
        <w:tc>
          <w:tcPr>
            <w:tcW w:w="2041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60</w:t>
            </w:r>
          </w:p>
        </w:tc>
        <w:tc>
          <w:tcPr>
            <w:tcW w:w="2077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37</w:t>
            </w:r>
          </w:p>
        </w:tc>
        <w:tc>
          <w:tcPr>
            <w:tcW w:w="1061" w:type="dxa"/>
            <w:shd w:val="clear" w:color="auto" w:fill="auto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287</w:t>
            </w:r>
          </w:p>
        </w:tc>
      </w:tr>
      <w:tr w:rsidR="00805576" w:rsidRPr="00805576" w:rsidTr="00CC43A0">
        <w:tc>
          <w:tcPr>
            <w:tcW w:w="1737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Пенсионного возраста</w:t>
            </w:r>
          </w:p>
        </w:tc>
        <w:tc>
          <w:tcPr>
            <w:tcW w:w="2656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49</w:t>
            </w:r>
          </w:p>
        </w:tc>
        <w:tc>
          <w:tcPr>
            <w:tcW w:w="204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9</w:t>
            </w:r>
          </w:p>
        </w:tc>
        <w:tc>
          <w:tcPr>
            <w:tcW w:w="2077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</w:t>
            </w:r>
          </w:p>
        </w:tc>
        <w:tc>
          <w:tcPr>
            <w:tcW w:w="106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64</w:t>
            </w: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22%</w:t>
            </w:r>
          </w:p>
        </w:tc>
      </w:tr>
      <w:tr w:rsidR="00805576" w:rsidRPr="00805576" w:rsidTr="00CC43A0">
        <w:tc>
          <w:tcPr>
            <w:tcW w:w="1737" w:type="dxa"/>
          </w:tcPr>
          <w:p w:rsidR="00805576" w:rsidRPr="00805576" w:rsidRDefault="00805576" w:rsidP="00805576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Пред пенсионного возраста</w:t>
            </w:r>
          </w:p>
        </w:tc>
        <w:tc>
          <w:tcPr>
            <w:tcW w:w="2656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16</w:t>
            </w:r>
          </w:p>
        </w:tc>
        <w:tc>
          <w:tcPr>
            <w:tcW w:w="204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3</w:t>
            </w:r>
          </w:p>
        </w:tc>
        <w:tc>
          <w:tcPr>
            <w:tcW w:w="2077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0</w:t>
            </w:r>
          </w:p>
        </w:tc>
        <w:tc>
          <w:tcPr>
            <w:tcW w:w="1061" w:type="dxa"/>
          </w:tcPr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</w:p>
          <w:p w:rsidR="00805576" w:rsidRPr="00805576" w:rsidRDefault="00805576" w:rsidP="00805576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19</w:t>
            </w:r>
          </w:p>
        </w:tc>
      </w:tr>
    </w:tbl>
    <w:p w:rsidR="00805576" w:rsidRPr="00805576" w:rsidRDefault="00805576" w:rsidP="00805576">
      <w:pPr>
        <w:rPr>
          <w:sz w:val="26"/>
          <w:szCs w:val="26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C43A0" w:rsidRPr="00805576" w:rsidTr="00CC43A0"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Наименование учреждений образования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Количество учреждений образования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Количество учащихся (воспитанников)</w:t>
            </w:r>
          </w:p>
        </w:tc>
      </w:tr>
      <w:tr w:rsidR="00CC43A0" w:rsidRPr="00805576" w:rsidTr="00CC43A0">
        <w:tc>
          <w:tcPr>
            <w:tcW w:w="3190" w:type="dxa"/>
          </w:tcPr>
          <w:p w:rsidR="00CC43A0" w:rsidRPr="00805576" w:rsidRDefault="00CC43A0" w:rsidP="00CC43A0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Дошкольного образования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7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811</w:t>
            </w:r>
          </w:p>
        </w:tc>
      </w:tr>
      <w:tr w:rsidR="00CC43A0" w:rsidRPr="00805576" w:rsidTr="00CC43A0">
        <w:tc>
          <w:tcPr>
            <w:tcW w:w="3190" w:type="dxa"/>
          </w:tcPr>
          <w:p w:rsidR="00CC43A0" w:rsidRPr="00805576" w:rsidRDefault="00CC43A0" w:rsidP="00CC43A0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Общеобразовательные школы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14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1953</w:t>
            </w:r>
          </w:p>
        </w:tc>
      </w:tr>
      <w:tr w:rsidR="00CC43A0" w:rsidRPr="00805576" w:rsidTr="00CC43A0">
        <w:tc>
          <w:tcPr>
            <w:tcW w:w="3190" w:type="dxa"/>
          </w:tcPr>
          <w:p w:rsidR="00CC43A0" w:rsidRPr="00805576" w:rsidRDefault="00CC43A0" w:rsidP="00CC43A0">
            <w:pPr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Дополнительного образования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2</w:t>
            </w:r>
          </w:p>
        </w:tc>
        <w:tc>
          <w:tcPr>
            <w:tcW w:w="3190" w:type="dxa"/>
          </w:tcPr>
          <w:p w:rsidR="00CC43A0" w:rsidRPr="00805576" w:rsidRDefault="00CC43A0" w:rsidP="00CC43A0">
            <w:pPr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1895</w:t>
            </w:r>
          </w:p>
        </w:tc>
      </w:tr>
    </w:tbl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2013 по 2015 гг., государственные награды получили 5 педагога. Из них «Почетный работник общего образования Российской Федерации» - 1 человека, «Почетная грамота Министерства образования и науки Российской Федерации» - 4 человек.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Вопросы профессиональной квалификации решаются проведением курсов повышения квалификации. 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lastRenderedPageBreak/>
        <w:t>В 2013 – 2014 учебном году прошли курсы повышения квалификации - 140 чел.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2014 – 2015 учебном году – 137 человек.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 2015 – 2016 учебном году – 136 человек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Ежегодное пополнение кадрами проходит за счет молодых специалистов окончивших учебные заведения.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Однако потребность в педагогических кадрах остается в связи с увеличением количества педагогов со стажем работы свыше 20 лет и уходом на пенсию. На 2015-2016 учебный год имеются следующие вакансии.</w:t>
      </w:r>
    </w:p>
    <w:p w:rsidR="00805576" w:rsidRPr="00805576" w:rsidRDefault="00805576" w:rsidP="00805576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3827"/>
      </w:tblGrid>
      <w:tr w:rsidR="00805576" w:rsidRPr="00805576" w:rsidTr="008055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Предмет*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Наименование</w:t>
            </w:r>
          </w:p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образовательной организации</w:t>
            </w:r>
          </w:p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(полное)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Должность</w:t>
            </w:r>
          </w:p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805576">
              <w:rPr>
                <w:b/>
                <w:sz w:val="25"/>
                <w:szCs w:val="25"/>
              </w:rPr>
              <w:t>(для учителей указать преподаваемый предмет)</w:t>
            </w:r>
          </w:p>
        </w:tc>
      </w:tr>
      <w:tr w:rsidR="00805576" w:rsidRPr="00805576" w:rsidTr="008055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Педагог 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МБОУ «</w:t>
            </w:r>
            <w:proofErr w:type="spellStart"/>
            <w:r w:rsidRPr="00805576">
              <w:rPr>
                <w:sz w:val="25"/>
                <w:szCs w:val="25"/>
              </w:rPr>
              <w:t>Зимниковская</w:t>
            </w:r>
            <w:proofErr w:type="spellEnd"/>
            <w:r w:rsidRPr="00805576">
              <w:rPr>
                <w:sz w:val="25"/>
                <w:szCs w:val="25"/>
              </w:rPr>
              <w:t xml:space="preserve"> основная общеобразовательная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Педагог-психолог</w:t>
            </w:r>
          </w:p>
        </w:tc>
      </w:tr>
      <w:tr w:rsidR="00805576" w:rsidRPr="00805576" w:rsidTr="008055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Тренер-преподаватель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МБОУ ДОД «Детско-юношеская спортивная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Тренер-преподаватель по греко-римской борьбе</w:t>
            </w:r>
          </w:p>
        </w:tc>
      </w:tr>
      <w:tr w:rsidR="00805576" w:rsidRPr="00805576" w:rsidTr="0080557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МБДОУ «</w:t>
            </w:r>
            <w:proofErr w:type="spellStart"/>
            <w:r w:rsidRPr="00805576">
              <w:rPr>
                <w:sz w:val="25"/>
                <w:szCs w:val="25"/>
              </w:rPr>
              <w:t>Арлюкский</w:t>
            </w:r>
            <w:proofErr w:type="spellEnd"/>
            <w:r w:rsidRPr="00805576">
              <w:rPr>
                <w:sz w:val="25"/>
                <w:szCs w:val="25"/>
              </w:rPr>
              <w:t xml:space="preserve"> детский сад «Солнышко»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Музыкальный руководитель</w:t>
            </w:r>
          </w:p>
        </w:tc>
      </w:tr>
      <w:tr w:rsidR="00805576" w:rsidRPr="00805576" w:rsidTr="0080557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 xml:space="preserve">МБДОУ «Пятковский детский сад «Малышок» </w:t>
            </w:r>
          </w:p>
          <w:p w:rsidR="00805576" w:rsidRPr="00805576" w:rsidRDefault="00805576" w:rsidP="0080557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805576" w:rsidRDefault="00805576" w:rsidP="00805576">
            <w:pPr>
              <w:widowControl w:val="0"/>
              <w:snapToGrid w:val="0"/>
              <w:rPr>
                <w:sz w:val="25"/>
                <w:szCs w:val="25"/>
              </w:rPr>
            </w:pPr>
            <w:r w:rsidRPr="00805576">
              <w:rPr>
                <w:sz w:val="25"/>
                <w:szCs w:val="25"/>
              </w:rPr>
              <w:t>Музыкальный руководитель</w:t>
            </w:r>
          </w:p>
        </w:tc>
      </w:tr>
    </w:tbl>
    <w:p w:rsidR="00805576" w:rsidRPr="00805576" w:rsidRDefault="00805576" w:rsidP="00CC43A0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br/>
        <w:t xml:space="preserve">          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</w:t>
      </w:r>
      <w:r w:rsidR="008B06EC">
        <w:rPr>
          <w:sz w:val="26"/>
          <w:szCs w:val="26"/>
        </w:rPr>
        <w:t>гиональной системы образования»,</w:t>
      </w:r>
      <w:r w:rsidRPr="00805576">
        <w:rPr>
          <w:sz w:val="26"/>
          <w:szCs w:val="26"/>
        </w:rPr>
        <w:t xml:space="preserve"> являются: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обеспечение работы по ориентированию учащихся общеобразовательных учреждений на поступление в учебные заведения педагогической направленности;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создание стимулов для закрепления выпускников учреждений высшего и среднего профессионального педагогического образования в образовательных учреждениях района;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предотвращение оттока квалифицированных педагогических работников в иные сферы деятельности;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обеспечение подготовки учителей - к преподаванию совмещенных учебных предметов;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поднятие престижа профессии – учитель;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proofErr w:type="spellStart"/>
      <w:r w:rsidRPr="00CC43A0">
        <w:rPr>
          <w:sz w:val="26"/>
          <w:szCs w:val="26"/>
        </w:rPr>
        <w:t>профориентационная</w:t>
      </w:r>
      <w:proofErr w:type="spellEnd"/>
      <w:r w:rsidRPr="00CC43A0">
        <w:rPr>
          <w:sz w:val="26"/>
          <w:szCs w:val="26"/>
        </w:rPr>
        <w:t xml:space="preserve"> работа среди учащихся старших классов;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C43A0">
        <w:rPr>
          <w:sz w:val="26"/>
          <w:szCs w:val="26"/>
        </w:rPr>
        <w:t>усиление внимания к вопросам сохранения и укрепления здоровья педагогов.</w:t>
      </w:r>
    </w:p>
    <w:p w:rsidR="00805576" w:rsidRPr="00805576" w:rsidRDefault="00805576" w:rsidP="00805576">
      <w:pPr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Выполнение подпрограммных мероприятий 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805576" w:rsidRPr="00805576" w:rsidRDefault="00805576" w:rsidP="00805576">
      <w:pPr>
        <w:ind w:firstLine="851"/>
        <w:jc w:val="both"/>
        <w:rPr>
          <w:b/>
          <w:bCs/>
          <w:iCs/>
          <w:sz w:val="26"/>
          <w:szCs w:val="26"/>
        </w:rPr>
      </w:pP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  <w:r w:rsidRPr="00805576">
        <w:rPr>
          <w:b/>
          <w:bCs/>
          <w:iCs/>
          <w:sz w:val="26"/>
          <w:szCs w:val="26"/>
        </w:rPr>
        <w:lastRenderedPageBreak/>
        <w:t>Раздел 4. Срок реализации программы</w:t>
      </w:r>
    </w:p>
    <w:p w:rsidR="00805576" w:rsidRPr="00805576" w:rsidRDefault="00805576" w:rsidP="00805576">
      <w:pPr>
        <w:jc w:val="center"/>
        <w:rPr>
          <w:b/>
          <w:bCs/>
          <w:iCs/>
          <w:sz w:val="26"/>
          <w:szCs w:val="26"/>
        </w:rPr>
      </w:pPr>
    </w:p>
    <w:p w:rsidR="00805576" w:rsidRPr="00805576" w:rsidRDefault="00805576" w:rsidP="00805576">
      <w:pPr>
        <w:autoSpaceDE w:val="0"/>
        <w:autoSpaceDN w:val="0"/>
        <w:adjustRightInd w:val="0"/>
        <w:ind w:firstLine="851"/>
        <w:jc w:val="both"/>
        <w:rPr>
          <w:rFonts w:eastAsia="Batang"/>
          <w:sz w:val="26"/>
          <w:szCs w:val="26"/>
        </w:rPr>
      </w:pPr>
      <w:r w:rsidRPr="00805576">
        <w:rPr>
          <w:rFonts w:eastAsia="Batang"/>
          <w:sz w:val="26"/>
          <w:szCs w:val="26"/>
        </w:rPr>
        <w:t>Муниципальная пр</w:t>
      </w:r>
      <w:r w:rsidR="008B06EC">
        <w:rPr>
          <w:rFonts w:eastAsia="Batang"/>
          <w:sz w:val="26"/>
          <w:szCs w:val="26"/>
        </w:rPr>
        <w:t>ограмма будет реализована в 2016</w:t>
      </w:r>
      <w:r w:rsidRPr="00805576">
        <w:rPr>
          <w:rFonts w:eastAsia="Batang"/>
          <w:sz w:val="26"/>
          <w:szCs w:val="26"/>
        </w:rPr>
        <w:t xml:space="preserve">  -  2018 годах. Реализация муниципальной программы  обеспечит доступность качественного образования, отвечающего запросам населения. </w:t>
      </w:r>
    </w:p>
    <w:p w:rsidR="00805576" w:rsidRPr="00805576" w:rsidRDefault="00805576" w:rsidP="00CC43A0">
      <w:pPr>
        <w:autoSpaceDE w:val="0"/>
        <w:autoSpaceDN w:val="0"/>
        <w:adjustRightInd w:val="0"/>
        <w:ind w:firstLine="851"/>
        <w:jc w:val="both"/>
        <w:rPr>
          <w:rFonts w:eastAsia="Batang"/>
          <w:sz w:val="26"/>
          <w:szCs w:val="26"/>
        </w:rPr>
      </w:pPr>
      <w:r w:rsidRPr="00805576">
        <w:rPr>
          <w:rFonts w:eastAsia="Batang"/>
          <w:sz w:val="26"/>
          <w:szCs w:val="26"/>
        </w:rPr>
        <w:t xml:space="preserve">В ходе выполнения мероприятий  муниципальной программы ожидается: 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Batang"/>
          <w:sz w:val="26"/>
          <w:szCs w:val="26"/>
        </w:rPr>
      </w:pPr>
      <w:r w:rsidRPr="00CC43A0">
        <w:rPr>
          <w:rFonts w:eastAsia="Batang"/>
          <w:sz w:val="26"/>
          <w:szCs w:val="26"/>
        </w:rPr>
        <w:t>обеспечение в образовательных учреждениях условий, отвечающих современных требованиям к образовательному процессу, в соответствии с федеральными государственными стандартами;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Batang"/>
          <w:sz w:val="26"/>
          <w:szCs w:val="26"/>
        </w:rPr>
      </w:pPr>
      <w:r w:rsidRPr="00CC43A0">
        <w:rPr>
          <w:rFonts w:eastAsia="Batang"/>
          <w:sz w:val="26"/>
          <w:szCs w:val="26"/>
        </w:rPr>
        <w:t>повышение социального статуса педагогических работников, рост привлекательности педагогической профессии и уровня квалификации педагогических работников;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Batang"/>
          <w:sz w:val="26"/>
          <w:szCs w:val="26"/>
        </w:rPr>
      </w:pPr>
      <w:r w:rsidRPr="00CC43A0">
        <w:rPr>
          <w:rFonts w:eastAsia="Batang"/>
          <w:sz w:val="26"/>
          <w:szCs w:val="26"/>
        </w:rPr>
        <w:t xml:space="preserve">совершенствование системы отдыха и оздоровления  и занятости детей в Юргинском муниципальном районе; </w:t>
      </w:r>
    </w:p>
    <w:p w:rsidR="00805576" w:rsidRPr="00CC43A0" w:rsidRDefault="00805576" w:rsidP="00CC43A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Batang"/>
          <w:sz w:val="26"/>
          <w:szCs w:val="26"/>
        </w:rPr>
      </w:pPr>
      <w:r w:rsidRPr="00CC43A0">
        <w:rPr>
          <w:rFonts w:eastAsia="Batang"/>
          <w:sz w:val="26"/>
          <w:szCs w:val="26"/>
        </w:rPr>
        <w:t>создание эффективной системы по выявлению, развитию и поддержке талантливых детей.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</w:p>
    <w:p w:rsidR="00805576" w:rsidRPr="00805576" w:rsidRDefault="00805576" w:rsidP="00805576">
      <w:pPr>
        <w:ind w:firstLine="851"/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Раздел: 5  Ресурсное обеспечение реализации муниципальной программы </w:t>
      </w:r>
    </w:p>
    <w:p w:rsidR="00805576" w:rsidRPr="00805576" w:rsidRDefault="00805576" w:rsidP="00805576">
      <w:pPr>
        <w:ind w:firstLine="851"/>
        <w:jc w:val="center"/>
        <w:rPr>
          <w:b/>
          <w:sz w:val="26"/>
          <w:szCs w:val="26"/>
        </w:rPr>
      </w:pPr>
    </w:p>
    <w:p w:rsidR="00805576" w:rsidRPr="00805576" w:rsidRDefault="00805576" w:rsidP="00CC43A0">
      <w:pPr>
        <w:ind w:firstLine="851"/>
        <w:jc w:val="both"/>
        <w:rPr>
          <w:bCs/>
          <w:kern w:val="28"/>
          <w:sz w:val="26"/>
          <w:szCs w:val="26"/>
        </w:rPr>
      </w:pPr>
      <w:r w:rsidRPr="00805576">
        <w:rPr>
          <w:bCs/>
          <w:kern w:val="28"/>
          <w:sz w:val="26"/>
          <w:szCs w:val="26"/>
        </w:rPr>
        <w:t>Программа реализуется за счёт бюджетных средств района и внебюджетных источников.</w:t>
      </w:r>
    </w:p>
    <w:p w:rsidR="00805576" w:rsidRPr="00805576" w:rsidRDefault="00805576" w:rsidP="00CC43A0">
      <w:pPr>
        <w:ind w:firstLine="851"/>
        <w:jc w:val="both"/>
        <w:rPr>
          <w:bCs/>
          <w:kern w:val="28"/>
          <w:sz w:val="26"/>
          <w:szCs w:val="26"/>
        </w:rPr>
      </w:pPr>
      <w:r w:rsidRPr="00805576">
        <w:rPr>
          <w:bCs/>
          <w:kern w:val="28"/>
          <w:sz w:val="26"/>
          <w:szCs w:val="26"/>
        </w:rPr>
        <w:t>Предполагаемый объём финансирования программы на 2016</w:t>
      </w:r>
      <w:r w:rsidR="00CC43A0">
        <w:rPr>
          <w:bCs/>
          <w:kern w:val="28"/>
          <w:sz w:val="26"/>
          <w:szCs w:val="26"/>
        </w:rPr>
        <w:t xml:space="preserve"> </w:t>
      </w:r>
      <w:r w:rsidRPr="00805576">
        <w:rPr>
          <w:bCs/>
          <w:kern w:val="28"/>
          <w:sz w:val="26"/>
          <w:szCs w:val="26"/>
        </w:rPr>
        <w:t>г.-</w:t>
      </w:r>
      <w:r w:rsidR="00CC43A0">
        <w:rPr>
          <w:bCs/>
          <w:kern w:val="28"/>
          <w:sz w:val="26"/>
          <w:szCs w:val="26"/>
        </w:rPr>
        <w:t xml:space="preserve"> </w:t>
      </w:r>
      <w:r w:rsidRPr="00805576">
        <w:rPr>
          <w:bCs/>
          <w:kern w:val="28"/>
          <w:sz w:val="26"/>
          <w:szCs w:val="26"/>
        </w:rPr>
        <w:t>2018</w:t>
      </w:r>
      <w:r w:rsidR="00CC43A0">
        <w:rPr>
          <w:bCs/>
          <w:kern w:val="28"/>
          <w:sz w:val="26"/>
          <w:szCs w:val="26"/>
        </w:rPr>
        <w:t xml:space="preserve"> </w:t>
      </w:r>
      <w:r w:rsidR="007442AA">
        <w:rPr>
          <w:bCs/>
          <w:kern w:val="28"/>
          <w:sz w:val="26"/>
          <w:szCs w:val="26"/>
        </w:rPr>
        <w:t>гг. -882825,5</w:t>
      </w:r>
      <w:r w:rsidRPr="00805576">
        <w:rPr>
          <w:bCs/>
          <w:kern w:val="28"/>
          <w:sz w:val="26"/>
          <w:szCs w:val="26"/>
        </w:rPr>
        <w:t xml:space="preserve"> </w:t>
      </w:r>
      <w:r w:rsidRPr="00805576">
        <w:rPr>
          <w:b/>
          <w:bCs/>
          <w:kern w:val="28"/>
          <w:sz w:val="26"/>
          <w:szCs w:val="26"/>
        </w:rPr>
        <w:t>тыс.</w:t>
      </w:r>
      <w:r w:rsidR="00CC43A0">
        <w:rPr>
          <w:b/>
          <w:bCs/>
          <w:kern w:val="28"/>
          <w:sz w:val="26"/>
          <w:szCs w:val="26"/>
        </w:rPr>
        <w:t xml:space="preserve"> </w:t>
      </w:r>
      <w:r w:rsidRPr="00805576">
        <w:rPr>
          <w:b/>
          <w:bCs/>
          <w:kern w:val="28"/>
          <w:sz w:val="26"/>
          <w:szCs w:val="26"/>
        </w:rPr>
        <w:t>руб</w:t>
      </w:r>
      <w:r w:rsidRPr="00805576">
        <w:rPr>
          <w:bCs/>
          <w:kern w:val="28"/>
          <w:sz w:val="26"/>
          <w:szCs w:val="26"/>
        </w:rPr>
        <w:t>., в том числе:</w:t>
      </w:r>
    </w:p>
    <w:p w:rsidR="00805576" w:rsidRPr="00805576" w:rsidRDefault="00805576" w:rsidP="00805576">
      <w:pPr>
        <w:ind w:firstLine="851"/>
        <w:rPr>
          <w:bCs/>
          <w:kern w:val="28"/>
          <w:sz w:val="26"/>
          <w:szCs w:val="26"/>
        </w:rPr>
      </w:pPr>
      <w:r w:rsidRPr="00805576">
        <w:rPr>
          <w:bCs/>
          <w:kern w:val="28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805576">
          <w:rPr>
            <w:bCs/>
            <w:kern w:val="28"/>
            <w:sz w:val="26"/>
            <w:szCs w:val="26"/>
          </w:rPr>
          <w:t>2016 г</w:t>
        </w:r>
      </w:smartTag>
      <w:r w:rsidRPr="00805576">
        <w:rPr>
          <w:bCs/>
          <w:kern w:val="28"/>
          <w:sz w:val="26"/>
          <w:szCs w:val="26"/>
        </w:rPr>
        <w:t xml:space="preserve">. </w:t>
      </w:r>
      <w:r w:rsidR="007442AA">
        <w:rPr>
          <w:bCs/>
          <w:kern w:val="28"/>
          <w:sz w:val="26"/>
          <w:szCs w:val="26"/>
        </w:rPr>
        <w:t>– 272763,2</w:t>
      </w:r>
      <w:r w:rsidRPr="00805576">
        <w:rPr>
          <w:bCs/>
          <w:kern w:val="28"/>
          <w:sz w:val="26"/>
          <w:szCs w:val="26"/>
        </w:rPr>
        <w:t xml:space="preserve"> тыс. руб.,</w:t>
      </w:r>
    </w:p>
    <w:p w:rsidR="00805576" w:rsidRPr="00805576" w:rsidRDefault="00805576" w:rsidP="00805576">
      <w:pPr>
        <w:ind w:firstLine="851"/>
        <w:rPr>
          <w:bCs/>
          <w:kern w:val="28"/>
          <w:sz w:val="26"/>
          <w:szCs w:val="26"/>
        </w:rPr>
      </w:pPr>
      <w:r w:rsidRPr="00805576">
        <w:rPr>
          <w:bCs/>
          <w:kern w:val="28"/>
          <w:sz w:val="26"/>
          <w:szCs w:val="26"/>
        </w:rPr>
        <w:t>в 2017</w:t>
      </w:r>
      <w:r w:rsidR="00CC43A0">
        <w:rPr>
          <w:bCs/>
          <w:kern w:val="28"/>
          <w:sz w:val="26"/>
          <w:szCs w:val="26"/>
        </w:rPr>
        <w:t xml:space="preserve"> </w:t>
      </w:r>
      <w:r w:rsidRPr="00805576">
        <w:rPr>
          <w:bCs/>
          <w:kern w:val="28"/>
          <w:sz w:val="26"/>
          <w:szCs w:val="26"/>
        </w:rPr>
        <w:t>г.</w:t>
      </w:r>
      <w:r w:rsidR="00CC43A0">
        <w:rPr>
          <w:bCs/>
          <w:kern w:val="28"/>
          <w:sz w:val="26"/>
          <w:szCs w:val="26"/>
        </w:rPr>
        <w:t xml:space="preserve"> </w:t>
      </w:r>
      <w:r w:rsidR="007442AA">
        <w:rPr>
          <w:bCs/>
          <w:kern w:val="28"/>
          <w:sz w:val="26"/>
          <w:szCs w:val="26"/>
        </w:rPr>
        <w:t>-  275041,4</w:t>
      </w:r>
      <w:r w:rsidRPr="00805576">
        <w:rPr>
          <w:bCs/>
          <w:kern w:val="28"/>
          <w:sz w:val="26"/>
          <w:szCs w:val="26"/>
        </w:rPr>
        <w:t xml:space="preserve"> тыс. руб.,</w:t>
      </w:r>
    </w:p>
    <w:p w:rsidR="00805576" w:rsidRPr="00805576" w:rsidRDefault="00805576" w:rsidP="00805576">
      <w:pPr>
        <w:ind w:firstLine="851"/>
        <w:rPr>
          <w:bCs/>
          <w:kern w:val="28"/>
          <w:sz w:val="26"/>
          <w:szCs w:val="26"/>
        </w:rPr>
      </w:pPr>
      <w:r w:rsidRPr="00805576">
        <w:rPr>
          <w:bCs/>
          <w:kern w:val="28"/>
          <w:sz w:val="26"/>
          <w:szCs w:val="26"/>
        </w:rPr>
        <w:t>в 2018</w:t>
      </w:r>
      <w:r w:rsidR="00CC43A0">
        <w:rPr>
          <w:bCs/>
          <w:kern w:val="28"/>
          <w:sz w:val="26"/>
          <w:szCs w:val="26"/>
        </w:rPr>
        <w:t xml:space="preserve"> </w:t>
      </w:r>
      <w:r w:rsidRPr="00805576">
        <w:rPr>
          <w:bCs/>
          <w:kern w:val="28"/>
          <w:sz w:val="26"/>
          <w:szCs w:val="26"/>
        </w:rPr>
        <w:t>г.</w:t>
      </w:r>
      <w:r w:rsidR="00CC43A0">
        <w:rPr>
          <w:bCs/>
          <w:kern w:val="28"/>
          <w:sz w:val="26"/>
          <w:szCs w:val="26"/>
        </w:rPr>
        <w:t xml:space="preserve"> </w:t>
      </w:r>
      <w:r w:rsidR="007442AA">
        <w:rPr>
          <w:bCs/>
          <w:kern w:val="28"/>
          <w:sz w:val="26"/>
          <w:szCs w:val="26"/>
        </w:rPr>
        <w:t>– 275020,9</w:t>
      </w:r>
      <w:r w:rsidRPr="00805576">
        <w:rPr>
          <w:bCs/>
          <w:kern w:val="28"/>
          <w:sz w:val="26"/>
          <w:szCs w:val="26"/>
        </w:rPr>
        <w:t xml:space="preserve"> тыс. 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 xml:space="preserve"> из них средства местного бюджета </w:t>
      </w:r>
      <w:r w:rsidR="002E3669">
        <w:rPr>
          <w:sz w:val="26"/>
          <w:szCs w:val="26"/>
        </w:rPr>
        <w:t>–</w:t>
      </w:r>
      <w:r w:rsidR="00CC43A0">
        <w:rPr>
          <w:sz w:val="26"/>
          <w:szCs w:val="26"/>
        </w:rPr>
        <w:t xml:space="preserve"> </w:t>
      </w:r>
      <w:r w:rsidR="007442AA">
        <w:rPr>
          <w:sz w:val="26"/>
          <w:szCs w:val="26"/>
        </w:rPr>
        <w:t>397105,3</w:t>
      </w:r>
      <w:r w:rsidRPr="00805576">
        <w:rPr>
          <w:b/>
          <w:sz w:val="26"/>
          <w:szCs w:val="26"/>
        </w:rPr>
        <w:t xml:space="preserve"> тыс.</w:t>
      </w:r>
      <w:r w:rsidR="00CC43A0">
        <w:rPr>
          <w:b/>
          <w:sz w:val="26"/>
          <w:szCs w:val="26"/>
        </w:rPr>
        <w:t xml:space="preserve"> </w:t>
      </w:r>
      <w:r w:rsidRPr="00805576">
        <w:rPr>
          <w:b/>
          <w:sz w:val="26"/>
          <w:szCs w:val="26"/>
        </w:rPr>
        <w:t>руб.</w:t>
      </w:r>
      <w:r w:rsidRPr="00805576">
        <w:rPr>
          <w:sz w:val="26"/>
          <w:szCs w:val="26"/>
        </w:rPr>
        <w:t>,  в том числе по годам: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2016</w:t>
      </w:r>
      <w:r w:rsidR="00CC43A0">
        <w:rPr>
          <w:sz w:val="26"/>
          <w:szCs w:val="26"/>
        </w:rPr>
        <w:t xml:space="preserve"> </w:t>
      </w:r>
      <w:r w:rsidR="007442AA">
        <w:rPr>
          <w:sz w:val="26"/>
          <w:szCs w:val="26"/>
        </w:rPr>
        <w:t>г.- 130868,2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2017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– 133128,8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2018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– 133108,3</w:t>
      </w:r>
      <w:r w:rsidRPr="00805576">
        <w:rPr>
          <w:sz w:val="26"/>
          <w:szCs w:val="26"/>
        </w:rPr>
        <w:t>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Средства юридических и физических лиц –</w:t>
      </w:r>
      <w:r w:rsidR="007442AA">
        <w:rPr>
          <w:sz w:val="26"/>
          <w:szCs w:val="26"/>
        </w:rPr>
        <w:t>6131,2</w:t>
      </w:r>
      <w:r w:rsidRPr="00805576">
        <w:rPr>
          <w:b/>
          <w:sz w:val="26"/>
          <w:szCs w:val="26"/>
        </w:rPr>
        <w:t xml:space="preserve"> тыс.</w:t>
      </w:r>
      <w:r w:rsidR="00CC43A0">
        <w:rPr>
          <w:b/>
          <w:sz w:val="26"/>
          <w:szCs w:val="26"/>
        </w:rPr>
        <w:t xml:space="preserve"> </w:t>
      </w:r>
      <w:r w:rsidRPr="00805576">
        <w:rPr>
          <w:b/>
          <w:sz w:val="26"/>
          <w:szCs w:val="26"/>
        </w:rPr>
        <w:t>руб</w:t>
      </w:r>
      <w:r w:rsidRPr="00805576">
        <w:rPr>
          <w:sz w:val="26"/>
          <w:szCs w:val="26"/>
        </w:rPr>
        <w:t>., в том числе по годам: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2016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Pr="00805576">
        <w:rPr>
          <w:sz w:val="26"/>
          <w:szCs w:val="26"/>
        </w:rPr>
        <w:t>- 2032,0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2017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– 2049,6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2018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– 2049,6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Средства областного бюджета на 2016-2018 гг. – 4</w:t>
      </w:r>
      <w:r w:rsidR="007442AA">
        <w:rPr>
          <w:sz w:val="26"/>
          <w:szCs w:val="26"/>
        </w:rPr>
        <w:t>19589,0</w:t>
      </w:r>
      <w:r w:rsidRPr="00805576">
        <w:rPr>
          <w:b/>
          <w:sz w:val="26"/>
          <w:szCs w:val="26"/>
        </w:rPr>
        <w:t xml:space="preserve"> тыс. руб</w:t>
      </w:r>
      <w:r w:rsidRPr="00805576">
        <w:rPr>
          <w:sz w:val="26"/>
          <w:szCs w:val="26"/>
        </w:rPr>
        <w:t>., в том числе по годам: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2016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Pr="00805576">
        <w:rPr>
          <w:sz w:val="26"/>
          <w:szCs w:val="26"/>
        </w:rPr>
        <w:t>- 139863,0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2017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- 139863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05576">
        <w:rPr>
          <w:sz w:val="26"/>
          <w:szCs w:val="26"/>
        </w:rPr>
        <w:t>2018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</w:t>
      </w:r>
      <w:r w:rsidR="00CC43A0">
        <w:rPr>
          <w:sz w:val="26"/>
          <w:szCs w:val="26"/>
        </w:rPr>
        <w:t xml:space="preserve">. </w:t>
      </w:r>
      <w:r w:rsidR="007442AA">
        <w:rPr>
          <w:sz w:val="26"/>
          <w:szCs w:val="26"/>
        </w:rPr>
        <w:t>- 139863</w:t>
      </w:r>
      <w:r w:rsidRPr="00805576">
        <w:rPr>
          <w:sz w:val="26"/>
          <w:szCs w:val="26"/>
        </w:rPr>
        <w:t xml:space="preserve"> тыс.</w:t>
      </w:r>
      <w:r w:rsidR="00CC43A0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руб.,</w:t>
      </w:r>
    </w:p>
    <w:p w:rsidR="00805576" w:rsidRPr="00805576" w:rsidRDefault="00805576" w:rsidP="00805576">
      <w:pPr>
        <w:ind w:firstLine="851"/>
        <w:jc w:val="both"/>
        <w:textAlignment w:val="baseline"/>
        <w:rPr>
          <w:sz w:val="26"/>
          <w:szCs w:val="26"/>
        </w:rPr>
      </w:pPr>
      <w:r w:rsidRPr="00805576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</w:t>
      </w:r>
      <w:r w:rsidRPr="00805576">
        <w:rPr>
          <w:sz w:val="26"/>
          <w:szCs w:val="26"/>
        </w:rPr>
        <w:lastRenderedPageBreak/>
        <w:t>утвержденного объема финансирования Программы на последующий финансовый год.</w:t>
      </w:r>
    </w:p>
    <w:p w:rsidR="00805576" w:rsidRPr="00805576" w:rsidRDefault="00805576" w:rsidP="00CC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 w:rsidR="00CC43A0">
        <w:rPr>
          <w:sz w:val="26"/>
          <w:szCs w:val="26"/>
        </w:rPr>
        <w:t xml:space="preserve">           </w:t>
      </w:r>
      <w:r w:rsidRPr="00805576">
        <w:rPr>
          <w:sz w:val="26"/>
          <w:szCs w:val="26"/>
        </w:rPr>
        <w:t>№ 1.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805576" w:rsidRPr="00805576" w:rsidSect="00805576">
          <w:footerReference w:type="even" r:id="rId9"/>
          <w:footerReference w:type="default" r:id="rId10"/>
          <w:headerReference w:type="first" r:id="rId11"/>
          <w:pgSz w:w="11906" w:h="16838"/>
          <w:pgMar w:top="1135" w:right="849" w:bottom="993" w:left="1701" w:header="709" w:footer="709" w:gutter="0"/>
          <w:cols w:space="708"/>
          <w:titlePg/>
          <w:docGrid w:linePitch="360"/>
        </w:sectPr>
      </w:pPr>
    </w:p>
    <w:p w:rsidR="00805576" w:rsidRPr="00805576" w:rsidRDefault="00805576" w:rsidP="00805576">
      <w:pPr>
        <w:jc w:val="center"/>
        <w:rPr>
          <w:b/>
        </w:rPr>
      </w:pPr>
      <w:r w:rsidRPr="00805576">
        <w:rPr>
          <w:b/>
        </w:rPr>
        <w:lastRenderedPageBreak/>
        <w:t>Ресурсное обеспечение  реализации  муниципальной программы</w:t>
      </w:r>
    </w:p>
    <w:p w:rsidR="00805576" w:rsidRPr="00805576" w:rsidRDefault="00805576" w:rsidP="00805576">
      <w:pPr>
        <w:jc w:val="center"/>
        <w:rPr>
          <w:b/>
        </w:rPr>
      </w:pPr>
      <w:r w:rsidRPr="00805576">
        <w:rPr>
          <w:b/>
        </w:rPr>
        <w:t xml:space="preserve"> «Развитие системы образования в Юргинском муниципальном районе»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05576">
        <w:t xml:space="preserve"> Таблица № 1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2"/>
        <w:gridCol w:w="3119"/>
        <w:gridCol w:w="2126"/>
        <w:gridCol w:w="2410"/>
        <w:gridCol w:w="2238"/>
        <w:gridCol w:w="30"/>
        <w:gridCol w:w="23"/>
      </w:tblGrid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</w:tcPr>
          <w:p w:rsidR="00805576" w:rsidRPr="00805576" w:rsidRDefault="00805576" w:rsidP="00805576">
            <w:r w:rsidRPr="00805576">
              <w:t>Источник финансирования</w:t>
            </w:r>
          </w:p>
        </w:tc>
        <w:tc>
          <w:tcPr>
            <w:tcW w:w="6774" w:type="dxa"/>
            <w:gridSpan w:val="3"/>
          </w:tcPr>
          <w:p w:rsidR="00805576" w:rsidRPr="00805576" w:rsidRDefault="00805576" w:rsidP="00805576">
            <w:pPr>
              <w:jc w:val="center"/>
            </w:pPr>
            <w:r w:rsidRPr="00805576">
              <w:t xml:space="preserve">Объем финансовых ресурсов, </w:t>
            </w:r>
          </w:p>
          <w:p w:rsidR="00805576" w:rsidRPr="00805576" w:rsidRDefault="00805576" w:rsidP="00805576">
            <w:pPr>
              <w:jc w:val="center"/>
            </w:pPr>
            <w:r w:rsidRPr="00805576">
              <w:t>тыс. руб.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  <w:vMerge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Очередной 2016</w:t>
            </w:r>
            <w:r w:rsidR="00CC43A0">
              <w:t xml:space="preserve"> </w:t>
            </w:r>
            <w:r w:rsidRPr="00805576">
              <w:t>г.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1-й год планового периода</w:t>
            </w:r>
          </w:p>
          <w:p w:rsidR="00805576" w:rsidRPr="00805576" w:rsidRDefault="00805576" w:rsidP="00805576">
            <w:pPr>
              <w:jc w:val="center"/>
            </w:pPr>
            <w:r w:rsidRPr="00805576">
              <w:t>2017</w:t>
            </w:r>
            <w:r w:rsidR="00CC43A0">
              <w:t xml:space="preserve"> </w:t>
            </w:r>
            <w:r w:rsidRPr="00805576">
              <w:t>г.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jc w:val="center"/>
            </w:pPr>
            <w:r w:rsidRPr="00805576">
              <w:t>2-й год планового периода 2018</w:t>
            </w:r>
            <w:r w:rsidR="00CC43A0">
              <w:t xml:space="preserve"> </w:t>
            </w:r>
            <w:r w:rsidRPr="00805576">
              <w:t>г.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Муниципальная программа</w:t>
            </w:r>
          </w:p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 xml:space="preserve"> «Развитие системы образования в Юргинском муниципальном районе»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2</w:t>
            </w:r>
            <w:r w:rsidR="00BB29A0">
              <w:rPr>
                <w:b/>
              </w:rPr>
              <w:t>7</w:t>
            </w:r>
            <w:r w:rsidR="000C5909">
              <w:rPr>
                <w:b/>
              </w:rPr>
              <w:t>2763,2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2</w:t>
            </w:r>
            <w:r w:rsidR="000C5909">
              <w:rPr>
                <w:b/>
              </w:rPr>
              <w:t>75041,4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275020,9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13</w:t>
            </w:r>
            <w:r w:rsidR="000C5909">
              <w:rPr>
                <w:b/>
              </w:rPr>
              <w:t>0868,2</w:t>
            </w:r>
          </w:p>
        </w:tc>
        <w:tc>
          <w:tcPr>
            <w:tcW w:w="2410" w:type="dxa"/>
          </w:tcPr>
          <w:p w:rsidR="00805576" w:rsidRPr="00805576" w:rsidRDefault="00BB29A0" w:rsidP="00805576">
            <w:pPr>
              <w:rPr>
                <w:b/>
              </w:rPr>
            </w:pPr>
            <w:r>
              <w:rPr>
                <w:b/>
              </w:rPr>
              <w:t>1</w:t>
            </w:r>
            <w:r w:rsidR="000C5909">
              <w:rPr>
                <w:b/>
              </w:rPr>
              <w:t>33128,8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133108,3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141895,0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1</w:t>
            </w:r>
            <w:r w:rsidR="000C5909">
              <w:rPr>
                <w:b/>
              </w:rPr>
              <w:t>41912,6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141912,6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139863,0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1</w:t>
            </w:r>
            <w:r w:rsidR="000C5909">
              <w:rPr>
                <w:b/>
              </w:rPr>
              <w:t>39863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139863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2032,0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2</w:t>
            </w:r>
            <w:r w:rsidR="000C5909">
              <w:rPr>
                <w:b/>
              </w:rPr>
              <w:t>049,6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2049,6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</w:pPr>
            <w:r w:rsidRPr="00805576">
              <w:rPr>
                <w:b/>
                <w:lang w:val="en-US"/>
              </w:rPr>
              <w:t>I</w:t>
            </w:r>
            <w:r w:rsidRPr="00805576">
              <w:rPr>
                <w:b/>
              </w:rPr>
              <w:t>. «Развитие дошкольного образования Юргинского муниципального района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 xml:space="preserve">Всего по подпрограмме 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«Развитие дошкольного образования Юргинского муниципального района»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Всего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60</w:t>
            </w:r>
            <w:r w:rsidR="000C5909">
              <w:rPr>
                <w:b/>
              </w:rPr>
              <w:t>651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60651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</w:rPr>
            </w:pPr>
            <w:r>
              <w:rPr>
                <w:b/>
              </w:rPr>
              <w:t>60651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3</w:t>
            </w:r>
            <w:r w:rsidR="000C5909">
              <w:rPr>
                <w:b/>
              </w:rPr>
              <w:t>7363,0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37363,0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37363,0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23288,0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</w:t>
            </w:r>
            <w:r w:rsidR="000C5909">
              <w:rPr>
                <w:b/>
              </w:rPr>
              <w:t>3288,0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23288,0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22767,0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</w:t>
            </w:r>
            <w:r w:rsidR="000C5909">
              <w:rPr>
                <w:b/>
              </w:rPr>
              <w:t>2767,0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22767,0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средства бюджетов государственных внебюджетных фондов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 xml:space="preserve">Средства юридических и </w:t>
            </w:r>
            <w:r w:rsidRPr="00805576">
              <w:rPr>
                <w:b/>
              </w:rPr>
              <w:lastRenderedPageBreak/>
              <w:t>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lastRenderedPageBreak/>
              <w:t>521,0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521</w:t>
            </w:r>
            <w:r w:rsidR="00805576" w:rsidRPr="00805576">
              <w:rPr>
                <w:b/>
              </w:rPr>
              <w:t>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521</w:t>
            </w:r>
            <w:r w:rsidR="00805576" w:rsidRPr="00805576">
              <w:rPr>
                <w:b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CC43A0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lastRenderedPageBreak/>
              <w:t>1.1 Обеспечение деятельности по оказанию услуг (в части выплаты заработной платы прочим работникам дошкольных учреждений) подведомственных учреждений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23058,0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24556,0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26152,0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23058,0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2</w:t>
            </w:r>
            <w:r w:rsidR="000C5909">
              <w:t>3058,0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2</w:t>
            </w:r>
            <w:r w:rsidR="000C5909">
              <w:t>3058,0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rPr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1</w:t>
            </w:r>
            <w:r w:rsidR="000C5909">
              <w:rPr>
                <w:b/>
              </w:rPr>
              <w:t>4826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14826,0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>
              <w:rPr>
                <w:b/>
              </w:rPr>
              <w:t>14826,0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14</w:t>
            </w:r>
            <w:r w:rsidR="000C5909">
              <w:rPr>
                <w:i/>
              </w:rPr>
              <w:t>305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>
              <w:rPr>
                <w:i/>
              </w:rPr>
              <w:t>14305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>
              <w:rPr>
                <w:i/>
              </w:rPr>
              <w:t>14305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521,0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>
              <w:rPr>
                <w:i/>
              </w:rPr>
              <w:t>521,0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>
              <w:rPr>
                <w:i/>
              </w:rPr>
              <w:t>521,0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 xml:space="preserve">Всего 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22767,0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2</w:t>
            </w:r>
            <w:r w:rsidR="000C5909">
              <w:rPr>
                <w:b/>
                <w:i/>
              </w:rPr>
              <w:t>2767,0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>
              <w:rPr>
                <w:b/>
                <w:i/>
              </w:rPr>
              <w:t>22767,0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22767,0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</w:pPr>
            <w:r w:rsidRPr="00805576">
              <w:rPr>
                <w:b/>
                <w:i/>
              </w:rPr>
              <w:t>2</w:t>
            </w:r>
            <w:r>
              <w:rPr>
                <w:b/>
                <w:i/>
              </w:rPr>
              <w:t>2767,0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tabs>
                <w:tab w:val="left" w:pos="1276"/>
                <w:tab w:val="left" w:pos="1418"/>
              </w:tabs>
            </w:pPr>
            <w:r w:rsidRPr="00805576">
              <w:rPr>
                <w:b/>
                <w:i/>
              </w:rPr>
              <w:t>2</w:t>
            </w:r>
            <w:r>
              <w:rPr>
                <w:b/>
                <w:i/>
              </w:rPr>
              <w:t>2767,0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1.4. Развитие кадрового потенциала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t>Продолжить работу опорных методических площадок по актуальным проблемам дошкольного образования</w:t>
            </w:r>
          </w:p>
          <w:p w:rsidR="00805576" w:rsidRPr="00805576" w:rsidRDefault="00805576" w:rsidP="00805576">
            <w:r w:rsidRPr="00805576">
              <w:t xml:space="preserve"> МБДОУ «Искитимский детский сад «Аистенок», «Детский сад Юрга-2 «Солнышко»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t xml:space="preserve">Продолжить практику издания методических материалов и актуального </w:t>
            </w:r>
            <w:r w:rsidRPr="00805576">
              <w:lastRenderedPageBreak/>
              <w:t>опыта работы ДОУ района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lastRenderedPageBreak/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lastRenderedPageBreak/>
              <w:t>Провести научно – практическую конференцию: «Социальное взаимодействие – залог доступности  и качества  дошкольного образования»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rPr>
                <w:b/>
              </w:rPr>
              <w:t xml:space="preserve">1.5. Обеспечение равных стартовых возможностей дошкольников. Реализация </w:t>
            </w:r>
            <w:proofErr w:type="spellStart"/>
            <w:r w:rsidRPr="00805576">
              <w:rPr>
                <w:b/>
              </w:rPr>
              <w:t>предшкольного</w:t>
            </w:r>
            <w:proofErr w:type="spellEnd"/>
            <w:r w:rsidRPr="00805576">
              <w:rPr>
                <w:b/>
              </w:rPr>
              <w:t xml:space="preserve">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jc w:val="both"/>
            </w:pPr>
            <w:r w:rsidRPr="00805576">
              <w:t>Продолжить работу  по открытию:</w:t>
            </w:r>
          </w:p>
          <w:p w:rsidR="00805576" w:rsidRPr="00805576" w:rsidRDefault="00805576" w:rsidP="00805576">
            <w:pPr>
              <w:jc w:val="both"/>
            </w:pPr>
            <w:r w:rsidRPr="00805576"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t>- групп  дополнительного  образования,  услуг – платные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t xml:space="preserve">Организовать на базе МБОУ ДОД «ДЮЦ» и «ДЮЦ» для детей дошкольного возраста воскресные группы по </w:t>
            </w:r>
            <w:proofErr w:type="spellStart"/>
            <w:r w:rsidRPr="00805576">
              <w:t>предшкольной</w:t>
            </w:r>
            <w:proofErr w:type="spellEnd"/>
            <w:r w:rsidRPr="00805576">
              <w:t xml:space="preserve"> подготовке для детей, не посещающих детские сады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CC43A0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1.6. Создание муниципальной системы оценки качества дошкольного образования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 xml:space="preserve"> (без финансирования)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t xml:space="preserve">Разработать муниципальную системы </w:t>
            </w:r>
            <w:r w:rsidRPr="00805576">
              <w:lastRenderedPageBreak/>
              <w:t>оценки качества дошкольного образования на основе мониторингового подхода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  <w:p w:rsidR="00805576" w:rsidRPr="00805576" w:rsidRDefault="00805576" w:rsidP="00805576">
            <w:pPr>
              <w:rPr>
                <w:b/>
                <w:i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lastRenderedPageBreak/>
              <w:t>-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lastRenderedPageBreak/>
              <w:t>-</w:t>
            </w:r>
          </w:p>
          <w:p w:rsidR="00805576" w:rsidRPr="00805576" w:rsidRDefault="00805576" w:rsidP="00805576">
            <w:pPr>
              <w:rPr>
                <w:b/>
                <w:i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lastRenderedPageBreak/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t>Провести семинар «Преемственность между дошкольным и н</w:t>
            </w:r>
            <w:r w:rsidR="00CC43A0">
              <w:t>ачальным школьным образованием»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  <w:rPr>
                <w:b/>
                <w:i/>
              </w:rPr>
            </w:pPr>
            <w:r w:rsidRPr="00805576">
              <w:rPr>
                <w:b/>
                <w:lang w:val="en-US"/>
              </w:rPr>
              <w:t>II</w:t>
            </w:r>
            <w:r w:rsidRPr="00805576">
              <w:rPr>
                <w:b/>
              </w:rPr>
              <w:t>.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rPr>
                <w:b/>
              </w:rPr>
              <w:t>Всего по подпрограмме: 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BB29A0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0C5909">
              <w:rPr>
                <w:b/>
                <w:i/>
              </w:rPr>
              <w:t>6082,5</w:t>
            </w:r>
          </w:p>
        </w:tc>
        <w:tc>
          <w:tcPr>
            <w:tcW w:w="2410" w:type="dxa"/>
          </w:tcPr>
          <w:p w:rsidR="00805576" w:rsidRPr="00805576" w:rsidRDefault="00DF669F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C5909">
              <w:rPr>
                <w:b/>
                <w:i/>
              </w:rPr>
              <w:t>86082,5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186082,5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69260,5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69260,5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69260,5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Средства юридических и физических ли</w:t>
            </w:r>
            <w:r w:rsidRPr="00805576">
              <w:t>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1091,0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1091,0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1091,0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115731,0</w:t>
            </w:r>
          </w:p>
        </w:tc>
        <w:tc>
          <w:tcPr>
            <w:tcW w:w="2410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115731,0</w:t>
            </w:r>
          </w:p>
        </w:tc>
        <w:tc>
          <w:tcPr>
            <w:tcW w:w="2238" w:type="dxa"/>
          </w:tcPr>
          <w:p w:rsidR="00805576" w:rsidRPr="00805576" w:rsidRDefault="000C5909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115731,0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средства бюджетов государственных внебюджетных фондов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2.1. Создание условий для занятий физической культурой и спортом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b/>
                <w:i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i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2.2.Обеспечение деятельности по оказанию услуг в общеобразовательных учреждениях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4</w:t>
            </w:r>
            <w:r w:rsidR="000C5909">
              <w:rPr>
                <w:i/>
              </w:rPr>
              <w:t>3011</w:t>
            </w:r>
          </w:p>
        </w:tc>
        <w:tc>
          <w:tcPr>
            <w:tcW w:w="2410" w:type="dxa"/>
          </w:tcPr>
          <w:p w:rsidR="00805576" w:rsidRPr="00805576" w:rsidRDefault="00DF669F" w:rsidP="00805576">
            <w:pPr>
              <w:rPr>
                <w:i/>
              </w:rPr>
            </w:pPr>
            <w:r>
              <w:rPr>
                <w:i/>
              </w:rPr>
              <w:t>4</w:t>
            </w:r>
            <w:r w:rsidR="000C5909">
              <w:rPr>
                <w:i/>
              </w:rPr>
              <w:t>3011</w:t>
            </w:r>
          </w:p>
        </w:tc>
        <w:tc>
          <w:tcPr>
            <w:tcW w:w="2238" w:type="dxa"/>
          </w:tcPr>
          <w:p w:rsidR="00805576" w:rsidRPr="00805576" w:rsidRDefault="00DF669F" w:rsidP="00805576">
            <w:pPr>
              <w:rPr>
                <w:i/>
              </w:rPr>
            </w:pPr>
            <w:r>
              <w:rPr>
                <w:i/>
              </w:rPr>
              <w:t>4</w:t>
            </w:r>
            <w:r w:rsidR="000C5909">
              <w:rPr>
                <w:i/>
              </w:rPr>
              <w:t>3011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01BF5" w:rsidP="00805576">
            <w:pPr>
              <w:rPr>
                <w:i/>
              </w:rPr>
            </w:pPr>
            <w:r>
              <w:rPr>
                <w:i/>
              </w:rPr>
              <w:t>41920,0</w:t>
            </w:r>
          </w:p>
        </w:tc>
        <w:tc>
          <w:tcPr>
            <w:tcW w:w="2410" w:type="dxa"/>
          </w:tcPr>
          <w:p w:rsidR="00805576" w:rsidRPr="00805576" w:rsidRDefault="00001BF5" w:rsidP="00805576">
            <w:pPr>
              <w:rPr>
                <w:i/>
              </w:rPr>
            </w:pPr>
            <w:r>
              <w:rPr>
                <w:i/>
              </w:rPr>
              <w:t>41920,0</w:t>
            </w:r>
          </w:p>
        </w:tc>
        <w:tc>
          <w:tcPr>
            <w:tcW w:w="2238" w:type="dxa"/>
          </w:tcPr>
          <w:p w:rsidR="00805576" w:rsidRPr="00805576" w:rsidRDefault="00DF669F" w:rsidP="00805576">
            <w:pPr>
              <w:rPr>
                <w:i/>
              </w:rPr>
            </w:pPr>
            <w:r>
              <w:rPr>
                <w:i/>
              </w:rPr>
              <w:t>4</w:t>
            </w:r>
            <w:r w:rsidR="00001BF5">
              <w:rPr>
                <w:i/>
              </w:rPr>
              <w:t>1920,0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1091,0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</w:t>
            </w:r>
            <w:r w:rsidR="00001BF5">
              <w:rPr>
                <w:i/>
              </w:rPr>
              <w:t>091,0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i/>
              </w:rPr>
            </w:pPr>
            <w:r>
              <w:rPr>
                <w:i/>
              </w:rPr>
              <w:t>1091,0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2.3. Обеспечение деятельности по оказанию услуг подведомственных учреждений дополнительного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1458,0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</w:t>
            </w:r>
            <w:r w:rsidR="00001BF5">
              <w:rPr>
                <w:b/>
                <w:i/>
              </w:rPr>
              <w:t>458,0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1458,0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1458,0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</w:t>
            </w:r>
            <w:r w:rsidR="00001BF5">
              <w:rPr>
                <w:i/>
              </w:rPr>
              <w:t>458,0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i/>
              </w:rPr>
            </w:pPr>
            <w:r>
              <w:rPr>
                <w:i/>
              </w:rPr>
              <w:t>1458,0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 xml:space="preserve">2.4. Обеспечение деятельности по </w:t>
            </w:r>
            <w:r w:rsidRPr="00805576">
              <w:rPr>
                <w:b/>
              </w:rPr>
              <w:lastRenderedPageBreak/>
              <w:t xml:space="preserve">оказанию услуг 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(в части выплаты заработной платы) подведомственных учреждений дополнительного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lastRenderedPageBreak/>
              <w:t xml:space="preserve">Всего 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16572,4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</w:t>
            </w:r>
            <w:r w:rsidR="00001BF5">
              <w:rPr>
                <w:b/>
                <w:i/>
              </w:rPr>
              <w:t>6572,4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16572,4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16572,4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</w:t>
            </w:r>
            <w:r w:rsidR="00001BF5">
              <w:rPr>
                <w:i/>
              </w:rPr>
              <w:t>6572,4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i/>
              </w:rPr>
            </w:pPr>
            <w:r>
              <w:rPr>
                <w:i/>
              </w:rPr>
              <w:t>16572,4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</w:pPr>
            <w:r w:rsidRPr="00805576">
              <w:lastRenderedPageBreak/>
              <w:t>2.5</w:t>
            </w:r>
            <w:r w:rsidRPr="00805576">
              <w:rPr>
                <w:b/>
              </w:rPr>
              <w:t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(заработная плата, учебные расходы, повышение квалификации)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114865,0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1</w:t>
            </w:r>
            <w:r w:rsidR="00001BF5">
              <w:rPr>
                <w:b/>
                <w:i/>
              </w:rPr>
              <w:t>14865,0</w:t>
            </w:r>
          </w:p>
        </w:tc>
        <w:tc>
          <w:tcPr>
            <w:tcW w:w="2238" w:type="dxa"/>
          </w:tcPr>
          <w:p w:rsidR="00805576" w:rsidRPr="00805576" w:rsidRDefault="00001BF5" w:rsidP="00805576">
            <w:pPr>
              <w:rPr>
                <w:b/>
                <w:i/>
              </w:rPr>
            </w:pPr>
            <w:r>
              <w:rPr>
                <w:b/>
                <w:i/>
              </w:rPr>
              <w:t>114865,0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114865,0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</w:t>
            </w:r>
            <w:r w:rsidR="00001BF5">
              <w:rPr>
                <w:i/>
              </w:rPr>
              <w:t>14865,0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1</w:t>
            </w:r>
            <w:r w:rsidR="00001BF5">
              <w:rPr>
                <w:i/>
              </w:rPr>
              <w:t>14865,0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2.6.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866,0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866,0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i/>
              </w:rPr>
            </w:pPr>
            <w:r w:rsidRPr="00805576">
              <w:rPr>
                <w:b/>
                <w:i/>
              </w:rPr>
              <w:t>866,0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 xml:space="preserve">Областной бюджет 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866,0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866,0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i/>
              </w:rPr>
            </w:pPr>
            <w:r w:rsidRPr="00805576">
              <w:rPr>
                <w:i/>
              </w:rPr>
              <w:t>866,0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CC43A0" w:rsidRDefault="00805576" w:rsidP="00CC43A0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 xml:space="preserve">2.7.Обеспечение деятельности по оказанию услуг в общеобразовательных учреждениях </w:t>
            </w:r>
          </w:p>
          <w:p w:rsidR="00805576" w:rsidRPr="00805576" w:rsidRDefault="00805576" w:rsidP="00CC43A0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805576">
              <w:rPr>
                <w:b/>
              </w:rPr>
              <w:t>(в части услуг аутсорсинга)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9310,1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9310,1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05576">
              <w:rPr>
                <w:b/>
                <w:i/>
              </w:rPr>
              <w:t>9310,1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</w:rPr>
            </w:pPr>
            <w:r w:rsidRPr="00805576">
              <w:rPr>
                <w:i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5576">
              <w:rPr>
                <w:i/>
              </w:rPr>
              <w:t>9310,1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5576">
              <w:rPr>
                <w:i/>
              </w:rPr>
              <w:t>9310,1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5576">
              <w:rPr>
                <w:i/>
              </w:rPr>
              <w:t>9310,1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rPr>
                <w:b/>
                <w:lang w:val="en-US"/>
              </w:rPr>
              <w:t>III</w:t>
            </w:r>
            <w:r w:rsidRPr="00805576">
              <w:rPr>
                <w:b/>
              </w:rPr>
              <w:t>. Об организации отдыха,  оздоровления и занятости детей и подростков в летний период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5576">
              <w:rPr>
                <w:b/>
              </w:rPr>
              <w:t>Всего по подпрограмме «Об организации отдыха,  оздоровления и занятости детей и подростков в летний период»</w:t>
            </w:r>
          </w:p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DF669F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1BF5">
              <w:rPr>
                <w:b/>
                <w:bCs/>
              </w:rPr>
              <w:t>378,0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3290,5</w:t>
            </w:r>
          </w:p>
        </w:tc>
        <w:tc>
          <w:tcPr>
            <w:tcW w:w="2238" w:type="dxa"/>
            <w:vAlign w:val="center"/>
          </w:tcPr>
          <w:p w:rsidR="00805576" w:rsidRPr="00805576" w:rsidRDefault="00DF669F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1BF5">
              <w:rPr>
                <w:b/>
                <w:bCs/>
              </w:rPr>
              <w:t>290,5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DF669F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01BF5">
              <w:rPr>
                <w:b/>
                <w:bCs/>
              </w:rPr>
              <w:t>03,0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1915,4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1915,4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rPr>
                <w:b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1365,0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</w:t>
            </w:r>
            <w:r w:rsidR="00001BF5">
              <w:rPr>
                <w:b/>
                <w:bCs/>
              </w:rPr>
              <w:t>365,0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средства юридических</w:t>
            </w:r>
          </w:p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rPr>
                <w:b/>
              </w:rPr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10,0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10,1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10,1</w:t>
            </w:r>
          </w:p>
        </w:tc>
      </w:tr>
      <w:tr w:rsidR="00805576" w:rsidRPr="00805576" w:rsidTr="00CC43A0">
        <w:trPr>
          <w:gridAfter w:val="2"/>
          <w:wAfter w:w="53" w:type="dxa"/>
          <w:trHeight w:val="824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 xml:space="preserve"> 3.1 «Информационно-аналитическая деятельность»</w:t>
            </w:r>
          </w:p>
        </w:tc>
        <w:tc>
          <w:tcPr>
            <w:tcW w:w="9893" w:type="dxa"/>
            <w:gridSpan w:val="4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t>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rPr>
                <w:bCs/>
              </w:rPr>
            </w:pPr>
            <w:r w:rsidRPr="00805576">
              <w:rPr>
                <w:bCs/>
              </w:rPr>
              <w:t>Разработка нормативно-правовых и локальных актов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rPr>
                <w:bCs/>
              </w:rPr>
              <w:lastRenderedPageBreak/>
              <w:t>Предоставление методических рекомендаций и пособий в помощь исполнителям летней оздоровительной кампании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lang w:val="en-US"/>
              </w:rPr>
            </w:pPr>
            <w:r w:rsidRPr="00805576">
              <w:rPr>
                <w:b/>
                <w:bCs/>
                <w:lang w:val="en-US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1230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rPr>
                <w:b/>
                <w:bCs/>
              </w:rPr>
              <w:t xml:space="preserve"> 3.2 Подготовительные мероприятия к началу летней оздоровительной кампании»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t>Подготовка материально- технической базы учреждений к летней оздоровительной кампании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610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</w:pPr>
            <w:r w:rsidRPr="00805576">
              <w:t>Обеспечение деятельности по оказанию услуг подведомственных учреждений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DF669F" w:rsidP="0080557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001BF5">
              <w:rPr>
                <w:bCs/>
              </w:rPr>
              <w:t>5,0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</w:tc>
      </w:tr>
      <w:tr w:rsidR="00805576" w:rsidRPr="00805576" w:rsidTr="00CC43A0">
        <w:trPr>
          <w:gridAfter w:val="2"/>
          <w:wAfter w:w="53" w:type="dxa"/>
          <w:trHeight w:val="610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05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rPr>
                <w:b/>
                <w:bCs/>
              </w:rPr>
              <w:t>3.3.</w:t>
            </w:r>
            <w:r w:rsidR="00CC43A0">
              <w:rPr>
                <w:b/>
                <w:bCs/>
              </w:rPr>
              <w:t xml:space="preserve"> </w:t>
            </w:r>
            <w:r w:rsidRPr="00805576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trHeight w:val="527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trHeight w:val="525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rPr>
                <w:b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25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средства юридических</w:t>
            </w:r>
          </w:p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rPr>
                <w:b/>
              </w:rPr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t>Формирование информационного  банка по потребностям оздоровления детей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</w:pPr>
            <w:r w:rsidRPr="00805576">
              <w:t xml:space="preserve">Организация отдыха, оздоровления и занятости детей и подростков из социально неблагополучных, многодетных семей, а также детей-сирот и оставшихся без </w:t>
            </w:r>
            <w:r w:rsidRPr="00805576">
              <w:lastRenderedPageBreak/>
              <w:t>попечения родителей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lastRenderedPageBreak/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350,5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3</w:t>
            </w:r>
            <w:r w:rsidR="00001BF5">
              <w:rPr>
                <w:b/>
                <w:bCs/>
              </w:rPr>
              <w:t>50,5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350,5</w:t>
            </w:r>
          </w:p>
        </w:tc>
      </w:tr>
      <w:tr w:rsidR="00805576" w:rsidRPr="00805576" w:rsidTr="00CC43A0">
        <w:trPr>
          <w:gridAfter w:val="2"/>
          <w:wAfter w:w="53" w:type="dxa"/>
          <w:trHeight w:val="610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350,5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3</w:t>
            </w:r>
            <w:r w:rsidR="00001BF5">
              <w:rPr>
                <w:bCs/>
              </w:rPr>
              <w:t>50,5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350,5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rPr>
                <w:bCs/>
              </w:rPr>
              <w:lastRenderedPageBreak/>
              <w:t xml:space="preserve">Организация </w:t>
            </w:r>
            <w:r w:rsidRPr="00805576">
              <w:t>оздоровительных лагерей с дневным пребыванием при общеобразовательных учреждениях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376,8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3</w:t>
            </w:r>
            <w:r w:rsidR="00001BF5">
              <w:rPr>
                <w:b/>
                <w:bCs/>
              </w:rPr>
              <w:t>76,8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376,8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376,8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 w:rsidRPr="00805576">
              <w:rPr>
                <w:b/>
                <w:bCs/>
              </w:rPr>
              <w:t>3</w:t>
            </w:r>
            <w:r>
              <w:rPr>
                <w:b/>
                <w:bCs/>
              </w:rPr>
              <w:t>76,8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 w:rsidRPr="00805576">
              <w:rPr>
                <w:b/>
                <w:bCs/>
              </w:rPr>
              <w:t>3</w:t>
            </w:r>
            <w:r>
              <w:rPr>
                <w:b/>
                <w:bCs/>
              </w:rPr>
              <w:t>76,8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t xml:space="preserve">Организация </w:t>
            </w:r>
            <w:proofErr w:type="spellStart"/>
            <w:r w:rsidRPr="00805576">
              <w:t>приклубных</w:t>
            </w:r>
            <w:proofErr w:type="spellEnd"/>
            <w:r w:rsidRPr="00805576">
              <w:t xml:space="preserve"> игровых площадок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0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2410" w:type="dxa"/>
            <w:vAlign w:val="center"/>
          </w:tcPr>
          <w:p w:rsidR="00805576" w:rsidRPr="00805576" w:rsidRDefault="00DF669F" w:rsidP="0080557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38" w:type="dxa"/>
            <w:vAlign w:val="center"/>
          </w:tcPr>
          <w:p w:rsidR="00805576" w:rsidRPr="00805576" w:rsidRDefault="00DF669F" w:rsidP="0080557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t>Организация трудоустройства несовершеннолетних при общеобразовательных учреждениях, преимущественно состоящих на учете в КДН, ПДН и находящихся в трудной жизненной ситуации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57,4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57,4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57,4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57,4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001BF5">
            <w:pPr>
              <w:jc w:val="center"/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57,4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t>Организация многодневных оздоровительных походов по Юргинскому району и туристических походов за пределами района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202,0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213,0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226,0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194,1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194,1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194,1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7,9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8,0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t>Обеспечение подвоза до мест отдыха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11,6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12,0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13,0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11,6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12,0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13,0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rPr>
                <w:bCs/>
              </w:rPr>
              <w:t>Страхование детей от несчастных случаев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2,1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2,1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rPr>
                <w:b/>
                <w:bCs/>
              </w:rPr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2,1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2,1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2,1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</w:rPr>
            </w:pPr>
            <w:r w:rsidRPr="00805576">
              <w:rPr>
                <w:bCs/>
              </w:rPr>
              <w:t>Организация и участие в профильных сменах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394,9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394,9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394,9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394,9</w:t>
            </w:r>
          </w:p>
        </w:tc>
        <w:tc>
          <w:tcPr>
            <w:tcW w:w="2410" w:type="dxa"/>
            <w:vAlign w:val="center"/>
          </w:tcPr>
          <w:p w:rsidR="00805576" w:rsidRPr="00805576" w:rsidRDefault="00001BF5" w:rsidP="00805576">
            <w:pPr>
              <w:jc w:val="center"/>
              <w:rPr>
                <w:bCs/>
              </w:rPr>
            </w:pPr>
            <w:r>
              <w:rPr>
                <w:bCs/>
              </w:rPr>
              <w:t>394,9</w:t>
            </w:r>
          </w:p>
        </w:tc>
        <w:tc>
          <w:tcPr>
            <w:tcW w:w="2238" w:type="dxa"/>
            <w:vAlign w:val="center"/>
          </w:tcPr>
          <w:p w:rsidR="00805576" w:rsidRPr="00805576" w:rsidRDefault="00001BF5" w:rsidP="00001BF5">
            <w:pPr>
              <w:jc w:val="center"/>
              <w:rPr>
                <w:bCs/>
              </w:rPr>
            </w:pPr>
            <w:r>
              <w:rPr>
                <w:bCs/>
              </w:rPr>
              <w:t>394,9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rPr>
                <w:bCs/>
              </w:rPr>
              <w:lastRenderedPageBreak/>
              <w:t xml:space="preserve"> Организация отдыха, оздоровления детей и подростков на базе загородного оздоровительного лагеря « Сосновый бор</w:t>
            </w:r>
            <w:r w:rsidRPr="00805576">
              <w:rPr>
                <w:b/>
                <w:bCs/>
              </w:rPr>
              <w:t>»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48,7</w:t>
            </w:r>
          </w:p>
        </w:tc>
        <w:tc>
          <w:tcPr>
            <w:tcW w:w="2410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2238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48,7</w:t>
            </w:r>
          </w:p>
        </w:tc>
        <w:tc>
          <w:tcPr>
            <w:tcW w:w="2410" w:type="dxa"/>
            <w:vAlign w:val="center"/>
          </w:tcPr>
          <w:p w:rsidR="00805576" w:rsidRPr="00805576" w:rsidRDefault="00436295" w:rsidP="00436295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2238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rPr>
                <w:b/>
                <w:bCs/>
              </w:rPr>
              <w:t>3.4 Обеспечение деятельности по оказанию услуг  (в части выплаты заработной платы)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1271,0</w:t>
            </w:r>
          </w:p>
        </w:tc>
        <w:tc>
          <w:tcPr>
            <w:tcW w:w="2410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1271,0</w:t>
            </w:r>
          </w:p>
        </w:tc>
        <w:tc>
          <w:tcPr>
            <w:tcW w:w="2238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1271,0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1271,0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1</w:t>
            </w:r>
            <w:r w:rsidR="00436295">
              <w:t>271,0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jc w:val="center"/>
            </w:pPr>
            <w:r>
              <w:t>1271,0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</w:pPr>
            <w:r w:rsidRPr="00805576">
              <w:rPr>
                <w:b/>
                <w:lang w:val="en-US"/>
              </w:rPr>
              <w:t>IV</w:t>
            </w:r>
            <w:r w:rsidRPr="00805576">
              <w:rPr>
                <w:b/>
              </w:rPr>
              <w:t>. «Патриотическое воспитание детей и подростков в Юргинском муниципальном районе»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r w:rsidRPr="00805576">
              <w:t xml:space="preserve">Всего по подпрограмме </w:t>
            </w:r>
            <w:r w:rsidRPr="00805576">
              <w:rPr>
                <w:b/>
              </w:rPr>
              <w:t>«Патриотическое воспитание детей и подростков в Юргинском муниципальном районе»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410" w:type="dxa"/>
          </w:tcPr>
          <w:p w:rsidR="00805576" w:rsidRPr="00805576" w:rsidRDefault="00436295" w:rsidP="00805576"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238" w:type="dxa"/>
          </w:tcPr>
          <w:p w:rsidR="00805576" w:rsidRPr="00805576" w:rsidRDefault="00436295" w:rsidP="00805576"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410" w:type="dxa"/>
          </w:tcPr>
          <w:p w:rsidR="00805576" w:rsidRPr="00805576" w:rsidRDefault="00436295" w:rsidP="00805576"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238" w:type="dxa"/>
          </w:tcPr>
          <w:p w:rsidR="00805576" w:rsidRPr="00805576" w:rsidRDefault="00436295" w:rsidP="00805576"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  <w:lang w:val="en-US"/>
              </w:rPr>
            </w:pPr>
            <w:r w:rsidRPr="00805576">
              <w:rPr>
                <w:b/>
              </w:rPr>
              <w:t>4.1. Мероприятия по реализации  подпрограммы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trHeight w:val="1105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t>Организация взаимодействия 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lang w:val="en-US"/>
              </w:rPr>
            </w:pPr>
            <w:r w:rsidRPr="00805576">
              <w:rPr>
                <w:b/>
                <w:lang w:val="en-US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Участие в областном совещании организаторов патриотического воспитания общеобразовательных учреждений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 xml:space="preserve">Обеспечение участия представителей детских и молодежных общественных объединений и </w:t>
            </w:r>
            <w:proofErr w:type="spellStart"/>
            <w:r w:rsidRPr="00805576">
              <w:t>организацийв</w:t>
            </w:r>
            <w:proofErr w:type="spellEnd"/>
            <w:r w:rsidRPr="00805576">
              <w:t xml:space="preserve"> областных патриотических мероприятиях 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486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rPr>
                <w:b/>
              </w:rPr>
              <w:t>4.2.</w:t>
            </w:r>
            <w:r w:rsidRPr="00805576">
              <w:rPr>
                <w:b/>
                <w:bCs/>
              </w:rPr>
              <w:t xml:space="preserve"> 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trHeight w:val="896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3</w:t>
            </w:r>
            <w:r w:rsidR="00805576" w:rsidRPr="00805576">
              <w:rPr>
                <w:b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Дню России, Дню Российского флага, Дню памяти  жертв политических репрессий, Дню воинской Славы и др.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Школа правовой культуры для детей и подростков 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«Закон и я»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Ежегодная муниципальная конференция «Живи Земля Кузнецкая»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2,0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2,0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2,0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Школьная конференция по гражданско-патриотическому воспитанию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Поисковая работа учащихся и педагогов пот изучению родного края. Оформление альбомов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«Ветераны нашего села», « Труженики тыла»,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«История моего села» и т.п.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Альманах « Краеведческие чтения»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Разработка и издание методических материалов по патриотическому воспитанию из опыта работы школы правовой культуры « Закон и я»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 xml:space="preserve"> Конкурс на лучший музей школы по организации героико-патриотического воспитания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Конкурс библиотек «Библиотека  как центр патриотического воспитания»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1,0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Организация и проведение муниципального этапа   областного конкурса « Отчизны верные сыны»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5,0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5,0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Участие в областном конкурсе «Отчизны верные сыны»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proofErr w:type="spellStart"/>
            <w:r w:rsidRPr="00805576">
              <w:t>Эксурсия</w:t>
            </w:r>
            <w:proofErr w:type="spellEnd"/>
            <w:r w:rsidRPr="00805576">
              <w:t xml:space="preserve"> школьников допризывного возраста в в/ч </w:t>
            </w:r>
            <w:smartTag w:uri="urn:schemas-microsoft-com:office:smarttags" w:element="metricconverter">
              <w:smartTagPr>
                <w:attr w:name="ProductID" w:val="21005 г"/>
              </w:smartTagPr>
              <w:r w:rsidRPr="00805576">
                <w:t>21005 г</w:t>
              </w:r>
            </w:smartTag>
            <w:r w:rsidRPr="00805576">
              <w:t>. Юрги, Всероссийская акция «День призывника»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5,0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5,0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Участие в областных конкурсах: научно-исследовательских работ патриотической направленности среди учащихся и молодежи.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Конкурс на лучший клубный уголок воинской славы « Память поколений»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jc w:val="both"/>
            </w:pPr>
            <w:r w:rsidRPr="00805576">
              <w:t>Организация и проведение акций, патриотической направленности: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«Милосердие», «Ветеран», «Письмо из госпиталя», «Георгиевская ленточка», Свеча памяти: 22 июня», Всероссийская добровольческая акция «Весенняя неделя добра», Экологическая акция « Чистый берег», акция « Солдатский платок»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Областной фестиваль –конкурс солдатской песни 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>«Виктория»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 xml:space="preserve">Районный фестиваль –конкурс солдатской песни 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«Афганистан болит в моей душе» посвященный  выводу Советских войск из Афганистана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Фестиваль детского художественного творчества 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«Радуга талантов»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Организация и проведение соревнований и турниров по различным видам спорта, памяти воинов- </w:t>
            </w:r>
            <w:proofErr w:type="spellStart"/>
            <w:r w:rsidRPr="00805576">
              <w:t>юргинцев</w:t>
            </w:r>
            <w:proofErr w:type="spellEnd"/>
            <w:r w:rsidRPr="00805576">
              <w:t>, погибших в локальных войнах :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-первенство ДЮСШ по мини футболу памяти Ю. Ельчанинова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-Гонка мужества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-соревнования по лыжным гонкам памяти Сергея </w:t>
            </w:r>
            <w:proofErr w:type="spellStart"/>
            <w:r w:rsidRPr="00805576">
              <w:t>Грезина</w:t>
            </w:r>
            <w:proofErr w:type="spellEnd"/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-турнир по самбо памяти </w:t>
            </w:r>
            <w:proofErr w:type="spellStart"/>
            <w:r w:rsidRPr="00805576">
              <w:t>И.Никитенко</w:t>
            </w:r>
            <w:proofErr w:type="spellEnd"/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-турнир по самбо памяти Г. Некрасова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-первенство ДЮСШ по  волейболу к Дню Защитника Отчества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</w:t>
            </w:r>
            <w:proofErr w:type="spellStart"/>
            <w:r w:rsidRPr="00805576">
              <w:t>Лекго</w:t>
            </w:r>
            <w:proofErr w:type="spellEnd"/>
            <w:r w:rsidRPr="00805576">
              <w:t>-атлетическая эстафета Кубок Победы к 9 мая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Первенство по </w:t>
            </w:r>
            <w:proofErr w:type="spellStart"/>
            <w:r w:rsidRPr="00805576">
              <w:t>футзалу</w:t>
            </w:r>
            <w:proofErr w:type="spellEnd"/>
            <w:r w:rsidRPr="00805576">
              <w:t xml:space="preserve"> к Дню защитника Отечества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15,0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15,0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15,0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</w:t>
            </w:r>
            <w:r w:rsidRPr="00805576">
              <w:lastRenderedPageBreak/>
              <w:t>Юргинского района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 xml:space="preserve">  Организация и проведение в районном музее, школьных музеях, сельских Домах культуры выставок, лекций-уроков экскурсий на темы: 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 Поклонимся великим тем годам»;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 Герои земли Юргинской»;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</w:t>
            </w:r>
            <w:proofErr w:type="spellStart"/>
            <w:r w:rsidRPr="00805576">
              <w:t>Юргинцы</w:t>
            </w:r>
            <w:proofErr w:type="spellEnd"/>
            <w:r w:rsidRPr="00805576">
              <w:t xml:space="preserve"> в бою и труде в годы ВОВ»;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«Письма с фронта»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proofErr w:type="spellStart"/>
            <w:r w:rsidRPr="00805576">
              <w:t>Киноцикл</w:t>
            </w:r>
            <w:proofErr w:type="spellEnd"/>
            <w:r w:rsidRPr="00805576">
              <w:t>: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Единый клубный день, посвященный –Дню памяти воинов-</w:t>
            </w:r>
            <w:proofErr w:type="spellStart"/>
            <w:r w:rsidRPr="00805576">
              <w:t>интернациолистов</w:t>
            </w:r>
            <w:proofErr w:type="spellEnd"/>
            <w:r w:rsidRPr="00805576">
              <w:t>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-Дню пожилого человека;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-Дню Победы;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-Дню матери;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-Дню народного единства и др.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 xml:space="preserve"> Встречи с ветеранами Великой Отечественной войны, их потомками, тружениками тыла « семейный альбом»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1"/>
          <w:wAfter w:w="23" w:type="dxa"/>
          <w:trHeight w:val="1105"/>
          <w:jc w:val="center"/>
        </w:trPr>
        <w:tc>
          <w:tcPr>
            <w:tcW w:w="4732" w:type="dxa"/>
          </w:tcPr>
          <w:p w:rsidR="00805576" w:rsidRPr="00805576" w:rsidRDefault="00805576" w:rsidP="00805576">
            <w:r w:rsidRPr="00805576">
              <w:rPr>
                <w:b/>
                <w:bCs/>
              </w:rPr>
              <w:t>3.Развитие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ind w:left="1242"/>
              <w:jc w:val="center"/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268" w:type="dxa"/>
            <w:gridSpan w:val="2"/>
          </w:tcPr>
          <w:p w:rsidR="00805576" w:rsidRPr="00805576" w:rsidRDefault="00805576" w:rsidP="00805576">
            <w:pPr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3.1 Организация и проведение мониторинга и социологического исследования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4. Информационное обеспечение  программных мероприятий патриотического воспитания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</w:rPr>
              <w:t>-</w:t>
            </w:r>
          </w:p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trHeight w:val="550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t>4.1</w:t>
            </w:r>
            <w:r w:rsidRPr="00805576">
              <w:rPr>
                <w:bCs/>
              </w:rPr>
              <w:t xml:space="preserve"> Подготовка в СМИ тематических газетных материалов по вопросам патриотического воспитания граждан</w:t>
            </w: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91" w:type="dxa"/>
            <w:gridSpan w:val="3"/>
          </w:tcPr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</w:pPr>
            <w:r w:rsidRPr="00805576">
              <w:rPr>
                <w:b/>
                <w:bCs/>
                <w:lang w:val="en-US"/>
              </w:rPr>
              <w:t>V</w:t>
            </w:r>
            <w:r w:rsidRPr="00805576">
              <w:rPr>
                <w:b/>
                <w:bCs/>
              </w:rPr>
              <w:t>. «Одаренные дети»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CC43A0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lastRenderedPageBreak/>
              <w:t xml:space="preserve"> Всего по подпрограмме</w:t>
            </w:r>
          </w:p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  <w:r w:rsidRPr="00805576">
              <w:rPr>
                <w:b/>
              </w:rPr>
              <w:t>«Одаренные дети</w:t>
            </w:r>
            <w:r w:rsidRPr="00805576">
              <w:t>»</w:t>
            </w: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145</w:t>
            </w:r>
            <w:r w:rsidR="00DF669F">
              <w:rPr>
                <w:b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Областной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rPr>
                <w:b/>
                <w:bCs/>
              </w:rPr>
              <w:t>5.1 Осуществление государственной поддержки и социальной защиты одаренных детей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5576" w:rsidRPr="00805576">
              <w:rPr>
                <w:b/>
              </w:rPr>
              <w:t>5,0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05576" w:rsidRPr="00805576">
              <w:rPr>
                <w:b/>
              </w:rPr>
              <w:t>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05576" w:rsidRPr="00805576">
              <w:rPr>
                <w:b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5576" w:rsidRPr="00805576">
              <w:rPr>
                <w:b/>
              </w:rPr>
              <w:t>5,0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05576" w:rsidRPr="00805576">
              <w:rPr>
                <w:b/>
              </w:rPr>
              <w:t>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05576" w:rsidRPr="00805576">
              <w:rPr>
                <w:b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15,0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05576" w:rsidRPr="00805576">
              <w:t>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05576" w:rsidRPr="00805576"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576">
              <w:rPr>
                <w:b/>
                <w:bCs/>
              </w:rPr>
              <w:t>5.3. Развитие системы подготовки кадров, работающих с одаренными детьми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576">
              <w:t xml:space="preserve"> Информационное обеспечение реализации мероприятий программы, в том числе поддержка информационных страниц программы в сети Интернет</w:t>
            </w:r>
            <w:r w:rsidRPr="00805576">
              <w:rPr>
                <w:bCs/>
              </w:rPr>
              <w:t> 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576">
              <w:t>Повышение квалификации педагогов ОУ и УДОД муниципального образования, работающих с одаренными детьми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Деятельность творческих проблемных групп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t xml:space="preserve"> Использование новых форм и технологий организации методической работы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rPr>
                <w:bCs/>
              </w:rPr>
              <w:lastRenderedPageBreak/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jc w:val="both"/>
            </w:pPr>
            <w:r w:rsidRPr="00805576">
              <w:t>Проведение организационно-методических мероприятий по реализации программы:</w:t>
            </w:r>
          </w:p>
          <w:p w:rsidR="00805576" w:rsidRPr="00805576" w:rsidRDefault="00805576" w:rsidP="00805576">
            <w:pPr>
              <w:jc w:val="both"/>
            </w:pPr>
            <w:r w:rsidRPr="00805576">
              <w:t>- Проведение цикла семинаров для педагогов «Специфика работы с одаренными детьми в ОУ»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t>- Проведение «круглого стола» по обмену опытом работы с одаренными детьми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05576">
              <w:t>Создание и пополнение базы данных о педагогах УДОД, ОУ, работающих по инновационным программам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trHeight w:val="247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5576">
              <w:rPr>
                <w:b/>
                <w:bCs/>
              </w:rPr>
              <w:t xml:space="preserve">5.4. </w:t>
            </w:r>
            <w:r w:rsidRPr="00805576">
              <w:rPr>
                <w:b/>
              </w:rPr>
              <w:t>Информационно-аналитическая деятельность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  <w:p w:rsidR="00805576" w:rsidRPr="00805576" w:rsidRDefault="00805576" w:rsidP="00805576">
            <w:pPr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427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>Создание и пополнение базы данных об одаренных детях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Изучение потребностей обучения учащихся, имеющих высокий уровень учебно-познавательной мотивации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Формирование системы диагностики интересов, творческих возможностей и траектории развития личности одаренных детей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Исследование результативности развития предметных компетенций учащихся, уровня </w:t>
            </w:r>
            <w:proofErr w:type="spellStart"/>
            <w:r w:rsidRPr="00805576">
              <w:t>сформированности</w:t>
            </w:r>
            <w:proofErr w:type="spellEnd"/>
            <w:r w:rsidRPr="00805576">
              <w:t xml:space="preserve"> мыслительных и интеллектуальных способностей учащихся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Проведение диагностического уровня подготовленности учащихся 9,11 классов к выпускным экзаменам; анализ уровня грамотности, выполнение теоретической и практической части программы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50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rPr>
                <w:b/>
              </w:rPr>
              <w:lastRenderedPageBreak/>
              <w:t>5.5.Обновление содержания образования</w:t>
            </w:r>
          </w:p>
        </w:tc>
        <w:tc>
          <w:tcPr>
            <w:tcW w:w="3119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  <w:vMerge w:val="restart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299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410" w:type="dxa"/>
            <w:vMerge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23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>Конструирование учебного плана ОУ с учётом перспектив развития творческих и познавательных, интеллектуальных компетентностей учащихся.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Отбор педагогических технологий, способствующих повышению результативности </w:t>
            </w:r>
            <w:proofErr w:type="spellStart"/>
            <w:r w:rsidRPr="00805576">
              <w:t>обученности</w:t>
            </w:r>
            <w:proofErr w:type="spellEnd"/>
            <w:r w:rsidRPr="00805576">
              <w:t xml:space="preserve"> мотивированных учащихся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Организация индивидуальных планов и консультаций для мотивированных учащихся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Планирование системы интеграции  основного и дополнительного образования как условие полноценного личного развития ученика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Обеспечение условий для осуществления  программ школьного компонента с учетом индивидуальных запросов учащихся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t xml:space="preserve"> Оказание содействия учащимся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обучения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Создание условий для организации проектно-исследовательской деятельности учащихся совместно с педагогами-наставниками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05576">
              <w:t xml:space="preserve">Совершенствование программного </w:t>
            </w:r>
            <w:r w:rsidRPr="00805576">
              <w:lastRenderedPageBreak/>
              <w:t>обеспечения дополнительного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rPr>
                <w:bCs/>
              </w:rPr>
              <w:lastRenderedPageBreak/>
              <w:t>Развитие олимпиадного движения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431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rPr>
                <w:b/>
              </w:rPr>
              <w:t>5.6. Работа с родительской общественностью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5576">
              <w:t xml:space="preserve"> Создание условий для равноправного  взаимодействия семьи и школы в развитии личности учащегося</w:t>
            </w:r>
            <w:r w:rsidRPr="00805576">
              <w:rPr>
                <w:bCs/>
              </w:rPr>
              <w:t> (</w:t>
            </w:r>
            <w:r w:rsidRPr="00805576">
              <w:t>Традиционные дни открытых дверей, тематические лекции для родителей, привлечение к участию в проектной, исследовательской деятельности, анкетирование)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05576">
              <w:t xml:space="preserve"> Изучение социального заказа родителей мотивированных учащихся с целью определений направлений сотрудничества школы, родителей и детей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Осуществление взаимодействия родителей и учащихся с целью развития творческих и интеллектуальных  способностей в ходе участия в системе ДО, внеурочной деятельности (участие в общешкольных мероприятиях,  в системе дополнительного образования)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5576">
              <w:t xml:space="preserve"> Осуществление совместной работы педагогического коллектива и родителей по созданию условий успешности обучения мотивированных учащихся (Проведение тестирования, предметных экскурсий, </w:t>
            </w:r>
            <w:proofErr w:type="spellStart"/>
            <w:r w:rsidRPr="00805576">
              <w:t>профориентационных</w:t>
            </w:r>
            <w:proofErr w:type="spellEnd"/>
            <w:r w:rsidRPr="00805576">
              <w:t xml:space="preserve"> мероприятий)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00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5.7.Целевая поддержка мероприятий по обеспечению развития и поддержке одаренных детей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805576" w:rsidRPr="00805576" w:rsidTr="00CC43A0">
        <w:trPr>
          <w:gridAfter w:val="2"/>
          <w:wAfter w:w="53" w:type="dxa"/>
          <w:trHeight w:val="357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Проведение районных мероприятий спортивного направления с обучающимися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70,0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jc w:val="center"/>
            </w:pPr>
            <w:r w:rsidRPr="00805576">
              <w:t>70,0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t>70,0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 xml:space="preserve"> Проведение районных мероприятий туристско-краеведческого  направления с </w:t>
            </w:r>
            <w:r w:rsidRPr="00805576">
              <w:lastRenderedPageBreak/>
              <w:t>обучающимися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26522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5576" w:rsidRPr="00805576">
              <w:t>0</w:t>
            </w:r>
          </w:p>
        </w:tc>
        <w:tc>
          <w:tcPr>
            <w:tcW w:w="2410" w:type="dxa"/>
          </w:tcPr>
          <w:p w:rsidR="00805576" w:rsidRPr="00805576" w:rsidRDefault="00265226" w:rsidP="00805576">
            <w:pPr>
              <w:jc w:val="center"/>
            </w:pPr>
            <w:r>
              <w:t>1</w:t>
            </w:r>
            <w:r w:rsidR="00805576" w:rsidRPr="00805576">
              <w:t>0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5576" w:rsidRPr="00805576"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5576">
              <w:rPr>
                <w:sz w:val="26"/>
                <w:szCs w:val="26"/>
              </w:rPr>
              <w:lastRenderedPageBreak/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05576" w:rsidRPr="00805576">
              <w:t>0,0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jc w:val="center"/>
            </w:pPr>
            <w:r>
              <w:t>5</w:t>
            </w:r>
            <w:r w:rsidR="00805576" w:rsidRPr="00805576">
              <w:t>0,0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05576" w:rsidRPr="00805576"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>Проведение районных мероприятий художественно-эстетического  направления с обучающимися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26522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805576" w:rsidRPr="00805576" w:rsidRDefault="00265226" w:rsidP="00805576">
            <w:pPr>
              <w:jc w:val="center"/>
            </w:pPr>
            <w:r>
              <w:t>0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5576">
              <w:t>Организация учебно-исследовательской деятельности обучающихся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jc w:val="center"/>
            </w:pPr>
            <w:r>
              <w:t>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576">
              <w:rPr>
                <w:b/>
                <w:bCs/>
                <w:lang w:val="en-US"/>
              </w:rPr>
              <w:t>VI</w:t>
            </w:r>
            <w:r w:rsidRPr="00805576">
              <w:rPr>
                <w:b/>
                <w:bCs/>
              </w:rPr>
              <w:t xml:space="preserve">. Подпрограмма: «Сопровождение муниципальной программы «Развитие системы образования 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576">
              <w:rPr>
                <w:b/>
                <w:bCs/>
              </w:rPr>
              <w:t>в Юргинском муниципальном районе» на 2015-2017 годы»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  <w:r w:rsidRPr="00805576">
              <w:rPr>
                <w:bCs/>
              </w:rPr>
              <w:t>Всего по подпрограмме:</w:t>
            </w:r>
            <w:r w:rsidRPr="00805576">
              <w:rPr>
                <w:b/>
                <w:bCs/>
              </w:rPr>
              <w:t xml:space="preserve"> «Сопровождение муниципальной программы «Развитие системы образования в Юргинском муниципальном районе» на 2015-2017 годы»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16</w:t>
            </w:r>
            <w:r w:rsidR="00265226">
              <w:rPr>
                <w:b/>
                <w:bCs/>
              </w:rPr>
              <w:t>613,1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17</w:t>
            </w:r>
            <w:r w:rsidR="00265226">
              <w:rPr>
                <w:b/>
                <w:bCs/>
              </w:rPr>
              <w:t>693</w:t>
            </w:r>
          </w:p>
        </w:tc>
        <w:tc>
          <w:tcPr>
            <w:tcW w:w="2238" w:type="dxa"/>
            <w:vAlign w:val="center"/>
          </w:tcPr>
          <w:p w:rsidR="00805576" w:rsidRPr="00805576" w:rsidRDefault="00265226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18843,1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 xml:space="preserve">местный бюджет 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1</w:t>
            </w:r>
            <w:r w:rsidR="00265226">
              <w:rPr>
                <w:b/>
                <w:bCs/>
              </w:rPr>
              <w:t>6613,1</w:t>
            </w:r>
          </w:p>
        </w:tc>
        <w:tc>
          <w:tcPr>
            <w:tcW w:w="2410" w:type="dxa"/>
            <w:vAlign w:val="center"/>
          </w:tcPr>
          <w:p w:rsidR="00805576" w:rsidRPr="00805576" w:rsidRDefault="00265226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17693,0</w:t>
            </w:r>
          </w:p>
        </w:tc>
        <w:tc>
          <w:tcPr>
            <w:tcW w:w="2238" w:type="dxa"/>
            <w:vAlign w:val="center"/>
          </w:tcPr>
          <w:p w:rsidR="00805576" w:rsidRPr="00805576" w:rsidRDefault="00265226" w:rsidP="0080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18843,1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иные не запрещенные законодательством источники: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  <w:vAlign w:val="center"/>
          </w:tcPr>
          <w:p w:rsidR="00805576" w:rsidRPr="00805576" w:rsidRDefault="00805576" w:rsidP="0080557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федеральный бюджет 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областной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средства бюджетов государственных внебюджетных фондов 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и физических лиц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</w:rPr>
            </w:pPr>
            <w:r w:rsidRPr="00805576">
              <w:rPr>
                <w:b/>
                <w:bCs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  <w:r w:rsidRPr="00805576">
              <w:rPr>
                <w:bCs/>
              </w:rPr>
              <w:t>1. Обеспечение деятельности органов власти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1358,5</w:t>
            </w:r>
          </w:p>
        </w:tc>
        <w:tc>
          <w:tcPr>
            <w:tcW w:w="2410" w:type="dxa"/>
            <w:vAlign w:val="center"/>
          </w:tcPr>
          <w:p w:rsidR="00805576" w:rsidRPr="00805576" w:rsidRDefault="00436295" w:rsidP="00436295">
            <w:pPr>
              <w:jc w:val="center"/>
              <w:rPr>
                <w:bCs/>
              </w:rPr>
            </w:pPr>
            <w:r>
              <w:rPr>
                <w:bCs/>
              </w:rPr>
              <w:t>1358,5</w:t>
            </w:r>
          </w:p>
        </w:tc>
        <w:tc>
          <w:tcPr>
            <w:tcW w:w="2238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1358,5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  <w:r w:rsidRPr="00805576">
              <w:rPr>
                <w:bCs/>
              </w:rPr>
              <w:t xml:space="preserve">2. Обеспечение деятельности по оказанию услуг </w:t>
            </w:r>
          </w:p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  <w:r w:rsidRPr="00805576">
              <w:rPr>
                <w:bCs/>
              </w:rPr>
              <w:t>(в части выплаты заработной платы прочих учреждений образования)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14747,3</w:t>
            </w:r>
          </w:p>
        </w:tc>
        <w:tc>
          <w:tcPr>
            <w:tcW w:w="2410" w:type="dxa"/>
            <w:vAlign w:val="center"/>
          </w:tcPr>
          <w:p w:rsidR="00805576" w:rsidRPr="00805576" w:rsidRDefault="00805576" w:rsidP="00805576">
            <w:pPr>
              <w:jc w:val="center"/>
              <w:rPr>
                <w:bCs/>
              </w:rPr>
            </w:pPr>
            <w:r w:rsidRPr="00805576">
              <w:rPr>
                <w:bCs/>
              </w:rPr>
              <w:t>1</w:t>
            </w:r>
            <w:r w:rsidR="00436295">
              <w:rPr>
                <w:bCs/>
              </w:rPr>
              <w:t>4747,3</w:t>
            </w:r>
          </w:p>
        </w:tc>
        <w:tc>
          <w:tcPr>
            <w:tcW w:w="2238" w:type="dxa"/>
            <w:vAlign w:val="center"/>
          </w:tcPr>
          <w:p w:rsidR="00805576" w:rsidRPr="00805576" w:rsidRDefault="00436295" w:rsidP="00805576">
            <w:pPr>
              <w:jc w:val="center"/>
              <w:rPr>
                <w:bCs/>
              </w:rPr>
            </w:pPr>
            <w:r>
              <w:rPr>
                <w:bCs/>
              </w:rPr>
              <w:t>14747,3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pacing w:after="225"/>
              <w:textAlignment w:val="top"/>
              <w:rPr>
                <w:bCs/>
              </w:rPr>
            </w:pPr>
            <w:r w:rsidRPr="00805576">
              <w:rPr>
                <w:bCs/>
              </w:rPr>
              <w:lastRenderedPageBreak/>
              <w:t>3. Обеспечение деятельности по оказанию услуг прочих учреждений образования</w:t>
            </w:r>
          </w:p>
        </w:tc>
        <w:tc>
          <w:tcPr>
            <w:tcW w:w="3119" w:type="dxa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805576" w:rsidRDefault="00265226" w:rsidP="00805576">
            <w:pPr>
              <w:spacing w:after="225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="00805576" w:rsidRPr="00805576">
              <w:rPr>
                <w:bCs/>
              </w:rPr>
              <w:t>07,3</w:t>
            </w:r>
          </w:p>
        </w:tc>
        <w:tc>
          <w:tcPr>
            <w:tcW w:w="2410" w:type="dxa"/>
          </w:tcPr>
          <w:p w:rsidR="00805576" w:rsidRPr="00805576" w:rsidRDefault="00265226" w:rsidP="00805576">
            <w:pPr>
              <w:spacing w:after="225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540</w:t>
            </w:r>
            <w:r w:rsidR="00805576" w:rsidRPr="00805576">
              <w:rPr>
                <w:bCs/>
              </w:rPr>
              <w:t>,0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spacing w:after="225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575,1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spacing w:after="225"/>
              <w:jc w:val="center"/>
              <w:textAlignment w:val="top"/>
              <w:rPr>
                <w:bCs/>
              </w:rPr>
            </w:pPr>
            <w:r w:rsidRPr="00805576">
              <w:rPr>
                <w:b/>
                <w:lang w:val="en-US"/>
              </w:rPr>
              <w:t>VII</w:t>
            </w:r>
            <w:r w:rsidRPr="00805576">
              <w:rPr>
                <w:b/>
              </w:rPr>
              <w:t xml:space="preserve">. Подпрограмма : Обеспечение пожарной и антитеррористической  безопасности  в учреждениях социальной сферы 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Всего по подпрограмме: </w:t>
            </w:r>
            <w:r w:rsidRPr="00805576">
              <w:rPr>
                <w:b/>
                <w:sz w:val="26"/>
                <w:szCs w:val="26"/>
              </w:rPr>
              <w:t>Обеспечение пожарной и антитеррористической  безопасности  в учреждениях социальной сферы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2526,0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1864,0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1864,0</w:t>
            </w:r>
          </w:p>
        </w:tc>
        <w:tc>
          <w:tcPr>
            <w:tcW w:w="2238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</w:rPr>
              <w:t>1793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7.1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Разработка ежегодных </w:t>
            </w:r>
            <w:r w:rsidRPr="00805576">
              <w:rPr>
                <w:b/>
                <w:spacing w:val="-5"/>
                <w:sz w:val="26"/>
                <w:szCs w:val="26"/>
              </w:rPr>
              <w:t>мероприятий по подготовке ОУ к новому учебному году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hd w:val="clear" w:color="auto" w:fill="FFFFFF"/>
              <w:spacing w:line="269" w:lineRule="exact"/>
              <w:ind w:right="67"/>
              <w:rPr>
                <w:sz w:val="26"/>
                <w:szCs w:val="26"/>
              </w:rPr>
            </w:pPr>
            <w:r w:rsidRPr="00805576">
              <w:rPr>
                <w:spacing w:val="-3"/>
                <w:sz w:val="26"/>
                <w:szCs w:val="26"/>
              </w:rPr>
              <w:t xml:space="preserve"> Корректировка инструкций по </w:t>
            </w:r>
            <w:r w:rsidRPr="00805576">
              <w:rPr>
                <w:spacing w:val="-5"/>
                <w:sz w:val="26"/>
                <w:szCs w:val="26"/>
              </w:rPr>
              <w:t xml:space="preserve">мерам пожарной безопасности </w:t>
            </w:r>
            <w:r w:rsidRPr="00805576">
              <w:rPr>
                <w:spacing w:val="-3"/>
                <w:sz w:val="26"/>
                <w:szCs w:val="26"/>
              </w:rPr>
              <w:t xml:space="preserve">и по работам связанных с </w:t>
            </w:r>
            <w:r w:rsidRPr="00805576">
              <w:rPr>
                <w:spacing w:val="-5"/>
                <w:sz w:val="26"/>
                <w:szCs w:val="26"/>
              </w:rPr>
              <w:t>риском травматизма педагогов и</w:t>
            </w:r>
            <w:r w:rsidRPr="00805576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pacing w:val="-3"/>
                <w:sz w:val="26"/>
                <w:szCs w:val="26"/>
              </w:rPr>
              <w:t xml:space="preserve"> Проведение комплексных проверок по соблюдению ОУ </w:t>
            </w:r>
            <w:r w:rsidRPr="00805576">
              <w:rPr>
                <w:spacing w:val="-5"/>
                <w:sz w:val="26"/>
                <w:szCs w:val="26"/>
              </w:rPr>
              <w:t xml:space="preserve">правил антитеррористической </w:t>
            </w:r>
            <w:r w:rsidRPr="00805576">
              <w:rPr>
                <w:spacing w:val="-3"/>
                <w:sz w:val="26"/>
                <w:szCs w:val="26"/>
              </w:rPr>
              <w:t>и пожарной безопасности, согласно совместных планов</w:t>
            </w:r>
            <w:r w:rsidRPr="00805576">
              <w:rPr>
                <w:spacing w:val="-6"/>
                <w:sz w:val="26"/>
                <w:szCs w:val="26"/>
              </w:rPr>
              <w:t xml:space="preserve"> работы УО, ОНД, ОВД и </w:t>
            </w:r>
            <w:r w:rsidRPr="00805576">
              <w:rPr>
                <w:sz w:val="26"/>
                <w:szCs w:val="26"/>
              </w:rPr>
              <w:t>графиков учебно-</w:t>
            </w:r>
            <w:r w:rsidRPr="00805576">
              <w:rPr>
                <w:spacing w:val="-3"/>
                <w:sz w:val="26"/>
                <w:szCs w:val="26"/>
              </w:rPr>
              <w:t xml:space="preserve">тренировочных эвакуации </w:t>
            </w:r>
            <w:r w:rsidRPr="00805576">
              <w:rPr>
                <w:sz w:val="26"/>
                <w:szCs w:val="26"/>
              </w:rPr>
              <w:t>детей и педагогического коллектива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pacing w:val="-3"/>
                <w:sz w:val="26"/>
                <w:szCs w:val="26"/>
              </w:rPr>
              <w:t xml:space="preserve"> Проведение комплексной </w:t>
            </w:r>
            <w:r w:rsidRPr="00805576">
              <w:rPr>
                <w:spacing w:val="-5"/>
                <w:sz w:val="26"/>
                <w:szCs w:val="26"/>
              </w:rPr>
              <w:t xml:space="preserve">проверки ОУ по готовности к </w:t>
            </w:r>
            <w:r w:rsidRPr="00805576">
              <w:rPr>
                <w:sz w:val="26"/>
                <w:szCs w:val="26"/>
              </w:rPr>
              <w:t>новому учебному году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pacing w:val="-2"/>
                <w:sz w:val="26"/>
                <w:szCs w:val="26"/>
              </w:rPr>
              <w:t xml:space="preserve"> Проведение семинаров по </w:t>
            </w:r>
            <w:r w:rsidRPr="00805576">
              <w:rPr>
                <w:spacing w:val="-5"/>
                <w:sz w:val="26"/>
                <w:szCs w:val="26"/>
              </w:rPr>
              <w:t xml:space="preserve">итогам августовской приемки </w:t>
            </w:r>
            <w:r w:rsidRPr="00805576">
              <w:rPr>
                <w:spacing w:val="-3"/>
                <w:sz w:val="26"/>
                <w:szCs w:val="26"/>
              </w:rPr>
              <w:t xml:space="preserve">ОУ по теме «Устранению предложений и замечаний высказанных в ходе работы </w:t>
            </w:r>
            <w:r w:rsidRPr="00805576">
              <w:rPr>
                <w:sz w:val="26"/>
                <w:szCs w:val="26"/>
              </w:rPr>
              <w:t>приемной комиссии»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805576">
              <w:rPr>
                <w:spacing w:val="-3"/>
                <w:sz w:val="26"/>
                <w:szCs w:val="26"/>
              </w:rPr>
              <w:t xml:space="preserve"> Привлекать к проведению занятий в </w:t>
            </w:r>
            <w:r w:rsidRPr="00805576">
              <w:rPr>
                <w:spacing w:val="-3"/>
                <w:sz w:val="26"/>
                <w:szCs w:val="26"/>
              </w:rPr>
              <w:lastRenderedPageBreak/>
              <w:t xml:space="preserve">среднем и старшем звене по вопросам пожарной и </w:t>
            </w:r>
            <w:r w:rsidRPr="00805576">
              <w:rPr>
                <w:sz w:val="26"/>
                <w:szCs w:val="26"/>
              </w:rPr>
              <w:t xml:space="preserve">антитеррористической </w:t>
            </w:r>
            <w:r w:rsidRPr="00805576">
              <w:rPr>
                <w:spacing w:val="-5"/>
                <w:sz w:val="26"/>
                <w:szCs w:val="26"/>
              </w:rPr>
              <w:t xml:space="preserve">программе сотрудников ОНД, </w:t>
            </w:r>
            <w:r w:rsidRPr="00805576">
              <w:rPr>
                <w:sz w:val="26"/>
                <w:szCs w:val="26"/>
              </w:rPr>
              <w:t>ОВД, ГО и ЧС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805576">
              <w:rPr>
                <w:spacing w:val="-3"/>
                <w:sz w:val="26"/>
                <w:szCs w:val="26"/>
              </w:rPr>
              <w:lastRenderedPageBreak/>
              <w:t xml:space="preserve">Проводить ежегодно «День </w:t>
            </w:r>
            <w:r w:rsidRPr="00805576">
              <w:rPr>
                <w:sz w:val="26"/>
                <w:szCs w:val="26"/>
              </w:rPr>
              <w:t xml:space="preserve">защиты детей» в рамках </w:t>
            </w:r>
            <w:r w:rsidRPr="00805576">
              <w:rPr>
                <w:spacing w:val="-5"/>
                <w:sz w:val="26"/>
                <w:szCs w:val="26"/>
              </w:rPr>
              <w:t xml:space="preserve">программы ОБЖ по разделу </w:t>
            </w:r>
            <w:r w:rsidRPr="00805576">
              <w:rPr>
                <w:sz w:val="26"/>
                <w:szCs w:val="26"/>
              </w:rPr>
              <w:t>ГО ЧС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CC43A0">
            <w:pPr>
              <w:tabs>
                <w:tab w:val="left" w:pos="153"/>
                <w:tab w:val="left" w:pos="1593"/>
              </w:tabs>
              <w:rPr>
                <w:spacing w:val="-3"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Разрабатывать планы по организации конкурсов, </w:t>
            </w:r>
            <w:r w:rsidRPr="00805576">
              <w:rPr>
                <w:spacing w:val="-5"/>
                <w:sz w:val="26"/>
                <w:szCs w:val="26"/>
              </w:rPr>
              <w:t>викторин, месячников по</w:t>
            </w:r>
            <w:r w:rsidRPr="00805576">
              <w:rPr>
                <w:sz w:val="26"/>
                <w:szCs w:val="26"/>
              </w:rPr>
              <w:t xml:space="preserve"> ГО ЧС, пожарной и антитеррористической </w:t>
            </w:r>
            <w:r w:rsidRPr="00805576">
              <w:rPr>
                <w:spacing w:val="-3"/>
                <w:sz w:val="26"/>
                <w:szCs w:val="26"/>
              </w:rPr>
              <w:t xml:space="preserve">безопасности в ОУ. </w:t>
            </w:r>
            <w:r w:rsidRPr="00805576">
              <w:rPr>
                <w:sz w:val="26"/>
                <w:szCs w:val="26"/>
              </w:rPr>
              <w:t xml:space="preserve">Проведение ежегодной </w:t>
            </w:r>
            <w:r w:rsidRPr="00805576">
              <w:rPr>
                <w:spacing w:val="-5"/>
                <w:sz w:val="26"/>
                <w:szCs w:val="26"/>
              </w:rPr>
              <w:t>операции «Внимание дети».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hd w:val="clear" w:color="auto" w:fill="FFFFFF"/>
              <w:spacing w:line="269" w:lineRule="exact"/>
              <w:rPr>
                <w:spacing w:val="-3"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В паспорта антитеррористической </w:t>
            </w:r>
            <w:r w:rsidRPr="00805576">
              <w:rPr>
                <w:spacing w:val="-5"/>
                <w:sz w:val="26"/>
                <w:szCs w:val="26"/>
              </w:rPr>
              <w:t xml:space="preserve">защищенности объектов ОУ, </w:t>
            </w:r>
            <w:r w:rsidRPr="00805576">
              <w:rPr>
                <w:spacing w:val="-3"/>
                <w:sz w:val="26"/>
                <w:szCs w:val="26"/>
              </w:rPr>
              <w:t>своевременно вносить в них дополнения и изменения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Оформление уголков наглядной агитации по </w:t>
            </w:r>
            <w:r w:rsidRPr="00805576">
              <w:rPr>
                <w:spacing w:val="-2"/>
                <w:sz w:val="26"/>
                <w:szCs w:val="26"/>
              </w:rPr>
              <w:t xml:space="preserve">антитерроризму, пожарной и </w:t>
            </w:r>
            <w:r w:rsidRPr="00805576">
              <w:rPr>
                <w:spacing w:val="-5"/>
                <w:sz w:val="26"/>
                <w:szCs w:val="26"/>
              </w:rPr>
              <w:t xml:space="preserve">электрической безопасности в </w:t>
            </w:r>
            <w:r w:rsidRPr="00805576">
              <w:rPr>
                <w:sz w:val="26"/>
                <w:szCs w:val="26"/>
              </w:rPr>
              <w:t>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7.2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Обеспечение первичными средствами пожаротушения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6522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6522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36295">
              <w:rPr>
                <w:b/>
                <w:sz w:val="26"/>
                <w:szCs w:val="26"/>
              </w:rPr>
              <w:t>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6522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05576" w:rsidRPr="00805576" w:rsidRDefault="00436295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6522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36295">
              <w:rPr>
                <w:b/>
                <w:sz w:val="26"/>
                <w:szCs w:val="26"/>
              </w:rPr>
              <w:t>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/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Приобретение  первичных средств пожаротушения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Перезарядка огнетушителей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265226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10" w:type="dxa"/>
          </w:tcPr>
          <w:p w:rsidR="00805576" w:rsidRPr="00805576" w:rsidRDefault="00265226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238" w:type="dxa"/>
          </w:tcPr>
          <w:p w:rsidR="00805576" w:rsidRPr="00805576" w:rsidRDefault="00265226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Переосвидетельствование огнетушителей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86,0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86,0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97,0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Приобретение пожарных рукавов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436295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Проверка исправности внутреннего противопожарного водопровода на водоотдачу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7.3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Приведение состояния электропроводки в соответствие с </w:t>
            </w:r>
            <w:r w:rsidRPr="00805576">
              <w:rPr>
                <w:b/>
                <w:sz w:val="26"/>
                <w:szCs w:val="26"/>
              </w:rPr>
              <w:lastRenderedPageBreak/>
              <w:t>установленными требованиями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05576" w:rsidRPr="00805576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05576" w:rsidRPr="00805576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805576" w:rsidRPr="00805576">
              <w:rPr>
                <w:b/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05576" w:rsidRPr="00805576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05576" w:rsidRPr="00805576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805576" w:rsidRPr="00805576">
              <w:rPr>
                <w:b/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 Проведение замеров сопротивления изоляции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32,0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32,0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shd w:val="clear" w:color="auto" w:fill="FFFFFF"/>
              <w:rPr>
                <w:sz w:val="26"/>
                <w:szCs w:val="26"/>
              </w:rPr>
            </w:pPr>
            <w:r w:rsidRPr="00805576">
              <w:rPr>
                <w:spacing w:val="-4"/>
                <w:sz w:val="26"/>
                <w:szCs w:val="26"/>
              </w:rPr>
              <w:t>Замена, ремонт электрооборудования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Поверка  электросчетчиков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 7.4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Приведение в соответствие с установленными требованиями путей эвакуации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489,0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489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427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323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Установка противопожарных дверей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82,0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805576" w:rsidRPr="00805576">
              <w:rPr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Огнезащитная   краска (ВДАК) на пути эвакуации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Огнезащитная обработка металлоконструкций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Установка противопожарных люков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Установка наружных металлических лестниц 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576" w:rsidRPr="00805576">
              <w:rPr>
                <w:sz w:val="26"/>
                <w:szCs w:val="26"/>
              </w:rPr>
              <w:t>00,0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576" w:rsidRPr="00805576">
              <w:rPr>
                <w:sz w:val="26"/>
                <w:szCs w:val="26"/>
              </w:rPr>
              <w:t>00,0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Приобретение устройств на эвакуационные выходы и на лестничные клетки для </w:t>
            </w:r>
            <w:proofErr w:type="spellStart"/>
            <w:r w:rsidRPr="00805576">
              <w:rPr>
                <w:sz w:val="26"/>
                <w:szCs w:val="26"/>
              </w:rPr>
              <w:t>самозакрывания</w:t>
            </w:r>
            <w:proofErr w:type="spellEnd"/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Испытание наружных пожарных лестниц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Обеспечение наличие планов эвакуации при пожаре, соответствующих правилам пожарной безопасности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 7.5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Обеспечение огнезащитной пропиткой конструкций зданий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294,0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294,0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294,0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294,0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245</w:t>
            </w:r>
            <w:r w:rsidR="00805576" w:rsidRPr="00805576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Экспертиза стружки огнезащитной обработки деревянных конструкций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43,0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43,0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Пропитка деревянных конструкций огнезащитным составом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251,0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251,0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805576" w:rsidRPr="00805576">
              <w:rPr>
                <w:sz w:val="26"/>
                <w:szCs w:val="26"/>
              </w:rPr>
              <w:t>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 7.6 Обеспечение автоматической пожарной сигнализацией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601,0</w:t>
            </w:r>
          </w:p>
        </w:tc>
        <w:tc>
          <w:tcPr>
            <w:tcW w:w="2238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601,0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601,0</w:t>
            </w:r>
          </w:p>
        </w:tc>
        <w:tc>
          <w:tcPr>
            <w:tcW w:w="2238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60</w:t>
            </w:r>
            <w:r w:rsidR="00805576" w:rsidRPr="00805576">
              <w:rPr>
                <w:b/>
                <w:sz w:val="26"/>
                <w:szCs w:val="26"/>
              </w:rPr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 Ремонтные работы автоматической пожарной сигнализации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Установка автоматической пожарной сигнализации, дооборудование системы оповещения при пожаре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Техническое обслуживание автоматической пожарной сигнализации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7.7. Организация по оборудованию ОУ кнопками пожарного мониторинга 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bCs/>
                <w:sz w:val="26"/>
                <w:szCs w:val="26"/>
              </w:rPr>
              <w:t>1</w:t>
            </w:r>
            <w:r w:rsidR="000D0D70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805576" w:rsidRPr="00805576">
              <w:rPr>
                <w:b/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720,0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="00805576" w:rsidRPr="0080557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38" w:type="dxa"/>
          </w:tcPr>
          <w:p w:rsidR="00805576" w:rsidRPr="00805576" w:rsidRDefault="00371162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805576" w:rsidRPr="00805576">
              <w:rPr>
                <w:b/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Установка в ОУ кнопок пожарного мониторинга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Обслуживание кнопок пожарного мониторинга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 7.8. Организация обучения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</w:t>
            </w:r>
          </w:p>
        </w:tc>
        <w:tc>
          <w:tcPr>
            <w:tcW w:w="2238" w:type="dxa"/>
          </w:tcPr>
          <w:p w:rsidR="00805576" w:rsidRPr="00805576" w:rsidRDefault="000D0D70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2070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168,0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168,0</w:t>
            </w:r>
          </w:p>
        </w:tc>
        <w:tc>
          <w:tcPr>
            <w:tcW w:w="2238" w:type="dxa"/>
          </w:tcPr>
          <w:p w:rsidR="00805576" w:rsidRPr="00805576" w:rsidRDefault="000D0D70" w:rsidP="0080557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174,0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Обучение руководителей ОУ, должностных лиц по пожарной безопасности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22,0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22,0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Обучение по электробезопасности административно-технического персонала и ответственных за электрохозяйство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Обучение обслуживающего персонала и ответственных за тепло хозяйство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36,0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36,0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36,0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Обучение по охране труда определенных групп застрахованных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Обучение по ГО и ЧС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0D0D70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410" w:type="dxa"/>
          </w:tcPr>
          <w:p w:rsidR="00805576" w:rsidRPr="00805576" w:rsidRDefault="000D0D70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  <w:tc>
          <w:tcPr>
            <w:tcW w:w="2238" w:type="dxa"/>
          </w:tcPr>
          <w:p w:rsidR="00805576" w:rsidRPr="00805576" w:rsidRDefault="000D0D70" w:rsidP="00805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576" w:rsidRPr="00805576">
              <w:rPr>
                <w:sz w:val="26"/>
                <w:szCs w:val="26"/>
              </w:rPr>
              <w:t>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  <w:lang w:val="en-US"/>
              </w:rPr>
              <w:t>VIII</w:t>
            </w:r>
            <w:r w:rsidRPr="00805576">
              <w:rPr>
                <w:b/>
              </w:rPr>
              <w:t xml:space="preserve">. Поддержка лучших образцов отечественного образования в рамках приоритетного национального проекта </w:t>
            </w:r>
          </w:p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</w:rPr>
              <w:t>«Образование»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Всего по </w:t>
            </w:r>
            <w:r w:rsidRPr="00805576">
              <w:rPr>
                <w:b/>
              </w:rPr>
              <w:t xml:space="preserve">подпрограмме  «Поддержка  лучших образцов  отечественного </w:t>
            </w:r>
            <w:r w:rsidRPr="00805576">
              <w:rPr>
                <w:b/>
              </w:rPr>
              <w:lastRenderedPageBreak/>
              <w:t>образования в рамках приоритетного  национального проекта «Образование</w:t>
            </w:r>
            <w:r w:rsidRPr="00805576">
              <w:t xml:space="preserve">» 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119,0</w:t>
            </w:r>
          </w:p>
        </w:tc>
        <w:tc>
          <w:tcPr>
            <w:tcW w:w="2410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119,0</w:t>
            </w:r>
          </w:p>
        </w:tc>
        <w:tc>
          <w:tcPr>
            <w:tcW w:w="2238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 xml:space="preserve">местный бюджет </w:t>
            </w:r>
          </w:p>
        </w:tc>
        <w:tc>
          <w:tcPr>
            <w:tcW w:w="2126" w:type="dxa"/>
          </w:tcPr>
          <w:p w:rsidR="00805576" w:rsidRPr="00CC43A0" w:rsidRDefault="001E77DA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71162">
              <w:rPr>
                <w:b/>
                <w:sz w:val="26"/>
                <w:szCs w:val="26"/>
              </w:rPr>
              <w:t>19,0</w:t>
            </w:r>
          </w:p>
        </w:tc>
        <w:tc>
          <w:tcPr>
            <w:tcW w:w="2410" w:type="dxa"/>
          </w:tcPr>
          <w:p w:rsidR="00805576" w:rsidRPr="00CC43A0" w:rsidRDefault="001E77DA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71162">
              <w:rPr>
                <w:b/>
                <w:sz w:val="26"/>
                <w:szCs w:val="26"/>
              </w:rPr>
              <w:t>19,0</w:t>
            </w:r>
          </w:p>
        </w:tc>
        <w:tc>
          <w:tcPr>
            <w:tcW w:w="2238" w:type="dxa"/>
          </w:tcPr>
          <w:p w:rsidR="00805576" w:rsidRPr="00CC43A0" w:rsidRDefault="001E77DA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71162">
              <w:rPr>
                <w:b/>
                <w:sz w:val="26"/>
                <w:szCs w:val="26"/>
              </w:rPr>
              <w:t>19,0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федеральный бюджет 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областной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средства бюджетов государственных внебюджетных фондов 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средства юридических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и физических лиц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8.1. Конкурсы образовательных учреждений,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конкурс «Лучшая школа района»: гранты трем лучшим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40,0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40,0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40,0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конкурс «Лучший детский сад района»: гранты трем лучшим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20,0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20,0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20,0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веб-сайтов ОУ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Муниципальный этап областного конкурса «Кузбасское </w:t>
            </w:r>
            <w:proofErr w:type="spellStart"/>
            <w:r w:rsidRPr="00805576">
              <w:t>БлогоОбразование</w:t>
            </w:r>
            <w:proofErr w:type="spellEnd"/>
            <w:r w:rsidRPr="00805576">
              <w:t>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Конкурс среди учреждений культуры, ОУ, ДОУ «Снежный городок»: грант лучшим проектам среди ОУ, ДОУ, учреждений культуры 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(3 х 3 </w:t>
            </w:r>
            <w:proofErr w:type="spellStart"/>
            <w:r w:rsidRPr="00805576">
              <w:t>тыс.руб</w:t>
            </w:r>
            <w:proofErr w:type="spellEnd"/>
            <w:r w:rsidRPr="00805576">
              <w:t>.)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9,0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9,0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9,0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 xml:space="preserve">8.2.  Организация и проведение районных конкурсов педагогического </w:t>
            </w:r>
            <w:r w:rsidRPr="00805576">
              <w:rPr>
                <w:b/>
              </w:rPr>
              <w:lastRenderedPageBreak/>
              <w:t>мастерства: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5576">
              <w:rPr>
                <w:b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805576" w:rsidRPr="00CC43A0">
              <w:rPr>
                <w:b/>
                <w:sz w:val="26"/>
                <w:szCs w:val="26"/>
              </w:rPr>
              <w:t>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-организация 15 тыс. руб.</w:t>
            </w:r>
            <w:r w:rsidRPr="00805576">
              <w:br/>
              <w:t>- участие в областных этапах конкурсов 15 тыс. руб.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45,0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45,0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45,0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Муниципальный этап областного конкурса «Самый классный </w:t>
            </w:r>
            <w:proofErr w:type="spellStart"/>
            <w:r w:rsidRPr="00805576">
              <w:t>классный</w:t>
            </w:r>
            <w:proofErr w:type="spellEnd"/>
            <w:r w:rsidRPr="00805576">
              <w:t>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576" w:rsidRPr="00CC43A0">
              <w:rPr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371162" w:rsidP="00371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576" w:rsidRPr="00CC43A0">
              <w:rPr>
                <w:sz w:val="26"/>
                <w:szCs w:val="26"/>
              </w:rPr>
              <w:t>,0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371162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576" w:rsidRPr="00CC43A0">
              <w:rPr>
                <w:sz w:val="26"/>
                <w:szCs w:val="26"/>
              </w:rPr>
              <w:t>,0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«Сердце отдаю детям»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371162" w:rsidP="00371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«Лучший школьный библиотекарь»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«Лучший педагог – наставник»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 xml:space="preserve">Муниципальный этап областного конкурса «ИТ-педагог Кузбасса </w:t>
            </w:r>
            <w:r w:rsidRPr="00805576">
              <w:rPr>
                <w:lang w:val="en-US"/>
              </w:rPr>
              <w:t>XXI</w:t>
            </w:r>
            <w:r w:rsidRPr="00805576">
              <w:t xml:space="preserve"> века»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«Педагог-психолог»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«За нравственный подвиг учителя»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«Педагогические таланты Кузбасса»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Муниципальный этап областного конкурса «Первый учитель»</w:t>
            </w:r>
          </w:p>
        </w:tc>
        <w:tc>
          <w:tcPr>
            <w:tcW w:w="3119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0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Областной конкурс «Инновации в образовании»</w:t>
            </w:r>
          </w:p>
        </w:tc>
        <w:tc>
          <w:tcPr>
            <w:tcW w:w="3119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lastRenderedPageBreak/>
              <w:t>Областной конкурс «Учитель Кузбасса 21 века»</w:t>
            </w:r>
          </w:p>
        </w:tc>
        <w:tc>
          <w:tcPr>
            <w:tcW w:w="3119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Областной конкурс «Новая волна»</w:t>
            </w:r>
          </w:p>
        </w:tc>
        <w:tc>
          <w:tcPr>
            <w:tcW w:w="3119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rPr>
                <w:b/>
              </w:rPr>
              <w:t>8.3</w:t>
            </w:r>
            <w:r w:rsidR="00CC43A0">
              <w:rPr>
                <w:b/>
              </w:rPr>
              <w:t>.</w:t>
            </w:r>
            <w:r w:rsidRPr="00805576">
              <w:rPr>
                <w:b/>
              </w:rPr>
              <w:t xml:space="preserve"> Распространение инновационного педагогического опыта: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Создание банка данных об инновационных программах, реализуемых в образовательных учреждениях,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CC43A0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</w:pPr>
            <w:r w:rsidRPr="00805576">
              <w:t>Местный бюджет</w:t>
            </w:r>
          </w:p>
        </w:tc>
        <w:tc>
          <w:tcPr>
            <w:tcW w:w="2126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CC43A0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43A0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</w:pPr>
          </w:p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  <w:lang w:val="en-US"/>
              </w:rPr>
              <w:t>IX</w:t>
            </w:r>
            <w:r w:rsidRPr="00805576">
              <w:rPr>
                <w:b/>
              </w:rPr>
              <w:t>. Подпрограмма: Безопасность дорожного движения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Всего по подпрограмме: </w:t>
            </w:r>
            <w:r w:rsidRPr="00805576">
              <w:rPr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2</w:t>
            </w:r>
            <w:r w:rsidR="0060189A">
              <w:rPr>
                <w:b/>
                <w:sz w:val="26"/>
                <w:szCs w:val="26"/>
              </w:rPr>
              <w:t>791,3</w:t>
            </w:r>
          </w:p>
        </w:tc>
        <w:tc>
          <w:tcPr>
            <w:tcW w:w="2410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5801,3</w:t>
            </w:r>
          </w:p>
        </w:tc>
        <w:tc>
          <w:tcPr>
            <w:tcW w:w="2238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5851,8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rPr>
                <w:b/>
              </w:rPr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2</w:t>
            </w:r>
            <w:r w:rsidR="0060189A">
              <w:rPr>
                <w:b/>
                <w:sz w:val="26"/>
                <w:szCs w:val="26"/>
              </w:rPr>
              <w:t>791,3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5</w:t>
            </w:r>
            <w:r w:rsidR="0060189A">
              <w:rPr>
                <w:b/>
                <w:sz w:val="26"/>
                <w:szCs w:val="26"/>
              </w:rPr>
              <w:t>801,3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</w:rPr>
            </w:pPr>
            <w:r w:rsidRPr="00805576">
              <w:rPr>
                <w:b/>
                <w:sz w:val="26"/>
                <w:szCs w:val="26"/>
              </w:rPr>
              <w:t>5</w:t>
            </w:r>
            <w:r w:rsidR="0060189A">
              <w:rPr>
                <w:b/>
                <w:sz w:val="26"/>
                <w:szCs w:val="26"/>
              </w:rPr>
              <w:t>851,8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50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9.1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Материально-техническое оснащение школьных автобусов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13,3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13,3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13,3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-приобретение огнетушителей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2,8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2,8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2,8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перезарядка огнетушителей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приобретение аптечек первой помощи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0,5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0,5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0,5</w:t>
            </w:r>
          </w:p>
        </w:tc>
      </w:tr>
      <w:tr w:rsidR="00805576" w:rsidRPr="00805576" w:rsidTr="00CC43A0">
        <w:trPr>
          <w:gridAfter w:val="2"/>
          <w:wAfter w:w="53" w:type="dxa"/>
          <w:trHeight w:val="550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lastRenderedPageBreak/>
              <w:t>9.2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Обучение, повышение квалификации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28,0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38,0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28,0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-обучение ответственных за выпуск автобуса на рейс « 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-обучение водителей школьных автобусов по Техническому минимума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-переподготовка медицинских работников для осуществления </w:t>
            </w:r>
            <w:proofErr w:type="spellStart"/>
            <w:r w:rsidRPr="00805576">
              <w:rPr>
                <w:sz w:val="26"/>
                <w:szCs w:val="26"/>
              </w:rPr>
              <w:t>предрейсовых</w:t>
            </w:r>
            <w:proofErr w:type="spellEnd"/>
            <w:r w:rsidRPr="00805576">
              <w:rPr>
                <w:sz w:val="26"/>
                <w:szCs w:val="26"/>
              </w:rPr>
              <w:t xml:space="preserve"> и </w:t>
            </w:r>
            <w:proofErr w:type="spellStart"/>
            <w:r w:rsidRPr="00805576">
              <w:rPr>
                <w:sz w:val="26"/>
                <w:szCs w:val="26"/>
              </w:rPr>
              <w:t>послерейсовых</w:t>
            </w:r>
            <w:proofErr w:type="spellEnd"/>
            <w:r w:rsidRPr="00805576">
              <w:rPr>
                <w:sz w:val="26"/>
                <w:szCs w:val="26"/>
              </w:rPr>
              <w:t xml:space="preserve"> осмотров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           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-проведение </w:t>
            </w:r>
            <w:proofErr w:type="spellStart"/>
            <w:r w:rsidRPr="00805576">
              <w:rPr>
                <w:sz w:val="26"/>
                <w:szCs w:val="26"/>
              </w:rPr>
              <w:t>проф.осмотра</w:t>
            </w:r>
            <w:proofErr w:type="spellEnd"/>
            <w:r w:rsidRPr="00805576"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            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trHeight w:val="550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9.3</w:t>
            </w:r>
            <w:r w:rsidR="00CC43A0">
              <w:rPr>
                <w:b/>
                <w:sz w:val="26"/>
                <w:szCs w:val="26"/>
              </w:rPr>
              <w:t xml:space="preserve">. </w:t>
            </w:r>
            <w:r w:rsidRPr="00805576">
              <w:rPr>
                <w:b/>
                <w:sz w:val="26"/>
                <w:szCs w:val="26"/>
              </w:rPr>
              <w:t>Техническое состояние школьных автобусов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1244,0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1244,0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1304,5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-ТО1, ТО2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110,0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110,5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-ремонт школьных автобусов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850,0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900,0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900,0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-обслуживание навигационной системы ГЛОНАСС/</w:t>
            </w:r>
            <w:r w:rsidRPr="00805576">
              <w:rPr>
                <w:sz w:val="26"/>
                <w:szCs w:val="26"/>
                <w:lang w:val="en-US"/>
              </w:rPr>
              <w:t>GPS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144,0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144,0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144,0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  <w:lang w:val="en-US"/>
              </w:rPr>
              <w:t>-</w:t>
            </w:r>
            <w:r w:rsidRPr="00805576">
              <w:rPr>
                <w:sz w:val="26"/>
                <w:szCs w:val="26"/>
              </w:rPr>
              <w:t>автострахование транспортных средств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150,0</w:t>
            </w:r>
          </w:p>
        </w:tc>
      </w:tr>
      <w:tr w:rsidR="00805576" w:rsidRPr="00805576" w:rsidTr="00CC43A0">
        <w:trPr>
          <w:gridAfter w:val="2"/>
          <w:wAfter w:w="53" w:type="dxa"/>
          <w:trHeight w:val="484"/>
          <w:jc w:val="center"/>
        </w:trPr>
        <w:tc>
          <w:tcPr>
            <w:tcW w:w="4732" w:type="dxa"/>
          </w:tcPr>
          <w:p w:rsidR="00805576" w:rsidRPr="00805576" w:rsidRDefault="00805576" w:rsidP="00CC43A0">
            <w:pPr>
              <w:contextualSpacing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9.4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 Приобретение школьных автобусов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1500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4500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4500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contextualSpacing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9.5</w:t>
            </w:r>
            <w:r w:rsidR="00CC43A0">
              <w:rPr>
                <w:b/>
                <w:sz w:val="26"/>
                <w:szCs w:val="26"/>
              </w:rPr>
              <w:t>.</w:t>
            </w:r>
            <w:r w:rsidRPr="00805576">
              <w:rPr>
                <w:b/>
                <w:sz w:val="26"/>
                <w:szCs w:val="26"/>
              </w:rPr>
              <w:t xml:space="preserve">  Безопасность дорожного движения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</w:t>
            </w:r>
            <w:r w:rsidR="00805576" w:rsidRPr="0080557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</w:t>
            </w:r>
            <w:r w:rsidR="00805576" w:rsidRPr="0080557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</w:t>
            </w:r>
            <w:r w:rsidR="00805576" w:rsidRPr="00805576">
              <w:rPr>
                <w:b/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 декада безопасности дорожного движения;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 проведение операции «Каникулы»;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 оформление стендов ПДД;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 экскурсия для детей в г. Кемерово, с посещением «</w:t>
            </w:r>
            <w:proofErr w:type="spellStart"/>
            <w:r w:rsidRPr="00805576">
              <w:rPr>
                <w:sz w:val="26"/>
                <w:szCs w:val="26"/>
              </w:rPr>
              <w:t>Автогородка</w:t>
            </w:r>
            <w:proofErr w:type="spellEnd"/>
            <w:r w:rsidRPr="00805576">
              <w:rPr>
                <w:sz w:val="26"/>
                <w:szCs w:val="26"/>
              </w:rPr>
              <w:t>, июнь- июль»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- установка макета патрульной машины- 2 шт.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предупреждения детского травматизма по ДТП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jc w:val="center"/>
              <w:rPr>
                <w:b/>
              </w:rPr>
            </w:pPr>
            <w:r w:rsidRPr="00805576">
              <w:rPr>
                <w:b/>
                <w:lang w:val="en-US"/>
              </w:rPr>
              <w:t>XX</w:t>
            </w:r>
            <w:r w:rsidRPr="00805576">
              <w:rPr>
                <w:b/>
              </w:rPr>
              <w:t>. «Развитие кадрового потенциала работников образования»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14625" w:type="dxa"/>
            <w:gridSpan w:val="5"/>
          </w:tcPr>
          <w:p w:rsidR="00805576" w:rsidRPr="00805576" w:rsidRDefault="00805576" w:rsidP="00805576">
            <w:pPr>
              <w:rPr>
                <w:b/>
              </w:rPr>
            </w:pP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 w:val="restar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Всего по подпрограмме: </w:t>
            </w:r>
            <w:r w:rsidRPr="00805576">
              <w:rPr>
                <w:b/>
                <w:sz w:val="26"/>
                <w:szCs w:val="26"/>
              </w:rPr>
              <w:t>Развитие кадрового потенциала работников образования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 xml:space="preserve">Всего:  </w:t>
            </w:r>
          </w:p>
        </w:tc>
        <w:tc>
          <w:tcPr>
            <w:tcW w:w="2126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427,3</w:t>
            </w:r>
          </w:p>
        </w:tc>
        <w:tc>
          <w:tcPr>
            <w:tcW w:w="2410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427,5</w:t>
            </w:r>
          </w:p>
        </w:tc>
        <w:tc>
          <w:tcPr>
            <w:tcW w:w="2238" w:type="dxa"/>
          </w:tcPr>
          <w:p w:rsidR="00805576" w:rsidRPr="00805576" w:rsidRDefault="0060189A" w:rsidP="008055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60189A" w:rsidP="00805576">
            <w:r>
              <w:rPr>
                <w:b/>
                <w:sz w:val="26"/>
                <w:szCs w:val="26"/>
              </w:rPr>
              <w:t>17,3</w:t>
            </w:r>
          </w:p>
        </w:tc>
        <w:tc>
          <w:tcPr>
            <w:tcW w:w="2410" w:type="dxa"/>
          </w:tcPr>
          <w:p w:rsidR="00805576" w:rsidRPr="00805576" w:rsidRDefault="0060189A" w:rsidP="00805576">
            <w:r>
              <w:rPr>
                <w:b/>
                <w:sz w:val="26"/>
                <w:szCs w:val="26"/>
              </w:rPr>
              <w:t>17,5</w:t>
            </w:r>
          </w:p>
        </w:tc>
        <w:tc>
          <w:tcPr>
            <w:tcW w:w="2238" w:type="dxa"/>
          </w:tcPr>
          <w:p w:rsidR="00805576" w:rsidRPr="00805576" w:rsidRDefault="0060189A" w:rsidP="00805576">
            <w:r>
              <w:rPr>
                <w:b/>
                <w:sz w:val="26"/>
                <w:szCs w:val="26"/>
              </w:rPr>
              <w:t>17,5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2126" w:type="dxa"/>
          </w:tcPr>
          <w:p w:rsidR="00805576" w:rsidRPr="00805576" w:rsidRDefault="00805576" w:rsidP="00805576"/>
        </w:tc>
        <w:tc>
          <w:tcPr>
            <w:tcW w:w="2410" w:type="dxa"/>
          </w:tcPr>
          <w:p w:rsidR="00805576" w:rsidRPr="00805576" w:rsidRDefault="00805576" w:rsidP="00805576"/>
        </w:tc>
        <w:tc>
          <w:tcPr>
            <w:tcW w:w="2238" w:type="dxa"/>
          </w:tcPr>
          <w:p w:rsidR="00805576" w:rsidRPr="00805576" w:rsidRDefault="00805576" w:rsidP="00805576"/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  <w:vMerge/>
          </w:tcPr>
          <w:p w:rsidR="00805576" w:rsidRPr="00805576" w:rsidRDefault="00805576" w:rsidP="00805576"/>
        </w:tc>
        <w:tc>
          <w:tcPr>
            <w:tcW w:w="3119" w:type="dxa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средства юридических</w:t>
            </w:r>
          </w:p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410,0</w:t>
            </w:r>
          </w:p>
        </w:tc>
        <w:tc>
          <w:tcPr>
            <w:tcW w:w="2410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410,0</w:t>
            </w:r>
          </w:p>
        </w:tc>
        <w:tc>
          <w:tcPr>
            <w:tcW w:w="2238" w:type="dxa"/>
          </w:tcPr>
          <w:p w:rsidR="00805576" w:rsidRPr="00805576" w:rsidRDefault="00805576" w:rsidP="00805576">
            <w:r w:rsidRPr="00805576">
              <w:rPr>
                <w:b/>
                <w:sz w:val="26"/>
                <w:szCs w:val="26"/>
              </w:rPr>
              <w:t>410,0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Создание электронной базы данных о педагогических (руководящих) работниках отдельно по каждой специальности (должности) учреждений дошкольного, общего образования, начального, среднего</w:t>
            </w:r>
            <w:r w:rsidRPr="00805576">
              <w:rPr>
                <w:sz w:val="26"/>
                <w:szCs w:val="26"/>
              </w:rPr>
              <w:br/>
              <w:t>профессионального образования, дополнительного образования детей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Разработка и внедрение технологий прогнозирования потребности сферы </w:t>
            </w:r>
            <w:r w:rsidRPr="00805576">
              <w:rPr>
                <w:sz w:val="26"/>
                <w:szCs w:val="26"/>
              </w:rPr>
              <w:lastRenderedPageBreak/>
              <w:t>образования района в педагогических кадрах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Создание доступных для потребителя специализированных постоянно действующих банков данных о педагогических вакансиях и предложениях (сайт)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Организация центров стажировок на базе общеобразовательных учреждений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Переподготовка и обучение учителей на другие профессии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Обеспечение выплаты единовременного пособия в размере 10000 рублей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(с условием отработки в течение трех лет)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Обеспечение мероприятий по </w:t>
            </w:r>
            <w:r w:rsidRPr="00805576">
              <w:rPr>
                <w:sz w:val="26"/>
                <w:szCs w:val="26"/>
              </w:rPr>
              <w:lastRenderedPageBreak/>
              <w:t>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Средства юридических и </w:t>
            </w:r>
            <w:r w:rsidRPr="00805576">
              <w:rPr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Привлечение в ОУ ветеранов педагогического труда к наставничеству молодых специалистов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3,0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3,0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3,0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Организация экскурсий выпускников  общеобразовательных учреждений в педагогические ВУЗы области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4,5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4,5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Организация помощи педагогам в подготовке и формировании документов на оформление коммунальных и др. льгот педагогическим работникам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-</w:t>
            </w:r>
          </w:p>
        </w:tc>
      </w:tr>
      <w:tr w:rsidR="00805576" w:rsidRPr="00805576" w:rsidTr="00CC43A0">
        <w:trPr>
          <w:gridAfter w:val="2"/>
          <w:wAfter w:w="53" w:type="dxa"/>
          <w:jc w:val="center"/>
        </w:trPr>
        <w:tc>
          <w:tcPr>
            <w:tcW w:w="4732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119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0</w:t>
            </w:r>
          </w:p>
        </w:tc>
      </w:tr>
    </w:tbl>
    <w:p w:rsidR="00805576" w:rsidRPr="00805576" w:rsidRDefault="00805576" w:rsidP="00805576">
      <w:pPr>
        <w:sectPr w:rsidR="00805576" w:rsidRPr="00805576" w:rsidSect="00805576">
          <w:footerReference w:type="even" r:id="rId12"/>
          <w:footerReference w:type="default" r:id="rId13"/>
          <w:headerReference w:type="first" r:id="rId14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05576" w:rsidRPr="00805576" w:rsidRDefault="00805576" w:rsidP="00CC4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lastRenderedPageBreak/>
        <w:t>Раздел 7. Методика оценки эффективности муниципальной программы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05576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05576">
        <w:rPr>
          <w:sz w:val="26"/>
          <w:szCs w:val="26"/>
        </w:rPr>
        <w:t>Комплексный показатель эффективности реализации Программы (</w:t>
      </w:r>
      <w:r w:rsidRPr="00805576">
        <w:rPr>
          <w:sz w:val="26"/>
          <w:szCs w:val="26"/>
          <w:lang w:val="en-US"/>
        </w:rPr>
        <w:t>R</w:t>
      </w:r>
      <w:r w:rsidRPr="00805576">
        <w:rPr>
          <w:sz w:val="26"/>
          <w:szCs w:val="26"/>
        </w:rPr>
        <w:t>)  рассчитывается по формуле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05576" w:rsidRPr="00805576" w:rsidRDefault="00805576" w:rsidP="00CC43A0">
      <w:pPr>
        <w:jc w:val="both"/>
        <w:rPr>
          <w:sz w:val="26"/>
          <w:szCs w:val="26"/>
        </w:rPr>
      </w:pPr>
      <w:r w:rsidRPr="00805576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81.75pt" o:ole="" fillcolor="window">
            <v:imagedata r:id="rId15" o:title=""/>
          </v:shape>
          <o:OLEObject Type="Embed" ProgID="Equation.3" ShapeID="_x0000_i1025" DrawAspect="Content" ObjectID="_1510664995" r:id="rId16"/>
        </w:object>
      </w:r>
      <w:r w:rsidRPr="00805576">
        <w:rPr>
          <w:sz w:val="26"/>
          <w:szCs w:val="26"/>
        </w:rPr>
        <w:t>,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05576">
        <w:rPr>
          <w:sz w:val="26"/>
          <w:szCs w:val="26"/>
        </w:rPr>
        <w:t xml:space="preserve">Где </w:t>
      </w:r>
      <w:r w:rsidRPr="00805576">
        <w:rPr>
          <w:sz w:val="26"/>
          <w:szCs w:val="26"/>
          <w:lang w:val="en-US"/>
        </w:rPr>
        <w:t>N</w:t>
      </w:r>
      <w:r w:rsidRPr="00805576">
        <w:rPr>
          <w:sz w:val="26"/>
          <w:szCs w:val="26"/>
        </w:rPr>
        <w:t>- общее число целевых показателей;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vertAlign w:val="superscript"/>
        </w:rPr>
      </w:pPr>
      <w:r>
        <w:rPr>
          <w:noProof/>
          <w:position w:val="-10"/>
          <w:sz w:val="26"/>
          <w:szCs w:val="26"/>
        </w:rPr>
        <w:drawing>
          <wp:inline distT="0" distB="0" distL="0" distR="0">
            <wp:extent cx="121920" cy="205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05576">
        <w:rPr>
          <w:rFonts w:eastAsia="Batang"/>
          <w:i/>
          <w:sz w:val="26"/>
          <w:szCs w:val="26"/>
          <w:lang w:val="en-US" w:eastAsia="ko-KR"/>
        </w:rPr>
        <w:t>X</w:t>
      </w:r>
      <w:r w:rsidRPr="00805576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805576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805576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805576">
        <w:rPr>
          <w:rFonts w:eastAsia="Batang"/>
          <w:i/>
          <w:sz w:val="26"/>
          <w:szCs w:val="26"/>
          <w:lang w:val="en-US" w:eastAsia="ko-KR"/>
        </w:rPr>
        <w:t>n</w:t>
      </w:r>
      <w:r w:rsidRPr="00805576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spellStart"/>
      <w:r w:rsidRPr="00805576">
        <w:rPr>
          <w:rFonts w:eastAsia="Batang"/>
          <w:i/>
          <w:sz w:val="26"/>
          <w:szCs w:val="26"/>
          <w:lang w:val="en-US" w:eastAsia="ko-KR"/>
        </w:rPr>
        <w:t>X</w:t>
      </w:r>
      <w:r w:rsidRPr="00805576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805576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805576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805576">
        <w:rPr>
          <w:rFonts w:eastAsia="Batang"/>
          <w:i/>
          <w:sz w:val="26"/>
          <w:szCs w:val="26"/>
          <w:lang w:val="en-US" w:eastAsia="ko-KR"/>
        </w:rPr>
        <w:t>n</w:t>
      </w:r>
      <w:r w:rsidRPr="00805576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05576">
        <w:rPr>
          <w:rFonts w:eastAsia="Batang"/>
          <w:i/>
          <w:sz w:val="26"/>
          <w:szCs w:val="26"/>
          <w:lang w:val="en-US" w:eastAsia="ko-KR"/>
        </w:rPr>
        <w:t>F</w:t>
      </w:r>
      <w:r w:rsidRPr="00805576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805576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  <w:r w:rsidRPr="00805576">
        <w:rPr>
          <w:rFonts w:eastAsia="Batang"/>
          <w:i/>
          <w:sz w:val="26"/>
          <w:szCs w:val="26"/>
          <w:lang w:val="en-US" w:eastAsia="ko-KR"/>
        </w:rPr>
        <w:t>F</w:t>
      </w:r>
      <w:r w:rsidRPr="00805576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805576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805576">
        <w:rPr>
          <w:rFonts w:eastAsia="Batang"/>
          <w:sz w:val="26"/>
          <w:szCs w:val="26"/>
          <w:lang w:eastAsia="ko-KR"/>
        </w:rPr>
        <w:t xml:space="preserve">- </w:t>
      </w:r>
      <w:r w:rsidRPr="00805576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805576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r w:rsidRPr="00805576">
        <w:rPr>
          <w:rFonts w:eastAsia="Batang"/>
          <w:sz w:val="26"/>
          <w:szCs w:val="26"/>
          <w:lang w:val="en-US" w:eastAsia="ko-KR"/>
        </w:rPr>
        <w:t>F</w:t>
      </w:r>
      <w:r w:rsidRPr="00805576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805576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805576">
        <w:rPr>
          <w:rFonts w:eastAsia="Batang"/>
          <w:sz w:val="26"/>
          <w:szCs w:val="26"/>
          <w:lang w:val="en-US" w:eastAsia="ko-KR"/>
        </w:rPr>
        <w:t>R</w:t>
      </w:r>
      <w:r w:rsidRPr="00805576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–низкой. Оценка эффективности реализации программы осуществляется по итогам года.</w:t>
      </w:r>
    </w:p>
    <w:p w:rsidR="00805576" w:rsidRPr="00805576" w:rsidRDefault="00805576" w:rsidP="00CC43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CC43A0" w:rsidRDefault="00CC43A0" w:rsidP="0080557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CC43A0" w:rsidSect="00CC43A0">
          <w:pgSz w:w="11906" w:h="16838"/>
          <w:pgMar w:top="1135" w:right="849" w:bottom="709" w:left="1701" w:header="709" w:footer="709" w:gutter="0"/>
          <w:cols w:space="708"/>
          <w:docGrid w:linePitch="360"/>
        </w:sectPr>
      </w:pPr>
    </w:p>
    <w:p w:rsidR="00805576" w:rsidRPr="00805576" w:rsidRDefault="00805576" w:rsidP="0080557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5576">
        <w:rPr>
          <w:b/>
          <w:bCs/>
          <w:sz w:val="26"/>
          <w:szCs w:val="26"/>
        </w:rPr>
        <w:lastRenderedPageBreak/>
        <w:t xml:space="preserve">Сведения о планируемых значениях целевых показателей (индикаторов) муниципальной программы </w:t>
      </w:r>
    </w:p>
    <w:p w:rsidR="00805576" w:rsidRDefault="00805576" w:rsidP="000F144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805576">
        <w:rPr>
          <w:bCs/>
          <w:sz w:val="26"/>
          <w:szCs w:val="26"/>
        </w:rPr>
        <w:t>Таблица № 2</w:t>
      </w:r>
    </w:p>
    <w:p w:rsidR="000F144B" w:rsidRPr="00805576" w:rsidRDefault="000F144B" w:rsidP="000F144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14"/>
        <w:gridCol w:w="3354"/>
        <w:gridCol w:w="1480"/>
        <w:gridCol w:w="1214"/>
        <w:gridCol w:w="1217"/>
        <w:gridCol w:w="1251"/>
      </w:tblGrid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1378" w:type="pct"/>
          </w:tcPr>
          <w:p w:rsidR="00805576" w:rsidRPr="000F144B" w:rsidRDefault="000F144B" w:rsidP="008055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805576" w:rsidRPr="000F144B">
              <w:rPr>
                <w:b/>
                <w:sz w:val="26"/>
                <w:szCs w:val="26"/>
              </w:rPr>
              <w:t>ероприятия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Наименование целевого</w:t>
            </w:r>
          </w:p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показателя (индикатора)</w:t>
            </w:r>
          </w:p>
        </w:tc>
        <w:tc>
          <w:tcPr>
            <w:tcW w:w="484" w:type="pct"/>
            <w:vMerge w:val="restar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pct"/>
            <w:gridSpan w:val="3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0F144B" w:rsidRDefault="00805576" w:rsidP="00805576">
            <w:pPr>
              <w:rPr>
                <w:b/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rPr>
                <w:b/>
                <w:sz w:val="26"/>
                <w:szCs w:val="26"/>
              </w:rPr>
            </w:pPr>
          </w:p>
        </w:tc>
        <w:tc>
          <w:tcPr>
            <w:tcW w:w="1097" w:type="pct"/>
            <w:vAlign w:val="center"/>
          </w:tcPr>
          <w:p w:rsidR="00805576" w:rsidRPr="000F144B" w:rsidRDefault="00805576" w:rsidP="00805576">
            <w:pPr>
              <w:rPr>
                <w:b/>
                <w:sz w:val="26"/>
                <w:szCs w:val="26"/>
              </w:rPr>
            </w:pPr>
          </w:p>
        </w:tc>
        <w:tc>
          <w:tcPr>
            <w:tcW w:w="484" w:type="pct"/>
            <w:vMerge/>
            <w:vAlign w:val="center"/>
          </w:tcPr>
          <w:p w:rsidR="00805576" w:rsidRPr="000F144B" w:rsidRDefault="00805576" w:rsidP="00805576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Очередной 2016  год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1-й год планового периода</w:t>
            </w:r>
          </w:p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2-й год планового периода</w:t>
            </w:r>
          </w:p>
          <w:p w:rsidR="00805576" w:rsidRPr="000F144B" w:rsidRDefault="00805576" w:rsidP="00805576">
            <w:pPr>
              <w:jc w:val="center"/>
              <w:rPr>
                <w:b/>
                <w:sz w:val="26"/>
                <w:szCs w:val="26"/>
              </w:rPr>
            </w:pPr>
            <w:r w:rsidRPr="000F144B">
              <w:rPr>
                <w:b/>
                <w:sz w:val="26"/>
                <w:szCs w:val="26"/>
              </w:rPr>
              <w:t>2018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подпрограмма 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1. Обеспечение доступности дошкольного образования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2. Обеспечение современного качества дошкольного образования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педагогов, прошедших курсовую переподготовку в соответствии с ФГТ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педагогов, имеющих высшее образование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3. Создание муниципальной системы оценки качества дошкольного образования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родителей, удовлетворенных качеством дошкольного образования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83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84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педагогов, удовлетворенных качеством дошкольного образования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82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83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84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дошкольных учреждений, оснащенных сетью интернет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Подпрограмма «О</w:t>
            </w:r>
            <w:r w:rsidRPr="00805576">
              <w:rPr>
                <w:b/>
                <w:sz w:val="26"/>
                <w:szCs w:val="26"/>
              </w:rPr>
              <w:t>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1. Доля обучающихся ,получивших начальное общее образование и перешедших на следующую ступень образования(из общего числа выпускников первой ступени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Отношение, получивших начальное общее образование и перешедших на следующую ступень образования к общему числу обучающихся первой ступени*100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2.  Доля обучающихся,</w:t>
            </w:r>
            <w:r w:rsidR="000F144B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освоивших в полном объёме образовательную программу учебного года  и перешедших на следующую ступень образования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Отношение обучающихся,</w:t>
            </w:r>
            <w:r w:rsidR="000F144B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освоивших в полном объёме образовательную программу учебного года  и перешедших на следующую ступень образования к общему количеству обучающихся второй ступени*100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3. Доля обучающихся, успешно прошедших государственную (итоговую аттестацию) и получивших аттестат о среднем (полном)  общем образовании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Отношение обучающихся, успешно прошедших государственную (итоговую аттестацию) и получивших аттестат о </w:t>
            </w:r>
            <w:r w:rsidRPr="00805576">
              <w:rPr>
                <w:sz w:val="26"/>
                <w:szCs w:val="26"/>
              </w:rPr>
              <w:lastRenderedPageBreak/>
              <w:t>среднем (полном) общем образовании к общему числу выпускников 11 классов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4.Доля детей в возрасте от 1 до 6лет, получающих дошкольную образовательную услугу и (или) услуги по их содержанию в муниципальных образовательных учреждений.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Отношение числа детей от 1до 6 лет получающих услуги дошкольного образования к общей численности в возрасте 1-6 лет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5. Доля детей охваченных услугами дополнительного образования 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89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89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89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Подпрограмма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«Об организации отдыха,  оздоровления и занятости детей и подростков в летний период»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jc w:val="center"/>
              <w:rPr>
                <w:b/>
                <w:bCs/>
                <w:sz w:val="26"/>
                <w:szCs w:val="26"/>
              </w:rPr>
            </w:pPr>
            <w:r w:rsidRPr="00805576">
              <w:rPr>
                <w:b/>
                <w:bCs/>
                <w:sz w:val="26"/>
                <w:szCs w:val="26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оздоровленных детей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 Общее количество детей и подростков, посещающих мероприятия, в рамках организации </w:t>
            </w:r>
            <w:proofErr w:type="spellStart"/>
            <w:r w:rsidRPr="00805576">
              <w:rPr>
                <w:bCs/>
                <w:sz w:val="26"/>
                <w:szCs w:val="26"/>
              </w:rPr>
              <w:t>малозатратных</w:t>
            </w:r>
            <w:proofErr w:type="spellEnd"/>
            <w:r w:rsidRPr="00805576">
              <w:rPr>
                <w:bCs/>
                <w:sz w:val="26"/>
                <w:szCs w:val="26"/>
              </w:rPr>
              <w:t xml:space="preserve"> форм отдыха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охваченных детей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805576" w:rsidRPr="00805576" w:rsidRDefault="00805576" w:rsidP="00805576">
            <w:pPr>
              <w:rPr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Общее количество трудоустроенных подростков 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Доля трудоустроенных подростков в летний период (отношение </w:t>
            </w:r>
            <w:r w:rsidRPr="00805576">
              <w:rPr>
                <w:sz w:val="26"/>
                <w:szCs w:val="26"/>
              </w:rPr>
              <w:lastRenderedPageBreak/>
              <w:t>трудоустроенных подростков к общему количеству подростков от 14до 18лет)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firstLine="709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Подпрограмма </w:t>
            </w:r>
            <w:r w:rsidRPr="00805576">
              <w:rPr>
                <w:b/>
                <w:sz w:val="26"/>
                <w:szCs w:val="26"/>
              </w:rPr>
              <w:t>«Патриотическое воспитание детей и подростков в Юргинском муниципальном районе</w:t>
            </w:r>
          </w:p>
        </w:tc>
        <w:tc>
          <w:tcPr>
            <w:tcW w:w="1378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1.Организация взаимодействия 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1. Доля граждан, положительно оценивающих результаты проведения мероприятий по патриотическому воспитанию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2. Доля граждан, участвующих в деятельности патриотических молодежных объединений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 жителей района к числу жителей в возрасте от 7до 18лет)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35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3.Развитие механизмов поддержки деятельности учреждений и организаций, реализующих инновационные программы </w:t>
            </w:r>
            <w:r w:rsidRPr="00805576">
              <w:rPr>
                <w:bCs/>
                <w:sz w:val="26"/>
                <w:szCs w:val="26"/>
              </w:rPr>
              <w:lastRenderedPageBreak/>
              <w:t>патриотического воспитания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 xml:space="preserve">3. Доля граждан допризывного возраста (15-18 лет), проходящих подготовку в оборонно-спортивных лагерях: 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- из числа обучающихся; 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 обучающихся 10 к общему числу обучающихся в ОУ)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</w:t>
            </w: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</w:t>
            </w: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</w:t>
            </w: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4. Доля учреждений и организаций, реализующих проекты патриотической </w:t>
            </w:r>
            <w:r w:rsidRPr="00805576">
              <w:rPr>
                <w:sz w:val="26"/>
                <w:szCs w:val="26"/>
              </w:rPr>
              <w:lastRenderedPageBreak/>
              <w:t>направленности и участвующих в конкурсах на получение грантов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 ОУ получивших гранты к общему числу ОУ)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14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5. Доля учреждений, улучшивших учебно-материальные условия организации патриотического воспитания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 ОУ улучшивших учебно-материальные условия ОУ к общему числу ОУ)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6. Доля руководителей военно-патриотических объединений, туристических отрядов, команд отрядов, прошедших курсы повышение квалификации.</w:t>
            </w:r>
          </w:p>
          <w:p w:rsidR="00805576" w:rsidRPr="00805576" w:rsidRDefault="00805576" w:rsidP="00805576">
            <w:pPr>
              <w:jc w:val="both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(отношение числа руководителей прошедших подготовку к общему числу руководителей)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90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Подпрограмма  </w:t>
            </w:r>
            <w:r w:rsidRPr="00805576">
              <w:rPr>
                <w:b/>
                <w:bCs/>
                <w:sz w:val="26"/>
                <w:szCs w:val="26"/>
              </w:rPr>
              <w:t>«Одаренные дети»</w:t>
            </w:r>
          </w:p>
        </w:tc>
        <w:tc>
          <w:tcPr>
            <w:tcW w:w="1378" w:type="pct"/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1. </w:t>
            </w:r>
            <w:r w:rsidRPr="00805576">
              <w:rPr>
                <w:bCs/>
                <w:kern w:val="36"/>
                <w:sz w:val="26"/>
                <w:szCs w:val="26"/>
              </w:rPr>
              <w:t>Развитие и поддержка сети организаций по работе с одаренными детьми</w:t>
            </w:r>
          </w:p>
          <w:p w:rsidR="00805576" w:rsidRPr="00805576" w:rsidRDefault="00805576" w:rsidP="00805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Доля учреждений,    осуществляющих работу с одаренными детьми, получивших материально – техническое оснащение, от </w:t>
            </w:r>
            <w:r w:rsidRPr="00805576">
              <w:rPr>
                <w:sz w:val="26"/>
                <w:szCs w:val="26"/>
              </w:rPr>
              <w:lastRenderedPageBreak/>
              <w:t>общего количества учреждений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32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34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2. Осуществление государственной поддержки и социальной защиты одаренных детей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участников образовательного процесса, получивших социальную поддержку (100% от потребностей), от общего количества обучающихся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3. Развитие системы подготовки кадров, работающих с одаренными детьми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педагогов, владеющих инновационными технологиями, от общего количества педагогов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4. </w:t>
            </w:r>
            <w:r w:rsidRPr="00805576">
              <w:rPr>
                <w:sz w:val="26"/>
                <w:szCs w:val="26"/>
              </w:rPr>
              <w:t>Информационно-аналитическая деятельность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детей, охваченных информационно – аналитической деятельностью, от общего количества обучающихся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45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50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 xml:space="preserve">5. </w:t>
            </w:r>
            <w:r w:rsidRPr="00805576">
              <w:rPr>
                <w:sz w:val="26"/>
                <w:szCs w:val="26"/>
              </w:rPr>
              <w:t>Обновление содержания образования</w:t>
            </w: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наличия индивидуальных планов развития одаренных детей от общего количества одаренных детей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32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34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36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6. Работа с родительской общественностью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совместного участия родителей и школы в развитии личности обучающихся, от общего количества родителей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45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47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49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7. Целевая поддержка мероприятий по обеспечению развития и поддержке одаренных детей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Доля обучающихся, принявших участие в конкурсах, спортивных мероприятиях, слетах и др., от общего числа </w:t>
            </w:r>
            <w:r w:rsidRPr="00805576">
              <w:rPr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484" w:type="pct"/>
            <w:vAlign w:val="center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5576" w:rsidRPr="000F144B" w:rsidRDefault="00805576" w:rsidP="000F144B">
            <w:pPr>
              <w:widowControl w:val="0"/>
              <w:autoSpaceDE w:val="0"/>
              <w:autoSpaceDN w:val="0"/>
              <w:adjustRightInd w:val="0"/>
              <w:ind w:left="-46"/>
              <w:rPr>
                <w:b/>
              </w:rPr>
            </w:pPr>
            <w:r w:rsidRPr="000F144B">
              <w:rPr>
                <w:b/>
              </w:rPr>
              <w:t xml:space="preserve">Подпрограмма </w:t>
            </w:r>
            <w:r w:rsidR="000F144B" w:rsidRPr="000F144B">
              <w:rPr>
                <w:b/>
              </w:rPr>
              <w:t>«</w:t>
            </w:r>
            <w:r w:rsidRPr="000F144B">
              <w:rPr>
                <w:b/>
              </w:rPr>
              <w:t>Энергосбережение</w:t>
            </w:r>
            <w:r w:rsidR="000F144B" w:rsidRPr="000F144B">
              <w:rPr>
                <w:b/>
              </w:rPr>
              <w:t>»</w:t>
            </w:r>
          </w:p>
        </w:tc>
        <w:tc>
          <w:tcPr>
            <w:tcW w:w="1378" w:type="pct"/>
            <w:vMerge w:val="restar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44B">
              <w:rPr>
                <w:bCs/>
                <w:sz w:val="26"/>
                <w:szCs w:val="26"/>
              </w:rPr>
              <w:t>Установка приборов учета холодной, горячей воды и приборов учета тепловой энергии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Доля ОУ, имеющих приборы учета холодной и горячей воды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50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70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  <w:vMerge w:val="restar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Доля ОУ, имеющих прибор учета тепловой энергии</w:t>
            </w:r>
          </w:p>
          <w:p w:rsidR="00805576" w:rsidRPr="000F144B" w:rsidRDefault="00805576" w:rsidP="00805576">
            <w:pPr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Доля ОУ прошедших </w:t>
            </w:r>
            <w:proofErr w:type="spellStart"/>
            <w:r w:rsidRPr="000F144B">
              <w:rPr>
                <w:sz w:val="26"/>
                <w:szCs w:val="26"/>
              </w:rPr>
              <w:t>энергообследование</w:t>
            </w:r>
            <w:proofErr w:type="spellEnd"/>
            <w:r w:rsidRPr="000F144B">
              <w:rPr>
                <w:sz w:val="26"/>
                <w:szCs w:val="26"/>
              </w:rPr>
              <w:t xml:space="preserve"> и имеющих энергетический паспорт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35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70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97" w:type="pct"/>
            <w:vMerge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jc w:val="both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 Дооснащение пищеблоков холодильным оборудованием, духовыми шкафами, электрическими плитами, водонагревателями.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jc w:val="both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Доля учреждений соответствующих требованиям </w:t>
            </w:r>
            <w:proofErr w:type="spellStart"/>
            <w:r w:rsidRPr="000F144B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jc w:val="both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Установка и ремонт технологического, холодильного оборудования, вытяжных устройств, замена столовой и кухонной посуды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Доля учреждений соответствующих требованиям </w:t>
            </w:r>
            <w:proofErr w:type="spellStart"/>
            <w:r w:rsidRPr="000F144B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20</w:t>
            </w: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20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05576">
              <w:rPr>
                <w:b/>
                <w:bCs/>
                <w:sz w:val="26"/>
                <w:szCs w:val="26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ind w:left="13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Соответствие требованиям </w:t>
            </w:r>
            <w:proofErr w:type="spellStart"/>
            <w:r w:rsidRPr="000F144B">
              <w:rPr>
                <w:sz w:val="26"/>
                <w:szCs w:val="26"/>
              </w:rPr>
              <w:t>надзорно</w:t>
            </w:r>
            <w:proofErr w:type="spellEnd"/>
            <w:r w:rsidRPr="000F144B">
              <w:rPr>
                <w:sz w:val="26"/>
                <w:szCs w:val="26"/>
              </w:rPr>
              <w:t>-контрольной службы в обеспечении комплексной безопасности ОУ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Обеспечение первичными средствами пожаротушения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Приведение состояния электропроводки в соответствие с </w:t>
            </w:r>
            <w:r w:rsidRPr="000F144B">
              <w:rPr>
                <w:sz w:val="26"/>
                <w:szCs w:val="26"/>
              </w:rPr>
              <w:lastRenderedPageBreak/>
              <w:t>установленными требованиями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Приведение в соответствие с установленными требованиями путей эвакуации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Обеспечение огнезащитной пропиткой конструкций зданий ОУ(100%)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Обеспечение автоматической пожарной сигнализацией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Организация обучения(100%)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 чел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120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133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64</w:t>
            </w:r>
          </w:p>
        </w:tc>
      </w:tr>
      <w:tr w:rsidR="00805576" w:rsidRPr="00805576" w:rsidTr="000F144B">
        <w:trPr>
          <w:trHeight w:val="830"/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Антитеррористические мероприятия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pacing w:val="-2"/>
                <w:sz w:val="26"/>
                <w:szCs w:val="26"/>
              </w:rPr>
              <w:t>Оснащение средствами антитеррористической обеспеченности (100%)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ind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Кол-во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ind w:left="284" w:right="142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100%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100%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Проведение ремонтных работ образовательных учреждений</w:t>
            </w:r>
          </w:p>
        </w:tc>
        <w:tc>
          <w:tcPr>
            <w:tcW w:w="1097" w:type="pc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Доля зданий, сооружений, помещений муниципальных образовательных учреждений, требующих     ремонта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25</w:t>
            </w: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  <w:highlight w:val="yellow"/>
              </w:rPr>
            </w:pPr>
            <w:r w:rsidRPr="000F144B">
              <w:rPr>
                <w:sz w:val="26"/>
                <w:szCs w:val="26"/>
              </w:rPr>
              <w:t>15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Доля ОУ, в которых обучающимся предоставлены все основные виды современных  условий обучения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45</w:t>
            </w: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50</w:t>
            </w:r>
          </w:p>
        </w:tc>
        <w:tc>
          <w:tcPr>
            <w:tcW w:w="409" w:type="pc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60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0F144B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0F144B" w:rsidRDefault="00805576" w:rsidP="00805576">
            <w:pPr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 xml:space="preserve">Доля ОУ, в которых </w:t>
            </w:r>
            <w:r w:rsidRPr="000F144B">
              <w:rPr>
                <w:sz w:val="26"/>
                <w:szCs w:val="26"/>
              </w:rPr>
              <w:lastRenderedPageBreak/>
              <w:t xml:space="preserve">обеспечены возможности для беспрепятственного доступа обучающихся, в </w:t>
            </w:r>
            <w:proofErr w:type="spellStart"/>
            <w:r w:rsidRPr="000F144B">
              <w:rPr>
                <w:sz w:val="26"/>
                <w:szCs w:val="26"/>
              </w:rPr>
              <w:t>т.ч</w:t>
            </w:r>
            <w:proofErr w:type="spellEnd"/>
            <w:r w:rsidRPr="000F144B">
              <w:rPr>
                <w:sz w:val="26"/>
                <w:szCs w:val="26"/>
              </w:rPr>
              <w:t>. с ограниченными возможностями здоровья к объектам инфраструктуры</w:t>
            </w:r>
          </w:p>
        </w:tc>
        <w:tc>
          <w:tcPr>
            <w:tcW w:w="484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97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t>30</w:t>
            </w: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805576" w:rsidRPr="000F144B" w:rsidRDefault="00805576" w:rsidP="00805576">
            <w:pPr>
              <w:jc w:val="center"/>
              <w:rPr>
                <w:sz w:val="26"/>
                <w:szCs w:val="26"/>
              </w:rPr>
            </w:pPr>
            <w:r w:rsidRPr="000F144B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  <w:highlight w:val="yellow"/>
              </w:rPr>
            </w:pPr>
            <w:r w:rsidRPr="000F144B">
              <w:rPr>
                <w:sz w:val="26"/>
                <w:szCs w:val="26"/>
              </w:rPr>
              <w:t>50</w:t>
            </w:r>
          </w:p>
        </w:tc>
      </w:tr>
      <w:tr w:rsidR="00805576" w:rsidRPr="00805576" w:rsidTr="000F144B">
        <w:trPr>
          <w:trHeight w:val="1100"/>
          <w:jc w:val="center"/>
        </w:trPr>
        <w:tc>
          <w:tcPr>
            <w:tcW w:w="837" w:type="pct"/>
            <w:vMerge w:val="restart"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05576">
              <w:rPr>
                <w:bCs/>
                <w:sz w:val="26"/>
                <w:szCs w:val="26"/>
              </w:rPr>
              <w:t>подпрограмма</w:t>
            </w:r>
            <w:r w:rsidRPr="00805576">
              <w:rPr>
                <w:b/>
                <w:bCs/>
                <w:sz w:val="26"/>
                <w:szCs w:val="26"/>
              </w:rPr>
              <w:t xml:space="preserve"> «Безопасность дорожного движения»</w:t>
            </w: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Подпрограмма «</w:t>
            </w:r>
            <w:r w:rsidRPr="00805576">
              <w:rPr>
                <w:b/>
                <w:sz w:val="26"/>
                <w:szCs w:val="26"/>
              </w:rPr>
              <w:t>Развитие кадрового потенциала работников образования»</w:t>
            </w: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Материально-техническое оснащение школьных автобусов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Количество оснащенных школьных автобусов, отвечающих требованиям перевозки обучающихся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шт.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Обучение,  повышение квалификации, медосмотры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чел.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Техническое состояние школьного автобуса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шт.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259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Услуги по автострахованию и обслуживанию навигационной системы ГЛОНАСС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b/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Количество заключенных договоров  по автострахованию</w:t>
            </w:r>
            <w:r w:rsidR="000F144B">
              <w:rPr>
                <w:sz w:val="26"/>
                <w:szCs w:val="26"/>
              </w:rPr>
              <w:t xml:space="preserve"> </w:t>
            </w:r>
            <w:r w:rsidRPr="00805576">
              <w:rPr>
                <w:sz w:val="26"/>
                <w:szCs w:val="26"/>
              </w:rPr>
              <w:t>и обслуживанию навигационной системы ГЛОНАСС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шт.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16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 Безопасность дорожного движения</w:t>
            </w:r>
          </w:p>
          <w:p w:rsidR="00805576" w:rsidRPr="00805576" w:rsidRDefault="00805576" w:rsidP="00805576">
            <w:pPr>
              <w:tabs>
                <w:tab w:val="left" w:pos="259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Проведение конкурсов по профилактике ДТП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Количество проведенных конкурсов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кол.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7</w:t>
            </w:r>
          </w:p>
        </w:tc>
      </w:tr>
      <w:tr w:rsidR="00805576" w:rsidRPr="00805576" w:rsidTr="000F144B">
        <w:trPr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1097" w:type="pct"/>
          </w:tcPr>
          <w:p w:rsidR="00805576" w:rsidRPr="00805576" w:rsidRDefault="00805576" w:rsidP="00805576">
            <w:pPr>
              <w:ind w:right="142"/>
              <w:rPr>
                <w:sz w:val="26"/>
                <w:szCs w:val="26"/>
                <w:highlight w:val="yellow"/>
              </w:rPr>
            </w:pPr>
            <w:r w:rsidRPr="00805576">
              <w:rPr>
                <w:sz w:val="26"/>
                <w:szCs w:val="26"/>
              </w:rPr>
              <w:t>Повысить квалификации не педагогов от общего числа педагогических работников системы образования;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ind w:right="142"/>
              <w:jc w:val="center"/>
              <w:rPr>
                <w:sz w:val="26"/>
                <w:szCs w:val="26"/>
                <w:highlight w:val="yellow"/>
              </w:rPr>
            </w:pPr>
          </w:p>
          <w:p w:rsidR="00805576" w:rsidRPr="00805576" w:rsidRDefault="00805576" w:rsidP="00805576">
            <w:pPr>
              <w:ind w:right="142"/>
              <w:jc w:val="center"/>
              <w:rPr>
                <w:sz w:val="26"/>
                <w:szCs w:val="26"/>
                <w:highlight w:val="yellow"/>
              </w:rPr>
            </w:pPr>
          </w:p>
          <w:p w:rsidR="00805576" w:rsidRPr="00805576" w:rsidRDefault="00805576" w:rsidP="00805576">
            <w:pPr>
              <w:ind w:right="142"/>
              <w:jc w:val="center"/>
              <w:rPr>
                <w:sz w:val="26"/>
                <w:szCs w:val="26"/>
                <w:highlight w:val="yellow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ind w:left="284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284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284" w:right="142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ind w:left="32" w:right="142"/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</w:t>
            </w:r>
          </w:p>
        </w:tc>
      </w:tr>
      <w:tr w:rsidR="00805576" w:rsidRPr="00805576" w:rsidTr="000F144B">
        <w:trPr>
          <w:trHeight w:val="50"/>
          <w:jc w:val="center"/>
        </w:trPr>
        <w:tc>
          <w:tcPr>
            <w:tcW w:w="837" w:type="pct"/>
            <w:vMerge/>
          </w:tcPr>
          <w:p w:rsidR="00805576" w:rsidRPr="00805576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805576" w:rsidRPr="00805576" w:rsidRDefault="00805576" w:rsidP="00805576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Привлечение молодых специалистов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</w:p>
        </w:tc>
        <w:tc>
          <w:tcPr>
            <w:tcW w:w="1097" w:type="pct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доля педагогических работников в образовательных учреждениях со стажем работы до 5 лет за счет выпускников учреждений среднего и высшего профессионального педагогического образования;</w:t>
            </w:r>
          </w:p>
        </w:tc>
        <w:tc>
          <w:tcPr>
            <w:tcW w:w="484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%</w:t>
            </w:r>
          </w:p>
        </w:tc>
        <w:tc>
          <w:tcPr>
            <w:tcW w:w="397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10</w:t>
            </w:r>
          </w:p>
        </w:tc>
        <w:tc>
          <w:tcPr>
            <w:tcW w:w="398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15</w:t>
            </w:r>
          </w:p>
        </w:tc>
        <w:tc>
          <w:tcPr>
            <w:tcW w:w="409" w:type="pct"/>
          </w:tcPr>
          <w:p w:rsidR="00805576" w:rsidRPr="00805576" w:rsidRDefault="00805576" w:rsidP="00805576">
            <w:pPr>
              <w:jc w:val="center"/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20</w:t>
            </w:r>
          </w:p>
        </w:tc>
      </w:tr>
    </w:tbl>
    <w:p w:rsidR="00805576" w:rsidRPr="00805576" w:rsidRDefault="00805576" w:rsidP="0080557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0" w:type="auto"/>
        <w:jc w:val="center"/>
        <w:tblInd w:w="-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8"/>
        <w:gridCol w:w="3402"/>
        <w:gridCol w:w="1560"/>
        <w:gridCol w:w="1134"/>
        <w:gridCol w:w="1275"/>
        <w:gridCol w:w="1147"/>
      </w:tblGrid>
      <w:tr w:rsidR="00805576" w:rsidRPr="00805576" w:rsidTr="000F144B">
        <w:trPr>
          <w:jc w:val="center"/>
        </w:trPr>
        <w:tc>
          <w:tcPr>
            <w:tcW w:w="6678" w:type="dxa"/>
            <w:vMerge w:val="restart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8055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8055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8055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80557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  <w:r w:rsidRPr="00805576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  <w:r w:rsidRPr="00805576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  <w:vMerge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Продолжить работу опорных методических площадок по актуальным проблемам дошкольного образования</w:t>
            </w:r>
          </w:p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 xml:space="preserve"> МБДОУ «Искитимский детский сад «Аистенок», «Детский сад Юрга-2 «Солнышко»</w:t>
            </w: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805576" w:rsidRPr="00805576" w:rsidTr="000F144B">
        <w:trPr>
          <w:jc w:val="center"/>
        </w:trPr>
        <w:tc>
          <w:tcPr>
            <w:tcW w:w="6678" w:type="dxa"/>
          </w:tcPr>
          <w:p w:rsidR="00805576" w:rsidRPr="00805576" w:rsidRDefault="00805576" w:rsidP="00805576">
            <w:pPr>
              <w:rPr>
                <w:sz w:val="26"/>
                <w:szCs w:val="26"/>
              </w:rPr>
            </w:pPr>
            <w:r w:rsidRPr="00805576">
              <w:rPr>
                <w:sz w:val="26"/>
                <w:szCs w:val="26"/>
              </w:rPr>
              <w:t>Провести научно – практическую конференцию: «Социальное взаимодействие – залог доступности  и качества  дошкольного образования»</w:t>
            </w:r>
          </w:p>
        </w:tc>
        <w:tc>
          <w:tcPr>
            <w:tcW w:w="3402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местный бюджет</w:t>
            </w:r>
          </w:p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805576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05576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147" w:type="dxa"/>
          </w:tcPr>
          <w:p w:rsidR="00805576" w:rsidRPr="00805576" w:rsidRDefault="00805576" w:rsidP="00805576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805576" w:rsidRPr="00805576" w:rsidRDefault="00805576" w:rsidP="000F144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805576" w:rsidRPr="00805576" w:rsidSect="00805576">
          <w:pgSz w:w="16838" w:h="11906" w:orient="landscape"/>
          <w:pgMar w:top="1077" w:right="680" w:bottom="567" w:left="709" w:header="709" w:footer="709" w:gutter="0"/>
          <w:cols w:space="708"/>
          <w:docGrid w:linePitch="360"/>
        </w:sectPr>
      </w:pPr>
    </w:p>
    <w:p w:rsidR="0082512B" w:rsidRPr="0082512B" w:rsidRDefault="0082512B" w:rsidP="000F144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60" w:rsidRDefault="00A07060" w:rsidP="006A4EB0">
      <w:r>
        <w:separator/>
      </w:r>
    </w:p>
  </w:endnote>
  <w:endnote w:type="continuationSeparator" w:id="0">
    <w:p w:rsidR="00A07060" w:rsidRDefault="00A07060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46</w:t>
    </w:r>
    <w:r>
      <w:rPr>
        <w:rStyle w:val="af"/>
      </w:rPr>
      <w:fldChar w:fldCharType="end"/>
    </w:r>
  </w:p>
  <w:p w:rsidR="002A78D5" w:rsidRDefault="002A78D5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 w:rsidP="00805576">
    <w:pPr>
      <w:pStyle w:val="ad"/>
      <w:framePr w:wrap="around" w:vAnchor="text" w:hAnchor="margin" w:xAlign="right" w:y="1"/>
      <w:rPr>
        <w:rStyle w:val="af"/>
      </w:rPr>
    </w:pPr>
  </w:p>
  <w:p w:rsidR="002A78D5" w:rsidRDefault="002A78D5" w:rsidP="0080557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78D5" w:rsidRDefault="002A78D5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 w:rsidP="00805576">
    <w:pPr>
      <w:pStyle w:val="ad"/>
      <w:framePr w:wrap="around" w:vAnchor="text" w:hAnchor="margin" w:xAlign="right" w:y="1"/>
      <w:rPr>
        <w:rStyle w:val="af"/>
      </w:rPr>
    </w:pPr>
  </w:p>
  <w:p w:rsidR="002A78D5" w:rsidRDefault="002A78D5" w:rsidP="0080557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60" w:rsidRDefault="00A07060" w:rsidP="006A4EB0">
      <w:r>
        <w:separator/>
      </w:r>
    </w:p>
  </w:footnote>
  <w:footnote w:type="continuationSeparator" w:id="0">
    <w:p w:rsidR="00A07060" w:rsidRDefault="00A07060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>
    <w:pPr>
      <w:pStyle w:val="ab"/>
    </w:pPr>
    <w:r>
      <w:rPr>
        <w:noProof/>
      </w:rPr>
      <w:pict>
        <v:rect id="Rectangle 1" o:spid="_x0000_s2049" style="position:absolute;margin-left:568pt;margin-top:400.8pt;width:27.25pt;height:25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<v:textbox>
            <w:txbxContent>
              <w:p w:rsidR="002A78D5" w:rsidRDefault="002A78D5" w:rsidP="00805576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5" w:rsidRDefault="002A78D5">
    <w:pPr>
      <w:pStyle w:val="ab"/>
    </w:pPr>
    <w:r>
      <w:rPr>
        <w:noProof/>
      </w:rPr>
      <w:pict>
        <v:rect id="Прямоугольник 2" o:spid="_x0000_s2050" style="position:absolute;margin-left:568pt;margin-top:400.8pt;width:27.2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<v:textbox>
            <w:txbxContent>
              <w:p w:rsidR="002A78D5" w:rsidRDefault="002A78D5" w:rsidP="00805576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F4A14">
                  <w:rPr>
                    <w:noProof/>
                    <w:lang w:val="en-GB"/>
                  </w:rPr>
                  <w:t>17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28"/>
  </w:num>
  <w:num w:numId="8">
    <w:abstractNumId w:val="18"/>
  </w:num>
  <w:num w:numId="9">
    <w:abstractNumId w:val="12"/>
  </w:num>
  <w:num w:numId="10">
    <w:abstractNumId w:val="5"/>
  </w:num>
  <w:num w:numId="11">
    <w:abstractNumId w:val="27"/>
  </w:num>
  <w:num w:numId="12">
    <w:abstractNumId w:val="0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6"/>
  </w:num>
  <w:num w:numId="18">
    <w:abstractNumId w:val="24"/>
  </w:num>
  <w:num w:numId="19">
    <w:abstractNumId w:val="8"/>
  </w:num>
  <w:num w:numId="20">
    <w:abstractNumId w:val="14"/>
  </w:num>
  <w:num w:numId="21">
    <w:abstractNumId w:val="26"/>
  </w:num>
  <w:num w:numId="22">
    <w:abstractNumId w:val="20"/>
  </w:num>
  <w:num w:numId="23">
    <w:abstractNumId w:val="13"/>
  </w:num>
  <w:num w:numId="24">
    <w:abstractNumId w:val="4"/>
  </w:num>
  <w:num w:numId="25">
    <w:abstractNumId w:val="15"/>
  </w:num>
  <w:num w:numId="26">
    <w:abstractNumId w:val="21"/>
  </w:num>
  <w:num w:numId="27">
    <w:abstractNumId w:val="2"/>
  </w:num>
  <w:num w:numId="28">
    <w:abstractNumId w:val="2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5909"/>
    <w:rsid w:val="000D0D70"/>
    <w:rsid w:val="000D228E"/>
    <w:rsid w:val="000D715C"/>
    <w:rsid w:val="000E3129"/>
    <w:rsid w:val="000F144B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E77DA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5226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A78D5"/>
    <w:rsid w:val="002B6CF3"/>
    <w:rsid w:val="002B7379"/>
    <w:rsid w:val="002C5955"/>
    <w:rsid w:val="002D6DFF"/>
    <w:rsid w:val="002E1B94"/>
    <w:rsid w:val="002E3669"/>
    <w:rsid w:val="002F51D2"/>
    <w:rsid w:val="00304E6F"/>
    <w:rsid w:val="00324F51"/>
    <w:rsid w:val="003265E6"/>
    <w:rsid w:val="003328D2"/>
    <w:rsid w:val="00334572"/>
    <w:rsid w:val="003347E8"/>
    <w:rsid w:val="003455F8"/>
    <w:rsid w:val="00351440"/>
    <w:rsid w:val="00354006"/>
    <w:rsid w:val="00360DFD"/>
    <w:rsid w:val="00363417"/>
    <w:rsid w:val="00364692"/>
    <w:rsid w:val="00365123"/>
    <w:rsid w:val="00371162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1D93"/>
    <w:rsid w:val="00435213"/>
    <w:rsid w:val="00436295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1309C"/>
    <w:rsid w:val="00521850"/>
    <w:rsid w:val="00521879"/>
    <w:rsid w:val="00525A0D"/>
    <w:rsid w:val="00534272"/>
    <w:rsid w:val="00537930"/>
    <w:rsid w:val="00560A03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0189A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A4EB0"/>
    <w:rsid w:val="006B3E46"/>
    <w:rsid w:val="006C011E"/>
    <w:rsid w:val="006D2A06"/>
    <w:rsid w:val="006D2C1B"/>
    <w:rsid w:val="006D74EC"/>
    <w:rsid w:val="006E6AB6"/>
    <w:rsid w:val="006F281C"/>
    <w:rsid w:val="006F74C2"/>
    <w:rsid w:val="0070021D"/>
    <w:rsid w:val="00713A89"/>
    <w:rsid w:val="00730278"/>
    <w:rsid w:val="00731DEC"/>
    <w:rsid w:val="0073729D"/>
    <w:rsid w:val="0073786A"/>
    <w:rsid w:val="007442A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05576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B06EC"/>
    <w:rsid w:val="008C1EE4"/>
    <w:rsid w:val="008C2FA6"/>
    <w:rsid w:val="008C3AE5"/>
    <w:rsid w:val="008D13B4"/>
    <w:rsid w:val="008D1720"/>
    <w:rsid w:val="008E7FF8"/>
    <w:rsid w:val="00903CC3"/>
    <w:rsid w:val="00917CB9"/>
    <w:rsid w:val="00920D5D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07060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B29A0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15D"/>
    <w:rsid w:val="00C90762"/>
    <w:rsid w:val="00CA1AE1"/>
    <w:rsid w:val="00CB50DA"/>
    <w:rsid w:val="00CB6F66"/>
    <w:rsid w:val="00CC43A0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0853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DF669F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45FC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A2E09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805576"/>
    <w:rPr>
      <w:lang w:val="en-GB"/>
    </w:rPr>
  </w:style>
  <w:style w:type="character" w:styleId="af">
    <w:name w:val="page number"/>
    <w:basedOn w:val="a0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805576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805576"/>
    <w:rPr>
      <w:lang w:val="en-GB"/>
    </w:rPr>
  </w:style>
  <w:style w:type="character" w:styleId="af">
    <w:name w:val="page number"/>
    <w:basedOn w:val="a0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val="x-none"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80557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45AC-9028-45B7-9CBB-12CA4301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12208</Words>
  <Characters>69591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14</cp:revision>
  <cp:lastPrinted>2015-12-03T12:16:00Z</cp:lastPrinted>
  <dcterms:created xsi:type="dcterms:W3CDTF">2015-10-19T03:52:00Z</dcterms:created>
  <dcterms:modified xsi:type="dcterms:W3CDTF">2015-12-03T12:24:00Z</dcterms:modified>
</cp:coreProperties>
</file>