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058" w:rsidRPr="00B72855" w:rsidRDefault="00137058" w:rsidP="0013705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37058" w:rsidRPr="00B72855" w:rsidRDefault="00137058" w:rsidP="00137058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37058" w:rsidRDefault="00137058" w:rsidP="00137058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37058" w:rsidRDefault="00137058" w:rsidP="00137058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37058" w:rsidRDefault="00137058" w:rsidP="00137058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37058" w:rsidRDefault="00137058" w:rsidP="00137058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37058" w:rsidRDefault="00137058" w:rsidP="00137058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37058" w:rsidRPr="00137058" w:rsidRDefault="00137058" w:rsidP="00137058">
      <w:pPr>
        <w:widowControl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37058" w:rsidRPr="00137058" w:rsidTr="00137058">
        <w:trPr>
          <w:trHeight w:val="328"/>
          <w:jc w:val="center"/>
        </w:trPr>
        <w:tc>
          <w:tcPr>
            <w:tcW w:w="784" w:type="dxa"/>
            <w:hideMark/>
          </w:tcPr>
          <w:p w:rsidR="00137058" w:rsidRPr="00137058" w:rsidRDefault="00137058" w:rsidP="00137058">
            <w:pPr>
              <w:widowControl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058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058" w:rsidRPr="00137058" w:rsidRDefault="00F03731" w:rsidP="00137058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1" w:type="dxa"/>
            <w:hideMark/>
          </w:tcPr>
          <w:p w:rsidR="00137058" w:rsidRPr="00137058" w:rsidRDefault="00137058" w:rsidP="00137058">
            <w:pPr>
              <w:widowControl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0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058" w:rsidRPr="00137058" w:rsidRDefault="00F03731" w:rsidP="00137058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137058" w:rsidRPr="00137058" w:rsidRDefault="00137058" w:rsidP="00137058">
            <w:pPr>
              <w:widowControl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05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058" w:rsidRPr="00137058" w:rsidRDefault="00F03731" w:rsidP="00137058">
            <w:pPr>
              <w:widowControl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137058" w:rsidRPr="00137058" w:rsidRDefault="00137058" w:rsidP="00137058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137058" w:rsidRPr="00137058" w:rsidRDefault="00137058" w:rsidP="00137058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37058" w:rsidRPr="00137058" w:rsidRDefault="00137058" w:rsidP="00137058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0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058" w:rsidRPr="00137058" w:rsidRDefault="00F03731" w:rsidP="00137058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119-МНА</w:t>
            </w:r>
          </w:p>
        </w:tc>
      </w:tr>
    </w:tbl>
    <w:p w:rsidR="00137058" w:rsidRPr="008F5660" w:rsidRDefault="00137058" w:rsidP="008F5660">
      <w:pPr>
        <w:ind w:firstLine="709"/>
        <w:jc w:val="center"/>
        <w:rPr>
          <w:rFonts w:ascii="Times New Roman" w:hAnsi="Times New Roman" w:cs="Times New Roman"/>
        </w:rPr>
      </w:pPr>
    </w:p>
    <w:p w:rsidR="00E264C5" w:rsidRPr="008F5660" w:rsidRDefault="00E264C5" w:rsidP="008F5660">
      <w:pPr>
        <w:ind w:firstLine="709"/>
        <w:jc w:val="center"/>
        <w:rPr>
          <w:rFonts w:ascii="Times New Roman" w:hAnsi="Times New Roman" w:cs="Times New Roman"/>
        </w:rPr>
      </w:pPr>
    </w:p>
    <w:p w:rsidR="00F90D56" w:rsidRPr="008F5660" w:rsidRDefault="00E75E98" w:rsidP="008F5660">
      <w:pPr>
        <w:widowControl/>
        <w:tabs>
          <w:tab w:val="left" w:pos="2117"/>
          <w:tab w:val="center" w:pos="4677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8F5660">
        <w:rPr>
          <w:rFonts w:ascii="Times New Roman" w:eastAsia="Times New Roman" w:hAnsi="Times New Roman" w:cs="Times New Roman"/>
          <w:b/>
          <w:color w:val="auto"/>
        </w:rPr>
        <w:t>Об утверждении муниципальной программы</w:t>
      </w:r>
    </w:p>
    <w:p w:rsidR="00F90D56" w:rsidRPr="008F5660" w:rsidRDefault="00071534" w:rsidP="008F5660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«Защита населения и территории </w:t>
      </w:r>
      <w:r w:rsidR="00F90D56" w:rsidRPr="008F5660">
        <w:rPr>
          <w:rFonts w:ascii="Times New Roman" w:eastAsia="Times New Roman" w:hAnsi="Times New Roman" w:cs="Times New Roman"/>
          <w:b/>
          <w:color w:val="auto"/>
        </w:rPr>
        <w:t xml:space="preserve">Юргинского муниципального </w:t>
      </w:r>
      <w:r w:rsidR="001B0204" w:rsidRPr="008F5660">
        <w:rPr>
          <w:rFonts w:ascii="Times New Roman" w:eastAsia="Times New Roman" w:hAnsi="Times New Roman" w:cs="Times New Roman"/>
          <w:b/>
          <w:color w:val="auto"/>
        </w:rPr>
        <w:t>округа</w:t>
      </w:r>
    </w:p>
    <w:p w:rsidR="004B1708" w:rsidRPr="008F5660" w:rsidRDefault="00F90D56" w:rsidP="008F5660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8F5660">
        <w:rPr>
          <w:rFonts w:ascii="Times New Roman" w:eastAsia="Times New Roman" w:hAnsi="Times New Roman" w:cs="Times New Roman"/>
          <w:b/>
          <w:color w:val="auto"/>
        </w:rPr>
        <w:t xml:space="preserve">от чрезвычайных ситуаций, природного и техногенного </w:t>
      </w:r>
      <w:r w:rsidR="00E264C5" w:rsidRPr="008F5660">
        <w:rPr>
          <w:rFonts w:ascii="Times New Roman" w:eastAsia="Times New Roman" w:hAnsi="Times New Roman" w:cs="Times New Roman"/>
          <w:b/>
          <w:color w:val="auto"/>
        </w:rPr>
        <w:t>характера,</w:t>
      </w:r>
    </w:p>
    <w:p w:rsidR="00F90D56" w:rsidRPr="008F5660" w:rsidRDefault="00E264C5" w:rsidP="008F5660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8F5660">
        <w:rPr>
          <w:rFonts w:ascii="Times New Roman" w:eastAsia="Times New Roman" w:hAnsi="Times New Roman" w:cs="Times New Roman"/>
          <w:b/>
          <w:color w:val="auto"/>
        </w:rPr>
        <w:t xml:space="preserve">гражданская оборона, </w:t>
      </w:r>
      <w:r w:rsidR="00F90D56" w:rsidRPr="008F5660">
        <w:rPr>
          <w:rFonts w:ascii="Times New Roman" w:eastAsia="Times New Roman" w:hAnsi="Times New Roman" w:cs="Times New Roman"/>
          <w:b/>
          <w:color w:val="auto"/>
        </w:rPr>
        <w:t>обеспечение пожарной безопасности и безопасности людей</w:t>
      </w:r>
      <w:r w:rsidR="0073614D" w:rsidRPr="008F5660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F90D56" w:rsidRPr="008F5660">
        <w:rPr>
          <w:rFonts w:ascii="Times New Roman" w:eastAsia="Times New Roman" w:hAnsi="Times New Roman" w:cs="Times New Roman"/>
          <w:b/>
          <w:color w:val="auto"/>
        </w:rPr>
        <w:t xml:space="preserve">на </w:t>
      </w:r>
      <w:r w:rsidR="00DD00FD" w:rsidRPr="008F5660">
        <w:rPr>
          <w:rFonts w:ascii="Times New Roman" w:eastAsia="Times New Roman" w:hAnsi="Times New Roman" w:cs="Times New Roman"/>
          <w:b/>
          <w:color w:val="auto"/>
        </w:rPr>
        <w:t>водных объектах на 2025</w:t>
      </w:r>
      <w:r w:rsidRPr="008F5660">
        <w:rPr>
          <w:rFonts w:ascii="Times New Roman" w:eastAsia="Times New Roman" w:hAnsi="Times New Roman" w:cs="Times New Roman"/>
          <w:b/>
          <w:color w:val="auto"/>
        </w:rPr>
        <w:t xml:space="preserve"> год </w:t>
      </w:r>
      <w:r w:rsidR="00E75E98" w:rsidRPr="008F5660">
        <w:rPr>
          <w:rFonts w:ascii="Times New Roman" w:eastAsia="Times New Roman" w:hAnsi="Times New Roman" w:cs="Times New Roman"/>
          <w:b/>
          <w:color w:val="auto"/>
        </w:rPr>
        <w:t>и</w:t>
      </w:r>
      <w:r w:rsidR="00DD00FD" w:rsidRPr="008F5660">
        <w:rPr>
          <w:rFonts w:ascii="Times New Roman" w:eastAsia="Times New Roman" w:hAnsi="Times New Roman" w:cs="Times New Roman"/>
          <w:b/>
          <w:color w:val="auto"/>
        </w:rPr>
        <w:t xml:space="preserve"> на плановый период 2026</w:t>
      </w:r>
      <w:r w:rsidR="00681AED" w:rsidRPr="008F5660">
        <w:rPr>
          <w:rFonts w:ascii="Times New Roman" w:eastAsia="Times New Roman" w:hAnsi="Times New Roman" w:cs="Times New Roman"/>
          <w:b/>
          <w:color w:val="auto"/>
        </w:rPr>
        <w:t xml:space="preserve"> и </w:t>
      </w:r>
      <w:r w:rsidR="00DD00FD" w:rsidRPr="008F5660">
        <w:rPr>
          <w:rFonts w:ascii="Times New Roman" w:eastAsia="Times New Roman" w:hAnsi="Times New Roman" w:cs="Times New Roman"/>
          <w:b/>
          <w:color w:val="auto"/>
        </w:rPr>
        <w:t>2027</w:t>
      </w:r>
      <w:r w:rsidR="00F90D56" w:rsidRPr="008F5660">
        <w:rPr>
          <w:rFonts w:ascii="Times New Roman" w:eastAsia="Times New Roman" w:hAnsi="Times New Roman" w:cs="Times New Roman"/>
          <w:b/>
          <w:color w:val="auto"/>
        </w:rPr>
        <w:t xml:space="preserve"> годов</w:t>
      </w:r>
      <w:r w:rsidR="00EE270D" w:rsidRPr="008F5660">
        <w:rPr>
          <w:rFonts w:ascii="Times New Roman" w:eastAsia="Times New Roman" w:hAnsi="Times New Roman" w:cs="Times New Roman"/>
          <w:b/>
          <w:color w:val="auto"/>
        </w:rPr>
        <w:t>»</w:t>
      </w:r>
    </w:p>
    <w:p w:rsidR="00E264C5" w:rsidRPr="008F5660" w:rsidRDefault="00E264C5" w:rsidP="008F5660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27295E" w:rsidRPr="008F5660" w:rsidRDefault="00F90D56" w:rsidP="008F5660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8F5660">
        <w:rPr>
          <w:rFonts w:ascii="Times New Roman" w:eastAsia="Times New Roman" w:hAnsi="Times New Roman" w:cs="Times New Roman"/>
          <w:bCs/>
          <w:color w:val="auto"/>
        </w:rPr>
        <w:t xml:space="preserve">В </w:t>
      </w:r>
      <w:r w:rsidR="005B2190" w:rsidRPr="008F5660">
        <w:rPr>
          <w:rFonts w:ascii="Times New Roman" w:eastAsia="Times New Roman" w:hAnsi="Times New Roman" w:cs="Times New Roman"/>
          <w:color w:val="auto"/>
        </w:rPr>
        <w:t xml:space="preserve">соответствии </w:t>
      </w:r>
      <w:r w:rsidRPr="008F5660">
        <w:rPr>
          <w:rFonts w:ascii="Times New Roman" w:eastAsia="Times New Roman" w:hAnsi="Times New Roman" w:cs="Times New Roman"/>
          <w:color w:val="auto"/>
        </w:rPr>
        <w:t xml:space="preserve">со статьей 179 Бюджетного кодекса Российской Федерации, </w:t>
      </w:r>
      <w:r w:rsidR="00BA7D37" w:rsidRPr="008F5660">
        <w:rPr>
          <w:rFonts w:ascii="Times New Roman" w:eastAsia="Times New Roman" w:hAnsi="Times New Roman" w:cs="Times New Roman"/>
          <w:color w:val="auto"/>
        </w:rPr>
        <w:t>Ф</w:t>
      </w:r>
      <w:r w:rsidRPr="008F5660">
        <w:rPr>
          <w:rFonts w:ascii="Times New Roman" w:eastAsia="Times New Roman" w:hAnsi="Times New Roman" w:cs="Times New Roman"/>
          <w:color w:val="auto"/>
        </w:rPr>
        <w:t>едера</w:t>
      </w:r>
      <w:r w:rsidR="00E264C5" w:rsidRPr="008F5660">
        <w:rPr>
          <w:rFonts w:ascii="Times New Roman" w:eastAsia="Times New Roman" w:hAnsi="Times New Roman" w:cs="Times New Roman"/>
          <w:color w:val="auto"/>
        </w:rPr>
        <w:t>льными законами от 12.02.1998 №</w:t>
      </w:r>
      <w:r w:rsidRPr="008F5660">
        <w:rPr>
          <w:rFonts w:ascii="Times New Roman" w:eastAsia="Times New Roman" w:hAnsi="Times New Roman" w:cs="Times New Roman"/>
          <w:color w:val="auto"/>
        </w:rPr>
        <w:t xml:space="preserve">28-ФЗ «О гражданской обороне», от 21.12.1994 </w:t>
      </w:r>
      <w:r w:rsidR="00E264C5" w:rsidRPr="008F5660">
        <w:rPr>
          <w:rFonts w:ascii="Times New Roman" w:eastAsia="Times New Roman" w:hAnsi="Times New Roman" w:cs="Times New Roman"/>
          <w:color w:val="auto"/>
        </w:rPr>
        <w:t xml:space="preserve">             №</w:t>
      </w:r>
      <w:r w:rsidRPr="008F5660">
        <w:rPr>
          <w:rFonts w:ascii="Times New Roman" w:eastAsia="Times New Roman" w:hAnsi="Times New Roman" w:cs="Times New Roman"/>
          <w:color w:val="auto"/>
        </w:rPr>
        <w:t>68-ФЗ «О защите населения и территорий от чрезвычайных ситуаций природного</w:t>
      </w:r>
      <w:r w:rsidR="00E264C5" w:rsidRPr="008F5660">
        <w:rPr>
          <w:rFonts w:ascii="Times New Roman" w:eastAsia="Times New Roman" w:hAnsi="Times New Roman" w:cs="Times New Roman"/>
          <w:color w:val="auto"/>
        </w:rPr>
        <w:t xml:space="preserve">                                    </w:t>
      </w:r>
      <w:r w:rsidRPr="008F5660">
        <w:rPr>
          <w:rFonts w:ascii="Times New Roman" w:eastAsia="Times New Roman" w:hAnsi="Times New Roman" w:cs="Times New Roman"/>
          <w:color w:val="auto"/>
        </w:rPr>
        <w:t xml:space="preserve"> и техногенн</w:t>
      </w:r>
      <w:r w:rsidR="005B2190" w:rsidRPr="008F5660">
        <w:rPr>
          <w:rFonts w:ascii="Times New Roman" w:eastAsia="Times New Roman" w:hAnsi="Times New Roman" w:cs="Times New Roman"/>
          <w:color w:val="auto"/>
        </w:rPr>
        <w:t>ого характера», от 21.12.1994 №</w:t>
      </w:r>
      <w:r w:rsidRPr="008F5660">
        <w:rPr>
          <w:rFonts w:ascii="Times New Roman" w:eastAsia="Times New Roman" w:hAnsi="Times New Roman" w:cs="Times New Roman"/>
          <w:color w:val="auto"/>
        </w:rPr>
        <w:t xml:space="preserve">69-ФЗ «О пожарной безопасности», </w:t>
      </w:r>
      <w:r w:rsidR="006B7DD7" w:rsidRPr="008F5660">
        <w:rPr>
          <w:rFonts w:ascii="Times New Roman" w:eastAsia="Times New Roman" w:hAnsi="Times New Roman" w:cs="Times New Roman"/>
          <w:color w:val="auto"/>
        </w:rPr>
        <w:t xml:space="preserve">                            </w:t>
      </w:r>
      <w:r w:rsidRPr="008F5660">
        <w:rPr>
          <w:rFonts w:ascii="Times New Roman" w:eastAsia="Times New Roman" w:hAnsi="Times New Roman" w:cs="Times New Roman"/>
          <w:color w:val="auto"/>
        </w:rPr>
        <w:t xml:space="preserve">от 22.07.2008 </w:t>
      </w:r>
      <w:r w:rsidR="00E264C5" w:rsidRPr="008F5660">
        <w:rPr>
          <w:rFonts w:ascii="Times New Roman" w:eastAsia="Times New Roman" w:hAnsi="Times New Roman" w:cs="Times New Roman"/>
          <w:color w:val="auto"/>
        </w:rPr>
        <w:t>№</w:t>
      </w:r>
      <w:r w:rsidRPr="008F5660">
        <w:rPr>
          <w:rFonts w:ascii="Times New Roman" w:eastAsia="Times New Roman" w:hAnsi="Times New Roman" w:cs="Times New Roman"/>
          <w:color w:val="auto"/>
        </w:rPr>
        <w:t>123-ФЗ «Технический регламент о требованиях пожарной безопасности», от 21.07.1997</w:t>
      </w:r>
      <w:r w:rsidR="00003A63" w:rsidRPr="008F5660">
        <w:rPr>
          <w:rFonts w:ascii="Times New Roman" w:eastAsia="Times New Roman" w:hAnsi="Times New Roman" w:cs="Times New Roman"/>
          <w:color w:val="auto"/>
        </w:rPr>
        <w:t xml:space="preserve"> </w:t>
      </w:r>
      <w:r w:rsidR="00E264C5" w:rsidRPr="008F5660">
        <w:rPr>
          <w:rFonts w:ascii="Times New Roman" w:eastAsia="Times New Roman" w:hAnsi="Times New Roman" w:cs="Times New Roman"/>
          <w:color w:val="auto"/>
        </w:rPr>
        <w:t>№</w:t>
      </w:r>
      <w:r w:rsidRPr="008F5660">
        <w:rPr>
          <w:rFonts w:ascii="Times New Roman" w:eastAsia="Times New Roman" w:hAnsi="Times New Roman" w:cs="Times New Roman"/>
          <w:color w:val="auto"/>
        </w:rPr>
        <w:t>117-ФЗ «О безопасности гидротехниче</w:t>
      </w:r>
      <w:r w:rsidR="00C21511" w:rsidRPr="008F5660">
        <w:rPr>
          <w:rFonts w:ascii="Times New Roman" w:eastAsia="Times New Roman" w:hAnsi="Times New Roman" w:cs="Times New Roman"/>
          <w:color w:val="auto"/>
        </w:rPr>
        <w:t>ских сооружений», от 06.10.2003</w:t>
      </w:r>
      <w:r w:rsidR="005D2267" w:rsidRPr="008F5660">
        <w:rPr>
          <w:rFonts w:ascii="Times New Roman" w:eastAsia="Times New Roman" w:hAnsi="Times New Roman" w:cs="Times New Roman"/>
          <w:color w:val="auto"/>
        </w:rPr>
        <w:t xml:space="preserve"> </w:t>
      </w:r>
      <w:r w:rsidR="00E264C5" w:rsidRPr="008F5660">
        <w:rPr>
          <w:rFonts w:ascii="Times New Roman" w:eastAsia="Times New Roman" w:hAnsi="Times New Roman" w:cs="Times New Roman"/>
          <w:color w:val="auto"/>
        </w:rPr>
        <w:t>№131-</w:t>
      </w:r>
      <w:r w:rsidRPr="008F5660">
        <w:rPr>
          <w:rFonts w:ascii="Times New Roman" w:eastAsia="Times New Roman" w:hAnsi="Times New Roman" w:cs="Times New Roman"/>
          <w:color w:val="auto"/>
        </w:rPr>
        <w:t>ФЗ «Об общих принципах</w:t>
      </w:r>
      <w:proofErr w:type="gramEnd"/>
      <w:r w:rsidRPr="008F5660">
        <w:rPr>
          <w:rFonts w:ascii="Times New Roman" w:eastAsia="Times New Roman" w:hAnsi="Times New Roman" w:cs="Times New Roman"/>
          <w:color w:val="auto"/>
        </w:rPr>
        <w:t xml:space="preserve"> организации местного самоуправления в Российской Федерации», </w:t>
      </w:r>
      <w:r w:rsidRPr="008F5660">
        <w:rPr>
          <w:rFonts w:ascii="Times New Roman" w:eastAsia="Calibri" w:hAnsi="Times New Roman" w:cs="Times New Roman"/>
          <w:lang w:eastAsia="en-US"/>
        </w:rPr>
        <w:t>постановлением администрации Ю</w:t>
      </w:r>
      <w:r w:rsidR="00CB010F" w:rsidRPr="008F5660">
        <w:rPr>
          <w:rFonts w:ascii="Times New Roman" w:eastAsia="Calibri" w:hAnsi="Times New Roman" w:cs="Times New Roman"/>
          <w:lang w:eastAsia="en-US"/>
        </w:rPr>
        <w:t>ргинского муници</w:t>
      </w:r>
      <w:r w:rsidR="00E264C5" w:rsidRPr="008F5660">
        <w:rPr>
          <w:rFonts w:ascii="Times New Roman" w:eastAsia="Calibri" w:hAnsi="Times New Roman" w:cs="Times New Roman"/>
          <w:lang w:eastAsia="en-US"/>
        </w:rPr>
        <w:t xml:space="preserve">пального округа </w:t>
      </w:r>
      <w:r w:rsidR="006B7DD7" w:rsidRPr="008F5660">
        <w:rPr>
          <w:rFonts w:ascii="Times New Roman" w:eastAsia="Calibri" w:hAnsi="Times New Roman" w:cs="Times New Roman"/>
          <w:lang w:eastAsia="en-US"/>
        </w:rPr>
        <w:t xml:space="preserve">                    </w:t>
      </w:r>
      <w:r w:rsidR="00E264C5" w:rsidRPr="008F5660">
        <w:rPr>
          <w:rFonts w:ascii="Times New Roman" w:eastAsia="Calibri" w:hAnsi="Times New Roman" w:cs="Times New Roman"/>
          <w:lang w:eastAsia="en-US"/>
        </w:rPr>
        <w:t>от 22.07.2020 №</w:t>
      </w:r>
      <w:r w:rsidR="00CB010F" w:rsidRPr="008F5660">
        <w:rPr>
          <w:rFonts w:ascii="Times New Roman" w:eastAsia="Calibri" w:hAnsi="Times New Roman" w:cs="Times New Roman"/>
          <w:lang w:eastAsia="en-US"/>
        </w:rPr>
        <w:t>22-МНА</w:t>
      </w:r>
      <w:r w:rsidR="006B7DD7" w:rsidRPr="008F5660">
        <w:rPr>
          <w:rFonts w:ascii="Times New Roman" w:eastAsia="Calibri" w:hAnsi="Times New Roman" w:cs="Times New Roman"/>
          <w:lang w:eastAsia="en-US"/>
        </w:rPr>
        <w:t xml:space="preserve"> </w:t>
      </w:r>
      <w:r w:rsidR="00CB010F" w:rsidRPr="008F5660">
        <w:rPr>
          <w:rFonts w:ascii="Times New Roman" w:eastAsia="Calibri" w:hAnsi="Times New Roman" w:cs="Times New Roman"/>
          <w:lang w:eastAsia="en-US"/>
        </w:rPr>
        <w:t>«Об утверждении Положения о муниципальных программах Юрг</w:t>
      </w:r>
      <w:r w:rsidR="00E75E98" w:rsidRPr="008F5660">
        <w:rPr>
          <w:rFonts w:ascii="Times New Roman" w:eastAsia="Calibri" w:hAnsi="Times New Roman" w:cs="Times New Roman"/>
          <w:lang w:eastAsia="en-US"/>
        </w:rPr>
        <w:t>инского муниципального округа»</w:t>
      </w:r>
      <w:r w:rsidR="00681AED" w:rsidRPr="008F5660">
        <w:rPr>
          <w:rFonts w:ascii="Times New Roman" w:eastAsia="Calibri" w:hAnsi="Times New Roman" w:cs="Times New Roman"/>
          <w:lang w:eastAsia="en-US"/>
        </w:rPr>
        <w:t>, руководствуясь Уставом Юргинского муниципального округа</w:t>
      </w:r>
      <w:r w:rsidR="00E75E98" w:rsidRPr="008F5660">
        <w:rPr>
          <w:rFonts w:ascii="Times New Roman" w:eastAsia="Calibri" w:hAnsi="Times New Roman" w:cs="Times New Roman"/>
          <w:lang w:eastAsia="en-US"/>
        </w:rPr>
        <w:t>:</w:t>
      </w:r>
    </w:p>
    <w:p w:rsidR="00111EC7" w:rsidRPr="008F5660" w:rsidRDefault="0073614D" w:rsidP="008F5660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8F5660">
        <w:t xml:space="preserve">1. </w:t>
      </w:r>
      <w:r w:rsidR="00E75E98" w:rsidRPr="008F5660">
        <w:t>Утвердить м</w:t>
      </w:r>
      <w:r w:rsidR="00F90D56" w:rsidRPr="008F5660">
        <w:t xml:space="preserve">униципальную программу «Защита населения и территории Юргинского муниципального </w:t>
      </w:r>
      <w:r w:rsidR="001B0204" w:rsidRPr="008F5660">
        <w:t>округа</w:t>
      </w:r>
      <w:r w:rsidR="00F90D56" w:rsidRPr="008F5660">
        <w:t xml:space="preserve"> от чрезвычайных ситуаций, природного </w:t>
      </w:r>
      <w:r w:rsidR="006B7DD7" w:rsidRPr="008F5660">
        <w:t xml:space="preserve">                                  </w:t>
      </w:r>
      <w:r w:rsidR="00F90D56" w:rsidRPr="008F5660">
        <w:t>и техногенного характера, гражданская оборона, обеспечение пожарной безопасности</w:t>
      </w:r>
      <w:r w:rsidR="006B7DD7" w:rsidRPr="008F5660">
        <w:t xml:space="preserve">                 </w:t>
      </w:r>
      <w:r w:rsidR="00F90D56" w:rsidRPr="008F5660">
        <w:t xml:space="preserve"> и безопасности </w:t>
      </w:r>
      <w:r w:rsidR="004866FB" w:rsidRPr="008F5660">
        <w:t>людей на водных объектах на</w:t>
      </w:r>
      <w:r w:rsidR="00DD00FD" w:rsidRPr="008F5660">
        <w:t xml:space="preserve"> 2025</w:t>
      </w:r>
      <w:r w:rsidR="00E75E98" w:rsidRPr="008F5660">
        <w:t xml:space="preserve"> год и</w:t>
      </w:r>
      <w:r w:rsidR="00DD00FD" w:rsidRPr="008F5660">
        <w:t xml:space="preserve"> на плановый период 2026</w:t>
      </w:r>
      <w:r w:rsidR="00681AED" w:rsidRPr="008F5660">
        <w:t xml:space="preserve"> и </w:t>
      </w:r>
      <w:r w:rsidR="00DD00FD" w:rsidRPr="008F5660">
        <w:t>2027</w:t>
      </w:r>
      <w:r w:rsidR="00F90D56" w:rsidRPr="008F5660">
        <w:t xml:space="preserve"> годов», согласно Приложению.</w:t>
      </w:r>
    </w:p>
    <w:p w:rsidR="00111EC7" w:rsidRPr="008F5660" w:rsidRDefault="0073614D" w:rsidP="008F5660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8F5660">
        <w:t xml:space="preserve">2. </w:t>
      </w:r>
      <w:r w:rsidR="00111EC7" w:rsidRPr="008F5660">
        <w:t>Финан</w:t>
      </w:r>
      <w:r w:rsidR="00003A63" w:rsidRPr="008F5660">
        <w:t>совому управлению Юргинского</w:t>
      </w:r>
      <w:r w:rsidR="00C21511" w:rsidRPr="008F5660">
        <w:t xml:space="preserve"> </w:t>
      </w:r>
      <w:r w:rsidR="00003A63" w:rsidRPr="008F5660">
        <w:t>муниципального</w:t>
      </w:r>
      <w:r w:rsidR="00E942E5" w:rsidRPr="008F5660">
        <w:t xml:space="preserve"> </w:t>
      </w:r>
      <w:r w:rsidR="00003A63" w:rsidRPr="008F5660">
        <w:t>округа</w:t>
      </w:r>
      <w:r w:rsidR="005B2190" w:rsidRPr="008F5660">
        <w:t xml:space="preserve">                                     </w:t>
      </w:r>
      <w:r w:rsidR="007B76E5">
        <w:t xml:space="preserve">(Е.В. Твердохлебов) </w:t>
      </w:r>
      <w:r w:rsidR="00111EC7" w:rsidRPr="008F5660">
        <w:rPr>
          <w:spacing w:val="-3"/>
        </w:rPr>
        <w:t xml:space="preserve">предусмотреть расходы по указанной программе при формировании </w:t>
      </w:r>
      <w:r w:rsidR="00111EC7" w:rsidRPr="008F5660">
        <w:t xml:space="preserve">бюджета Юргинского муниципального </w:t>
      </w:r>
      <w:r w:rsidR="00D73F30" w:rsidRPr="008F5660">
        <w:t>округа</w:t>
      </w:r>
      <w:r w:rsidR="00111EC7" w:rsidRPr="008F5660">
        <w:t xml:space="preserve"> на 202</w:t>
      </w:r>
      <w:r w:rsidR="00DD00FD" w:rsidRPr="008F5660">
        <w:t>5</w:t>
      </w:r>
      <w:r w:rsidR="00111EC7" w:rsidRPr="008F5660">
        <w:t xml:space="preserve"> год и</w:t>
      </w:r>
      <w:r w:rsidR="00681AED" w:rsidRPr="008F5660">
        <w:t xml:space="preserve"> на</w:t>
      </w:r>
      <w:r w:rsidR="00111EC7" w:rsidRPr="008F5660">
        <w:t xml:space="preserve"> плановый период 202</w:t>
      </w:r>
      <w:r w:rsidR="00DD00FD" w:rsidRPr="008F5660">
        <w:t>6</w:t>
      </w:r>
      <w:r w:rsidR="006B7DD7" w:rsidRPr="008F5660">
        <w:t xml:space="preserve">             </w:t>
      </w:r>
      <w:r w:rsidR="00681AED" w:rsidRPr="008F5660">
        <w:t xml:space="preserve"> и </w:t>
      </w:r>
      <w:r w:rsidR="00111EC7" w:rsidRPr="008F5660">
        <w:t>202</w:t>
      </w:r>
      <w:r w:rsidR="00DD00FD" w:rsidRPr="008F5660">
        <w:t>7</w:t>
      </w:r>
      <w:r w:rsidR="00681AED" w:rsidRPr="008F5660">
        <w:t xml:space="preserve"> годов</w:t>
      </w:r>
      <w:r w:rsidR="00111EC7" w:rsidRPr="008F5660">
        <w:t>.</w:t>
      </w:r>
    </w:p>
    <w:p w:rsidR="00F90D56" w:rsidRPr="008F5660" w:rsidRDefault="00111EC7" w:rsidP="008F5660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8F5660">
        <w:rPr>
          <w:rFonts w:ascii="Times New Roman" w:eastAsia="Times New Roman" w:hAnsi="Times New Roman" w:cs="Times New Roman"/>
          <w:color w:val="auto"/>
        </w:rPr>
        <w:t>3</w:t>
      </w:r>
      <w:r w:rsidR="008F5660">
        <w:rPr>
          <w:rFonts w:ascii="Times New Roman" w:eastAsia="Times New Roman" w:hAnsi="Times New Roman" w:cs="Times New Roman"/>
          <w:color w:val="auto"/>
        </w:rPr>
        <w:t xml:space="preserve">. </w:t>
      </w:r>
      <w:r w:rsidR="00F90D56" w:rsidRPr="008F5660">
        <w:rPr>
          <w:rFonts w:ascii="Times New Roman" w:eastAsia="Times New Roman" w:hAnsi="Times New Roman" w:cs="Times New Roman"/>
          <w:color w:val="auto"/>
        </w:rPr>
        <w:t xml:space="preserve">Настоящее постановление вступает в силу после официального опубликования </w:t>
      </w:r>
      <w:r w:rsidR="00E264C5" w:rsidRPr="008F5660">
        <w:rPr>
          <w:rFonts w:ascii="Times New Roman" w:eastAsia="Times New Roman" w:hAnsi="Times New Roman" w:cs="Times New Roman"/>
          <w:color w:val="auto"/>
        </w:rPr>
        <w:t xml:space="preserve">                       </w:t>
      </w:r>
      <w:r w:rsidR="00F90D56" w:rsidRPr="008F5660">
        <w:rPr>
          <w:rFonts w:ascii="Times New Roman" w:eastAsia="Times New Roman" w:hAnsi="Times New Roman" w:cs="Times New Roman"/>
          <w:color w:val="auto"/>
        </w:rPr>
        <w:t xml:space="preserve">в </w:t>
      </w:r>
      <w:r w:rsidR="008D12BA" w:rsidRPr="008F5660">
        <w:rPr>
          <w:rFonts w:ascii="Times New Roman" w:eastAsia="Times New Roman" w:hAnsi="Times New Roman" w:cs="Times New Roman"/>
          <w:color w:val="auto"/>
        </w:rPr>
        <w:t>районной</w:t>
      </w:r>
      <w:r w:rsidR="008C37EB" w:rsidRPr="008F5660">
        <w:rPr>
          <w:rFonts w:ascii="Times New Roman" w:eastAsia="Times New Roman" w:hAnsi="Times New Roman" w:cs="Times New Roman"/>
          <w:color w:val="auto"/>
        </w:rPr>
        <w:t xml:space="preserve"> газете «Юргинские ве</w:t>
      </w:r>
      <w:r w:rsidR="004866FB" w:rsidRPr="008F5660">
        <w:rPr>
          <w:rFonts w:ascii="Times New Roman" w:eastAsia="Times New Roman" w:hAnsi="Times New Roman" w:cs="Times New Roman"/>
          <w:color w:val="auto"/>
        </w:rPr>
        <w:t>домости»</w:t>
      </w:r>
      <w:r w:rsidR="005677B0" w:rsidRPr="008F5660">
        <w:rPr>
          <w:rFonts w:ascii="Times New Roman" w:eastAsia="Times New Roman" w:hAnsi="Times New Roman" w:cs="Times New Roman"/>
          <w:color w:val="auto"/>
        </w:rPr>
        <w:t xml:space="preserve"> и распространяет свое действие </w:t>
      </w:r>
      <w:r w:rsidR="006B7DD7" w:rsidRPr="008F5660">
        <w:rPr>
          <w:rFonts w:ascii="Times New Roman" w:eastAsia="Times New Roman" w:hAnsi="Times New Roman" w:cs="Times New Roman"/>
          <w:color w:val="auto"/>
        </w:rPr>
        <w:t xml:space="preserve">                                 </w:t>
      </w:r>
      <w:r w:rsidR="005677B0" w:rsidRPr="008F5660">
        <w:rPr>
          <w:rFonts w:ascii="Times New Roman" w:eastAsia="Times New Roman" w:hAnsi="Times New Roman" w:cs="Times New Roman"/>
          <w:color w:val="auto"/>
        </w:rPr>
        <w:t>на правоо</w:t>
      </w:r>
      <w:r w:rsidR="00DD00FD" w:rsidRPr="008F5660">
        <w:rPr>
          <w:rFonts w:ascii="Times New Roman" w:eastAsia="Times New Roman" w:hAnsi="Times New Roman" w:cs="Times New Roman"/>
          <w:color w:val="auto"/>
        </w:rPr>
        <w:t>тношения, возникшие с 01.01.2025</w:t>
      </w:r>
      <w:r w:rsidR="005677B0" w:rsidRPr="008F5660">
        <w:rPr>
          <w:rFonts w:ascii="Times New Roman" w:eastAsia="Times New Roman" w:hAnsi="Times New Roman" w:cs="Times New Roman"/>
          <w:color w:val="auto"/>
        </w:rPr>
        <w:t>.</w:t>
      </w:r>
    </w:p>
    <w:p w:rsidR="00F90D56" w:rsidRPr="008F5660" w:rsidRDefault="00111EC7" w:rsidP="008F5660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8F5660">
        <w:rPr>
          <w:rFonts w:ascii="Times New Roman" w:eastAsia="Times New Roman" w:hAnsi="Times New Roman" w:cs="Times New Roman"/>
          <w:color w:val="auto"/>
        </w:rPr>
        <w:t>4.</w:t>
      </w:r>
      <w:r w:rsidR="008F5660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="00F90D56" w:rsidRPr="008F5660">
        <w:rPr>
          <w:rFonts w:ascii="Times New Roman" w:eastAsia="Times New Roman" w:hAnsi="Times New Roman" w:cs="Times New Roman"/>
          <w:color w:val="auto"/>
        </w:rPr>
        <w:t>Разместить</w:t>
      </w:r>
      <w:proofErr w:type="gramEnd"/>
      <w:r w:rsidR="00F90D56" w:rsidRPr="008F5660">
        <w:rPr>
          <w:rFonts w:ascii="Times New Roman" w:eastAsia="Times New Roman" w:hAnsi="Times New Roman" w:cs="Times New Roman"/>
          <w:color w:val="auto"/>
        </w:rPr>
        <w:t xml:space="preserve"> настоящее постановление в информационно-коммуникационной </w:t>
      </w:r>
      <w:r w:rsidR="00E264C5" w:rsidRPr="008F5660">
        <w:rPr>
          <w:rFonts w:ascii="Times New Roman" w:eastAsia="Times New Roman" w:hAnsi="Times New Roman" w:cs="Times New Roman"/>
          <w:color w:val="auto"/>
        </w:rPr>
        <w:t xml:space="preserve">                     </w:t>
      </w:r>
      <w:r w:rsidR="00F90D56" w:rsidRPr="008F5660">
        <w:rPr>
          <w:rFonts w:ascii="Times New Roman" w:eastAsia="Times New Roman" w:hAnsi="Times New Roman" w:cs="Times New Roman"/>
          <w:color w:val="auto"/>
        </w:rPr>
        <w:t xml:space="preserve">сети «Интернет» на официальном сайте администрации Юргинского муниципального </w:t>
      </w:r>
      <w:r w:rsidR="00BC1AA5" w:rsidRPr="008F5660">
        <w:rPr>
          <w:rFonts w:ascii="Times New Roman" w:eastAsia="Times New Roman" w:hAnsi="Times New Roman" w:cs="Times New Roman"/>
          <w:color w:val="auto"/>
        </w:rPr>
        <w:t>округа</w:t>
      </w:r>
      <w:r w:rsidR="00F90D56" w:rsidRPr="008F5660">
        <w:rPr>
          <w:rFonts w:ascii="Times New Roman" w:eastAsia="Times New Roman" w:hAnsi="Times New Roman" w:cs="Times New Roman"/>
          <w:color w:val="auto"/>
        </w:rPr>
        <w:t>.</w:t>
      </w:r>
    </w:p>
    <w:p w:rsidR="00F90D56" w:rsidRPr="008F5660" w:rsidRDefault="00111EC7" w:rsidP="008F5660">
      <w:pPr>
        <w:widowControl/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8F5660">
        <w:rPr>
          <w:rFonts w:ascii="Times New Roman" w:eastAsia="Times New Roman" w:hAnsi="Times New Roman" w:cs="Times New Roman"/>
          <w:color w:val="auto"/>
        </w:rPr>
        <w:t>5</w:t>
      </w:r>
      <w:r w:rsidR="00F90D56" w:rsidRPr="008F5660">
        <w:rPr>
          <w:rFonts w:ascii="Times New Roman" w:eastAsia="Times New Roman" w:hAnsi="Times New Roman" w:cs="Times New Roman"/>
          <w:color w:val="auto"/>
        </w:rPr>
        <w:t xml:space="preserve">. </w:t>
      </w:r>
      <w:proofErr w:type="gramStart"/>
      <w:r w:rsidR="00F90D56" w:rsidRPr="008F5660">
        <w:rPr>
          <w:rFonts w:ascii="Times New Roman" w:eastAsia="Times New Roman" w:hAnsi="Times New Roman" w:cs="Times New Roman"/>
          <w:color w:val="auto"/>
        </w:rPr>
        <w:t>Контроль за</w:t>
      </w:r>
      <w:proofErr w:type="gramEnd"/>
      <w:r w:rsidR="00F90D56" w:rsidRPr="008F5660">
        <w:rPr>
          <w:rFonts w:ascii="Times New Roman" w:eastAsia="Times New Roman" w:hAnsi="Times New Roman" w:cs="Times New Roman"/>
          <w:color w:val="auto"/>
        </w:rPr>
        <w:t xml:space="preserve"> выполнением настоящ</w:t>
      </w:r>
      <w:r w:rsidR="007B76E5">
        <w:rPr>
          <w:rFonts w:ascii="Times New Roman" w:eastAsia="Times New Roman" w:hAnsi="Times New Roman" w:cs="Times New Roman"/>
          <w:color w:val="auto"/>
        </w:rPr>
        <w:t xml:space="preserve">его постановления возложить на </w:t>
      </w:r>
      <w:r w:rsidR="00F90D56" w:rsidRPr="008F5660">
        <w:rPr>
          <w:rFonts w:ascii="Times New Roman" w:eastAsia="Times New Roman" w:hAnsi="Times New Roman" w:cs="Times New Roman"/>
          <w:color w:val="auto"/>
        </w:rPr>
        <w:t xml:space="preserve">заместителя главы Юргинского муниципального </w:t>
      </w:r>
      <w:r w:rsidR="00811E57" w:rsidRPr="008F5660">
        <w:rPr>
          <w:rFonts w:ascii="Times New Roman" w:eastAsia="Times New Roman" w:hAnsi="Times New Roman" w:cs="Times New Roman"/>
          <w:color w:val="auto"/>
        </w:rPr>
        <w:t>округ</w:t>
      </w:r>
      <w:r w:rsidR="00F90D56" w:rsidRPr="008F5660">
        <w:rPr>
          <w:rFonts w:ascii="Times New Roman" w:eastAsia="Times New Roman" w:hAnsi="Times New Roman" w:cs="Times New Roman"/>
          <w:color w:val="auto"/>
        </w:rPr>
        <w:t xml:space="preserve">а – начальника Управления по обеспечению жизнедеятельности и строительству Юргинского муниципального </w:t>
      </w:r>
      <w:r w:rsidR="00BC1AA5" w:rsidRPr="008F5660">
        <w:rPr>
          <w:rFonts w:ascii="Times New Roman" w:eastAsia="Times New Roman" w:hAnsi="Times New Roman" w:cs="Times New Roman"/>
          <w:color w:val="auto"/>
        </w:rPr>
        <w:t>округа</w:t>
      </w:r>
      <w:r w:rsidR="007B76E5">
        <w:rPr>
          <w:rFonts w:ascii="Times New Roman" w:eastAsia="Times New Roman" w:hAnsi="Times New Roman" w:cs="Times New Roman"/>
          <w:color w:val="auto"/>
        </w:rPr>
        <w:t xml:space="preserve"> П.А. Коржакова</w:t>
      </w:r>
      <w:r w:rsidR="00F90D56" w:rsidRPr="008F5660">
        <w:rPr>
          <w:rFonts w:ascii="Times New Roman" w:eastAsia="Times New Roman" w:hAnsi="Times New Roman" w:cs="Times New Roman"/>
          <w:color w:val="auto"/>
        </w:rPr>
        <w:t>.</w:t>
      </w:r>
    </w:p>
    <w:p w:rsidR="00FB3E7E" w:rsidRDefault="00FB3E7E" w:rsidP="008F5660">
      <w:pPr>
        <w:ind w:firstLine="709"/>
        <w:jc w:val="both"/>
        <w:rPr>
          <w:rFonts w:ascii="Times New Roman" w:hAnsi="Times New Roman" w:cs="Times New Roman"/>
        </w:rPr>
      </w:pPr>
    </w:p>
    <w:p w:rsidR="00071534" w:rsidRPr="008F5660" w:rsidRDefault="00071534" w:rsidP="008F5660">
      <w:pPr>
        <w:ind w:firstLine="709"/>
        <w:jc w:val="both"/>
        <w:rPr>
          <w:rFonts w:ascii="Times New Roman" w:hAnsi="Times New Roman" w:cs="Times New Roman"/>
        </w:rPr>
      </w:pPr>
    </w:p>
    <w:p w:rsidR="00FB3E7E" w:rsidRPr="008F5660" w:rsidRDefault="00FB3E7E" w:rsidP="008F5660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B3E7E" w:rsidRPr="008F5660" w:rsidTr="001C5F31">
        <w:tc>
          <w:tcPr>
            <w:tcW w:w="6062" w:type="dxa"/>
            <w:hideMark/>
          </w:tcPr>
          <w:p w:rsidR="00FB3E7E" w:rsidRPr="008F5660" w:rsidRDefault="00FB3E7E" w:rsidP="008F566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8F5660">
              <w:rPr>
                <w:rFonts w:ascii="Times New Roman" w:hAnsi="Times New Roman" w:cs="Times New Roman"/>
              </w:rPr>
              <w:t>Глава Юргинского</w:t>
            </w:r>
          </w:p>
          <w:p w:rsidR="00FB3E7E" w:rsidRPr="008F5660" w:rsidRDefault="00FB3E7E" w:rsidP="008F566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  <w:r w:rsidRPr="008F5660">
              <w:rPr>
                <w:rFonts w:ascii="Times New Roman" w:hAnsi="Times New Roman" w:cs="Times New Roman"/>
              </w:rPr>
              <w:t>муниципального округа</w:t>
            </w:r>
          </w:p>
        </w:tc>
        <w:tc>
          <w:tcPr>
            <w:tcW w:w="3544" w:type="dxa"/>
          </w:tcPr>
          <w:p w:rsidR="00FB3E7E" w:rsidRPr="008F5660" w:rsidRDefault="00FB3E7E" w:rsidP="008F566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FB3E7E" w:rsidRPr="008F5660" w:rsidRDefault="00FB3E7E" w:rsidP="008F5660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8F5660">
              <w:rPr>
                <w:rFonts w:ascii="Times New Roman" w:hAnsi="Times New Roman" w:cs="Times New Roman"/>
              </w:rPr>
              <w:t xml:space="preserve">           Д.К. </w:t>
            </w:r>
            <w:proofErr w:type="spellStart"/>
            <w:r w:rsidRPr="008F5660">
              <w:rPr>
                <w:rFonts w:ascii="Times New Roman" w:hAnsi="Times New Roman" w:cs="Times New Roman"/>
              </w:rPr>
              <w:t>Дадашов</w:t>
            </w:r>
            <w:proofErr w:type="spellEnd"/>
          </w:p>
        </w:tc>
      </w:tr>
      <w:tr w:rsidR="00FB3E7E" w:rsidRPr="008F5660" w:rsidTr="001C5F31">
        <w:tc>
          <w:tcPr>
            <w:tcW w:w="6062" w:type="dxa"/>
          </w:tcPr>
          <w:p w:rsidR="00FB3E7E" w:rsidRPr="008F5660" w:rsidRDefault="00FB3E7E" w:rsidP="008F566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B3E7E" w:rsidRPr="008F5660" w:rsidRDefault="00FB3E7E" w:rsidP="008F5660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F5660" w:rsidRDefault="008F5660" w:rsidP="006B7DD7">
      <w:pPr>
        <w:widowControl/>
        <w:ind w:left="5387"/>
        <w:rPr>
          <w:rFonts w:ascii="Times New Roman" w:hAnsi="Times New Roman" w:cs="Times New Roman"/>
          <w:szCs w:val="26"/>
        </w:rPr>
      </w:pPr>
    </w:p>
    <w:p w:rsidR="008F5660" w:rsidRDefault="008F5660" w:rsidP="006B7DD7">
      <w:pPr>
        <w:widowControl/>
        <w:ind w:left="5387"/>
        <w:rPr>
          <w:rFonts w:ascii="Times New Roman" w:hAnsi="Times New Roman" w:cs="Times New Roman"/>
          <w:szCs w:val="26"/>
        </w:rPr>
        <w:sectPr w:rsidR="008F5660" w:rsidSect="00FD497F">
          <w:pgSz w:w="11907" w:h="16839" w:code="9"/>
          <w:pgMar w:top="1134" w:right="851" w:bottom="0" w:left="1701" w:header="425" w:footer="266" w:gutter="0"/>
          <w:pgNumType w:start="0"/>
          <w:cols w:space="708"/>
          <w:titlePg/>
          <w:docGrid w:linePitch="360"/>
        </w:sectPr>
      </w:pPr>
    </w:p>
    <w:p w:rsidR="00071534" w:rsidRPr="00071534" w:rsidRDefault="00071534" w:rsidP="00071534">
      <w:pPr>
        <w:tabs>
          <w:tab w:val="center" w:pos="7229"/>
        </w:tabs>
        <w:ind w:left="5529"/>
        <w:rPr>
          <w:rFonts w:ascii="Times New Roman" w:hAnsi="Times New Roman" w:cs="Times New Roman"/>
        </w:rPr>
      </w:pPr>
      <w:r w:rsidRPr="00071534">
        <w:rPr>
          <w:rFonts w:ascii="Times New Roman" w:hAnsi="Times New Roman" w:cs="Times New Roman"/>
        </w:rPr>
        <w:lastRenderedPageBreak/>
        <w:t>Приложение</w:t>
      </w:r>
    </w:p>
    <w:p w:rsidR="00071534" w:rsidRPr="00071534" w:rsidRDefault="00071534" w:rsidP="00071534">
      <w:pPr>
        <w:ind w:left="5529"/>
        <w:rPr>
          <w:rFonts w:ascii="Times New Roman" w:hAnsi="Times New Roman" w:cs="Times New Roman"/>
        </w:rPr>
      </w:pPr>
      <w:r w:rsidRPr="00071534">
        <w:rPr>
          <w:rFonts w:ascii="Times New Roman" w:hAnsi="Times New Roman" w:cs="Times New Roman"/>
        </w:rPr>
        <w:t>к постановлению администрации</w:t>
      </w:r>
    </w:p>
    <w:p w:rsidR="00071534" w:rsidRPr="00071534" w:rsidRDefault="00071534" w:rsidP="00071534">
      <w:pPr>
        <w:ind w:left="5529"/>
        <w:rPr>
          <w:rFonts w:ascii="Times New Roman" w:hAnsi="Times New Roman" w:cs="Times New Roman"/>
        </w:rPr>
      </w:pPr>
      <w:r w:rsidRPr="00071534">
        <w:rPr>
          <w:rFonts w:ascii="Times New Roman" w:hAnsi="Times New Roman" w:cs="Times New Roman"/>
        </w:rPr>
        <w:t>Юргинского муниципального округа</w:t>
      </w:r>
    </w:p>
    <w:p w:rsidR="00071534" w:rsidRPr="00071534" w:rsidRDefault="00F03731" w:rsidP="00071534">
      <w:pPr>
        <w:ind w:left="5529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 xml:space="preserve">от </w:t>
      </w:r>
      <w:r w:rsidRPr="00F03731">
        <w:rPr>
          <w:rFonts w:ascii="Times New Roman" w:hAnsi="Times New Roman" w:cs="Times New Roman"/>
          <w:u w:val="single"/>
        </w:rPr>
        <w:t>23.10.2024</w:t>
      </w:r>
      <w:r w:rsidR="00071534" w:rsidRPr="00071534">
        <w:rPr>
          <w:rFonts w:ascii="Times New Roman" w:hAnsi="Times New Roman" w:cs="Times New Roman"/>
        </w:rPr>
        <w:t xml:space="preserve"> № </w:t>
      </w:r>
      <w:r w:rsidRPr="00F03731">
        <w:rPr>
          <w:rFonts w:ascii="Times New Roman" w:hAnsi="Times New Roman" w:cs="Times New Roman"/>
          <w:u w:val="single"/>
        </w:rPr>
        <w:t>119-МНА</w:t>
      </w:r>
    </w:p>
    <w:p w:rsidR="00F90D56" w:rsidRDefault="00F90D56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071534" w:rsidRDefault="00071534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071534" w:rsidRPr="00071534" w:rsidRDefault="00071534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F90D56" w:rsidRPr="00071534" w:rsidRDefault="00F90D56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5E51EF" w:rsidRPr="00071534" w:rsidRDefault="005E51EF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5E51EF" w:rsidRPr="00071534" w:rsidRDefault="005E51EF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5E51EF" w:rsidRPr="00071534" w:rsidRDefault="005E51EF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5E51EF" w:rsidRPr="00071534" w:rsidRDefault="005E51EF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5E51EF" w:rsidRPr="00071534" w:rsidRDefault="005E51EF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5E51EF" w:rsidRPr="00071534" w:rsidRDefault="005E51EF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F90D56" w:rsidRPr="00071534" w:rsidRDefault="00F90D56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F90D56" w:rsidRPr="00071534" w:rsidRDefault="00F90D56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F90D56" w:rsidRPr="00071534" w:rsidRDefault="00F90D56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F90D56" w:rsidRPr="00071534" w:rsidRDefault="00F90D56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C21511" w:rsidRPr="00071534" w:rsidRDefault="00C21511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5E51EF" w:rsidRPr="00071534" w:rsidRDefault="005E51EF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5E51EF" w:rsidRPr="00071534" w:rsidRDefault="005E51EF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C21511" w:rsidRDefault="00C21511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071534" w:rsidRPr="00071534" w:rsidRDefault="00071534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F90D56" w:rsidRPr="00071534" w:rsidRDefault="00F90D56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F90D56" w:rsidRPr="00071534" w:rsidRDefault="00F90D56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F90D56" w:rsidRPr="00071534" w:rsidRDefault="00F90D56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071534">
        <w:rPr>
          <w:rFonts w:ascii="Times New Roman" w:eastAsia="Times New Roman" w:hAnsi="Times New Roman" w:cs="Times New Roman"/>
          <w:b/>
          <w:color w:val="auto"/>
        </w:rPr>
        <w:t>МУНИЦИПАЛЬНАЯ ПРОГРАММА</w:t>
      </w:r>
    </w:p>
    <w:p w:rsidR="00F90D56" w:rsidRPr="00071534" w:rsidRDefault="00F90D56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071534">
        <w:rPr>
          <w:rFonts w:ascii="Times New Roman" w:eastAsia="Times New Roman" w:hAnsi="Times New Roman" w:cs="Times New Roman"/>
          <w:b/>
          <w:color w:val="auto"/>
        </w:rPr>
        <w:t>«Защита на</w:t>
      </w:r>
      <w:r w:rsidR="005E51EF" w:rsidRPr="00071534">
        <w:rPr>
          <w:rFonts w:ascii="Times New Roman" w:eastAsia="Times New Roman" w:hAnsi="Times New Roman" w:cs="Times New Roman"/>
          <w:b/>
          <w:color w:val="auto"/>
        </w:rPr>
        <w:t xml:space="preserve">селения и территории Юргинского </w:t>
      </w:r>
      <w:r w:rsidRPr="00071534">
        <w:rPr>
          <w:rFonts w:ascii="Times New Roman" w:eastAsia="Times New Roman" w:hAnsi="Times New Roman" w:cs="Times New Roman"/>
          <w:b/>
          <w:color w:val="auto"/>
        </w:rPr>
        <w:t xml:space="preserve">муниципального </w:t>
      </w:r>
      <w:r w:rsidR="00553B0C" w:rsidRPr="00071534">
        <w:rPr>
          <w:rFonts w:ascii="Times New Roman" w:eastAsia="Times New Roman" w:hAnsi="Times New Roman" w:cs="Times New Roman"/>
          <w:b/>
          <w:color w:val="auto"/>
        </w:rPr>
        <w:t>округа</w:t>
      </w:r>
    </w:p>
    <w:p w:rsidR="004B1708" w:rsidRPr="00071534" w:rsidRDefault="00F90D56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071534">
        <w:rPr>
          <w:rFonts w:ascii="Times New Roman" w:eastAsia="Times New Roman" w:hAnsi="Times New Roman" w:cs="Times New Roman"/>
          <w:b/>
          <w:color w:val="auto"/>
        </w:rPr>
        <w:t>от чрезвычайных ситуаций, природного и техногенного х</w:t>
      </w:r>
      <w:r w:rsidR="00071534" w:rsidRPr="00071534">
        <w:rPr>
          <w:rFonts w:ascii="Times New Roman" w:eastAsia="Times New Roman" w:hAnsi="Times New Roman" w:cs="Times New Roman"/>
          <w:b/>
          <w:color w:val="auto"/>
        </w:rPr>
        <w:t xml:space="preserve">арактера, </w:t>
      </w:r>
      <w:r w:rsidR="005E51EF" w:rsidRPr="00071534">
        <w:rPr>
          <w:rFonts w:ascii="Times New Roman" w:eastAsia="Times New Roman" w:hAnsi="Times New Roman" w:cs="Times New Roman"/>
          <w:b/>
          <w:color w:val="auto"/>
        </w:rPr>
        <w:t xml:space="preserve">гражданская оборона, </w:t>
      </w:r>
      <w:r w:rsidRPr="00071534">
        <w:rPr>
          <w:rFonts w:ascii="Times New Roman" w:eastAsia="Times New Roman" w:hAnsi="Times New Roman" w:cs="Times New Roman"/>
          <w:b/>
          <w:color w:val="auto"/>
        </w:rPr>
        <w:t xml:space="preserve">обеспечение пожарной безопасности и безопасности </w:t>
      </w:r>
      <w:r w:rsidR="00071534" w:rsidRPr="00071534">
        <w:rPr>
          <w:rFonts w:ascii="Times New Roman" w:eastAsia="Times New Roman" w:hAnsi="Times New Roman" w:cs="Times New Roman"/>
          <w:b/>
          <w:color w:val="auto"/>
        </w:rPr>
        <w:t>людей</w:t>
      </w:r>
    </w:p>
    <w:p w:rsidR="00F90D56" w:rsidRPr="00071534" w:rsidRDefault="00DD00FD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071534">
        <w:rPr>
          <w:rFonts w:ascii="Times New Roman" w:eastAsia="Times New Roman" w:hAnsi="Times New Roman" w:cs="Times New Roman"/>
          <w:b/>
          <w:color w:val="auto"/>
        </w:rPr>
        <w:t>на водных объектах</w:t>
      </w:r>
      <w:r w:rsidR="00EE270D" w:rsidRPr="00071534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071534">
        <w:rPr>
          <w:rFonts w:ascii="Times New Roman" w:eastAsia="Times New Roman" w:hAnsi="Times New Roman" w:cs="Times New Roman"/>
          <w:b/>
          <w:color w:val="auto"/>
        </w:rPr>
        <w:t>на 2025</w:t>
      </w:r>
      <w:r w:rsidR="005E51EF" w:rsidRPr="00071534">
        <w:rPr>
          <w:rFonts w:ascii="Times New Roman" w:eastAsia="Times New Roman" w:hAnsi="Times New Roman" w:cs="Times New Roman"/>
          <w:b/>
          <w:color w:val="auto"/>
        </w:rPr>
        <w:t xml:space="preserve"> год </w:t>
      </w:r>
      <w:r w:rsidR="00A60CE4" w:rsidRPr="00071534">
        <w:rPr>
          <w:rFonts w:ascii="Times New Roman" w:eastAsia="Times New Roman" w:hAnsi="Times New Roman" w:cs="Times New Roman"/>
          <w:b/>
          <w:color w:val="auto"/>
        </w:rPr>
        <w:t>и</w:t>
      </w:r>
      <w:r w:rsidRPr="00071534">
        <w:rPr>
          <w:rFonts w:ascii="Times New Roman" w:eastAsia="Times New Roman" w:hAnsi="Times New Roman" w:cs="Times New Roman"/>
          <w:b/>
          <w:color w:val="auto"/>
        </w:rPr>
        <w:t xml:space="preserve"> на плановый период 2026</w:t>
      </w:r>
      <w:r w:rsidR="005D2267" w:rsidRPr="00071534">
        <w:rPr>
          <w:rFonts w:ascii="Times New Roman" w:eastAsia="Times New Roman" w:hAnsi="Times New Roman" w:cs="Times New Roman"/>
          <w:b/>
          <w:color w:val="auto"/>
        </w:rPr>
        <w:t xml:space="preserve"> и </w:t>
      </w:r>
      <w:r w:rsidRPr="00071534">
        <w:rPr>
          <w:rFonts w:ascii="Times New Roman" w:eastAsia="Times New Roman" w:hAnsi="Times New Roman" w:cs="Times New Roman"/>
          <w:b/>
          <w:color w:val="auto"/>
        </w:rPr>
        <w:t>2027</w:t>
      </w:r>
      <w:r w:rsidR="00F90D56" w:rsidRPr="00071534">
        <w:rPr>
          <w:rFonts w:ascii="Times New Roman" w:eastAsia="Times New Roman" w:hAnsi="Times New Roman" w:cs="Times New Roman"/>
          <w:b/>
          <w:color w:val="auto"/>
        </w:rPr>
        <w:t xml:space="preserve"> годов</w:t>
      </w:r>
      <w:r w:rsidR="00EE270D" w:rsidRPr="00071534">
        <w:rPr>
          <w:rFonts w:ascii="Times New Roman" w:eastAsia="Times New Roman" w:hAnsi="Times New Roman" w:cs="Times New Roman"/>
          <w:b/>
          <w:color w:val="auto"/>
        </w:rPr>
        <w:t>»</w:t>
      </w:r>
    </w:p>
    <w:p w:rsidR="00071534" w:rsidRDefault="00071534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071534" w:rsidRDefault="00071534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071534" w:rsidRPr="00071534" w:rsidRDefault="00071534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071534" w:rsidRPr="00071534" w:rsidRDefault="00071534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071534" w:rsidRPr="00071534" w:rsidRDefault="00071534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071534" w:rsidRPr="00071534" w:rsidRDefault="00071534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071534" w:rsidRPr="00071534" w:rsidRDefault="00071534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071534" w:rsidRDefault="00071534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071534" w:rsidRPr="00071534" w:rsidRDefault="00071534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071534" w:rsidRPr="00071534" w:rsidRDefault="00071534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071534" w:rsidRPr="00071534" w:rsidRDefault="00071534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071534" w:rsidRPr="00071534" w:rsidRDefault="00071534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071534" w:rsidRPr="00071534" w:rsidRDefault="00071534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071534" w:rsidRPr="00071534" w:rsidRDefault="00071534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071534" w:rsidRPr="00071534" w:rsidRDefault="00071534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071534" w:rsidRPr="00071534" w:rsidRDefault="00071534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071534" w:rsidRPr="00071534" w:rsidRDefault="00071534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071534" w:rsidRPr="00071534" w:rsidRDefault="00071534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071534" w:rsidRPr="00071534" w:rsidRDefault="00071534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071534" w:rsidRPr="00071534" w:rsidRDefault="00071534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color w:val="auto"/>
        </w:rPr>
      </w:pPr>
    </w:p>
    <w:p w:rsidR="00002D5C" w:rsidRPr="00071534" w:rsidRDefault="00DD00FD" w:rsidP="00071534">
      <w:pPr>
        <w:widowControl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071534">
        <w:rPr>
          <w:rFonts w:ascii="Times New Roman" w:eastAsia="Times New Roman" w:hAnsi="Times New Roman" w:cs="Times New Roman"/>
          <w:b/>
        </w:rPr>
        <w:t>2024</w:t>
      </w:r>
    </w:p>
    <w:p w:rsidR="005E51EF" w:rsidRDefault="005E51EF" w:rsidP="005E51EF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br w:type="page"/>
      </w:r>
    </w:p>
    <w:p w:rsidR="00F90D56" w:rsidRPr="00675AB8" w:rsidRDefault="002204E5" w:rsidP="00E34D12">
      <w:pPr>
        <w:widowControl/>
        <w:tabs>
          <w:tab w:val="left" w:pos="3899"/>
          <w:tab w:val="left" w:pos="3940"/>
          <w:tab w:val="center" w:pos="4677"/>
        </w:tabs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6"/>
        </w:rPr>
      </w:pPr>
      <w:r>
        <w:rPr>
          <w:rFonts w:ascii="Times New Roman" w:eastAsia="Times New Roman" w:hAnsi="Times New Roman" w:cs="Times New Roman"/>
          <w:b/>
          <w:color w:val="auto"/>
          <w:szCs w:val="26"/>
        </w:rPr>
        <w:lastRenderedPageBreak/>
        <w:t>Паспорт</w:t>
      </w:r>
    </w:p>
    <w:p w:rsidR="00F90D56" w:rsidRPr="00675AB8" w:rsidRDefault="00F90D56" w:rsidP="00E34D12">
      <w:pPr>
        <w:keepNext/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t>муниципальной программы</w:t>
      </w:r>
    </w:p>
    <w:p w:rsidR="00F90D56" w:rsidRPr="00675AB8" w:rsidRDefault="009D049E" w:rsidP="00E34D12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>
        <w:rPr>
          <w:rFonts w:ascii="Times New Roman" w:eastAsia="Times New Roman" w:hAnsi="Times New Roman" w:cs="Times New Roman"/>
          <w:b/>
          <w:color w:val="auto"/>
          <w:szCs w:val="26"/>
        </w:rPr>
        <w:t xml:space="preserve">«Защита населения и территории </w:t>
      </w:r>
      <w:r w:rsidR="00F90D56"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Юргинского муниципального </w:t>
      </w:r>
      <w:r w:rsidR="00C53234" w:rsidRPr="00675AB8">
        <w:rPr>
          <w:rFonts w:ascii="Times New Roman" w:eastAsia="Times New Roman" w:hAnsi="Times New Roman" w:cs="Times New Roman"/>
          <w:b/>
          <w:color w:val="auto"/>
          <w:szCs w:val="26"/>
        </w:rPr>
        <w:t>округа</w:t>
      </w:r>
    </w:p>
    <w:p w:rsidR="005B60D9" w:rsidRDefault="00F90D56" w:rsidP="00E34D12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t>от чрезвычайных ситуаций, приро</w:t>
      </w:r>
      <w:r w:rsidR="005B60D9">
        <w:rPr>
          <w:rFonts w:ascii="Times New Roman" w:eastAsia="Times New Roman" w:hAnsi="Times New Roman" w:cs="Times New Roman"/>
          <w:b/>
          <w:color w:val="auto"/>
          <w:szCs w:val="26"/>
        </w:rPr>
        <w:t>дного и техногенного характера,</w:t>
      </w:r>
    </w:p>
    <w:p w:rsidR="00F90D56" w:rsidRPr="005B60D9" w:rsidRDefault="00F90D56" w:rsidP="00E34D12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Cs w:val="26"/>
        </w:rPr>
      </w:pPr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t>гражданская оборона, обеспечение пожарной безопасности</w:t>
      </w:r>
      <w:r w:rsidR="00DF7F1E"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и безопасности людей</w:t>
      </w:r>
      <w:r w:rsidR="005B60D9">
        <w:rPr>
          <w:rFonts w:ascii="Times New Roman" w:eastAsia="Times New Roman" w:hAnsi="Times New Roman" w:cs="Times New Roman"/>
          <w:b/>
          <w:color w:val="auto"/>
          <w:szCs w:val="26"/>
        </w:rPr>
        <w:t xml:space="preserve"> </w:t>
      </w:r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на водных объектах </w:t>
      </w:r>
      <w:r w:rsidR="00DD00FD">
        <w:rPr>
          <w:rFonts w:ascii="Times New Roman" w:eastAsia="Times New Roman" w:hAnsi="Times New Roman" w:cs="Times New Roman"/>
          <w:b/>
          <w:color w:val="auto"/>
          <w:szCs w:val="26"/>
        </w:rPr>
        <w:t>на 2025</w:t>
      </w:r>
      <w:r w:rsidR="00744686"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г</w:t>
      </w:r>
      <w:r w:rsidR="00DF7F1E"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од </w:t>
      </w:r>
      <w:r w:rsidR="00744686"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и </w:t>
      </w:r>
      <w:r w:rsidR="00DD00FD">
        <w:rPr>
          <w:rFonts w:ascii="Times New Roman" w:eastAsia="Times New Roman" w:hAnsi="Times New Roman" w:cs="Times New Roman"/>
          <w:b/>
          <w:color w:val="auto"/>
          <w:szCs w:val="26"/>
        </w:rPr>
        <w:t>на плановый период 2026</w:t>
      </w:r>
      <w:r w:rsidR="005D2267"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и </w:t>
      </w:r>
      <w:r w:rsidR="00DD00FD">
        <w:rPr>
          <w:rFonts w:ascii="Times New Roman" w:eastAsia="Times New Roman" w:hAnsi="Times New Roman" w:cs="Times New Roman"/>
          <w:b/>
          <w:color w:val="auto"/>
          <w:szCs w:val="26"/>
        </w:rPr>
        <w:t>2027</w:t>
      </w:r>
      <w:r w:rsidRPr="00675AB8">
        <w:rPr>
          <w:rFonts w:ascii="Times New Roman" w:eastAsia="Times New Roman" w:hAnsi="Times New Roman" w:cs="Times New Roman"/>
          <w:b/>
          <w:color w:val="auto"/>
          <w:szCs w:val="26"/>
        </w:rPr>
        <w:t xml:space="preserve"> годов</w:t>
      </w:r>
      <w:r w:rsidR="000E0DDE">
        <w:rPr>
          <w:rFonts w:ascii="Times New Roman" w:eastAsia="Times New Roman" w:hAnsi="Times New Roman" w:cs="Times New Roman"/>
          <w:b/>
          <w:color w:val="auto"/>
          <w:szCs w:val="26"/>
        </w:rPr>
        <w:t>»</w:t>
      </w:r>
    </w:p>
    <w:p w:rsidR="007B540C" w:rsidRDefault="007B540C" w:rsidP="00E34D12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tbl>
      <w:tblPr>
        <w:tblW w:w="961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41"/>
        <w:gridCol w:w="6174"/>
      </w:tblGrid>
      <w:tr w:rsidR="00F90D56" w:rsidRPr="004F1B8C" w:rsidTr="005B60D9">
        <w:trPr>
          <w:trHeight w:val="615"/>
          <w:tblCellSpacing w:w="5" w:type="nil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56" w:rsidRPr="005B60D9" w:rsidRDefault="00D45266" w:rsidP="005B60D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B60D9">
              <w:rPr>
                <w:rFonts w:ascii="Times New Roman" w:eastAsia="Times New Roman" w:hAnsi="Times New Roman" w:cs="Times New Roman"/>
                <w:color w:val="auto"/>
              </w:rPr>
              <w:t xml:space="preserve">Полное наименование </w:t>
            </w:r>
            <w:r w:rsidR="00F90D56" w:rsidRPr="005B60D9">
              <w:rPr>
                <w:rFonts w:ascii="Times New Roman" w:eastAsia="Times New Roman" w:hAnsi="Times New Roman" w:cs="Times New Roman"/>
                <w:color w:val="auto"/>
              </w:rPr>
              <w:t>муниципальной программы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234" w:rsidRPr="003C40F8" w:rsidRDefault="00F90D56" w:rsidP="005B60D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C40F8">
              <w:rPr>
                <w:rFonts w:ascii="Times New Roman" w:eastAsia="Times New Roman" w:hAnsi="Times New Roman" w:cs="Times New Roman"/>
                <w:color w:val="auto"/>
              </w:rPr>
              <w:t>«Защита населения и те</w:t>
            </w:r>
            <w:r w:rsidR="005B60D9">
              <w:rPr>
                <w:rFonts w:ascii="Times New Roman" w:eastAsia="Times New Roman" w:hAnsi="Times New Roman" w:cs="Times New Roman"/>
                <w:color w:val="auto"/>
              </w:rPr>
              <w:t xml:space="preserve">рритории </w:t>
            </w:r>
            <w:r w:rsidRPr="003C40F8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</w:t>
            </w:r>
            <w:r w:rsidR="00C53234" w:rsidRPr="003C40F8">
              <w:rPr>
                <w:rFonts w:ascii="Times New Roman" w:eastAsia="Times New Roman" w:hAnsi="Times New Roman" w:cs="Times New Roman"/>
                <w:color w:val="auto"/>
              </w:rPr>
              <w:t xml:space="preserve"> округа</w:t>
            </w:r>
            <w:r w:rsidR="005B60D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3C40F8">
              <w:rPr>
                <w:rFonts w:ascii="Times New Roman" w:eastAsia="Times New Roman" w:hAnsi="Times New Roman" w:cs="Times New Roman"/>
                <w:color w:val="auto"/>
              </w:rPr>
              <w:t>от чрезвычайных ситуаций, природного и техногенного характера, гражданская оборона, обеспечение пожарной безопасности</w:t>
            </w:r>
            <w:r w:rsidR="003C40F8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</w:t>
            </w:r>
            <w:r w:rsidRPr="003C40F8">
              <w:rPr>
                <w:rFonts w:ascii="Times New Roman" w:eastAsia="Times New Roman" w:hAnsi="Times New Roman" w:cs="Times New Roman"/>
                <w:color w:val="auto"/>
              </w:rPr>
              <w:t xml:space="preserve"> и безопасности л</w:t>
            </w:r>
            <w:r w:rsidR="00DD00FD">
              <w:rPr>
                <w:rFonts w:ascii="Times New Roman" w:eastAsia="Times New Roman" w:hAnsi="Times New Roman" w:cs="Times New Roman"/>
                <w:color w:val="auto"/>
              </w:rPr>
              <w:t>юдей на водных объектах</w:t>
            </w:r>
            <w:r w:rsidR="005B60D9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DD00FD">
              <w:rPr>
                <w:rFonts w:ascii="Times New Roman" w:eastAsia="Times New Roman" w:hAnsi="Times New Roman" w:cs="Times New Roman"/>
                <w:color w:val="auto"/>
              </w:rPr>
              <w:t>на 2025</w:t>
            </w:r>
            <w:r w:rsidR="00744686" w:rsidRPr="003C40F8">
              <w:rPr>
                <w:rFonts w:ascii="Times New Roman" w:eastAsia="Times New Roman" w:hAnsi="Times New Roman" w:cs="Times New Roman"/>
                <w:color w:val="auto"/>
              </w:rPr>
              <w:t xml:space="preserve"> год </w:t>
            </w:r>
            <w:r w:rsidR="003C40F8">
              <w:rPr>
                <w:rFonts w:ascii="Times New Roman" w:eastAsia="Times New Roman" w:hAnsi="Times New Roman" w:cs="Times New Roman"/>
                <w:color w:val="auto"/>
              </w:rPr>
              <w:t xml:space="preserve">             </w:t>
            </w:r>
            <w:r w:rsidR="00744686" w:rsidRPr="003C40F8">
              <w:rPr>
                <w:rFonts w:ascii="Times New Roman" w:eastAsia="Times New Roman" w:hAnsi="Times New Roman" w:cs="Times New Roman"/>
                <w:color w:val="auto"/>
              </w:rPr>
              <w:t xml:space="preserve">и </w:t>
            </w:r>
            <w:r w:rsidR="00DD00FD">
              <w:rPr>
                <w:rFonts w:ascii="Times New Roman" w:eastAsia="Times New Roman" w:hAnsi="Times New Roman" w:cs="Times New Roman"/>
                <w:color w:val="auto"/>
              </w:rPr>
              <w:t>на плановый период  2026</w:t>
            </w:r>
            <w:r w:rsidR="005D2267" w:rsidRPr="003C40F8">
              <w:rPr>
                <w:rFonts w:ascii="Times New Roman" w:eastAsia="Times New Roman" w:hAnsi="Times New Roman" w:cs="Times New Roman"/>
                <w:color w:val="auto"/>
              </w:rPr>
              <w:t xml:space="preserve"> и </w:t>
            </w:r>
            <w:r w:rsidR="00DD00FD">
              <w:rPr>
                <w:rFonts w:ascii="Times New Roman" w:eastAsia="Times New Roman" w:hAnsi="Times New Roman" w:cs="Times New Roman"/>
                <w:color w:val="auto"/>
              </w:rPr>
              <w:t>2027</w:t>
            </w:r>
            <w:r w:rsidRPr="003C40F8">
              <w:rPr>
                <w:rFonts w:ascii="Times New Roman" w:eastAsia="Times New Roman" w:hAnsi="Times New Roman" w:cs="Times New Roman"/>
                <w:color w:val="auto"/>
              </w:rPr>
              <w:t xml:space="preserve"> годов</w:t>
            </w:r>
            <w:r w:rsidR="005B60D9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F90D56" w:rsidRPr="004F1B8C" w:rsidTr="005B60D9">
        <w:trPr>
          <w:tblCellSpacing w:w="5" w:type="nil"/>
          <w:jc w:val="center"/>
        </w:trPr>
        <w:tc>
          <w:tcPr>
            <w:tcW w:w="3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5B60D9" w:rsidRDefault="00F90D56" w:rsidP="005B60D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B60D9">
              <w:rPr>
                <w:rFonts w:ascii="Times New Roman" w:eastAsia="Times New Roman" w:hAnsi="Times New Roman" w:cs="Times New Roman"/>
                <w:color w:val="auto"/>
              </w:rPr>
              <w:t>Ответственный исполнитель муниципальной</w:t>
            </w:r>
            <w:r w:rsidRPr="005B60D9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программы</w:t>
            </w:r>
          </w:p>
        </w:tc>
        <w:tc>
          <w:tcPr>
            <w:tcW w:w="6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52" w:rsidRPr="0027295E" w:rsidRDefault="00F90D56" w:rsidP="00451F0F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Отдел гражданской обороны и чрезвычайных ситуаций администрации </w:t>
            </w:r>
            <w:r w:rsidR="00F471BD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(далее по тексту отдел ГО и ЧС)</w:t>
            </w:r>
            <w:r w:rsidR="00451F0F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5D2267" w:rsidRPr="004F1B8C" w:rsidTr="005B60D9">
        <w:trPr>
          <w:tblCellSpacing w:w="5" w:type="nil"/>
          <w:jc w:val="center"/>
        </w:trPr>
        <w:tc>
          <w:tcPr>
            <w:tcW w:w="3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67" w:rsidRPr="005B60D9" w:rsidRDefault="005D2267" w:rsidP="005B60D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B60D9">
              <w:rPr>
                <w:rFonts w:ascii="Times New Roman" w:eastAsia="Times New Roman" w:hAnsi="Times New Roman" w:cs="Times New Roman"/>
                <w:color w:val="auto"/>
              </w:rPr>
              <w:t>Директор программы</w:t>
            </w:r>
          </w:p>
        </w:tc>
        <w:tc>
          <w:tcPr>
            <w:tcW w:w="6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267" w:rsidRPr="0027295E" w:rsidRDefault="005D2267" w:rsidP="00675AB8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заместитель</w:t>
            </w:r>
            <w:r w:rsidRPr="00042E54">
              <w:rPr>
                <w:rFonts w:ascii="Times New Roman" w:eastAsia="Times New Roman" w:hAnsi="Times New Roman" w:cs="Times New Roman"/>
                <w:color w:val="auto"/>
              </w:rPr>
              <w:t xml:space="preserve"> главы Юргинского му</w:t>
            </w:r>
            <w:r w:rsidR="00003A63">
              <w:rPr>
                <w:rFonts w:ascii="Times New Roman" w:eastAsia="Times New Roman" w:hAnsi="Times New Roman" w:cs="Times New Roman"/>
                <w:color w:val="auto"/>
              </w:rPr>
              <w:t>ниципального округа – начальник</w:t>
            </w:r>
            <w:r w:rsidRPr="00042E54">
              <w:rPr>
                <w:rFonts w:ascii="Times New Roman" w:eastAsia="Times New Roman" w:hAnsi="Times New Roman" w:cs="Times New Roman"/>
                <w:color w:val="auto"/>
              </w:rPr>
              <w:t xml:space="preserve"> Управления по обеспечению жизнедеятельности и строительству Юргинского муниципального округа</w:t>
            </w:r>
            <w:r w:rsidR="00DF7C09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</w:p>
        </w:tc>
      </w:tr>
      <w:tr w:rsidR="005D2267" w:rsidRPr="004F1B8C" w:rsidTr="005B60D9">
        <w:trPr>
          <w:trHeight w:val="1924"/>
          <w:tblCellSpacing w:w="5" w:type="nil"/>
          <w:jc w:val="center"/>
        </w:trPr>
        <w:tc>
          <w:tcPr>
            <w:tcW w:w="3441" w:type="dxa"/>
            <w:tcBorders>
              <w:left w:val="single" w:sz="4" w:space="0" w:color="auto"/>
              <w:right w:val="single" w:sz="4" w:space="0" w:color="auto"/>
            </w:tcBorders>
          </w:tcPr>
          <w:p w:rsidR="005D2267" w:rsidRPr="005B60D9" w:rsidRDefault="005D2267" w:rsidP="005B60D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B60D9">
              <w:rPr>
                <w:rFonts w:ascii="Times New Roman" w:eastAsia="Times New Roman" w:hAnsi="Times New Roman" w:cs="Times New Roman"/>
                <w:color w:val="auto"/>
              </w:rPr>
              <w:t>Исполнители муниципальной программы</w:t>
            </w:r>
            <w:r w:rsidR="002444E7" w:rsidRPr="005B60D9"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</w:tc>
        <w:tc>
          <w:tcPr>
            <w:tcW w:w="6174" w:type="dxa"/>
            <w:tcBorders>
              <w:left w:val="single" w:sz="4" w:space="0" w:color="auto"/>
              <w:right w:val="single" w:sz="4" w:space="0" w:color="auto"/>
            </w:tcBorders>
          </w:tcPr>
          <w:p w:rsidR="005D2267" w:rsidRPr="0027295E" w:rsidRDefault="005D2267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- отдел ГО и ЧС администрации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; </w:t>
            </w:r>
          </w:p>
          <w:p w:rsidR="005D2267" w:rsidRDefault="00E23434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="005D2267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администрация </w:t>
            </w:r>
            <w:r w:rsidR="005D2267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="005D2267" w:rsidRPr="0027295E">
              <w:rPr>
                <w:rFonts w:ascii="Times New Roman" w:eastAsia="Times New Roman" w:hAnsi="Times New Roman" w:cs="Times New Roman"/>
                <w:color w:val="auto"/>
              </w:rPr>
              <w:t>;</w:t>
            </w:r>
          </w:p>
          <w:p w:rsidR="005D2267" w:rsidRDefault="005E175E" w:rsidP="005E175E">
            <w:pPr>
              <w:widowControl/>
              <w:tabs>
                <w:tab w:val="left" w:pos="1451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- территориальные управления Юргинского муниципального округа</w:t>
            </w:r>
          </w:p>
          <w:p w:rsidR="005D2267" w:rsidRPr="0027295E" w:rsidRDefault="00B4295B" w:rsidP="005B60D9">
            <w:pPr>
              <w:widowControl/>
              <w:tabs>
                <w:tab w:val="left" w:pos="208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 Управление по обеспечению жизнедеятельно</w:t>
            </w:r>
            <w:r w:rsidR="003B5CF0">
              <w:rPr>
                <w:rFonts w:ascii="Times New Roman" w:eastAsia="Times New Roman" w:hAnsi="Times New Roman" w:cs="Times New Roman"/>
                <w:color w:val="auto"/>
              </w:rPr>
              <w:t xml:space="preserve">сти </w:t>
            </w:r>
            <w:r w:rsidR="006D22AA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</w:t>
            </w:r>
            <w:r w:rsidR="003B5CF0">
              <w:rPr>
                <w:rFonts w:ascii="Times New Roman" w:eastAsia="Times New Roman" w:hAnsi="Times New Roman" w:cs="Times New Roman"/>
                <w:color w:val="auto"/>
              </w:rPr>
              <w:t>и строительству Ю</w:t>
            </w:r>
            <w:r w:rsidR="00DD00FD">
              <w:rPr>
                <w:rFonts w:ascii="Times New Roman" w:eastAsia="Times New Roman" w:hAnsi="Times New Roman" w:cs="Times New Roman"/>
                <w:color w:val="auto"/>
              </w:rPr>
              <w:t>ргинского муниципального округа.</w:t>
            </w:r>
          </w:p>
        </w:tc>
      </w:tr>
      <w:tr w:rsidR="00F90D56" w:rsidRPr="004F1B8C" w:rsidTr="005B60D9">
        <w:trPr>
          <w:tblCellSpacing w:w="5" w:type="nil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5B60D9" w:rsidRDefault="00B037B5" w:rsidP="005B60D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B60D9">
              <w:br w:type="page"/>
            </w:r>
            <w:r w:rsidR="00F90D56" w:rsidRPr="005B60D9">
              <w:rPr>
                <w:rFonts w:ascii="Times New Roman" w:eastAsia="Times New Roman" w:hAnsi="Times New Roman" w:cs="Times New Roman"/>
                <w:color w:val="auto"/>
              </w:rPr>
              <w:t>Перечень подпрограмм</w:t>
            </w:r>
            <w:r w:rsidR="00327879" w:rsidRPr="005B60D9"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муниципальной программы</w:t>
            </w:r>
            <w:r w:rsidR="002444E7" w:rsidRPr="005B60D9"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  <w:p w:rsidR="00BF2437" w:rsidRPr="005B60D9" w:rsidRDefault="00BF2437" w:rsidP="005B60D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6F0FFB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 Обеспечение мероприятий по гражданской обороне</w:t>
            </w:r>
            <w:r w:rsidR="00336974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                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в Юргинском муниципальном округе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6F0FFB" w:rsidRPr="0027295E" w:rsidRDefault="006F0FFB" w:rsidP="006F0FF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2. Снижение рисков и смягчение последствий чрезвычайных ситуаций природного и техногенного характера на территории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</w:t>
            </w:r>
            <w:r w:rsidR="004D6604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F90D56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3. Комплексные меры по обеспечению пожарной безопасности на территории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F90D56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4. Обеспечение безопасности гидротехнических сооружений.</w:t>
            </w:r>
          </w:p>
          <w:p w:rsidR="002566CB" w:rsidRPr="0027295E" w:rsidRDefault="00F90D56" w:rsidP="00B037B5">
            <w:pPr>
              <w:widowControl/>
              <w:tabs>
                <w:tab w:val="left" w:pos="20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5. Обеспечен</w:t>
            </w:r>
            <w:r w:rsidR="00336974">
              <w:rPr>
                <w:rFonts w:ascii="Times New Roman" w:eastAsia="Times New Roman" w:hAnsi="Times New Roman" w:cs="Times New Roman"/>
                <w:color w:val="auto"/>
              </w:rPr>
              <w:t xml:space="preserve">ие безопасности людей на водных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объектах</w:t>
            </w:r>
            <w:r w:rsidR="000830D6"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F90D56" w:rsidRPr="004F1B8C" w:rsidTr="005B60D9">
        <w:trPr>
          <w:tblCellSpacing w:w="5" w:type="nil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5B60D9" w:rsidRDefault="00FA575E" w:rsidP="005B60D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B60D9">
              <w:rPr>
                <w:rFonts w:ascii="Times New Roman" w:eastAsia="Times New Roman" w:hAnsi="Times New Roman" w:cs="Times New Roman"/>
                <w:color w:val="auto"/>
              </w:rPr>
              <w:t>Цель</w:t>
            </w:r>
            <w:r w:rsidR="00F90D56" w:rsidRPr="005B60D9"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муниципальной программы</w:t>
            </w:r>
            <w:r w:rsidR="00524341" w:rsidRPr="005B60D9"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F90D56" w:rsidP="00F90D5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Реализация единой государственной политики в области гражданской обороны, защиты населения и территории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от чрезвычайных ситуаций природного и техногенного характера, обеспечение первичных мер пожарной безопасности </w:t>
            </w:r>
            <w:r w:rsidR="00966556">
              <w:rPr>
                <w:rFonts w:ascii="Times New Roman" w:eastAsia="Times New Roman" w:hAnsi="Times New Roman" w:cs="Times New Roman"/>
                <w:color w:val="auto"/>
              </w:rPr>
              <w:t xml:space="preserve">                 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и безопасности людей на водных объектах на территории </w:t>
            </w:r>
            <w:r w:rsidR="00674DDF">
              <w:rPr>
                <w:rFonts w:ascii="Times New Roman" w:eastAsia="Times New Roman" w:hAnsi="Times New Roman" w:cs="Times New Roman"/>
                <w:color w:val="auto"/>
              </w:rPr>
              <w:t>Юргинского муниципального округа</w:t>
            </w:r>
            <w:r w:rsidR="003F56C9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F90D56" w:rsidRPr="004F1B8C" w:rsidTr="005B60D9">
        <w:trPr>
          <w:tblCellSpacing w:w="5" w:type="nil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5B60D9" w:rsidRDefault="00F90D56" w:rsidP="005B60D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B60D9">
              <w:rPr>
                <w:rFonts w:ascii="Times New Roman" w:eastAsia="Times New Roman" w:hAnsi="Times New Roman" w:cs="Times New Roman"/>
                <w:color w:val="auto"/>
              </w:rPr>
              <w:t>Задачи муниципальной программы</w:t>
            </w:r>
            <w:r w:rsidR="00E972E4" w:rsidRPr="005B60D9"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6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Для реализации целей Программы необходимо решение следующих задач:</w:t>
            </w:r>
          </w:p>
          <w:p w:rsidR="00F90D56" w:rsidRPr="0027295E" w:rsidRDefault="00BF2437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Развитие и совершенствование системы оповещения  населения по сигналам гражданской обороны и при возникновении чрезвычайных ситуаций природного </w:t>
            </w:r>
            <w:r w:rsidR="00966556">
              <w:rPr>
                <w:rFonts w:ascii="Times New Roman" w:eastAsia="Times New Roman" w:hAnsi="Times New Roman" w:cs="Times New Roman"/>
                <w:color w:val="auto"/>
              </w:rPr>
              <w:t xml:space="preserve">                  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и техногенного характера, в том числе полноты охвата населения системой оповещения.</w:t>
            </w:r>
          </w:p>
          <w:p w:rsidR="00DC2491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2. Создание резервов материальных ресурсов,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для предупреждения и ли</w:t>
            </w:r>
            <w:r w:rsidR="003835A2">
              <w:rPr>
                <w:rFonts w:ascii="Times New Roman" w:eastAsia="Times New Roman" w:hAnsi="Times New Roman" w:cs="Times New Roman"/>
                <w:color w:val="auto"/>
              </w:rPr>
              <w:t xml:space="preserve">квидации чрезвычайных ситуаций и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нужд гражданской обороны.</w:t>
            </w:r>
          </w:p>
          <w:p w:rsidR="00F90D56" w:rsidRPr="0027295E" w:rsidRDefault="00F90D56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3. Реализация системы мер по подготовке населения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  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в области гражданской обороны и защиты 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от чрезвычайных ситуаций, совершенствование уч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>ебно-материальной базы учебно-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консультационных пунктов.</w:t>
            </w:r>
          </w:p>
          <w:p w:rsidR="00F90D56" w:rsidRPr="0027295E" w:rsidRDefault="00DC2491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4.</w:t>
            </w:r>
            <w:r w:rsidR="005A25E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Последовательное снижение рисков чрезвычайных ситуаций, повышение безопасности населения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  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от угроз чрезвычайных ситуаций природного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и техногенного характера.</w:t>
            </w:r>
          </w:p>
          <w:p w:rsidR="00F90D56" w:rsidRPr="0027295E" w:rsidRDefault="00BF2437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. Повышение уровня пожарной безопасности, сокращение количества пожаров, обеспечение необходимых условий для предотвращения гибели </w:t>
            </w:r>
            <w:r w:rsidR="00966556">
              <w:rPr>
                <w:rFonts w:ascii="Times New Roman" w:eastAsia="Times New Roman" w:hAnsi="Times New Roman" w:cs="Times New Roman"/>
                <w:color w:val="auto"/>
              </w:rPr>
              <w:t xml:space="preserve">                  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и травматизма людей при чрезвычайных ситуациях связанных с пожарами, сокращение материального ущерба.</w:t>
            </w:r>
          </w:p>
          <w:p w:rsidR="00F90D56" w:rsidRPr="0027295E" w:rsidRDefault="00BF2437" w:rsidP="00F90D56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 Недопущение распространения природных пож</w:t>
            </w:r>
            <w:r w:rsidR="005448B3">
              <w:rPr>
                <w:rFonts w:ascii="Times New Roman" w:eastAsia="Times New Roman" w:hAnsi="Times New Roman" w:cs="Times New Roman"/>
                <w:color w:val="auto"/>
              </w:rPr>
              <w:t xml:space="preserve">аров </w:t>
            </w:r>
            <w:r w:rsidR="00966556">
              <w:rPr>
                <w:rFonts w:ascii="Times New Roman" w:eastAsia="Times New Roman" w:hAnsi="Times New Roman" w:cs="Times New Roman"/>
                <w:color w:val="auto"/>
              </w:rPr>
              <w:t xml:space="preserve">            </w:t>
            </w:r>
            <w:r w:rsidR="005448B3">
              <w:rPr>
                <w:rFonts w:ascii="Times New Roman" w:eastAsia="Times New Roman" w:hAnsi="Times New Roman" w:cs="Times New Roman"/>
                <w:color w:val="auto"/>
              </w:rPr>
              <w:t>на населенные пункты округа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  <w:p w:rsidR="00F90D56" w:rsidRPr="0027295E" w:rsidRDefault="00BF2437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7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. Создание условий для функционирования 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и развития добровольных пожарных формирований 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и участия граждан в обеспечении первичных мер пожарной безопасности.</w:t>
            </w:r>
          </w:p>
          <w:p w:rsidR="00F90D56" w:rsidRPr="0027295E" w:rsidRDefault="00BF2437" w:rsidP="0003678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8</w:t>
            </w:r>
            <w:r w:rsidR="0003678A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Приведение в безопасное состояние гидротехнических сооружений.</w:t>
            </w:r>
          </w:p>
          <w:p w:rsidR="00F90D56" w:rsidRPr="0027295E" w:rsidRDefault="0003678A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9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>. Оборудование  мест массового отдыха населения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у воды.</w:t>
            </w:r>
          </w:p>
          <w:p w:rsidR="00F90D56" w:rsidRPr="0027295E" w:rsidRDefault="00DE6728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10.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Организация доступного и безопасного отдыха населения в местах массового </w:t>
            </w:r>
            <w:r w:rsidR="00DA42F5">
              <w:rPr>
                <w:rFonts w:ascii="Times New Roman" w:eastAsia="Times New Roman" w:hAnsi="Times New Roman" w:cs="Times New Roman"/>
                <w:color w:val="auto"/>
              </w:rPr>
              <w:t>отдыха на водных объектах округа</w:t>
            </w:r>
            <w:r w:rsidR="00F90D56"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</w:p>
          <w:p w:rsidR="00E57DFA" w:rsidRPr="00F33858" w:rsidRDefault="00F90D56" w:rsidP="00CF6BF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DE6728" w:rsidRPr="0027295E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 Предупреждение несчастных случаев на в</w:t>
            </w:r>
            <w:r w:rsidR="00DA42F5">
              <w:rPr>
                <w:rFonts w:ascii="Times New Roman" w:eastAsia="Times New Roman" w:hAnsi="Times New Roman" w:cs="Times New Roman"/>
                <w:color w:val="auto"/>
              </w:rPr>
              <w:t>одных объектах в границах округа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2903AA" w:rsidRPr="004F1B8C" w:rsidTr="005B60D9">
        <w:trPr>
          <w:tblCellSpacing w:w="5" w:type="nil"/>
          <w:jc w:val="center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A" w:rsidRPr="005B60D9" w:rsidRDefault="002903AA" w:rsidP="005B60D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5B60D9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Сроки и этапы реализации муниципальной программы</w:t>
            </w:r>
            <w:r w:rsidR="00E972E4" w:rsidRPr="005B60D9"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AA" w:rsidRPr="0027295E" w:rsidRDefault="002903AA" w:rsidP="00F90D5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Программа реализуется в один этап - </w:t>
            </w:r>
            <w:r w:rsidR="00DD00FD">
              <w:rPr>
                <w:rFonts w:ascii="Times New Roman" w:eastAsia="Times New Roman" w:hAnsi="Times New Roman" w:cs="Times New Roman"/>
                <w:color w:val="auto"/>
              </w:rPr>
              <w:t>2025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 год</w:t>
            </w:r>
            <w:r w:rsidR="00C3244C">
              <w:rPr>
                <w:rFonts w:ascii="Times New Roman" w:eastAsia="Times New Roman" w:hAnsi="Times New Roman" w:cs="Times New Roman"/>
                <w:color w:val="auto"/>
              </w:rPr>
              <w:t xml:space="preserve">                          </w:t>
            </w:r>
            <w:r w:rsidR="00DD00FD">
              <w:rPr>
                <w:rFonts w:ascii="Times New Roman" w:eastAsia="Times New Roman" w:hAnsi="Times New Roman" w:cs="Times New Roman"/>
                <w:color w:val="auto"/>
              </w:rPr>
              <w:t xml:space="preserve"> и на плановый период 2026 и 2027</w:t>
            </w:r>
            <w:r w:rsidRPr="0027295E">
              <w:rPr>
                <w:rFonts w:ascii="Times New Roman" w:eastAsia="Times New Roman" w:hAnsi="Times New Roman" w:cs="Times New Roman"/>
                <w:color w:val="auto"/>
              </w:rPr>
              <w:t xml:space="preserve"> годов</w:t>
            </w:r>
          </w:p>
        </w:tc>
      </w:tr>
    </w:tbl>
    <w:tbl>
      <w:tblPr>
        <w:tblStyle w:val="a7"/>
        <w:tblW w:w="9596" w:type="dxa"/>
        <w:jc w:val="center"/>
        <w:tblInd w:w="-87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2045"/>
        <w:gridCol w:w="2011"/>
        <w:gridCol w:w="817"/>
        <w:gridCol w:w="1321"/>
      </w:tblGrid>
      <w:tr w:rsidR="00EE57E1" w:rsidTr="00CB71F3">
        <w:trPr>
          <w:jc w:val="center"/>
        </w:trPr>
        <w:tc>
          <w:tcPr>
            <w:tcW w:w="3402" w:type="dxa"/>
            <w:gridSpan w:val="2"/>
          </w:tcPr>
          <w:p w:rsidR="00EE57E1" w:rsidRPr="00E34D12" w:rsidRDefault="00EE57E1" w:rsidP="00AF42DD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E34D12">
              <w:rPr>
                <w:rFonts w:ascii="Times New Roman" w:eastAsia="Times New Roman" w:hAnsi="Times New Roman" w:cs="Times New Roman"/>
                <w:color w:val="auto"/>
              </w:rPr>
              <w:t>Ресурсное обеспечение программы</w:t>
            </w:r>
            <w:r w:rsidR="003C04A0" w:rsidRPr="00E34D12">
              <w:rPr>
                <w:rFonts w:ascii="Times New Roman" w:eastAsia="Times New Roman" w:hAnsi="Times New Roman" w:cs="Times New Roman"/>
                <w:color w:val="auto"/>
              </w:rPr>
              <w:t>:</w:t>
            </w:r>
          </w:p>
        </w:tc>
        <w:tc>
          <w:tcPr>
            <w:tcW w:w="6194" w:type="dxa"/>
            <w:gridSpan w:val="4"/>
          </w:tcPr>
          <w:p w:rsidR="00EE57E1" w:rsidRPr="008567FC" w:rsidRDefault="00EE57E1" w:rsidP="00E34D12">
            <w:pPr>
              <w:widowControl/>
              <w:tabs>
                <w:tab w:val="left" w:pos="1322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Расходы (тыс. рублей)</w:t>
            </w:r>
          </w:p>
        </w:tc>
      </w:tr>
      <w:tr w:rsidR="00EE57E1" w:rsidTr="00CB71F3">
        <w:trPr>
          <w:jc w:val="center"/>
        </w:trPr>
        <w:tc>
          <w:tcPr>
            <w:tcW w:w="3402" w:type="dxa"/>
            <w:gridSpan w:val="2"/>
          </w:tcPr>
          <w:p w:rsidR="00EE57E1" w:rsidRPr="008567FC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2045" w:type="dxa"/>
          </w:tcPr>
          <w:p w:rsidR="00EE57E1" w:rsidRPr="008567FC" w:rsidRDefault="00DD00FD" w:rsidP="00E34D12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</w:rPr>
              <w:t>Очередной финансовый год (2025</w:t>
            </w:r>
            <w:r w:rsidR="00EE57E1"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)</w:t>
            </w:r>
          </w:p>
        </w:tc>
        <w:tc>
          <w:tcPr>
            <w:tcW w:w="2011" w:type="dxa"/>
          </w:tcPr>
          <w:p w:rsidR="008567FC" w:rsidRDefault="00EE57E1" w:rsidP="00E34D12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Пе</w:t>
            </w:r>
            <w:r w:rsidR="003D3117"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рвый</w:t>
            </w:r>
          </w:p>
          <w:p w:rsidR="00EE57E1" w:rsidRPr="008567FC" w:rsidRDefault="003D3117" w:rsidP="00E34D12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год планового периода (202</w:t>
            </w:r>
            <w:r w:rsidR="00DD00FD">
              <w:rPr>
                <w:rFonts w:ascii="Times New Roman" w:eastAsia="Times New Roman" w:hAnsi="Times New Roman" w:cs="Times New Roman"/>
                <w:b/>
                <w:color w:val="auto"/>
              </w:rPr>
              <w:t>6</w:t>
            </w: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)</w:t>
            </w:r>
          </w:p>
        </w:tc>
        <w:tc>
          <w:tcPr>
            <w:tcW w:w="2138" w:type="dxa"/>
            <w:gridSpan w:val="2"/>
          </w:tcPr>
          <w:p w:rsidR="008567FC" w:rsidRDefault="00EE57E1" w:rsidP="00E34D12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Вт</w:t>
            </w:r>
            <w:r w:rsidR="00DC1C94"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орой</w:t>
            </w:r>
          </w:p>
          <w:p w:rsidR="00EE57E1" w:rsidRPr="008567FC" w:rsidRDefault="00DC1C94" w:rsidP="00E34D12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год </w:t>
            </w:r>
            <w:r w:rsidR="00DD00FD">
              <w:rPr>
                <w:rFonts w:ascii="Times New Roman" w:eastAsia="Times New Roman" w:hAnsi="Times New Roman" w:cs="Times New Roman"/>
                <w:b/>
                <w:color w:val="auto"/>
              </w:rPr>
              <w:t>планового периода (2027</w:t>
            </w:r>
            <w:r w:rsidR="00EE57E1" w:rsidRPr="008567FC">
              <w:rPr>
                <w:rFonts w:ascii="Times New Roman" w:eastAsia="Times New Roman" w:hAnsi="Times New Roman" w:cs="Times New Roman"/>
                <w:b/>
                <w:color w:val="auto"/>
              </w:rPr>
              <w:t>)</w:t>
            </w:r>
          </w:p>
        </w:tc>
      </w:tr>
      <w:tr w:rsidR="0025473E" w:rsidTr="00CB71F3">
        <w:trPr>
          <w:trHeight w:val="554"/>
          <w:jc w:val="center"/>
        </w:trPr>
        <w:tc>
          <w:tcPr>
            <w:tcW w:w="1701" w:type="dxa"/>
          </w:tcPr>
          <w:p w:rsidR="0025473E" w:rsidRDefault="0025473E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25473E" w:rsidRDefault="0025473E" w:rsidP="0025473E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Всего</w:t>
            </w:r>
          </w:p>
          <w:p w:rsidR="0025473E" w:rsidRDefault="0025473E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25473E" w:rsidRDefault="0025473E" w:rsidP="00F36F2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расчетная</w:t>
            </w:r>
          </w:p>
          <w:p w:rsidR="0025473E" w:rsidRPr="001D7B40" w:rsidRDefault="0025473E" w:rsidP="00F36F2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(утверждено)</w:t>
            </w:r>
          </w:p>
        </w:tc>
        <w:tc>
          <w:tcPr>
            <w:tcW w:w="2045" w:type="dxa"/>
          </w:tcPr>
          <w:p w:rsidR="0025473E" w:rsidRPr="00535728" w:rsidRDefault="0099229B" w:rsidP="00F36F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30 874</w:t>
            </w:r>
            <w:r w:rsidR="00B230AB">
              <w:rPr>
                <w:rFonts w:ascii="Times New Roman" w:eastAsia="Times New Roman" w:hAnsi="Times New Roman" w:cs="Times New Roman"/>
                <w:color w:val="auto"/>
              </w:rPr>
              <w:t xml:space="preserve">,88 </w:t>
            </w:r>
            <w:r w:rsidR="0025473E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="00B230AB">
              <w:rPr>
                <w:rFonts w:ascii="Times New Roman" w:eastAsia="Times New Roman" w:hAnsi="Times New Roman" w:cs="Times New Roman"/>
                <w:color w:val="auto"/>
              </w:rPr>
              <w:t>21 892,80</w:t>
            </w:r>
            <w:r w:rsidR="0025473E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2011" w:type="dxa"/>
          </w:tcPr>
          <w:p w:rsidR="0025473E" w:rsidRPr="00937C75" w:rsidRDefault="0099229B" w:rsidP="00F36F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8 29</w:t>
            </w:r>
            <w:r w:rsidR="00B230AB">
              <w:rPr>
                <w:rFonts w:ascii="Times New Roman" w:eastAsia="Times New Roman" w:hAnsi="Times New Roman" w:cs="Times New Roman"/>
                <w:color w:val="auto"/>
              </w:rPr>
              <w:t xml:space="preserve">8,80 </w:t>
            </w:r>
            <w:r w:rsidR="0025473E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="00B230AB">
              <w:rPr>
                <w:rFonts w:ascii="Times New Roman" w:eastAsia="Times New Roman" w:hAnsi="Times New Roman" w:cs="Times New Roman"/>
                <w:color w:val="auto"/>
              </w:rPr>
              <w:t>1 089,30</w:t>
            </w:r>
            <w:r w:rsidR="0025473E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2138" w:type="dxa"/>
            <w:gridSpan w:val="2"/>
          </w:tcPr>
          <w:p w:rsidR="00B230AB" w:rsidRDefault="0099229B" w:rsidP="00F36F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8 29</w:t>
            </w:r>
            <w:r w:rsidR="00B230AB">
              <w:rPr>
                <w:rFonts w:ascii="Times New Roman" w:eastAsia="Times New Roman" w:hAnsi="Times New Roman" w:cs="Times New Roman"/>
                <w:color w:val="auto"/>
              </w:rPr>
              <w:t xml:space="preserve">8,80 </w:t>
            </w:r>
          </w:p>
          <w:p w:rsidR="0025473E" w:rsidRPr="00937C75" w:rsidRDefault="00B230AB" w:rsidP="00F36F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25473E">
              <w:rPr>
                <w:rFonts w:ascii="Times New Roman" w:eastAsia="Times New Roman" w:hAnsi="Times New Roman" w:cs="Times New Roman"/>
                <w:color w:val="auto"/>
              </w:rPr>
              <w:t>(0,00)</w:t>
            </w:r>
          </w:p>
        </w:tc>
      </w:tr>
      <w:tr w:rsidR="0025473E" w:rsidTr="00CB71F3">
        <w:trPr>
          <w:trHeight w:val="350"/>
          <w:jc w:val="center"/>
        </w:trPr>
        <w:tc>
          <w:tcPr>
            <w:tcW w:w="1701" w:type="dxa"/>
          </w:tcPr>
          <w:p w:rsidR="0025473E" w:rsidRDefault="0025473E" w:rsidP="0025473E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Областной бюджет</w:t>
            </w:r>
          </w:p>
          <w:p w:rsidR="0025473E" w:rsidRDefault="0025473E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25473E" w:rsidRDefault="0025473E" w:rsidP="00F36F2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расчетная</w:t>
            </w:r>
          </w:p>
          <w:p w:rsidR="0025473E" w:rsidRPr="001D7B40" w:rsidRDefault="0025473E" w:rsidP="00F36F2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(утверждено)</w:t>
            </w:r>
          </w:p>
        </w:tc>
        <w:tc>
          <w:tcPr>
            <w:tcW w:w="2045" w:type="dxa"/>
          </w:tcPr>
          <w:p w:rsidR="00C92DBE" w:rsidRDefault="00B230AB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19</w:t>
            </w:r>
            <w:r w:rsidR="00C92DB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318,60 </w:t>
            </w:r>
          </w:p>
          <w:p w:rsidR="0025473E" w:rsidRPr="00937C75" w:rsidRDefault="0025473E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="00B230AB">
              <w:rPr>
                <w:rFonts w:ascii="Times New Roman" w:eastAsia="Times New Roman" w:hAnsi="Times New Roman" w:cs="Times New Roman"/>
                <w:color w:val="auto"/>
              </w:rPr>
              <w:t>19</w:t>
            </w:r>
            <w:r w:rsidR="00C92DBE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B230AB">
              <w:rPr>
                <w:rFonts w:ascii="Times New Roman" w:eastAsia="Times New Roman" w:hAnsi="Times New Roman" w:cs="Times New Roman"/>
                <w:color w:val="auto"/>
              </w:rPr>
              <w:t>318,60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2011" w:type="dxa"/>
          </w:tcPr>
          <w:p w:rsidR="0025473E" w:rsidRDefault="00B230AB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0,00</w:t>
            </w:r>
          </w:p>
          <w:p w:rsidR="00B230AB" w:rsidRPr="00937C75" w:rsidRDefault="00B230AB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(0,00)</w:t>
            </w:r>
          </w:p>
        </w:tc>
        <w:tc>
          <w:tcPr>
            <w:tcW w:w="2138" w:type="dxa"/>
            <w:gridSpan w:val="2"/>
          </w:tcPr>
          <w:p w:rsidR="0025473E" w:rsidRDefault="0025473E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0,00</w:t>
            </w:r>
          </w:p>
          <w:p w:rsidR="0025473E" w:rsidRPr="00937C75" w:rsidRDefault="0025473E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(0,00)</w:t>
            </w:r>
          </w:p>
        </w:tc>
      </w:tr>
      <w:tr w:rsidR="0025473E" w:rsidTr="00CB71F3">
        <w:trPr>
          <w:jc w:val="center"/>
        </w:trPr>
        <w:tc>
          <w:tcPr>
            <w:tcW w:w="1701" w:type="dxa"/>
          </w:tcPr>
          <w:p w:rsidR="0025473E" w:rsidRDefault="0025473E" w:rsidP="0025473E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Местный бюджет</w:t>
            </w:r>
          </w:p>
          <w:p w:rsidR="0025473E" w:rsidRDefault="0025473E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01" w:type="dxa"/>
          </w:tcPr>
          <w:p w:rsidR="0025473E" w:rsidRDefault="0025473E" w:rsidP="00F36F2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расчетная</w:t>
            </w:r>
          </w:p>
          <w:p w:rsidR="0025473E" w:rsidRPr="001D7B40" w:rsidRDefault="0025473E" w:rsidP="00F36F2C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(утверждено)</w:t>
            </w:r>
          </w:p>
        </w:tc>
        <w:tc>
          <w:tcPr>
            <w:tcW w:w="2045" w:type="dxa"/>
          </w:tcPr>
          <w:p w:rsidR="0025473E" w:rsidRDefault="0099229B" w:rsidP="00F36F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11 55</w:t>
            </w:r>
            <w:r w:rsidR="00B230AB">
              <w:rPr>
                <w:rFonts w:ascii="Times New Roman" w:eastAsia="Times New Roman" w:hAnsi="Times New Roman" w:cs="Times New Roman"/>
                <w:color w:val="auto"/>
              </w:rPr>
              <w:t>6,28</w:t>
            </w:r>
          </w:p>
          <w:p w:rsidR="0025473E" w:rsidRPr="004D6604" w:rsidRDefault="00B230AB" w:rsidP="00F36F2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(2 574,20</w:t>
            </w:r>
            <w:r w:rsidR="0025473E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2011" w:type="dxa"/>
          </w:tcPr>
          <w:p w:rsidR="0025473E" w:rsidRPr="004D6604" w:rsidRDefault="0099229B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8 29</w:t>
            </w:r>
            <w:r w:rsidR="00B230AB">
              <w:rPr>
                <w:rFonts w:ascii="Times New Roman" w:eastAsia="Times New Roman" w:hAnsi="Times New Roman" w:cs="Times New Roman"/>
                <w:color w:val="auto"/>
              </w:rPr>
              <w:t xml:space="preserve">8,80 </w:t>
            </w:r>
            <w:r w:rsidR="0025473E">
              <w:rPr>
                <w:rFonts w:ascii="Times New Roman" w:eastAsia="Times New Roman" w:hAnsi="Times New Roman" w:cs="Times New Roman"/>
                <w:color w:val="auto"/>
              </w:rPr>
              <w:t>(</w:t>
            </w:r>
            <w:r w:rsidR="00B230AB">
              <w:rPr>
                <w:rFonts w:ascii="Times New Roman" w:eastAsia="Times New Roman" w:hAnsi="Times New Roman" w:cs="Times New Roman"/>
                <w:color w:val="auto"/>
              </w:rPr>
              <w:t>1 089,30</w:t>
            </w:r>
            <w:r w:rsidR="0025473E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2138" w:type="dxa"/>
            <w:gridSpan w:val="2"/>
          </w:tcPr>
          <w:p w:rsidR="00B230AB" w:rsidRDefault="0099229B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8 29</w:t>
            </w:r>
            <w:r w:rsidR="00B230AB">
              <w:rPr>
                <w:rFonts w:ascii="Times New Roman" w:eastAsia="Times New Roman" w:hAnsi="Times New Roman" w:cs="Times New Roman"/>
                <w:color w:val="auto"/>
              </w:rPr>
              <w:t xml:space="preserve">8,80 </w:t>
            </w:r>
          </w:p>
          <w:p w:rsidR="0025473E" w:rsidRPr="00937C75" w:rsidRDefault="00B230AB" w:rsidP="00F36F2C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25473E">
              <w:rPr>
                <w:rFonts w:ascii="Times New Roman" w:eastAsia="Times New Roman" w:hAnsi="Times New Roman" w:cs="Times New Roman"/>
                <w:color w:val="auto"/>
              </w:rPr>
              <w:t>(0,00)</w:t>
            </w:r>
          </w:p>
        </w:tc>
      </w:tr>
      <w:tr w:rsidR="00EE57E1" w:rsidTr="00CB71F3">
        <w:trPr>
          <w:jc w:val="center"/>
        </w:trPr>
        <w:tc>
          <w:tcPr>
            <w:tcW w:w="3402" w:type="dxa"/>
            <w:gridSpan w:val="2"/>
            <w:vMerge w:val="restart"/>
          </w:tcPr>
          <w:p w:rsidR="00EE57E1" w:rsidRPr="00CB71F3" w:rsidRDefault="00EE57E1" w:rsidP="002F432A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B71F3">
              <w:rPr>
                <w:rFonts w:ascii="Times New Roman" w:hAnsi="Times New Roman" w:cs="Times New Roman"/>
                <w:color w:val="auto"/>
              </w:rPr>
              <w:t>Перечень целевых показателей (индикаторов), ед. измерения</w:t>
            </w:r>
            <w:r w:rsidR="002F432A" w:rsidRPr="00CB71F3">
              <w:rPr>
                <w:rFonts w:ascii="Times New Roman" w:hAnsi="Times New Roman" w:cs="Times New Roman"/>
                <w:color w:val="auto"/>
              </w:rPr>
              <w:t>:</w:t>
            </w:r>
          </w:p>
        </w:tc>
        <w:tc>
          <w:tcPr>
            <w:tcW w:w="4873" w:type="dxa"/>
            <w:gridSpan w:val="3"/>
          </w:tcPr>
          <w:p w:rsidR="00EE57E1" w:rsidRPr="00BF09E0" w:rsidRDefault="00EE57E1" w:rsidP="00D665EC">
            <w:pPr>
              <w:pStyle w:val="aa"/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  <w:r>
              <w:rPr>
                <w:rFonts w:eastAsia="Calibri"/>
                <w:lang w:eastAsia="en-US"/>
              </w:rPr>
              <w:t>У</w:t>
            </w:r>
            <w:r w:rsidRPr="00BF09E0">
              <w:rPr>
                <w:rFonts w:eastAsia="Calibri"/>
                <w:lang w:eastAsia="en-US"/>
              </w:rPr>
              <w:t>ровень обеспеченности материальными средствами, для нужд гражданской обороны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321" w:type="dxa"/>
          </w:tcPr>
          <w:p w:rsidR="00EE57E1" w:rsidRPr="001D7B40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</w:rPr>
            </w:pPr>
            <w:r w:rsidRPr="001D7B40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EE57E1" w:rsidTr="00CB71F3">
        <w:trPr>
          <w:jc w:val="center"/>
        </w:trPr>
        <w:tc>
          <w:tcPr>
            <w:tcW w:w="3402" w:type="dxa"/>
            <w:gridSpan w:val="2"/>
            <w:vMerge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73" w:type="dxa"/>
            <w:gridSpan w:val="3"/>
          </w:tcPr>
          <w:p w:rsidR="00EE57E1" w:rsidRPr="00BF09E0" w:rsidRDefault="00EE57E1" w:rsidP="00D665EC">
            <w:pPr>
              <w:pStyle w:val="aa"/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  <w:r>
              <w:t>У</w:t>
            </w:r>
            <w:r w:rsidRPr="00BF09E0">
              <w:t xml:space="preserve">ровень обеспеченности резервами материальных средств, для  ликвидации чрезвычайных ситуаций  природного и </w:t>
            </w:r>
            <w:r w:rsidRPr="00BF09E0">
              <w:lastRenderedPageBreak/>
              <w:t>техногенного характера</w:t>
            </w:r>
            <w:r>
              <w:t>.</w:t>
            </w:r>
          </w:p>
        </w:tc>
        <w:tc>
          <w:tcPr>
            <w:tcW w:w="1321" w:type="dxa"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%</w:t>
            </w:r>
          </w:p>
        </w:tc>
      </w:tr>
      <w:tr w:rsidR="00EE57E1" w:rsidTr="00CB71F3">
        <w:trPr>
          <w:trHeight w:val="730"/>
          <w:jc w:val="center"/>
        </w:trPr>
        <w:tc>
          <w:tcPr>
            <w:tcW w:w="3402" w:type="dxa"/>
            <w:gridSpan w:val="2"/>
            <w:vMerge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73" w:type="dxa"/>
            <w:gridSpan w:val="3"/>
          </w:tcPr>
          <w:p w:rsidR="00FF1CB3" w:rsidRPr="00FF1CB3" w:rsidRDefault="00EE57E1" w:rsidP="00D665EC">
            <w:pPr>
              <w:pStyle w:val="aa"/>
              <w:keepNext/>
              <w:keepLines/>
              <w:numPr>
                <w:ilvl w:val="0"/>
                <w:numId w:val="15"/>
              </w:numPr>
              <w:ind w:left="0" w:firstLine="0"/>
              <w:jc w:val="both"/>
            </w:pPr>
            <w:r>
              <w:t>С</w:t>
            </w:r>
            <w:r w:rsidRPr="00AA74A4">
              <w:t>тепень оснащенности подразделений добровольной пожарной охраны</w:t>
            </w:r>
            <w:r>
              <w:t>.</w:t>
            </w:r>
          </w:p>
        </w:tc>
        <w:tc>
          <w:tcPr>
            <w:tcW w:w="1321" w:type="dxa"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</w:tr>
      <w:tr w:rsidR="00EE57E1" w:rsidTr="00CB71F3">
        <w:trPr>
          <w:jc w:val="center"/>
        </w:trPr>
        <w:tc>
          <w:tcPr>
            <w:tcW w:w="3402" w:type="dxa"/>
            <w:gridSpan w:val="2"/>
            <w:vMerge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73" w:type="dxa"/>
            <w:gridSpan w:val="3"/>
          </w:tcPr>
          <w:p w:rsidR="00EE57E1" w:rsidRPr="00FF1CB3" w:rsidRDefault="00D665EC" w:rsidP="00D665EC">
            <w:pPr>
              <w:pStyle w:val="aa"/>
              <w:keepNext/>
              <w:keepLines/>
              <w:numPr>
                <w:ilvl w:val="0"/>
                <w:numId w:val="15"/>
              </w:numPr>
              <w:ind w:left="0" w:firstLine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Площади </w:t>
            </w:r>
            <w:r w:rsidR="00EE57E1" w:rsidRPr="0081762C">
              <w:rPr>
                <w:rFonts w:eastAsia="Calibri"/>
                <w:lang w:eastAsia="en-US"/>
              </w:rPr>
              <w:t>опашки,</w:t>
            </w:r>
            <w:r>
              <w:rPr>
                <w:rFonts w:eastAsia="Calibri"/>
                <w:lang w:eastAsia="en-US"/>
              </w:rPr>
              <w:t xml:space="preserve"> для </w:t>
            </w:r>
            <w:r w:rsidR="00EE57E1" w:rsidRPr="0081762C">
              <w:rPr>
                <w:rFonts w:eastAsia="Calibri"/>
                <w:lang w:eastAsia="en-US"/>
              </w:rPr>
              <w:t>предотвращения перехода природных пожаров на населенные пункты</w:t>
            </w:r>
            <w:r w:rsidR="00EE57E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321" w:type="dxa"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км</w:t>
            </w:r>
          </w:p>
        </w:tc>
      </w:tr>
      <w:tr w:rsidR="00EE57E1" w:rsidTr="00CB71F3">
        <w:trPr>
          <w:jc w:val="center"/>
        </w:trPr>
        <w:tc>
          <w:tcPr>
            <w:tcW w:w="3402" w:type="dxa"/>
            <w:gridSpan w:val="2"/>
            <w:vMerge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73" w:type="dxa"/>
            <w:gridSpan w:val="3"/>
          </w:tcPr>
          <w:p w:rsidR="00EE57E1" w:rsidRPr="00FF1CB3" w:rsidRDefault="00EE57E1" w:rsidP="007211FE">
            <w:pPr>
              <w:pStyle w:val="aa"/>
              <w:keepNext/>
              <w:keepLines/>
              <w:numPr>
                <w:ilvl w:val="0"/>
                <w:numId w:val="15"/>
              </w:numPr>
              <w:ind w:left="0" w:firstLine="0"/>
              <w:jc w:val="both"/>
            </w:pPr>
            <w:r>
              <w:t>К</w:t>
            </w:r>
            <w:r w:rsidRPr="00291A7F">
              <w:t>оличество гидротехнических с</w:t>
            </w:r>
            <w:r w:rsidR="003D3117">
              <w:t xml:space="preserve">ооружений, по которым проведено </w:t>
            </w:r>
            <w:r w:rsidR="007211FE">
              <w:t>декларирование</w:t>
            </w:r>
            <w:r w:rsidR="003D3117">
              <w:t xml:space="preserve"> безопасности объекта.</w:t>
            </w:r>
          </w:p>
        </w:tc>
        <w:tc>
          <w:tcPr>
            <w:tcW w:w="1321" w:type="dxa"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EE57E1" w:rsidRDefault="00EE57E1" w:rsidP="00D77A17">
            <w:pPr>
              <w:widowControl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</w:tc>
      </w:tr>
      <w:tr w:rsidR="00EE57E1" w:rsidTr="00CB71F3">
        <w:trPr>
          <w:jc w:val="center"/>
        </w:trPr>
        <w:tc>
          <w:tcPr>
            <w:tcW w:w="3402" w:type="dxa"/>
            <w:gridSpan w:val="2"/>
            <w:vMerge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73" w:type="dxa"/>
            <w:gridSpan w:val="3"/>
          </w:tcPr>
          <w:p w:rsidR="00EE57E1" w:rsidRPr="00FF1CB3" w:rsidRDefault="00EE57E1" w:rsidP="00D665EC">
            <w:pPr>
              <w:pStyle w:val="aa"/>
              <w:keepNext/>
              <w:keepLines/>
              <w:numPr>
                <w:ilvl w:val="0"/>
                <w:numId w:val="15"/>
              </w:numPr>
              <w:ind w:left="0" w:firstLine="0"/>
              <w:jc w:val="both"/>
            </w:pPr>
            <w:r>
              <w:t>К</w:t>
            </w:r>
            <w:r w:rsidRPr="0081762C">
              <w:t>оличество гидроте</w:t>
            </w:r>
            <w:r>
              <w:t>хнических сооружений, при</w:t>
            </w:r>
            <w:r w:rsidRPr="0081762C">
              <w:t>веден</w:t>
            </w:r>
            <w:r>
              <w:t>ных в технически безопасное состояние.</w:t>
            </w:r>
          </w:p>
        </w:tc>
        <w:tc>
          <w:tcPr>
            <w:tcW w:w="1321" w:type="dxa"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</w:tc>
      </w:tr>
      <w:tr w:rsidR="00EE57E1" w:rsidTr="00CB71F3">
        <w:trPr>
          <w:trHeight w:val="516"/>
          <w:jc w:val="center"/>
        </w:trPr>
        <w:tc>
          <w:tcPr>
            <w:tcW w:w="3402" w:type="dxa"/>
            <w:gridSpan w:val="2"/>
            <w:vMerge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873" w:type="dxa"/>
            <w:gridSpan w:val="3"/>
          </w:tcPr>
          <w:p w:rsidR="00EE57E1" w:rsidRPr="0081762C" w:rsidRDefault="00EE57E1" w:rsidP="00D665EC">
            <w:pPr>
              <w:pStyle w:val="aa"/>
              <w:keepNext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jc w:val="both"/>
              <w:outlineLvl w:val="1"/>
            </w:pPr>
            <w:r>
              <w:t>К</w:t>
            </w:r>
            <w:r w:rsidRPr="0081762C">
              <w:t>оличество оборудованных мест массового отдыха населения у воды.</w:t>
            </w:r>
          </w:p>
        </w:tc>
        <w:tc>
          <w:tcPr>
            <w:tcW w:w="1321" w:type="dxa"/>
          </w:tcPr>
          <w:p w:rsidR="00EE57E1" w:rsidRDefault="00EE57E1" w:rsidP="00D77A17">
            <w:pPr>
              <w:widowControl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</w:tc>
      </w:tr>
    </w:tbl>
    <w:p w:rsidR="00EE57E1" w:rsidRPr="00E34D12" w:rsidRDefault="00EE57E1" w:rsidP="00E34D12">
      <w:pPr>
        <w:widowControl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F90D56" w:rsidRPr="00E34D12" w:rsidRDefault="00675AB8" w:rsidP="00E34D12">
      <w:pPr>
        <w:widowControl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E34D12">
        <w:rPr>
          <w:rFonts w:ascii="Times New Roman" w:eastAsia="Times New Roman" w:hAnsi="Times New Roman" w:cs="Times New Roman"/>
          <w:b/>
          <w:color w:val="auto"/>
        </w:rPr>
        <w:t xml:space="preserve">Раздел 1. </w:t>
      </w:r>
      <w:r w:rsidR="0018569B" w:rsidRPr="00E34D12">
        <w:rPr>
          <w:rFonts w:ascii="Times New Roman" w:eastAsia="Times New Roman" w:hAnsi="Times New Roman" w:cs="Times New Roman"/>
          <w:b/>
          <w:color w:val="auto"/>
        </w:rPr>
        <w:t>Х</w:t>
      </w:r>
      <w:r w:rsidR="00F90D56" w:rsidRPr="00E34D12">
        <w:rPr>
          <w:rFonts w:ascii="Times New Roman" w:eastAsia="Times New Roman" w:hAnsi="Times New Roman" w:cs="Times New Roman"/>
          <w:b/>
          <w:color w:val="auto"/>
        </w:rPr>
        <w:t>арактерист</w:t>
      </w:r>
      <w:r w:rsidR="0018569B" w:rsidRPr="00E34D12">
        <w:rPr>
          <w:rFonts w:ascii="Times New Roman" w:eastAsia="Times New Roman" w:hAnsi="Times New Roman" w:cs="Times New Roman"/>
          <w:b/>
          <w:color w:val="auto"/>
        </w:rPr>
        <w:t>ика сферы реализации программы</w:t>
      </w:r>
    </w:p>
    <w:p w:rsidR="00F90D56" w:rsidRPr="00E34D12" w:rsidRDefault="00F90D56" w:rsidP="00E34D12">
      <w:pPr>
        <w:widowControl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highlight w:val="yellow"/>
        </w:rPr>
      </w:pPr>
    </w:p>
    <w:p w:rsidR="00F90D56" w:rsidRPr="00E34D12" w:rsidRDefault="00F90D56" w:rsidP="00E34D1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34D12">
        <w:rPr>
          <w:rFonts w:ascii="Times New Roman" w:eastAsia="Times New Roman" w:hAnsi="Times New Roman" w:cs="Times New Roman"/>
          <w:color w:val="auto"/>
        </w:rPr>
        <w:t>В соответствии с действующим законодательством перед органами местного самоуправления стоит задача координации и концентрации всех усилий на территории муниципального образования, с целью повышения безопасности про</w:t>
      </w:r>
      <w:r w:rsidR="009D559B">
        <w:rPr>
          <w:rFonts w:ascii="Times New Roman" w:eastAsia="Times New Roman" w:hAnsi="Times New Roman" w:cs="Times New Roman"/>
          <w:color w:val="auto"/>
        </w:rPr>
        <w:t xml:space="preserve">живающего населения, </w:t>
      </w:r>
      <w:r w:rsidR="00675AB8" w:rsidRPr="00E34D12">
        <w:rPr>
          <w:rFonts w:ascii="Times New Roman" w:eastAsia="Times New Roman" w:hAnsi="Times New Roman" w:cs="Times New Roman"/>
          <w:color w:val="auto"/>
        </w:rPr>
        <w:t xml:space="preserve">создания </w:t>
      </w:r>
      <w:r w:rsidRPr="00E34D12">
        <w:rPr>
          <w:rFonts w:ascii="Times New Roman" w:eastAsia="Times New Roman" w:hAnsi="Times New Roman" w:cs="Times New Roman"/>
          <w:color w:val="auto"/>
        </w:rPr>
        <w:t>резервов материальных ресурсов для предупреждения и ликвидации чрезвычайных ситуаций мирного и военного времени.</w:t>
      </w:r>
    </w:p>
    <w:p w:rsidR="00F90D56" w:rsidRPr="00E34D12" w:rsidRDefault="00F90D56" w:rsidP="00E34D1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34D12">
        <w:rPr>
          <w:rFonts w:ascii="Times New Roman" w:eastAsia="Times New Roman" w:hAnsi="Times New Roman" w:cs="Times New Roman"/>
          <w:color w:val="auto"/>
        </w:rPr>
        <w:t xml:space="preserve">Сферой реализации муниципальной программы является организация эффективной деятельности в области гражданской обороны, защиты населения и территорий </w:t>
      </w:r>
      <w:r w:rsidR="00675AB8" w:rsidRPr="00E34D12">
        <w:rPr>
          <w:rFonts w:ascii="Times New Roman" w:eastAsia="Times New Roman" w:hAnsi="Times New Roman" w:cs="Times New Roman"/>
          <w:color w:val="auto"/>
        </w:rPr>
        <w:t xml:space="preserve">                                    </w:t>
      </w:r>
      <w:r w:rsidRPr="00E34D12">
        <w:rPr>
          <w:rFonts w:ascii="Times New Roman" w:eastAsia="Times New Roman" w:hAnsi="Times New Roman" w:cs="Times New Roman"/>
          <w:color w:val="auto"/>
        </w:rPr>
        <w:t>от чрезвычайных ситуаций природного и техногенного характера, обеспечения пожарной безопасности и безопасности людей на водных объектах.</w:t>
      </w:r>
    </w:p>
    <w:p w:rsidR="00DD38FB" w:rsidRPr="00E34D12" w:rsidRDefault="00F90D56" w:rsidP="00E34D1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34D12">
        <w:rPr>
          <w:rFonts w:ascii="Times New Roman" w:eastAsia="Times New Roman" w:hAnsi="Times New Roman" w:cs="Times New Roman"/>
          <w:color w:val="auto"/>
        </w:rPr>
        <w:t>Одной из важнейших задач в области граждан</w:t>
      </w:r>
      <w:r w:rsidR="00675AB8" w:rsidRPr="00E34D12">
        <w:rPr>
          <w:rFonts w:ascii="Times New Roman" w:eastAsia="Times New Roman" w:hAnsi="Times New Roman" w:cs="Times New Roman"/>
          <w:color w:val="auto"/>
        </w:rPr>
        <w:t xml:space="preserve">ской обороны, защиты населения                               </w:t>
      </w:r>
      <w:r w:rsidRPr="00E34D12">
        <w:rPr>
          <w:rFonts w:ascii="Times New Roman" w:eastAsia="Times New Roman" w:hAnsi="Times New Roman" w:cs="Times New Roman"/>
          <w:color w:val="auto"/>
        </w:rPr>
        <w:t xml:space="preserve">и территорий от чрезвычайных ситуаций природного и техногенного характера, является обеспечение своевременного оповещения  руководящего состава, органов управления </w:t>
      </w:r>
      <w:r w:rsidR="00675AB8" w:rsidRPr="00E34D12">
        <w:rPr>
          <w:rFonts w:ascii="Times New Roman" w:eastAsia="Times New Roman" w:hAnsi="Times New Roman" w:cs="Times New Roman"/>
          <w:color w:val="auto"/>
        </w:rPr>
        <w:t xml:space="preserve">                         </w:t>
      </w:r>
      <w:r w:rsidRPr="00E34D12">
        <w:rPr>
          <w:rFonts w:ascii="Times New Roman" w:eastAsia="Times New Roman" w:hAnsi="Times New Roman" w:cs="Times New Roman"/>
          <w:color w:val="auto"/>
        </w:rPr>
        <w:t>и населения по сигналам гражданской обороны и при возникновении чрезвычайных ситуаций природного и техногенного характера.</w:t>
      </w:r>
    </w:p>
    <w:p w:rsidR="00F90D56" w:rsidRPr="00E34D12" w:rsidRDefault="00F90D56" w:rsidP="00E34D1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34D12">
        <w:rPr>
          <w:rFonts w:ascii="Times New Roman" w:eastAsia="Times New Roman" w:hAnsi="Times New Roman" w:cs="Times New Roman"/>
          <w:color w:val="auto"/>
        </w:rPr>
        <w:t>Также необходимо создание резервов материальных сре</w:t>
      </w:r>
      <w:proofErr w:type="gramStart"/>
      <w:r w:rsidRPr="00E34D12">
        <w:rPr>
          <w:rFonts w:ascii="Times New Roman" w:eastAsia="Times New Roman" w:hAnsi="Times New Roman" w:cs="Times New Roman"/>
          <w:color w:val="auto"/>
        </w:rPr>
        <w:t>дств дл</w:t>
      </w:r>
      <w:proofErr w:type="gramEnd"/>
      <w:r w:rsidRPr="00E34D12">
        <w:rPr>
          <w:rFonts w:ascii="Times New Roman" w:eastAsia="Times New Roman" w:hAnsi="Times New Roman" w:cs="Times New Roman"/>
          <w:color w:val="auto"/>
        </w:rPr>
        <w:t>я целей гражданской обороны, предупреждения и ликвидации чрезвычайных ситуаций, первоочередного жизнеобеспечения населения пострадавшего при чрезвычайных ситуациях.</w:t>
      </w:r>
    </w:p>
    <w:p w:rsidR="00F90D56" w:rsidRPr="00E34D12" w:rsidRDefault="00512B5C" w:rsidP="00E34D1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34D12">
        <w:rPr>
          <w:rFonts w:ascii="Times New Roman" w:eastAsia="Times New Roman" w:hAnsi="Times New Roman" w:cs="Times New Roman"/>
          <w:color w:val="auto"/>
        </w:rPr>
        <w:t>В Юргинском муниципальном округе</w:t>
      </w:r>
      <w:r w:rsidR="00B32FEF" w:rsidRPr="00E34D12">
        <w:rPr>
          <w:rFonts w:ascii="Times New Roman" w:eastAsia="Times New Roman" w:hAnsi="Times New Roman" w:cs="Times New Roman"/>
          <w:color w:val="auto"/>
        </w:rPr>
        <w:t xml:space="preserve"> в 2023-2025 годах реализуется программа модернизации автоматизированной системы</w:t>
      </w:r>
      <w:r w:rsidR="00F90D56" w:rsidRPr="00E34D12">
        <w:rPr>
          <w:rFonts w:ascii="Times New Roman" w:eastAsia="Times New Roman" w:hAnsi="Times New Roman" w:cs="Times New Roman"/>
          <w:color w:val="auto"/>
        </w:rPr>
        <w:t xml:space="preserve"> централизованного оповещения населения</w:t>
      </w:r>
      <w:r w:rsidR="00E6491B" w:rsidRPr="00E34D12">
        <w:rPr>
          <w:rFonts w:ascii="Times New Roman" w:eastAsia="Times New Roman" w:hAnsi="Times New Roman" w:cs="Times New Roman"/>
          <w:color w:val="auto"/>
        </w:rPr>
        <w:t xml:space="preserve">. </w:t>
      </w:r>
      <w:r w:rsidR="00B32FEF" w:rsidRPr="00E34D12">
        <w:rPr>
          <w:rFonts w:ascii="Times New Roman" w:eastAsia="Times New Roman" w:hAnsi="Times New Roman" w:cs="Times New Roman"/>
          <w:color w:val="auto"/>
        </w:rPr>
        <w:t xml:space="preserve"> </w:t>
      </w:r>
      <w:r w:rsidR="004E3269" w:rsidRPr="00E34D12">
        <w:rPr>
          <w:rFonts w:ascii="Times New Roman" w:eastAsia="Times New Roman" w:hAnsi="Times New Roman" w:cs="Times New Roman"/>
          <w:color w:val="auto"/>
        </w:rPr>
        <w:t xml:space="preserve">       </w:t>
      </w:r>
      <w:r w:rsidR="00B32FEF" w:rsidRPr="00E34D12">
        <w:rPr>
          <w:rFonts w:ascii="Times New Roman" w:eastAsia="Times New Roman" w:hAnsi="Times New Roman" w:cs="Times New Roman"/>
          <w:color w:val="auto"/>
        </w:rPr>
        <w:t xml:space="preserve"> </w:t>
      </w:r>
      <w:r w:rsidR="00F90D56" w:rsidRPr="00E34D12">
        <w:rPr>
          <w:rFonts w:ascii="Times New Roman" w:eastAsia="Times New Roman" w:hAnsi="Times New Roman" w:cs="Times New Roman"/>
          <w:color w:val="auto"/>
        </w:rPr>
        <w:t xml:space="preserve">Это позволит значительно повысить оперативность оповещения, готовность сил и средств, </w:t>
      </w:r>
      <w:r w:rsidR="004E3269" w:rsidRPr="00E34D12">
        <w:rPr>
          <w:rFonts w:ascii="Times New Roman" w:eastAsia="Times New Roman" w:hAnsi="Times New Roman" w:cs="Times New Roman"/>
          <w:color w:val="auto"/>
        </w:rPr>
        <w:t xml:space="preserve">        </w:t>
      </w:r>
      <w:r w:rsidR="00F90D56" w:rsidRPr="00E34D12">
        <w:rPr>
          <w:rFonts w:ascii="Times New Roman" w:eastAsia="Times New Roman" w:hAnsi="Times New Roman" w:cs="Times New Roman"/>
          <w:color w:val="auto"/>
        </w:rPr>
        <w:t xml:space="preserve">а также населения к действиям при чрезвычайных ситуациях. Муниципальная система оповещения и информирования населения </w:t>
      </w:r>
      <w:r w:rsidR="00B32FEF" w:rsidRPr="00E34D12">
        <w:rPr>
          <w:rFonts w:ascii="Times New Roman" w:eastAsia="Times New Roman" w:hAnsi="Times New Roman" w:cs="Times New Roman"/>
          <w:color w:val="auto"/>
        </w:rPr>
        <w:t xml:space="preserve">будет </w:t>
      </w:r>
      <w:r w:rsidR="00F90D56" w:rsidRPr="00E34D12">
        <w:rPr>
          <w:rFonts w:ascii="Times New Roman" w:eastAsia="Times New Roman" w:hAnsi="Times New Roman" w:cs="Times New Roman"/>
          <w:color w:val="auto"/>
        </w:rPr>
        <w:t xml:space="preserve">технически сопряжена с региональной системой оповещения, </w:t>
      </w:r>
      <w:r w:rsidR="00B32FEF" w:rsidRPr="00E34D12">
        <w:rPr>
          <w:rFonts w:ascii="Times New Roman" w:eastAsia="Times New Roman" w:hAnsi="Times New Roman" w:cs="Times New Roman"/>
          <w:color w:val="auto"/>
        </w:rPr>
        <w:t xml:space="preserve">будет </w:t>
      </w:r>
      <w:r w:rsidR="00F90D56" w:rsidRPr="00E34D12">
        <w:rPr>
          <w:rFonts w:ascii="Times New Roman" w:eastAsia="Times New Roman" w:hAnsi="Times New Roman" w:cs="Times New Roman"/>
          <w:color w:val="auto"/>
        </w:rPr>
        <w:t>иметь возможность довед</w:t>
      </w:r>
      <w:r w:rsidR="00675AB8" w:rsidRPr="00E34D12">
        <w:rPr>
          <w:rFonts w:ascii="Times New Roman" w:eastAsia="Times New Roman" w:hAnsi="Times New Roman" w:cs="Times New Roman"/>
          <w:color w:val="auto"/>
        </w:rPr>
        <w:t>ения сигналов оповещения до 100</w:t>
      </w:r>
      <w:r w:rsidR="00F90D56" w:rsidRPr="00E34D12">
        <w:rPr>
          <w:rFonts w:ascii="Times New Roman" w:eastAsia="Times New Roman" w:hAnsi="Times New Roman" w:cs="Times New Roman"/>
          <w:color w:val="auto"/>
        </w:rPr>
        <w:t xml:space="preserve">% населения </w:t>
      </w:r>
      <w:r w:rsidRPr="00E34D12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="00F90D56" w:rsidRPr="00E34D12">
        <w:rPr>
          <w:rFonts w:ascii="Times New Roman" w:eastAsia="Times New Roman" w:hAnsi="Times New Roman" w:cs="Times New Roman"/>
          <w:color w:val="auto"/>
        </w:rPr>
        <w:t>.</w:t>
      </w:r>
    </w:p>
    <w:p w:rsidR="00F90D56" w:rsidRPr="00E34D12" w:rsidRDefault="004E3269" w:rsidP="00E34D1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34D12">
        <w:rPr>
          <w:rFonts w:ascii="Times New Roman" w:eastAsia="Times New Roman" w:hAnsi="Times New Roman" w:cs="Times New Roman"/>
          <w:color w:val="auto"/>
        </w:rPr>
        <w:t>П</w:t>
      </w:r>
      <w:r w:rsidR="00F90D56" w:rsidRPr="00E34D12">
        <w:rPr>
          <w:rFonts w:ascii="Times New Roman" w:eastAsia="Times New Roman" w:hAnsi="Times New Roman" w:cs="Times New Roman"/>
          <w:color w:val="auto"/>
        </w:rPr>
        <w:t>о причине ограничения бюджетного финансирования, существуют проблемы</w:t>
      </w:r>
      <w:r w:rsidR="00675AB8" w:rsidRPr="00E34D12">
        <w:rPr>
          <w:rFonts w:ascii="Times New Roman" w:eastAsia="Times New Roman" w:hAnsi="Times New Roman" w:cs="Times New Roman"/>
          <w:color w:val="auto"/>
        </w:rPr>
        <w:t xml:space="preserve">                           </w:t>
      </w:r>
      <w:r w:rsidR="00F90D56" w:rsidRPr="00E34D12">
        <w:rPr>
          <w:rFonts w:ascii="Times New Roman" w:eastAsia="Times New Roman" w:hAnsi="Times New Roman" w:cs="Times New Roman"/>
          <w:color w:val="auto"/>
        </w:rPr>
        <w:t xml:space="preserve"> в поддержании необходимого уровня обеспеченности резервами материальных сре</w:t>
      </w:r>
      <w:proofErr w:type="gramStart"/>
      <w:r w:rsidR="00F90D56" w:rsidRPr="00E34D12">
        <w:rPr>
          <w:rFonts w:ascii="Times New Roman" w:eastAsia="Times New Roman" w:hAnsi="Times New Roman" w:cs="Times New Roman"/>
          <w:color w:val="auto"/>
        </w:rPr>
        <w:t xml:space="preserve">дств </w:t>
      </w:r>
      <w:r w:rsidR="00675AB8" w:rsidRPr="00E34D12">
        <w:rPr>
          <w:rFonts w:ascii="Times New Roman" w:eastAsia="Times New Roman" w:hAnsi="Times New Roman" w:cs="Times New Roman"/>
          <w:color w:val="auto"/>
        </w:rPr>
        <w:t xml:space="preserve">                   </w:t>
      </w:r>
      <w:r w:rsidR="00F90D56" w:rsidRPr="00E34D12">
        <w:rPr>
          <w:rFonts w:ascii="Times New Roman" w:eastAsia="Times New Roman" w:hAnsi="Times New Roman" w:cs="Times New Roman"/>
          <w:color w:val="auto"/>
        </w:rPr>
        <w:t>дл</w:t>
      </w:r>
      <w:proofErr w:type="gramEnd"/>
      <w:r w:rsidR="00F90D56" w:rsidRPr="00E34D12">
        <w:rPr>
          <w:rFonts w:ascii="Times New Roman" w:eastAsia="Times New Roman" w:hAnsi="Times New Roman" w:cs="Times New Roman"/>
          <w:color w:val="auto"/>
        </w:rPr>
        <w:t xml:space="preserve">я ликвидации чрезвычайных ситуаций, а также обеспечения наличия и сохранности запасов материальных, медицинских и других средств гражданской обороны. </w:t>
      </w:r>
    </w:p>
    <w:p w:rsidR="00F90D56" w:rsidRPr="00E34D12" w:rsidRDefault="00F90D56" w:rsidP="00E34D1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34D12">
        <w:rPr>
          <w:rFonts w:ascii="Times New Roman" w:eastAsia="Times New Roman" w:hAnsi="Times New Roman" w:cs="Times New Roman"/>
          <w:color w:val="auto"/>
        </w:rPr>
        <w:t xml:space="preserve">Подготовка населения в области гражданской обороны и чрезвычайных ситуаций считается одним из приоритетных направлений. В виду отсутствия необходимой </w:t>
      </w:r>
      <w:r w:rsidR="00675AB8" w:rsidRPr="00E34D12">
        <w:rPr>
          <w:rFonts w:ascii="Times New Roman" w:eastAsia="Times New Roman" w:hAnsi="Times New Roman" w:cs="Times New Roman"/>
          <w:color w:val="auto"/>
        </w:rPr>
        <w:t xml:space="preserve">                         учебно-</w:t>
      </w:r>
      <w:r w:rsidRPr="00E34D12">
        <w:rPr>
          <w:rFonts w:ascii="Times New Roman" w:eastAsia="Times New Roman" w:hAnsi="Times New Roman" w:cs="Times New Roman"/>
          <w:color w:val="auto"/>
        </w:rPr>
        <w:t xml:space="preserve">материальной базы консультационных пунктов (УКП), обучение населения </w:t>
      </w:r>
      <w:r w:rsidR="00966556" w:rsidRPr="00E34D12">
        <w:rPr>
          <w:rFonts w:ascii="Times New Roman" w:eastAsia="Times New Roman" w:hAnsi="Times New Roman" w:cs="Times New Roman"/>
          <w:color w:val="auto"/>
        </w:rPr>
        <w:t xml:space="preserve">                     </w:t>
      </w:r>
      <w:r w:rsidRPr="00E34D12">
        <w:rPr>
          <w:rFonts w:ascii="Times New Roman" w:eastAsia="Times New Roman" w:hAnsi="Times New Roman" w:cs="Times New Roman"/>
          <w:color w:val="auto"/>
        </w:rPr>
        <w:t xml:space="preserve">в области ГО и ЧС проводится не в полной мере. </w:t>
      </w:r>
    </w:p>
    <w:p w:rsidR="00F90D56" w:rsidRPr="00E34D12" w:rsidRDefault="00F90D56" w:rsidP="00E34D1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34D12">
        <w:rPr>
          <w:rFonts w:ascii="Times New Roman" w:eastAsia="Times New Roman" w:hAnsi="Times New Roman" w:cs="Times New Roman"/>
          <w:color w:val="auto"/>
        </w:rPr>
        <w:t>Совершенствование системы подготовки населения в области гражданской обороны</w:t>
      </w:r>
      <w:r w:rsidR="00DD00FD" w:rsidRPr="00E34D12">
        <w:rPr>
          <w:rFonts w:ascii="Times New Roman" w:eastAsia="Times New Roman" w:hAnsi="Times New Roman" w:cs="Times New Roman"/>
          <w:color w:val="auto"/>
        </w:rPr>
        <w:t xml:space="preserve"> </w:t>
      </w:r>
      <w:r w:rsidRPr="00E34D12">
        <w:rPr>
          <w:rFonts w:ascii="Times New Roman" w:eastAsia="Times New Roman" w:hAnsi="Times New Roman" w:cs="Times New Roman"/>
          <w:color w:val="auto"/>
        </w:rPr>
        <w:t xml:space="preserve">и чрезвычайных ситуаций, позволит увеличить показатель охвата и повысить </w:t>
      </w:r>
      <w:r w:rsidRPr="00E34D12">
        <w:rPr>
          <w:rFonts w:ascii="Times New Roman" w:eastAsia="Times New Roman" w:hAnsi="Times New Roman" w:cs="Times New Roman"/>
          <w:color w:val="auto"/>
        </w:rPr>
        <w:lastRenderedPageBreak/>
        <w:t xml:space="preserve">эффективность обучения всех категорий населения способам защиты от опасностей, возникающих при ведении военных действий или вследствие этих действий </w:t>
      </w:r>
      <w:r w:rsidR="00966556" w:rsidRPr="00E34D12">
        <w:rPr>
          <w:rFonts w:ascii="Times New Roman" w:eastAsia="Times New Roman" w:hAnsi="Times New Roman" w:cs="Times New Roman"/>
          <w:color w:val="auto"/>
        </w:rPr>
        <w:t xml:space="preserve">                                    </w:t>
      </w:r>
      <w:r w:rsidRPr="00E34D12">
        <w:rPr>
          <w:rFonts w:ascii="Times New Roman" w:eastAsia="Times New Roman" w:hAnsi="Times New Roman" w:cs="Times New Roman"/>
          <w:color w:val="auto"/>
        </w:rPr>
        <w:t xml:space="preserve">и при чрезвычайных ситуациях. Для получения практических навыков по вопросам гражданской обороны и защиты населения и территорий от чрезвычайных ситуаций, природного и техногенного характера необходимо проводить учения и тренировки, </w:t>
      </w:r>
      <w:r w:rsidR="00966556" w:rsidRPr="00E34D12">
        <w:rPr>
          <w:rFonts w:ascii="Times New Roman" w:eastAsia="Times New Roman" w:hAnsi="Times New Roman" w:cs="Times New Roman"/>
          <w:color w:val="auto"/>
        </w:rPr>
        <w:t xml:space="preserve">                  </w:t>
      </w:r>
      <w:r w:rsidRPr="00E34D12">
        <w:rPr>
          <w:rFonts w:ascii="Times New Roman" w:eastAsia="Times New Roman" w:hAnsi="Times New Roman" w:cs="Times New Roman"/>
          <w:color w:val="auto"/>
        </w:rPr>
        <w:t>на что также требуется финансирование.</w:t>
      </w:r>
    </w:p>
    <w:p w:rsidR="00F90D56" w:rsidRPr="00E34D12" w:rsidRDefault="00F90D56" w:rsidP="00E34D1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E34D12">
        <w:rPr>
          <w:rFonts w:ascii="Times New Roman" w:eastAsia="Times New Roman" w:hAnsi="Times New Roman" w:cs="Times New Roman"/>
          <w:color w:val="auto"/>
        </w:rPr>
        <w:t xml:space="preserve">Угрозу безопасности населения, территории, объектов социального назначения </w:t>
      </w:r>
      <w:r w:rsidR="00E161A3" w:rsidRPr="00E34D12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E34D12">
        <w:rPr>
          <w:rFonts w:ascii="Times New Roman" w:eastAsia="Times New Roman" w:hAnsi="Times New Roman" w:cs="Times New Roman"/>
          <w:color w:val="auto"/>
        </w:rPr>
        <w:t xml:space="preserve"> могут содержать возникающие чрезвычайные ситуации природного и техногенного характера.  </w:t>
      </w:r>
      <w:r w:rsidRPr="00E34D12">
        <w:rPr>
          <w:rFonts w:ascii="Times New Roman" w:eastAsia="Times New Roman" w:hAnsi="Times New Roman" w:cs="Times New Roman"/>
        </w:rPr>
        <w:t xml:space="preserve">Это в первую очередь обусловлено сильным износом основных производственных фондов в системах жизнеобеспечения населения, преобладающей деревянной застройкой населенных пунктов, природно-климатическими условиями территории </w:t>
      </w:r>
      <w:r w:rsidR="00811E57" w:rsidRPr="00E34D12">
        <w:rPr>
          <w:rFonts w:ascii="Times New Roman" w:eastAsia="Times New Roman" w:hAnsi="Times New Roman" w:cs="Times New Roman"/>
        </w:rPr>
        <w:t>округ</w:t>
      </w:r>
      <w:r w:rsidRPr="00E34D12">
        <w:rPr>
          <w:rFonts w:ascii="Times New Roman" w:eastAsia="Times New Roman" w:hAnsi="Times New Roman" w:cs="Times New Roman"/>
        </w:rPr>
        <w:t xml:space="preserve">а. </w:t>
      </w:r>
    </w:p>
    <w:p w:rsidR="00F90D56" w:rsidRPr="00E34D12" w:rsidRDefault="00F90D56" w:rsidP="00E34D1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34D12">
        <w:rPr>
          <w:rFonts w:ascii="Times New Roman" w:eastAsia="Times New Roman" w:hAnsi="Times New Roman" w:cs="Times New Roman"/>
          <w:color w:val="auto"/>
        </w:rPr>
        <w:t>Природные чрезвычайные ситуации могут сложиться в результате опасных природных</w:t>
      </w:r>
      <w:r w:rsidR="009D559B">
        <w:rPr>
          <w:rFonts w:ascii="Times New Roman" w:eastAsia="Times New Roman" w:hAnsi="Times New Roman" w:cs="Times New Roman"/>
          <w:color w:val="auto"/>
        </w:rPr>
        <w:t xml:space="preserve"> явлений: весеннего половодья, </w:t>
      </w:r>
      <w:r w:rsidRPr="00E34D12">
        <w:rPr>
          <w:rFonts w:ascii="Times New Roman" w:eastAsia="Times New Roman" w:hAnsi="Times New Roman" w:cs="Times New Roman"/>
          <w:color w:val="auto"/>
        </w:rPr>
        <w:t>природных пожаров, ураганов, обильны</w:t>
      </w:r>
      <w:r w:rsidR="009D559B">
        <w:rPr>
          <w:rFonts w:ascii="Times New Roman" w:eastAsia="Times New Roman" w:hAnsi="Times New Roman" w:cs="Times New Roman"/>
          <w:color w:val="auto"/>
        </w:rPr>
        <w:t xml:space="preserve">х снегопадов, сильных морозов, </w:t>
      </w:r>
      <w:r w:rsidRPr="00E34D12">
        <w:rPr>
          <w:rFonts w:ascii="Times New Roman" w:eastAsia="Times New Roman" w:hAnsi="Times New Roman" w:cs="Times New Roman"/>
          <w:color w:val="auto"/>
        </w:rPr>
        <w:t>которые могут повлечь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F90D56" w:rsidRPr="00E34D12" w:rsidRDefault="00F90D56" w:rsidP="00E34D1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E34D12">
        <w:rPr>
          <w:rFonts w:ascii="Times New Roman" w:eastAsia="Times New Roman" w:hAnsi="Times New Roman" w:cs="Times New Roman"/>
        </w:rPr>
        <w:t>Источниками техногенны</w:t>
      </w:r>
      <w:r w:rsidR="00E906C3" w:rsidRPr="00E34D12">
        <w:rPr>
          <w:rFonts w:ascii="Times New Roman" w:eastAsia="Times New Roman" w:hAnsi="Times New Roman" w:cs="Times New Roman"/>
        </w:rPr>
        <w:t>х чрезвычайных ситуаций в округе</w:t>
      </w:r>
      <w:r w:rsidRPr="00E34D12">
        <w:rPr>
          <w:rFonts w:ascii="Times New Roman" w:eastAsia="Times New Roman" w:hAnsi="Times New Roman" w:cs="Times New Roman"/>
        </w:rPr>
        <w:t xml:space="preserve"> могут являться аварии </w:t>
      </w:r>
      <w:r w:rsidR="00546D5C" w:rsidRPr="00E34D12">
        <w:rPr>
          <w:rFonts w:ascii="Times New Roman" w:eastAsia="Times New Roman" w:hAnsi="Times New Roman" w:cs="Times New Roman"/>
        </w:rPr>
        <w:t xml:space="preserve">                  </w:t>
      </w:r>
      <w:r w:rsidRPr="00E34D12">
        <w:rPr>
          <w:rFonts w:ascii="Times New Roman" w:eastAsia="Times New Roman" w:hAnsi="Times New Roman" w:cs="Times New Roman"/>
        </w:rPr>
        <w:t xml:space="preserve">на потенциально опасных объектах, дорожно-транспортные происшествия, аварии </w:t>
      </w:r>
      <w:r w:rsidR="00546D5C" w:rsidRPr="00E34D12">
        <w:rPr>
          <w:rFonts w:ascii="Times New Roman" w:eastAsia="Times New Roman" w:hAnsi="Times New Roman" w:cs="Times New Roman"/>
        </w:rPr>
        <w:t xml:space="preserve">                             </w:t>
      </w:r>
      <w:r w:rsidRPr="00E34D12">
        <w:rPr>
          <w:rFonts w:ascii="Times New Roman" w:eastAsia="Times New Roman" w:hAnsi="Times New Roman" w:cs="Times New Roman"/>
        </w:rPr>
        <w:t xml:space="preserve">на железнодорожном транспорте, аварии в системе жизнеобеспечения. </w:t>
      </w:r>
    </w:p>
    <w:p w:rsidR="00F90D56" w:rsidRPr="00E34D12" w:rsidRDefault="00E906C3" w:rsidP="00E34D1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pacing w:val="-10"/>
        </w:rPr>
      </w:pPr>
      <w:r w:rsidRPr="00E34D12">
        <w:rPr>
          <w:rFonts w:ascii="Times New Roman" w:eastAsia="Times New Roman" w:hAnsi="Times New Roman" w:cs="Times New Roman"/>
        </w:rPr>
        <w:t>На территории округа</w:t>
      </w:r>
      <w:r w:rsidR="00F90D56" w:rsidRPr="00E34D12">
        <w:rPr>
          <w:rFonts w:ascii="Times New Roman" w:eastAsia="Times New Roman" w:hAnsi="Times New Roman" w:cs="Times New Roman"/>
        </w:rPr>
        <w:t xml:space="preserve"> расположено два потенциально опасных объекта:</w:t>
      </w:r>
      <w:r w:rsidR="00F90D56" w:rsidRPr="00E34D12">
        <w:rPr>
          <w:rFonts w:ascii="Times New Roman" w:eastAsia="Times New Roman" w:hAnsi="Times New Roman" w:cs="Times New Roman"/>
          <w:color w:val="auto"/>
        </w:rPr>
        <w:t xml:space="preserve"> Участок магистральных электрических сетей подстанция «Юрга-500кВ» Кузбасского предприятия магистральных электрических сетей филиала ОАО «ФСК ЕЭС» и Юргинское линейное производственное управление магистральных газопроводов ООО «Газпром </w:t>
      </w:r>
      <w:proofErr w:type="spellStart"/>
      <w:r w:rsidR="00F90D56" w:rsidRPr="00E34D12">
        <w:rPr>
          <w:rFonts w:ascii="Times New Roman" w:eastAsia="Times New Roman" w:hAnsi="Times New Roman" w:cs="Times New Roman"/>
          <w:color w:val="auto"/>
        </w:rPr>
        <w:t>трансгаз</w:t>
      </w:r>
      <w:proofErr w:type="spellEnd"/>
      <w:r w:rsidR="00F90D56" w:rsidRPr="00E34D12">
        <w:rPr>
          <w:rFonts w:ascii="Times New Roman" w:eastAsia="Times New Roman" w:hAnsi="Times New Roman" w:cs="Times New Roman"/>
          <w:color w:val="auto"/>
        </w:rPr>
        <w:t xml:space="preserve"> Томск».</w:t>
      </w:r>
      <w:r w:rsidR="00F90D56" w:rsidRPr="00E34D12">
        <w:rPr>
          <w:rFonts w:ascii="Times New Roman" w:eastAsia="Times New Roman" w:hAnsi="Times New Roman" w:cs="Times New Roman"/>
          <w:color w:val="auto"/>
          <w:spacing w:val="-10"/>
        </w:rPr>
        <w:t xml:space="preserve"> Нал</w:t>
      </w:r>
      <w:r w:rsidRPr="00E34D12">
        <w:rPr>
          <w:rFonts w:ascii="Times New Roman" w:eastAsia="Times New Roman" w:hAnsi="Times New Roman" w:cs="Times New Roman"/>
          <w:color w:val="auto"/>
          <w:spacing w:val="-10"/>
        </w:rPr>
        <w:t>ичие на территории округа</w:t>
      </w:r>
      <w:r w:rsidR="00F90D56" w:rsidRPr="00E34D12">
        <w:rPr>
          <w:rFonts w:ascii="Times New Roman" w:eastAsia="Times New Roman" w:hAnsi="Times New Roman" w:cs="Times New Roman"/>
          <w:color w:val="auto"/>
          <w:spacing w:val="-10"/>
        </w:rPr>
        <w:t xml:space="preserve"> потенциально  опасных объектов, создает возможность возникновения взрывов и пожаров.</w:t>
      </w:r>
    </w:p>
    <w:p w:rsidR="00F90D56" w:rsidRPr="00E34D12" w:rsidRDefault="00E906C3" w:rsidP="00E34D1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34D12">
        <w:rPr>
          <w:rFonts w:ascii="Times New Roman" w:eastAsia="Times New Roman" w:hAnsi="Times New Roman" w:cs="Times New Roman"/>
          <w:bdr w:val="none" w:sz="0" w:space="0" w:color="auto" w:frame="1"/>
        </w:rPr>
        <w:t>По территории округа</w:t>
      </w:r>
      <w:r w:rsidR="00F90D56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 проходит автотрасса федерального значения </w:t>
      </w:r>
      <w:r w:rsidR="00546D5C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                 </w:t>
      </w:r>
      <w:r w:rsidR="00F90D56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«Новосибирск – Иркутск» с подъездом к г. Томск. Загруженность автотрассы </w:t>
      </w:r>
      <w:r w:rsidR="00966556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              </w:t>
      </w:r>
      <w:r w:rsidR="00F90D56" w:rsidRPr="00E34D12">
        <w:rPr>
          <w:rFonts w:ascii="Times New Roman" w:eastAsia="Times New Roman" w:hAnsi="Times New Roman" w:cs="Times New Roman"/>
          <w:bdr w:val="none" w:sz="0" w:space="0" w:color="auto" w:frame="1"/>
        </w:rPr>
        <w:t>и оживленное движение, представляют немал</w:t>
      </w:r>
      <w:r w:rsidR="00546D5C" w:rsidRPr="00E34D12">
        <w:rPr>
          <w:rFonts w:ascii="Times New Roman" w:eastAsia="Times New Roman" w:hAnsi="Times New Roman" w:cs="Times New Roman"/>
          <w:bdr w:val="none" w:sz="0" w:space="0" w:color="auto" w:frame="1"/>
        </w:rPr>
        <w:t>ый риск возникновения дорожно-</w:t>
      </w:r>
      <w:r w:rsidR="00F90D56" w:rsidRPr="00E34D12">
        <w:rPr>
          <w:rFonts w:ascii="Times New Roman" w:eastAsia="Times New Roman" w:hAnsi="Times New Roman" w:cs="Times New Roman"/>
          <w:bdr w:val="none" w:sz="0" w:space="0" w:color="auto" w:frame="1"/>
        </w:rPr>
        <w:t>транспортных происшествий</w:t>
      </w:r>
      <w:r w:rsidR="00546D5C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F90D56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и необходимости предоставления экстренной помощи </w:t>
      </w:r>
      <w:r w:rsidR="004B6B2A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большому количеству </w:t>
      </w:r>
      <w:r w:rsidR="00F90D56" w:rsidRPr="00E34D12">
        <w:rPr>
          <w:rFonts w:ascii="Times New Roman" w:eastAsia="Times New Roman" w:hAnsi="Times New Roman" w:cs="Times New Roman"/>
          <w:bdr w:val="none" w:sz="0" w:space="0" w:color="auto" w:frame="1"/>
        </w:rPr>
        <w:t>пострадавши</w:t>
      </w:r>
      <w:r w:rsidR="004B6B2A" w:rsidRPr="00E34D12">
        <w:rPr>
          <w:rFonts w:ascii="Times New Roman" w:eastAsia="Times New Roman" w:hAnsi="Times New Roman" w:cs="Times New Roman"/>
          <w:bdr w:val="none" w:sz="0" w:space="0" w:color="auto" w:frame="1"/>
        </w:rPr>
        <w:t>х</w:t>
      </w:r>
      <w:r w:rsidR="00F90D56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. </w:t>
      </w:r>
    </w:p>
    <w:p w:rsidR="00F90D56" w:rsidRPr="00E34D12" w:rsidRDefault="00E906C3" w:rsidP="00E34D1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34D12">
        <w:rPr>
          <w:rFonts w:ascii="Times New Roman" w:eastAsia="Times New Roman" w:hAnsi="Times New Roman" w:cs="Times New Roman"/>
          <w:bdr w:val="none" w:sz="0" w:space="0" w:color="auto" w:frame="1"/>
        </w:rPr>
        <w:t>Территорию округа</w:t>
      </w:r>
      <w:r w:rsidR="00F90D56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 также пересекают транссибирская железнодорожная магистраль, железнодорожная магистраль Новосибирск</w:t>
      </w:r>
      <w:r w:rsidR="00546D5C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 – </w:t>
      </w:r>
      <w:r w:rsidR="00F90D56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Красноярск и железнодорожная </w:t>
      </w:r>
      <w:r w:rsidR="00546D5C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                       </w:t>
      </w:r>
      <w:r w:rsidR="00F90D56" w:rsidRPr="00E34D12">
        <w:rPr>
          <w:rFonts w:ascii="Times New Roman" w:eastAsia="Times New Roman" w:hAnsi="Times New Roman" w:cs="Times New Roman"/>
          <w:bdr w:val="none" w:sz="0" w:space="0" w:color="auto" w:frame="1"/>
        </w:rPr>
        <w:t>ветка Юрга</w:t>
      </w:r>
      <w:r w:rsidR="00546D5C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 – Т</w:t>
      </w:r>
      <w:r w:rsidR="00F90D56" w:rsidRPr="00E34D12">
        <w:rPr>
          <w:rFonts w:ascii="Times New Roman" w:eastAsia="Times New Roman" w:hAnsi="Times New Roman" w:cs="Times New Roman"/>
          <w:bdr w:val="none" w:sz="0" w:space="0" w:color="auto" w:frame="1"/>
        </w:rPr>
        <w:t>опки.</w:t>
      </w:r>
      <w:r w:rsidR="00F90D56" w:rsidRPr="00E34D12">
        <w:rPr>
          <w:rFonts w:ascii="Times New Roman" w:eastAsia="Times New Roman" w:hAnsi="Times New Roman" w:cs="Times New Roman"/>
          <w:color w:val="auto"/>
          <w:spacing w:val="-11"/>
        </w:rPr>
        <w:t xml:space="preserve"> При крушении железнодорожного транспорта могут образоваться очаги химического поражения и пожары в связи с чем, может возникнуть необходимость эвакуации населения.</w:t>
      </w:r>
    </w:p>
    <w:p w:rsidR="00F90D56" w:rsidRPr="00E34D12" w:rsidRDefault="00F90D56" w:rsidP="00E34D12">
      <w:pPr>
        <w:widowControl/>
        <w:ind w:firstLine="709"/>
        <w:jc w:val="both"/>
        <w:rPr>
          <w:rFonts w:ascii="Times New Roman" w:eastAsia="Times New Roman" w:hAnsi="Times New Roman" w:cs="Times New Roman"/>
          <w:i/>
          <w:color w:val="auto"/>
        </w:rPr>
      </w:pPr>
      <w:r w:rsidRPr="00E34D12">
        <w:rPr>
          <w:rFonts w:ascii="Times New Roman" w:eastAsia="Times New Roman" w:hAnsi="Times New Roman" w:cs="Times New Roman"/>
          <w:color w:val="auto"/>
        </w:rPr>
        <w:t>В системе жизнеобеспечения населения чрезвычайные ситуации обусловлены проблемой возрастающего уровня износа инженерных сетей и теплоэнергетического оборудования, разрывом тепловых трасс и водопроводов, выходом из строя  котельного оборудования</w:t>
      </w:r>
      <w:r w:rsidRPr="00E34D12">
        <w:rPr>
          <w:rFonts w:ascii="Times New Roman" w:eastAsia="Times New Roman" w:hAnsi="Times New Roman" w:cs="Times New Roman"/>
          <w:i/>
          <w:color w:val="auto"/>
        </w:rPr>
        <w:t xml:space="preserve">. </w:t>
      </w:r>
    </w:p>
    <w:p w:rsidR="00F90D56" w:rsidRPr="00E34D12" w:rsidRDefault="00F90D56" w:rsidP="00E34D1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34D12">
        <w:rPr>
          <w:rFonts w:ascii="Times New Roman" w:eastAsia="Times New Roman" w:hAnsi="Times New Roman" w:cs="Times New Roman"/>
          <w:color w:val="auto"/>
        </w:rPr>
        <w:t xml:space="preserve"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</w:t>
      </w:r>
      <w:r w:rsidR="00966556" w:rsidRPr="00E34D12">
        <w:rPr>
          <w:rFonts w:ascii="Times New Roman" w:eastAsia="Times New Roman" w:hAnsi="Times New Roman" w:cs="Times New Roman"/>
          <w:color w:val="auto"/>
        </w:rPr>
        <w:t xml:space="preserve">                     </w:t>
      </w:r>
      <w:r w:rsidRPr="00E34D12">
        <w:rPr>
          <w:rFonts w:ascii="Times New Roman" w:eastAsia="Times New Roman" w:hAnsi="Times New Roman" w:cs="Times New Roman"/>
          <w:color w:val="auto"/>
        </w:rPr>
        <w:t xml:space="preserve">в минимальные сроки локализовать чрезвычайную ситуацию, уменьшить масштабы </w:t>
      </w:r>
      <w:r w:rsidR="00966556" w:rsidRPr="00E34D12">
        <w:rPr>
          <w:rFonts w:ascii="Times New Roman" w:eastAsia="Times New Roman" w:hAnsi="Times New Roman" w:cs="Times New Roman"/>
          <w:color w:val="auto"/>
        </w:rPr>
        <w:t xml:space="preserve">                  </w:t>
      </w:r>
      <w:r w:rsidRPr="00E34D12">
        <w:rPr>
          <w:rFonts w:ascii="Times New Roman" w:eastAsia="Times New Roman" w:hAnsi="Times New Roman" w:cs="Times New Roman"/>
          <w:color w:val="auto"/>
        </w:rPr>
        <w:t>ее последствий и решить главную задачу – спасти и организовать первоочередное жизнеобеспечение пострадавших.</w:t>
      </w:r>
    </w:p>
    <w:p w:rsidR="00E161A3" w:rsidRPr="00E34D12" w:rsidRDefault="00F90D56" w:rsidP="00E34D1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34D12">
        <w:rPr>
          <w:rFonts w:ascii="Times New Roman" w:eastAsia="Times New Roman" w:hAnsi="Times New Roman" w:cs="Times New Roman"/>
          <w:color w:val="auto"/>
        </w:rPr>
        <w:t xml:space="preserve">Наибольшую угрозу для населения </w:t>
      </w:r>
      <w:r w:rsidR="00E161A3" w:rsidRPr="00E34D12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E34D12">
        <w:rPr>
          <w:rFonts w:ascii="Times New Roman" w:eastAsia="Times New Roman" w:hAnsi="Times New Roman" w:cs="Times New Roman"/>
          <w:color w:val="auto"/>
        </w:rPr>
        <w:t xml:space="preserve"> представляют природные чрезвычайные ситуации, обусловленные пожарами. </w:t>
      </w:r>
      <w:r w:rsidRPr="00E34D12">
        <w:rPr>
          <w:rFonts w:ascii="Times New Roman" w:eastAsia="Times New Roman" w:hAnsi="Times New Roman" w:cs="Times New Roman"/>
        </w:rPr>
        <w:t xml:space="preserve">Обширная территория </w:t>
      </w:r>
      <w:r w:rsidR="00811E57" w:rsidRPr="00E34D12">
        <w:rPr>
          <w:rFonts w:ascii="Times New Roman" w:eastAsia="Times New Roman" w:hAnsi="Times New Roman" w:cs="Times New Roman"/>
        </w:rPr>
        <w:t>округ</w:t>
      </w:r>
      <w:r w:rsidRPr="00E34D12">
        <w:rPr>
          <w:rFonts w:ascii="Times New Roman" w:eastAsia="Times New Roman" w:hAnsi="Times New Roman" w:cs="Times New Roman"/>
        </w:rPr>
        <w:t xml:space="preserve">а расположена в лесной зоне. Природные пожары кроме прямого ущерба окружающей среде угрожают </w:t>
      </w:r>
      <w:r w:rsidR="00CF395B" w:rsidRPr="00E34D12">
        <w:rPr>
          <w:rFonts w:ascii="Times New Roman" w:eastAsia="Times New Roman" w:hAnsi="Times New Roman" w:cs="Times New Roman"/>
        </w:rPr>
        <w:t>населенным пунктам.</w:t>
      </w:r>
      <w:r w:rsidRPr="00E34D12">
        <w:rPr>
          <w:rFonts w:ascii="Times New Roman" w:eastAsia="Times New Roman" w:hAnsi="Times New Roman" w:cs="Times New Roman"/>
        </w:rPr>
        <w:t xml:space="preserve">  В очагах природных пожаров могут оказаться шесть населенных пунктов  </w:t>
      </w:r>
      <w:r w:rsidR="00E161A3" w:rsidRPr="00E34D12">
        <w:rPr>
          <w:rFonts w:ascii="Times New Roman" w:eastAsia="Times New Roman" w:hAnsi="Times New Roman" w:cs="Times New Roman"/>
        </w:rPr>
        <w:t>Юргинского муниципального округа</w:t>
      </w:r>
      <w:r w:rsidRPr="00E34D12">
        <w:rPr>
          <w:rFonts w:ascii="Times New Roman" w:eastAsia="Times New Roman" w:hAnsi="Times New Roman" w:cs="Times New Roman"/>
        </w:rPr>
        <w:t>, которые вплотную примыкают к лесным массивам. В случае возникновения лесных пожаров, существует огромная вероятность переброски огня на жилые дома и распространение</w:t>
      </w:r>
      <w:r w:rsidR="00966556" w:rsidRPr="00E34D12">
        <w:rPr>
          <w:rFonts w:ascii="Times New Roman" w:eastAsia="Times New Roman" w:hAnsi="Times New Roman" w:cs="Times New Roman"/>
        </w:rPr>
        <w:t xml:space="preserve">                </w:t>
      </w:r>
      <w:r w:rsidRPr="00E34D12">
        <w:rPr>
          <w:rFonts w:ascii="Times New Roman" w:eastAsia="Times New Roman" w:hAnsi="Times New Roman" w:cs="Times New Roman"/>
        </w:rPr>
        <w:t xml:space="preserve"> его уже внутри населенных пунктов. </w:t>
      </w:r>
      <w:r w:rsidRPr="00E34D12">
        <w:rPr>
          <w:rFonts w:ascii="Times New Roman" w:eastAsia="Times New Roman" w:hAnsi="Times New Roman" w:cs="Times New Roman"/>
          <w:color w:val="auto"/>
        </w:rPr>
        <w:t>В данных населенн</w:t>
      </w:r>
      <w:r w:rsidR="00E161A3" w:rsidRPr="00E34D12">
        <w:rPr>
          <w:rFonts w:ascii="Times New Roman" w:eastAsia="Times New Roman" w:hAnsi="Times New Roman" w:cs="Times New Roman"/>
          <w:color w:val="auto"/>
        </w:rPr>
        <w:t>ых пунктах округа</w:t>
      </w:r>
      <w:r w:rsidRPr="00E34D12">
        <w:rPr>
          <w:rFonts w:ascii="Times New Roman" w:eastAsia="Times New Roman" w:hAnsi="Times New Roman" w:cs="Times New Roman"/>
          <w:color w:val="auto"/>
        </w:rPr>
        <w:t xml:space="preserve"> остро стоит </w:t>
      </w:r>
      <w:r w:rsidRPr="00E34D12">
        <w:rPr>
          <w:rFonts w:ascii="Times New Roman" w:eastAsia="Times New Roman" w:hAnsi="Times New Roman" w:cs="Times New Roman"/>
          <w:color w:val="auto"/>
        </w:rPr>
        <w:lastRenderedPageBreak/>
        <w:t>вопрос своевременного оповещения всего населения, в случае возникновения лесных пожаров.</w:t>
      </w:r>
      <w:r w:rsidRPr="00E34D12">
        <w:rPr>
          <w:rFonts w:ascii="Times New Roman" w:eastAsia="Times New Roman" w:hAnsi="Times New Roman" w:cs="Times New Roman"/>
          <w:color w:val="FF0000"/>
        </w:rPr>
        <w:t xml:space="preserve">  </w:t>
      </w:r>
      <w:r w:rsidRPr="00E34D12">
        <w:rPr>
          <w:rFonts w:ascii="Times New Roman" w:eastAsia="Times New Roman" w:hAnsi="Times New Roman" w:cs="Times New Roman"/>
          <w:color w:val="auto"/>
        </w:rPr>
        <w:t xml:space="preserve">Особую </w:t>
      </w:r>
      <w:r w:rsidRPr="00E34D12">
        <w:rPr>
          <w:rFonts w:ascii="Times New Roman" w:eastAsia="Times New Roman" w:hAnsi="Times New Roman" w:cs="Times New Roman"/>
        </w:rPr>
        <w:t xml:space="preserve">озабоченность вызывает противопожарная безопасность  объектов </w:t>
      </w:r>
      <w:r w:rsidR="00966556" w:rsidRPr="00E34D12">
        <w:rPr>
          <w:rFonts w:ascii="Times New Roman" w:eastAsia="Times New Roman" w:hAnsi="Times New Roman" w:cs="Times New Roman"/>
        </w:rPr>
        <w:t xml:space="preserve">                 </w:t>
      </w:r>
      <w:r w:rsidRPr="00E34D12">
        <w:rPr>
          <w:rFonts w:ascii="Times New Roman" w:eastAsia="Times New Roman" w:hAnsi="Times New Roman" w:cs="Times New Roman"/>
        </w:rPr>
        <w:t xml:space="preserve">в территориально удаленных населенных пунктах. Значительная удаленность  </w:t>
      </w:r>
      <w:r w:rsidR="00966556" w:rsidRPr="00E34D12">
        <w:rPr>
          <w:rFonts w:ascii="Times New Roman" w:eastAsia="Times New Roman" w:hAnsi="Times New Roman" w:cs="Times New Roman"/>
        </w:rPr>
        <w:t xml:space="preserve">                           </w:t>
      </w:r>
      <w:r w:rsidRPr="00E34D12">
        <w:rPr>
          <w:rFonts w:ascii="Times New Roman" w:eastAsia="Times New Roman" w:hAnsi="Times New Roman" w:cs="Times New Roman"/>
        </w:rPr>
        <w:t>от пожарной части усугубляет противопожарную защиту этих населенных пунктов.</w:t>
      </w:r>
      <w:r w:rsidRPr="00E34D12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F90D56" w:rsidRPr="00E34D12" w:rsidRDefault="00F90D56" w:rsidP="00E34D1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34D12">
        <w:rPr>
          <w:rFonts w:ascii="Times New Roman" w:eastAsia="Times New Roman" w:hAnsi="Times New Roman" w:cs="Times New Roman"/>
          <w:color w:val="auto"/>
        </w:rPr>
        <w:t xml:space="preserve"> В целях пожаротушения в</w:t>
      </w:r>
      <w:r w:rsidR="00E906C3" w:rsidRPr="00E34D12">
        <w:rPr>
          <w:rFonts w:ascii="Times New Roman" w:eastAsia="Times New Roman" w:hAnsi="Times New Roman" w:cs="Times New Roman"/>
          <w:color w:val="auto"/>
        </w:rPr>
        <w:t>о всех населенных пунктах округа</w:t>
      </w:r>
      <w:r w:rsidRPr="00E34D12">
        <w:rPr>
          <w:rFonts w:ascii="Times New Roman" w:eastAsia="Times New Roman" w:hAnsi="Times New Roman" w:cs="Times New Roman"/>
          <w:color w:val="auto"/>
        </w:rPr>
        <w:t xml:space="preserve"> должны быть созданы условия для забора в любое время года воды из источников наружного водоснабжения </w:t>
      </w:r>
      <w:r w:rsidR="00546D5C" w:rsidRPr="00E34D12">
        <w:rPr>
          <w:rFonts w:ascii="Times New Roman" w:eastAsia="Times New Roman" w:hAnsi="Times New Roman" w:cs="Times New Roman"/>
          <w:color w:val="auto"/>
        </w:rPr>
        <w:t xml:space="preserve">                         </w:t>
      </w:r>
      <w:r w:rsidRPr="00E34D12">
        <w:rPr>
          <w:rFonts w:ascii="Times New Roman" w:eastAsia="Times New Roman" w:hAnsi="Times New Roman" w:cs="Times New Roman"/>
          <w:color w:val="auto"/>
        </w:rPr>
        <w:t>и обеспечено надлежащее состояние источников противопожарного водоснабжения. Также очень важна противопожарная опашка территорий, которая является преградой</w:t>
      </w:r>
      <w:r w:rsidR="00966556" w:rsidRPr="00E34D12">
        <w:rPr>
          <w:rFonts w:ascii="Times New Roman" w:eastAsia="Times New Roman" w:hAnsi="Times New Roman" w:cs="Times New Roman"/>
          <w:color w:val="auto"/>
        </w:rPr>
        <w:t xml:space="preserve">               </w:t>
      </w:r>
      <w:r w:rsidRPr="00E34D12">
        <w:rPr>
          <w:rFonts w:ascii="Times New Roman" w:eastAsia="Times New Roman" w:hAnsi="Times New Roman" w:cs="Times New Roman"/>
          <w:color w:val="auto"/>
        </w:rPr>
        <w:t xml:space="preserve"> на пути распространения низовых пожаров, для исключения возможности перехода огня при лесных пожарах, в том числе в местах примыкания населенных пунктов к полям </w:t>
      </w:r>
      <w:r w:rsidR="00966556" w:rsidRPr="00E34D12">
        <w:rPr>
          <w:rFonts w:ascii="Times New Roman" w:eastAsia="Times New Roman" w:hAnsi="Times New Roman" w:cs="Times New Roman"/>
          <w:color w:val="auto"/>
        </w:rPr>
        <w:t xml:space="preserve">                 </w:t>
      </w:r>
      <w:r w:rsidRPr="00E34D12">
        <w:rPr>
          <w:rFonts w:ascii="Times New Roman" w:eastAsia="Times New Roman" w:hAnsi="Times New Roman" w:cs="Times New Roman"/>
          <w:color w:val="auto"/>
        </w:rPr>
        <w:t>с сухой растительностью.</w:t>
      </w:r>
    </w:p>
    <w:p w:rsidR="00F90D56" w:rsidRPr="00E34D12" w:rsidRDefault="00F90D56" w:rsidP="00E34D12">
      <w:pPr>
        <w:widowControl/>
        <w:shd w:val="clear" w:color="auto" w:fill="FFFFFF"/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34D12">
        <w:rPr>
          <w:rFonts w:ascii="Times New Roman" w:eastAsia="Times New Roman" w:hAnsi="Times New Roman" w:cs="Times New Roman"/>
        </w:rPr>
        <w:t>Подавляющая часть населения не имеет четкого представления о реальной опасности пожаров. Как правило, гражданам пожар представляется маловероятным событием,</w:t>
      </w:r>
      <w:r w:rsidR="00546D5C" w:rsidRPr="00E34D12">
        <w:rPr>
          <w:rFonts w:ascii="Times New Roman" w:eastAsia="Times New Roman" w:hAnsi="Times New Roman" w:cs="Times New Roman"/>
        </w:rPr>
        <w:t xml:space="preserve"> </w:t>
      </w:r>
      <w:r w:rsidRPr="00E34D12">
        <w:rPr>
          <w:rFonts w:ascii="Times New Roman" w:eastAsia="Times New Roman" w:hAnsi="Times New Roman" w:cs="Times New Roman"/>
        </w:rPr>
        <w:t xml:space="preserve">что приводит к нарушениям ими требований пожарной безопасности </w:t>
      </w:r>
      <w:r w:rsidR="00966556" w:rsidRPr="00E34D12">
        <w:rPr>
          <w:rFonts w:ascii="Times New Roman" w:eastAsia="Times New Roman" w:hAnsi="Times New Roman" w:cs="Times New Roman"/>
        </w:rPr>
        <w:t xml:space="preserve">                        </w:t>
      </w:r>
      <w:r w:rsidRPr="00E34D12">
        <w:rPr>
          <w:rFonts w:ascii="Times New Roman" w:eastAsia="Times New Roman" w:hAnsi="Times New Roman" w:cs="Times New Roman"/>
        </w:rPr>
        <w:t>и в дальнейшем</w:t>
      </w:r>
      <w:r w:rsidR="00546D5C" w:rsidRPr="00E34D12">
        <w:rPr>
          <w:rFonts w:ascii="Times New Roman" w:eastAsia="Times New Roman" w:hAnsi="Times New Roman" w:cs="Times New Roman"/>
        </w:rPr>
        <w:t xml:space="preserve"> </w:t>
      </w:r>
      <w:r w:rsidRPr="00E34D12">
        <w:rPr>
          <w:rFonts w:ascii="Times New Roman" w:eastAsia="Times New Roman" w:hAnsi="Times New Roman" w:cs="Times New Roman"/>
        </w:rPr>
        <w:t>к  возникновению пожаров, загораний, происходящих в большинстве св</w:t>
      </w:r>
      <w:r w:rsidR="00584858" w:rsidRPr="00E34D12">
        <w:rPr>
          <w:rFonts w:ascii="Times New Roman" w:eastAsia="Times New Roman" w:hAnsi="Times New Roman" w:cs="Times New Roman"/>
        </w:rPr>
        <w:t>оем по причине так называемого «человеческого фактора»</w:t>
      </w:r>
      <w:r w:rsidRPr="00E34D12">
        <w:rPr>
          <w:rFonts w:ascii="Times New Roman" w:eastAsia="Times New Roman" w:hAnsi="Times New Roman" w:cs="Times New Roman"/>
        </w:rPr>
        <w:t xml:space="preserve">. Необходимо повышать эффективность обучения населения нормам и правилам обеспечения пожарной безопасности. </w:t>
      </w:r>
      <w:r w:rsidRPr="00E34D12">
        <w:rPr>
          <w:rFonts w:ascii="Times New Roman" w:eastAsia="Times New Roman" w:hAnsi="Times New Roman" w:cs="Times New Roman"/>
          <w:color w:val="auto"/>
        </w:rPr>
        <w:t>Самыми незащищенными в плане пожарной безопасности являются престарелы</w:t>
      </w:r>
      <w:r w:rsidR="00276586" w:rsidRPr="00E34D12">
        <w:rPr>
          <w:rFonts w:ascii="Times New Roman" w:eastAsia="Times New Roman" w:hAnsi="Times New Roman" w:cs="Times New Roman"/>
          <w:color w:val="auto"/>
        </w:rPr>
        <w:t xml:space="preserve">е одинокие граждане, инвалиды, </w:t>
      </w:r>
      <w:r w:rsidRPr="00E34D12">
        <w:rPr>
          <w:rFonts w:ascii="Times New Roman" w:eastAsia="Times New Roman" w:hAnsi="Times New Roman" w:cs="Times New Roman"/>
          <w:color w:val="auto"/>
        </w:rPr>
        <w:t>социально – разложившиеся личности.</w:t>
      </w:r>
    </w:p>
    <w:p w:rsidR="00F90D56" w:rsidRPr="00E34D12" w:rsidRDefault="009B2341" w:rsidP="00E34D1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dr w:val="none" w:sz="0" w:space="0" w:color="auto" w:frame="1"/>
        </w:rPr>
      </w:pPr>
      <w:r w:rsidRPr="00E34D12">
        <w:rPr>
          <w:rFonts w:ascii="Times New Roman" w:eastAsia="Times New Roman" w:hAnsi="Times New Roman" w:cs="Times New Roman"/>
          <w:color w:val="auto"/>
        </w:rPr>
        <w:t>По состоянию на</w:t>
      </w:r>
      <w:r w:rsidR="00846831" w:rsidRPr="00E34D12">
        <w:rPr>
          <w:rFonts w:ascii="Times New Roman" w:eastAsia="Times New Roman" w:hAnsi="Times New Roman" w:cs="Times New Roman"/>
          <w:color w:val="auto"/>
        </w:rPr>
        <w:t xml:space="preserve"> </w:t>
      </w:r>
      <w:r w:rsidR="002D57C4" w:rsidRPr="00E34D12">
        <w:rPr>
          <w:rFonts w:ascii="Times New Roman" w:eastAsia="Times New Roman" w:hAnsi="Times New Roman" w:cs="Times New Roman"/>
          <w:color w:val="auto"/>
        </w:rPr>
        <w:t>01.09.2024</w:t>
      </w:r>
      <w:r w:rsidR="00F90D56" w:rsidRPr="00E34D12">
        <w:rPr>
          <w:rFonts w:ascii="Times New Roman" w:eastAsia="Times New Roman" w:hAnsi="Times New Roman" w:cs="Times New Roman"/>
          <w:color w:val="auto"/>
        </w:rPr>
        <w:t xml:space="preserve"> на территории </w:t>
      </w:r>
      <w:r w:rsidR="00E161A3" w:rsidRPr="00E34D12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="00744686" w:rsidRPr="00E34D12">
        <w:rPr>
          <w:rFonts w:ascii="Times New Roman" w:eastAsia="Times New Roman" w:hAnsi="Times New Roman" w:cs="Times New Roman"/>
          <w:color w:val="auto"/>
        </w:rPr>
        <w:t xml:space="preserve"> произошло </w:t>
      </w:r>
      <w:r w:rsidR="002D57C4" w:rsidRPr="00E34D12">
        <w:rPr>
          <w:rFonts w:ascii="Times New Roman" w:eastAsia="Times New Roman" w:hAnsi="Times New Roman" w:cs="Times New Roman"/>
          <w:color w:val="auto"/>
        </w:rPr>
        <w:t>58</w:t>
      </w:r>
      <w:r w:rsidR="00D00A6A" w:rsidRPr="00E34D12">
        <w:rPr>
          <w:rFonts w:ascii="Times New Roman" w:eastAsia="Times New Roman" w:hAnsi="Times New Roman" w:cs="Times New Roman"/>
          <w:color w:val="auto"/>
        </w:rPr>
        <w:t xml:space="preserve"> </w:t>
      </w:r>
      <w:r w:rsidR="00F90D56" w:rsidRPr="00E34D12">
        <w:rPr>
          <w:rFonts w:ascii="Times New Roman" w:eastAsia="Times New Roman" w:hAnsi="Times New Roman" w:cs="Times New Roman"/>
          <w:color w:val="auto"/>
        </w:rPr>
        <w:t>пожар</w:t>
      </w:r>
      <w:r w:rsidR="0031512A" w:rsidRPr="00E34D12">
        <w:rPr>
          <w:rFonts w:ascii="Times New Roman" w:eastAsia="Times New Roman" w:hAnsi="Times New Roman" w:cs="Times New Roman"/>
          <w:color w:val="auto"/>
        </w:rPr>
        <w:t>ов</w:t>
      </w:r>
      <w:r w:rsidR="00F90D56" w:rsidRPr="00E34D12">
        <w:rPr>
          <w:rFonts w:ascii="Times New Roman" w:eastAsia="Times New Roman" w:hAnsi="Times New Roman" w:cs="Times New Roman"/>
          <w:color w:val="auto"/>
        </w:rPr>
        <w:t xml:space="preserve">, из них </w:t>
      </w:r>
      <w:r w:rsidR="002D57C4" w:rsidRPr="00E34D12">
        <w:rPr>
          <w:rFonts w:ascii="Times New Roman" w:eastAsia="Times New Roman" w:hAnsi="Times New Roman" w:cs="Times New Roman"/>
          <w:color w:val="auto"/>
        </w:rPr>
        <w:t>16</w:t>
      </w:r>
      <w:r w:rsidR="009170D6" w:rsidRPr="00E34D12">
        <w:rPr>
          <w:rFonts w:ascii="Times New Roman" w:eastAsia="Times New Roman" w:hAnsi="Times New Roman" w:cs="Times New Roman"/>
          <w:color w:val="auto"/>
        </w:rPr>
        <w:t xml:space="preserve"> </w:t>
      </w:r>
      <w:r w:rsidR="00CD7FD8" w:rsidRPr="00E34D12">
        <w:rPr>
          <w:rFonts w:ascii="Times New Roman" w:eastAsia="Times New Roman" w:hAnsi="Times New Roman" w:cs="Times New Roman"/>
          <w:color w:val="auto"/>
        </w:rPr>
        <w:t xml:space="preserve">в </w:t>
      </w:r>
      <w:r w:rsidR="00F90D56" w:rsidRPr="00E34D12">
        <w:rPr>
          <w:rFonts w:ascii="Times New Roman" w:eastAsia="Times New Roman" w:hAnsi="Times New Roman" w:cs="Times New Roman"/>
          <w:color w:val="auto"/>
        </w:rPr>
        <w:t xml:space="preserve">частных </w:t>
      </w:r>
      <w:r w:rsidR="00FB1D9D" w:rsidRPr="00E34D12">
        <w:rPr>
          <w:rFonts w:ascii="Times New Roman" w:eastAsia="Times New Roman" w:hAnsi="Times New Roman" w:cs="Times New Roman"/>
          <w:color w:val="auto"/>
        </w:rPr>
        <w:t xml:space="preserve">жилых домах, </w:t>
      </w:r>
      <w:r w:rsidR="002D57C4" w:rsidRPr="00E34D12">
        <w:rPr>
          <w:rFonts w:ascii="Times New Roman" w:eastAsia="Times New Roman" w:hAnsi="Times New Roman" w:cs="Times New Roman"/>
          <w:color w:val="auto"/>
        </w:rPr>
        <w:t>11</w:t>
      </w:r>
      <w:r w:rsidR="005A5135" w:rsidRPr="00E34D12">
        <w:rPr>
          <w:rFonts w:ascii="Times New Roman" w:eastAsia="Times New Roman" w:hAnsi="Times New Roman" w:cs="Times New Roman"/>
          <w:color w:val="auto"/>
        </w:rPr>
        <w:t xml:space="preserve"> пожаров в надворных постройках</w:t>
      </w:r>
      <w:r w:rsidR="002A78F7" w:rsidRPr="00E34D12">
        <w:rPr>
          <w:rFonts w:ascii="Times New Roman" w:eastAsia="Times New Roman" w:hAnsi="Times New Roman" w:cs="Times New Roman"/>
          <w:color w:val="auto"/>
        </w:rPr>
        <w:t>.</w:t>
      </w:r>
      <w:r w:rsidR="00B11ADF" w:rsidRPr="00E34D12">
        <w:rPr>
          <w:rFonts w:ascii="Times New Roman" w:eastAsia="Times New Roman" w:hAnsi="Times New Roman" w:cs="Times New Roman"/>
          <w:color w:val="auto"/>
        </w:rPr>
        <w:t xml:space="preserve"> </w:t>
      </w:r>
      <w:r w:rsidR="00F90D56" w:rsidRPr="00E34D12">
        <w:rPr>
          <w:rFonts w:ascii="Times New Roman" w:eastAsia="Times New Roman" w:hAnsi="Times New Roman" w:cs="Times New Roman"/>
          <w:color w:val="auto"/>
        </w:rPr>
        <w:t>Основными причинами пожаров являлись:</w:t>
      </w:r>
      <w:r w:rsidR="00F90D56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 неправильное устройство и эксплуатация электрооборудования, неосторожное обращение с огнем, причины </w:t>
      </w:r>
      <w:r w:rsidR="00276586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связанные с печным отоплением, </w:t>
      </w:r>
      <w:r w:rsidR="00F90D56" w:rsidRPr="00E34D12">
        <w:rPr>
          <w:rFonts w:ascii="Times New Roman" w:eastAsia="Times New Roman" w:hAnsi="Times New Roman" w:cs="Times New Roman"/>
          <w:bdr w:val="none" w:sz="0" w:space="0" w:color="auto" w:frame="1"/>
        </w:rPr>
        <w:t>неосторожное обращение с огнем при курении.</w:t>
      </w:r>
    </w:p>
    <w:p w:rsidR="00F90D56" w:rsidRPr="00E34D12" w:rsidRDefault="00F90D56" w:rsidP="00E34D1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</w:rPr>
      </w:pPr>
      <w:r w:rsidRPr="00E34D12">
        <w:rPr>
          <w:rFonts w:ascii="Times New Roman" w:eastAsia="Times New Roman" w:hAnsi="Times New Roman" w:cs="Times New Roman"/>
          <w:bdr w:val="none" w:sz="0" w:space="0" w:color="auto" w:frame="1"/>
        </w:rPr>
        <w:t>Основными проблемами пожарной безопасности являются: несвоевременное прибытие подразделений пожарной охраны к месту вызова из-за удаленности, несвоевременное сообщение о пожаре (загорании) в пожарную охрану.</w:t>
      </w:r>
      <w:r w:rsidRPr="00E34D12">
        <w:rPr>
          <w:rFonts w:ascii="Times New Roman" w:eastAsia="Times New Roman" w:hAnsi="Times New Roman" w:cs="Times New Roman"/>
          <w:color w:val="FF0000"/>
        </w:rPr>
        <w:t xml:space="preserve"> </w:t>
      </w:r>
      <w:r w:rsidRPr="00E34D12">
        <w:rPr>
          <w:rFonts w:ascii="Times New Roman" w:eastAsia="Times New Roman" w:hAnsi="Times New Roman" w:cs="Times New Roman"/>
          <w:color w:val="auto"/>
        </w:rPr>
        <w:t>Необходимо</w:t>
      </w:r>
      <w:r w:rsidRPr="00E34D12">
        <w:rPr>
          <w:rFonts w:ascii="Times New Roman" w:eastAsia="Times New Roman" w:hAnsi="Times New Roman" w:cs="Times New Roman"/>
        </w:rPr>
        <w:t xml:space="preserve"> </w:t>
      </w:r>
      <w:r w:rsidR="007018A7" w:rsidRPr="00E34D12">
        <w:rPr>
          <w:rFonts w:ascii="Times New Roman" w:eastAsia="Times New Roman" w:hAnsi="Times New Roman" w:cs="Times New Roman"/>
        </w:rPr>
        <w:t xml:space="preserve">уделить особое </w:t>
      </w:r>
      <w:r w:rsidRPr="00E34D12">
        <w:rPr>
          <w:rFonts w:ascii="Times New Roman" w:eastAsia="Times New Roman" w:hAnsi="Times New Roman" w:cs="Times New Roman"/>
        </w:rPr>
        <w:t xml:space="preserve">внимание мероприятиям по организации деятельности добровольных пожарных команд (ДПК). </w:t>
      </w:r>
      <w:r w:rsidRPr="00E34D12">
        <w:rPr>
          <w:rFonts w:ascii="Times New Roman" w:eastAsia="Times New Roman" w:hAnsi="Times New Roman" w:cs="Times New Roman"/>
          <w:bdr w:val="none" w:sz="0" w:space="0" w:color="auto" w:frame="1"/>
        </w:rPr>
        <w:t>Создание полноценных, обученных и оснащенных добровольных пожарных команд, о</w:t>
      </w:r>
      <w:r w:rsidRPr="00E34D12">
        <w:rPr>
          <w:rFonts w:ascii="Times New Roman" w:eastAsia="Times New Roman" w:hAnsi="Times New Roman" w:cs="Times New Roman"/>
        </w:rPr>
        <w:t xml:space="preserve">беспечение их </w:t>
      </w:r>
      <w:r w:rsidR="00CA6F83" w:rsidRPr="00E34D12">
        <w:rPr>
          <w:rFonts w:ascii="Times New Roman" w:eastAsia="Times New Roman" w:hAnsi="Times New Roman" w:cs="Times New Roman"/>
          <w:color w:val="auto"/>
        </w:rPr>
        <w:t>необходимым пожарно-</w:t>
      </w:r>
      <w:r w:rsidRPr="00E34D12">
        <w:rPr>
          <w:rFonts w:ascii="Times New Roman" w:eastAsia="Times New Roman" w:hAnsi="Times New Roman" w:cs="Times New Roman"/>
          <w:color w:val="auto"/>
        </w:rPr>
        <w:t>техническим вооружением и оборудованием</w:t>
      </w:r>
      <w:r w:rsidRPr="00E34D12">
        <w:rPr>
          <w:rFonts w:ascii="Times New Roman" w:eastAsia="Times New Roman" w:hAnsi="Times New Roman" w:cs="Times New Roman"/>
        </w:rPr>
        <w:t xml:space="preserve"> позволит более эффективно бороться с природными пожарами, пожарами в жилом секторе поселений и</w:t>
      </w:r>
      <w:r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 позволит значительно повы</w:t>
      </w:r>
      <w:r w:rsidR="00724267" w:rsidRPr="00E34D12">
        <w:rPr>
          <w:rFonts w:ascii="Times New Roman" w:eastAsia="Times New Roman" w:hAnsi="Times New Roman" w:cs="Times New Roman"/>
          <w:bdr w:val="none" w:sz="0" w:space="0" w:color="auto" w:frame="1"/>
        </w:rPr>
        <w:t>сить безопасность жителей округа</w:t>
      </w:r>
      <w:r w:rsidRPr="00E34D12">
        <w:rPr>
          <w:rFonts w:ascii="Times New Roman" w:eastAsia="Times New Roman" w:hAnsi="Times New Roman" w:cs="Times New Roman"/>
          <w:bdr w:val="none" w:sz="0" w:space="0" w:color="auto" w:frame="1"/>
        </w:rPr>
        <w:t>. При этом в первую очередь нельзя забывать о безопасности жизни и здоровья самих членов ДПК, которые должны быть застрахованы, привиты</w:t>
      </w:r>
      <w:r w:rsidR="00966556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     </w:t>
      </w:r>
      <w:r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 от клещевого энцефалита и обеспечены боевой одеждой для борьбы с пожарами. </w:t>
      </w:r>
    </w:p>
    <w:p w:rsidR="00F90D56" w:rsidRPr="00E34D12" w:rsidRDefault="00DD00FD" w:rsidP="00E34D1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34D12">
        <w:rPr>
          <w:rFonts w:ascii="Times New Roman" w:eastAsia="Times New Roman" w:hAnsi="Times New Roman" w:cs="Times New Roman"/>
          <w:color w:val="auto"/>
        </w:rPr>
        <w:t>По состоянию на 01.09.2024</w:t>
      </w:r>
      <w:r w:rsidR="00F90D56" w:rsidRPr="00E34D12">
        <w:rPr>
          <w:rFonts w:ascii="Times New Roman" w:eastAsia="Times New Roman" w:hAnsi="Times New Roman" w:cs="Times New Roman"/>
          <w:color w:val="auto"/>
        </w:rPr>
        <w:t xml:space="preserve"> в муниципальной собственности находятся шесть гидротехнических сооружений (ГТС), расположенных на территории </w:t>
      </w:r>
      <w:r w:rsidR="00724267" w:rsidRPr="00E34D12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="006B63EC" w:rsidRPr="00E34D12">
        <w:rPr>
          <w:rFonts w:ascii="Times New Roman" w:eastAsia="Times New Roman" w:hAnsi="Times New Roman" w:cs="Times New Roman"/>
          <w:color w:val="auto"/>
        </w:rPr>
        <w:t>.</w:t>
      </w:r>
      <w:r w:rsidR="00F90D56" w:rsidRPr="00E34D12">
        <w:rPr>
          <w:rFonts w:ascii="Times New Roman" w:eastAsia="Times New Roman" w:hAnsi="Times New Roman" w:cs="Times New Roman"/>
          <w:color w:val="auto"/>
        </w:rPr>
        <w:t xml:space="preserve"> Срок эксплуатации</w:t>
      </w:r>
      <w:r w:rsidR="00417DAE" w:rsidRPr="00E34D12">
        <w:rPr>
          <w:rFonts w:ascii="Times New Roman" w:eastAsia="Times New Roman" w:hAnsi="Times New Roman" w:cs="Times New Roman"/>
          <w:color w:val="auto"/>
        </w:rPr>
        <w:t xml:space="preserve"> ГТС составляет не менее 40 лет</w:t>
      </w:r>
      <w:r w:rsidR="006B63EC" w:rsidRPr="00E34D12">
        <w:rPr>
          <w:rFonts w:ascii="Times New Roman" w:eastAsia="Times New Roman" w:hAnsi="Times New Roman" w:cs="Times New Roman"/>
          <w:color w:val="auto"/>
        </w:rPr>
        <w:t xml:space="preserve">. </w:t>
      </w:r>
      <w:r w:rsidR="00F90D56" w:rsidRPr="00E34D12">
        <w:rPr>
          <w:rFonts w:ascii="Times New Roman" w:eastAsia="Times New Roman" w:hAnsi="Times New Roman" w:cs="Times New Roman"/>
          <w:color w:val="auto"/>
        </w:rPr>
        <w:t xml:space="preserve">Отсутствие необходимых средств не позволяет содержать их в надлежащем технически исправном состоянии, своевременно проводить профилактические и капитальные ремонты. Создавшаяся ситуация может привести к чрезвычайным последствиям, включая разрушения ГТС, которые  являются объектами повышенной опасности, особенно </w:t>
      </w:r>
      <w:r w:rsidR="00966556" w:rsidRPr="00E34D12">
        <w:rPr>
          <w:rFonts w:ascii="Times New Roman" w:eastAsia="Times New Roman" w:hAnsi="Times New Roman" w:cs="Times New Roman"/>
          <w:color w:val="auto"/>
        </w:rPr>
        <w:t xml:space="preserve">                     </w:t>
      </w:r>
      <w:r w:rsidR="00F90D56" w:rsidRPr="00E34D12">
        <w:rPr>
          <w:rFonts w:ascii="Times New Roman" w:eastAsia="Times New Roman" w:hAnsi="Times New Roman" w:cs="Times New Roman"/>
          <w:color w:val="auto"/>
        </w:rPr>
        <w:t xml:space="preserve">в период прохождения весеннего половодья. Основными критериями, относящими гидротехнические сооружения в разряд потенциально – опасных объектов, являются: скопление большого объема воды выше населенного пункта и каскадное расположение искусственных водоемов с большим объемом воды, расположенных на одном водотоке, при котором авария на одном из них, может привести к чрезвычайной ситуации </w:t>
      </w:r>
      <w:r w:rsidR="00966556" w:rsidRPr="00E34D12">
        <w:rPr>
          <w:rFonts w:ascii="Times New Roman" w:eastAsia="Times New Roman" w:hAnsi="Times New Roman" w:cs="Times New Roman"/>
          <w:color w:val="auto"/>
        </w:rPr>
        <w:t xml:space="preserve">                        </w:t>
      </w:r>
      <w:r w:rsidR="00F90D56" w:rsidRPr="00E34D12">
        <w:rPr>
          <w:rFonts w:ascii="Times New Roman" w:eastAsia="Times New Roman" w:hAnsi="Times New Roman" w:cs="Times New Roman"/>
          <w:color w:val="auto"/>
        </w:rPr>
        <w:t>на остальных.</w:t>
      </w:r>
    </w:p>
    <w:p w:rsidR="00687E90" w:rsidRPr="00E34D12" w:rsidRDefault="00F90D56" w:rsidP="00E34D1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E34D12">
        <w:rPr>
          <w:rFonts w:ascii="Times New Roman" w:eastAsia="Times New Roman" w:hAnsi="Times New Roman" w:cs="Times New Roman"/>
          <w:color w:val="auto"/>
        </w:rPr>
        <w:t xml:space="preserve">В соответствии с требованиями Федерального </w:t>
      </w:r>
      <w:r w:rsidR="0027295E" w:rsidRPr="00E34D12">
        <w:rPr>
          <w:rFonts w:ascii="Times New Roman" w:eastAsia="Times New Roman" w:hAnsi="Times New Roman" w:cs="Times New Roman"/>
          <w:color w:val="auto"/>
        </w:rPr>
        <w:t xml:space="preserve">закона от 21.07.1997 </w:t>
      </w:r>
      <w:r w:rsidR="005A25E8" w:rsidRPr="00E34D12">
        <w:rPr>
          <w:rFonts w:ascii="Times New Roman" w:eastAsia="Times New Roman" w:hAnsi="Times New Roman" w:cs="Times New Roman"/>
          <w:color w:val="auto"/>
        </w:rPr>
        <w:br/>
      </w:r>
      <w:r w:rsidR="00546D5C" w:rsidRPr="00E34D12">
        <w:rPr>
          <w:rFonts w:ascii="Times New Roman" w:eastAsia="Times New Roman" w:hAnsi="Times New Roman" w:cs="Times New Roman"/>
          <w:color w:val="auto"/>
        </w:rPr>
        <w:t>№</w:t>
      </w:r>
      <w:r w:rsidR="0027295E" w:rsidRPr="00E34D12">
        <w:rPr>
          <w:rFonts w:ascii="Times New Roman" w:eastAsia="Times New Roman" w:hAnsi="Times New Roman" w:cs="Times New Roman"/>
          <w:color w:val="auto"/>
        </w:rPr>
        <w:t>117-ФЗ «</w:t>
      </w:r>
      <w:r w:rsidRPr="00E34D12">
        <w:rPr>
          <w:rFonts w:ascii="Times New Roman" w:eastAsia="Times New Roman" w:hAnsi="Times New Roman" w:cs="Times New Roman"/>
          <w:color w:val="auto"/>
        </w:rPr>
        <w:t>О безопасности гидротехнических сооружений», собственник ГТС должен обеспечить проведение работ по расчету вероятного вреда, который может быть причинен</w:t>
      </w:r>
      <w:r w:rsidR="00546D5C" w:rsidRPr="00E34D12">
        <w:rPr>
          <w:rFonts w:ascii="Times New Roman" w:eastAsia="Times New Roman" w:hAnsi="Times New Roman" w:cs="Times New Roman"/>
          <w:color w:val="auto"/>
        </w:rPr>
        <w:t xml:space="preserve">                 </w:t>
      </w:r>
      <w:r w:rsidRPr="00E34D12">
        <w:rPr>
          <w:rFonts w:ascii="Times New Roman" w:eastAsia="Times New Roman" w:hAnsi="Times New Roman" w:cs="Times New Roman"/>
          <w:color w:val="auto"/>
        </w:rPr>
        <w:t xml:space="preserve"> в результате аварии гидротехнических сооружений, а также организоват</w:t>
      </w:r>
      <w:r w:rsidR="00417DAE" w:rsidRPr="00E34D12">
        <w:rPr>
          <w:rFonts w:ascii="Times New Roman" w:eastAsia="Times New Roman" w:hAnsi="Times New Roman" w:cs="Times New Roman"/>
          <w:color w:val="auto"/>
        </w:rPr>
        <w:t>ь проведение регулярного</w:t>
      </w:r>
      <w:r w:rsidRPr="00E34D12">
        <w:rPr>
          <w:rFonts w:ascii="Times New Roman" w:eastAsia="Times New Roman" w:hAnsi="Times New Roman" w:cs="Times New Roman"/>
          <w:color w:val="auto"/>
        </w:rPr>
        <w:t xml:space="preserve"> обследования ГТС с целью установления на основании расчета вероятного </w:t>
      </w:r>
      <w:r w:rsidRPr="00E34D12">
        <w:rPr>
          <w:rFonts w:ascii="Times New Roman" w:eastAsia="Times New Roman" w:hAnsi="Times New Roman" w:cs="Times New Roman"/>
          <w:color w:val="auto"/>
        </w:rPr>
        <w:lastRenderedPageBreak/>
        <w:t>вреда и оценки состояния ГТС класса опасности и формирования вывода о необходимости декларирования безопасности</w:t>
      </w:r>
      <w:proofErr w:type="gramEnd"/>
      <w:r w:rsidRPr="00E34D12">
        <w:rPr>
          <w:rFonts w:ascii="Times New Roman" w:eastAsia="Times New Roman" w:hAnsi="Times New Roman" w:cs="Times New Roman"/>
          <w:color w:val="auto"/>
        </w:rPr>
        <w:t xml:space="preserve"> этих ГТС.</w:t>
      </w:r>
    </w:p>
    <w:p w:rsidR="00F90D56" w:rsidRPr="00E34D12" w:rsidRDefault="00687E90" w:rsidP="00E34D12">
      <w:pPr>
        <w:widowControl/>
        <w:ind w:firstLine="709"/>
        <w:jc w:val="both"/>
        <w:rPr>
          <w:rFonts w:ascii="Times New Roman" w:eastAsia="Times New Roman" w:hAnsi="Times New Roman" w:cs="Times New Roman"/>
          <w:color w:val="FF0000"/>
        </w:rPr>
      </w:pPr>
      <w:r w:rsidRPr="00E34D12">
        <w:rPr>
          <w:rFonts w:ascii="Times New Roman" w:eastAsia="Times New Roman" w:hAnsi="Times New Roman" w:cs="Times New Roman"/>
          <w:color w:val="auto"/>
        </w:rPr>
        <w:t xml:space="preserve">В прошедший период выполнен расчет вероятного вреда </w:t>
      </w:r>
      <w:r w:rsidR="001F4ABE" w:rsidRPr="00E34D12">
        <w:rPr>
          <w:rFonts w:ascii="Times New Roman" w:eastAsia="Times New Roman" w:hAnsi="Times New Roman" w:cs="Times New Roman"/>
          <w:color w:val="auto"/>
        </w:rPr>
        <w:t xml:space="preserve">ГТС, </w:t>
      </w:r>
      <w:proofErr w:type="gramStart"/>
      <w:r w:rsidR="001F4ABE" w:rsidRPr="00E34D12">
        <w:rPr>
          <w:rFonts w:ascii="Times New Roman" w:eastAsia="Times New Roman" w:hAnsi="Times New Roman" w:cs="Times New Roman"/>
          <w:color w:val="auto"/>
        </w:rPr>
        <w:t>находящихся</w:t>
      </w:r>
      <w:proofErr w:type="gramEnd"/>
      <w:r w:rsidR="00546D5C" w:rsidRPr="00E34D12"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  <w:r w:rsidR="001F4ABE" w:rsidRPr="00E34D12">
        <w:rPr>
          <w:rFonts w:ascii="Times New Roman" w:eastAsia="Times New Roman" w:hAnsi="Times New Roman" w:cs="Times New Roman"/>
          <w:color w:val="auto"/>
        </w:rPr>
        <w:t xml:space="preserve"> в муниципальной собственности. По результатам расчета требуется декларирование безопасности  ГТС в район</w:t>
      </w:r>
      <w:r w:rsidR="002D57C4" w:rsidRPr="00E34D12">
        <w:rPr>
          <w:rFonts w:ascii="Times New Roman" w:eastAsia="Times New Roman" w:hAnsi="Times New Roman" w:cs="Times New Roman"/>
          <w:color w:val="auto"/>
        </w:rPr>
        <w:t xml:space="preserve">е д. </w:t>
      </w:r>
      <w:proofErr w:type="gramStart"/>
      <w:r w:rsidR="002D57C4" w:rsidRPr="00E34D12">
        <w:rPr>
          <w:rFonts w:ascii="Times New Roman" w:eastAsia="Times New Roman" w:hAnsi="Times New Roman" w:cs="Times New Roman"/>
          <w:color w:val="auto"/>
        </w:rPr>
        <w:t>Старый</w:t>
      </w:r>
      <w:proofErr w:type="gramEnd"/>
      <w:r w:rsidR="002D57C4" w:rsidRPr="00E34D1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2D57C4" w:rsidRPr="00E34D12">
        <w:rPr>
          <w:rFonts w:ascii="Times New Roman" w:eastAsia="Times New Roman" w:hAnsi="Times New Roman" w:cs="Times New Roman"/>
          <w:color w:val="auto"/>
        </w:rPr>
        <w:t>Шалай</w:t>
      </w:r>
      <w:proofErr w:type="spellEnd"/>
      <w:r w:rsidR="002D57C4" w:rsidRPr="00E34D12">
        <w:rPr>
          <w:rFonts w:ascii="Times New Roman" w:eastAsia="Times New Roman" w:hAnsi="Times New Roman" w:cs="Times New Roman"/>
          <w:color w:val="auto"/>
        </w:rPr>
        <w:t xml:space="preserve">. </w:t>
      </w:r>
      <w:r w:rsidR="006B63EC" w:rsidRPr="00E34D12">
        <w:rPr>
          <w:rFonts w:ascii="Times New Roman" w:eastAsia="Times New Roman" w:hAnsi="Times New Roman" w:cs="Times New Roman"/>
          <w:color w:val="auto"/>
        </w:rPr>
        <w:t>Для обеспечения проведения данных мероприятий требуются значительные финансовые средства.</w:t>
      </w:r>
    </w:p>
    <w:p w:rsidR="009B3F0B" w:rsidRPr="00E34D12" w:rsidRDefault="00724267" w:rsidP="00E34D1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34D12">
        <w:rPr>
          <w:rFonts w:ascii="Times New Roman" w:eastAsia="Times New Roman" w:hAnsi="Times New Roman" w:cs="Times New Roman"/>
          <w:bdr w:val="none" w:sz="0" w:space="0" w:color="auto" w:frame="1"/>
        </w:rPr>
        <w:t>В Юргинском муниципальном округе</w:t>
      </w:r>
      <w:r w:rsidR="00F90D56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 имеется много водных объектов, которые</w:t>
      </w:r>
      <w:r w:rsidR="00966556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</w:t>
      </w:r>
      <w:r w:rsidR="00F90D56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 в летнее время являются необор</w:t>
      </w:r>
      <w:r w:rsidR="006337D4" w:rsidRPr="00E34D12">
        <w:rPr>
          <w:rFonts w:ascii="Times New Roman" w:eastAsia="Times New Roman" w:hAnsi="Times New Roman" w:cs="Times New Roman"/>
          <w:bdr w:val="none" w:sz="0" w:space="0" w:color="auto" w:frame="1"/>
        </w:rPr>
        <w:t>удованными местами для купания.</w:t>
      </w:r>
      <w:r w:rsidR="00ED6564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  </w:t>
      </w:r>
      <w:proofErr w:type="gramStart"/>
      <w:r w:rsidR="006337D4" w:rsidRPr="00E34D12">
        <w:rPr>
          <w:rFonts w:ascii="Times New Roman" w:eastAsia="Times New Roman" w:hAnsi="Times New Roman" w:cs="Times New Roman"/>
          <w:bdr w:val="none" w:sz="0" w:space="0" w:color="auto" w:frame="1"/>
        </w:rPr>
        <w:t>Не</w:t>
      </w:r>
      <w:r w:rsidR="00F90D56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смотря </w:t>
      </w:r>
      <w:r w:rsidR="00966556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                 </w:t>
      </w:r>
      <w:r w:rsidR="00F90D56" w:rsidRPr="00E34D12">
        <w:rPr>
          <w:rFonts w:ascii="Times New Roman" w:eastAsia="Times New Roman" w:hAnsi="Times New Roman" w:cs="Times New Roman"/>
          <w:bdr w:val="none" w:sz="0" w:space="0" w:color="auto" w:frame="1"/>
        </w:rPr>
        <w:t>на проводимые мероприятия такие как: информирование и оповещение населения в СМИ о запрете купания</w:t>
      </w:r>
      <w:r w:rsidR="00546D5C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F90D56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в необорудованных местах, о недопущении нахождения детей </w:t>
      </w:r>
      <w:r w:rsidR="00966556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                         </w:t>
      </w:r>
      <w:r w:rsidR="00F90D56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на водных объектах без присмотра взрослых, о фактах произошедших несчастных случаях связанных с гибелью людей на воде, оформление аншлагов «Купаться запрещено», раздача памяток и листовок, патрулирование береговой линии водных объектов мобильными группами, оперативная обстановка на водоемах </w:t>
      </w:r>
      <w:r w:rsidR="00811E57" w:rsidRPr="00E34D12">
        <w:rPr>
          <w:rFonts w:ascii="Times New Roman" w:eastAsia="Times New Roman" w:hAnsi="Times New Roman" w:cs="Times New Roman"/>
          <w:bdr w:val="none" w:sz="0" w:space="0" w:color="auto" w:frame="1"/>
        </w:rPr>
        <w:t>округ</w:t>
      </w:r>
      <w:r w:rsidR="009B3F0B" w:rsidRPr="00E34D12">
        <w:rPr>
          <w:rFonts w:ascii="Times New Roman" w:eastAsia="Times New Roman" w:hAnsi="Times New Roman" w:cs="Times New Roman"/>
          <w:bdr w:val="none" w:sz="0" w:space="0" w:color="auto" w:frame="1"/>
        </w:rPr>
        <w:t>а остается</w:t>
      </w:r>
      <w:proofErr w:type="gramEnd"/>
      <w:r w:rsidR="009B3F0B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="00F90D56"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 нестабильной. Так за</w:t>
      </w:r>
      <w:r w:rsidR="00F90D56" w:rsidRPr="00E34D12">
        <w:rPr>
          <w:rFonts w:ascii="Times New Roman" w:eastAsia="Times New Roman" w:hAnsi="Times New Roman" w:cs="Times New Roman"/>
          <w:color w:val="auto"/>
        </w:rPr>
        <w:t xml:space="preserve"> летний пер</w:t>
      </w:r>
      <w:r w:rsidR="00846831" w:rsidRPr="00E34D12">
        <w:rPr>
          <w:rFonts w:ascii="Times New Roman" w:eastAsia="Times New Roman" w:hAnsi="Times New Roman" w:cs="Times New Roman"/>
          <w:color w:val="auto"/>
        </w:rPr>
        <w:t xml:space="preserve">иод </w:t>
      </w:r>
      <w:r w:rsidR="00D63907" w:rsidRPr="00E34D12">
        <w:rPr>
          <w:rFonts w:ascii="Times New Roman" w:eastAsia="Times New Roman" w:hAnsi="Times New Roman" w:cs="Times New Roman"/>
          <w:color w:val="auto"/>
        </w:rPr>
        <w:t>2024</w:t>
      </w:r>
      <w:r w:rsidR="00F90D56" w:rsidRPr="00E34D12">
        <w:rPr>
          <w:rFonts w:ascii="Times New Roman" w:eastAsia="Times New Roman" w:hAnsi="Times New Roman" w:cs="Times New Roman"/>
          <w:color w:val="auto"/>
        </w:rPr>
        <w:t xml:space="preserve"> на водных объектах </w:t>
      </w:r>
      <w:r w:rsidR="00811E57" w:rsidRPr="00E34D12">
        <w:rPr>
          <w:rFonts w:ascii="Times New Roman" w:eastAsia="Times New Roman" w:hAnsi="Times New Roman" w:cs="Times New Roman"/>
          <w:color w:val="auto"/>
        </w:rPr>
        <w:t>округ</w:t>
      </w:r>
      <w:r w:rsidR="00B1741B" w:rsidRPr="00E34D12">
        <w:rPr>
          <w:rFonts w:ascii="Times New Roman" w:eastAsia="Times New Roman" w:hAnsi="Times New Roman" w:cs="Times New Roman"/>
          <w:color w:val="auto"/>
        </w:rPr>
        <w:t>а погиб</w:t>
      </w:r>
      <w:r w:rsidR="00144987" w:rsidRPr="00E34D12">
        <w:rPr>
          <w:rFonts w:ascii="Times New Roman" w:eastAsia="Times New Roman" w:hAnsi="Times New Roman" w:cs="Times New Roman"/>
          <w:color w:val="auto"/>
        </w:rPr>
        <w:t xml:space="preserve"> </w:t>
      </w:r>
      <w:r w:rsidR="00B1741B" w:rsidRPr="00E34D12">
        <w:rPr>
          <w:rFonts w:ascii="Times New Roman" w:eastAsia="Times New Roman" w:hAnsi="Times New Roman" w:cs="Times New Roman"/>
          <w:color w:val="auto"/>
        </w:rPr>
        <w:t>1</w:t>
      </w:r>
      <w:r w:rsidR="00144987" w:rsidRPr="00E34D12">
        <w:rPr>
          <w:rFonts w:ascii="Times New Roman" w:eastAsia="Times New Roman" w:hAnsi="Times New Roman" w:cs="Times New Roman"/>
          <w:color w:val="auto"/>
        </w:rPr>
        <w:t xml:space="preserve"> </w:t>
      </w:r>
      <w:r w:rsidR="00B1741B" w:rsidRPr="00E34D12">
        <w:rPr>
          <w:rFonts w:ascii="Times New Roman" w:eastAsia="Times New Roman" w:hAnsi="Times New Roman" w:cs="Times New Roman"/>
          <w:color w:val="auto"/>
        </w:rPr>
        <w:t>человек</w:t>
      </w:r>
      <w:r w:rsidR="00F90D56" w:rsidRPr="00E34D12">
        <w:rPr>
          <w:rFonts w:ascii="Times New Roman" w:eastAsia="Times New Roman" w:hAnsi="Times New Roman" w:cs="Times New Roman"/>
          <w:color w:val="auto"/>
        </w:rPr>
        <w:t>.</w:t>
      </w:r>
    </w:p>
    <w:p w:rsidR="00F90D56" w:rsidRPr="00E34D12" w:rsidRDefault="00F90D56" w:rsidP="00E34D1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34D12">
        <w:rPr>
          <w:rFonts w:ascii="Times New Roman" w:eastAsia="Times New Roman" w:hAnsi="Times New Roman" w:cs="Times New Roman"/>
          <w:color w:val="auto"/>
        </w:rPr>
        <w:t xml:space="preserve"> Основными причинами гибели людей на воде являются: несоблюдение правил безопасности при нахождении на водных объектах, купание в неустановленных местах, оставление детей без присмотра взрослых. </w:t>
      </w:r>
    </w:p>
    <w:p w:rsidR="00F90D56" w:rsidRPr="00E34D12" w:rsidRDefault="00F90D56" w:rsidP="00E34D12">
      <w:pPr>
        <w:widowControl/>
        <w:ind w:firstLine="709"/>
        <w:jc w:val="both"/>
        <w:rPr>
          <w:rFonts w:ascii="Times New Roman" w:eastAsia="Times New Roman" w:hAnsi="Times New Roman" w:cs="Times New Roman"/>
        </w:rPr>
      </w:pPr>
      <w:r w:rsidRPr="00E34D12">
        <w:rPr>
          <w:rFonts w:ascii="Times New Roman" w:eastAsia="Times New Roman" w:hAnsi="Times New Roman" w:cs="Times New Roman"/>
        </w:rPr>
        <w:t xml:space="preserve">Практика обеспечения безопасности людей на водных объектах показывает, </w:t>
      </w:r>
      <w:r w:rsidR="00D6738D" w:rsidRPr="00E34D12">
        <w:rPr>
          <w:rFonts w:ascii="Times New Roman" w:eastAsia="Times New Roman" w:hAnsi="Times New Roman" w:cs="Times New Roman"/>
        </w:rPr>
        <w:t xml:space="preserve">                             </w:t>
      </w:r>
      <w:r w:rsidRPr="00E34D12">
        <w:rPr>
          <w:rFonts w:ascii="Times New Roman" w:eastAsia="Times New Roman" w:hAnsi="Times New Roman" w:cs="Times New Roman"/>
        </w:rPr>
        <w:t>что гибель людей в зоне ответственности спасательного поста с профессионально подготовленным персоналом резко снижает вероятность несчастных случаев на водном объекте.</w:t>
      </w:r>
    </w:p>
    <w:p w:rsidR="00F90D56" w:rsidRPr="00E34D12" w:rsidRDefault="00F90D56" w:rsidP="00E34D1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34D12">
        <w:rPr>
          <w:rFonts w:ascii="Times New Roman" w:eastAsia="Times New Roman" w:hAnsi="Times New Roman" w:cs="Times New Roman"/>
          <w:color w:val="auto"/>
        </w:rPr>
        <w:t>Таким образом, исходя из оценки уровня обеспечения безопасности людей на воде</w:t>
      </w:r>
      <w:r w:rsidR="00952525" w:rsidRPr="00E34D12">
        <w:rPr>
          <w:rFonts w:ascii="Times New Roman" w:eastAsia="Times New Roman" w:hAnsi="Times New Roman" w:cs="Times New Roman"/>
          <w:color w:val="auto"/>
        </w:rPr>
        <w:t xml:space="preserve">                   </w:t>
      </w:r>
      <w:r w:rsidRPr="00E34D12">
        <w:rPr>
          <w:rFonts w:ascii="Times New Roman" w:eastAsia="Times New Roman" w:hAnsi="Times New Roman" w:cs="Times New Roman"/>
          <w:color w:val="auto"/>
        </w:rPr>
        <w:t xml:space="preserve"> и мест их наиболее массового пребывания у воды в период купального сезона, </w:t>
      </w:r>
      <w:r w:rsidR="00D6738D" w:rsidRPr="00E34D12"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  <w:r w:rsidRPr="00E34D12">
        <w:rPr>
          <w:rFonts w:ascii="Times New Roman" w:eastAsia="Times New Roman" w:hAnsi="Times New Roman" w:cs="Times New Roman"/>
          <w:color w:val="auto"/>
        </w:rPr>
        <w:t>в настоящее время существует реальная необходи</w:t>
      </w:r>
      <w:r w:rsidR="00B1741B" w:rsidRPr="00E34D12">
        <w:rPr>
          <w:rFonts w:ascii="Times New Roman" w:eastAsia="Times New Roman" w:hAnsi="Times New Roman" w:cs="Times New Roman"/>
          <w:color w:val="auto"/>
        </w:rPr>
        <w:t>мость создания, как минимум одного</w:t>
      </w:r>
      <w:r w:rsidRPr="00E34D12">
        <w:rPr>
          <w:rFonts w:ascii="Times New Roman" w:eastAsia="Times New Roman" w:hAnsi="Times New Roman" w:cs="Times New Roman"/>
          <w:color w:val="auto"/>
        </w:rPr>
        <w:t xml:space="preserve"> мест</w:t>
      </w:r>
      <w:r w:rsidR="00B1741B" w:rsidRPr="00E34D12">
        <w:rPr>
          <w:rFonts w:ascii="Times New Roman" w:eastAsia="Times New Roman" w:hAnsi="Times New Roman" w:cs="Times New Roman"/>
          <w:color w:val="auto"/>
        </w:rPr>
        <w:t>а</w:t>
      </w:r>
      <w:r w:rsidRPr="00E34D12">
        <w:rPr>
          <w:rFonts w:ascii="Times New Roman" w:eastAsia="Times New Roman" w:hAnsi="Times New Roman" w:cs="Times New Roman"/>
          <w:color w:val="auto"/>
        </w:rPr>
        <w:t xml:space="preserve"> массового отдыха населения у воды с организацией там спасательн</w:t>
      </w:r>
      <w:r w:rsidR="00EE4EB2" w:rsidRPr="00E34D12">
        <w:rPr>
          <w:rFonts w:ascii="Times New Roman" w:eastAsia="Times New Roman" w:hAnsi="Times New Roman" w:cs="Times New Roman"/>
          <w:color w:val="auto"/>
        </w:rPr>
        <w:t>ого</w:t>
      </w:r>
      <w:r w:rsidRPr="00E34D12">
        <w:rPr>
          <w:rFonts w:ascii="Times New Roman" w:eastAsia="Times New Roman" w:hAnsi="Times New Roman" w:cs="Times New Roman"/>
          <w:color w:val="auto"/>
        </w:rPr>
        <w:t xml:space="preserve"> пост</w:t>
      </w:r>
      <w:r w:rsidR="00EE4EB2" w:rsidRPr="00E34D12">
        <w:rPr>
          <w:rFonts w:ascii="Times New Roman" w:eastAsia="Times New Roman" w:hAnsi="Times New Roman" w:cs="Times New Roman"/>
          <w:color w:val="auto"/>
        </w:rPr>
        <w:t>а</w:t>
      </w:r>
      <w:r w:rsidRPr="00E34D12">
        <w:rPr>
          <w:rFonts w:ascii="Times New Roman" w:eastAsia="Times New Roman" w:hAnsi="Times New Roman" w:cs="Times New Roman"/>
          <w:color w:val="auto"/>
        </w:rPr>
        <w:t>.</w:t>
      </w:r>
    </w:p>
    <w:p w:rsidR="00951502" w:rsidRPr="00E34D12" w:rsidRDefault="00F90D56" w:rsidP="00E34D1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E34D12">
        <w:rPr>
          <w:rFonts w:ascii="Times New Roman" w:eastAsia="Times New Roman" w:hAnsi="Times New Roman" w:cs="Times New Roman"/>
          <w:color w:val="auto"/>
        </w:rPr>
        <w:t>Важной составляющей обеспечения безопасности на воде также</w:t>
      </w:r>
      <w:r w:rsidR="00952525" w:rsidRPr="00E34D12">
        <w:rPr>
          <w:rFonts w:ascii="Times New Roman" w:eastAsia="Times New Roman" w:hAnsi="Times New Roman" w:cs="Times New Roman"/>
          <w:color w:val="auto"/>
        </w:rPr>
        <w:t xml:space="preserve">                                      являются: информационно-</w:t>
      </w:r>
      <w:r w:rsidRPr="00E34D12">
        <w:rPr>
          <w:rFonts w:ascii="Times New Roman" w:eastAsia="Times New Roman" w:hAnsi="Times New Roman" w:cs="Times New Roman"/>
          <w:color w:val="auto"/>
        </w:rPr>
        <w:t xml:space="preserve">профилактическая работа  с населением, работа патрульных групп по обеспечению </w:t>
      </w:r>
      <w:r w:rsidR="0012243E" w:rsidRPr="00E34D12">
        <w:rPr>
          <w:rFonts w:ascii="Times New Roman" w:eastAsia="Times New Roman" w:hAnsi="Times New Roman" w:cs="Times New Roman"/>
          <w:color w:val="auto"/>
        </w:rPr>
        <w:t>безопасности на водных объектах.</w:t>
      </w:r>
      <w:r w:rsidRPr="00E34D12">
        <w:rPr>
          <w:rFonts w:ascii="Times New Roman" w:eastAsia="Times New Roman" w:hAnsi="Times New Roman" w:cs="Times New Roman"/>
        </w:rPr>
        <w:t xml:space="preserve">  </w:t>
      </w:r>
      <w:proofErr w:type="gramStart"/>
      <w:r w:rsidRPr="00E34D12">
        <w:rPr>
          <w:rFonts w:ascii="Times New Roman" w:eastAsia="Times New Roman" w:hAnsi="Times New Roman" w:cs="Times New Roman"/>
        </w:rPr>
        <w:t>В целях предотвращения гибели людей</w:t>
      </w:r>
      <w:r w:rsidR="00952525" w:rsidRPr="00E34D12">
        <w:rPr>
          <w:rFonts w:ascii="Times New Roman" w:eastAsia="Times New Roman" w:hAnsi="Times New Roman" w:cs="Times New Roman"/>
        </w:rPr>
        <w:t xml:space="preserve"> </w:t>
      </w:r>
      <w:r w:rsidRPr="00E34D12">
        <w:rPr>
          <w:rFonts w:ascii="Times New Roman" w:eastAsia="Times New Roman" w:hAnsi="Times New Roman" w:cs="Times New Roman"/>
        </w:rPr>
        <w:t xml:space="preserve">на водных объектах, необходимо ежегодно проводить сезонные профилактические мероприятия, устанавливать аншлаги запрещающие купание </w:t>
      </w:r>
      <w:r w:rsidR="00D6738D" w:rsidRPr="00E34D12">
        <w:rPr>
          <w:rFonts w:ascii="Times New Roman" w:eastAsia="Times New Roman" w:hAnsi="Times New Roman" w:cs="Times New Roman"/>
        </w:rPr>
        <w:t xml:space="preserve">                         </w:t>
      </w:r>
      <w:r w:rsidRPr="00E34D12">
        <w:rPr>
          <w:rFonts w:ascii="Times New Roman" w:eastAsia="Times New Roman" w:hAnsi="Times New Roman" w:cs="Times New Roman"/>
        </w:rPr>
        <w:t xml:space="preserve">в неустановленных местах, </w:t>
      </w:r>
      <w:r w:rsidRPr="00E34D12">
        <w:rPr>
          <w:rFonts w:ascii="Times New Roman" w:eastAsia="Times New Roman" w:hAnsi="Times New Roman" w:cs="Times New Roman"/>
          <w:color w:val="auto"/>
        </w:rPr>
        <w:t>оборудовать места для массового отдыха населения у воды, обеспечивать их спасательными постами, средствами для спасения и наглядной агитацией, проводить пропаганду здорового образа жизни и обучение населения правилам бе</w:t>
      </w:r>
      <w:r w:rsidR="00B32FEF" w:rsidRPr="00E34D12">
        <w:rPr>
          <w:rFonts w:ascii="Times New Roman" w:eastAsia="Times New Roman" w:hAnsi="Times New Roman" w:cs="Times New Roman"/>
          <w:color w:val="auto"/>
        </w:rPr>
        <w:t>зопасного поведения на водоемах.</w:t>
      </w:r>
      <w:proofErr w:type="gramEnd"/>
    </w:p>
    <w:p w:rsidR="00F90D56" w:rsidRPr="00E34D12" w:rsidRDefault="00F90D56" w:rsidP="00E34D12">
      <w:pPr>
        <w:widowControl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</w:rPr>
      </w:pPr>
      <w:r w:rsidRPr="00E34D12">
        <w:rPr>
          <w:rFonts w:ascii="Times New Roman" w:eastAsia="Times New Roman" w:hAnsi="Times New Roman" w:cs="Times New Roman"/>
          <w:bdr w:val="none" w:sz="0" w:space="0" w:color="auto" w:frame="1"/>
        </w:rPr>
        <w:t xml:space="preserve">Решение перечисленных проблем может быть реализовано только в рамках программных мероприятий. </w:t>
      </w:r>
      <w:r w:rsidRPr="00E34D12">
        <w:rPr>
          <w:rFonts w:ascii="Times New Roman" w:eastAsia="Times New Roman" w:hAnsi="Times New Roman" w:cs="Times New Roman"/>
          <w:color w:val="auto"/>
        </w:rPr>
        <w:t xml:space="preserve"> </w:t>
      </w:r>
      <w:proofErr w:type="gramStart"/>
      <w:r w:rsidRPr="00E34D12">
        <w:rPr>
          <w:rFonts w:ascii="Times New Roman" w:eastAsia="Times New Roman" w:hAnsi="Times New Roman" w:cs="Times New Roman"/>
          <w:color w:val="auto"/>
        </w:rPr>
        <w:t>Программа направлена на обеспечение необходимого уровня  защиты населения и территорий от чрезвычайных ситуаций, обеспечение пожарной безопасности и безопасности людей на водных объектах на основе осуществления деятельности по организации, ведению и управлению гражданской обороной, предупреждению и ликвидации чрезвычайных ситуаций природного и техногенного характера, спасению людей и оказанию помощи населению, пострадавшему в результате чрезвычайных ситуаций.</w:t>
      </w:r>
      <w:proofErr w:type="gramEnd"/>
      <w:r w:rsidRPr="00E34D12">
        <w:rPr>
          <w:rFonts w:ascii="Times New Roman" w:eastAsia="Times New Roman" w:hAnsi="Times New Roman" w:cs="Times New Roman"/>
          <w:color w:val="auto"/>
        </w:rPr>
        <w:t xml:space="preserve"> Выполнение мероприятий муниципальной программы, приведет к снижению рисков и смягчения последствий чрезвычайных ситуаций на территории </w:t>
      </w:r>
      <w:r w:rsidR="00724267" w:rsidRPr="00E34D12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E34D12">
        <w:rPr>
          <w:rFonts w:ascii="Times New Roman" w:eastAsia="Times New Roman" w:hAnsi="Times New Roman" w:cs="Times New Roman"/>
          <w:color w:val="auto"/>
        </w:rPr>
        <w:t xml:space="preserve">, повысит готовность органов управления </w:t>
      </w:r>
      <w:r w:rsidR="00D6738D" w:rsidRPr="00E34D12">
        <w:rPr>
          <w:rFonts w:ascii="Times New Roman" w:eastAsia="Times New Roman" w:hAnsi="Times New Roman" w:cs="Times New Roman"/>
          <w:color w:val="auto"/>
        </w:rPr>
        <w:t xml:space="preserve">                             </w:t>
      </w:r>
      <w:r w:rsidRPr="00E34D12">
        <w:rPr>
          <w:rFonts w:ascii="Times New Roman" w:eastAsia="Times New Roman" w:hAnsi="Times New Roman" w:cs="Times New Roman"/>
          <w:color w:val="auto"/>
        </w:rPr>
        <w:t xml:space="preserve">и населения </w:t>
      </w:r>
      <w:r w:rsidR="00811E57" w:rsidRPr="00E34D12">
        <w:rPr>
          <w:rFonts w:ascii="Times New Roman" w:eastAsia="Times New Roman" w:hAnsi="Times New Roman" w:cs="Times New Roman"/>
          <w:color w:val="auto"/>
        </w:rPr>
        <w:t>округ</w:t>
      </w:r>
      <w:r w:rsidRPr="00E34D12">
        <w:rPr>
          <w:rFonts w:ascii="Times New Roman" w:eastAsia="Times New Roman" w:hAnsi="Times New Roman" w:cs="Times New Roman"/>
          <w:color w:val="auto"/>
        </w:rPr>
        <w:t xml:space="preserve">а к действиям при возникновении чрезвычайных ситуаций мирного </w:t>
      </w:r>
      <w:r w:rsidR="00D6738D" w:rsidRPr="00E34D12">
        <w:rPr>
          <w:rFonts w:ascii="Times New Roman" w:eastAsia="Times New Roman" w:hAnsi="Times New Roman" w:cs="Times New Roman"/>
          <w:color w:val="auto"/>
        </w:rPr>
        <w:t xml:space="preserve">                </w:t>
      </w:r>
      <w:r w:rsidRPr="00E34D12">
        <w:rPr>
          <w:rFonts w:ascii="Times New Roman" w:eastAsia="Times New Roman" w:hAnsi="Times New Roman" w:cs="Times New Roman"/>
          <w:color w:val="auto"/>
        </w:rPr>
        <w:t>и военного времени.</w:t>
      </w:r>
    </w:p>
    <w:p w:rsidR="005E175E" w:rsidRPr="009D559B" w:rsidRDefault="005E175E" w:rsidP="009D559B">
      <w:pPr>
        <w:widowControl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F90D56" w:rsidRPr="009D559B" w:rsidRDefault="001304CA" w:rsidP="009D559B">
      <w:pPr>
        <w:widowControl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9D559B">
        <w:rPr>
          <w:rFonts w:ascii="Times New Roman" w:eastAsia="Times New Roman" w:hAnsi="Times New Roman" w:cs="Times New Roman"/>
          <w:b/>
          <w:bCs/>
          <w:color w:val="auto"/>
        </w:rPr>
        <w:t>Раздел 2. Цель</w:t>
      </w:r>
      <w:r w:rsidR="00F90D56" w:rsidRPr="009D559B">
        <w:rPr>
          <w:rFonts w:ascii="Times New Roman" w:eastAsia="Times New Roman" w:hAnsi="Times New Roman" w:cs="Times New Roman"/>
          <w:b/>
          <w:bCs/>
          <w:color w:val="auto"/>
        </w:rPr>
        <w:t xml:space="preserve"> и задачи реализации</w:t>
      </w:r>
      <w:r w:rsidR="00220ADD" w:rsidRPr="009D559B">
        <w:rPr>
          <w:rFonts w:ascii="Times New Roman" w:eastAsia="Times New Roman" w:hAnsi="Times New Roman" w:cs="Times New Roman"/>
          <w:b/>
          <w:bCs/>
          <w:color w:val="auto"/>
        </w:rPr>
        <w:t xml:space="preserve"> муниципальной</w:t>
      </w:r>
      <w:r w:rsidR="00F90D56" w:rsidRPr="009D559B">
        <w:rPr>
          <w:rFonts w:ascii="Times New Roman" w:eastAsia="Times New Roman" w:hAnsi="Times New Roman" w:cs="Times New Roman"/>
          <w:b/>
          <w:bCs/>
          <w:color w:val="auto"/>
        </w:rPr>
        <w:t xml:space="preserve"> программы</w:t>
      </w:r>
    </w:p>
    <w:p w:rsidR="00F90D56" w:rsidRPr="009D559B" w:rsidRDefault="00F90D56" w:rsidP="009D559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F90D56" w:rsidRPr="009D559B" w:rsidRDefault="00F90D56" w:rsidP="009D559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D559B">
        <w:rPr>
          <w:rFonts w:ascii="Times New Roman" w:eastAsia="Times New Roman" w:hAnsi="Times New Roman" w:cs="Times New Roman"/>
          <w:color w:val="auto"/>
        </w:rPr>
        <w:t xml:space="preserve">Основной целью муниципальной программы является реализация единой государственной политики в области гражданской обороны, защиты населения </w:t>
      </w:r>
      <w:r w:rsidR="00966556" w:rsidRPr="009D559B">
        <w:rPr>
          <w:rFonts w:ascii="Times New Roman" w:eastAsia="Times New Roman" w:hAnsi="Times New Roman" w:cs="Times New Roman"/>
          <w:color w:val="auto"/>
        </w:rPr>
        <w:t xml:space="preserve">                                       </w:t>
      </w:r>
      <w:r w:rsidRPr="009D559B">
        <w:rPr>
          <w:rFonts w:ascii="Times New Roman" w:eastAsia="Times New Roman" w:hAnsi="Times New Roman" w:cs="Times New Roman"/>
          <w:color w:val="auto"/>
        </w:rPr>
        <w:t xml:space="preserve">и территории </w:t>
      </w:r>
      <w:r w:rsidR="00724267" w:rsidRPr="009D559B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9D559B">
        <w:rPr>
          <w:rFonts w:ascii="Times New Roman" w:eastAsia="Times New Roman" w:hAnsi="Times New Roman" w:cs="Times New Roman"/>
          <w:color w:val="auto"/>
        </w:rPr>
        <w:t xml:space="preserve"> от чрезвычайных ситуаций природного </w:t>
      </w:r>
      <w:r w:rsidRPr="009D559B">
        <w:rPr>
          <w:rFonts w:ascii="Times New Roman" w:eastAsia="Times New Roman" w:hAnsi="Times New Roman" w:cs="Times New Roman"/>
          <w:color w:val="auto"/>
        </w:rPr>
        <w:lastRenderedPageBreak/>
        <w:t xml:space="preserve">и техногенного характера, обеспечение первичных мер пожарной безопасности </w:t>
      </w:r>
      <w:r w:rsidR="00966556" w:rsidRPr="009D559B">
        <w:rPr>
          <w:rFonts w:ascii="Times New Roman" w:eastAsia="Times New Roman" w:hAnsi="Times New Roman" w:cs="Times New Roman"/>
          <w:color w:val="auto"/>
        </w:rPr>
        <w:t xml:space="preserve">                          </w:t>
      </w:r>
      <w:r w:rsidRPr="009D559B">
        <w:rPr>
          <w:rFonts w:ascii="Times New Roman" w:eastAsia="Times New Roman" w:hAnsi="Times New Roman" w:cs="Times New Roman"/>
          <w:color w:val="auto"/>
        </w:rPr>
        <w:t>и безопасности людей</w:t>
      </w:r>
      <w:r w:rsidR="005978FE" w:rsidRPr="009D559B">
        <w:rPr>
          <w:rFonts w:ascii="Times New Roman" w:eastAsia="Times New Roman" w:hAnsi="Times New Roman" w:cs="Times New Roman"/>
          <w:color w:val="auto"/>
        </w:rPr>
        <w:t xml:space="preserve"> </w:t>
      </w:r>
      <w:r w:rsidRPr="009D559B">
        <w:rPr>
          <w:rFonts w:ascii="Times New Roman" w:eastAsia="Times New Roman" w:hAnsi="Times New Roman" w:cs="Times New Roman"/>
          <w:color w:val="auto"/>
        </w:rPr>
        <w:t xml:space="preserve">на водных объектах на территории </w:t>
      </w:r>
      <w:r w:rsidR="00724267" w:rsidRPr="009D559B">
        <w:rPr>
          <w:rFonts w:ascii="Times New Roman" w:eastAsia="Times New Roman" w:hAnsi="Times New Roman" w:cs="Times New Roman"/>
          <w:color w:val="auto"/>
        </w:rPr>
        <w:t>Юргинского муниципального округа</w:t>
      </w:r>
      <w:r w:rsidRPr="009D559B">
        <w:rPr>
          <w:rFonts w:ascii="Times New Roman" w:eastAsia="Times New Roman" w:hAnsi="Times New Roman" w:cs="Times New Roman"/>
          <w:color w:val="auto"/>
        </w:rPr>
        <w:t>.</w:t>
      </w:r>
    </w:p>
    <w:p w:rsidR="00F90D56" w:rsidRPr="009D559B" w:rsidRDefault="001304CA" w:rsidP="009D559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D559B">
        <w:rPr>
          <w:rFonts w:ascii="Times New Roman" w:eastAsia="Times New Roman" w:hAnsi="Times New Roman" w:cs="Times New Roman"/>
          <w:color w:val="auto"/>
        </w:rPr>
        <w:t>Достижение основной цели</w:t>
      </w:r>
      <w:r w:rsidR="00F90D56" w:rsidRPr="009D559B">
        <w:rPr>
          <w:rFonts w:ascii="Times New Roman" w:eastAsia="Times New Roman" w:hAnsi="Times New Roman" w:cs="Times New Roman"/>
          <w:color w:val="auto"/>
        </w:rPr>
        <w:t xml:space="preserve"> программы предлагается осуществить путем выполнения следующих задач:</w:t>
      </w:r>
    </w:p>
    <w:p w:rsidR="00D310F4" w:rsidRPr="009D559B" w:rsidRDefault="00B32FEF" w:rsidP="009D559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D559B">
        <w:rPr>
          <w:rFonts w:ascii="Times New Roman" w:eastAsia="Times New Roman" w:hAnsi="Times New Roman" w:cs="Times New Roman"/>
          <w:color w:val="auto"/>
        </w:rPr>
        <w:t>1. Модернизация</w:t>
      </w:r>
      <w:r w:rsidR="00D310F4" w:rsidRPr="009D559B">
        <w:rPr>
          <w:rFonts w:ascii="Times New Roman" w:eastAsia="Times New Roman" w:hAnsi="Times New Roman" w:cs="Times New Roman"/>
          <w:color w:val="auto"/>
        </w:rPr>
        <w:t xml:space="preserve"> системы оповещения  населения по сигналам гражданской обороны и</w:t>
      </w:r>
      <w:r w:rsidR="005978FE" w:rsidRPr="009D559B">
        <w:rPr>
          <w:rFonts w:ascii="Times New Roman" w:eastAsia="Times New Roman" w:hAnsi="Times New Roman" w:cs="Times New Roman"/>
          <w:color w:val="auto"/>
        </w:rPr>
        <w:t xml:space="preserve"> </w:t>
      </w:r>
      <w:r w:rsidR="00D310F4" w:rsidRPr="009D559B">
        <w:rPr>
          <w:rFonts w:ascii="Times New Roman" w:eastAsia="Times New Roman" w:hAnsi="Times New Roman" w:cs="Times New Roman"/>
          <w:color w:val="auto"/>
        </w:rPr>
        <w:t>при возникновении чрезвычайных ситуаций природного и техногенного характера,</w:t>
      </w:r>
      <w:r w:rsidR="005978FE" w:rsidRPr="009D559B">
        <w:rPr>
          <w:rFonts w:ascii="Times New Roman" w:eastAsia="Times New Roman" w:hAnsi="Times New Roman" w:cs="Times New Roman"/>
          <w:color w:val="auto"/>
        </w:rPr>
        <w:t xml:space="preserve"> </w:t>
      </w:r>
      <w:r w:rsidR="00D310F4" w:rsidRPr="009D559B">
        <w:rPr>
          <w:rFonts w:ascii="Times New Roman" w:eastAsia="Times New Roman" w:hAnsi="Times New Roman" w:cs="Times New Roman"/>
          <w:color w:val="auto"/>
        </w:rPr>
        <w:t>в том числе полноты охвата населения системой оповещения.</w:t>
      </w:r>
    </w:p>
    <w:p w:rsidR="00D310F4" w:rsidRPr="009D559B" w:rsidRDefault="00D310F4" w:rsidP="009D559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D559B">
        <w:rPr>
          <w:rFonts w:ascii="Times New Roman" w:eastAsia="Times New Roman" w:hAnsi="Times New Roman" w:cs="Times New Roman"/>
          <w:color w:val="auto"/>
        </w:rPr>
        <w:t>2. Создание резервов материальных ресурсов, для предупреждения и ли</w:t>
      </w:r>
      <w:r w:rsidR="009D559B">
        <w:rPr>
          <w:rFonts w:ascii="Times New Roman" w:eastAsia="Times New Roman" w:hAnsi="Times New Roman" w:cs="Times New Roman"/>
          <w:color w:val="auto"/>
        </w:rPr>
        <w:t xml:space="preserve">квидации чрезвычайных ситуаций и </w:t>
      </w:r>
      <w:r w:rsidRPr="009D559B">
        <w:rPr>
          <w:rFonts w:ascii="Times New Roman" w:eastAsia="Times New Roman" w:hAnsi="Times New Roman" w:cs="Times New Roman"/>
          <w:color w:val="auto"/>
        </w:rPr>
        <w:t>нужд гражданской обороны.</w:t>
      </w:r>
    </w:p>
    <w:p w:rsidR="00D310F4" w:rsidRPr="009D559B" w:rsidRDefault="00D310F4" w:rsidP="009D559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D559B">
        <w:rPr>
          <w:rFonts w:ascii="Times New Roman" w:eastAsia="Times New Roman" w:hAnsi="Times New Roman" w:cs="Times New Roman"/>
          <w:color w:val="auto"/>
        </w:rPr>
        <w:t>3. Реализация системы мер по подготовке населения в области гражданской обороны</w:t>
      </w:r>
      <w:r w:rsidR="005978FE" w:rsidRPr="009D559B">
        <w:rPr>
          <w:rFonts w:ascii="Times New Roman" w:eastAsia="Times New Roman" w:hAnsi="Times New Roman" w:cs="Times New Roman"/>
          <w:color w:val="auto"/>
        </w:rPr>
        <w:t xml:space="preserve"> </w:t>
      </w:r>
      <w:r w:rsidRPr="009D559B">
        <w:rPr>
          <w:rFonts w:ascii="Times New Roman" w:eastAsia="Times New Roman" w:hAnsi="Times New Roman" w:cs="Times New Roman"/>
          <w:color w:val="auto"/>
        </w:rPr>
        <w:t xml:space="preserve">и защиты от чрезвычайных ситуаций, совершенствование учебно-материальной базы </w:t>
      </w:r>
      <w:r w:rsidR="005978FE" w:rsidRPr="009D559B">
        <w:rPr>
          <w:rFonts w:ascii="Times New Roman" w:eastAsia="Times New Roman" w:hAnsi="Times New Roman" w:cs="Times New Roman"/>
          <w:color w:val="auto"/>
        </w:rPr>
        <w:t>учебно-</w:t>
      </w:r>
      <w:r w:rsidRPr="009D559B">
        <w:rPr>
          <w:rFonts w:ascii="Times New Roman" w:eastAsia="Times New Roman" w:hAnsi="Times New Roman" w:cs="Times New Roman"/>
          <w:color w:val="auto"/>
        </w:rPr>
        <w:t>консультационных пунктов.</w:t>
      </w:r>
    </w:p>
    <w:p w:rsidR="00D310F4" w:rsidRPr="009D559B" w:rsidRDefault="00D310F4" w:rsidP="009D559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D559B">
        <w:rPr>
          <w:rFonts w:ascii="Times New Roman" w:eastAsia="Times New Roman" w:hAnsi="Times New Roman" w:cs="Times New Roman"/>
          <w:color w:val="auto"/>
        </w:rPr>
        <w:t>4.</w:t>
      </w:r>
      <w:r w:rsidR="0027295E" w:rsidRPr="009D559B">
        <w:rPr>
          <w:rFonts w:ascii="Times New Roman" w:eastAsia="Times New Roman" w:hAnsi="Times New Roman" w:cs="Times New Roman"/>
          <w:color w:val="auto"/>
        </w:rPr>
        <w:t xml:space="preserve"> </w:t>
      </w:r>
      <w:r w:rsidRPr="009D559B">
        <w:rPr>
          <w:rFonts w:ascii="Times New Roman" w:eastAsia="Times New Roman" w:hAnsi="Times New Roman" w:cs="Times New Roman"/>
          <w:color w:val="auto"/>
        </w:rPr>
        <w:t>Последовательное снижение рисков чрезвычайных ситуаций, повышение безопасности населения от угроз чрезвычайных ситуаций природного и техногенного характера.</w:t>
      </w:r>
    </w:p>
    <w:p w:rsidR="00D310F4" w:rsidRPr="009D559B" w:rsidRDefault="00D310F4" w:rsidP="009D559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D559B">
        <w:rPr>
          <w:rFonts w:ascii="Times New Roman" w:eastAsia="Times New Roman" w:hAnsi="Times New Roman" w:cs="Times New Roman"/>
          <w:color w:val="auto"/>
        </w:rPr>
        <w:t xml:space="preserve">5. Повышение уровня пожарной безопасности, сокращение количества пожаров, обеспечение необходимых условий для предотвращения гибели и травматизма людей </w:t>
      </w:r>
      <w:r w:rsidR="00A00895" w:rsidRPr="009D559B">
        <w:rPr>
          <w:rFonts w:ascii="Times New Roman" w:eastAsia="Times New Roman" w:hAnsi="Times New Roman" w:cs="Times New Roman"/>
          <w:color w:val="auto"/>
        </w:rPr>
        <w:t xml:space="preserve">                     </w:t>
      </w:r>
      <w:r w:rsidRPr="009D559B">
        <w:rPr>
          <w:rFonts w:ascii="Times New Roman" w:eastAsia="Times New Roman" w:hAnsi="Times New Roman" w:cs="Times New Roman"/>
          <w:color w:val="auto"/>
        </w:rPr>
        <w:t>при чрезвычайных ситуациях связанных с пожарами, сокращение материального ущерба.</w:t>
      </w:r>
    </w:p>
    <w:p w:rsidR="00D310F4" w:rsidRPr="009D559B" w:rsidRDefault="00D310F4" w:rsidP="009D559B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D559B">
        <w:rPr>
          <w:rFonts w:ascii="Times New Roman" w:eastAsia="Times New Roman" w:hAnsi="Times New Roman" w:cs="Times New Roman"/>
          <w:color w:val="auto"/>
        </w:rPr>
        <w:t>6. Недопущение распространения природных пож</w:t>
      </w:r>
      <w:r w:rsidR="00724267" w:rsidRPr="009D559B">
        <w:rPr>
          <w:rFonts w:ascii="Times New Roman" w:eastAsia="Times New Roman" w:hAnsi="Times New Roman" w:cs="Times New Roman"/>
          <w:color w:val="auto"/>
        </w:rPr>
        <w:t>аров на населенные пункты округа</w:t>
      </w:r>
      <w:r w:rsidRPr="009D559B">
        <w:rPr>
          <w:rFonts w:ascii="Times New Roman" w:eastAsia="Times New Roman" w:hAnsi="Times New Roman" w:cs="Times New Roman"/>
          <w:color w:val="auto"/>
        </w:rPr>
        <w:t>.</w:t>
      </w:r>
    </w:p>
    <w:p w:rsidR="00D310F4" w:rsidRPr="009D559B" w:rsidRDefault="00D310F4" w:rsidP="009D559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D559B">
        <w:rPr>
          <w:rFonts w:ascii="Times New Roman" w:eastAsia="Times New Roman" w:hAnsi="Times New Roman" w:cs="Times New Roman"/>
          <w:color w:val="auto"/>
        </w:rPr>
        <w:t>7. Создание условий для функционирования и развития добровольных пожарных формирований и участия граждан в обеспечении первичных мер пожарной безопасности.</w:t>
      </w:r>
    </w:p>
    <w:p w:rsidR="00D310F4" w:rsidRPr="009D559B" w:rsidRDefault="00D310F4" w:rsidP="009D559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D559B">
        <w:rPr>
          <w:rFonts w:ascii="Times New Roman" w:eastAsia="Times New Roman" w:hAnsi="Times New Roman" w:cs="Times New Roman"/>
          <w:color w:val="auto"/>
        </w:rPr>
        <w:t>8. Приведение в безопасное состояние гидротехнических сооружений.</w:t>
      </w:r>
    </w:p>
    <w:p w:rsidR="00D310F4" w:rsidRPr="009D559B" w:rsidRDefault="00D310F4" w:rsidP="009D559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D559B">
        <w:rPr>
          <w:rFonts w:ascii="Times New Roman" w:eastAsia="Times New Roman" w:hAnsi="Times New Roman" w:cs="Times New Roman"/>
          <w:color w:val="auto"/>
        </w:rPr>
        <w:t>9. Оборудование  мест</w:t>
      </w:r>
      <w:r w:rsidR="0089659C" w:rsidRPr="009D559B">
        <w:rPr>
          <w:rFonts w:ascii="Times New Roman" w:eastAsia="Times New Roman" w:hAnsi="Times New Roman" w:cs="Times New Roman"/>
          <w:color w:val="auto"/>
        </w:rPr>
        <w:t>а</w:t>
      </w:r>
      <w:r w:rsidRPr="009D559B">
        <w:rPr>
          <w:rFonts w:ascii="Times New Roman" w:eastAsia="Times New Roman" w:hAnsi="Times New Roman" w:cs="Times New Roman"/>
          <w:color w:val="auto"/>
        </w:rPr>
        <w:t xml:space="preserve"> массового отдыха населения у воды.</w:t>
      </w:r>
    </w:p>
    <w:p w:rsidR="00D310F4" w:rsidRPr="009D559B" w:rsidRDefault="00D310F4" w:rsidP="009D559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D559B">
        <w:rPr>
          <w:rFonts w:ascii="Times New Roman" w:eastAsia="Times New Roman" w:hAnsi="Times New Roman" w:cs="Times New Roman"/>
          <w:color w:val="auto"/>
        </w:rPr>
        <w:t xml:space="preserve">10. Организация доступного и безопасного отдыха населения в местах массового отдыха на водных объектах </w:t>
      </w:r>
      <w:r w:rsidR="00811E57" w:rsidRPr="009D559B">
        <w:rPr>
          <w:rFonts w:ascii="Times New Roman" w:eastAsia="Times New Roman" w:hAnsi="Times New Roman" w:cs="Times New Roman"/>
          <w:color w:val="auto"/>
        </w:rPr>
        <w:t>округ</w:t>
      </w:r>
      <w:r w:rsidRPr="009D559B">
        <w:rPr>
          <w:rFonts w:ascii="Times New Roman" w:eastAsia="Times New Roman" w:hAnsi="Times New Roman" w:cs="Times New Roman"/>
          <w:color w:val="auto"/>
        </w:rPr>
        <w:t xml:space="preserve">а. </w:t>
      </w:r>
    </w:p>
    <w:p w:rsidR="002D2BB6" w:rsidRPr="009D559B" w:rsidRDefault="00CF6BF2" w:rsidP="009D559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9D559B">
        <w:rPr>
          <w:rFonts w:ascii="Times New Roman" w:eastAsia="Times New Roman" w:hAnsi="Times New Roman" w:cs="Times New Roman"/>
          <w:color w:val="auto"/>
        </w:rPr>
        <w:t>11. Предупреждение несчастных случаев на в</w:t>
      </w:r>
      <w:r w:rsidR="00724267" w:rsidRPr="009D559B">
        <w:rPr>
          <w:rFonts w:ascii="Times New Roman" w:eastAsia="Times New Roman" w:hAnsi="Times New Roman" w:cs="Times New Roman"/>
          <w:color w:val="auto"/>
        </w:rPr>
        <w:t>одных объектах в границах округа</w:t>
      </w:r>
      <w:r w:rsidRPr="009D559B">
        <w:rPr>
          <w:rFonts w:ascii="Times New Roman" w:eastAsia="Times New Roman" w:hAnsi="Times New Roman" w:cs="Times New Roman"/>
          <w:color w:val="auto"/>
        </w:rPr>
        <w:t>.</w:t>
      </w:r>
    </w:p>
    <w:p w:rsidR="00AB7D66" w:rsidRPr="009D559B" w:rsidRDefault="00AB7D66" w:rsidP="009D559B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0D351D" w:rsidRPr="009D559B" w:rsidRDefault="00AD3ECB" w:rsidP="009D559B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9D559B">
        <w:rPr>
          <w:rFonts w:ascii="Times New Roman" w:eastAsia="Times New Roman" w:hAnsi="Times New Roman" w:cs="Times New Roman"/>
          <w:b/>
          <w:color w:val="auto"/>
        </w:rPr>
        <w:t>Раздел 3. Перечень подпрограмм муниципальной программы</w:t>
      </w:r>
    </w:p>
    <w:p w:rsidR="000D351D" w:rsidRPr="009D559B" w:rsidRDefault="000D351D" w:rsidP="009D559B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tbl>
      <w:tblPr>
        <w:tblStyle w:val="a7"/>
        <w:tblW w:w="9951" w:type="dxa"/>
        <w:jc w:val="center"/>
        <w:tblLook w:val="04A0" w:firstRow="1" w:lastRow="0" w:firstColumn="1" w:lastColumn="0" w:noHBand="0" w:noVBand="1"/>
      </w:tblPr>
      <w:tblGrid>
        <w:gridCol w:w="5441"/>
        <w:gridCol w:w="102"/>
        <w:gridCol w:w="4408"/>
      </w:tblGrid>
      <w:tr w:rsidR="00BB6C5C" w:rsidRPr="009443A1" w:rsidTr="009D559B">
        <w:trPr>
          <w:jc w:val="center"/>
        </w:trPr>
        <w:tc>
          <w:tcPr>
            <w:tcW w:w="5441" w:type="dxa"/>
          </w:tcPr>
          <w:p w:rsidR="00BB6C5C" w:rsidRPr="009443A1" w:rsidRDefault="00BB6C5C" w:rsidP="00D77A17">
            <w:pPr>
              <w:pStyle w:val="Default"/>
              <w:jc w:val="center"/>
              <w:rPr>
                <w:b/>
                <w:color w:val="auto"/>
              </w:rPr>
            </w:pPr>
            <w:r w:rsidRPr="009443A1">
              <w:rPr>
                <w:b/>
                <w:color w:val="auto"/>
              </w:rPr>
              <w:t xml:space="preserve">Наименование цели, показателя, </w:t>
            </w:r>
          </w:p>
          <w:p w:rsidR="00BB6C5C" w:rsidRPr="009443A1" w:rsidRDefault="00BB6C5C" w:rsidP="00D77A17">
            <w:pPr>
              <w:pStyle w:val="Default"/>
              <w:jc w:val="center"/>
              <w:rPr>
                <w:b/>
                <w:color w:val="auto"/>
              </w:rPr>
            </w:pPr>
            <w:r w:rsidRPr="009443A1">
              <w:rPr>
                <w:b/>
                <w:color w:val="auto"/>
              </w:rPr>
              <w:t>подпрограммы, задачи, мероприятия</w:t>
            </w:r>
          </w:p>
        </w:tc>
        <w:tc>
          <w:tcPr>
            <w:tcW w:w="4510" w:type="dxa"/>
            <w:gridSpan w:val="2"/>
          </w:tcPr>
          <w:p w:rsidR="00BB6C5C" w:rsidRPr="009443A1" w:rsidRDefault="00BB6C5C" w:rsidP="00D77A17">
            <w:pPr>
              <w:pStyle w:val="Default"/>
              <w:jc w:val="center"/>
              <w:rPr>
                <w:b/>
                <w:color w:val="auto"/>
              </w:rPr>
            </w:pPr>
            <w:r w:rsidRPr="009443A1">
              <w:rPr>
                <w:b/>
                <w:color w:val="auto"/>
              </w:rPr>
              <w:t>Краткое описание мероприятия</w:t>
            </w:r>
          </w:p>
          <w:p w:rsidR="00BB6C5C" w:rsidRPr="009443A1" w:rsidRDefault="00BB6C5C" w:rsidP="00D77A17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4223D" w:rsidRPr="009443A1" w:rsidTr="009D559B">
        <w:trPr>
          <w:trHeight w:val="1400"/>
          <w:jc w:val="center"/>
        </w:trPr>
        <w:tc>
          <w:tcPr>
            <w:tcW w:w="9951" w:type="dxa"/>
            <w:gridSpan w:val="3"/>
          </w:tcPr>
          <w:p w:rsidR="00F4223D" w:rsidRPr="009443A1" w:rsidRDefault="00F4223D" w:rsidP="00966556">
            <w:pPr>
              <w:pStyle w:val="Default"/>
              <w:widowControl w:val="0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Цель муниципальной программы</w:t>
            </w:r>
            <w:r>
              <w:rPr>
                <w:color w:val="auto"/>
              </w:rPr>
              <w:t xml:space="preserve"> – </w:t>
            </w:r>
            <w:r w:rsidRPr="009443A1">
              <w:rPr>
                <w:color w:val="auto"/>
              </w:rPr>
              <w:t>реализация единой государственной политики</w:t>
            </w:r>
            <w:r>
              <w:rPr>
                <w:color w:val="auto"/>
              </w:rPr>
              <w:t xml:space="preserve">                        </w:t>
            </w:r>
            <w:r w:rsidRPr="009443A1">
              <w:rPr>
                <w:color w:val="auto"/>
              </w:rPr>
              <w:t xml:space="preserve"> в области гражданской обороны, защиты населения</w:t>
            </w:r>
            <w:r>
              <w:rPr>
                <w:color w:val="auto"/>
              </w:rPr>
              <w:t xml:space="preserve"> </w:t>
            </w:r>
            <w:r w:rsidRPr="009443A1">
              <w:rPr>
                <w:color w:val="auto"/>
              </w:rPr>
              <w:t>и территории Юргинского муниципального округа от чрезвычайных ситуаций природного и техногенного характера, обеспечение первичных мер пожарной безопасности и безопасности людей</w:t>
            </w:r>
            <w:r>
              <w:rPr>
                <w:color w:val="auto"/>
              </w:rPr>
              <w:t xml:space="preserve"> </w:t>
            </w:r>
            <w:r w:rsidRPr="009443A1">
              <w:rPr>
                <w:color w:val="auto"/>
              </w:rPr>
              <w:t>на водных объектах</w:t>
            </w:r>
            <w:r>
              <w:rPr>
                <w:color w:val="auto"/>
              </w:rPr>
              <w:t xml:space="preserve"> </w:t>
            </w:r>
            <w:r w:rsidRPr="009443A1">
              <w:rPr>
                <w:color w:val="auto"/>
              </w:rPr>
              <w:t>на территории Юргинского муниципального округа.</w:t>
            </w:r>
          </w:p>
        </w:tc>
      </w:tr>
      <w:tr w:rsidR="003A3C57" w:rsidRPr="009443A1" w:rsidTr="009D559B">
        <w:trPr>
          <w:trHeight w:val="415"/>
          <w:jc w:val="center"/>
        </w:trPr>
        <w:tc>
          <w:tcPr>
            <w:tcW w:w="9951" w:type="dxa"/>
            <w:gridSpan w:val="3"/>
          </w:tcPr>
          <w:p w:rsidR="003A3C57" w:rsidRPr="009443A1" w:rsidRDefault="003A3C57" w:rsidP="003A3C57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Наименование целевого показателя (индикатора), ед. измерения: </w:t>
            </w:r>
          </w:p>
          <w:p w:rsidR="003A3C57" w:rsidRPr="009443A1" w:rsidRDefault="003A3C57" w:rsidP="003A3C57">
            <w:pPr>
              <w:pStyle w:val="Default"/>
              <w:jc w:val="both"/>
              <w:rPr>
                <w:rFonts w:eastAsia="Calibri"/>
                <w:lang w:eastAsia="en-US"/>
              </w:rPr>
            </w:pPr>
            <w:r w:rsidRPr="009443A1">
              <w:rPr>
                <w:color w:val="auto"/>
              </w:rPr>
              <w:t xml:space="preserve">1. </w:t>
            </w:r>
            <w:r w:rsidRPr="009443A1">
              <w:rPr>
                <w:rFonts w:eastAsia="Calibri"/>
                <w:lang w:eastAsia="en-US"/>
              </w:rPr>
              <w:t>Уровень обеспеченности материальными средствами, для нужд гражданской обороны, %.</w:t>
            </w:r>
          </w:p>
          <w:p w:rsidR="003A3C57" w:rsidRPr="009443A1" w:rsidRDefault="003A3C57" w:rsidP="003A3C57">
            <w:pPr>
              <w:pStyle w:val="Default"/>
              <w:jc w:val="both"/>
            </w:pPr>
            <w:r w:rsidRPr="009443A1">
              <w:t>2. Уровень обеспеченности резервами материальных средств, для  ли</w:t>
            </w:r>
            <w:r w:rsidR="00FC4E78">
              <w:t xml:space="preserve">квидации чрезвычайных ситуаций </w:t>
            </w:r>
            <w:r w:rsidRPr="009443A1">
              <w:t>природного и техногенного характера, %.</w:t>
            </w:r>
          </w:p>
          <w:p w:rsidR="003A3C57" w:rsidRPr="009443A1" w:rsidRDefault="003A3C57" w:rsidP="003A3C57">
            <w:pPr>
              <w:pStyle w:val="Default"/>
              <w:jc w:val="both"/>
            </w:pPr>
            <w:r w:rsidRPr="009443A1">
              <w:t>3. Степень оснащенности подразделений добровольной пожарной охраны, %.</w:t>
            </w:r>
          </w:p>
          <w:p w:rsidR="003A3C57" w:rsidRPr="009443A1" w:rsidRDefault="003A3C57" w:rsidP="003A3C57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443A1">
              <w:rPr>
                <w:rFonts w:ascii="Times New Roman" w:hAnsi="Times New Roman" w:cs="Times New Roman"/>
              </w:rPr>
              <w:t>4.</w:t>
            </w:r>
            <w:r w:rsidRPr="009443A1">
              <w:rPr>
                <w:rFonts w:ascii="Times New Roman" w:eastAsia="Calibri" w:hAnsi="Times New Roman" w:cs="Times New Roman"/>
                <w:lang w:eastAsia="en-US"/>
              </w:rPr>
              <w:t xml:space="preserve"> Площади опашки, для предотвращения перехода природных пожаров на населенные пункты, </w:t>
            </w:r>
            <w:proofErr w:type="gramStart"/>
            <w:r w:rsidRPr="009443A1">
              <w:rPr>
                <w:rFonts w:ascii="Times New Roman" w:eastAsia="Calibri" w:hAnsi="Times New Roman" w:cs="Times New Roman"/>
                <w:lang w:eastAsia="en-US"/>
              </w:rPr>
              <w:t>км</w:t>
            </w:r>
            <w:proofErr w:type="gramEnd"/>
            <w:r w:rsidRPr="009443A1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  <w:p w:rsidR="003A3C57" w:rsidRDefault="003A3C57" w:rsidP="003A3C57">
            <w:pPr>
              <w:jc w:val="both"/>
              <w:rPr>
                <w:rFonts w:ascii="Times New Roman" w:hAnsi="Times New Roman" w:cs="Times New Roman"/>
              </w:rPr>
            </w:pPr>
            <w:r w:rsidRPr="009443A1">
              <w:rPr>
                <w:rFonts w:ascii="Times New Roman" w:eastAsia="Calibri" w:hAnsi="Times New Roman" w:cs="Times New Roman"/>
                <w:lang w:eastAsia="en-US"/>
              </w:rPr>
              <w:t xml:space="preserve">5. </w:t>
            </w:r>
            <w:r w:rsidRPr="009443A1">
              <w:rPr>
                <w:rFonts w:ascii="Times New Roman" w:hAnsi="Times New Roman" w:cs="Times New Roman"/>
              </w:rPr>
              <w:t>Количество гидротехнических с</w:t>
            </w:r>
            <w:r w:rsidR="00692A72">
              <w:rPr>
                <w:rFonts w:ascii="Times New Roman" w:hAnsi="Times New Roman" w:cs="Times New Roman"/>
              </w:rPr>
              <w:t>ооружений, по которым проведено</w:t>
            </w:r>
            <w:r w:rsidRPr="009443A1">
              <w:rPr>
                <w:rFonts w:ascii="Times New Roman" w:hAnsi="Times New Roman" w:cs="Times New Roman"/>
              </w:rPr>
              <w:t xml:space="preserve"> декларировани</w:t>
            </w:r>
            <w:r w:rsidR="00692A72">
              <w:rPr>
                <w:rFonts w:ascii="Times New Roman" w:hAnsi="Times New Roman" w:cs="Times New Roman"/>
              </w:rPr>
              <w:t>е</w:t>
            </w:r>
            <w:r w:rsidRPr="009443A1">
              <w:rPr>
                <w:rFonts w:ascii="Times New Roman" w:hAnsi="Times New Roman" w:cs="Times New Roman"/>
              </w:rPr>
              <w:t xml:space="preserve"> безопасности объекта, ед.</w:t>
            </w:r>
          </w:p>
          <w:p w:rsidR="003A3C57" w:rsidRPr="009443A1" w:rsidRDefault="003A3C57" w:rsidP="003A3C57">
            <w:pPr>
              <w:jc w:val="both"/>
              <w:rPr>
                <w:rFonts w:ascii="Times New Roman" w:hAnsi="Times New Roman" w:cs="Times New Roman"/>
              </w:rPr>
            </w:pPr>
            <w:r w:rsidRPr="009443A1">
              <w:rPr>
                <w:rFonts w:ascii="Times New Roman" w:hAnsi="Times New Roman" w:cs="Times New Roman"/>
              </w:rPr>
              <w:t>6. Количество гидротехнических сооружений, проведенных в технически безопасное состояние, ед.</w:t>
            </w:r>
          </w:p>
          <w:p w:rsidR="005E175E" w:rsidRPr="009D559B" w:rsidRDefault="003A3C57" w:rsidP="003A3C57">
            <w:pPr>
              <w:pStyle w:val="Default"/>
              <w:widowControl w:val="0"/>
              <w:jc w:val="both"/>
            </w:pPr>
            <w:r w:rsidRPr="009443A1">
              <w:t>7. Количество оборудованных мест массового отдыха населения у воды, ед.</w:t>
            </w:r>
          </w:p>
        </w:tc>
      </w:tr>
      <w:tr w:rsidR="00BB6C5C" w:rsidRPr="009443A1" w:rsidTr="009D559B">
        <w:trPr>
          <w:jc w:val="center"/>
        </w:trPr>
        <w:tc>
          <w:tcPr>
            <w:tcW w:w="9951" w:type="dxa"/>
            <w:gridSpan w:val="3"/>
          </w:tcPr>
          <w:p w:rsidR="00BB6C5C" w:rsidRPr="009443A1" w:rsidRDefault="00BB6C5C" w:rsidP="002F1CFB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b/>
                <w:color w:val="auto"/>
              </w:rPr>
              <w:t>1.</w:t>
            </w:r>
            <w:r w:rsidRPr="009443A1">
              <w:rPr>
                <w:color w:val="auto"/>
              </w:rPr>
              <w:t xml:space="preserve"> </w:t>
            </w:r>
            <w:r w:rsidRPr="009443A1">
              <w:rPr>
                <w:b/>
                <w:color w:val="auto"/>
              </w:rPr>
              <w:t>Подпрограмма «Обеспечение мероприятий по гражданской обороне в Юргинском муниципальном округе»</w:t>
            </w:r>
            <w:r w:rsidRPr="009443A1">
              <w:rPr>
                <w:color w:val="auto"/>
              </w:rPr>
              <w:t xml:space="preserve"> </w:t>
            </w:r>
          </w:p>
        </w:tc>
      </w:tr>
      <w:tr w:rsidR="00BB6C5C" w:rsidRPr="009443A1" w:rsidTr="009D559B">
        <w:trPr>
          <w:jc w:val="center"/>
        </w:trPr>
        <w:tc>
          <w:tcPr>
            <w:tcW w:w="9951" w:type="dxa"/>
            <w:gridSpan w:val="3"/>
          </w:tcPr>
          <w:p w:rsidR="00BB6C5C" w:rsidRPr="009443A1" w:rsidRDefault="00BB6C5C" w:rsidP="002F1CFB">
            <w:pPr>
              <w:pStyle w:val="Default"/>
              <w:jc w:val="both"/>
              <w:rPr>
                <w:color w:val="auto"/>
              </w:rPr>
            </w:pPr>
            <w:proofErr w:type="gramStart"/>
            <w:r w:rsidRPr="009443A1">
              <w:rPr>
                <w:color w:val="auto"/>
              </w:rPr>
              <w:t xml:space="preserve">Задача: создание комплексной автоматизированной системы экстренного оповещения </w:t>
            </w:r>
            <w:r w:rsidRPr="009443A1">
              <w:rPr>
                <w:color w:val="auto"/>
              </w:rPr>
              <w:lastRenderedPageBreak/>
              <w:t xml:space="preserve">населения округа об угрозе возникновения или возникновении чрезвычайных ситуаций </w:t>
            </w:r>
            <w:r w:rsidR="002F1CFB">
              <w:rPr>
                <w:color w:val="auto"/>
              </w:rPr>
              <w:t xml:space="preserve">                     </w:t>
            </w:r>
            <w:r w:rsidRPr="009443A1">
              <w:rPr>
                <w:color w:val="auto"/>
              </w:rPr>
              <w:t>в мирное и военное время, увеличение численности обученного населения не занятого в сфере производства  в учебно-консультационных пунктах, повышение уровня подготовки населения и специалистов к действиям в чрезвычайных ситуациях мирного и военного времени, создание необходимого объема материальных ресурс</w:t>
            </w:r>
            <w:r w:rsidR="00575F0E">
              <w:rPr>
                <w:color w:val="auto"/>
              </w:rPr>
              <w:t>ов для нужд гражданской обороны</w:t>
            </w:r>
            <w:proofErr w:type="gramEnd"/>
          </w:p>
        </w:tc>
      </w:tr>
      <w:tr w:rsidR="00FC4E78" w:rsidRPr="009443A1" w:rsidTr="001C5F31">
        <w:trPr>
          <w:trHeight w:val="53"/>
          <w:jc w:val="center"/>
        </w:trPr>
        <w:tc>
          <w:tcPr>
            <w:tcW w:w="9951" w:type="dxa"/>
            <w:gridSpan w:val="3"/>
          </w:tcPr>
          <w:p w:rsidR="00FC4E78" w:rsidRPr="009443A1" w:rsidRDefault="00FC4E78" w:rsidP="007D58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C92DBE">
              <w:rPr>
                <w:rFonts w:ascii="Times New Roman" w:eastAsia="Times New Roman" w:hAnsi="Times New Roman" w:cs="Times New Roman"/>
                <w:b/>
                <w:szCs w:val="20"/>
              </w:rPr>
              <w:lastRenderedPageBreak/>
              <w:t>Мероприятие 1.1. Реализация мероприятий по гражданской обороне</w:t>
            </w:r>
          </w:p>
        </w:tc>
      </w:tr>
      <w:tr w:rsidR="005E4EF5" w:rsidRPr="009443A1" w:rsidTr="009D559B">
        <w:trPr>
          <w:trHeight w:val="53"/>
          <w:jc w:val="center"/>
        </w:trPr>
        <w:tc>
          <w:tcPr>
            <w:tcW w:w="5441" w:type="dxa"/>
          </w:tcPr>
          <w:p w:rsidR="005E4EF5" w:rsidRPr="009443A1" w:rsidRDefault="005E4EF5" w:rsidP="007D5868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D53CFB" w:rsidRPr="009443A1">
              <w:rPr>
                <w:rFonts w:ascii="Times New Roman" w:hAnsi="Times New Roman" w:cs="Times New Roman"/>
                <w:color w:val="auto"/>
              </w:rPr>
              <w:t>1.</w:t>
            </w:r>
            <w:r w:rsidR="00CE6503">
              <w:rPr>
                <w:rFonts w:ascii="Times New Roman" w:hAnsi="Times New Roman" w:cs="Times New Roman"/>
                <w:color w:val="auto"/>
              </w:rPr>
              <w:t>1.1</w:t>
            </w:r>
            <w:r w:rsidRPr="009443A1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5E4EF5" w:rsidRPr="009443A1" w:rsidRDefault="005E4EF5" w:rsidP="007D5868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>Установка железобетонных опор дл</w:t>
            </w:r>
            <w:r w:rsidR="00D53CFB" w:rsidRPr="009443A1">
              <w:rPr>
                <w:rFonts w:ascii="Times New Roman" w:hAnsi="Times New Roman" w:cs="Times New Roman"/>
                <w:color w:val="auto"/>
              </w:rPr>
              <w:t>я размещения комплексов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 громкоговорящего оповещения </w:t>
            </w:r>
          </w:p>
        </w:tc>
        <w:tc>
          <w:tcPr>
            <w:tcW w:w="4510" w:type="dxa"/>
            <w:gridSpan w:val="2"/>
          </w:tcPr>
          <w:p w:rsidR="005E4EF5" w:rsidRPr="009443A1" w:rsidRDefault="005E4EF5" w:rsidP="007D58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Приобретение железобетонных опор </w:t>
            </w:r>
            <w:r w:rsidR="007D5868">
              <w:rPr>
                <w:rFonts w:ascii="Times New Roman" w:hAnsi="Times New Roman" w:cs="Times New Roman"/>
                <w:color w:val="auto"/>
              </w:rPr>
              <w:t xml:space="preserve">                        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и установка в населенных пунктах Юргинского муниципального округа </w:t>
            </w:r>
            <w:r w:rsidR="007D5868">
              <w:rPr>
                <w:rFonts w:ascii="Times New Roman" w:hAnsi="Times New Roman" w:cs="Times New Roman"/>
                <w:color w:val="auto"/>
              </w:rPr>
              <w:t xml:space="preserve">                </w:t>
            </w:r>
            <w:r w:rsidR="00692A72">
              <w:rPr>
                <w:rFonts w:ascii="Times New Roman" w:hAnsi="Times New Roman" w:cs="Times New Roman"/>
                <w:color w:val="auto"/>
              </w:rPr>
              <w:t>в количестве 13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 штук.</w:t>
            </w:r>
          </w:p>
        </w:tc>
      </w:tr>
      <w:tr w:rsidR="00BB6C5C" w:rsidRPr="009443A1" w:rsidTr="009D559B">
        <w:trPr>
          <w:jc w:val="center"/>
        </w:trPr>
        <w:tc>
          <w:tcPr>
            <w:tcW w:w="5441" w:type="dxa"/>
          </w:tcPr>
          <w:p w:rsidR="006C2DE8" w:rsidRPr="009443A1" w:rsidRDefault="00115462" w:rsidP="008C506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D53CFB" w:rsidRPr="009443A1">
              <w:rPr>
                <w:rFonts w:ascii="Times New Roman" w:hAnsi="Times New Roman" w:cs="Times New Roman"/>
                <w:color w:val="auto"/>
              </w:rPr>
              <w:t>1.</w:t>
            </w:r>
            <w:r w:rsidR="001A75EA">
              <w:rPr>
                <w:rFonts w:ascii="Times New Roman" w:hAnsi="Times New Roman" w:cs="Times New Roman"/>
                <w:color w:val="auto"/>
              </w:rPr>
              <w:t>1.2.</w:t>
            </w:r>
            <w:r w:rsidR="00BB6C5C" w:rsidRPr="009443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B6C5C" w:rsidRPr="009443A1" w:rsidRDefault="00BB6C5C" w:rsidP="008C506F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 xml:space="preserve">Поддержание необходимого  количества финансовых средств в целевом финансовом резерве, для  целей гражданской обороны  </w:t>
            </w:r>
            <w:r w:rsidR="009443A1">
              <w:rPr>
                <w:rFonts w:ascii="Times New Roman" w:eastAsia="Times New Roman" w:hAnsi="Times New Roman" w:cs="Times New Roman"/>
              </w:rPr>
              <w:t xml:space="preserve">                           (</w:t>
            </w:r>
            <w:r w:rsidRPr="009443A1">
              <w:rPr>
                <w:rFonts w:ascii="Times New Roman" w:eastAsia="Times New Roman" w:hAnsi="Times New Roman" w:cs="Times New Roman"/>
              </w:rPr>
              <w:t>приобретение м</w:t>
            </w:r>
            <w:r w:rsidR="009443A1">
              <w:rPr>
                <w:rFonts w:ascii="Times New Roman" w:eastAsia="Times New Roman" w:hAnsi="Times New Roman" w:cs="Times New Roman"/>
                <w:color w:val="auto"/>
              </w:rPr>
              <w:t>атериально-</w:t>
            </w: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технических, продовольственных, медицинских и иных средств) </w:t>
            </w:r>
            <w:r w:rsidRPr="009443A1">
              <w:rPr>
                <w:rFonts w:ascii="Times New Roman" w:eastAsia="Times New Roman" w:hAnsi="Times New Roman" w:cs="Times New Roman"/>
              </w:rPr>
              <w:t>далее – (целевой финансовый резерв).</w:t>
            </w:r>
          </w:p>
        </w:tc>
        <w:tc>
          <w:tcPr>
            <w:tcW w:w="4510" w:type="dxa"/>
            <w:gridSpan w:val="2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в целях создания необходимых материальных запасов в целях гражданской обороны.</w:t>
            </w:r>
          </w:p>
        </w:tc>
      </w:tr>
      <w:tr w:rsidR="00BB6C5C" w:rsidRPr="009443A1" w:rsidTr="009D559B">
        <w:trPr>
          <w:jc w:val="center"/>
        </w:trPr>
        <w:tc>
          <w:tcPr>
            <w:tcW w:w="5441" w:type="dxa"/>
          </w:tcPr>
          <w:p w:rsidR="006C2DE8" w:rsidRPr="009443A1" w:rsidRDefault="00115462" w:rsidP="008C506F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>Мероприятие</w:t>
            </w:r>
            <w:r w:rsidR="00D53CFB" w:rsidRPr="009443A1">
              <w:rPr>
                <w:rFonts w:ascii="Times New Roman" w:hAnsi="Times New Roman" w:cs="Times New Roman"/>
                <w:color w:val="auto"/>
              </w:rPr>
              <w:t xml:space="preserve"> 1.</w:t>
            </w:r>
            <w:r w:rsidR="001A75EA">
              <w:rPr>
                <w:rFonts w:ascii="Times New Roman" w:hAnsi="Times New Roman" w:cs="Times New Roman"/>
                <w:color w:val="auto"/>
              </w:rPr>
              <w:t>1.3.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BB6C5C" w:rsidRPr="009443A1" w:rsidRDefault="009443A1" w:rsidP="008C506F">
            <w:pPr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Оснащение учебно-</w:t>
            </w:r>
            <w:r w:rsidR="00BB6C5C" w:rsidRPr="009443A1">
              <w:rPr>
                <w:rFonts w:ascii="Times New Roman" w:eastAsia="Times New Roman" w:hAnsi="Times New Roman" w:cs="Times New Roman"/>
                <w:color w:val="auto"/>
              </w:rPr>
              <w:t>материальной базы учебно-консультационных пунктов по гражданской обороне и чрезвычайным ситуациям</w:t>
            </w:r>
            <w:r w:rsidR="00EB419F"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 на территории сельских поселений</w:t>
            </w:r>
            <w:r w:rsidR="00BB6C5C" w:rsidRPr="009443A1">
              <w:rPr>
                <w:rFonts w:ascii="Times New Roman" w:eastAsia="Times New Roman" w:hAnsi="Times New Roman" w:cs="Times New Roman"/>
                <w:color w:val="auto"/>
              </w:rPr>
              <w:t>, для обучения населения (плакаты, образцы средств защиты органов дыхания  и кожи, средства оказания первой помощи, противопожарные средства и другие средства обеспечения учебного процесса).</w:t>
            </w:r>
          </w:p>
        </w:tc>
        <w:tc>
          <w:tcPr>
            <w:tcW w:w="4510" w:type="dxa"/>
            <w:gridSpan w:val="2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Приобретение компьютерной техники, проекторов, программного обеспечения, учебных пособий.</w:t>
            </w:r>
          </w:p>
        </w:tc>
      </w:tr>
      <w:tr w:rsidR="00692A72" w:rsidRPr="009443A1" w:rsidTr="009D559B">
        <w:trPr>
          <w:jc w:val="center"/>
        </w:trPr>
        <w:tc>
          <w:tcPr>
            <w:tcW w:w="5441" w:type="dxa"/>
          </w:tcPr>
          <w:p w:rsidR="00692A72" w:rsidRPr="00692A72" w:rsidRDefault="00692A72" w:rsidP="00692A72">
            <w:pPr>
              <w:rPr>
                <w:rFonts w:ascii="Times New Roman" w:hAnsi="Times New Roman" w:cs="Times New Roman"/>
                <w:bCs/>
                <w:iCs/>
              </w:rPr>
            </w:pPr>
            <w:r w:rsidRPr="00692A72">
              <w:rPr>
                <w:rFonts w:ascii="Times New Roman" w:hAnsi="Times New Roman" w:cs="Times New Roman"/>
                <w:bCs/>
                <w:iCs/>
              </w:rPr>
              <w:t>Мероприятие 1.</w:t>
            </w:r>
            <w:r w:rsidR="001A75EA">
              <w:rPr>
                <w:rFonts w:ascii="Times New Roman" w:hAnsi="Times New Roman" w:cs="Times New Roman"/>
                <w:bCs/>
                <w:iCs/>
              </w:rPr>
              <w:t>1.4</w:t>
            </w:r>
            <w:r w:rsidRPr="00692A72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692A72" w:rsidRPr="00692A72" w:rsidRDefault="00692A72" w:rsidP="00692A72">
            <w:pPr>
              <w:rPr>
                <w:rFonts w:ascii="Times New Roman" w:hAnsi="Times New Roman" w:cs="Times New Roman"/>
                <w:color w:val="auto"/>
              </w:rPr>
            </w:pPr>
            <w:r w:rsidRPr="00692A72">
              <w:rPr>
                <w:rFonts w:ascii="Times New Roman" w:hAnsi="Times New Roman" w:cs="Times New Roman"/>
              </w:rPr>
              <w:t>Технологическое присоединение электроэнергии  к железобетонным опорам для размещения комплексов громкоговорящего оповещения</w:t>
            </w:r>
          </w:p>
        </w:tc>
        <w:tc>
          <w:tcPr>
            <w:tcW w:w="4510" w:type="dxa"/>
            <w:gridSpan w:val="2"/>
          </w:tcPr>
          <w:p w:rsidR="00692A72" w:rsidRPr="009443A1" w:rsidRDefault="00460A75" w:rsidP="007D5868">
            <w:pPr>
              <w:pStyle w:val="Default"/>
              <w:jc w:val="both"/>
              <w:rPr>
                <w:color w:val="auto"/>
              </w:rPr>
            </w:pPr>
            <w:r>
              <w:t>Заключение договора с ПАО «</w:t>
            </w:r>
            <w:proofErr w:type="spellStart"/>
            <w:r w:rsidR="005E175E">
              <w:t>Россети</w:t>
            </w:r>
            <w:proofErr w:type="spellEnd"/>
            <w:r w:rsidR="005E175E">
              <w:t xml:space="preserve"> Сибири» для технологичес</w:t>
            </w:r>
            <w:r>
              <w:t xml:space="preserve">кого присоединения электроэнергии  к железобетонным </w:t>
            </w:r>
            <w:r w:rsidRPr="009443A1">
              <w:t xml:space="preserve"> опор</w:t>
            </w:r>
            <w:r>
              <w:t>ам</w:t>
            </w:r>
            <w:r w:rsidRPr="009443A1">
              <w:t xml:space="preserve"> </w:t>
            </w:r>
            <w:r>
              <w:t xml:space="preserve"> </w:t>
            </w:r>
            <w:r w:rsidRPr="009443A1">
              <w:t>размещения комплексов</w:t>
            </w:r>
            <w:r>
              <w:t xml:space="preserve"> громкоговорящего оповещения  </w:t>
            </w:r>
            <w:r w:rsidRPr="009443A1">
              <w:t xml:space="preserve">в населенных пунктах Юргинского муниципального округа </w:t>
            </w:r>
            <w:r>
              <w:t xml:space="preserve">                </w:t>
            </w:r>
          </w:p>
        </w:tc>
      </w:tr>
      <w:tr w:rsidR="00692A72" w:rsidRPr="009443A1" w:rsidTr="009D559B">
        <w:trPr>
          <w:jc w:val="center"/>
        </w:trPr>
        <w:tc>
          <w:tcPr>
            <w:tcW w:w="5441" w:type="dxa"/>
          </w:tcPr>
          <w:p w:rsidR="00AB7D66" w:rsidRPr="00AB7D66" w:rsidRDefault="00AB7D66" w:rsidP="00AB7D66">
            <w:pPr>
              <w:rPr>
                <w:rFonts w:ascii="Times New Roman" w:hAnsi="Times New Roman" w:cs="Times New Roman"/>
                <w:bCs/>
                <w:iCs/>
              </w:rPr>
            </w:pPr>
            <w:r w:rsidRPr="00AB7D66">
              <w:rPr>
                <w:rFonts w:ascii="Times New Roman" w:hAnsi="Times New Roman" w:cs="Times New Roman"/>
                <w:bCs/>
                <w:iCs/>
              </w:rPr>
              <w:t>Мероприятие 1.</w:t>
            </w:r>
            <w:r w:rsidR="001A75EA">
              <w:rPr>
                <w:rFonts w:ascii="Times New Roman" w:hAnsi="Times New Roman" w:cs="Times New Roman"/>
                <w:bCs/>
                <w:iCs/>
              </w:rPr>
              <w:t>1.5</w:t>
            </w:r>
            <w:r w:rsidRPr="00AB7D66">
              <w:rPr>
                <w:rFonts w:ascii="Times New Roman" w:hAnsi="Times New Roman" w:cs="Times New Roman"/>
                <w:bCs/>
                <w:iCs/>
              </w:rPr>
              <w:t>.</w:t>
            </w:r>
          </w:p>
          <w:p w:rsidR="00692A72" w:rsidRPr="00AB7D66" w:rsidRDefault="00AB7D66" w:rsidP="00AB7D6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AB7D66">
              <w:rPr>
                <w:rFonts w:ascii="Times New Roman" w:hAnsi="Times New Roman" w:cs="Times New Roman"/>
              </w:rPr>
              <w:t xml:space="preserve">ехническое обслуживание </w:t>
            </w: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автоматизированной системы централизованного оповещения населения Кемеровской области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–</w:t>
            </w: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 Кузбасса.</w:t>
            </w:r>
          </w:p>
        </w:tc>
        <w:tc>
          <w:tcPr>
            <w:tcW w:w="4510" w:type="dxa"/>
            <w:gridSpan w:val="2"/>
          </w:tcPr>
          <w:p w:rsidR="00460A75" w:rsidRDefault="00460A75" w:rsidP="00460A75">
            <w:pPr>
              <w:pStyle w:val="Default"/>
            </w:pPr>
            <w:r w:rsidRPr="009443A1">
              <w:rPr>
                <w:color w:val="auto"/>
              </w:rPr>
              <w:t xml:space="preserve">Расчет и утверждение в бюджете ЮМО лимитов финансовых средств </w:t>
            </w:r>
            <w:r>
              <w:rPr>
                <w:color w:val="auto"/>
              </w:rPr>
              <w:t xml:space="preserve">для </w:t>
            </w:r>
            <w:r>
              <w:t>технического обслуживания</w:t>
            </w:r>
          </w:p>
          <w:p w:rsidR="005E175E" w:rsidRPr="009443A1" w:rsidRDefault="00460A75" w:rsidP="00460A75">
            <w:pPr>
              <w:pStyle w:val="Default"/>
              <w:rPr>
                <w:color w:val="auto"/>
              </w:rPr>
            </w:pPr>
            <w:r w:rsidRPr="009443A1">
              <w:rPr>
                <w:color w:val="auto"/>
              </w:rPr>
              <w:t xml:space="preserve">автоматизированной системы централизованного оповещения населения Кемеровской области </w:t>
            </w:r>
            <w:r>
              <w:rPr>
                <w:color w:val="auto"/>
              </w:rPr>
              <w:t>–</w:t>
            </w:r>
            <w:r w:rsidRPr="009443A1">
              <w:rPr>
                <w:color w:val="auto"/>
              </w:rPr>
              <w:t xml:space="preserve"> Кузбасса.</w:t>
            </w:r>
            <w:r>
              <w:rPr>
                <w:color w:val="auto"/>
              </w:rPr>
              <w:t xml:space="preserve"> Заключение договора на техническое обслуживание.</w:t>
            </w:r>
          </w:p>
        </w:tc>
      </w:tr>
      <w:tr w:rsidR="001A75EA" w:rsidRPr="009443A1" w:rsidTr="009D559B">
        <w:trPr>
          <w:jc w:val="center"/>
        </w:trPr>
        <w:tc>
          <w:tcPr>
            <w:tcW w:w="5441" w:type="dxa"/>
          </w:tcPr>
          <w:p w:rsidR="001A75EA" w:rsidRPr="00CE6503" w:rsidRDefault="001A75EA" w:rsidP="00EE54FA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CE6503">
              <w:rPr>
                <w:rFonts w:ascii="Times New Roman" w:hAnsi="Times New Roman" w:cs="Times New Roman"/>
                <w:b/>
                <w:color w:val="auto"/>
              </w:rPr>
              <w:t>Мероприятие 1.</w:t>
            </w:r>
            <w:r w:rsidR="00C92DBE" w:rsidRPr="00CE6503">
              <w:rPr>
                <w:rFonts w:ascii="Times New Roman" w:hAnsi="Times New Roman" w:cs="Times New Roman"/>
                <w:b/>
                <w:color w:val="auto"/>
              </w:rPr>
              <w:t>2</w:t>
            </w:r>
            <w:r w:rsidRPr="00CE6503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1A75EA" w:rsidRPr="009443A1" w:rsidRDefault="001A75EA" w:rsidP="00EE54F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CE6503">
              <w:rPr>
                <w:rFonts w:ascii="Times New Roman" w:eastAsia="Times New Roman" w:hAnsi="Times New Roman" w:cs="Times New Roman"/>
                <w:b/>
                <w:color w:val="auto"/>
              </w:rPr>
              <w:t>Модернизация автоматизированной системы централизованного оповещения населения Кемеровской области – Кузбасса.</w:t>
            </w:r>
          </w:p>
        </w:tc>
        <w:tc>
          <w:tcPr>
            <w:tcW w:w="4510" w:type="dxa"/>
            <w:gridSpan w:val="2"/>
          </w:tcPr>
          <w:p w:rsidR="001A75EA" w:rsidRPr="009443A1" w:rsidRDefault="001A75EA" w:rsidP="00EE54FA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Установка цифрового оборудования, вывод всех элементов оповещения </w:t>
            </w:r>
            <w:r>
              <w:rPr>
                <w:rFonts w:ascii="Times New Roman" w:hAnsi="Times New Roman" w:cs="Times New Roman"/>
                <w:color w:val="auto"/>
              </w:rPr>
              <w:t xml:space="preserve">                </w:t>
            </w:r>
            <w:r w:rsidRPr="009443A1">
              <w:rPr>
                <w:rFonts w:ascii="Times New Roman" w:hAnsi="Times New Roman" w:cs="Times New Roman"/>
                <w:color w:val="auto"/>
              </w:rPr>
              <w:t>на центральный пульт.</w:t>
            </w:r>
          </w:p>
        </w:tc>
      </w:tr>
      <w:tr w:rsidR="00BB6C5C" w:rsidRPr="009443A1" w:rsidTr="009D559B">
        <w:trPr>
          <w:jc w:val="center"/>
        </w:trPr>
        <w:tc>
          <w:tcPr>
            <w:tcW w:w="9951" w:type="dxa"/>
            <w:gridSpan w:val="3"/>
          </w:tcPr>
          <w:p w:rsidR="00BB6C5C" w:rsidRPr="009443A1" w:rsidRDefault="00BB6C5C" w:rsidP="00EE0AA7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b/>
                <w:color w:val="auto"/>
              </w:rPr>
              <w:t>2.</w:t>
            </w:r>
            <w:r w:rsidRPr="009443A1">
              <w:rPr>
                <w:color w:val="auto"/>
              </w:rPr>
              <w:t xml:space="preserve"> </w:t>
            </w:r>
            <w:r w:rsidRPr="009443A1">
              <w:rPr>
                <w:b/>
                <w:color w:val="auto"/>
              </w:rPr>
              <w:t>Подпрограмма «Снижение рисков и смягчение последствий чрезвычайных ситуаций природного и техногенного характера на территории Юргинского муниципального округа»</w:t>
            </w:r>
            <w:r w:rsidRPr="009443A1">
              <w:rPr>
                <w:color w:val="auto"/>
              </w:rPr>
              <w:t xml:space="preserve"> </w:t>
            </w:r>
          </w:p>
        </w:tc>
      </w:tr>
      <w:tr w:rsidR="00BB6C5C" w:rsidRPr="009443A1" w:rsidTr="009D559B">
        <w:trPr>
          <w:jc w:val="center"/>
        </w:trPr>
        <w:tc>
          <w:tcPr>
            <w:tcW w:w="9951" w:type="dxa"/>
            <w:gridSpan w:val="3"/>
          </w:tcPr>
          <w:p w:rsidR="00BB6C5C" w:rsidRPr="009443A1" w:rsidRDefault="00BB6C5C" w:rsidP="00934DD4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Задача: снижение числа травмированных и погибших в результате чрезвычайных ситуаций и стихийных бедствий природного и техногенного характера, создание резервов материальных ресурсов для ликвидации последствий ЧС</w:t>
            </w:r>
          </w:p>
        </w:tc>
      </w:tr>
      <w:tr w:rsidR="00FC4E78" w:rsidRPr="009443A1" w:rsidTr="001C5F31">
        <w:trPr>
          <w:jc w:val="center"/>
        </w:trPr>
        <w:tc>
          <w:tcPr>
            <w:tcW w:w="9951" w:type="dxa"/>
            <w:gridSpan w:val="3"/>
          </w:tcPr>
          <w:p w:rsidR="00FC4E78" w:rsidRPr="009443A1" w:rsidRDefault="00FC4E78" w:rsidP="007D5868">
            <w:pPr>
              <w:pStyle w:val="Default"/>
              <w:jc w:val="both"/>
              <w:rPr>
                <w:color w:val="auto"/>
              </w:rPr>
            </w:pPr>
            <w:r w:rsidRPr="001A75EA">
              <w:rPr>
                <w:b/>
                <w:szCs w:val="20"/>
              </w:rPr>
              <w:t>Мероприятие 2.1. Реализация мероприятий по снижению рисков и смягчению последствий ЧС</w:t>
            </w:r>
          </w:p>
        </w:tc>
      </w:tr>
      <w:tr w:rsidR="00BB6C5C" w:rsidRPr="009443A1" w:rsidTr="00FC4E78">
        <w:trPr>
          <w:jc w:val="center"/>
        </w:trPr>
        <w:tc>
          <w:tcPr>
            <w:tcW w:w="5543" w:type="dxa"/>
            <w:gridSpan w:val="2"/>
          </w:tcPr>
          <w:p w:rsidR="00EE0AA7" w:rsidRDefault="004B2B17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lastRenderedPageBreak/>
              <w:t>Мероприятие 2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>.</w:t>
            </w:r>
            <w:r w:rsidR="001A75EA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1.</w:t>
            </w:r>
            <w:r w:rsidR="00BB6C5C" w:rsidRPr="009443A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B6C5C" w:rsidRPr="00C440A9" w:rsidRDefault="00BB6C5C" w:rsidP="001A75EA">
            <w:pPr>
              <w:widowControl/>
              <w:shd w:val="clear" w:color="auto" w:fill="FFFFFF"/>
              <w:ind w:right="-62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Поддержание необходимого</w:t>
            </w:r>
            <w:r w:rsidR="001A75EA">
              <w:rPr>
                <w:rFonts w:ascii="Times New Roman" w:eastAsia="Times New Roman" w:hAnsi="Times New Roman" w:cs="Times New Roman"/>
              </w:rPr>
              <w:t xml:space="preserve"> </w:t>
            </w:r>
            <w:r w:rsidRPr="009443A1">
              <w:rPr>
                <w:rFonts w:ascii="Times New Roman" w:eastAsia="Times New Roman" w:hAnsi="Times New Roman" w:cs="Times New Roman"/>
              </w:rPr>
              <w:t xml:space="preserve">количества </w:t>
            </w:r>
            <w:r w:rsidR="001A75EA">
              <w:rPr>
                <w:rFonts w:ascii="Times New Roman" w:eastAsia="Times New Roman" w:hAnsi="Times New Roman" w:cs="Times New Roman"/>
              </w:rPr>
              <w:t>ф</w:t>
            </w:r>
            <w:r w:rsidRPr="009443A1">
              <w:rPr>
                <w:rFonts w:ascii="Times New Roman" w:eastAsia="Times New Roman" w:hAnsi="Times New Roman" w:cs="Times New Roman"/>
              </w:rPr>
              <w:t>инансовых средств в целевом финансовом резерве для предупреждения</w:t>
            </w:r>
            <w:r w:rsidR="00C440A9">
              <w:rPr>
                <w:rFonts w:ascii="Times New Roman" w:eastAsia="Times New Roman" w:hAnsi="Times New Roman" w:cs="Times New Roman"/>
              </w:rPr>
              <w:t xml:space="preserve"> </w:t>
            </w:r>
            <w:r w:rsidR="007D5868">
              <w:rPr>
                <w:rFonts w:ascii="Times New Roman" w:eastAsia="Times New Roman" w:hAnsi="Times New Roman" w:cs="Times New Roman"/>
              </w:rPr>
              <w:t xml:space="preserve">и </w:t>
            </w:r>
            <w:r w:rsidRPr="009443A1">
              <w:rPr>
                <w:rFonts w:ascii="Times New Roman" w:eastAsia="Times New Roman" w:hAnsi="Times New Roman" w:cs="Times New Roman"/>
              </w:rPr>
              <w:t>ликвидации ЧС и последствий стихийных бедс</w:t>
            </w:r>
            <w:r w:rsidR="00C440A9">
              <w:rPr>
                <w:rFonts w:ascii="Times New Roman" w:eastAsia="Times New Roman" w:hAnsi="Times New Roman" w:cs="Times New Roman"/>
              </w:rPr>
              <w:t xml:space="preserve">твий </w:t>
            </w:r>
            <w:r w:rsidRPr="009443A1">
              <w:rPr>
                <w:rFonts w:ascii="Times New Roman" w:eastAsia="Times New Roman" w:hAnsi="Times New Roman" w:cs="Times New Roman"/>
              </w:rPr>
              <w:t>(далее - целевой финансовый резерв).</w:t>
            </w:r>
          </w:p>
        </w:tc>
        <w:tc>
          <w:tcPr>
            <w:tcW w:w="4408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в целях создания необходимых материальны</w:t>
            </w:r>
            <w:r w:rsidR="007D5868">
              <w:rPr>
                <w:color w:val="auto"/>
              </w:rPr>
              <w:t xml:space="preserve">х запасов в целях ликвидации ЧС </w:t>
            </w:r>
            <w:r w:rsidRPr="009443A1">
              <w:rPr>
                <w:color w:val="auto"/>
              </w:rPr>
              <w:t>и последствий стихийных действий.</w:t>
            </w:r>
          </w:p>
        </w:tc>
      </w:tr>
      <w:tr w:rsidR="00BB6C5C" w:rsidRPr="009443A1" w:rsidTr="00FC4E78">
        <w:trPr>
          <w:jc w:val="center"/>
        </w:trPr>
        <w:tc>
          <w:tcPr>
            <w:tcW w:w="5543" w:type="dxa"/>
            <w:gridSpan w:val="2"/>
          </w:tcPr>
          <w:p w:rsidR="00EE0AA7" w:rsidRDefault="00BB6C5C" w:rsidP="00934DD4">
            <w:pPr>
              <w:pStyle w:val="Default"/>
              <w:rPr>
                <w:color w:val="auto"/>
              </w:rPr>
            </w:pPr>
            <w:r w:rsidRPr="009443A1">
              <w:rPr>
                <w:color w:val="auto"/>
              </w:rPr>
              <w:t>Мероприятие 2.</w:t>
            </w:r>
            <w:r w:rsidR="001A75EA">
              <w:rPr>
                <w:color w:val="auto"/>
              </w:rPr>
              <w:t>1.</w:t>
            </w:r>
            <w:r w:rsidR="004B2B17" w:rsidRPr="009443A1">
              <w:rPr>
                <w:color w:val="auto"/>
              </w:rPr>
              <w:t>2.</w:t>
            </w:r>
            <w:r w:rsidRPr="009443A1">
              <w:rPr>
                <w:color w:val="auto"/>
              </w:rPr>
              <w:t xml:space="preserve"> </w:t>
            </w:r>
          </w:p>
          <w:p w:rsidR="00BB6C5C" w:rsidRPr="009443A1" w:rsidRDefault="00BB6C5C" w:rsidP="00934DD4">
            <w:pPr>
              <w:pStyle w:val="Default"/>
              <w:rPr>
                <w:color w:val="auto"/>
              </w:rPr>
            </w:pPr>
            <w:r w:rsidRPr="009443A1">
              <w:t>Информирование населения посредством СМИ способам защиты и действиям в условиях чрезвычайных ситуаций.</w:t>
            </w:r>
          </w:p>
        </w:tc>
        <w:tc>
          <w:tcPr>
            <w:tcW w:w="4408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Разработка и размещение </w:t>
            </w:r>
            <w:r w:rsidR="00C440A9">
              <w:rPr>
                <w:color w:val="auto"/>
              </w:rPr>
              <w:t xml:space="preserve">в </w:t>
            </w:r>
            <w:r w:rsidRPr="009443A1">
              <w:rPr>
                <w:color w:val="auto"/>
              </w:rPr>
              <w:t xml:space="preserve">печатных средствах информации и в социальных сетях публикаций на тему защиты </w:t>
            </w:r>
            <w:r w:rsidR="007D5868">
              <w:rPr>
                <w:color w:val="auto"/>
              </w:rPr>
              <w:t xml:space="preserve">                  </w:t>
            </w:r>
            <w:r w:rsidRPr="009443A1">
              <w:rPr>
                <w:color w:val="auto"/>
              </w:rPr>
              <w:t>и порядку действий в условиях ЧС.</w:t>
            </w:r>
          </w:p>
        </w:tc>
      </w:tr>
      <w:tr w:rsidR="00BB6C5C" w:rsidRPr="009443A1" w:rsidTr="00FC4E78">
        <w:trPr>
          <w:jc w:val="center"/>
        </w:trPr>
        <w:tc>
          <w:tcPr>
            <w:tcW w:w="5543" w:type="dxa"/>
            <w:gridSpan w:val="2"/>
          </w:tcPr>
          <w:p w:rsidR="00EE0AA7" w:rsidRDefault="00BB6C5C" w:rsidP="00934DD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2.</w:t>
            </w:r>
            <w:r w:rsidR="001A75EA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3. </w:t>
            </w:r>
          </w:p>
          <w:p w:rsidR="00BB6C5C" w:rsidRPr="009443A1" w:rsidRDefault="00BB6C5C" w:rsidP="00934DD4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Проведение окружных тренировок, соревнований, смотров – конкурсов и учений в рамках мероприятий по гражданской обороне, а также</w:t>
            </w:r>
            <w:r w:rsidR="00C440A9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="007D5868">
              <w:rPr>
                <w:rFonts w:ascii="Times New Roman" w:eastAsia="Times New Roman" w:hAnsi="Times New Roman" w:cs="Times New Roman"/>
              </w:rPr>
              <w:t xml:space="preserve"> по </w:t>
            </w:r>
            <w:r w:rsidRPr="009443A1">
              <w:rPr>
                <w:rFonts w:ascii="Times New Roman" w:eastAsia="Times New Roman" w:hAnsi="Times New Roman" w:cs="Times New Roman"/>
              </w:rPr>
              <w:t>вопросам ликвидации чрезвычайных ситуаций природного и техногенного характера.</w:t>
            </w:r>
          </w:p>
        </w:tc>
        <w:tc>
          <w:tcPr>
            <w:tcW w:w="4408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Подготовка, обеспечение финансирования, размещение участников окружных тренировок, соревнований, смотров-конкурсов </w:t>
            </w:r>
            <w:r w:rsidR="007D5868">
              <w:rPr>
                <w:color w:val="auto"/>
              </w:rPr>
              <w:t xml:space="preserve">                 </w:t>
            </w:r>
            <w:r w:rsidRPr="009443A1">
              <w:rPr>
                <w:color w:val="auto"/>
              </w:rPr>
              <w:t>и учений по вопросам ГО и ЧС.</w:t>
            </w:r>
          </w:p>
        </w:tc>
      </w:tr>
      <w:tr w:rsidR="00BB6C5C" w:rsidRPr="009443A1" w:rsidTr="009D559B">
        <w:trPr>
          <w:jc w:val="center"/>
        </w:trPr>
        <w:tc>
          <w:tcPr>
            <w:tcW w:w="9951" w:type="dxa"/>
            <w:gridSpan w:val="3"/>
          </w:tcPr>
          <w:p w:rsidR="00BB6C5C" w:rsidRPr="009443A1" w:rsidRDefault="00BB6C5C" w:rsidP="00C440A9">
            <w:pPr>
              <w:pStyle w:val="Default"/>
              <w:tabs>
                <w:tab w:val="left" w:pos="5094"/>
              </w:tabs>
              <w:jc w:val="both"/>
              <w:rPr>
                <w:color w:val="auto"/>
              </w:rPr>
            </w:pPr>
            <w:r w:rsidRPr="009443A1">
              <w:rPr>
                <w:b/>
                <w:color w:val="auto"/>
              </w:rPr>
              <w:t xml:space="preserve">3. Подпрограмма «Комплексные меры по обеспечению пожарной безопасности </w:t>
            </w:r>
            <w:r w:rsidR="00C440A9">
              <w:rPr>
                <w:b/>
                <w:color w:val="auto"/>
              </w:rPr>
              <w:t xml:space="preserve">                 </w:t>
            </w:r>
            <w:r w:rsidRPr="009443A1">
              <w:rPr>
                <w:b/>
                <w:color w:val="auto"/>
              </w:rPr>
              <w:t>на территории Юргинского муниципального округа»</w:t>
            </w:r>
          </w:p>
        </w:tc>
      </w:tr>
      <w:tr w:rsidR="00BB6C5C" w:rsidRPr="009443A1" w:rsidTr="009D559B">
        <w:trPr>
          <w:trHeight w:val="1053"/>
          <w:jc w:val="center"/>
        </w:trPr>
        <w:tc>
          <w:tcPr>
            <w:tcW w:w="9951" w:type="dxa"/>
            <w:gridSpan w:val="3"/>
          </w:tcPr>
          <w:p w:rsidR="00BB6C5C" w:rsidRPr="001A75EA" w:rsidRDefault="00BB6C5C" w:rsidP="00C440A9">
            <w:pPr>
              <w:pStyle w:val="Default"/>
              <w:tabs>
                <w:tab w:val="left" w:pos="5094"/>
              </w:tabs>
              <w:jc w:val="both"/>
              <w:rPr>
                <w:color w:val="auto"/>
              </w:rPr>
            </w:pPr>
            <w:r w:rsidRPr="001A75EA">
              <w:rPr>
                <w:color w:val="auto"/>
              </w:rPr>
              <w:t>Задача: снижение числа травмированных и погибших в результате пожаров</w:t>
            </w:r>
            <w:r w:rsidR="00C440A9" w:rsidRPr="001A75EA">
              <w:rPr>
                <w:color w:val="auto"/>
              </w:rPr>
              <w:t xml:space="preserve">                        </w:t>
            </w:r>
            <w:r w:rsidRPr="001A75EA">
              <w:rPr>
                <w:color w:val="auto"/>
              </w:rPr>
              <w:t xml:space="preserve"> и минимизаци</w:t>
            </w:r>
            <w:r w:rsidR="007228CE" w:rsidRPr="001A75EA">
              <w:rPr>
                <w:color w:val="auto"/>
              </w:rPr>
              <w:t>я</w:t>
            </w:r>
            <w:r w:rsidRPr="001A75EA">
              <w:rPr>
                <w:color w:val="auto"/>
              </w:rPr>
              <w:t xml:space="preserve"> материального ущерба от воздействия пожаров, уменьшение количества пожаров на территории округа, сокращение времени реагирования</w:t>
            </w:r>
            <w:r w:rsidR="00FC4E78">
              <w:rPr>
                <w:color w:val="auto"/>
              </w:rPr>
              <w:t xml:space="preserve"> подразделений пожарной охраны.</w:t>
            </w:r>
          </w:p>
        </w:tc>
      </w:tr>
      <w:tr w:rsidR="00FC4E78" w:rsidRPr="009443A1" w:rsidTr="001C5F31">
        <w:trPr>
          <w:jc w:val="center"/>
        </w:trPr>
        <w:tc>
          <w:tcPr>
            <w:tcW w:w="9951" w:type="dxa"/>
            <w:gridSpan w:val="3"/>
          </w:tcPr>
          <w:p w:rsidR="00FC4E78" w:rsidRPr="001A75EA" w:rsidRDefault="00FC4E78" w:rsidP="007D5868">
            <w:pPr>
              <w:pStyle w:val="Default"/>
              <w:jc w:val="both"/>
              <w:rPr>
                <w:color w:val="auto"/>
              </w:rPr>
            </w:pPr>
            <w:r w:rsidRPr="001A75EA">
              <w:rPr>
                <w:b/>
              </w:rPr>
              <w:t>Мероприятие 3.1. Реализация мероприятий по обеспечению пожарной безопасности</w:t>
            </w:r>
          </w:p>
        </w:tc>
      </w:tr>
      <w:tr w:rsidR="00BB6C5C" w:rsidRPr="009443A1" w:rsidTr="00FC4E78">
        <w:trPr>
          <w:jc w:val="center"/>
        </w:trPr>
        <w:tc>
          <w:tcPr>
            <w:tcW w:w="5543" w:type="dxa"/>
            <w:gridSpan w:val="2"/>
          </w:tcPr>
          <w:p w:rsidR="00F17390" w:rsidRDefault="005E4EF5" w:rsidP="00934DD4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="00C4634C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1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 xml:space="preserve">Страхование членов добровольных </w:t>
            </w:r>
            <w:r w:rsidR="00F17390">
              <w:rPr>
                <w:rFonts w:ascii="Times New Roman" w:eastAsia="Times New Roman" w:hAnsi="Times New Roman" w:cs="Times New Roman"/>
              </w:rPr>
              <w:t xml:space="preserve">пожарных команд, </w:t>
            </w:r>
            <w:r w:rsidRPr="009443A1">
              <w:rPr>
                <w:rFonts w:ascii="Times New Roman" w:eastAsia="Times New Roman" w:hAnsi="Times New Roman" w:cs="Times New Roman"/>
              </w:rPr>
              <w:t>привлекаемых к тушению пожаров.</w:t>
            </w:r>
          </w:p>
        </w:tc>
        <w:tc>
          <w:tcPr>
            <w:tcW w:w="4408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страхования от несчастных случаев членов ДПК.</w:t>
            </w:r>
          </w:p>
        </w:tc>
      </w:tr>
      <w:tr w:rsidR="00BB6C5C" w:rsidRPr="009443A1" w:rsidTr="00FC4E78">
        <w:trPr>
          <w:jc w:val="center"/>
        </w:trPr>
        <w:tc>
          <w:tcPr>
            <w:tcW w:w="5543" w:type="dxa"/>
            <w:gridSpan w:val="2"/>
          </w:tcPr>
          <w:p w:rsidR="00F17390" w:rsidRDefault="005E4EF5" w:rsidP="00934DD4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="00C4634C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2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Проведение вакцинации от клещевого энцефалита  членов добровольных пожарных команд привлекаемых к тушению пожаров.</w:t>
            </w:r>
          </w:p>
        </w:tc>
        <w:tc>
          <w:tcPr>
            <w:tcW w:w="4408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п</w:t>
            </w:r>
            <w:r w:rsidRPr="009443A1">
              <w:t>роведения вакцинации от клещевого энцефалита  членов ДПК.</w:t>
            </w:r>
          </w:p>
        </w:tc>
      </w:tr>
      <w:tr w:rsidR="00BB6C5C" w:rsidRPr="009443A1" w:rsidTr="00FC4E78">
        <w:trPr>
          <w:jc w:val="center"/>
        </w:trPr>
        <w:tc>
          <w:tcPr>
            <w:tcW w:w="5543" w:type="dxa"/>
            <w:gridSpan w:val="2"/>
          </w:tcPr>
          <w:p w:rsidR="00F17390" w:rsidRDefault="005E4EF5" w:rsidP="00934DD4">
            <w:pPr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="00C4634C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3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934DD4" w:rsidRDefault="00BB6C5C" w:rsidP="00934DD4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Приобретение боевой одежды пожарного, </w:t>
            </w:r>
          </w:p>
          <w:p w:rsidR="00BB6C5C" w:rsidRPr="009443A1" w:rsidRDefault="00BB6C5C" w:rsidP="00934DD4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для членов добровольных пожарных команд, привлекаемых к тушению пожаров.</w:t>
            </w:r>
          </w:p>
        </w:tc>
        <w:tc>
          <w:tcPr>
            <w:tcW w:w="4408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приобретения боевой одежды пожарного.</w:t>
            </w:r>
          </w:p>
        </w:tc>
      </w:tr>
      <w:tr w:rsidR="00BB6C5C" w:rsidRPr="009443A1" w:rsidTr="00FC4E78">
        <w:trPr>
          <w:jc w:val="center"/>
        </w:trPr>
        <w:tc>
          <w:tcPr>
            <w:tcW w:w="5543" w:type="dxa"/>
            <w:gridSpan w:val="2"/>
          </w:tcPr>
          <w:p w:rsidR="00F17390" w:rsidRDefault="005E4EF5" w:rsidP="00934DD4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>Мероприятие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 xml:space="preserve"> 3.</w:t>
            </w:r>
            <w:r w:rsidR="00C4634C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4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BB6C5C" w:rsidP="00934DD4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Социальное  и экономическое стимулирование членов добровольных пожарных команд в участии борьбы с пожарами.</w:t>
            </w:r>
          </w:p>
        </w:tc>
        <w:tc>
          <w:tcPr>
            <w:tcW w:w="4408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социального и экономического стимулирования членов ДПК.</w:t>
            </w:r>
          </w:p>
        </w:tc>
      </w:tr>
      <w:tr w:rsidR="00BB6C5C" w:rsidRPr="009443A1" w:rsidTr="00FC4E78">
        <w:trPr>
          <w:jc w:val="center"/>
        </w:trPr>
        <w:tc>
          <w:tcPr>
            <w:tcW w:w="5543" w:type="dxa"/>
            <w:gridSpan w:val="2"/>
          </w:tcPr>
          <w:p w:rsidR="00F17390" w:rsidRDefault="005E4EF5" w:rsidP="00934DD4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="00C4634C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5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934DD4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Приобретение противопожарного инвентаря 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highlight w:val="yellow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и оборудования.</w:t>
            </w:r>
          </w:p>
        </w:tc>
        <w:tc>
          <w:tcPr>
            <w:tcW w:w="4408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  <w:highlight w:val="yellow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приобретения противопожарного инвентаря и оборудования.</w:t>
            </w:r>
          </w:p>
        </w:tc>
      </w:tr>
      <w:tr w:rsidR="00BB6C5C" w:rsidRPr="009443A1" w:rsidTr="00FC4E78">
        <w:trPr>
          <w:jc w:val="center"/>
        </w:trPr>
        <w:tc>
          <w:tcPr>
            <w:tcW w:w="5543" w:type="dxa"/>
            <w:gridSpan w:val="2"/>
          </w:tcPr>
          <w:p w:rsidR="00934DD4" w:rsidRDefault="005E4EF5" w:rsidP="00934DD4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="00C4634C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6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934DD4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Создание резерва ГСМ 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на пожароопасный период</w:t>
            </w:r>
            <w:r w:rsidRPr="009443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08" w:type="dxa"/>
          </w:tcPr>
          <w:p w:rsidR="005E175E" w:rsidRPr="009443A1" w:rsidRDefault="00BB6C5C" w:rsidP="00C4634C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создания резерва ГСМ на пожароопасный период</w:t>
            </w:r>
            <w:r w:rsidRPr="009443A1">
              <w:t>.</w:t>
            </w:r>
          </w:p>
        </w:tc>
      </w:tr>
      <w:tr w:rsidR="00BB6C5C" w:rsidRPr="009443A1" w:rsidTr="00FC4E78">
        <w:trPr>
          <w:jc w:val="center"/>
        </w:trPr>
        <w:tc>
          <w:tcPr>
            <w:tcW w:w="5543" w:type="dxa"/>
            <w:gridSpan w:val="2"/>
          </w:tcPr>
          <w:p w:rsidR="00934DD4" w:rsidRDefault="005E4EF5" w:rsidP="00934DD4">
            <w:pPr>
              <w:widowControl/>
              <w:shd w:val="clear" w:color="auto" w:fill="FFFFFF"/>
              <w:tabs>
                <w:tab w:val="left" w:pos="4363"/>
              </w:tabs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="00C4634C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7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tabs>
                <w:tab w:val="left" w:pos="4363"/>
              </w:tabs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Ремонт  пожарной техники имеющейся на вооружении ДПК.</w:t>
            </w:r>
          </w:p>
        </w:tc>
        <w:tc>
          <w:tcPr>
            <w:tcW w:w="4408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ремонта  пожарной техники имеющейся на вооружении ДПК.</w:t>
            </w:r>
          </w:p>
        </w:tc>
      </w:tr>
      <w:tr w:rsidR="00BB6C5C" w:rsidRPr="009443A1" w:rsidTr="00FC4E78">
        <w:trPr>
          <w:jc w:val="center"/>
        </w:trPr>
        <w:tc>
          <w:tcPr>
            <w:tcW w:w="5543" w:type="dxa"/>
            <w:gridSpan w:val="2"/>
          </w:tcPr>
          <w:p w:rsidR="00934DD4" w:rsidRDefault="005E4EF5" w:rsidP="00934DD4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="00C4634C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8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 xml:space="preserve">Участие в ежегодном конкурсе «Лучшее </w:t>
            </w:r>
            <w:r w:rsidR="006254AE" w:rsidRPr="009443A1">
              <w:rPr>
                <w:rFonts w:ascii="Times New Roman" w:eastAsia="Times New Roman" w:hAnsi="Times New Roman" w:cs="Times New Roman"/>
              </w:rPr>
              <w:lastRenderedPageBreak/>
              <w:t xml:space="preserve">подразделение </w:t>
            </w:r>
            <w:r w:rsidRPr="009443A1">
              <w:rPr>
                <w:rFonts w:ascii="Times New Roman" w:eastAsia="Times New Roman" w:hAnsi="Times New Roman" w:cs="Times New Roman"/>
              </w:rPr>
              <w:t>ДПК Кемеровской области-Кузбасса».</w:t>
            </w:r>
          </w:p>
        </w:tc>
        <w:tc>
          <w:tcPr>
            <w:tcW w:w="4408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lastRenderedPageBreak/>
              <w:t xml:space="preserve">Утверждение финансирования, формирование команды, подготовка к </w:t>
            </w:r>
            <w:r w:rsidRPr="009443A1">
              <w:rPr>
                <w:color w:val="auto"/>
              </w:rPr>
              <w:lastRenderedPageBreak/>
              <w:t>соревнованиям, выезд на соревнования.</w:t>
            </w:r>
          </w:p>
        </w:tc>
      </w:tr>
      <w:tr w:rsidR="00BB6C5C" w:rsidRPr="009443A1" w:rsidTr="00FC4E78">
        <w:trPr>
          <w:jc w:val="center"/>
        </w:trPr>
        <w:tc>
          <w:tcPr>
            <w:tcW w:w="5543" w:type="dxa"/>
            <w:gridSpan w:val="2"/>
          </w:tcPr>
          <w:p w:rsidR="00934DD4" w:rsidRDefault="005E4EF5" w:rsidP="00934DD4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lastRenderedPageBreak/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="00C4634C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9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BB6C5C" w:rsidP="00934DD4">
            <w:pPr>
              <w:widowControl/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Выполнение мероприятий по опашке территорий населенных пунктов</w:t>
            </w:r>
            <w:r w:rsidRPr="009443A1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>.</w:t>
            </w:r>
          </w:p>
        </w:tc>
        <w:tc>
          <w:tcPr>
            <w:tcW w:w="4408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Расчет и утверждение в бюджете ЮМО лимитов финансовых средств для </w:t>
            </w:r>
            <w:r w:rsidRPr="009443A1">
              <w:t>опашки территорий населенных пунктов</w:t>
            </w:r>
            <w:r w:rsidRPr="009443A1">
              <w:rPr>
                <w:color w:val="333333"/>
                <w:shd w:val="clear" w:color="auto" w:fill="FFFFFF"/>
              </w:rPr>
              <w:t>.</w:t>
            </w:r>
          </w:p>
        </w:tc>
      </w:tr>
      <w:tr w:rsidR="00BB6C5C" w:rsidRPr="009443A1" w:rsidTr="00FC4E78">
        <w:trPr>
          <w:jc w:val="center"/>
        </w:trPr>
        <w:tc>
          <w:tcPr>
            <w:tcW w:w="5543" w:type="dxa"/>
            <w:gridSpan w:val="2"/>
          </w:tcPr>
          <w:p w:rsidR="00934DD4" w:rsidRDefault="005E4EF5" w:rsidP="00934DD4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="00C4634C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10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FC4E78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Патрулирование в </w:t>
            </w:r>
            <w:r w:rsidR="00BB6C5C" w:rsidRPr="009443A1">
              <w:rPr>
                <w:rFonts w:ascii="Times New Roman" w:eastAsia="Times New Roman" w:hAnsi="Times New Roman" w:cs="Times New Roman"/>
              </w:rPr>
              <w:t>пожароопасный период мобильными группами территорий, прилегающих к населенным пунктам</w:t>
            </w:r>
            <w:r w:rsidR="004B2B17" w:rsidRPr="009443A1">
              <w:rPr>
                <w:rFonts w:ascii="Times New Roman" w:eastAsia="Times New Roman" w:hAnsi="Times New Roman" w:cs="Times New Roman"/>
              </w:rPr>
              <w:t>,</w:t>
            </w:r>
            <w:r w:rsidR="00BB6C5C" w:rsidRPr="009443A1">
              <w:rPr>
                <w:rFonts w:ascii="Times New Roman" w:eastAsia="Times New Roman" w:hAnsi="Times New Roman" w:cs="Times New Roman"/>
              </w:rPr>
              <w:t xml:space="preserve"> и участков, граничащих с лесными массивами.</w:t>
            </w:r>
          </w:p>
        </w:tc>
        <w:tc>
          <w:tcPr>
            <w:tcW w:w="4408" w:type="dxa"/>
          </w:tcPr>
          <w:p w:rsidR="00BB6C5C" w:rsidRPr="009443A1" w:rsidRDefault="00BB6C5C" w:rsidP="007D5868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Утверждение финансирования, формирование мобильных групп, осуществление патрулирования.</w:t>
            </w:r>
          </w:p>
        </w:tc>
      </w:tr>
      <w:tr w:rsidR="00BB6C5C" w:rsidRPr="009443A1" w:rsidTr="00FC4E78">
        <w:trPr>
          <w:jc w:val="center"/>
        </w:trPr>
        <w:tc>
          <w:tcPr>
            <w:tcW w:w="5543" w:type="dxa"/>
            <w:gridSpan w:val="2"/>
          </w:tcPr>
          <w:p w:rsidR="00934DD4" w:rsidRDefault="005E4EF5" w:rsidP="00934DD4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="00C4634C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11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9443A1" w:rsidRDefault="00BB6C5C" w:rsidP="00934DD4">
            <w:pPr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Выявление семей престарелых одиноких граждан, инвалидов, социально – разложившихся личностей, проживающих в частных домовладениях, где состояние электропроводки и отопительных приборов не соответствует мерам пожарной безопасности.</w:t>
            </w:r>
          </w:p>
        </w:tc>
        <w:tc>
          <w:tcPr>
            <w:tcW w:w="4408" w:type="dxa"/>
          </w:tcPr>
          <w:p w:rsidR="00BB6C5C" w:rsidRPr="009443A1" w:rsidRDefault="00BB6C5C" w:rsidP="00C4634C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Направление запросов в органы соцзащиты, М</w:t>
            </w:r>
            <w:r w:rsidR="00F07A41">
              <w:rPr>
                <w:color w:val="auto"/>
              </w:rPr>
              <w:t>ВД, территориальные управления,</w:t>
            </w:r>
            <w:r w:rsidR="00C4634C">
              <w:rPr>
                <w:color w:val="auto"/>
              </w:rPr>
              <w:t xml:space="preserve"> </w:t>
            </w:r>
            <w:r w:rsidRPr="009443A1">
              <w:rPr>
                <w:color w:val="auto"/>
              </w:rPr>
              <w:t>пож</w:t>
            </w:r>
            <w:r w:rsidR="00F07A41">
              <w:rPr>
                <w:color w:val="auto"/>
              </w:rPr>
              <w:t>надзор</w:t>
            </w:r>
            <w:r w:rsidR="00C4634C">
              <w:rPr>
                <w:color w:val="auto"/>
                <w:sz w:val="12"/>
              </w:rPr>
              <w:t>.</w:t>
            </w:r>
            <w:r w:rsidR="00C4634C">
              <w:rPr>
                <w:color w:val="auto"/>
              </w:rPr>
              <w:t xml:space="preserve"> Систематизация</w:t>
            </w:r>
            <w:r w:rsidRPr="009443A1">
              <w:rPr>
                <w:color w:val="auto"/>
              </w:rPr>
              <w:t xml:space="preserve"> полученных данных, составление списков.</w:t>
            </w:r>
          </w:p>
        </w:tc>
      </w:tr>
      <w:tr w:rsidR="00BB6C5C" w:rsidRPr="009443A1" w:rsidTr="00FC4E78">
        <w:trPr>
          <w:jc w:val="center"/>
        </w:trPr>
        <w:tc>
          <w:tcPr>
            <w:tcW w:w="5543" w:type="dxa"/>
            <w:gridSpan w:val="2"/>
          </w:tcPr>
          <w:p w:rsidR="00934DD4" w:rsidRDefault="005E4EF5" w:rsidP="00934DD4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3.</w:t>
            </w:r>
            <w:r w:rsidR="00C4634C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12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 xml:space="preserve">Выпуск наглядных материалов на противопожарную тематику. </w:t>
            </w:r>
          </w:p>
          <w:p w:rsidR="00BB6C5C" w:rsidRPr="009443A1" w:rsidRDefault="00BB6C5C" w:rsidP="00934DD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Р</w:t>
            </w:r>
            <w:r w:rsidRPr="009443A1">
              <w:rPr>
                <w:rFonts w:ascii="Times New Roman" w:eastAsia="Times New Roman" w:hAnsi="Times New Roman" w:cs="Times New Roman"/>
                <w:color w:val="auto"/>
              </w:rPr>
              <w:t>аспространение среди населения листовок, памяток, инструкций, плакатов.</w:t>
            </w:r>
            <w:r w:rsidRPr="009443A1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4408" w:type="dxa"/>
          </w:tcPr>
          <w:p w:rsidR="00BB6C5C" w:rsidRPr="009443A1" w:rsidRDefault="00BB6C5C" w:rsidP="002F3FFB">
            <w:pPr>
              <w:pStyle w:val="Default"/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Определение финансирования, заказ на изготовление наглядных материалов, предоставление материалов </w:t>
            </w:r>
            <w:r w:rsidR="00453515">
              <w:rPr>
                <w:color w:val="auto"/>
              </w:rPr>
              <w:t xml:space="preserve">                            </w:t>
            </w:r>
            <w:r w:rsidRPr="009443A1">
              <w:rPr>
                <w:color w:val="auto"/>
              </w:rPr>
              <w:t>в территориальные управления, волонтерам.</w:t>
            </w:r>
          </w:p>
        </w:tc>
      </w:tr>
      <w:tr w:rsidR="00D60B2E" w:rsidRPr="00D60B2E" w:rsidTr="00FC4E78">
        <w:trPr>
          <w:jc w:val="center"/>
        </w:trPr>
        <w:tc>
          <w:tcPr>
            <w:tcW w:w="5543" w:type="dxa"/>
            <w:gridSpan w:val="2"/>
          </w:tcPr>
          <w:p w:rsidR="00D60B2E" w:rsidRPr="00D60B2E" w:rsidRDefault="00D60B2E" w:rsidP="000B167A">
            <w:pPr>
              <w:rPr>
                <w:rFonts w:ascii="Times New Roman" w:hAnsi="Times New Roman" w:cs="Times New Roman"/>
              </w:rPr>
            </w:pPr>
            <w:r w:rsidRPr="00D60B2E">
              <w:rPr>
                <w:rFonts w:ascii="Times New Roman" w:hAnsi="Times New Roman" w:cs="Times New Roman"/>
              </w:rPr>
              <w:t>Мероприятие 3.</w:t>
            </w:r>
            <w:r w:rsidR="00C4634C">
              <w:rPr>
                <w:rFonts w:ascii="Times New Roman" w:hAnsi="Times New Roman" w:cs="Times New Roman"/>
              </w:rPr>
              <w:t>1.</w:t>
            </w:r>
            <w:r w:rsidRPr="00D60B2E">
              <w:rPr>
                <w:rFonts w:ascii="Times New Roman" w:hAnsi="Times New Roman" w:cs="Times New Roman"/>
              </w:rPr>
              <w:t>13.</w:t>
            </w:r>
          </w:p>
          <w:p w:rsidR="00D60B2E" w:rsidRPr="00D60B2E" w:rsidRDefault="00D60B2E" w:rsidP="000B167A">
            <w:pPr>
              <w:rPr>
                <w:rFonts w:ascii="Times New Roman" w:hAnsi="Times New Roman" w:cs="Times New Roman"/>
              </w:rPr>
            </w:pPr>
            <w:r w:rsidRPr="00D60B2E">
              <w:rPr>
                <w:rFonts w:ascii="Times New Roman" w:hAnsi="Times New Roman" w:cs="Times New Roman"/>
              </w:rPr>
              <w:t>Оплата штрафов по административным нарушениям в области пожарной безопасности</w:t>
            </w:r>
          </w:p>
        </w:tc>
        <w:tc>
          <w:tcPr>
            <w:tcW w:w="4408" w:type="dxa"/>
          </w:tcPr>
          <w:p w:rsidR="00D60B2E" w:rsidRPr="00D60B2E" w:rsidRDefault="00D60B2E" w:rsidP="000B167A">
            <w:pPr>
              <w:jc w:val="both"/>
              <w:rPr>
                <w:rFonts w:ascii="Times New Roman" w:hAnsi="Times New Roman" w:cs="Times New Roman"/>
              </w:rPr>
            </w:pPr>
            <w:r w:rsidRPr="00D60B2E">
              <w:rPr>
                <w:rFonts w:ascii="Times New Roman" w:hAnsi="Times New Roman" w:cs="Times New Roman"/>
              </w:rPr>
              <w:t>Оплата штрафов согласно протоколам пожнадзора и решениям суда.</w:t>
            </w:r>
          </w:p>
        </w:tc>
      </w:tr>
      <w:tr w:rsidR="00BB6C5C" w:rsidRPr="009443A1" w:rsidTr="009D559B">
        <w:trPr>
          <w:jc w:val="center"/>
        </w:trPr>
        <w:tc>
          <w:tcPr>
            <w:tcW w:w="9951" w:type="dxa"/>
            <w:gridSpan w:val="3"/>
          </w:tcPr>
          <w:p w:rsidR="00BB6C5C" w:rsidRPr="009443A1" w:rsidRDefault="00BB6C5C" w:rsidP="00C92DBE">
            <w:pPr>
              <w:pStyle w:val="Default"/>
              <w:numPr>
                <w:ilvl w:val="0"/>
                <w:numId w:val="40"/>
              </w:numPr>
              <w:tabs>
                <w:tab w:val="left" w:pos="309"/>
              </w:tabs>
              <w:ind w:left="25" w:hanging="25"/>
              <w:jc w:val="both"/>
              <w:rPr>
                <w:b/>
                <w:color w:val="auto"/>
              </w:rPr>
            </w:pPr>
            <w:r w:rsidRPr="009443A1">
              <w:rPr>
                <w:b/>
                <w:color w:val="auto"/>
              </w:rPr>
              <w:t>Подпрограмма «Обеспечение безопасности гидротехнических сооружений»</w:t>
            </w:r>
          </w:p>
        </w:tc>
      </w:tr>
      <w:tr w:rsidR="00BB6C5C" w:rsidRPr="009443A1" w:rsidTr="009D559B">
        <w:trPr>
          <w:jc w:val="center"/>
        </w:trPr>
        <w:tc>
          <w:tcPr>
            <w:tcW w:w="9951" w:type="dxa"/>
            <w:gridSpan w:val="3"/>
          </w:tcPr>
          <w:p w:rsidR="00BB6C5C" w:rsidRPr="00045955" w:rsidRDefault="00BB6C5C" w:rsidP="00045955">
            <w:pPr>
              <w:pStyle w:val="Default"/>
              <w:jc w:val="both"/>
              <w:rPr>
                <w:color w:val="auto"/>
              </w:rPr>
            </w:pPr>
            <w:r w:rsidRPr="00045955">
              <w:rPr>
                <w:color w:val="auto"/>
              </w:rPr>
              <w:t xml:space="preserve">Задача: предотвращение возможного материального ущерба от аварий </w:t>
            </w:r>
            <w:r w:rsidR="00965711" w:rsidRPr="00045955">
              <w:rPr>
                <w:color w:val="auto"/>
              </w:rPr>
              <w:t xml:space="preserve">                          </w:t>
            </w:r>
            <w:r w:rsidRPr="00045955">
              <w:rPr>
                <w:color w:val="auto"/>
              </w:rPr>
              <w:t>на гидротехнических сооружениях, включая гибель людей, сельскохозяйственных животных, затопления и разрушения жилого фонда, затопления сельскохозяйственных угодий</w:t>
            </w:r>
            <w:r w:rsidR="00045955">
              <w:rPr>
                <w:color w:val="auto"/>
              </w:rPr>
              <w:t xml:space="preserve">. </w:t>
            </w:r>
          </w:p>
        </w:tc>
      </w:tr>
      <w:tr w:rsidR="00FC4E78" w:rsidRPr="009443A1" w:rsidTr="001C5F31">
        <w:trPr>
          <w:jc w:val="center"/>
        </w:trPr>
        <w:tc>
          <w:tcPr>
            <w:tcW w:w="9951" w:type="dxa"/>
            <w:gridSpan w:val="3"/>
          </w:tcPr>
          <w:p w:rsidR="00FC4E78" w:rsidRPr="00045955" w:rsidRDefault="00FC4E78" w:rsidP="002F3FFB">
            <w:pPr>
              <w:pStyle w:val="Default"/>
              <w:jc w:val="both"/>
              <w:rPr>
                <w:color w:val="auto"/>
              </w:rPr>
            </w:pPr>
            <w:r w:rsidRPr="00045955">
              <w:rPr>
                <w:b/>
              </w:rPr>
              <w:t>Мероприятие 4.1. Реализация мероприятий по обеспечению безопасности гидросооружений</w:t>
            </w:r>
          </w:p>
        </w:tc>
      </w:tr>
      <w:tr w:rsidR="00BB6C5C" w:rsidRPr="009443A1" w:rsidTr="00FC4E78">
        <w:trPr>
          <w:jc w:val="center"/>
        </w:trPr>
        <w:tc>
          <w:tcPr>
            <w:tcW w:w="5543" w:type="dxa"/>
            <w:gridSpan w:val="2"/>
          </w:tcPr>
          <w:p w:rsidR="00965711" w:rsidRPr="00045955" w:rsidRDefault="00BB6C5C" w:rsidP="00965711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auto"/>
              </w:rPr>
            </w:pPr>
            <w:r w:rsidRPr="00045955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045955">
              <w:rPr>
                <w:rFonts w:ascii="Times New Roman" w:hAnsi="Times New Roman" w:cs="Times New Roman"/>
                <w:color w:val="auto"/>
              </w:rPr>
              <w:t>4.</w:t>
            </w:r>
            <w:r w:rsidR="00045955" w:rsidRPr="00045955">
              <w:rPr>
                <w:rFonts w:ascii="Times New Roman" w:hAnsi="Times New Roman" w:cs="Times New Roman"/>
                <w:color w:val="auto"/>
              </w:rPr>
              <w:t>1.</w:t>
            </w:r>
            <w:r w:rsidRPr="00045955">
              <w:rPr>
                <w:rFonts w:ascii="Times New Roman" w:hAnsi="Times New Roman" w:cs="Times New Roman"/>
                <w:color w:val="auto"/>
              </w:rPr>
              <w:t xml:space="preserve">1. </w:t>
            </w:r>
          </w:p>
          <w:p w:rsidR="00BB6C5C" w:rsidRPr="00045955" w:rsidRDefault="00BB6C5C" w:rsidP="00965711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045955">
              <w:rPr>
                <w:rFonts w:ascii="Times New Roman" w:eastAsia="Times New Roman" w:hAnsi="Times New Roman" w:cs="Times New Roman"/>
              </w:rPr>
              <w:t>Проведение</w:t>
            </w:r>
            <w:r w:rsidR="003D3117" w:rsidRPr="00045955">
              <w:rPr>
                <w:rFonts w:ascii="Times New Roman" w:eastAsia="Times New Roman" w:hAnsi="Times New Roman" w:cs="Times New Roman"/>
              </w:rPr>
              <w:t xml:space="preserve"> мероприятий по декларированию безопасности ГТС</w:t>
            </w:r>
            <w:r w:rsidRPr="0004595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08" w:type="dxa"/>
          </w:tcPr>
          <w:p w:rsidR="00BB6C5C" w:rsidRPr="00045955" w:rsidRDefault="00BB6C5C" w:rsidP="002F3FFB">
            <w:pPr>
              <w:pStyle w:val="Default"/>
              <w:jc w:val="both"/>
              <w:rPr>
                <w:color w:val="auto"/>
              </w:rPr>
            </w:pPr>
            <w:r w:rsidRPr="00045955">
              <w:rPr>
                <w:color w:val="auto"/>
              </w:rPr>
              <w:t>Расчет и утверждение в бюджете ЮМО лимитов финансовы</w:t>
            </w:r>
            <w:r w:rsidR="003D3117" w:rsidRPr="00045955">
              <w:rPr>
                <w:color w:val="auto"/>
              </w:rPr>
              <w:t>х средств</w:t>
            </w:r>
            <w:r w:rsidR="00453515" w:rsidRPr="00045955">
              <w:rPr>
                <w:color w:val="auto"/>
              </w:rPr>
              <w:t xml:space="preserve"> для проведения </w:t>
            </w:r>
            <w:r w:rsidR="003D3117" w:rsidRPr="00045955">
              <w:rPr>
                <w:color w:val="auto"/>
              </w:rPr>
              <w:t>декларирования</w:t>
            </w:r>
            <w:r w:rsidR="00453515" w:rsidRPr="00045955">
              <w:rPr>
                <w:color w:val="auto"/>
              </w:rPr>
              <w:t xml:space="preserve">. </w:t>
            </w:r>
            <w:r w:rsidR="003D3117" w:rsidRPr="00045955">
              <w:rPr>
                <w:color w:val="auto"/>
              </w:rPr>
              <w:t>Определение исполнителей декларирования</w:t>
            </w:r>
            <w:r w:rsidRPr="00045955">
              <w:rPr>
                <w:color w:val="auto"/>
              </w:rPr>
              <w:t>, заключени</w:t>
            </w:r>
            <w:r w:rsidR="003D3117" w:rsidRPr="00045955">
              <w:rPr>
                <w:color w:val="auto"/>
              </w:rPr>
              <w:t>е договора на выполнение декларирования</w:t>
            </w:r>
            <w:r w:rsidRPr="00045955">
              <w:rPr>
                <w:color w:val="auto"/>
              </w:rPr>
              <w:t>, работа с исполнителем, проверка выполненных работ.</w:t>
            </w:r>
          </w:p>
        </w:tc>
      </w:tr>
      <w:tr w:rsidR="00BB6C5C" w:rsidRPr="009443A1" w:rsidTr="00FC4E78">
        <w:trPr>
          <w:jc w:val="center"/>
        </w:trPr>
        <w:tc>
          <w:tcPr>
            <w:tcW w:w="5543" w:type="dxa"/>
            <w:gridSpan w:val="2"/>
          </w:tcPr>
          <w:p w:rsidR="00965711" w:rsidRDefault="003D3117" w:rsidP="00965711">
            <w:pPr>
              <w:widowControl/>
              <w:shd w:val="clear" w:color="auto" w:fill="FFFFFF"/>
              <w:tabs>
                <w:tab w:val="left" w:pos="4556"/>
              </w:tabs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4.</w:t>
            </w:r>
            <w:r w:rsidR="00045955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>2</w:t>
            </w:r>
            <w:r w:rsidR="00BB6C5C" w:rsidRPr="009443A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BB6C5C" w:rsidRPr="00EF7342" w:rsidRDefault="00EF7DD8" w:rsidP="00965711">
            <w:pPr>
              <w:widowControl/>
              <w:shd w:val="clear" w:color="auto" w:fill="FFFFFF"/>
              <w:tabs>
                <w:tab w:val="left" w:pos="4556"/>
              </w:tabs>
              <w:rPr>
                <w:rFonts w:ascii="Times New Roman" w:hAnsi="Times New Roman" w:cs="Times New Roman"/>
                <w:color w:val="auto"/>
              </w:rPr>
            </w:pPr>
            <w:r w:rsidRPr="00EF7342">
              <w:rPr>
                <w:rFonts w:ascii="Times New Roman" w:hAnsi="Times New Roman" w:cs="Times New Roman"/>
              </w:rPr>
              <w:t>Проведение  мероприятий по обслуживанию и ремонту ГТС.</w:t>
            </w:r>
          </w:p>
        </w:tc>
        <w:tc>
          <w:tcPr>
            <w:tcW w:w="4408" w:type="dxa"/>
          </w:tcPr>
          <w:p w:rsidR="00BB6C5C" w:rsidRPr="009443A1" w:rsidRDefault="00BB6C5C" w:rsidP="000B167A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проведения</w:t>
            </w:r>
            <w:r w:rsidR="000B167A">
              <w:rPr>
                <w:color w:val="auto"/>
              </w:rPr>
              <w:t xml:space="preserve"> обслуживания и</w:t>
            </w:r>
            <w:r w:rsidRPr="009443A1">
              <w:rPr>
                <w:color w:val="auto"/>
              </w:rPr>
              <w:t xml:space="preserve"> ремонта. Определение исполнителей, заключение договора на выполнение</w:t>
            </w:r>
            <w:r w:rsidR="000B167A">
              <w:rPr>
                <w:color w:val="auto"/>
              </w:rPr>
              <w:t xml:space="preserve"> обслуживания и </w:t>
            </w:r>
            <w:r w:rsidRPr="009443A1">
              <w:rPr>
                <w:color w:val="auto"/>
              </w:rPr>
              <w:t xml:space="preserve"> ремонта, работа с исполнителем, проверка выполненных работ.</w:t>
            </w:r>
            <w:r w:rsidRPr="009443A1">
              <w:rPr>
                <w:color w:val="auto"/>
              </w:rPr>
              <w:tab/>
            </w:r>
          </w:p>
        </w:tc>
      </w:tr>
      <w:tr w:rsidR="000B167A" w:rsidRPr="009443A1" w:rsidTr="00FC4E78">
        <w:trPr>
          <w:jc w:val="center"/>
        </w:trPr>
        <w:tc>
          <w:tcPr>
            <w:tcW w:w="5543" w:type="dxa"/>
            <w:gridSpan w:val="2"/>
          </w:tcPr>
          <w:p w:rsidR="000B167A" w:rsidRPr="000B167A" w:rsidRDefault="000B167A" w:rsidP="000B167A">
            <w:pPr>
              <w:rPr>
                <w:rFonts w:ascii="Times New Roman" w:hAnsi="Times New Roman" w:cs="Times New Roman"/>
                <w:bCs/>
                <w:iCs/>
              </w:rPr>
            </w:pPr>
            <w:r w:rsidRPr="000B167A">
              <w:rPr>
                <w:rFonts w:ascii="Times New Roman" w:hAnsi="Times New Roman" w:cs="Times New Roman"/>
                <w:bCs/>
                <w:iCs/>
              </w:rPr>
              <w:t>Мероприятие 4.</w:t>
            </w:r>
            <w:r w:rsidR="00045955">
              <w:rPr>
                <w:rFonts w:ascii="Times New Roman" w:hAnsi="Times New Roman" w:cs="Times New Roman"/>
                <w:bCs/>
                <w:iCs/>
              </w:rPr>
              <w:t>1.</w:t>
            </w:r>
            <w:r w:rsidRPr="000B167A">
              <w:rPr>
                <w:rFonts w:ascii="Times New Roman" w:hAnsi="Times New Roman" w:cs="Times New Roman"/>
                <w:bCs/>
                <w:iCs/>
              </w:rPr>
              <w:t>3.</w:t>
            </w:r>
          </w:p>
          <w:p w:rsidR="000B167A" w:rsidRPr="009443A1" w:rsidRDefault="000B167A" w:rsidP="000B167A">
            <w:pPr>
              <w:widowControl/>
              <w:shd w:val="clear" w:color="auto" w:fill="FFFFFF"/>
              <w:tabs>
                <w:tab w:val="left" w:pos="4556"/>
              </w:tabs>
              <w:rPr>
                <w:rFonts w:ascii="Times New Roman" w:hAnsi="Times New Roman" w:cs="Times New Roman"/>
                <w:color w:val="auto"/>
              </w:rPr>
            </w:pPr>
            <w:r w:rsidRPr="000B167A">
              <w:rPr>
                <w:rFonts w:ascii="Times New Roman" w:hAnsi="Times New Roman" w:cs="Times New Roman"/>
              </w:rPr>
              <w:t>Страхование ГТС</w:t>
            </w:r>
          </w:p>
        </w:tc>
        <w:tc>
          <w:tcPr>
            <w:tcW w:w="4408" w:type="dxa"/>
          </w:tcPr>
          <w:p w:rsidR="000B167A" w:rsidRPr="009443A1" w:rsidRDefault="000B167A" w:rsidP="000B167A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Заключение договора страхования ответственности при аварии на ГТС со страховой компанией. </w:t>
            </w:r>
          </w:p>
        </w:tc>
      </w:tr>
      <w:tr w:rsidR="00BB6C5C" w:rsidRPr="009443A1" w:rsidTr="009D559B">
        <w:trPr>
          <w:jc w:val="center"/>
        </w:trPr>
        <w:tc>
          <w:tcPr>
            <w:tcW w:w="9951" w:type="dxa"/>
            <w:gridSpan w:val="3"/>
          </w:tcPr>
          <w:p w:rsidR="00AB7D66" w:rsidRPr="009443A1" w:rsidRDefault="00EE54FA" w:rsidP="00FC4E78">
            <w:pPr>
              <w:pStyle w:val="Default"/>
              <w:tabs>
                <w:tab w:val="left" w:pos="913"/>
              </w:tabs>
              <w:rPr>
                <w:b/>
                <w:color w:val="auto"/>
              </w:rPr>
            </w:pPr>
            <w:r>
              <w:rPr>
                <w:b/>
                <w:color w:val="auto"/>
              </w:rPr>
              <w:t>5.</w:t>
            </w:r>
            <w:r w:rsidR="0060020F">
              <w:rPr>
                <w:b/>
                <w:color w:val="auto"/>
              </w:rPr>
              <w:t xml:space="preserve"> </w:t>
            </w:r>
            <w:r w:rsidR="00BB6C5C" w:rsidRPr="009443A1">
              <w:rPr>
                <w:b/>
                <w:color w:val="auto"/>
              </w:rPr>
              <w:t>Подпрограмма «Обеспечение безопасности людей на водных объектах»</w:t>
            </w:r>
          </w:p>
        </w:tc>
      </w:tr>
      <w:tr w:rsidR="00BB6C5C" w:rsidRPr="009443A1" w:rsidTr="009D559B">
        <w:trPr>
          <w:jc w:val="center"/>
        </w:trPr>
        <w:tc>
          <w:tcPr>
            <w:tcW w:w="9951" w:type="dxa"/>
            <w:gridSpan w:val="3"/>
          </w:tcPr>
          <w:p w:rsidR="000B167A" w:rsidRPr="009443A1" w:rsidRDefault="00BB6C5C" w:rsidP="00FC4E78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Задача: формирование и укрепление материально – технической базы мест массового отдыха населения у воды в соответствии с предъявляемыми требованиями, обеспечение </w:t>
            </w:r>
            <w:r w:rsidRPr="009443A1">
              <w:rPr>
                <w:color w:val="auto"/>
              </w:rPr>
              <w:lastRenderedPageBreak/>
              <w:t>качественного отдыха населения в местах массового отдыха у воды и предотвращение несчастных случаев с людьми на водных объектах округа.</w:t>
            </w:r>
          </w:p>
        </w:tc>
      </w:tr>
      <w:tr w:rsidR="00FC4E78" w:rsidRPr="009443A1" w:rsidTr="001C5F31">
        <w:trPr>
          <w:jc w:val="center"/>
        </w:trPr>
        <w:tc>
          <w:tcPr>
            <w:tcW w:w="9951" w:type="dxa"/>
            <w:gridSpan w:val="3"/>
          </w:tcPr>
          <w:p w:rsidR="00FC4E78" w:rsidRPr="009443A1" w:rsidRDefault="00FC4E78" w:rsidP="002F3FFB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9E7086">
              <w:rPr>
                <w:b/>
                <w:bCs/>
                <w:szCs w:val="20"/>
              </w:rPr>
              <w:lastRenderedPageBreak/>
              <w:t>Мероприятие 5.1. Реализация мероприятий по обеспечению безопасности людей на воде</w:t>
            </w:r>
          </w:p>
        </w:tc>
      </w:tr>
      <w:tr w:rsidR="00BB6C5C" w:rsidRPr="009443A1" w:rsidTr="00FC4E78">
        <w:trPr>
          <w:jc w:val="center"/>
        </w:trPr>
        <w:tc>
          <w:tcPr>
            <w:tcW w:w="5543" w:type="dxa"/>
            <w:gridSpan w:val="2"/>
          </w:tcPr>
          <w:p w:rsidR="00965711" w:rsidRDefault="00BB6C5C" w:rsidP="00965711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5.</w:t>
            </w:r>
            <w:r w:rsidRPr="009443A1">
              <w:rPr>
                <w:rFonts w:ascii="Times New Roman" w:hAnsi="Times New Roman" w:cs="Times New Roman"/>
                <w:color w:val="auto"/>
              </w:rPr>
              <w:t>1.</w:t>
            </w:r>
            <w:r w:rsidR="009E7086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BB6C5C" w:rsidRPr="009443A1" w:rsidRDefault="005E4EF5" w:rsidP="0096571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Оборудование </w:t>
            </w:r>
            <w:r w:rsidR="00BB6C5C" w:rsidRPr="009443A1">
              <w:rPr>
                <w:rFonts w:ascii="Times New Roman" w:eastAsia="Times New Roman" w:hAnsi="Times New Roman" w:cs="Times New Roman"/>
                <w:color w:val="auto"/>
              </w:rPr>
              <w:t>мест</w:t>
            </w:r>
            <w:r w:rsidRPr="009443A1">
              <w:rPr>
                <w:rFonts w:ascii="Times New Roman" w:eastAsia="Times New Roman" w:hAnsi="Times New Roman" w:cs="Times New Roman"/>
                <w:color w:val="auto"/>
              </w:rPr>
              <w:t>а</w:t>
            </w:r>
            <w:r w:rsidR="00BB6C5C"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 массового отдыха населения у воды (без </w:t>
            </w:r>
            <w:r w:rsidR="00F25EC2" w:rsidRPr="009443A1">
              <w:rPr>
                <w:rFonts w:ascii="Times New Roman" w:eastAsia="Times New Roman" w:hAnsi="Times New Roman" w:cs="Times New Roman"/>
                <w:color w:val="auto"/>
              </w:rPr>
              <w:t xml:space="preserve">организации </w:t>
            </w:r>
            <w:r w:rsidR="00BB6C5C" w:rsidRPr="009443A1">
              <w:rPr>
                <w:rFonts w:ascii="Times New Roman" w:eastAsia="Times New Roman" w:hAnsi="Times New Roman" w:cs="Times New Roman"/>
                <w:color w:val="auto"/>
              </w:rPr>
              <w:t>купания), в соответствии с требованиями Правил  к местам массового отдыха у воды.</w:t>
            </w:r>
          </w:p>
        </w:tc>
        <w:tc>
          <w:tcPr>
            <w:tcW w:w="4408" w:type="dxa"/>
          </w:tcPr>
          <w:p w:rsidR="00BB6C5C" w:rsidRPr="009443A1" w:rsidRDefault="00BB6C5C" w:rsidP="002F3FFB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Расчет и утверждение в бюджете ЮМО лимитов финансовых средств для оборудования мест</w:t>
            </w:r>
            <w:r w:rsidR="005E4EF5" w:rsidRPr="009443A1">
              <w:rPr>
                <w:color w:val="auto"/>
              </w:rPr>
              <w:t>а</w:t>
            </w:r>
            <w:r w:rsidRPr="009443A1">
              <w:rPr>
                <w:color w:val="auto"/>
              </w:rPr>
              <w:t xml:space="preserve"> массового отдыха населения у воды (без</w:t>
            </w:r>
            <w:r w:rsidR="00F25EC2" w:rsidRPr="009443A1">
              <w:rPr>
                <w:color w:val="auto"/>
              </w:rPr>
              <w:t xml:space="preserve"> организации</w:t>
            </w:r>
            <w:r w:rsidRPr="009443A1">
              <w:rPr>
                <w:color w:val="auto"/>
              </w:rPr>
              <w:t xml:space="preserve"> купания)</w:t>
            </w:r>
            <w:r w:rsidRPr="009443A1">
              <w:rPr>
                <w:color w:val="333333"/>
                <w:shd w:val="clear" w:color="auto" w:fill="FFFFFF"/>
              </w:rPr>
              <w:t>.</w:t>
            </w:r>
          </w:p>
        </w:tc>
      </w:tr>
      <w:tr w:rsidR="00BB6C5C" w:rsidRPr="009443A1" w:rsidTr="00FC4E78">
        <w:trPr>
          <w:trHeight w:val="1388"/>
          <w:jc w:val="center"/>
        </w:trPr>
        <w:tc>
          <w:tcPr>
            <w:tcW w:w="5543" w:type="dxa"/>
            <w:gridSpan w:val="2"/>
          </w:tcPr>
          <w:p w:rsidR="00965711" w:rsidRDefault="00BB6C5C" w:rsidP="00965711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5.</w:t>
            </w:r>
            <w:r w:rsidR="009E7086">
              <w:rPr>
                <w:rFonts w:ascii="Times New Roman" w:hAnsi="Times New Roman" w:cs="Times New Roman"/>
                <w:color w:val="auto"/>
              </w:rPr>
              <w:t>1</w:t>
            </w:r>
            <w:r w:rsidRPr="009443A1">
              <w:rPr>
                <w:rFonts w:ascii="Times New Roman" w:hAnsi="Times New Roman" w:cs="Times New Roman"/>
                <w:color w:val="auto"/>
              </w:rPr>
              <w:t>.</w:t>
            </w:r>
            <w:r w:rsidR="009E7086">
              <w:rPr>
                <w:rFonts w:ascii="Times New Roman" w:hAnsi="Times New Roman" w:cs="Times New Roman"/>
                <w:color w:val="auto"/>
              </w:rPr>
              <w:t>2.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BB6C5C" w:rsidRPr="009443A1" w:rsidRDefault="00BB6C5C" w:rsidP="00965711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  <w:color w:val="auto"/>
              </w:rPr>
              <w:t>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проведения профилактических мероприятий.</w:t>
            </w:r>
          </w:p>
        </w:tc>
        <w:tc>
          <w:tcPr>
            <w:tcW w:w="4408" w:type="dxa"/>
          </w:tcPr>
          <w:p w:rsidR="00BB6C5C" w:rsidRPr="009443A1" w:rsidRDefault="00BB6C5C" w:rsidP="002F3FFB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 xml:space="preserve">Утверждение финансирования, формирование мобильных групп, осуществление патрулирования. </w:t>
            </w:r>
          </w:p>
        </w:tc>
      </w:tr>
      <w:tr w:rsidR="00BB6C5C" w:rsidRPr="009443A1" w:rsidTr="00FC4E78">
        <w:trPr>
          <w:trHeight w:val="508"/>
          <w:jc w:val="center"/>
        </w:trPr>
        <w:tc>
          <w:tcPr>
            <w:tcW w:w="5543" w:type="dxa"/>
            <w:gridSpan w:val="2"/>
          </w:tcPr>
          <w:p w:rsidR="00965711" w:rsidRDefault="00BB6C5C" w:rsidP="00965711">
            <w:pPr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5.</w:t>
            </w:r>
            <w:r w:rsidR="009E7086">
              <w:rPr>
                <w:rFonts w:ascii="Times New Roman" w:hAnsi="Times New Roman" w:cs="Times New Roman"/>
                <w:color w:val="auto"/>
              </w:rPr>
              <w:t>1</w:t>
            </w:r>
            <w:r w:rsidRPr="009443A1">
              <w:rPr>
                <w:rFonts w:ascii="Times New Roman" w:hAnsi="Times New Roman" w:cs="Times New Roman"/>
                <w:color w:val="auto"/>
              </w:rPr>
              <w:t>.</w:t>
            </w:r>
            <w:r w:rsidR="009E7086">
              <w:rPr>
                <w:rFonts w:ascii="Times New Roman" w:hAnsi="Times New Roman" w:cs="Times New Roman"/>
                <w:color w:val="auto"/>
              </w:rPr>
              <w:t>3.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BB6C5C" w:rsidRPr="009443A1" w:rsidRDefault="00BB6C5C" w:rsidP="00965711">
            <w:pPr>
              <w:rPr>
                <w:rFonts w:ascii="Times New Roman" w:eastAsia="Times New Roman" w:hAnsi="Times New Roman" w:cs="Times New Roman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>Оборудование ледов</w:t>
            </w:r>
            <w:r w:rsidR="004B2B17" w:rsidRPr="009443A1">
              <w:rPr>
                <w:rFonts w:ascii="Times New Roman" w:eastAsia="Times New Roman" w:hAnsi="Times New Roman" w:cs="Times New Roman"/>
              </w:rPr>
              <w:t>ой</w:t>
            </w:r>
            <w:r w:rsidRPr="009443A1">
              <w:rPr>
                <w:rFonts w:ascii="Times New Roman" w:eastAsia="Times New Roman" w:hAnsi="Times New Roman" w:cs="Times New Roman"/>
              </w:rPr>
              <w:t xml:space="preserve"> переправ</w:t>
            </w:r>
            <w:r w:rsidR="004B2B17" w:rsidRPr="009443A1">
              <w:rPr>
                <w:rFonts w:ascii="Times New Roman" w:eastAsia="Times New Roman" w:hAnsi="Times New Roman" w:cs="Times New Roman"/>
              </w:rPr>
              <w:t>ы</w:t>
            </w:r>
            <w:r w:rsidRPr="009443A1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408" w:type="dxa"/>
          </w:tcPr>
          <w:p w:rsidR="00BB6C5C" w:rsidRPr="00DB0372" w:rsidRDefault="00BB6C5C" w:rsidP="002F3FFB">
            <w:pPr>
              <w:pStyle w:val="Default"/>
              <w:tabs>
                <w:tab w:val="left" w:pos="913"/>
              </w:tabs>
              <w:jc w:val="both"/>
            </w:pPr>
            <w:r w:rsidRPr="009443A1">
              <w:rPr>
                <w:color w:val="auto"/>
              </w:rPr>
              <w:t xml:space="preserve">Расчет и утверждение в бюджете ЮМО лимитов финансовых средств для </w:t>
            </w:r>
            <w:r w:rsidRPr="009443A1">
              <w:t>оборудования ледов</w:t>
            </w:r>
            <w:r w:rsidR="00F25EC2" w:rsidRPr="009443A1">
              <w:t>ых</w:t>
            </w:r>
            <w:r w:rsidR="00DB0372">
              <w:t xml:space="preserve"> переправ.</w:t>
            </w:r>
          </w:p>
        </w:tc>
      </w:tr>
      <w:tr w:rsidR="00BB6C5C" w:rsidRPr="009443A1" w:rsidTr="00FC4E78">
        <w:trPr>
          <w:jc w:val="center"/>
        </w:trPr>
        <w:tc>
          <w:tcPr>
            <w:tcW w:w="5543" w:type="dxa"/>
            <w:gridSpan w:val="2"/>
          </w:tcPr>
          <w:p w:rsidR="00965711" w:rsidRDefault="00BB6C5C" w:rsidP="00965711">
            <w:pPr>
              <w:widowControl/>
              <w:shd w:val="clear" w:color="auto" w:fill="FFFFFF"/>
              <w:tabs>
                <w:tab w:val="left" w:pos="4556"/>
              </w:tabs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hAnsi="Times New Roman" w:cs="Times New Roman"/>
                <w:color w:val="auto"/>
              </w:rPr>
              <w:t xml:space="preserve">Мероприятие </w:t>
            </w:r>
            <w:r w:rsidR="004B2B17" w:rsidRPr="009443A1">
              <w:rPr>
                <w:rFonts w:ascii="Times New Roman" w:hAnsi="Times New Roman" w:cs="Times New Roman"/>
                <w:color w:val="auto"/>
              </w:rPr>
              <w:t>5.</w:t>
            </w:r>
            <w:r w:rsidR="009E7086">
              <w:rPr>
                <w:rFonts w:ascii="Times New Roman" w:hAnsi="Times New Roman" w:cs="Times New Roman"/>
                <w:color w:val="auto"/>
              </w:rPr>
              <w:t>1.</w:t>
            </w:r>
            <w:r w:rsidRPr="009443A1">
              <w:rPr>
                <w:rFonts w:ascii="Times New Roman" w:hAnsi="Times New Roman" w:cs="Times New Roman"/>
                <w:color w:val="auto"/>
              </w:rPr>
              <w:t xml:space="preserve">4. </w:t>
            </w:r>
          </w:p>
          <w:p w:rsidR="00BB6C5C" w:rsidRPr="009443A1" w:rsidRDefault="00BB6C5C" w:rsidP="00965711">
            <w:pPr>
              <w:widowControl/>
              <w:shd w:val="clear" w:color="auto" w:fill="FFFFFF"/>
              <w:tabs>
                <w:tab w:val="left" w:pos="4556"/>
              </w:tabs>
              <w:rPr>
                <w:rFonts w:ascii="Times New Roman" w:hAnsi="Times New Roman" w:cs="Times New Roman"/>
                <w:color w:val="auto"/>
              </w:rPr>
            </w:pPr>
            <w:r w:rsidRPr="009443A1">
              <w:rPr>
                <w:rFonts w:ascii="Times New Roman" w:eastAsia="Times New Roman" w:hAnsi="Times New Roman" w:cs="Times New Roman"/>
              </w:rPr>
              <w:t xml:space="preserve">Профилактические рейды </w:t>
            </w:r>
            <w:r w:rsidR="006465E6" w:rsidRPr="009443A1">
              <w:rPr>
                <w:rFonts w:ascii="Times New Roman" w:eastAsia="Times New Roman" w:hAnsi="Times New Roman" w:cs="Times New Roman"/>
              </w:rPr>
              <w:t xml:space="preserve">на </w:t>
            </w:r>
            <w:r w:rsidRPr="009443A1">
              <w:rPr>
                <w:rFonts w:ascii="Times New Roman" w:eastAsia="Times New Roman" w:hAnsi="Times New Roman" w:cs="Times New Roman"/>
              </w:rPr>
              <w:t>водны</w:t>
            </w:r>
            <w:r w:rsidR="006465E6" w:rsidRPr="009443A1">
              <w:rPr>
                <w:rFonts w:ascii="Times New Roman" w:eastAsia="Times New Roman" w:hAnsi="Times New Roman" w:cs="Times New Roman"/>
              </w:rPr>
              <w:t>х</w:t>
            </w:r>
            <w:r w:rsidRPr="009443A1">
              <w:rPr>
                <w:rFonts w:ascii="Times New Roman" w:eastAsia="Times New Roman" w:hAnsi="Times New Roman" w:cs="Times New Roman"/>
              </w:rPr>
              <w:t xml:space="preserve"> объект</w:t>
            </w:r>
            <w:r w:rsidR="006465E6" w:rsidRPr="009443A1">
              <w:rPr>
                <w:rFonts w:ascii="Times New Roman" w:eastAsia="Times New Roman" w:hAnsi="Times New Roman" w:cs="Times New Roman"/>
              </w:rPr>
              <w:t>ах</w:t>
            </w:r>
            <w:r w:rsidRPr="009443A1">
              <w:rPr>
                <w:rFonts w:ascii="Times New Roman" w:eastAsia="Times New Roman" w:hAnsi="Times New Roman" w:cs="Times New Roman"/>
              </w:rPr>
              <w:t xml:space="preserve"> округа в зимний период мобильными патрульными группами.</w:t>
            </w:r>
          </w:p>
        </w:tc>
        <w:tc>
          <w:tcPr>
            <w:tcW w:w="4408" w:type="dxa"/>
          </w:tcPr>
          <w:p w:rsidR="00BB6C5C" w:rsidRPr="009443A1" w:rsidRDefault="00BB6C5C" w:rsidP="002F3FFB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9443A1">
              <w:rPr>
                <w:color w:val="auto"/>
              </w:rPr>
              <w:t>Утверждение финансирования, формирование мобильных групп, осуществление патрулирования.</w:t>
            </w:r>
          </w:p>
        </w:tc>
      </w:tr>
      <w:tr w:rsidR="00AB7D66" w:rsidRPr="009443A1" w:rsidTr="00FC4E78">
        <w:trPr>
          <w:jc w:val="center"/>
        </w:trPr>
        <w:tc>
          <w:tcPr>
            <w:tcW w:w="5543" w:type="dxa"/>
            <w:gridSpan w:val="2"/>
          </w:tcPr>
          <w:p w:rsidR="00AB7D66" w:rsidRPr="00AB7D66" w:rsidRDefault="00AB7D66" w:rsidP="000B167A">
            <w:pPr>
              <w:rPr>
                <w:rFonts w:ascii="Times New Roman" w:hAnsi="Times New Roman" w:cs="Times New Roman"/>
                <w:bCs/>
                <w:iCs/>
              </w:rPr>
            </w:pPr>
            <w:r w:rsidRPr="00AB7D66">
              <w:rPr>
                <w:rFonts w:ascii="Times New Roman" w:hAnsi="Times New Roman" w:cs="Times New Roman"/>
                <w:bCs/>
                <w:iCs/>
              </w:rPr>
              <w:t>Мероприятие 5.</w:t>
            </w:r>
            <w:r w:rsidR="009E7086">
              <w:rPr>
                <w:rFonts w:ascii="Times New Roman" w:hAnsi="Times New Roman" w:cs="Times New Roman"/>
                <w:bCs/>
                <w:iCs/>
              </w:rPr>
              <w:t>1.</w:t>
            </w:r>
            <w:r w:rsidRPr="00AB7D66">
              <w:rPr>
                <w:rFonts w:ascii="Times New Roman" w:hAnsi="Times New Roman" w:cs="Times New Roman"/>
                <w:bCs/>
                <w:iCs/>
              </w:rPr>
              <w:t>5.</w:t>
            </w:r>
          </w:p>
          <w:p w:rsidR="00AB7D66" w:rsidRPr="00AB7D66" w:rsidRDefault="00AB7D66" w:rsidP="000B167A">
            <w:pPr>
              <w:rPr>
                <w:rFonts w:ascii="Times New Roman" w:hAnsi="Times New Roman" w:cs="Times New Roman"/>
                <w:bCs/>
                <w:iCs/>
              </w:rPr>
            </w:pPr>
            <w:r w:rsidRPr="00AB7D66">
              <w:rPr>
                <w:rFonts w:ascii="Times New Roman" w:hAnsi="Times New Roman" w:cs="Times New Roman"/>
                <w:bCs/>
                <w:iCs/>
              </w:rPr>
              <w:t>Оборудование несанкционированных мест купания запрещающими знаками</w:t>
            </w:r>
            <w:r w:rsidR="00460A75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4408" w:type="dxa"/>
          </w:tcPr>
          <w:p w:rsidR="00AB7D66" w:rsidRPr="009443A1" w:rsidRDefault="00460A75" w:rsidP="00C4634C">
            <w:pPr>
              <w:pStyle w:val="Default"/>
              <w:rPr>
                <w:color w:val="auto"/>
              </w:rPr>
            </w:pPr>
            <w:r w:rsidRPr="009443A1">
              <w:rPr>
                <w:color w:val="auto"/>
              </w:rPr>
              <w:t xml:space="preserve">Расчет и утверждение в бюджете ЮМО лимитов финансовых средств </w:t>
            </w:r>
            <w:r>
              <w:rPr>
                <w:color w:val="auto"/>
              </w:rPr>
              <w:t>для приобретения запрещающих знаков. Заключение договора на изготовление запрещающих знаков. Установка запрещающих знаков.</w:t>
            </w:r>
          </w:p>
        </w:tc>
      </w:tr>
      <w:tr w:rsidR="00AB7D66" w:rsidRPr="009443A1" w:rsidTr="00FC4E78">
        <w:trPr>
          <w:jc w:val="center"/>
        </w:trPr>
        <w:tc>
          <w:tcPr>
            <w:tcW w:w="5543" w:type="dxa"/>
            <w:gridSpan w:val="2"/>
          </w:tcPr>
          <w:p w:rsidR="00AB7D66" w:rsidRPr="00AB7D66" w:rsidRDefault="00AB7D66" w:rsidP="000B167A">
            <w:pPr>
              <w:rPr>
                <w:rFonts w:ascii="Times New Roman" w:hAnsi="Times New Roman" w:cs="Times New Roman"/>
                <w:bCs/>
                <w:iCs/>
              </w:rPr>
            </w:pPr>
            <w:r w:rsidRPr="00AB7D66">
              <w:rPr>
                <w:rFonts w:ascii="Times New Roman" w:hAnsi="Times New Roman" w:cs="Times New Roman"/>
                <w:bCs/>
                <w:iCs/>
              </w:rPr>
              <w:t>Мероприятие 5.</w:t>
            </w:r>
            <w:r w:rsidR="009E7086">
              <w:rPr>
                <w:rFonts w:ascii="Times New Roman" w:hAnsi="Times New Roman" w:cs="Times New Roman"/>
                <w:bCs/>
                <w:iCs/>
              </w:rPr>
              <w:t>1.</w:t>
            </w:r>
            <w:r w:rsidRPr="00AB7D66">
              <w:rPr>
                <w:rFonts w:ascii="Times New Roman" w:hAnsi="Times New Roman" w:cs="Times New Roman"/>
                <w:bCs/>
                <w:iCs/>
              </w:rPr>
              <w:t>6.</w:t>
            </w:r>
          </w:p>
          <w:p w:rsidR="00AB7D66" w:rsidRPr="00AB7D66" w:rsidRDefault="00AB7D66" w:rsidP="000B167A">
            <w:pPr>
              <w:rPr>
                <w:rFonts w:ascii="Times New Roman" w:hAnsi="Times New Roman" w:cs="Times New Roman"/>
                <w:bCs/>
                <w:iCs/>
              </w:rPr>
            </w:pPr>
            <w:r w:rsidRPr="00AB7D66">
              <w:rPr>
                <w:rFonts w:ascii="Times New Roman" w:hAnsi="Times New Roman" w:cs="Times New Roman"/>
                <w:bCs/>
                <w:iCs/>
              </w:rPr>
              <w:t>Проведение взрывных работ на заторах при ледоходе</w:t>
            </w:r>
            <w:r w:rsidR="00460A75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4408" w:type="dxa"/>
          </w:tcPr>
          <w:p w:rsidR="00AB7D66" w:rsidRPr="009443A1" w:rsidRDefault="00460A75" w:rsidP="00C4634C">
            <w:pPr>
              <w:pStyle w:val="Default"/>
              <w:rPr>
                <w:color w:val="auto"/>
              </w:rPr>
            </w:pPr>
            <w:r w:rsidRPr="009443A1">
              <w:rPr>
                <w:color w:val="auto"/>
              </w:rPr>
              <w:t xml:space="preserve">Расчет и утверждение в бюджете ЮМО лимитов финансовых средств </w:t>
            </w:r>
            <w:r>
              <w:rPr>
                <w:color w:val="auto"/>
              </w:rPr>
              <w:t xml:space="preserve">для </w:t>
            </w:r>
            <w:r>
              <w:rPr>
                <w:bCs/>
                <w:iCs/>
              </w:rPr>
              <w:t>проведения</w:t>
            </w:r>
            <w:r w:rsidRPr="00AB7D66">
              <w:rPr>
                <w:bCs/>
                <w:iCs/>
              </w:rPr>
              <w:t xml:space="preserve"> взрывных работ на заторах при ледоходе</w:t>
            </w:r>
            <w:r>
              <w:rPr>
                <w:bCs/>
                <w:iCs/>
              </w:rPr>
              <w:t>.</w:t>
            </w:r>
            <w:r w:rsidR="00071F76">
              <w:rPr>
                <w:bCs/>
                <w:iCs/>
              </w:rPr>
              <w:t xml:space="preserve"> Заключение договора на </w:t>
            </w:r>
            <w:r w:rsidR="003E2516">
              <w:rPr>
                <w:bCs/>
                <w:iCs/>
              </w:rPr>
              <w:t>взрывные работы.</w:t>
            </w:r>
          </w:p>
        </w:tc>
      </w:tr>
    </w:tbl>
    <w:p w:rsidR="00AA74A4" w:rsidRPr="00531A5D" w:rsidRDefault="00AA74A4" w:rsidP="00531A5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F90D56" w:rsidRPr="00531A5D" w:rsidRDefault="00F24C49" w:rsidP="00531A5D">
      <w:pPr>
        <w:widowControl/>
        <w:tabs>
          <w:tab w:val="center" w:pos="5032"/>
        </w:tabs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531A5D">
        <w:rPr>
          <w:rFonts w:ascii="Times New Roman" w:eastAsia="Times New Roman" w:hAnsi="Times New Roman" w:cs="Times New Roman"/>
          <w:b/>
          <w:color w:val="auto"/>
        </w:rPr>
        <w:t>Раздел 4</w:t>
      </w:r>
      <w:r w:rsidR="00F90D56" w:rsidRPr="00531A5D">
        <w:rPr>
          <w:rFonts w:ascii="Times New Roman" w:eastAsia="Times New Roman" w:hAnsi="Times New Roman" w:cs="Times New Roman"/>
          <w:b/>
          <w:color w:val="auto"/>
        </w:rPr>
        <w:t>. Ресурсное обеспечение реализации муниципальной программы</w:t>
      </w:r>
    </w:p>
    <w:p w:rsidR="00F90D56" w:rsidRPr="00531A5D" w:rsidRDefault="00F90D56" w:rsidP="00531A5D">
      <w:pPr>
        <w:widowControl/>
        <w:shd w:val="clear" w:color="auto" w:fill="FFFFFF"/>
        <w:ind w:firstLine="709"/>
        <w:jc w:val="both"/>
        <w:textAlignment w:val="top"/>
        <w:rPr>
          <w:rFonts w:ascii="Times New Roman" w:eastAsia="Times New Roman" w:hAnsi="Times New Roman" w:cs="Times New Roman"/>
          <w:color w:val="auto"/>
        </w:rPr>
      </w:pPr>
    </w:p>
    <w:p w:rsidR="00F90D56" w:rsidRPr="00531A5D" w:rsidRDefault="00F90D56" w:rsidP="00531A5D">
      <w:pPr>
        <w:widowControl/>
        <w:shd w:val="clear" w:color="auto" w:fill="FFFFFF"/>
        <w:ind w:firstLine="709"/>
        <w:jc w:val="both"/>
        <w:textAlignment w:val="top"/>
        <w:rPr>
          <w:rFonts w:ascii="Times New Roman" w:eastAsia="Times New Roman" w:hAnsi="Times New Roman" w:cs="Times New Roman"/>
        </w:rPr>
      </w:pPr>
      <w:r w:rsidRPr="00531A5D">
        <w:rPr>
          <w:rFonts w:ascii="Times New Roman" w:eastAsia="Times New Roman" w:hAnsi="Times New Roman" w:cs="Times New Roman"/>
          <w:color w:val="auto"/>
        </w:rPr>
        <w:t xml:space="preserve">Реализация Программы предусматривает финансирование мероприятий за счет </w:t>
      </w:r>
      <w:r w:rsidR="000E3BD1" w:rsidRPr="00531A5D">
        <w:rPr>
          <w:rFonts w:ascii="Times New Roman" w:eastAsia="Times New Roman" w:hAnsi="Times New Roman" w:cs="Times New Roman"/>
          <w:color w:val="auto"/>
        </w:rPr>
        <w:t>бюджетных ассигнований областного и местного  бюджетов</w:t>
      </w:r>
      <w:r w:rsidR="00A655B0" w:rsidRPr="00531A5D">
        <w:rPr>
          <w:rFonts w:ascii="Times New Roman" w:eastAsia="Times New Roman" w:hAnsi="Times New Roman" w:cs="Times New Roman"/>
          <w:color w:val="auto"/>
        </w:rPr>
        <w:t>.</w:t>
      </w:r>
    </w:p>
    <w:p w:rsidR="00723EEC" w:rsidRPr="00531A5D" w:rsidRDefault="00F90D56" w:rsidP="00531A5D">
      <w:pPr>
        <w:widowControl/>
        <w:shd w:val="clear" w:color="auto" w:fill="FFFFFF"/>
        <w:ind w:firstLine="709"/>
        <w:jc w:val="both"/>
        <w:textAlignment w:val="top"/>
        <w:rPr>
          <w:rFonts w:ascii="Times New Roman" w:eastAsia="Times New Roman" w:hAnsi="Times New Roman" w:cs="Times New Roman"/>
        </w:rPr>
      </w:pPr>
      <w:r w:rsidRPr="00531A5D">
        <w:rPr>
          <w:rFonts w:ascii="Times New Roman" w:eastAsia="Times New Roman" w:hAnsi="Times New Roman" w:cs="Times New Roman"/>
        </w:rPr>
        <w:t>Общий объем средств, необходимых для реализации Программы,</w:t>
      </w:r>
      <w:r w:rsidR="000E6CBC" w:rsidRPr="00531A5D">
        <w:rPr>
          <w:rFonts w:ascii="Times New Roman" w:eastAsia="Times New Roman" w:hAnsi="Times New Roman" w:cs="Times New Roman"/>
        </w:rPr>
        <w:t xml:space="preserve">                                     </w:t>
      </w:r>
      <w:r w:rsidRPr="00531A5D">
        <w:rPr>
          <w:rFonts w:ascii="Times New Roman" w:eastAsia="Times New Roman" w:hAnsi="Times New Roman" w:cs="Times New Roman"/>
        </w:rPr>
        <w:t xml:space="preserve"> составляет </w:t>
      </w:r>
      <w:r w:rsidR="00E31E57" w:rsidRPr="00531A5D">
        <w:rPr>
          <w:rFonts w:ascii="Times New Roman" w:eastAsia="Times New Roman" w:hAnsi="Times New Roman" w:cs="Times New Roman"/>
          <w:b/>
        </w:rPr>
        <w:t>47 472</w:t>
      </w:r>
      <w:r w:rsidR="002B4F05" w:rsidRPr="00531A5D">
        <w:rPr>
          <w:rFonts w:ascii="Times New Roman" w:eastAsia="Times New Roman" w:hAnsi="Times New Roman" w:cs="Times New Roman"/>
          <w:b/>
        </w:rPr>
        <w:t>,48</w:t>
      </w:r>
      <w:r w:rsidR="00BD545A" w:rsidRPr="00531A5D">
        <w:rPr>
          <w:rFonts w:ascii="Times New Roman" w:eastAsia="Times New Roman" w:hAnsi="Times New Roman" w:cs="Times New Roman"/>
        </w:rPr>
        <w:t xml:space="preserve"> </w:t>
      </w:r>
      <w:r w:rsidR="0011358B" w:rsidRPr="00531A5D">
        <w:rPr>
          <w:rFonts w:ascii="Times New Roman" w:eastAsia="Times New Roman" w:hAnsi="Times New Roman" w:cs="Times New Roman"/>
        </w:rPr>
        <w:t>тыс.</w:t>
      </w:r>
      <w:r w:rsidRPr="00531A5D">
        <w:rPr>
          <w:rFonts w:ascii="Times New Roman" w:eastAsia="Times New Roman" w:hAnsi="Times New Roman" w:cs="Times New Roman"/>
        </w:rPr>
        <w:t xml:space="preserve"> руб., в том  числе:</w:t>
      </w:r>
    </w:p>
    <w:p w:rsidR="002B4F05" w:rsidRPr="00531A5D" w:rsidRDefault="001C5EFE" w:rsidP="00531A5D">
      <w:pPr>
        <w:ind w:firstLine="709"/>
        <w:jc w:val="both"/>
        <w:rPr>
          <w:rFonts w:ascii="Times New Roman" w:hAnsi="Times New Roman" w:cs="Times New Roman"/>
          <w:b/>
        </w:rPr>
      </w:pPr>
      <w:r w:rsidRPr="00531A5D">
        <w:rPr>
          <w:rFonts w:ascii="Times New Roman" w:eastAsia="Times New Roman" w:hAnsi="Times New Roman" w:cs="Times New Roman"/>
        </w:rPr>
        <w:t xml:space="preserve">на очередной </w:t>
      </w:r>
      <w:r w:rsidR="00E0048A" w:rsidRPr="00531A5D">
        <w:rPr>
          <w:rFonts w:ascii="Times New Roman" w:eastAsia="Times New Roman" w:hAnsi="Times New Roman" w:cs="Times New Roman"/>
        </w:rPr>
        <w:t>- 202</w:t>
      </w:r>
      <w:r w:rsidR="002B4F05" w:rsidRPr="00531A5D">
        <w:rPr>
          <w:rFonts w:ascii="Times New Roman" w:eastAsia="Times New Roman" w:hAnsi="Times New Roman" w:cs="Times New Roman"/>
        </w:rPr>
        <w:t>5</w:t>
      </w:r>
      <w:r w:rsidR="00F90D56" w:rsidRPr="00531A5D">
        <w:rPr>
          <w:rFonts w:ascii="Times New Roman" w:eastAsia="Times New Roman" w:hAnsi="Times New Roman" w:cs="Times New Roman"/>
        </w:rPr>
        <w:t xml:space="preserve"> год –</w:t>
      </w:r>
      <w:r w:rsidR="000248D3" w:rsidRPr="00531A5D">
        <w:rPr>
          <w:rFonts w:ascii="Times New Roman" w:eastAsia="Times New Roman" w:hAnsi="Times New Roman" w:cs="Times New Roman"/>
        </w:rPr>
        <w:t xml:space="preserve"> </w:t>
      </w:r>
      <w:r w:rsidR="00E31E57" w:rsidRPr="00531A5D">
        <w:rPr>
          <w:rFonts w:ascii="Times New Roman" w:hAnsi="Times New Roman" w:cs="Times New Roman"/>
          <w:b/>
        </w:rPr>
        <w:t>30 87</w:t>
      </w:r>
      <w:r w:rsidR="002B4F05" w:rsidRPr="00531A5D">
        <w:rPr>
          <w:rFonts w:ascii="Times New Roman" w:hAnsi="Times New Roman" w:cs="Times New Roman"/>
          <w:b/>
        </w:rPr>
        <w:t xml:space="preserve">4,88 </w:t>
      </w:r>
      <w:r w:rsidR="00F90D56" w:rsidRPr="00531A5D">
        <w:rPr>
          <w:rFonts w:ascii="Times New Roman" w:eastAsia="Times New Roman" w:hAnsi="Times New Roman" w:cs="Times New Roman"/>
        </w:rPr>
        <w:t>тыс. рублей;</w:t>
      </w:r>
      <w:r w:rsidR="000E3BD1" w:rsidRPr="00531A5D">
        <w:rPr>
          <w:rFonts w:ascii="Times New Roman" w:eastAsia="Times New Roman" w:hAnsi="Times New Roman" w:cs="Times New Roman"/>
        </w:rPr>
        <w:t xml:space="preserve"> из них:</w:t>
      </w:r>
    </w:p>
    <w:p w:rsidR="00042BB4" w:rsidRPr="00531A5D" w:rsidRDefault="002B4F05" w:rsidP="00531A5D">
      <w:pPr>
        <w:ind w:firstLine="709"/>
        <w:jc w:val="both"/>
        <w:rPr>
          <w:rFonts w:ascii="Times New Roman" w:hAnsi="Times New Roman" w:cs="Times New Roman"/>
          <w:b/>
        </w:rPr>
      </w:pPr>
      <w:r w:rsidRPr="00531A5D">
        <w:rPr>
          <w:rFonts w:ascii="Times New Roman" w:hAnsi="Times New Roman" w:cs="Times New Roman"/>
          <w:b/>
        </w:rPr>
        <w:t xml:space="preserve">19 318,6 </w:t>
      </w:r>
      <w:r w:rsidR="003A2218" w:rsidRPr="00531A5D">
        <w:rPr>
          <w:rFonts w:ascii="Times New Roman" w:hAnsi="Times New Roman" w:cs="Times New Roman"/>
        </w:rPr>
        <w:t>тыс</w:t>
      </w:r>
      <w:r w:rsidR="00937C75" w:rsidRPr="00531A5D">
        <w:rPr>
          <w:rFonts w:ascii="Times New Roman" w:eastAsia="Times New Roman" w:hAnsi="Times New Roman" w:cs="Times New Roman"/>
        </w:rPr>
        <w:t xml:space="preserve">. рублей </w:t>
      </w:r>
      <w:r w:rsidR="000E6CBC" w:rsidRPr="00531A5D">
        <w:rPr>
          <w:rFonts w:ascii="Times New Roman" w:eastAsia="Times New Roman" w:hAnsi="Times New Roman" w:cs="Times New Roman"/>
        </w:rPr>
        <w:t>–</w:t>
      </w:r>
      <w:r w:rsidR="00937C75" w:rsidRPr="00531A5D">
        <w:rPr>
          <w:rFonts w:ascii="Times New Roman" w:eastAsia="Times New Roman" w:hAnsi="Times New Roman" w:cs="Times New Roman"/>
        </w:rPr>
        <w:t xml:space="preserve"> </w:t>
      </w:r>
      <w:r w:rsidR="000E3BD1" w:rsidRPr="00531A5D">
        <w:rPr>
          <w:rFonts w:ascii="Times New Roman" w:eastAsia="Times New Roman" w:hAnsi="Times New Roman" w:cs="Times New Roman"/>
        </w:rPr>
        <w:t>областной бюджет</w:t>
      </w:r>
      <w:r w:rsidR="000E6CBC" w:rsidRPr="00531A5D">
        <w:rPr>
          <w:rFonts w:ascii="Times New Roman" w:eastAsia="Times New Roman" w:hAnsi="Times New Roman" w:cs="Times New Roman"/>
        </w:rPr>
        <w:t>;</w:t>
      </w:r>
    </w:p>
    <w:p w:rsidR="006509DE" w:rsidRPr="00531A5D" w:rsidRDefault="00E27B8E" w:rsidP="00531A5D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31A5D">
        <w:rPr>
          <w:rFonts w:ascii="Times New Roman" w:hAnsi="Times New Roman" w:cs="Times New Roman"/>
          <w:b/>
        </w:rPr>
        <w:t>11 55</w:t>
      </w:r>
      <w:r w:rsidR="002B4F05" w:rsidRPr="00531A5D">
        <w:rPr>
          <w:rFonts w:ascii="Times New Roman" w:hAnsi="Times New Roman" w:cs="Times New Roman"/>
          <w:b/>
        </w:rPr>
        <w:t xml:space="preserve">6,28 </w:t>
      </w:r>
      <w:r w:rsidR="00937C75" w:rsidRPr="00531A5D">
        <w:rPr>
          <w:rFonts w:ascii="Times New Roman" w:eastAsia="Times New Roman" w:hAnsi="Times New Roman" w:cs="Times New Roman"/>
        </w:rPr>
        <w:t xml:space="preserve">тыс. рублей </w:t>
      </w:r>
      <w:r w:rsidR="000E6CBC" w:rsidRPr="00531A5D">
        <w:rPr>
          <w:rFonts w:ascii="Times New Roman" w:eastAsia="Times New Roman" w:hAnsi="Times New Roman" w:cs="Times New Roman"/>
        </w:rPr>
        <w:t>–</w:t>
      </w:r>
      <w:r w:rsidR="00937C75" w:rsidRPr="00531A5D">
        <w:rPr>
          <w:rFonts w:ascii="Times New Roman" w:eastAsia="Times New Roman" w:hAnsi="Times New Roman" w:cs="Times New Roman"/>
        </w:rPr>
        <w:t xml:space="preserve"> </w:t>
      </w:r>
      <w:r w:rsidR="000E3BD1" w:rsidRPr="00531A5D">
        <w:rPr>
          <w:rFonts w:ascii="Times New Roman" w:eastAsia="Times New Roman" w:hAnsi="Times New Roman" w:cs="Times New Roman"/>
        </w:rPr>
        <w:t>местный бюджет</w:t>
      </w:r>
      <w:r w:rsidR="000E6CBC" w:rsidRPr="00531A5D">
        <w:rPr>
          <w:rFonts w:ascii="Times New Roman" w:eastAsia="Times New Roman" w:hAnsi="Times New Roman" w:cs="Times New Roman"/>
        </w:rPr>
        <w:t>;</w:t>
      </w:r>
      <w:r w:rsidR="000E3BD1" w:rsidRPr="00531A5D">
        <w:rPr>
          <w:rFonts w:ascii="Times New Roman" w:eastAsia="Times New Roman" w:hAnsi="Times New Roman" w:cs="Times New Roman"/>
        </w:rPr>
        <w:t xml:space="preserve"> </w:t>
      </w:r>
    </w:p>
    <w:p w:rsidR="00F90D56" w:rsidRPr="00531A5D" w:rsidRDefault="001C5EFE" w:rsidP="00531A5D">
      <w:pPr>
        <w:ind w:firstLine="709"/>
        <w:jc w:val="both"/>
        <w:rPr>
          <w:rFonts w:ascii="Times New Roman" w:hAnsi="Times New Roman" w:cs="Times New Roman"/>
          <w:b/>
        </w:rPr>
      </w:pPr>
      <w:r w:rsidRPr="00531A5D">
        <w:rPr>
          <w:rFonts w:ascii="Times New Roman" w:eastAsia="Times New Roman" w:hAnsi="Times New Roman" w:cs="Times New Roman"/>
        </w:rPr>
        <w:t>на 1-й год планового периода (</w:t>
      </w:r>
      <w:r w:rsidR="002B4F05" w:rsidRPr="00531A5D">
        <w:rPr>
          <w:rFonts w:ascii="Times New Roman" w:eastAsia="Times New Roman" w:hAnsi="Times New Roman" w:cs="Times New Roman"/>
        </w:rPr>
        <w:t>2026</w:t>
      </w:r>
      <w:r w:rsidR="00700827" w:rsidRPr="00531A5D">
        <w:rPr>
          <w:rFonts w:ascii="Times New Roman" w:eastAsia="Times New Roman" w:hAnsi="Times New Roman" w:cs="Times New Roman"/>
        </w:rPr>
        <w:t xml:space="preserve"> </w:t>
      </w:r>
      <w:r w:rsidR="00F90D56" w:rsidRPr="00531A5D">
        <w:rPr>
          <w:rFonts w:ascii="Times New Roman" w:eastAsia="Times New Roman" w:hAnsi="Times New Roman" w:cs="Times New Roman"/>
        </w:rPr>
        <w:t>г</w:t>
      </w:r>
      <w:r w:rsidRPr="00531A5D">
        <w:rPr>
          <w:rFonts w:ascii="Times New Roman" w:eastAsia="Times New Roman" w:hAnsi="Times New Roman" w:cs="Times New Roman"/>
        </w:rPr>
        <w:t>.)</w:t>
      </w:r>
      <w:r w:rsidR="00F90D56" w:rsidRPr="00531A5D">
        <w:rPr>
          <w:rFonts w:ascii="Times New Roman" w:eastAsia="Times New Roman" w:hAnsi="Times New Roman" w:cs="Times New Roman"/>
        </w:rPr>
        <w:t xml:space="preserve"> –</w:t>
      </w:r>
      <w:r w:rsidR="000248D3" w:rsidRPr="00531A5D">
        <w:rPr>
          <w:rFonts w:ascii="Times New Roman" w:eastAsia="Times New Roman" w:hAnsi="Times New Roman" w:cs="Times New Roman"/>
        </w:rPr>
        <w:t xml:space="preserve"> </w:t>
      </w:r>
      <w:r w:rsidR="00E31E57" w:rsidRPr="00531A5D">
        <w:rPr>
          <w:rFonts w:ascii="Times New Roman" w:hAnsi="Times New Roman" w:cs="Times New Roman"/>
          <w:b/>
        </w:rPr>
        <w:t>8 29</w:t>
      </w:r>
      <w:r w:rsidR="002B4F05" w:rsidRPr="00531A5D">
        <w:rPr>
          <w:rFonts w:ascii="Times New Roman" w:hAnsi="Times New Roman" w:cs="Times New Roman"/>
          <w:b/>
        </w:rPr>
        <w:t xml:space="preserve">8,80 </w:t>
      </w:r>
      <w:r w:rsidR="00F90D56" w:rsidRPr="00531A5D">
        <w:rPr>
          <w:rFonts w:ascii="Times New Roman" w:eastAsia="Times New Roman" w:hAnsi="Times New Roman" w:cs="Times New Roman"/>
        </w:rPr>
        <w:t>тыс. рублей;</w:t>
      </w:r>
      <w:r w:rsidR="000E3BD1" w:rsidRPr="00531A5D">
        <w:rPr>
          <w:rFonts w:ascii="Times New Roman" w:eastAsia="Times New Roman" w:hAnsi="Times New Roman" w:cs="Times New Roman"/>
        </w:rPr>
        <w:t xml:space="preserve"> из них:</w:t>
      </w:r>
    </w:p>
    <w:p w:rsidR="002D5CA8" w:rsidRPr="00531A5D" w:rsidRDefault="002B4F05" w:rsidP="00531A5D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531A5D">
        <w:rPr>
          <w:rFonts w:ascii="Times New Roman" w:hAnsi="Times New Roman" w:cs="Times New Roman"/>
          <w:b/>
        </w:rPr>
        <w:t xml:space="preserve">0, 00 </w:t>
      </w:r>
      <w:r w:rsidR="00D64FE3" w:rsidRPr="00531A5D">
        <w:rPr>
          <w:rFonts w:ascii="Times New Roman" w:hAnsi="Times New Roman" w:cs="Times New Roman"/>
        </w:rPr>
        <w:t>тыс</w:t>
      </w:r>
      <w:r w:rsidR="00937C75" w:rsidRPr="00531A5D">
        <w:rPr>
          <w:rFonts w:ascii="Times New Roman" w:eastAsia="Times New Roman" w:hAnsi="Times New Roman" w:cs="Times New Roman"/>
        </w:rPr>
        <w:t xml:space="preserve">. рублей </w:t>
      </w:r>
      <w:r w:rsidR="000E6CBC" w:rsidRPr="00531A5D">
        <w:rPr>
          <w:rFonts w:ascii="Times New Roman" w:eastAsia="Times New Roman" w:hAnsi="Times New Roman" w:cs="Times New Roman"/>
        </w:rPr>
        <w:t>–</w:t>
      </w:r>
      <w:r w:rsidR="00937C75" w:rsidRPr="00531A5D">
        <w:rPr>
          <w:rFonts w:ascii="Times New Roman" w:eastAsia="Times New Roman" w:hAnsi="Times New Roman" w:cs="Times New Roman"/>
        </w:rPr>
        <w:t xml:space="preserve"> </w:t>
      </w:r>
      <w:r w:rsidR="000E3BD1" w:rsidRPr="00531A5D">
        <w:rPr>
          <w:rFonts w:ascii="Times New Roman" w:eastAsia="Times New Roman" w:hAnsi="Times New Roman" w:cs="Times New Roman"/>
        </w:rPr>
        <w:t>областной бюджет</w:t>
      </w:r>
      <w:r w:rsidR="000E6CBC" w:rsidRPr="00531A5D">
        <w:rPr>
          <w:rFonts w:ascii="Times New Roman" w:eastAsia="Times New Roman" w:hAnsi="Times New Roman" w:cs="Times New Roman"/>
        </w:rPr>
        <w:t>;</w:t>
      </w:r>
    </w:p>
    <w:p w:rsidR="000E3BD1" w:rsidRPr="00531A5D" w:rsidRDefault="00E31E57" w:rsidP="00531A5D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531A5D">
        <w:rPr>
          <w:rFonts w:ascii="Times New Roman" w:hAnsi="Times New Roman" w:cs="Times New Roman"/>
          <w:b/>
        </w:rPr>
        <w:t>8 29</w:t>
      </w:r>
      <w:r w:rsidR="002B4F05" w:rsidRPr="00531A5D">
        <w:rPr>
          <w:rFonts w:ascii="Times New Roman" w:hAnsi="Times New Roman" w:cs="Times New Roman"/>
          <w:b/>
        </w:rPr>
        <w:t xml:space="preserve">8,80 </w:t>
      </w:r>
      <w:r w:rsidR="00F87100" w:rsidRPr="00531A5D">
        <w:rPr>
          <w:rFonts w:ascii="Times New Roman" w:eastAsia="Times New Roman" w:hAnsi="Times New Roman" w:cs="Times New Roman"/>
        </w:rPr>
        <w:t>тыс.</w:t>
      </w:r>
      <w:r w:rsidR="000E6CBC" w:rsidRPr="00531A5D">
        <w:rPr>
          <w:rFonts w:ascii="Times New Roman" w:eastAsia="Times New Roman" w:hAnsi="Times New Roman" w:cs="Times New Roman"/>
        </w:rPr>
        <w:t xml:space="preserve"> </w:t>
      </w:r>
      <w:r w:rsidR="00937C75" w:rsidRPr="00531A5D">
        <w:rPr>
          <w:rFonts w:ascii="Times New Roman" w:eastAsia="Times New Roman" w:hAnsi="Times New Roman" w:cs="Times New Roman"/>
        </w:rPr>
        <w:t xml:space="preserve">рублей </w:t>
      </w:r>
      <w:r w:rsidR="000E6CBC" w:rsidRPr="00531A5D">
        <w:rPr>
          <w:rFonts w:ascii="Times New Roman" w:eastAsia="Times New Roman" w:hAnsi="Times New Roman" w:cs="Times New Roman"/>
        </w:rPr>
        <w:t>–</w:t>
      </w:r>
      <w:r w:rsidR="00937C75" w:rsidRPr="00531A5D">
        <w:rPr>
          <w:rFonts w:ascii="Times New Roman" w:eastAsia="Times New Roman" w:hAnsi="Times New Roman" w:cs="Times New Roman"/>
        </w:rPr>
        <w:t xml:space="preserve"> </w:t>
      </w:r>
      <w:r w:rsidR="000E3BD1" w:rsidRPr="00531A5D">
        <w:rPr>
          <w:rFonts w:ascii="Times New Roman" w:eastAsia="Times New Roman" w:hAnsi="Times New Roman" w:cs="Times New Roman"/>
        </w:rPr>
        <w:t>местный бюджет</w:t>
      </w:r>
      <w:r w:rsidR="000E6CBC" w:rsidRPr="00531A5D">
        <w:rPr>
          <w:rFonts w:ascii="Times New Roman" w:eastAsia="Times New Roman" w:hAnsi="Times New Roman" w:cs="Times New Roman"/>
        </w:rPr>
        <w:t>;</w:t>
      </w:r>
    </w:p>
    <w:p w:rsidR="001C5EFE" w:rsidRPr="00531A5D" w:rsidRDefault="001C5EFE" w:rsidP="00531A5D">
      <w:pPr>
        <w:ind w:firstLine="709"/>
        <w:jc w:val="both"/>
        <w:rPr>
          <w:rFonts w:ascii="Times New Roman" w:hAnsi="Times New Roman" w:cs="Times New Roman"/>
          <w:b/>
        </w:rPr>
      </w:pPr>
      <w:r w:rsidRPr="00531A5D">
        <w:rPr>
          <w:rFonts w:ascii="Times New Roman" w:eastAsia="Times New Roman" w:hAnsi="Times New Roman" w:cs="Times New Roman"/>
        </w:rPr>
        <w:t>на</w:t>
      </w:r>
      <w:r w:rsidR="002B4F05" w:rsidRPr="00531A5D">
        <w:rPr>
          <w:rFonts w:ascii="Times New Roman" w:eastAsia="Times New Roman" w:hAnsi="Times New Roman" w:cs="Times New Roman"/>
        </w:rPr>
        <w:t xml:space="preserve"> 2-й год планового периода (2027</w:t>
      </w:r>
      <w:r w:rsidR="00700827" w:rsidRPr="00531A5D">
        <w:rPr>
          <w:rFonts w:ascii="Times New Roman" w:eastAsia="Times New Roman" w:hAnsi="Times New Roman" w:cs="Times New Roman"/>
        </w:rPr>
        <w:t xml:space="preserve"> </w:t>
      </w:r>
      <w:r w:rsidR="000E3BD1" w:rsidRPr="00531A5D">
        <w:rPr>
          <w:rFonts w:ascii="Times New Roman" w:eastAsia="Times New Roman" w:hAnsi="Times New Roman" w:cs="Times New Roman"/>
        </w:rPr>
        <w:t>г.) –</w:t>
      </w:r>
      <w:r w:rsidR="000248D3" w:rsidRPr="00531A5D">
        <w:rPr>
          <w:rFonts w:ascii="Times New Roman" w:eastAsia="Times New Roman" w:hAnsi="Times New Roman" w:cs="Times New Roman"/>
        </w:rPr>
        <w:t xml:space="preserve"> </w:t>
      </w:r>
      <w:r w:rsidR="00E31E57" w:rsidRPr="00531A5D">
        <w:rPr>
          <w:rFonts w:ascii="Times New Roman" w:hAnsi="Times New Roman" w:cs="Times New Roman"/>
          <w:b/>
        </w:rPr>
        <w:t>8 29</w:t>
      </w:r>
      <w:r w:rsidR="002B4F05" w:rsidRPr="00531A5D">
        <w:rPr>
          <w:rFonts w:ascii="Times New Roman" w:hAnsi="Times New Roman" w:cs="Times New Roman"/>
          <w:b/>
        </w:rPr>
        <w:t xml:space="preserve">8,80 </w:t>
      </w:r>
      <w:r w:rsidR="000E3BD1" w:rsidRPr="00531A5D">
        <w:rPr>
          <w:rFonts w:ascii="Times New Roman" w:eastAsia="Times New Roman" w:hAnsi="Times New Roman" w:cs="Times New Roman"/>
        </w:rPr>
        <w:t>тыс. рублей; из них:</w:t>
      </w:r>
    </w:p>
    <w:p w:rsidR="000E3BD1" w:rsidRPr="00531A5D" w:rsidRDefault="00CE0701" w:rsidP="00531A5D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531A5D">
        <w:rPr>
          <w:rFonts w:ascii="Times New Roman" w:eastAsia="Times New Roman" w:hAnsi="Times New Roman" w:cs="Times New Roman"/>
          <w:b/>
          <w:color w:val="auto"/>
        </w:rPr>
        <w:t>0</w:t>
      </w:r>
      <w:r w:rsidR="002B4F05" w:rsidRPr="00531A5D">
        <w:rPr>
          <w:rFonts w:ascii="Times New Roman" w:eastAsia="Times New Roman" w:hAnsi="Times New Roman" w:cs="Times New Roman"/>
          <w:b/>
          <w:color w:val="auto"/>
        </w:rPr>
        <w:t>,00</w:t>
      </w:r>
      <w:r w:rsidR="00937C75" w:rsidRPr="00531A5D">
        <w:rPr>
          <w:rFonts w:ascii="Times New Roman" w:eastAsia="Times New Roman" w:hAnsi="Times New Roman" w:cs="Times New Roman"/>
        </w:rPr>
        <w:t xml:space="preserve"> тыс. рублей </w:t>
      </w:r>
      <w:r w:rsidR="00D95F81" w:rsidRPr="00531A5D">
        <w:rPr>
          <w:rFonts w:ascii="Times New Roman" w:eastAsia="Times New Roman" w:hAnsi="Times New Roman" w:cs="Times New Roman"/>
        </w:rPr>
        <w:t>–</w:t>
      </w:r>
      <w:r w:rsidR="00937C75" w:rsidRPr="00531A5D">
        <w:rPr>
          <w:rFonts w:ascii="Times New Roman" w:eastAsia="Times New Roman" w:hAnsi="Times New Roman" w:cs="Times New Roman"/>
        </w:rPr>
        <w:t xml:space="preserve"> </w:t>
      </w:r>
      <w:r w:rsidR="000E3BD1" w:rsidRPr="00531A5D">
        <w:rPr>
          <w:rFonts w:ascii="Times New Roman" w:eastAsia="Times New Roman" w:hAnsi="Times New Roman" w:cs="Times New Roman"/>
        </w:rPr>
        <w:t>областной бюджет</w:t>
      </w:r>
      <w:r w:rsidR="00D95F81" w:rsidRPr="00531A5D">
        <w:rPr>
          <w:rFonts w:ascii="Times New Roman" w:eastAsia="Times New Roman" w:hAnsi="Times New Roman" w:cs="Times New Roman"/>
        </w:rPr>
        <w:t>;</w:t>
      </w:r>
    </w:p>
    <w:p w:rsidR="000E3BD1" w:rsidRPr="00531A5D" w:rsidRDefault="00E31E57" w:rsidP="00531A5D">
      <w:pPr>
        <w:ind w:firstLine="709"/>
        <w:jc w:val="both"/>
        <w:rPr>
          <w:rFonts w:ascii="Times New Roman" w:hAnsi="Times New Roman" w:cs="Times New Roman"/>
          <w:b/>
        </w:rPr>
      </w:pPr>
      <w:r w:rsidRPr="00531A5D">
        <w:rPr>
          <w:rFonts w:ascii="Times New Roman" w:hAnsi="Times New Roman" w:cs="Times New Roman"/>
          <w:b/>
        </w:rPr>
        <w:t>8 29</w:t>
      </w:r>
      <w:r w:rsidR="002B4F05" w:rsidRPr="00531A5D">
        <w:rPr>
          <w:rFonts w:ascii="Times New Roman" w:hAnsi="Times New Roman" w:cs="Times New Roman"/>
          <w:b/>
        </w:rPr>
        <w:t xml:space="preserve">8,80 </w:t>
      </w:r>
      <w:r w:rsidR="00937C75" w:rsidRPr="00531A5D">
        <w:rPr>
          <w:rFonts w:ascii="Times New Roman" w:eastAsia="Times New Roman" w:hAnsi="Times New Roman" w:cs="Times New Roman"/>
        </w:rPr>
        <w:t xml:space="preserve">тыс. рублей </w:t>
      </w:r>
      <w:r w:rsidR="00D95F81" w:rsidRPr="00531A5D">
        <w:rPr>
          <w:rFonts w:ascii="Times New Roman" w:eastAsia="Times New Roman" w:hAnsi="Times New Roman" w:cs="Times New Roman"/>
        </w:rPr>
        <w:t>–</w:t>
      </w:r>
      <w:r w:rsidR="00937C75" w:rsidRPr="00531A5D">
        <w:rPr>
          <w:rFonts w:ascii="Times New Roman" w:eastAsia="Times New Roman" w:hAnsi="Times New Roman" w:cs="Times New Roman"/>
        </w:rPr>
        <w:t xml:space="preserve"> </w:t>
      </w:r>
      <w:r w:rsidR="000E3BD1" w:rsidRPr="00531A5D">
        <w:rPr>
          <w:rFonts w:ascii="Times New Roman" w:eastAsia="Times New Roman" w:hAnsi="Times New Roman" w:cs="Times New Roman"/>
        </w:rPr>
        <w:t>местный бюджет</w:t>
      </w:r>
      <w:r w:rsidR="00D95F81" w:rsidRPr="00531A5D">
        <w:rPr>
          <w:rFonts w:ascii="Times New Roman" w:eastAsia="Times New Roman" w:hAnsi="Times New Roman" w:cs="Times New Roman"/>
        </w:rPr>
        <w:t>;</w:t>
      </w:r>
    </w:p>
    <w:p w:rsidR="00096E9D" w:rsidRPr="00531A5D" w:rsidRDefault="00845F2B" w:rsidP="00531A5D">
      <w:pPr>
        <w:pStyle w:val="aa"/>
        <w:shd w:val="clear" w:color="auto" w:fill="FFFFFF"/>
        <w:ind w:left="0" w:firstLine="709"/>
        <w:jc w:val="both"/>
        <w:textAlignment w:val="top"/>
        <w:rPr>
          <w:highlight w:val="yellow"/>
        </w:rPr>
      </w:pPr>
      <w:r w:rsidRPr="00531A5D">
        <w:rPr>
          <w:b/>
        </w:rPr>
        <w:t>Утверждено: 22</w:t>
      </w:r>
      <w:r w:rsidR="000248D3" w:rsidRPr="00531A5D">
        <w:rPr>
          <w:b/>
        </w:rPr>
        <w:t xml:space="preserve"> </w:t>
      </w:r>
      <w:r w:rsidRPr="00531A5D">
        <w:rPr>
          <w:b/>
        </w:rPr>
        <w:t>982,1</w:t>
      </w:r>
      <w:r w:rsidR="00096E9D" w:rsidRPr="00531A5D">
        <w:t xml:space="preserve"> тыс. руб., в том  числе:</w:t>
      </w:r>
    </w:p>
    <w:p w:rsidR="00096E9D" w:rsidRPr="00531A5D" w:rsidRDefault="009B74B7" w:rsidP="00531A5D">
      <w:pPr>
        <w:ind w:firstLine="709"/>
        <w:jc w:val="both"/>
        <w:rPr>
          <w:rFonts w:ascii="Times New Roman" w:hAnsi="Times New Roman" w:cs="Times New Roman"/>
          <w:b/>
        </w:rPr>
      </w:pPr>
      <w:r w:rsidRPr="00531A5D">
        <w:rPr>
          <w:rFonts w:ascii="Times New Roman" w:hAnsi="Times New Roman" w:cs="Times New Roman"/>
        </w:rPr>
        <w:t>на очередной – 2025</w:t>
      </w:r>
      <w:r w:rsidR="00096E9D" w:rsidRPr="00531A5D">
        <w:rPr>
          <w:rFonts w:ascii="Times New Roman" w:hAnsi="Times New Roman" w:cs="Times New Roman"/>
        </w:rPr>
        <w:t xml:space="preserve"> год –</w:t>
      </w:r>
      <w:r w:rsidR="000248D3" w:rsidRPr="00531A5D">
        <w:rPr>
          <w:rFonts w:ascii="Times New Roman" w:hAnsi="Times New Roman" w:cs="Times New Roman"/>
        </w:rPr>
        <w:t xml:space="preserve"> </w:t>
      </w:r>
      <w:r w:rsidRPr="00531A5D">
        <w:rPr>
          <w:rFonts w:ascii="Times New Roman" w:hAnsi="Times New Roman" w:cs="Times New Roman"/>
          <w:b/>
        </w:rPr>
        <w:t xml:space="preserve">21 892,80 </w:t>
      </w:r>
      <w:r w:rsidR="00096E9D" w:rsidRPr="00531A5D">
        <w:rPr>
          <w:rFonts w:ascii="Times New Roman" w:hAnsi="Times New Roman" w:cs="Times New Roman"/>
        </w:rPr>
        <w:t>тыс. рублей; из них:</w:t>
      </w:r>
    </w:p>
    <w:p w:rsidR="00096E9D" w:rsidRPr="00531A5D" w:rsidRDefault="00BA7C0F" w:rsidP="00531A5D">
      <w:pPr>
        <w:ind w:firstLine="709"/>
        <w:jc w:val="both"/>
        <w:rPr>
          <w:rFonts w:ascii="Times New Roman" w:hAnsi="Times New Roman" w:cs="Times New Roman"/>
          <w:b/>
        </w:rPr>
      </w:pPr>
      <w:r w:rsidRPr="00531A5D">
        <w:rPr>
          <w:rFonts w:ascii="Times New Roman" w:hAnsi="Times New Roman" w:cs="Times New Roman"/>
          <w:b/>
        </w:rPr>
        <w:t>19</w:t>
      </w:r>
      <w:r w:rsidR="000248D3" w:rsidRPr="00531A5D">
        <w:rPr>
          <w:rFonts w:ascii="Times New Roman" w:hAnsi="Times New Roman" w:cs="Times New Roman"/>
          <w:b/>
        </w:rPr>
        <w:t xml:space="preserve"> </w:t>
      </w:r>
      <w:r w:rsidRPr="00531A5D">
        <w:rPr>
          <w:rFonts w:ascii="Times New Roman" w:hAnsi="Times New Roman" w:cs="Times New Roman"/>
          <w:b/>
        </w:rPr>
        <w:t xml:space="preserve">318,60  </w:t>
      </w:r>
      <w:r w:rsidR="00096E9D" w:rsidRPr="00531A5D">
        <w:rPr>
          <w:rFonts w:ascii="Times New Roman" w:hAnsi="Times New Roman" w:cs="Times New Roman"/>
        </w:rPr>
        <w:t>тыс</w:t>
      </w:r>
      <w:r w:rsidR="00D95F81" w:rsidRPr="00531A5D">
        <w:rPr>
          <w:rFonts w:ascii="Times New Roman" w:hAnsi="Times New Roman" w:cs="Times New Roman"/>
        </w:rPr>
        <w:t xml:space="preserve">. рублей – </w:t>
      </w:r>
      <w:r w:rsidR="00096E9D" w:rsidRPr="00531A5D">
        <w:rPr>
          <w:rFonts w:ascii="Times New Roman" w:hAnsi="Times New Roman" w:cs="Times New Roman"/>
        </w:rPr>
        <w:t>областной бюджет</w:t>
      </w:r>
      <w:r w:rsidR="00D95F81" w:rsidRPr="00531A5D">
        <w:rPr>
          <w:rFonts w:ascii="Times New Roman" w:hAnsi="Times New Roman" w:cs="Times New Roman"/>
        </w:rPr>
        <w:t>;</w:t>
      </w:r>
    </w:p>
    <w:p w:rsidR="00096E9D" w:rsidRPr="00531A5D" w:rsidRDefault="00634F31" w:rsidP="00531A5D">
      <w:pPr>
        <w:shd w:val="clear" w:color="auto" w:fill="FFFFFF"/>
        <w:ind w:firstLine="709"/>
        <w:jc w:val="both"/>
        <w:textAlignment w:val="top"/>
        <w:rPr>
          <w:rFonts w:ascii="Times New Roman" w:hAnsi="Times New Roman" w:cs="Times New Roman"/>
        </w:rPr>
      </w:pPr>
      <w:r w:rsidRPr="00531A5D">
        <w:rPr>
          <w:rFonts w:ascii="Times New Roman" w:hAnsi="Times New Roman" w:cs="Times New Roman"/>
          <w:b/>
        </w:rPr>
        <w:t>2</w:t>
      </w:r>
      <w:r w:rsidR="000248D3" w:rsidRPr="00531A5D">
        <w:rPr>
          <w:rFonts w:ascii="Times New Roman" w:hAnsi="Times New Roman" w:cs="Times New Roman"/>
          <w:b/>
        </w:rPr>
        <w:t xml:space="preserve"> </w:t>
      </w:r>
      <w:r w:rsidRPr="00531A5D">
        <w:rPr>
          <w:rFonts w:ascii="Times New Roman" w:hAnsi="Times New Roman" w:cs="Times New Roman"/>
          <w:b/>
        </w:rPr>
        <w:t>574,20</w:t>
      </w:r>
      <w:r w:rsidR="00F87100" w:rsidRPr="00531A5D">
        <w:rPr>
          <w:rFonts w:ascii="Times New Roman" w:hAnsi="Times New Roman" w:cs="Times New Roman"/>
        </w:rPr>
        <w:t xml:space="preserve"> </w:t>
      </w:r>
      <w:r w:rsidR="00096E9D" w:rsidRPr="00531A5D">
        <w:rPr>
          <w:rFonts w:ascii="Times New Roman" w:hAnsi="Times New Roman" w:cs="Times New Roman"/>
        </w:rPr>
        <w:t>тыс. рублей – м</w:t>
      </w:r>
      <w:r w:rsidR="00D95F81" w:rsidRPr="00531A5D">
        <w:rPr>
          <w:rFonts w:ascii="Times New Roman" w:hAnsi="Times New Roman" w:cs="Times New Roman"/>
        </w:rPr>
        <w:t>естный бюджет</w:t>
      </w:r>
      <w:r w:rsidR="00D95F81" w:rsidRPr="00531A5D">
        <w:rPr>
          <w:rFonts w:ascii="Times New Roman" w:eastAsia="Times New Roman" w:hAnsi="Times New Roman" w:cs="Times New Roman"/>
        </w:rPr>
        <w:t>;</w:t>
      </w:r>
    </w:p>
    <w:p w:rsidR="00096E9D" w:rsidRPr="00531A5D" w:rsidRDefault="009B74B7" w:rsidP="00531A5D">
      <w:pPr>
        <w:ind w:firstLine="709"/>
        <w:jc w:val="both"/>
        <w:rPr>
          <w:rFonts w:ascii="Times New Roman" w:hAnsi="Times New Roman" w:cs="Times New Roman"/>
          <w:b/>
        </w:rPr>
      </w:pPr>
      <w:r w:rsidRPr="00531A5D">
        <w:rPr>
          <w:rFonts w:ascii="Times New Roman" w:hAnsi="Times New Roman" w:cs="Times New Roman"/>
        </w:rPr>
        <w:t>1-й год планового периода (2026</w:t>
      </w:r>
      <w:r w:rsidR="00096E9D" w:rsidRPr="00531A5D">
        <w:rPr>
          <w:rFonts w:ascii="Times New Roman" w:hAnsi="Times New Roman" w:cs="Times New Roman"/>
        </w:rPr>
        <w:t xml:space="preserve"> г.) –</w:t>
      </w:r>
      <w:r w:rsidR="000248D3" w:rsidRPr="00531A5D">
        <w:rPr>
          <w:rFonts w:ascii="Times New Roman" w:hAnsi="Times New Roman" w:cs="Times New Roman"/>
        </w:rPr>
        <w:t xml:space="preserve"> </w:t>
      </w:r>
      <w:r w:rsidR="00845F2B" w:rsidRPr="00531A5D">
        <w:rPr>
          <w:rFonts w:ascii="Times New Roman" w:hAnsi="Times New Roman" w:cs="Times New Roman"/>
          <w:b/>
        </w:rPr>
        <w:t>1</w:t>
      </w:r>
      <w:r w:rsidR="009E7086" w:rsidRPr="00531A5D">
        <w:rPr>
          <w:rFonts w:ascii="Times New Roman" w:hAnsi="Times New Roman" w:cs="Times New Roman"/>
          <w:b/>
        </w:rPr>
        <w:t xml:space="preserve"> </w:t>
      </w:r>
      <w:r w:rsidR="00845F2B" w:rsidRPr="00531A5D">
        <w:rPr>
          <w:rFonts w:ascii="Times New Roman" w:hAnsi="Times New Roman" w:cs="Times New Roman"/>
          <w:b/>
        </w:rPr>
        <w:t xml:space="preserve">089,30 </w:t>
      </w:r>
      <w:r w:rsidR="00096E9D" w:rsidRPr="00531A5D">
        <w:rPr>
          <w:rFonts w:ascii="Times New Roman" w:hAnsi="Times New Roman" w:cs="Times New Roman"/>
        </w:rPr>
        <w:t>тыс. рублей; из них:</w:t>
      </w:r>
    </w:p>
    <w:p w:rsidR="00096E9D" w:rsidRPr="00531A5D" w:rsidRDefault="00845F2B" w:rsidP="00531A5D">
      <w:pPr>
        <w:ind w:firstLine="709"/>
        <w:jc w:val="both"/>
        <w:rPr>
          <w:rFonts w:ascii="Times New Roman" w:hAnsi="Times New Roman" w:cs="Times New Roman"/>
          <w:b/>
        </w:rPr>
      </w:pPr>
      <w:r w:rsidRPr="00531A5D">
        <w:rPr>
          <w:rFonts w:ascii="Times New Roman" w:hAnsi="Times New Roman" w:cs="Times New Roman"/>
          <w:b/>
        </w:rPr>
        <w:lastRenderedPageBreak/>
        <w:t xml:space="preserve">0,00 </w:t>
      </w:r>
      <w:r w:rsidR="00096E9D" w:rsidRPr="00531A5D">
        <w:rPr>
          <w:rFonts w:ascii="Times New Roman" w:hAnsi="Times New Roman" w:cs="Times New Roman"/>
        </w:rPr>
        <w:t>тыс. рублей – областной бюджет</w:t>
      </w:r>
      <w:r w:rsidR="00D95F81" w:rsidRPr="00531A5D">
        <w:rPr>
          <w:rFonts w:ascii="Times New Roman" w:eastAsia="Times New Roman" w:hAnsi="Times New Roman" w:cs="Times New Roman"/>
        </w:rPr>
        <w:t>;</w:t>
      </w:r>
    </w:p>
    <w:p w:rsidR="00096E9D" w:rsidRPr="00531A5D" w:rsidRDefault="00845F2B" w:rsidP="00531A5D">
      <w:pPr>
        <w:ind w:firstLine="709"/>
        <w:jc w:val="both"/>
        <w:rPr>
          <w:rFonts w:ascii="Times New Roman" w:hAnsi="Times New Roman" w:cs="Times New Roman"/>
          <w:b/>
        </w:rPr>
      </w:pPr>
      <w:r w:rsidRPr="00531A5D">
        <w:rPr>
          <w:rFonts w:ascii="Times New Roman" w:hAnsi="Times New Roman" w:cs="Times New Roman"/>
          <w:b/>
        </w:rPr>
        <w:t>1</w:t>
      </w:r>
      <w:r w:rsidR="009E7086" w:rsidRPr="00531A5D">
        <w:rPr>
          <w:rFonts w:ascii="Times New Roman" w:hAnsi="Times New Roman" w:cs="Times New Roman"/>
          <w:b/>
        </w:rPr>
        <w:t xml:space="preserve"> </w:t>
      </w:r>
      <w:r w:rsidRPr="00531A5D">
        <w:rPr>
          <w:rFonts w:ascii="Times New Roman" w:hAnsi="Times New Roman" w:cs="Times New Roman"/>
          <w:b/>
        </w:rPr>
        <w:t xml:space="preserve">089,30  </w:t>
      </w:r>
      <w:r w:rsidR="00096E9D" w:rsidRPr="00531A5D">
        <w:rPr>
          <w:rFonts w:ascii="Times New Roman" w:hAnsi="Times New Roman" w:cs="Times New Roman"/>
        </w:rPr>
        <w:t>тыс. рублей – местный бюджет</w:t>
      </w:r>
      <w:r w:rsidR="00D95F81" w:rsidRPr="00531A5D">
        <w:rPr>
          <w:rFonts w:ascii="Times New Roman" w:eastAsia="Times New Roman" w:hAnsi="Times New Roman" w:cs="Times New Roman"/>
        </w:rPr>
        <w:t>;</w:t>
      </w:r>
    </w:p>
    <w:p w:rsidR="00096E9D" w:rsidRPr="00531A5D" w:rsidRDefault="00096E9D" w:rsidP="00531A5D">
      <w:pPr>
        <w:pStyle w:val="aa"/>
        <w:ind w:left="0" w:firstLine="709"/>
        <w:jc w:val="both"/>
        <w:rPr>
          <w:b/>
        </w:rPr>
      </w:pPr>
      <w:r w:rsidRPr="00531A5D">
        <w:t>на</w:t>
      </w:r>
      <w:r w:rsidR="009B74B7" w:rsidRPr="00531A5D">
        <w:t xml:space="preserve"> 2-й год планового периода (2027</w:t>
      </w:r>
      <w:r w:rsidRPr="00531A5D">
        <w:t xml:space="preserve"> г.) –</w:t>
      </w:r>
      <w:r w:rsidR="00777416" w:rsidRPr="00531A5D">
        <w:t xml:space="preserve"> </w:t>
      </w:r>
      <w:r w:rsidR="00A94FF2" w:rsidRPr="00531A5D">
        <w:rPr>
          <w:b/>
        </w:rPr>
        <w:t xml:space="preserve">0,00 </w:t>
      </w:r>
      <w:r w:rsidRPr="00531A5D">
        <w:t>тыс. рублей; из них:</w:t>
      </w:r>
    </w:p>
    <w:p w:rsidR="00096E9D" w:rsidRPr="00531A5D" w:rsidRDefault="00A94FF2" w:rsidP="00531A5D">
      <w:pPr>
        <w:ind w:firstLine="709"/>
        <w:jc w:val="both"/>
        <w:rPr>
          <w:rFonts w:ascii="Times New Roman" w:hAnsi="Times New Roman" w:cs="Times New Roman"/>
          <w:b/>
        </w:rPr>
      </w:pPr>
      <w:r w:rsidRPr="00531A5D">
        <w:rPr>
          <w:rFonts w:ascii="Times New Roman" w:hAnsi="Times New Roman" w:cs="Times New Roman"/>
          <w:b/>
        </w:rPr>
        <w:t xml:space="preserve">0,00 </w:t>
      </w:r>
      <w:r w:rsidR="00096E9D" w:rsidRPr="00531A5D">
        <w:rPr>
          <w:rFonts w:ascii="Times New Roman" w:hAnsi="Times New Roman" w:cs="Times New Roman"/>
        </w:rPr>
        <w:t>тыс. рублей – областной бюджет</w:t>
      </w:r>
      <w:r w:rsidR="00777416" w:rsidRPr="00531A5D">
        <w:rPr>
          <w:rFonts w:ascii="Times New Roman" w:eastAsia="Times New Roman" w:hAnsi="Times New Roman" w:cs="Times New Roman"/>
        </w:rPr>
        <w:t>;</w:t>
      </w:r>
    </w:p>
    <w:p w:rsidR="00096E9D" w:rsidRPr="00531A5D" w:rsidRDefault="00A94FF2" w:rsidP="00531A5D">
      <w:pPr>
        <w:tabs>
          <w:tab w:val="left" w:pos="6080"/>
        </w:tabs>
        <w:ind w:firstLine="709"/>
        <w:jc w:val="both"/>
        <w:rPr>
          <w:rFonts w:ascii="Times New Roman" w:hAnsi="Times New Roman" w:cs="Times New Roman"/>
        </w:rPr>
      </w:pPr>
      <w:r w:rsidRPr="00531A5D">
        <w:rPr>
          <w:rFonts w:ascii="Times New Roman" w:hAnsi="Times New Roman" w:cs="Times New Roman"/>
          <w:b/>
        </w:rPr>
        <w:t xml:space="preserve">0,00 </w:t>
      </w:r>
      <w:r w:rsidR="00096E9D" w:rsidRPr="00531A5D">
        <w:rPr>
          <w:rFonts w:ascii="Times New Roman" w:hAnsi="Times New Roman" w:cs="Times New Roman"/>
        </w:rPr>
        <w:t>тыс. рублей – местный бюджет</w:t>
      </w:r>
      <w:r w:rsidR="00777416" w:rsidRPr="00531A5D">
        <w:rPr>
          <w:rFonts w:ascii="Times New Roman" w:eastAsia="Times New Roman" w:hAnsi="Times New Roman" w:cs="Times New Roman"/>
        </w:rPr>
        <w:t>.</w:t>
      </w:r>
    </w:p>
    <w:p w:rsidR="00096E9D" w:rsidRPr="00531A5D" w:rsidRDefault="00096E9D" w:rsidP="00531A5D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</w:rPr>
      </w:pPr>
    </w:p>
    <w:p w:rsidR="00D724D4" w:rsidRPr="00531A5D" w:rsidRDefault="00A655B0" w:rsidP="00531A5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531A5D">
        <w:rPr>
          <w:rFonts w:ascii="Times New Roman" w:eastAsia="Times New Roman" w:hAnsi="Times New Roman" w:cs="Times New Roman"/>
          <w:color w:val="auto"/>
        </w:rPr>
        <w:t xml:space="preserve">Объемы финансирования Программы за счет средств </w:t>
      </w:r>
      <w:r w:rsidR="000E3BD1" w:rsidRPr="00531A5D">
        <w:rPr>
          <w:rFonts w:ascii="Times New Roman" w:eastAsia="Times New Roman" w:hAnsi="Times New Roman" w:cs="Times New Roman"/>
          <w:color w:val="auto"/>
        </w:rPr>
        <w:t>областного и местного бюджетов</w:t>
      </w:r>
      <w:r w:rsidRPr="00531A5D">
        <w:rPr>
          <w:rFonts w:ascii="Times New Roman" w:eastAsia="Times New Roman" w:hAnsi="Times New Roman" w:cs="Times New Roman"/>
          <w:color w:val="auto"/>
        </w:rPr>
        <w:t xml:space="preserve"> носят</w:t>
      </w:r>
      <w:r w:rsidR="001C5EFE" w:rsidRPr="00531A5D">
        <w:rPr>
          <w:rFonts w:ascii="Times New Roman" w:eastAsia="Times New Roman" w:hAnsi="Times New Roman" w:cs="Times New Roman"/>
          <w:color w:val="auto"/>
        </w:rPr>
        <w:t xml:space="preserve"> </w:t>
      </w:r>
      <w:r w:rsidRPr="00531A5D">
        <w:rPr>
          <w:rFonts w:ascii="Times New Roman" w:eastAsia="Times New Roman" w:hAnsi="Times New Roman" w:cs="Times New Roman"/>
          <w:color w:val="auto"/>
        </w:rPr>
        <w:t>прогнозный характер и подлежат ежегодному</w:t>
      </w:r>
      <w:r w:rsidR="001C5EFE" w:rsidRPr="00531A5D">
        <w:rPr>
          <w:rFonts w:ascii="Times New Roman" w:eastAsia="Times New Roman" w:hAnsi="Times New Roman" w:cs="Times New Roman"/>
          <w:color w:val="auto"/>
        </w:rPr>
        <w:t xml:space="preserve"> </w:t>
      </w:r>
      <w:r w:rsidRPr="00531A5D">
        <w:rPr>
          <w:rFonts w:ascii="Times New Roman" w:eastAsia="Times New Roman" w:hAnsi="Times New Roman" w:cs="Times New Roman"/>
          <w:color w:val="auto"/>
        </w:rPr>
        <w:t xml:space="preserve">уточнению </w:t>
      </w:r>
      <w:r w:rsidR="00531A5D">
        <w:rPr>
          <w:rFonts w:ascii="Times New Roman" w:eastAsia="Times New Roman" w:hAnsi="Times New Roman" w:cs="Times New Roman"/>
          <w:color w:val="auto"/>
        </w:rPr>
        <w:t xml:space="preserve">                                    </w:t>
      </w:r>
      <w:r w:rsidRPr="00531A5D">
        <w:rPr>
          <w:rFonts w:ascii="Times New Roman" w:eastAsia="Times New Roman" w:hAnsi="Times New Roman" w:cs="Times New Roman"/>
          <w:color w:val="auto"/>
        </w:rPr>
        <w:t>в</w:t>
      </w:r>
      <w:r w:rsidR="001C5EFE" w:rsidRPr="00531A5D">
        <w:rPr>
          <w:rFonts w:ascii="Times New Roman" w:eastAsia="Times New Roman" w:hAnsi="Times New Roman" w:cs="Times New Roman"/>
          <w:color w:val="auto"/>
        </w:rPr>
        <w:t xml:space="preserve"> </w:t>
      </w:r>
      <w:r w:rsidR="000E3BD1" w:rsidRPr="00531A5D">
        <w:rPr>
          <w:rFonts w:ascii="Times New Roman" w:eastAsia="Times New Roman" w:hAnsi="Times New Roman" w:cs="Times New Roman"/>
          <w:color w:val="auto"/>
        </w:rPr>
        <w:t xml:space="preserve">установленном </w:t>
      </w:r>
      <w:r w:rsidR="00CD76E0" w:rsidRPr="00531A5D">
        <w:rPr>
          <w:rFonts w:ascii="Times New Roman" w:eastAsia="Times New Roman" w:hAnsi="Times New Roman" w:cs="Times New Roman"/>
          <w:color w:val="auto"/>
        </w:rPr>
        <w:t>п</w:t>
      </w:r>
      <w:r w:rsidRPr="00531A5D">
        <w:rPr>
          <w:rFonts w:ascii="Times New Roman" w:eastAsia="Times New Roman" w:hAnsi="Times New Roman" w:cs="Times New Roman"/>
          <w:color w:val="auto"/>
        </w:rPr>
        <w:t>орядке при формировании проектов местного бюджета на очередной финансовый год исходя из возможностей местного бюджета.</w:t>
      </w:r>
    </w:p>
    <w:p w:rsidR="00EE3DC5" w:rsidRPr="00531A5D" w:rsidRDefault="00EE3DC5" w:rsidP="00531A5D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F90D56" w:rsidRPr="00531A5D" w:rsidRDefault="00F90D56" w:rsidP="00531A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</w:rPr>
      </w:pPr>
      <w:r w:rsidRPr="00531A5D">
        <w:rPr>
          <w:rFonts w:ascii="Times New Roman" w:hAnsi="Times New Roman" w:cs="Times New Roman"/>
          <w:color w:val="auto"/>
        </w:rPr>
        <w:t xml:space="preserve">Финансовое обеспечение Программы </w:t>
      </w:r>
      <w:r w:rsidRPr="00531A5D">
        <w:rPr>
          <w:rFonts w:ascii="Times New Roman" w:hAnsi="Times New Roman" w:cs="Times New Roman"/>
          <w:color w:val="auto"/>
          <w:spacing w:val="-3"/>
        </w:rPr>
        <w:t>в разрезе подпрограмм и мероприятий представлено в таблице</w:t>
      </w:r>
      <w:r w:rsidRPr="00531A5D">
        <w:rPr>
          <w:rFonts w:ascii="Times New Roman" w:hAnsi="Times New Roman" w:cs="Times New Roman"/>
          <w:color w:val="auto"/>
        </w:rPr>
        <w:t>:</w:t>
      </w:r>
    </w:p>
    <w:p w:rsidR="00FE051D" w:rsidRPr="00531A5D" w:rsidRDefault="00FE051D" w:rsidP="00531A5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1058"/>
        <w:gridCol w:w="1290"/>
        <w:gridCol w:w="1197"/>
        <w:gridCol w:w="1010"/>
        <w:gridCol w:w="1010"/>
        <w:gridCol w:w="1532"/>
      </w:tblGrid>
      <w:tr w:rsidR="008151FB" w:rsidRPr="00531A5D" w:rsidTr="008151FB">
        <w:trPr>
          <w:trHeight w:val="525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531A5D" w:rsidRDefault="007F3FA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4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531A5D" w:rsidRDefault="007F3FA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2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531A5D" w:rsidRDefault="007F3FA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Объем финансовых ресурсов, тыс. руб. 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531A5D" w:rsidRDefault="007F3FA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ГРБС</w:t>
            </w:r>
          </w:p>
        </w:tc>
      </w:tr>
      <w:tr w:rsidR="008151FB" w:rsidRPr="00531A5D" w:rsidTr="008151FB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531A5D" w:rsidRDefault="007F3FA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531A5D" w:rsidRDefault="007F3FA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531A5D" w:rsidRDefault="007F3FA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531A5D" w:rsidRDefault="007F3FA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11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531A5D" w:rsidRDefault="007F3FA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531A5D" w:rsidRDefault="007F3FA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531A5D" w:rsidRDefault="007F3FA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Очередной финансовый год 2025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531A5D" w:rsidRDefault="007F3FA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1й год планового периода 2026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531A5D" w:rsidRDefault="007F3FA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2й год планового периода 2027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531A5D" w:rsidRDefault="007F3FA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285"/>
        </w:trPr>
        <w:tc>
          <w:tcPr>
            <w:tcW w:w="4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531A5D" w:rsidRDefault="007F3FA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531A5D" w:rsidRDefault="007F3FA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531A5D" w:rsidRDefault="007F3FA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531A5D" w:rsidRDefault="007F3FA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531A5D" w:rsidRDefault="007F3FA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531A5D" w:rsidRDefault="007F3FA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F3FA2" w:rsidRPr="00531A5D" w:rsidRDefault="007F3FA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</w:t>
            </w: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«Защита населения и территории Юргинского муниципального округа от чрезвычайных ситуаций, природного и техногенного характера, гражданская оборона, обеспечение пожарной безопасности и безопасности людей на водных объектах на 2025 год и на плановый период 2026 и 2027 годов»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30 874,9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(21 892,8)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8 298,8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(1 089,3)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8 298,8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19 318,6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(19 318,6)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10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11 556,3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(2 574,2)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8 298,8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(1 089,3)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8 298,8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Подпрограмма 1. «Обеспечение мероприятий по гражданской обороне в Юргинском муниципальном округе»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23 826,1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(20 345,1)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3 200,0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(237,5)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3 200,0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19 318,6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(19 318,6)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4 507,5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(1 026,5)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3 200,0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(237,5)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3 200,0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 1.1. Реализация мероприятий по гражданской обороне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4 360,0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(429,0)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3 200,0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(237,5)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3 200,0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3 910,0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(429,0)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3 200,0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(237,5)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3 200,0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1.1.1. Установка железобетонных опор для размещения комплексов громкоговорящего оповещения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450,0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987" w:rsidRPr="00531A5D" w:rsidRDefault="00732987" w:rsidP="00FA7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450,0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987" w:rsidRPr="00531A5D" w:rsidRDefault="00732987" w:rsidP="00FA737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745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1.1.2. Поддержание необходимого количества </w:t>
            </w: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финансовых сре</w:t>
            </w:r>
            <w:proofErr w:type="gramStart"/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в ц</w:t>
            </w:r>
            <w:proofErr w:type="gramEnd"/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елевом финансовом резерве, для целей гражданской обороны (приобретение материально-технических, продовольственных, медицинских и иных средств) далее – (целевой финансовый резерв).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500,0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(200,0)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987" w:rsidRPr="00531A5D" w:rsidRDefault="00732987" w:rsidP="00FA73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2987" w:rsidRPr="00531A5D" w:rsidRDefault="00732987" w:rsidP="00FA7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Юргинского </w:t>
            </w: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муниципального 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(400,0)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(200,0)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987" w:rsidRPr="00531A5D" w:rsidRDefault="00732987" w:rsidP="00FA737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1084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Мероприятие 1.1.3. Оснащение учебно – материальной базы учебно-консультационных пунктов по гражданской обороне и чрезвычайным ситуациям в территориальных управлениях, для обучения населения (плакаты, образцы средств защиты органов дыхания и кожи, средства оказания первой помощи, противопожарные средства и другие средства обеспечения учебного процесса).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(29,0)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(37,5)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987" w:rsidRPr="00531A5D" w:rsidRDefault="00732987" w:rsidP="00FA73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2987" w:rsidRPr="00531A5D" w:rsidRDefault="00732987" w:rsidP="00FA73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32987" w:rsidRPr="00531A5D" w:rsidRDefault="00732987" w:rsidP="00FA7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(29,0)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(37,5)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987" w:rsidRPr="00531A5D" w:rsidRDefault="00732987" w:rsidP="00FA737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1.1.4. Технологическое присоединение электроэнергии к железобетонным опорам для размещения комплексов громкоговорящего оповещения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6A5D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260,0</w:t>
            </w:r>
          </w:p>
          <w:p w:rsidR="00732987" w:rsidRPr="00531A5D" w:rsidRDefault="00732987" w:rsidP="006A5D8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6A5D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  <w:p w:rsidR="00732987" w:rsidRPr="00531A5D" w:rsidRDefault="00732987" w:rsidP="006A5D86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32987" w:rsidRPr="00531A5D" w:rsidRDefault="00732987" w:rsidP="00FA7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260,0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2987" w:rsidRPr="00531A5D" w:rsidRDefault="00732987" w:rsidP="00FA737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CE650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1.1.5. Техн</w:t>
            </w:r>
            <w:r w:rsidR="00CE6503"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иче</w:t>
            </w: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ское обслуживание автоматизированной системы централизованного оповещения населения Кемеровской области – Кузбасса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2 500,0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2 500,0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2 500,0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32987" w:rsidRPr="00531A5D" w:rsidRDefault="00732987" w:rsidP="00FA7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2 500,0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2 500,0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2 500,0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 1.2. Модернизация автоматизированной системы централизованного оповещения населения Кемеровской области-Кузбасса.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19 916,1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(19 916,1)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19 318,6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(19 318,6)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597,5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(597,5)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Подпрограмма 2. «Снижение рисков и смягчение последствий чрезвычайных ситуаций природного и техногенного характера на территории Юргинского </w:t>
            </w: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муниципального округа»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600,0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(239,9)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600,0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(203,6)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600,0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(239,9)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600,0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(203,6)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600,0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Мероприятие 2.1. Реализация мероприятий по снижению рисков и смягчению последствий ЧС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600,0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(239,9)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600,0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(203,6)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(239,9)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(203,6)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2.1.1. Поддержание необходимого количества финансовых сре</w:t>
            </w:r>
            <w:proofErr w:type="gramStart"/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в ц</w:t>
            </w:r>
            <w:proofErr w:type="gramEnd"/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елевом финансовом резерве для предупреждения и ликвидации ЧС и последствий стихийных бедствий </w:t>
            </w: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(далее – целевой финансовый резерв)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500,0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(239,9)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CF683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</w:t>
            </w:r>
          </w:p>
          <w:p w:rsidR="0090052D" w:rsidRPr="00531A5D" w:rsidRDefault="0090052D" w:rsidP="00CF683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(203,6)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(239,9)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(203,6)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2.1.2. Информирование населения посредством СМИ способам защиты и действиям в условиях чрезвычайных ситуаций. Не требует финансирования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Юргинского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2.1.3. Проведение окружных тренировок, соревнований, смотров – конкурсов и учений в рамках мероприятий по гражданской обороне, а также по вопросам ликвидации чрезвычайных ситуаций природного и техногенного характера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100,0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100,0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Юргинского 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округа 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Подпрограмма 3. «Комплексные меры по обеспечению пожарной безопасности на территории Юргинского муниципального округа»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2 760,0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(487,9)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2 160,0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(410,6)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2 160,0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2 760,0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(487,9)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2 160,0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(410,6)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2 160,0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 3.1. Реализация мероприятий по обеспечению пожарной безопасности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5 138,8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(1 227,8)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3 188,8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(580,3)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3 188,8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2 760,0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(487,9)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2 160,0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(410,6)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2 160,0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3.1.1. Страхование членов</w:t>
            </w: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добровольных пожарных команд,</w:t>
            </w: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привлекаемых к тушению пожаров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60,0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60,0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60,0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Юргинского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3.1.2. Проведение вакцинации от клещевого энцефалита членов добровольных </w:t>
            </w: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пожарных команд, привлекаемых к тушению пожаров.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40,0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Мероприятие 3.1.3. Приобретение боевой одежды пожарного, для членов добровольных пожарных команд, привлекаемых к тушению пожаров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CF683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  <w:p w:rsidR="00732987" w:rsidRPr="00531A5D" w:rsidRDefault="00732987" w:rsidP="00CF683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3.1.4. Социальное и экономическое стимулирование членов добровольных пожарных команд в участии борьбы с пожарами.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200,0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3.1.5. Приобретение противопожарного инвентаря и оборудования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800,0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3.1.6. Создание резерва ГСМ на пожароопасный период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Юргинского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3.1.7. Ремонт пожарной техники имеющейся на вооружении ДПК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100,0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(87,9)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(10,6)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100,0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(87,9)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(10,6)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3.1.8. Участие в ежегодном конкурсе «Лучшее ДПК Кемеровской области-Кузбасса»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Юргинского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3.1.9. Выполнение мероприятий по опашке территорий населенных пунктов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600,0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600,0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600,0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Юргинского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600,0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8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3.1.10. Патрулирование в пожароопасный период мобильными группами территорий, прилегающих к населенным пунктам, и участков, граничащих с лесными массивами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Юргинского 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808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3.1.11. Выявление семей престарелых одиноких граждан, инвалидов, социально – разложившихся личностей, проживающих в частных домовладениях, где состояние электропроводки и отопительных приборов не соответствует мерам пожарной безопасности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Юргинского 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Мероприятие 3.1.12. Выпуск наглядных материалов на противопожарную тематику. Распространение среди населения листовок, памяток, инструкций, плакатов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Юргинского 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</w:t>
            </w:r>
          </w:p>
          <w:p w:rsidR="0090052D" w:rsidRPr="00531A5D" w:rsidRDefault="0090052D" w:rsidP="0090052D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3.1.13. Оплата штрафов по административным нарушениям в области пожарной безопасности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500,0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500,0 </w:t>
            </w:r>
          </w:p>
          <w:p w:rsidR="0090052D" w:rsidRPr="00531A5D" w:rsidRDefault="0090052D" w:rsidP="0079279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(100,0)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500,0 </w:t>
            </w:r>
          </w:p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0052D" w:rsidRPr="00531A5D" w:rsidRDefault="0090052D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Подпрограмма 4. «Обеспечение безопасности гидротехнических сооружений»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2 438,8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(739,9)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1 088,8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(169,7)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9279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1 088,8 </w:t>
            </w:r>
          </w:p>
          <w:p w:rsidR="007520F2" w:rsidRPr="00531A5D" w:rsidRDefault="007520F2" w:rsidP="0079279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531A5D" w:rsidRDefault="007520F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9279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0,0 </w:t>
            </w:r>
          </w:p>
          <w:p w:rsidR="007520F2" w:rsidRPr="00531A5D" w:rsidRDefault="007520F2" w:rsidP="0079279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0,0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0,0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531A5D" w:rsidRDefault="007520F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2 438,8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(739,9)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1 088,8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(169,7)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1 088,8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 4.1. Реализация мероприятий по обеспечению безопасности гидросооружений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2 438,8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(739,9)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1 088,8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(169,7)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1 088,8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531A5D" w:rsidRDefault="007520F2" w:rsidP="007520F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531A5D" w:rsidRDefault="007520F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0,0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0,0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0,0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531A5D" w:rsidRDefault="007520F2" w:rsidP="007520F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531A5D" w:rsidRDefault="007520F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2 438,8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(739,9)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1 088,8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(169,7)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1 088,8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531A5D" w:rsidRDefault="007520F2" w:rsidP="007520F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4.1.1. Проведение мероприятий по декларированию безопасности ГТС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1 350,0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(600,0)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0,0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9279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  <w:p w:rsidR="007520F2" w:rsidRPr="00531A5D" w:rsidRDefault="007520F2" w:rsidP="0079279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531A5D" w:rsidRDefault="008151FB" w:rsidP="007520F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</w:p>
          <w:p w:rsidR="008151FB" w:rsidRPr="00531A5D" w:rsidRDefault="008151FB" w:rsidP="008151F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Юргинского </w:t>
            </w:r>
          </w:p>
          <w:p w:rsidR="008151FB" w:rsidRPr="00531A5D" w:rsidRDefault="008151FB" w:rsidP="008151F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</w:t>
            </w:r>
          </w:p>
          <w:p w:rsidR="007520F2" w:rsidRPr="00531A5D" w:rsidRDefault="008151FB" w:rsidP="008151F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531A5D" w:rsidRDefault="007520F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531A5D" w:rsidRDefault="007520F2" w:rsidP="007520F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531A5D" w:rsidRDefault="007520F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1 350,0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(600,0)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531A5D" w:rsidRDefault="007520F2" w:rsidP="007520F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4.1.2. Проведение мероприятий по обслуживанию и ремонту ГТС.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1 000,0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(139,9)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1 000,0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(169,7)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1 000,0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531A5D" w:rsidRDefault="007520F2" w:rsidP="007520F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</w:p>
          <w:p w:rsidR="007520F2" w:rsidRPr="00531A5D" w:rsidRDefault="007520F2" w:rsidP="007520F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Юргинского</w:t>
            </w:r>
          </w:p>
          <w:p w:rsidR="007520F2" w:rsidRPr="00531A5D" w:rsidRDefault="007520F2" w:rsidP="007520F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муниципального</w:t>
            </w:r>
          </w:p>
          <w:p w:rsidR="007520F2" w:rsidRPr="00531A5D" w:rsidRDefault="007520F2" w:rsidP="007520F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531A5D" w:rsidRDefault="007520F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1 000,0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(139,9)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1 000,0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(169,7)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1 000,0 </w:t>
            </w:r>
          </w:p>
          <w:p w:rsidR="007520F2" w:rsidRPr="00531A5D" w:rsidRDefault="007520F2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520F2" w:rsidRPr="00531A5D" w:rsidRDefault="007520F2" w:rsidP="007520F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4.1.3. Страхование ГТС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88,8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88,8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88,8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520F2" w:rsidP="007520F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88,8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88,8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88,8 </w:t>
            </w:r>
          </w:p>
          <w:p w:rsidR="00732987" w:rsidRPr="00531A5D" w:rsidRDefault="00732987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32987" w:rsidRPr="00531A5D" w:rsidRDefault="00732987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Подпрограмма 5. «Обеспечение безопасности людей на водных объектах»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1 250,0 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(80,0)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9279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1 250,0</w:t>
            </w:r>
          </w:p>
          <w:p w:rsidR="008151FB" w:rsidRPr="00531A5D" w:rsidRDefault="008151FB" w:rsidP="00792793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(67,9)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1 250,0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1 250,0 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(80,0)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1 250,0 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(67,9)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1 250,0 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 5.1. Реализация мероприятий по обеспечению безопасности людей на воде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1 250,0 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(80,0)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1 250,0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(67,9)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1 250,0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329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1 250,0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(80,0)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1 250,0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(67,9)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1 250,0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5.1.1. Оборудование места массового отдыха населения у воды (без организации купания), в соответствии с требованиями Правил к местам массового отдыха у воды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(50,0)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(50,0)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100,0 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531A5D" w:rsidRDefault="008151FB" w:rsidP="008151F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(50,0)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(50,0)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915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Мероприятие 5.1.2. Патрулирование береговой линии водных объектов округа в летний период мобильными патрульными группами с целью выявления отдыха людей на водных объектах и проведения профилактических мероприятий.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531A5D" w:rsidRDefault="008151FB" w:rsidP="008151F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50,0 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5.1.3. Оборудование ледовой переправы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(30,0)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(17,9)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531A5D" w:rsidRDefault="008151FB" w:rsidP="008151F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(17,9)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531A5D" w:rsidRDefault="008151FB" w:rsidP="008151F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5.1.4. Профилактические рейды на водных объектах округа в зимний период мобильными патрульными группами.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531A5D" w:rsidRDefault="008151FB" w:rsidP="008151F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20,0 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531A5D" w:rsidRDefault="008151FB" w:rsidP="008151F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5.1.5.</w:t>
            </w: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Оборудование несанкционированных мест купания запрещающими знаками.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531A5D" w:rsidRDefault="008151FB" w:rsidP="008151F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50,0 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50,0 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531A5D" w:rsidRDefault="008151FB" w:rsidP="008151F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51FB" w:rsidRPr="00531A5D" w:rsidTr="008151FB">
        <w:trPr>
          <w:trHeight w:val="510"/>
        </w:trPr>
        <w:tc>
          <w:tcPr>
            <w:tcW w:w="4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5.1.6.</w:t>
            </w: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Проведение взрывных работ на заторах при ледоходе.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1 000,0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(0,0)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531A5D" w:rsidRDefault="008151FB" w:rsidP="008151FB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8151FB" w:rsidRPr="00531A5D" w:rsidTr="008151FB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32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расчетная (утверждено)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1 000,0 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(0,0)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1 000,0 </w:t>
            </w:r>
          </w:p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1A5D">
              <w:rPr>
                <w:rFonts w:ascii="Times New Roman" w:eastAsia="Times New Roman" w:hAnsi="Times New Roman" w:cs="Times New Roman"/>
                <w:sz w:val="20"/>
                <w:szCs w:val="20"/>
              </w:rPr>
              <w:t>(0,0)</w:t>
            </w:r>
          </w:p>
        </w:tc>
        <w:tc>
          <w:tcPr>
            <w:tcW w:w="18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8151FB" w:rsidRPr="00531A5D" w:rsidRDefault="008151FB" w:rsidP="007F3FA2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F3FA2" w:rsidRPr="001C5F31" w:rsidRDefault="007F3FA2" w:rsidP="001C5F31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 w:themeColor="text1"/>
          <w:sz w:val="22"/>
        </w:rPr>
      </w:pPr>
    </w:p>
    <w:p w:rsidR="001C5F31" w:rsidRDefault="001C5F31" w:rsidP="001C5F31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Cs w:val="26"/>
        </w:rPr>
      </w:pPr>
      <w:r w:rsidRPr="001C5F31">
        <w:rPr>
          <w:rFonts w:ascii="Times New Roman" w:hAnsi="Times New Roman" w:cs="Times New Roman"/>
          <w:b/>
          <w:color w:val="000000" w:themeColor="text1"/>
          <w:szCs w:val="26"/>
        </w:rPr>
        <w:t>Раздел 5. Сведения о планируемых значениях целевых показателей (индикаторов) муниципальной программы</w:t>
      </w:r>
    </w:p>
    <w:p w:rsidR="001C5F31" w:rsidRPr="001C5F31" w:rsidRDefault="001C5F31" w:rsidP="001C5F31">
      <w:pPr>
        <w:ind w:firstLine="709"/>
        <w:jc w:val="both"/>
        <w:rPr>
          <w:rFonts w:ascii="Times New Roman" w:hAnsi="Times New Roman" w:cs="Times New Roman"/>
          <w:szCs w:val="26"/>
        </w:rPr>
      </w:pPr>
    </w:p>
    <w:tbl>
      <w:tblPr>
        <w:tblStyle w:val="a7"/>
        <w:tblW w:w="4900" w:type="pct"/>
        <w:jc w:val="center"/>
        <w:tblInd w:w="348" w:type="dxa"/>
        <w:tblLayout w:type="fixed"/>
        <w:tblLook w:val="01E0" w:firstRow="1" w:lastRow="1" w:firstColumn="1" w:lastColumn="1" w:noHBand="0" w:noVBand="0"/>
      </w:tblPr>
      <w:tblGrid>
        <w:gridCol w:w="2848"/>
        <w:gridCol w:w="1299"/>
        <w:gridCol w:w="1039"/>
        <w:gridCol w:w="1293"/>
        <w:gridCol w:w="1040"/>
        <w:gridCol w:w="1861"/>
      </w:tblGrid>
      <w:tr w:rsidR="001C5F31" w:rsidTr="001C5F31">
        <w:trPr>
          <w:trHeight w:val="418"/>
          <w:tblHeader/>
          <w:jc w:val="center"/>
        </w:trPr>
        <w:tc>
          <w:tcPr>
            <w:tcW w:w="2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1C5F31">
            <w:pPr>
              <w:tabs>
                <w:tab w:val="center" w:pos="458"/>
              </w:tabs>
              <w:ind w:left="-109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Единица</w:t>
            </w:r>
          </w:p>
          <w:p w:rsidR="001C5F31" w:rsidRPr="001C5F31" w:rsidRDefault="001C5F31" w:rsidP="001C5F31">
            <w:pPr>
              <w:ind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5F31" w:rsidRDefault="001C5F31" w:rsidP="001C5F31">
            <w:pPr>
              <w:ind w:left="-109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41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1C5F31" w:rsidTr="001C5F31">
        <w:trPr>
          <w:trHeight w:val="420"/>
          <w:tblHeader/>
          <w:jc w:val="center"/>
        </w:trPr>
        <w:tc>
          <w:tcPr>
            <w:tcW w:w="2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31" w:rsidRDefault="001C5F31" w:rsidP="001C5F3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31" w:rsidRDefault="001C5F31" w:rsidP="001C5F31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31" w:rsidRDefault="001C5F31" w:rsidP="001C5F31">
            <w:pPr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31" w:rsidRDefault="001C5F31" w:rsidP="001C5F3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Очередной</w:t>
            </w:r>
          </w:p>
          <w:p w:rsidR="001C5F31" w:rsidRDefault="001C5F31" w:rsidP="001C5F3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финансовый</w:t>
            </w:r>
          </w:p>
          <w:p w:rsidR="001C5F31" w:rsidRDefault="001C5F31" w:rsidP="001C5F3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год</w:t>
            </w:r>
          </w:p>
          <w:p w:rsidR="001C5F31" w:rsidRDefault="001C5F31" w:rsidP="001C5F3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(2025)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31" w:rsidRDefault="001C5F31" w:rsidP="001C5F3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 год планового периода</w:t>
            </w:r>
          </w:p>
          <w:p w:rsidR="001C5F31" w:rsidRDefault="001C5F31" w:rsidP="001C5F3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(2026)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5F31" w:rsidRDefault="001C5F31" w:rsidP="001C5F3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 год планового периода</w:t>
            </w:r>
          </w:p>
          <w:p w:rsidR="001C5F31" w:rsidRDefault="001C5F31" w:rsidP="001C5F31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(2027)</w:t>
            </w:r>
          </w:p>
        </w:tc>
      </w:tr>
      <w:tr w:rsidR="001C5F31" w:rsidTr="001C5F31">
        <w:trPr>
          <w:tblHeader/>
          <w:jc w:val="center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1C5F31" w:rsidTr="001C5F31">
        <w:trPr>
          <w:jc w:val="center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1C5F3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5F31" w:rsidTr="006A2DF2">
        <w:trPr>
          <w:trHeight w:val="870"/>
          <w:jc w:val="center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Pr="006A2DF2" w:rsidRDefault="001C5F31" w:rsidP="006A2DF2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Уровень обеспеченности материальными средствами</w:t>
            </w:r>
            <w:r w:rsidR="006A2DF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, для нужд гражданской обороны.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6A2DF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6A2DF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6A2DF2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C5F31" w:rsidTr="006A2DF2">
        <w:trPr>
          <w:trHeight w:val="1351"/>
          <w:jc w:val="center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1C5F3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Уровень обеспеченности резервами материальных средств, для  ликвидации чрезвычайных ситуаций  природного и техногенного характера.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</w:tr>
      <w:tr w:rsidR="001C5F31" w:rsidTr="006A2DF2">
        <w:trPr>
          <w:trHeight w:val="677"/>
          <w:jc w:val="center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Pr="006A2DF2" w:rsidRDefault="001C5F31" w:rsidP="006A2DF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Степень оснащенности подразделени</w:t>
            </w:r>
            <w:r w:rsidR="006A2D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й добровольной пожарной охраны.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</w:tr>
      <w:tr w:rsidR="001C5F31" w:rsidTr="006A2DF2">
        <w:trPr>
          <w:trHeight w:val="874"/>
          <w:jc w:val="center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Pr="006A2DF2" w:rsidRDefault="001C5F31" w:rsidP="006A2DF2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Площади опашки, для предотвращения перехода природны</w:t>
            </w:r>
            <w:r w:rsidR="006A2DF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х пожаров на населенные пункты.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F31" w:rsidRDefault="001C5F31" w:rsidP="006A2D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</w:tr>
      <w:tr w:rsidR="001C5F31" w:rsidTr="007B49C8">
        <w:trPr>
          <w:trHeight w:val="1329"/>
          <w:jc w:val="center"/>
        </w:trPr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F31" w:rsidRPr="006A2DF2" w:rsidRDefault="001C5F31" w:rsidP="006A2DF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Количество гидротехнических сооружений, по которым проведены регулярные обследования, необходимые для декл</w:t>
            </w:r>
            <w:r w:rsidR="006A2D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арирования безопасности объекта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C5F31" w:rsidTr="001C5F31">
        <w:trPr>
          <w:trHeight w:val="974"/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F31" w:rsidRPr="006A2DF2" w:rsidRDefault="001C5F31" w:rsidP="006A2DF2">
            <w:pPr>
              <w:pStyle w:val="aa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гидротехнических сооружений, приведенных в те</w:t>
            </w:r>
            <w:r w:rsidR="006A2DF2">
              <w:rPr>
                <w:sz w:val="20"/>
                <w:szCs w:val="20"/>
              </w:rPr>
              <w:t xml:space="preserve">хнически безопасное состояние.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1C5F31" w:rsidTr="007B49C8">
        <w:trPr>
          <w:trHeight w:val="797"/>
          <w:jc w:val="center"/>
        </w:trPr>
        <w:tc>
          <w:tcPr>
            <w:tcW w:w="28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Pr="006A2DF2" w:rsidRDefault="001C5F31" w:rsidP="006A2DF2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Количество оборудованных мест мас</w:t>
            </w:r>
            <w:r w:rsidR="006A2D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сового отдыха населения у воды.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C5F31" w:rsidRDefault="001C5F31" w:rsidP="001C5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</w:tbl>
    <w:p w:rsidR="001C5F31" w:rsidRPr="00531A5D" w:rsidRDefault="001C5F31" w:rsidP="00531A5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</w:p>
    <w:p w:rsidR="000C307D" w:rsidRPr="00531A5D" w:rsidRDefault="000C307D" w:rsidP="00531A5D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-2"/>
        </w:rPr>
      </w:pPr>
      <w:r w:rsidRPr="00531A5D">
        <w:rPr>
          <w:rFonts w:ascii="Times New Roman" w:hAnsi="Times New Roman" w:cs="Times New Roman"/>
          <w:b/>
          <w:color w:val="000000" w:themeColor="text1"/>
        </w:rPr>
        <w:t>Раздел 6.</w:t>
      </w:r>
      <w:r w:rsidRPr="00531A5D">
        <w:rPr>
          <w:rFonts w:ascii="Times New Roman" w:hAnsi="Times New Roman" w:cs="Times New Roman"/>
          <w:b/>
          <w:color w:val="000000" w:themeColor="text1"/>
          <w:spacing w:val="-2"/>
        </w:rPr>
        <w:t xml:space="preserve"> Оценка эффективности реализации муниципальной программы</w:t>
      </w:r>
    </w:p>
    <w:p w:rsidR="000C307D" w:rsidRPr="00531A5D" w:rsidRDefault="000C307D" w:rsidP="00531A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C307D" w:rsidRPr="00531A5D" w:rsidRDefault="000C307D" w:rsidP="00531A5D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31A5D">
        <w:rPr>
          <w:rFonts w:ascii="Times New Roman" w:hAnsi="Times New Roman" w:cs="Times New Roman"/>
          <w:color w:val="000000" w:themeColor="text1"/>
        </w:rPr>
        <w:t>Результатами реализации Программы является достижение целей, эффективного решения задач и выполнение показателей подпрограмм, а также повышение эффективности и результативности муниципального управления.</w:t>
      </w:r>
    </w:p>
    <w:p w:rsidR="00D808CD" w:rsidRPr="00531A5D" w:rsidRDefault="00D808CD" w:rsidP="00531A5D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31A5D">
        <w:rPr>
          <w:rFonts w:ascii="Times New Roman" w:hAnsi="Times New Roman" w:cs="Times New Roman"/>
          <w:color w:val="000000" w:themeColor="text1"/>
        </w:rPr>
        <w:t xml:space="preserve">Конечные результаты реализации программы зависят от уровня финансирования мероприятий Программы. </w:t>
      </w:r>
    </w:p>
    <w:p w:rsidR="00D808CD" w:rsidRPr="00531A5D" w:rsidRDefault="00D808CD" w:rsidP="00531A5D">
      <w:pPr>
        <w:widowControl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31A5D">
        <w:rPr>
          <w:rFonts w:ascii="Times New Roman" w:eastAsia="Times New Roman" w:hAnsi="Times New Roman" w:cs="Times New Roman"/>
          <w:color w:val="000000" w:themeColor="text1"/>
        </w:rPr>
        <w:t>В результате реализации Программы ожидается:</w:t>
      </w:r>
    </w:p>
    <w:p w:rsidR="00D808CD" w:rsidRPr="00531A5D" w:rsidRDefault="00D808CD" w:rsidP="00531A5D">
      <w:pPr>
        <w:pStyle w:val="aa"/>
        <w:numPr>
          <w:ilvl w:val="0"/>
          <w:numId w:val="39"/>
        </w:numPr>
        <w:ind w:left="0" w:firstLine="709"/>
        <w:jc w:val="both"/>
      </w:pPr>
      <w:r w:rsidRPr="00531A5D">
        <w:t xml:space="preserve">создание на территории </w:t>
      </w:r>
      <w:r w:rsidR="002A69CA" w:rsidRPr="00531A5D">
        <w:t>Юргинского муниципального округа</w:t>
      </w:r>
      <w:r w:rsidRPr="00531A5D">
        <w:t xml:space="preserve"> автоматизированной системы централизованного оповещения населения;</w:t>
      </w:r>
    </w:p>
    <w:p w:rsidR="00D808CD" w:rsidRPr="00531A5D" w:rsidRDefault="00D808CD" w:rsidP="00531A5D">
      <w:pPr>
        <w:pStyle w:val="aa"/>
        <w:numPr>
          <w:ilvl w:val="0"/>
          <w:numId w:val="39"/>
        </w:numPr>
        <w:ind w:left="0" w:firstLine="709"/>
        <w:jc w:val="both"/>
      </w:pPr>
      <w:r w:rsidRPr="00531A5D">
        <w:t>создание запасов мобильных (перевозимых и переносных) технических средств оповещения населения;</w:t>
      </w:r>
    </w:p>
    <w:p w:rsidR="00D808CD" w:rsidRPr="00531A5D" w:rsidRDefault="002A69CA" w:rsidP="00531A5D">
      <w:pPr>
        <w:pStyle w:val="aa"/>
        <w:numPr>
          <w:ilvl w:val="0"/>
          <w:numId w:val="39"/>
        </w:numPr>
        <w:ind w:left="0" w:firstLine="709"/>
        <w:jc w:val="both"/>
      </w:pPr>
      <w:r w:rsidRPr="00531A5D">
        <w:t>увеличение доли населения округа</w:t>
      </w:r>
      <w:r w:rsidR="00D808CD" w:rsidRPr="00531A5D">
        <w:t>, охваченного средствами муниципальной системы информирования и оповещения;</w:t>
      </w:r>
    </w:p>
    <w:p w:rsidR="00D808CD" w:rsidRPr="00531A5D" w:rsidRDefault="00D808CD" w:rsidP="00531A5D">
      <w:pPr>
        <w:pStyle w:val="aa"/>
        <w:numPr>
          <w:ilvl w:val="0"/>
          <w:numId w:val="39"/>
        </w:numPr>
        <w:ind w:left="0" w:firstLine="709"/>
        <w:jc w:val="both"/>
      </w:pPr>
      <w:r w:rsidRPr="00531A5D">
        <w:t>организация работы и оснащение учебно-консультационных пунктов</w:t>
      </w:r>
      <w:r w:rsidR="00A733AE" w:rsidRPr="00531A5D">
        <w:t xml:space="preserve">                            </w:t>
      </w:r>
      <w:r w:rsidRPr="00531A5D">
        <w:t xml:space="preserve"> в соответствии с действующим законодательством РФ;</w:t>
      </w:r>
    </w:p>
    <w:p w:rsidR="00D808CD" w:rsidRPr="00531A5D" w:rsidRDefault="00D808CD" w:rsidP="00531A5D">
      <w:pPr>
        <w:pStyle w:val="aa"/>
        <w:numPr>
          <w:ilvl w:val="0"/>
          <w:numId w:val="39"/>
        </w:numPr>
        <w:ind w:left="0" w:firstLine="709"/>
        <w:jc w:val="both"/>
      </w:pPr>
      <w:r w:rsidRPr="00531A5D">
        <w:t>увеличение численности обученного населения не занятого в сфере производства  в учебно-консультационных пунктах;</w:t>
      </w:r>
    </w:p>
    <w:p w:rsidR="00D808CD" w:rsidRPr="00531A5D" w:rsidRDefault="00D808CD" w:rsidP="00531A5D">
      <w:pPr>
        <w:pStyle w:val="aa"/>
        <w:numPr>
          <w:ilvl w:val="0"/>
          <w:numId w:val="39"/>
        </w:numPr>
        <w:ind w:left="0" w:firstLine="709"/>
        <w:jc w:val="both"/>
      </w:pPr>
      <w:r w:rsidRPr="00531A5D">
        <w:t xml:space="preserve">повышение уровня подготовки населения и специалистов к действиям </w:t>
      </w:r>
      <w:r w:rsidR="00A733AE" w:rsidRPr="00531A5D">
        <w:t xml:space="preserve">                              </w:t>
      </w:r>
      <w:r w:rsidRPr="00531A5D">
        <w:t xml:space="preserve">в чрезвычайных ситуациях мирного и военного времени; </w:t>
      </w:r>
    </w:p>
    <w:p w:rsidR="00D808CD" w:rsidRPr="00531A5D" w:rsidRDefault="00D808CD" w:rsidP="00531A5D">
      <w:pPr>
        <w:pStyle w:val="aa"/>
        <w:numPr>
          <w:ilvl w:val="0"/>
          <w:numId w:val="39"/>
        </w:numPr>
        <w:ind w:left="0" w:firstLine="709"/>
        <w:jc w:val="both"/>
      </w:pPr>
      <w:r w:rsidRPr="00531A5D">
        <w:rPr>
          <w:rFonts w:eastAsia="Calibri"/>
          <w:lang w:eastAsia="en-US"/>
        </w:rPr>
        <w:t>уровень обеспеченности материальными средствами</w:t>
      </w:r>
      <w:r w:rsidRPr="00531A5D">
        <w:t xml:space="preserve"> для ликвидации чрезвычайных ситуаций и нужд гражданской обороны;</w:t>
      </w:r>
    </w:p>
    <w:p w:rsidR="00D808CD" w:rsidRPr="00531A5D" w:rsidRDefault="00D808CD" w:rsidP="00531A5D">
      <w:pPr>
        <w:pStyle w:val="aa"/>
        <w:numPr>
          <w:ilvl w:val="0"/>
          <w:numId w:val="39"/>
        </w:numPr>
        <w:ind w:left="0" w:firstLine="709"/>
        <w:jc w:val="both"/>
      </w:pPr>
      <w:r w:rsidRPr="00531A5D">
        <w:t>снижение рисков чрезвычайных ситуаций природного и техногенного характера; </w:t>
      </w:r>
    </w:p>
    <w:p w:rsidR="00D808CD" w:rsidRPr="00531A5D" w:rsidRDefault="00D808CD" w:rsidP="00531A5D">
      <w:pPr>
        <w:pStyle w:val="aa"/>
        <w:numPr>
          <w:ilvl w:val="0"/>
          <w:numId w:val="39"/>
        </w:numPr>
        <w:ind w:left="0" w:firstLine="709"/>
        <w:jc w:val="both"/>
      </w:pPr>
      <w:r w:rsidRPr="00531A5D">
        <w:t>повышение уровня защищенности людей и территории от угроз военного времени, чрезвычайных ситуаций природного и техногенного характера;</w:t>
      </w:r>
    </w:p>
    <w:p w:rsidR="00D808CD" w:rsidRPr="00531A5D" w:rsidRDefault="00D808CD" w:rsidP="00531A5D">
      <w:pPr>
        <w:pStyle w:val="aa"/>
        <w:numPr>
          <w:ilvl w:val="0"/>
          <w:numId w:val="39"/>
        </w:numPr>
        <w:ind w:left="0" w:firstLine="709"/>
        <w:jc w:val="both"/>
      </w:pPr>
      <w:r w:rsidRPr="00531A5D">
        <w:t>снижение общего количества пожаров в жи</w:t>
      </w:r>
      <w:r w:rsidR="002A69CA" w:rsidRPr="00531A5D">
        <w:t>лом секторе на территории округа</w:t>
      </w:r>
      <w:r w:rsidRPr="00531A5D">
        <w:t>;</w:t>
      </w:r>
    </w:p>
    <w:p w:rsidR="00D808CD" w:rsidRPr="00531A5D" w:rsidRDefault="00D808CD" w:rsidP="00531A5D">
      <w:pPr>
        <w:pStyle w:val="aa"/>
        <w:numPr>
          <w:ilvl w:val="0"/>
          <w:numId w:val="39"/>
        </w:numPr>
        <w:ind w:left="0" w:firstLine="709"/>
        <w:jc w:val="both"/>
      </w:pPr>
      <w:r w:rsidRPr="00531A5D">
        <w:t>снижение количества погибших и травмированных при пожарах людей;</w:t>
      </w:r>
    </w:p>
    <w:p w:rsidR="00D808CD" w:rsidRPr="00531A5D" w:rsidRDefault="00D808CD" w:rsidP="00531A5D">
      <w:pPr>
        <w:pStyle w:val="aa"/>
        <w:numPr>
          <w:ilvl w:val="0"/>
          <w:numId w:val="39"/>
        </w:numPr>
        <w:ind w:left="0" w:firstLine="709"/>
        <w:jc w:val="both"/>
      </w:pPr>
      <w:r w:rsidRPr="00531A5D">
        <w:t>с</w:t>
      </w:r>
      <w:r w:rsidR="00DC4490" w:rsidRPr="00531A5D">
        <w:t xml:space="preserve">нижение материальных потерь от </w:t>
      </w:r>
      <w:r w:rsidRPr="00531A5D">
        <w:t>пожаров;</w:t>
      </w:r>
    </w:p>
    <w:p w:rsidR="00D808CD" w:rsidRPr="00531A5D" w:rsidRDefault="00D808CD" w:rsidP="00531A5D">
      <w:pPr>
        <w:pStyle w:val="aa"/>
        <w:numPr>
          <w:ilvl w:val="0"/>
          <w:numId w:val="39"/>
        </w:numPr>
        <w:ind w:left="0" w:firstLine="709"/>
        <w:jc w:val="both"/>
      </w:pPr>
      <w:r w:rsidRPr="00531A5D">
        <w:t>повышение оснащенности подразделений добровольной пожарной охраны;</w:t>
      </w:r>
    </w:p>
    <w:p w:rsidR="00D808CD" w:rsidRPr="00531A5D" w:rsidRDefault="00D808CD" w:rsidP="00531A5D">
      <w:pPr>
        <w:pStyle w:val="aa"/>
        <w:numPr>
          <w:ilvl w:val="0"/>
          <w:numId w:val="39"/>
        </w:numPr>
        <w:ind w:left="0" w:firstLine="709"/>
        <w:jc w:val="both"/>
      </w:pPr>
      <w:r w:rsidRPr="00531A5D">
        <w:t>отсутствие населенных пунктов, находящихся вне зоны нормативного прибытия пожарных команд;</w:t>
      </w:r>
    </w:p>
    <w:p w:rsidR="00D808CD" w:rsidRPr="00531A5D" w:rsidRDefault="00D808CD" w:rsidP="00531A5D">
      <w:pPr>
        <w:pStyle w:val="aa"/>
        <w:numPr>
          <w:ilvl w:val="0"/>
          <w:numId w:val="39"/>
        </w:numPr>
        <w:ind w:left="0" w:firstLine="709"/>
        <w:jc w:val="both"/>
      </w:pPr>
      <w:r w:rsidRPr="00531A5D">
        <w:t>приведение в надежное состояние гидротехнических сооружений;</w:t>
      </w:r>
    </w:p>
    <w:p w:rsidR="00D808CD" w:rsidRPr="00531A5D" w:rsidRDefault="00D808CD" w:rsidP="00531A5D">
      <w:pPr>
        <w:pStyle w:val="aa"/>
        <w:numPr>
          <w:ilvl w:val="0"/>
          <w:numId w:val="39"/>
        </w:numPr>
        <w:ind w:left="0" w:firstLine="709"/>
        <w:jc w:val="both"/>
      </w:pPr>
      <w:r w:rsidRPr="00531A5D">
        <w:t xml:space="preserve">предотвращение возможного материального ущерба от аварий </w:t>
      </w:r>
      <w:r w:rsidR="00A733AE" w:rsidRPr="00531A5D">
        <w:t xml:space="preserve">                                         </w:t>
      </w:r>
      <w:r w:rsidRPr="00531A5D">
        <w:t xml:space="preserve">на гидротехнических сооружениях, включая гибель людей, сельскохозяйственных </w:t>
      </w:r>
      <w:r w:rsidRPr="00531A5D">
        <w:lastRenderedPageBreak/>
        <w:t>животных, затопления и разрушения жилого фонда, затопления сельскохозяйственных угодий;</w:t>
      </w:r>
    </w:p>
    <w:p w:rsidR="00D808CD" w:rsidRPr="00531A5D" w:rsidRDefault="00D808CD" w:rsidP="00531A5D">
      <w:pPr>
        <w:pStyle w:val="aa"/>
        <w:numPr>
          <w:ilvl w:val="0"/>
          <w:numId w:val="39"/>
        </w:numPr>
        <w:ind w:left="0" w:firstLine="709"/>
        <w:jc w:val="both"/>
      </w:pPr>
      <w:r w:rsidRPr="00531A5D">
        <w:t>обеспечение безопасности людей на водных объектах;</w:t>
      </w:r>
    </w:p>
    <w:p w:rsidR="00D808CD" w:rsidRPr="00531A5D" w:rsidRDefault="00D808CD" w:rsidP="00531A5D">
      <w:pPr>
        <w:pStyle w:val="aa"/>
        <w:numPr>
          <w:ilvl w:val="0"/>
          <w:numId w:val="39"/>
        </w:numPr>
        <w:ind w:left="0" w:firstLine="709"/>
        <w:jc w:val="both"/>
      </w:pPr>
      <w:r w:rsidRPr="00531A5D">
        <w:t>формирование и укрепление материально – технической базы мест массового отдыха населения у воды в соответствии с предъявляемыми требованиями;</w:t>
      </w:r>
    </w:p>
    <w:p w:rsidR="00D808CD" w:rsidRPr="00531A5D" w:rsidRDefault="00D808CD" w:rsidP="00531A5D">
      <w:pPr>
        <w:pStyle w:val="aa"/>
        <w:numPr>
          <w:ilvl w:val="0"/>
          <w:numId w:val="39"/>
        </w:numPr>
        <w:ind w:left="0" w:firstLine="709"/>
        <w:jc w:val="both"/>
      </w:pPr>
      <w:r w:rsidRPr="00531A5D">
        <w:t>обеспечение качественного отдыха населения в местах массового отдыха</w:t>
      </w:r>
      <w:r w:rsidR="00E70809" w:rsidRPr="00531A5D">
        <w:t xml:space="preserve">               </w:t>
      </w:r>
      <w:r w:rsidRPr="00531A5D">
        <w:t xml:space="preserve"> у воды;</w:t>
      </w:r>
    </w:p>
    <w:p w:rsidR="00D808CD" w:rsidRPr="00531A5D" w:rsidRDefault="00D808CD" w:rsidP="00531A5D">
      <w:pPr>
        <w:pStyle w:val="aa"/>
        <w:numPr>
          <w:ilvl w:val="0"/>
          <w:numId w:val="39"/>
        </w:numPr>
        <w:ind w:left="0" w:firstLine="709"/>
        <w:jc w:val="both"/>
      </w:pPr>
      <w:r w:rsidRPr="00531A5D">
        <w:t>увеличение количества подготовленных матросов спасателей, обученных приемам спасения людей на водных объектах;</w:t>
      </w:r>
    </w:p>
    <w:p w:rsidR="00D808CD" w:rsidRPr="00531A5D" w:rsidRDefault="00D808CD" w:rsidP="00531A5D">
      <w:pPr>
        <w:pStyle w:val="aa"/>
        <w:numPr>
          <w:ilvl w:val="0"/>
          <w:numId w:val="39"/>
        </w:numPr>
        <w:ind w:left="0" w:firstLine="709"/>
        <w:jc w:val="both"/>
      </w:pPr>
      <w:r w:rsidRPr="00531A5D">
        <w:t>обеспечение безопасности и предотвращение несчастных случаев с</w:t>
      </w:r>
      <w:r w:rsidR="002A69CA" w:rsidRPr="00531A5D">
        <w:t xml:space="preserve"> людьми </w:t>
      </w:r>
      <w:r w:rsidR="00A733AE" w:rsidRPr="00531A5D">
        <w:t xml:space="preserve">                       </w:t>
      </w:r>
      <w:r w:rsidR="002A69CA" w:rsidRPr="00531A5D">
        <w:t>на водных объектах округа</w:t>
      </w:r>
      <w:r w:rsidRPr="00531A5D">
        <w:t>;</w:t>
      </w:r>
    </w:p>
    <w:p w:rsidR="00D808CD" w:rsidRPr="00531A5D" w:rsidRDefault="00D808CD" w:rsidP="00531A5D">
      <w:pPr>
        <w:pStyle w:val="aa"/>
        <w:numPr>
          <w:ilvl w:val="0"/>
          <w:numId w:val="39"/>
        </w:numPr>
        <w:ind w:left="0" w:firstLine="709"/>
        <w:jc w:val="both"/>
      </w:pPr>
      <w:r w:rsidRPr="00531A5D">
        <w:t>снижение количества происшествий на водных объектах;</w:t>
      </w:r>
    </w:p>
    <w:p w:rsidR="00D808CD" w:rsidRPr="00531A5D" w:rsidRDefault="00D808CD" w:rsidP="00531A5D">
      <w:pPr>
        <w:pStyle w:val="aa"/>
        <w:numPr>
          <w:ilvl w:val="0"/>
          <w:numId w:val="39"/>
        </w:numPr>
        <w:ind w:left="0" w:firstLine="709"/>
        <w:jc w:val="both"/>
      </w:pPr>
      <w:r w:rsidRPr="00531A5D">
        <w:t>снижение количества погибших на водных объектах.</w:t>
      </w:r>
    </w:p>
    <w:p w:rsidR="000C307D" w:rsidRPr="00531A5D" w:rsidRDefault="000C307D" w:rsidP="00531A5D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31A5D">
        <w:rPr>
          <w:rFonts w:ascii="Times New Roman" w:hAnsi="Times New Roman" w:cs="Times New Roman"/>
          <w:color w:val="000000" w:themeColor="text1"/>
        </w:rPr>
        <w:t xml:space="preserve">Оценка эффективности реализации Программы осуществляется исполнителем Программы путем установления степени достижения ожидаемых результатов, а также путем сравнения текущих значений показателей (индикаторов) с их целевыми значениями. Степень финансового обеспечения оценивается путем соотнесения степени достижения основных целевых показателей Программы с уровнем ее финансирования </w:t>
      </w:r>
      <w:r w:rsidR="00E70809" w:rsidRPr="00531A5D">
        <w:rPr>
          <w:rFonts w:ascii="Times New Roman" w:hAnsi="Times New Roman" w:cs="Times New Roman"/>
          <w:color w:val="000000" w:themeColor="text1"/>
        </w:rPr>
        <w:t xml:space="preserve">               </w:t>
      </w:r>
      <w:r w:rsidRPr="00531A5D">
        <w:rPr>
          <w:rFonts w:ascii="Times New Roman" w:hAnsi="Times New Roman" w:cs="Times New Roman"/>
          <w:color w:val="000000" w:themeColor="text1"/>
        </w:rPr>
        <w:t>с начала реализации.</w:t>
      </w:r>
    </w:p>
    <w:p w:rsidR="00BE6FA0" w:rsidRPr="00531A5D" w:rsidRDefault="000C307D" w:rsidP="00531A5D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31A5D">
        <w:rPr>
          <w:rFonts w:ascii="Times New Roman" w:hAnsi="Times New Roman" w:cs="Times New Roman"/>
          <w:color w:val="000000" w:themeColor="text1"/>
        </w:rPr>
        <w:t>Оценка эффективности реализации Программы</w:t>
      </w:r>
      <w:r w:rsidR="00BE6FA0" w:rsidRPr="00531A5D">
        <w:rPr>
          <w:rFonts w:ascii="Times New Roman" w:hAnsi="Times New Roman" w:cs="Times New Roman"/>
          <w:color w:val="000000" w:themeColor="text1"/>
        </w:rPr>
        <w:t xml:space="preserve"> осуществляется по итогам года.</w:t>
      </w:r>
    </w:p>
    <w:p w:rsidR="00FE051D" w:rsidRPr="00531A5D" w:rsidRDefault="000C307D" w:rsidP="00531A5D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31A5D">
        <w:rPr>
          <w:rFonts w:ascii="Times New Roman" w:hAnsi="Times New Roman" w:cs="Times New Roman"/>
          <w:color w:val="000000" w:themeColor="text1"/>
        </w:rPr>
        <w:t>Эффективность реализации Программы рассчитывается в соответствии</w:t>
      </w:r>
      <w:r w:rsidR="00E70809" w:rsidRPr="00531A5D">
        <w:rPr>
          <w:rFonts w:ascii="Times New Roman" w:hAnsi="Times New Roman" w:cs="Times New Roman"/>
          <w:color w:val="000000" w:themeColor="text1"/>
        </w:rPr>
        <w:t xml:space="preserve">                            </w:t>
      </w:r>
      <w:r w:rsidRPr="00531A5D">
        <w:rPr>
          <w:rFonts w:ascii="Times New Roman" w:hAnsi="Times New Roman" w:cs="Times New Roman"/>
          <w:color w:val="000000" w:themeColor="text1"/>
        </w:rPr>
        <w:t xml:space="preserve"> с Положением</w:t>
      </w:r>
      <w:r w:rsidR="00D724D4" w:rsidRPr="00531A5D">
        <w:rPr>
          <w:rFonts w:ascii="Times New Roman" w:hAnsi="Times New Roman" w:cs="Times New Roman"/>
          <w:color w:val="000000" w:themeColor="text1"/>
        </w:rPr>
        <w:t xml:space="preserve"> </w:t>
      </w:r>
      <w:r w:rsidRPr="00531A5D">
        <w:rPr>
          <w:rFonts w:ascii="Times New Roman" w:hAnsi="Times New Roman" w:cs="Times New Roman"/>
          <w:color w:val="000000" w:themeColor="text1"/>
        </w:rPr>
        <w:t>о муниципальных программах Юргинского муниципального округа, утвержденного постановлением  администрации Юр</w:t>
      </w:r>
      <w:r w:rsidR="00D724D4" w:rsidRPr="00531A5D">
        <w:rPr>
          <w:rFonts w:ascii="Times New Roman" w:hAnsi="Times New Roman" w:cs="Times New Roman"/>
          <w:color w:val="000000" w:themeColor="text1"/>
        </w:rPr>
        <w:t>гинского муниципального округа</w:t>
      </w:r>
      <w:r w:rsidR="00E70809" w:rsidRPr="00531A5D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D724D4" w:rsidRPr="00531A5D">
        <w:rPr>
          <w:rFonts w:ascii="Times New Roman" w:hAnsi="Times New Roman" w:cs="Times New Roman"/>
          <w:color w:val="000000" w:themeColor="text1"/>
        </w:rPr>
        <w:t xml:space="preserve"> </w:t>
      </w:r>
      <w:r w:rsidRPr="00531A5D">
        <w:rPr>
          <w:rFonts w:ascii="Times New Roman" w:hAnsi="Times New Roman" w:cs="Times New Roman"/>
          <w:color w:val="000000" w:themeColor="text1"/>
        </w:rPr>
        <w:t xml:space="preserve">от 22.07.2020 </w:t>
      </w:r>
      <w:r w:rsidR="00A733AE" w:rsidRPr="00531A5D">
        <w:rPr>
          <w:rFonts w:ascii="Times New Roman" w:hAnsi="Times New Roman" w:cs="Times New Roman"/>
          <w:color w:val="000000" w:themeColor="text1"/>
        </w:rPr>
        <w:t>№</w:t>
      </w:r>
      <w:r w:rsidRPr="00531A5D">
        <w:rPr>
          <w:rFonts w:ascii="Times New Roman" w:hAnsi="Times New Roman" w:cs="Times New Roman"/>
          <w:color w:val="000000" w:themeColor="text1"/>
        </w:rPr>
        <w:t>22-МНА.</w:t>
      </w:r>
    </w:p>
    <w:p w:rsidR="00246FC2" w:rsidRPr="00531A5D" w:rsidRDefault="00246FC2" w:rsidP="00531A5D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0C307D" w:rsidRPr="00531A5D" w:rsidRDefault="000C307D" w:rsidP="00531A5D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531A5D">
        <w:rPr>
          <w:rFonts w:ascii="Times New Roman" w:hAnsi="Times New Roman" w:cs="Times New Roman"/>
          <w:b/>
          <w:color w:val="000000" w:themeColor="text1"/>
        </w:rPr>
        <w:t xml:space="preserve">Раздел 7. Управление муниципальной программой и </w:t>
      </w:r>
      <w:proofErr w:type="gramStart"/>
      <w:r w:rsidRPr="00531A5D">
        <w:rPr>
          <w:rFonts w:ascii="Times New Roman" w:hAnsi="Times New Roman" w:cs="Times New Roman"/>
          <w:b/>
          <w:color w:val="000000" w:themeColor="text1"/>
        </w:rPr>
        <w:t>контроль за</w:t>
      </w:r>
      <w:proofErr w:type="gramEnd"/>
      <w:r w:rsidRPr="00531A5D">
        <w:rPr>
          <w:rFonts w:ascii="Times New Roman" w:hAnsi="Times New Roman" w:cs="Times New Roman"/>
          <w:b/>
          <w:color w:val="000000" w:themeColor="text1"/>
        </w:rPr>
        <w:t xml:space="preserve"> ходом </w:t>
      </w:r>
      <w:r w:rsidR="00C144F3" w:rsidRPr="00531A5D">
        <w:rPr>
          <w:rFonts w:ascii="Times New Roman" w:hAnsi="Times New Roman" w:cs="Times New Roman"/>
          <w:b/>
          <w:color w:val="000000" w:themeColor="text1"/>
        </w:rPr>
        <w:t xml:space="preserve">                              </w:t>
      </w:r>
      <w:r w:rsidRPr="00531A5D">
        <w:rPr>
          <w:rFonts w:ascii="Times New Roman" w:hAnsi="Times New Roman" w:cs="Times New Roman"/>
          <w:b/>
          <w:color w:val="000000" w:themeColor="text1"/>
        </w:rPr>
        <w:t>ее реализации</w:t>
      </w:r>
    </w:p>
    <w:p w:rsidR="000C307D" w:rsidRPr="00531A5D" w:rsidRDefault="000C307D" w:rsidP="00531A5D">
      <w:pPr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0C307D" w:rsidRPr="00531A5D" w:rsidRDefault="000C307D" w:rsidP="00531A5D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Программой и </w:t>
      </w:r>
      <w:proofErr w:type="gramStart"/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</w:t>
      </w:r>
      <w:proofErr w:type="gramEnd"/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ее реализацией осуществляет директор муниципальной программы – заместитель </w:t>
      </w:r>
      <w:r w:rsidR="00756B18"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главы </w:t>
      </w: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>Юргинского мун</w:t>
      </w:r>
      <w:r w:rsidR="00756B18"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>иципального</w:t>
      </w:r>
      <w:r w:rsidR="00C144F3"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756B18"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 – начальник У</w:t>
      </w: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правления обеспечением ж</w:t>
      </w:r>
      <w:r w:rsidR="00756B18"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>изнедеятельности и строительству</w:t>
      </w: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C307D" w:rsidRPr="00531A5D" w:rsidRDefault="000C307D" w:rsidP="00531A5D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Программы в пределах своей компетенции несет ответственность</w:t>
      </w:r>
      <w:r w:rsidR="00C144F3"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эффективное использование выделяемых на ее реализацию финансовых ресурсов, координацию разработки, исполнение, а также за организацию работы по достижению значений целевых показател</w:t>
      </w:r>
      <w:r w:rsidR="00D724D4"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ей (индикаторов) муниципальной </w:t>
      </w: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0C307D" w:rsidRPr="00531A5D" w:rsidRDefault="000C307D" w:rsidP="00531A5D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исполнитель (координатор) Программы (отдел ГО и ЧС администрации Юргинского муниципального округа) осуществляет координацию деятельности исполнителей Программы по ее реализации.</w:t>
      </w:r>
    </w:p>
    <w:p w:rsidR="000C307D" w:rsidRPr="00531A5D" w:rsidRDefault="000C307D" w:rsidP="00531A5D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исполнитель (координатор) и исполнители Программы осуществляют ее реализацию в рамках своей компетенции.</w:t>
      </w:r>
    </w:p>
    <w:p w:rsidR="000C307D" w:rsidRPr="00531A5D" w:rsidRDefault="000C307D" w:rsidP="00531A5D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</w:t>
      </w:r>
      <w:proofErr w:type="gramStart"/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реализацией Программы ответственный исполнитель формирует ежеквартальный и годовой отчёт о реализации Программы. Исполнители Программы предоставляют необходимые для отчёта сведения ответственному исполнителю Программы. </w:t>
      </w:r>
    </w:p>
    <w:p w:rsidR="000C307D" w:rsidRPr="00531A5D" w:rsidRDefault="000C307D" w:rsidP="00531A5D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>Ежеквартальный отчет</w:t>
      </w:r>
      <w:r w:rsidRPr="00531A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0C307D" w:rsidRPr="00531A5D" w:rsidRDefault="000C307D" w:rsidP="00531A5D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>1) отчёт об объёме финансовых ресурсов муниципальной программы за отчётный период с начала года;</w:t>
      </w:r>
    </w:p>
    <w:p w:rsidR="000C307D" w:rsidRPr="00531A5D" w:rsidRDefault="000C307D" w:rsidP="00531A5D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отчёт о фактически достигнутых значениях целевых показателей (индикаторов) Программы; </w:t>
      </w:r>
    </w:p>
    <w:p w:rsidR="000C307D" w:rsidRPr="00531A5D" w:rsidRDefault="000C307D" w:rsidP="00531A5D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0C307D" w:rsidRPr="00531A5D" w:rsidRDefault="000C307D" w:rsidP="00531A5D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Ежеквартальный отчёт о реализации Программы представляется ответственным исполнителем Программы в отдел экономики, планирования и торговли администрации Юргинского муниципального округа в сроки: </w:t>
      </w:r>
      <w:r w:rsidRPr="00531A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за 1 квартал - до 1 мая, за 6 месяцев - до 1 августа, за 9 месяцев - до 1 ноября</w:t>
      </w: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C307D" w:rsidRPr="00531A5D" w:rsidRDefault="000C307D" w:rsidP="00531A5D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>Годовой отчет</w:t>
      </w:r>
      <w:r w:rsidRPr="00531A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0C307D" w:rsidRPr="00531A5D" w:rsidRDefault="000C307D" w:rsidP="00531A5D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отчёт об объёме финансовых ресурсов за отчётный год; </w:t>
      </w:r>
    </w:p>
    <w:p w:rsidR="000C307D" w:rsidRPr="00531A5D" w:rsidRDefault="000C307D" w:rsidP="00531A5D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>2) отчёт о фактически достигнутых значениях целевых показателей (индикаторов);</w:t>
      </w:r>
    </w:p>
    <w:p w:rsidR="000C307D" w:rsidRPr="00531A5D" w:rsidRDefault="000C307D" w:rsidP="00531A5D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>3) оценку результативности реализации Программы;</w:t>
      </w:r>
    </w:p>
    <w:p w:rsidR="000C307D" w:rsidRPr="00531A5D" w:rsidRDefault="000C307D" w:rsidP="00531A5D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оценку эффективности реализации Программы; </w:t>
      </w:r>
    </w:p>
    <w:p w:rsidR="000C307D" w:rsidRPr="00531A5D" w:rsidRDefault="000C307D" w:rsidP="00531A5D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и предложения по её дальнейшей реализации. </w:t>
      </w:r>
      <w:proofErr w:type="gramEnd"/>
    </w:p>
    <w:p w:rsidR="004B6FDB" w:rsidRPr="00531A5D" w:rsidRDefault="000C307D" w:rsidP="00531A5D">
      <w:pPr>
        <w:pStyle w:val="af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>Годовой отчет о реализации Программы представляется ответств</w:t>
      </w:r>
      <w:r w:rsidR="00593B49"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енным исполнителем Программы </w:t>
      </w:r>
      <w:proofErr w:type="gramStart"/>
      <w:r w:rsidR="004B6FDB"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4B6FDB"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C307D" w:rsidRPr="00531A5D" w:rsidRDefault="000C307D" w:rsidP="00531A5D">
      <w:pPr>
        <w:pStyle w:val="af0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>Финансовое управление Юргинского</w:t>
      </w:r>
      <w:r w:rsidR="00C934FB"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6B18"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округа, содержащий отчет об  объёме финансовых ресурсов на реализацию Программ в срок до 01 февраля года, следующего за отчетным годом;</w:t>
      </w:r>
    </w:p>
    <w:p w:rsidR="00CD43B2" w:rsidRPr="00531A5D" w:rsidRDefault="00F22B4A" w:rsidP="00531A5D">
      <w:pPr>
        <w:pStyle w:val="af0"/>
        <w:numPr>
          <w:ilvl w:val="0"/>
          <w:numId w:val="3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C307D"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тдел экономики, планирования и торговли администрации Юргинского муниципального округа в сроки </w:t>
      </w:r>
      <w:r w:rsidR="000C307D" w:rsidRPr="00531A5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до 1 марта года</w:t>
      </w:r>
      <w:r w:rsidR="000C307D"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следующего за </w:t>
      </w:r>
      <w:proofErr w:type="gramStart"/>
      <w:r w:rsidR="000C307D"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>отчётным</w:t>
      </w:r>
      <w:proofErr w:type="gramEnd"/>
      <w:r w:rsidR="000C307D" w:rsidRPr="00531A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CD43B2" w:rsidRPr="00531A5D" w:rsidSect="00531A5D">
      <w:pgSz w:w="11907" w:h="16839" w:code="9"/>
      <w:pgMar w:top="1134" w:right="851" w:bottom="851" w:left="1701" w:header="425" w:footer="2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642" w:rsidRDefault="00685642" w:rsidP="00F92D27">
      <w:r>
        <w:separator/>
      </w:r>
    </w:p>
  </w:endnote>
  <w:endnote w:type="continuationSeparator" w:id="0">
    <w:p w:rsidR="00685642" w:rsidRDefault="00685642" w:rsidP="00F9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642" w:rsidRDefault="00685642" w:rsidP="00F92D27">
      <w:r>
        <w:separator/>
      </w:r>
    </w:p>
  </w:footnote>
  <w:footnote w:type="continuationSeparator" w:id="0">
    <w:p w:rsidR="00685642" w:rsidRDefault="00685642" w:rsidP="00F92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826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03A0D"/>
    <w:multiLevelType w:val="hybridMultilevel"/>
    <w:tmpl w:val="D10A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F5F36"/>
    <w:multiLevelType w:val="hybridMultilevel"/>
    <w:tmpl w:val="C9AC7D8E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E88233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21D59F6"/>
    <w:multiLevelType w:val="hybridMultilevel"/>
    <w:tmpl w:val="7688DAC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71E12"/>
    <w:multiLevelType w:val="hybridMultilevel"/>
    <w:tmpl w:val="A0AA3518"/>
    <w:lvl w:ilvl="0" w:tplc="ADCE4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3D412B"/>
    <w:multiLevelType w:val="multilevel"/>
    <w:tmpl w:val="A0D0CC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672F2E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0742CD"/>
    <w:multiLevelType w:val="hybridMultilevel"/>
    <w:tmpl w:val="5640672C"/>
    <w:lvl w:ilvl="0" w:tplc="D136ACD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E0F0B03"/>
    <w:multiLevelType w:val="hybridMultilevel"/>
    <w:tmpl w:val="14CADDE2"/>
    <w:lvl w:ilvl="0" w:tplc="4780477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305947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A83D68"/>
    <w:multiLevelType w:val="hybridMultilevel"/>
    <w:tmpl w:val="82847CEA"/>
    <w:lvl w:ilvl="0" w:tplc="7B8C4DB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18">
    <w:nsid w:val="497713C6"/>
    <w:multiLevelType w:val="hybridMultilevel"/>
    <w:tmpl w:val="8652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46D61"/>
    <w:multiLevelType w:val="multilevel"/>
    <w:tmpl w:val="701670B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2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5DD10B3"/>
    <w:multiLevelType w:val="multilevel"/>
    <w:tmpl w:val="4FEEC3D0"/>
    <w:lvl w:ilvl="0">
      <w:start w:val="4"/>
      <w:numFmt w:val="decimal"/>
      <w:lvlText w:val="%1."/>
      <w:lvlJc w:val="left"/>
      <w:pPr>
        <w:ind w:left="503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7431EB"/>
    <w:multiLevelType w:val="multilevel"/>
    <w:tmpl w:val="8272C2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606E24"/>
    <w:multiLevelType w:val="hybridMultilevel"/>
    <w:tmpl w:val="774E83BE"/>
    <w:lvl w:ilvl="0" w:tplc="CE041224">
      <w:start w:val="1"/>
      <w:numFmt w:val="decimal"/>
      <w:suff w:val="space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361134"/>
    <w:multiLevelType w:val="hybridMultilevel"/>
    <w:tmpl w:val="16F882C4"/>
    <w:lvl w:ilvl="0" w:tplc="1018A3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70375F2"/>
    <w:multiLevelType w:val="multilevel"/>
    <w:tmpl w:val="9788E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3">
    <w:nsid w:val="78093873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3B3512"/>
    <w:multiLevelType w:val="hybridMultilevel"/>
    <w:tmpl w:val="99AE47E2"/>
    <w:lvl w:ilvl="0" w:tplc="17AEEDCE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35">
    <w:nsid w:val="7B23516D"/>
    <w:multiLevelType w:val="hybridMultilevel"/>
    <w:tmpl w:val="12524C8A"/>
    <w:lvl w:ilvl="0" w:tplc="8A20595E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5"/>
  </w:num>
  <w:num w:numId="2">
    <w:abstractNumId w:val="29"/>
  </w:num>
  <w:num w:numId="3">
    <w:abstractNumId w:val="6"/>
  </w:num>
  <w:num w:numId="4">
    <w:abstractNumId w:val="16"/>
  </w:num>
  <w:num w:numId="5">
    <w:abstractNumId w:val="9"/>
  </w:num>
  <w:num w:numId="6">
    <w:abstractNumId w:val="3"/>
  </w:num>
  <w:num w:numId="7">
    <w:abstractNumId w:val="17"/>
  </w:num>
  <w:num w:numId="8">
    <w:abstractNumId w:val="18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4"/>
  </w:num>
  <w:num w:numId="15">
    <w:abstractNumId w:val="28"/>
  </w:num>
  <w:num w:numId="16">
    <w:abstractNumId w:val="15"/>
  </w:num>
  <w:num w:numId="17">
    <w:abstractNumId w:val="12"/>
  </w:num>
  <w:num w:numId="18">
    <w:abstractNumId w:val="33"/>
  </w:num>
  <w:num w:numId="19">
    <w:abstractNumId w:val="24"/>
  </w:num>
  <w:num w:numId="20">
    <w:abstractNumId w:val="27"/>
  </w:num>
  <w:num w:numId="21">
    <w:abstractNumId w:val="30"/>
  </w:num>
  <w:num w:numId="22">
    <w:abstractNumId w:val="21"/>
  </w:num>
  <w:num w:numId="23">
    <w:abstractNumId w:val="22"/>
  </w:num>
  <w:num w:numId="24">
    <w:abstractNumId w:val="20"/>
  </w:num>
  <w:num w:numId="25">
    <w:abstractNumId w:val="26"/>
  </w:num>
  <w:num w:numId="26">
    <w:abstractNumId w:val="23"/>
  </w:num>
  <w:num w:numId="27">
    <w:abstractNumId w:val="11"/>
  </w:num>
  <w:num w:numId="28">
    <w:abstractNumId w:val="31"/>
  </w:num>
  <w:num w:numId="29">
    <w:abstractNumId w:val="7"/>
  </w:num>
  <w:num w:numId="30">
    <w:abstractNumId w:val="8"/>
  </w:num>
  <w:num w:numId="31">
    <w:abstractNumId w:val="19"/>
  </w:num>
  <w:num w:numId="32">
    <w:abstractNumId w:val="1"/>
  </w:num>
  <w:num w:numId="33">
    <w:abstractNumId w:val="4"/>
  </w:num>
  <w:num w:numId="34">
    <w:abstractNumId w:val="10"/>
  </w:num>
  <w:num w:numId="35">
    <w:abstractNumId w:val="0"/>
  </w:num>
  <w:num w:numId="36">
    <w:abstractNumId w:val="25"/>
  </w:num>
  <w:num w:numId="37">
    <w:abstractNumId w:val="5"/>
  </w:num>
  <w:num w:numId="38">
    <w:abstractNumId w:val="32"/>
  </w:num>
  <w:num w:numId="39">
    <w:abstractNumId w:val="13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77"/>
    <w:rsid w:val="00002D5C"/>
    <w:rsid w:val="00003298"/>
    <w:rsid w:val="00003701"/>
    <w:rsid w:val="00003A63"/>
    <w:rsid w:val="0000460A"/>
    <w:rsid w:val="00004D83"/>
    <w:rsid w:val="00005D66"/>
    <w:rsid w:val="0000654E"/>
    <w:rsid w:val="00006DBD"/>
    <w:rsid w:val="00015DEB"/>
    <w:rsid w:val="0001781D"/>
    <w:rsid w:val="00017AA6"/>
    <w:rsid w:val="00017B1D"/>
    <w:rsid w:val="000207D5"/>
    <w:rsid w:val="000242E7"/>
    <w:rsid w:val="000248D3"/>
    <w:rsid w:val="00024C86"/>
    <w:rsid w:val="000300F3"/>
    <w:rsid w:val="0003063D"/>
    <w:rsid w:val="00031A14"/>
    <w:rsid w:val="00032703"/>
    <w:rsid w:val="000336EF"/>
    <w:rsid w:val="000344E2"/>
    <w:rsid w:val="0003678A"/>
    <w:rsid w:val="000368B9"/>
    <w:rsid w:val="000374CA"/>
    <w:rsid w:val="00037782"/>
    <w:rsid w:val="00042702"/>
    <w:rsid w:val="00042BB4"/>
    <w:rsid w:val="00042C67"/>
    <w:rsid w:val="00042E54"/>
    <w:rsid w:val="00045955"/>
    <w:rsid w:val="000502C5"/>
    <w:rsid w:val="000561FC"/>
    <w:rsid w:val="00056369"/>
    <w:rsid w:val="00057D1D"/>
    <w:rsid w:val="000649B8"/>
    <w:rsid w:val="00067B24"/>
    <w:rsid w:val="00071534"/>
    <w:rsid w:val="00071F76"/>
    <w:rsid w:val="00074A09"/>
    <w:rsid w:val="00075AB1"/>
    <w:rsid w:val="000769F3"/>
    <w:rsid w:val="00076AAE"/>
    <w:rsid w:val="000802D0"/>
    <w:rsid w:val="000803CE"/>
    <w:rsid w:val="000812AB"/>
    <w:rsid w:val="00081A0D"/>
    <w:rsid w:val="000822E2"/>
    <w:rsid w:val="000830D6"/>
    <w:rsid w:val="00084977"/>
    <w:rsid w:val="000867BF"/>
    <w:rsid w:val="0008716D"/>
    <w:rsid w:val="0008719C"/>
    <w:rsid w:val="000918AC"/>
    <w:rsid w:val="00092C47"/>
    <w:rsid w:val="00094C95"/>
    <w:rsid w:val="00096E9D"/>
    <w:rsid w:val="000A25B0"/>
    <w:rsid w:val="000B1391"/>
    <w:rsid w:val="000B167A"/>
    <w:rsid w:val="000B397B"/>
    <w:rsid w:val="000B483F"/>
    <w:rsid w:val="000B68FB"/>
    <w:rsid w:val="000C0F1B"/>
    <w:rsid w:val="000C296F"/>
    <w:rsid w:val="000C29A7"/>
    <w:rsid w:val="000C307D"/>
    <w:rsid w:val="000C5FE9"/>
    <w:rsid w:val="000C7F48"/>
    <w:rsid w:val="000D10C3"/>
    <w:rsid w:val="000D34AB"/>
    <w:rsid w:val="000D351D"/>
    <w:rsid w:val="000D66D2"/>
    <w:rsid w:val="000D78C3"/>
    <w:rsid w:val="000E0DDE"/>
    <w:rsid w:val="000E3BD1"/>
    <w:rsid w:val="000E4995"/>
    <w:rsid w:val="000E667A"/>
    <w:rsid w:val="000E6CBC"/>
    <w:rsid w:val="000F1350"/>
    <w:rsid w:val="000F22BE"/>
    <w:rsid w:val="000F3F2B"/>
    <w:rsid w:val="000F785D"/>
    <w:rsid w:val="001035A0"/>
    <w:rsid w:val="00103C62"/>
    <w:rsid w:val="00105357"/>
    <w:rsid w:val="00105484"/>
    <w:rsid w:val="00106C9B"/>
    <w:rsid w:val="00107937"/>
    <w:rsid w:val="001104A3"/>
    <w:rsid w:val="00111E15"/>
    <w:rsid w:val="00111EC7"/>
    <w:rsid w:val="0011279E"/>
    <w:rsid w:val="0011358B"/>
    <w:rsid w:val="001138A1"/>
    <w:rsid w:val="00113CF0"/>
    <w:rsid w:val="00115462"/>
    <w:rsid w:val="001222F4"/>
    <w:rsid w:val="0012243E"/>
    <w:rsid w:val="00122BCA"/>
    <w:rsid w:val="001249AE"/>
    <w:rsid w:val="00125132"/>
    <w:rsid w:val="00125FB0"/>
    <w:rsid w:val="0012704E"/>
    <w:rsid w:val="001273E0"/>
    <w:rsid w:val="001304CA"/>
    <w:rsid w:val="00131079"/>
    <w:rsid w:val="00131D49"/>
    <w:rsid w:val="00132230"/>
    <w:rsid w:val="0013285B"/>
    <w:rsid w:val="00134B93"/>
    <w:rsid w:val="001355B6"/>
    <w:rsid w:val="001356D2"/>
    <w:rsid w:val="00137058"/>
    <w:rsid w:val="00140F9C"/>
    <w:rsid w:val="00140FF7"/>
    <w:rsid w:val="00144987"/>
    <w:rsid w:val="00145BBC"/>
    <w:rsid w:val="001510F8"/>
    <w:rsid w:val="00152DA6"/>
    <w:rsid w:val="0015370A"/>
    <w:rsid w:val="00153C77"/>
    <w:rsid w:val="00153DCF"/>
    <w:rsid w:val="00154DF3"/>
    <w:rsid w:val="00155968"/>
    <w:rsid w:val="00155AB7"/>
    <w:rsid w:val="00155B3D"/>
    <w:rsid w:val="00155E52"/>
    <w:rsid w:val="00160CFA"/>
    <w:rsid w:val="00163463"/>
    <w:rsid w:val="001636C2"/>
    <w:rsid w:val="00167A10"/>
    <w:rsid w:val="00173296"/>
    <w:rsid w:val="0017482D"/>
    <w:rsid w:val="00176A83"/>
    <w:rsid w:val="00184D99"/>
    <w:rsid w:val="0018569B"/>
    <w:rsid w:val="00187723"/>
    <w:rsid w:val="00191A04"/>
    <w:rsid w:val="00194B4C"/>
    <w:rsid w:val="001953DF"/>
    <w:rsid w:val="001A5689"/>
    <w:rsid w:val="001A75D6"/>
    <w:rsid w:val="001A75EA"/>
    <w:rsid w:val="001A79E2"/>
    <w:rsid w:val="001B0204"/>
    <w:rsid w:val="001B1BC0"/>
    <w:rsid w:val="001B7A33"/>
    <w:rsid w:val="001C4070"/>
    <w:rsid w:val="001C575D"/>
    <w:rsid w:val="001C5EFE"/>
    <w:rsid w:val="001C5F31"/>
    <w:rsid w:val="001D46BF"/>
    <w:rsid w:val="001D5491"/>
    <w:rsid w:val="001D6EE5"/>
    <w:rsid w:val="001D7B40"/>
    <w:rsid w:val="001E1F8D"/>
    <w:rsid w:val="001E6B0E"/>
    <w:rsid w:val="001F3477"/>
    <w:rsid w:val="001F49A0"/>
    <w:rsid w:val="001F4ABE"/>
    <w:rsid w:val="001F4C95"/>
    <w:rsid w:val="00201114"/>
    <w:rsid w:val="00203D7F"/>
    <w:rsid w:val="00204D1D"/>
    <w:rsid w:val="00206EAE"/>
    <w:rsid w:val="00207AE2"/>
    <w:rsid w:val="002133A5"/>
    <w:rsid w:val="00213B00"/>
    <w:rsid w:val="00213BB1"/>
    <w:rsid w:val="00213F4C"/>
    <w:rsid w:val="00214EF7"/>
    <w:rsid w:val="0021628F"/>
    <w:rsid w:val="00216726"/>
    <w:rsid w:val="002204E5"/>
    <w:rsid w:val="00220ADD"/>
    <w:rsid w:val="00220EF0"/>
    <w:rsid w:val="00221B44"/>
    <w:rsid w:val="00223579"/>
    <w:rsid w:val="00223F78"/>
    <w:rsid w:val="002274FD"/>
    <w:rsid w:val="00227663"/>
    <w:rsid w:val="002300B1"/>
    <w:rsid w:val="00230E2F"/>
    <w:rsid w:val="002316C5"/>
    <w:rsid w:val="00234A2A"/>
    <w:rsid w:val="0023544A"/>
    <w:rsid w:val="00235501"/>
    <w:rsid w:val="00236038"/>
    <w:rsid w:val="00236F3A"/>
    <w:rsid w:val="002403CB"/>
    <w:rsid w:val="00240C32"/>
    <w:rsid w:val="0024294B"/>
    <w:rsid w:val="00242AAE"/>
    <w:rsid w:val="00242B4D"/>
    <w:rsid w:val="00243121"/>
    <w:rsid w:val="002444E7"/>
    <w:rsid w:val="00244ACE"/>
    <w:rsid w:val="0024555D"/>
    <w:rsid w:val="00246FC2"/>
    <w:rsid w:val="0024757D"/>
    <w:rsid w:val="00251CE6"/>
    <w:rsid w:val="00253AFB"/>
    <w:rsid w:val="0025473E"/>
    <w:rsid w:val="002566CB"/>
    <w:rsid w:val="0026145C"/>
    <w:rsid w:val="002616E3"/>
    <w:rsid w:val="00263564"/>
    <w:rsid w:val="00265F1A"/>
    <w:rsid w:val="00270EF2"/>
    <w:rsid w:val="0027291F"/>
    <w:rsid w:val="0027295E"/>
    <w:rsid w:val="00272A3B"/>
    <w:rsid w:val="00272F48"/>
    <w:rsid w:val="00273229"/>
    <w:rsid w:val="002732AC"/>
    <w:rsid w:val="00274C5E"/>
    <w:rsid w:val="00276586"/>
    <w:rsid w:val="00283568"/>
    <w:rsid w:val="00283A19"/>
    <w:rsid w:val="00286FCA"/>
    <w:rsid w:val="002875AE"/>
    <w:rsid w:val="0028789C"/>
    <w:rsid w:val="002903AA"/>
    <w:rsid w:val="00290B77"/>
    <w:rsid w:val="00291A7F"/>
    <w:rsid w:val="00295B04"/>
    <w:rsid w:val="00296036"/>
    <w:rsid w:val="0029629B"/>
    <w:rsid w:val="00296F68"/>
    <w:rsid w:val="002A69CA"/>
    <w:rsid w:val="002A7072"/>
    <w:rsid w:val="002A78F7"/>
    <w:rsid w:val="002B0ACD"/>
    <w:rsid w:val="002B284C"/>
    <w:rsid w:val="002B4C47"/>
    <w:rsid w:val="002B4F05"/>
    <w:rsid w:val="002C2392"/>
    <w:rsid w:val="002C2B3D"/>
    <w:rsid w:val="002C3201"/>
    <w:rsid w:val="002C3CF3"/>
    <w:rsid w:val="002C750B"/>
    <w:rsid w:val="002C77EA"/>
    <w:rsid w:val="002D09FA"/>
    <w:rsid w:val="002D287D"/>
    <w:rsid w:val="002D2BB6"/>
    <w:rsid w:val="002D57C4"/>
    <w:rsid w:val="002D5CA8"/>
    <w:rsid w:val="002D6389"/>
    <w:rsid w:val="002E18D8"/>
    <w:rsid w:val="002E4FFE"/>
    <w:rsid w:val="002E727A"/>
    <w:rsid w:val="002F04CA"/>
    <w:rsid w:val="002F081D"/>
    <w:rsid w:val="002F1648"/>
    <w:rsid w:val="002F1CFB"/>
    <w:rsid w:val="002F33D0"/>
    <w:rsid w:val="002F3FFB"/>
    <w:rsid w:val="002F432A"/>
    <w:rsid w:val="002F4CF8"/>
    <w:rsid w:val="002F5862"/>
    <w:rsid w:val="002F7294"/>
    <w:rsid w:val="00301606"/>
    <w:rsid w:val="00301B95"/>
    <w:rsid w:val="00303460"/>
    <w:rsid w:val="00304C11"/>
    <w:rsid w:val="00310BFA"/>
    <w:rsid w:val="003118B9"/>
    <w:rsid w:val="00312B7A"/>
    <w:rsid w:val="003143F4"/>
    <w:rsid w:val="0031512A"/>
    <w:rsid w:val="0031563A"/>
    <w:rsid w:val="00316182"/>
    <w:rsid w:val="003168DC"/>
    <w:rsid w:val="00321FE4"/>
    <w:rsid w:val="00322DD4"/>
    <w:rsid w:val="0032397B"/>
    <w:rsid w:val="00324A3A"/>
    <w:rsid w:val="00326707"/>
    <w:rsid w:val="00326E39"/>
    <w:rsid w:val="00326F18"/>
    <w:rsid w:val="00326F44"/>
    <w:rsid w:val="00327879"/>
    <w:rsid w:val="00330822"/>
    <w:rsid w:val="00332023"/>
    <w:rsid w:val="003326EE"/>
    <w:rsid w:val="003332D9"/>
    <w:rsid w:val="00334513"/>
    <w:rsid w:val="0033533B"/>
    <w:rsid w:val="00336974"/>
    <w:rsid w:val="00340ABD"/>
    <w:rsid w:val="00341968"/>
    <w:rsid w:val="00343189"/>
    <w:rsid w:val="00343B39"/>
    <w:rsid w:val="00343C82"/>
    <w:rsid w:val="00346B04"/>
    <w:rsid w:val="0035080E"/>
    <w:rsid w:val="003515F2"/>
    <w:rsid w:val="00352351"/>
    <w:rsid w:val="003535BF"/>
    <w:rsid w:val="003547C3"/>
    <w:rsid w:val="003549D9"/>
    <w:rsid w:val="00357FE2"/>
    <w:rsid w:val="00362FB6"/>
    <w:rsid w:val="00363AFB"/>
    <w:rsid w:val="003669DB"/>
    <w:rsid w:val="0036782C"/>
    <w:rsid w:val="003767A5"/>
    <w:rsid w:val="00377FFC"/>
    <w:rsid w:val="00381122"/>
    <w:rsid w:val="00381E35"/>
    <w:rsid w:val="003835A2"/>
    <w:rsid w:val="00387788"/>
    <w:rsid w:val="0039203D"/>
    <w:rsid w:val="00392676"/>
    <w:rsid w:val="0039324D"/>
    <w:rsid w:val="00393E1C"/>
    <w:rsid w:val="003A124B"/>
    <w:rsid w:val="003A1F09"/>
    <w:rsid w:val="003A2218"/>
    <w:rsid w:val="003A2452"/>
    <w:rsid w:val="003A3A5E"/>
    <w:rsid w:val="003A3C57"/>
    <w:rsid w:val="003A4496"/>
    <w:rsid w:val="003A4869"/>
    <w:rsid w:val="003A5707"/>
    <w:rsid w:val="003A5B8B"/>
    <w:rsid w:val="003A734D"/>
    <w:rsid w:val="003B10A6"/>
    <w:rsid w:val="003B4445"/>
    <w:rsid w:val="003B5024"/>
    <w:rsid w:val="003B5CF0"/>
    <w:rsid w:val="003C04A0"/>
    <w:rsid w:val="003C1132"/>
    <w:rsid w:val="003C234E"/>
    <w:rsid w:val="003C40F8"/>
    <w:rsid w:val="003C4604"/>
    <w:rsid w:val="003D02A2"/>
    <w:rsid w:val="003D3117"/>
    <w:rsid w:val="003D5B48"/>
    <w:rsid w:val="003D7D2E"/>
    <w:rsid w:val="003E2516"/>
    <w:rsid w:val="003E7173"/>
    <w:rsid w:val="003E73C5"/>
    <w:rsid w:val="003F0E0E"/>
    <w:rsid w:val="003F0F97"/>
    <w:rsid w:val="003F3BB5"/>
    <w:rsid w:val="003F5030"/>
    <w:rsid w:val="003F56C9"/>
    <w:rsid w:val="00400CB5"/>
    <w:rsid w:val="00402E54"/>
    <w:rsid w:val="0040356D"/>
    <w:rsid w:val="00404CC8"/>
    <w:rsid w:val="00404DB4"/>
    <w:rsid w:val="0040567B"/>
    <w:rsid w:val="0040772D"/>
    <w:rsid w:val="0041089C"/>
    <w:rsid w:val="0041109F"/>
    <w:rsid w:val="00411A76"/>
    <w:rsid w:val="004124DC"/>
    <w:rsid w:val="00413502"/>
    <w:rsid w:val="0041465E"/>
    <w:rsid w:val="004171D0"/>
    <w:rsid w:val="00417DAE"/>
    <w:rsid w:val="00420B8F"/>
    <w:rsid w:val="00421BC9"/>
    <w:rsid w:val="004253E6"/>
    <w:rsid w:val="004272D5"/>
    <w:rsid w:val="00427B2C"/>
    <w:rsid w:val="0043103E"/>
    <w:rsid w:val="004338B2"/>
    <w:rsid w:val="00434996"/>
    <w:rsid w:val="00435CF9"/>
    <w:rsid w:val="00445C28"/>
    <w:rsid w:val="0044637D"/>
    <w:rsid w:val="00451F0F"/>
    <w:rsid w:val="00453515"/>
    <w:rsid w:val="0045532E"/>
    <w:rsid w:val="00456340"/>
    <w:rsid w:val="00456968"/>
    <w:rsid w:val="00460368"/>
    <w:rsid w:val="00460A75"/>
    <w:rsid w:val="004626EF"/>
    <w:rsid w:val="004627F2"/>
    <w:rsid w:val="00463DFA"/>
    <w:rsid w:val="00463F09"/>
    <w:rsid w:val="0046424E"/>
    <w:rsid w:val="00466FDC"/>
    <w:rsid w:val="00470C34"/>
    <w:rsid w:val="00470DBF"/>
    <w:rsid w:val="0047167F"/>
    <w:rsid w:val="004737D0"/>
    <w:rsid w:val="004757E9"/>
    <w:rsid w:val="00477B22"/>
    <w:rsid w:val="00477C83"/>
    <w:rsid w:val="00480452"/>
    <w:rsid w:val="004821F8"/>
    <w:rsid w:val="00483E3B"/>
    <w:rsid w:val="00485073"/>
    <w:rsid w:val="004866FB"/>
    <w:rsid w:val="00486E9D"/>
    <w:rsid w:val="004960B1"/>
    <w:rsid w:val="004A5DA3"/>
    <w:rsid w:val="004A65ED"/>
    <w:rsid w:val="004A677E"/>
    <w:rsid w:val="004A67FD"/>
    <w:rsid w:val="004A7F5D"/>
    <w:rsid w:val="004B1708"/>
    <w:rsid w:val="004B2B17"/>
    <w:rsid w:val="004B6B2A"/>
    <w:rsid w:val="004B6FDB"/>
    <w:rsid w:val="004C21AD"/>
    <w:rsid w:val="004D0193"/>
    <w:rsid w:val="004D1F15"/>
    <w:rsid w:val="004D2750"/>
    <w:rsid w:val="004D53AA"/>
    <w:rsid w:val="004D638C"/>
    <w:rsid w:val="004D6394"/>
    <w:rsid w:val="004D6604"/>
    <w:rsid w:val="004E1251"/>
    <w:rsid w:val="004E3269"/>
    <w:rsid w:val="004E3991"/>
    <w:rsid w:val="004E42AF"/>
    <w:rsid w:val="004E75E5"/>
    <w:rsid w:val="004F1B8C"/>
    <w:rsid w:val="004F1BCA"/>
    <w:rsid w:val="004F4899"/>
    <w:rsid w:val="005031A4"/>
    <w:rsid w:val="005039FA"/>
    <w:rsid w:val="00504381"/>
    <w:rsid w:val="0050451E"/>
    <w:rsid w:val="005049D7"/>
    <w:rsid w:val="00512B5C"/>
    <w:rsid w:val="00514D13"/>
    <w:rsid w:val="00516B46"/>
    <w:rsid w:val="00520D99"/>
    <w:rsid w:val="0052162D"/>
    <w:rsid w:val="00522BCE"/>
    <w:rsid w:val="00523A11"/>
    <w:rsid w:val="00524341"/>
    <w:rsid w:val="00524825"/>
    <w:rsid w:val="005254F1"/>
    <w:rsid w:val="0052598B"/>
    <w:rsid w:val="00525ED4"/>
    <w:rsid w:val="0053135E"/>
    <w:rsid w:val="00531A5D"/>
    <w:rsid w:val="0053282F"/>
    <w:rsid w:val="00533681"/>
    <w:rsid w:val="00535728"/>
    <w:rsid w:val="005364F6"/>
    <w:rsid w:val="005368A3"/>
    <w:rsid w:val="005368AF"/>
    <w:rsid w:val="005429DC"/>
    <w:rsid w:val="00542B5F"/>
    <w:rsid w:val="0054352B"/>
    <w:rsid w:val="005448B3"/>
    <w:rsid w:val="00544C6B"/>
    <w:rsid w:val="005461A7"/>
    <w:rsid w:val="00546D5C"/>
    <w:rsid w:val="00547E40"/>
    <w:rsid w:val="005514F1"/>
    <w:rsid w:val="005523FF"/>
    <w:rsid w:val="00553B0C"/>
    <w:rsid w:val="00555D72"/>
    <w:rsid w:val="00555F9C"/>
    <w:rsid w:val="00557F80"/>
    <w:rsid w:val="0056106D"/>
    <w:rsid w:val="00561C31"/>
    <w:rsid w:val="0056582C"/>
    <w:rsid w:val="005677B0"/>
    <w:rsid w:val="00571352"/>
    <w:rsid w:val="00571D69"/>
    <w:rsid w:val="005721E4"/>
    <w:rsid w:val="005736F6"/>
    <w:rsid w:val="00575F0E"/>
    <w:rsid w:val="0057753A"/>
    <w:rsid w:val="00584858"/>
    <w:rsid w:val="00584895"/>
    <w:rsid w:val="00585B77"/>
    <w:rsid w:val="00590CC4"/>
    <w:rsid w:val="00590F57"/>
    <w:rsid w:val="005916B2"/>
    <w:rsid w:val="005919CE"/>
    <w:rsid w:val="00591B6C"/>
    <w:rsid w:val="00593B49"/>
    <w:rsid w:val="0059400C"/>
    <w:rsid w:val="00594BB6"/>
    <w:rsid w:val="00595307"/>
    <w:rsid w:val="005978FE"/>
    <w:rsid w:val="005A25E8"/>
    <w:rsid w:val="005A430B"/>
    <w:rsid w:val="005A5135"/>
    <w:rsid w:val="005A5385"/>
    <w:rsid w:val="005A541F"/>
    <w:rsid w:val="005B03F4"/>
    <w:rsid w:val="005B2190"/>
    <w:rsid w:val="005B21FD"/>
    <w:rsid w:val="005B60D9"/>
    <w:rsid w:val="005B6555"/>
    <w:rsid w:val="005B7ABF"/>
    <w:rsid w:val="005C06A8"/>
    <w:rsid w:val="005C163F"/>
    <w:rsid w:val="005C4CFA"/>
    <w:rsid w:val="005C63E9"/>
    <w:rsid w:val="005C6D13"/>
    <w:rsid w:val="005D0C73"/>
    <w:rsid w:val="005D0EE1"/>
    <w:rsid w:val="005D1013"/>
    <w:rsid w:val="005D16BB"/>
    <w:rsid w:val="005D2267"/>
    <w:rsid w:val="005D3A3A"/>
    <w:rsid w:val="005D6FEB"/>
    <w:rsid w:val="005E175E"/>
    <w:rsid w:val="005E2AE0"/>
    <w:rsid w:val="005E4EF5"/>
    <w:rsid w:val="005E51EF"/>
    <w:rsid w:val="005E637F"/>
    <w:rsid w:val="005E67BA"/>
    <w:rsid w:val="005F09D1"/>
    <w:rsid w:val="005F1253"/>
    <w:rsid w:val="005F1741"/>
    <w:rsid w:val="005F2375"/>
    <w:rsid w:val="005F4DEE"/>
    <w:rsid w:val="005F7E7C"/>
    <w:rsid w:val="0060020F"/>
    <w:rsid w:val="006007EB"/>
    <w:rsid w:val="00602365"/>
    <w:rsid w:val="00603701"/>
    <w:rsid w:val="00604061"/>
    <w:rsid w:val="00617A86"/>
    <w:rsid w:val="00620D7C"/>
    <w:rsid w:val="00622B37"/>
    <w:rsid w:val="006236E8"/>
    <w:rsid w:val="00624574"/>
    <w:rsid w:val="00624ACC"/>
    <w:rsid w:val="006254AE"/>
    <w:rsid w:val="006257C6"/>
    <w:rsid w:val="00625FB9"/>
    <w:rsid w:val="00626935"/>
    <w:rsid w:val="006272B4"/>
    <w:rsid w:val="0062735F"/>
    <w:rsid w:val="00633527"/>
    <w:rsid w:val="006337D4"/>
    <w:rsid w:val="00633FAC"/>
    <w:rsid w:val="00634F31"/>
    <w:rsid w:val="00635126"/>
    <w:rsid w:val="0063780F"/>
    <w:rsid w:val="0064052E"/>
    <w:rsid w:val="00640842"/>
    <w:rsid w:val="006465E6"/>
    <w:rsid w:val="006509DE"/>
    <w:rsid w:val="00651083"/>
    <w:rsid w:val="00652E7F"/>
    <w:rsid w:val="0065306D"/>
    <w:rsid w:val="006537C9"/>
    <w:rsid w:val="00653DAE"/>
    <w:rsid w:val="0066265A"/>
    <w:rsid w:val="006640F5"/>
    <w:rsid w:val="00665816"/>
    <w:rsid w:val="00665AF7"/>
    <w:rsid w:val="00665E7A"/>
    <w:rsid w:val="00667690"/>
    <w:rsid w:val="00670AEA"/>
    <w:rsid w:val="00674DDF"/>
    <w:rsid w:val="00675AB8"/>
    <w:rsid w:val="006778B7"/>
    <w:rsid w:val="0068064D"/>
    <w:rsid w:val="00681AED"/>
    <w:rsid w:val="006832AD"/>
    <w:rsid w:val="00683334"/>
    <w:rsid w:val="0068402E"/>
    <w:rsid w:val="00685642"/>
    <w:rsid w:val="006858B7"/>
    <w:rsid w:val="00686432"/>
    <w:rsid w:val="00687E90"/>
    <w:rsid w:val="0069165E"/>
    <w:rsid w:val="00692A72"/>
    <w:rsid w:val="00697405"/>
    <w:rsid w:val="006977EA"/>
    <w:rsid w:val="006A0DE3"/>
    <w:rsid w:val="006A22CA"/>
    <w:rsid w:val="006A2DF2"/>
    <w:rsid w:val="006A3116"/>
    <w:rsid w:val="006A4351"/>
    <w:rsid w:val="006A4D5E"/>
    <w:rsid w:val="006A5D86"/>
    <w:rsid w:val="006B0693"/>
    <w:rsid w:val="006B390B"/>
    <w:rsid w:val="006B3C30"/>
    <w:rsid w:val="006B45A5"/>
    <w:rsid w:val="006B5505"/>
    <w:rsid w:val="006B63EC"/>
    <w:rsid w:val="006B7DD7"/>
    <w:rsid w:val="006C1A1A"/>
    <w:rsid w:val="006C209A"/>
    <w:rsid w:val="006C2DE8"/>
    <w:rsid w:val="006C3C61"/>
    <w:rsid w:val="006C6346"/>
    <w:rsid w:val="006D030F"/>
    <w:rsid w:val="006D186A"/>
    <w:rsid w:val="006D22AA"/>
    <w:rsid w:val="006D2B8C"/>
    <w:rsid w:val="006D2C23"/>
    <w:rsid w:val="006D41CE"/>
    <w:rsid w:val="006D5025"/>
    <w:rsid w:val="006E1137"/>
    <w:rsid w:val="006E18F2"/>
    <w:rsid w:val="006E22C6"/>
    <w:rsid w:val="006E5A9C"/>
    <w:rsid w:val="006E6ABF"/>
    <w:rsid w:val="006F0C49"/>
    <w:rsid w:val="006F0FFB"/>
    <w:rsid w:val="006F456D"/>
    <w:rsid w:val="006F7AB5"/>
    <w:rsid w:val="006F7E25"/>
    <w:rsid w:val="00700827"/>
    <w:rsid w:val="00700E20"/>
    <w:rsid w:val="00700FCD"/>
    <w:rsid w:val="007018A7"/>
    <w:rsid w:val="00702522"/>
    <w:rsid w:val="00704DF3"/>
    <w:rsid w:val="0071547A"/>
    <w:rsid w:val="0071760E"/>
    <w:rsid w:val="00720EE1"/>
    <w:rsid w:val="007211FE"/>
    <w:rsid w:val="007228CE"/>
    <w:rsid w:val="00722A1F"/>
    <w:rsid w:val="00723EEC"/>
    <w:rsid w:val="00724267"/>
    <w:rsid w:val="00725A04"/>
    <w:rsid w:val="0072618C"/>
    <w:rsid w:val="00727CD7"/>
    <w:rsid w:val="00727F52"/>
    <w:rsid w:val="00732987"/>
    <w:rsid w:val="0073614D"/>
    <w:rsid w:val="00742B84"/>
    <w:rsid w:val="00744686"/>
    <w:rsid w:val="00745769"/>
    <w:rsid w:val="00745900"/>
    <w:rsid w:val="00746641"/>
    <w:rsid w:val="007467B1"/>
    <w:rsid w:val="00747203"/>
    <w:rsid w:val="007507FC"/>
    <w:rsid w:val="007520F2"/>
    <w:rsid w:val="00753644"/>
    <w:rsid w:val="00756B18"/>
    <w:rsid w:val="00756FD1"/>
    <w:rsid w:val="00760657"/>
    <w:rsid w:val="0076165E"/>
    <w:rsid w:val="00761C96"/>
    <w:rsid w:val="0076320A"/>
    <w:rsid w:val="00764C3F"/>
    <w:rsid w:val="00766398"/>
    <w:rsid w:val="0077015A"/>
    <w:rsid w:val="00772F04"/>
    <w:rsid w:val="00777416"/>
    <w:rsid w:val="00780442"/>
    <w:rsid w:val="00790D9F"/>
    <w:rsid w:val="00790F5A"/>
    <w:rsid w:val="00790FC0"/>
    <w:rsid w:val="007915C6"/>
    <w:rsid w:val="00792793"/>
    <w:rsid w:val="007928F0"/>
    <w:rsid w:val="00794E52"/>
    <w:rsid w:val="0079539B"/>
    <w:rsid w:val="007A09E1"/>
    <w:rsid w:val="007A22C5"/>
    <w:rsid w:val="007A3591"/>
    <w:rsid w:val="007A3820"/>
    <w:rsid w:val="007A3941"/>
    <w:rsid w:val="007A6232"/>
    <w:rsid w:val="007A6715"/>
    <w:rsid w:val="007B19CE"/>
    <w:rsid w:val="007B43B5"/>
    <w:rsid w:val="007B49C8"/>
    <w:rsid w:val="007B4C03"/>
    <w:rsid w:val="007B540C"/>
    <w:rsid w:val="007B70E0"/>
    <w:rsid w:val="007B76E5"/>
    <w:rsid w:val="007B78C9"/>
    <w:rsid w:val="007C2A4C"/>
    <w:rsid w:val="007C44DD"/>
    <w:rsid w:val="007D0519"/>
    <w:rsid w:val="007D09C5"/>
    <w:rsid w:val="007D0BE5"/>
    <w:rsid w:val="007D2E30"/>
    <w:rsid w:val="007D46A2"/>
    <w:rsid w:val="007D5693"/>
    <w:rsid w:val="007D5868"/>
    <w:rsid w:val="007D59DA"/>
    <w:rsid w:val="007D746E"/>
    <w:rsid w:val="007E043D"/>
    <w:rsid w:val="007E4484"/>
    <w:rsid w:val="007E4DC2"/>
    <w:rsid w:val="007E67FF"/>
    <w:rsid w:val="007E79FB"/>
    <w:rsid w:val="007F1BCB"/>
    <w:rsid w:val="007F20F2"/>
    <w:rsid w:val="007F2D48"/>
    <w:rsid w:val="007F3279"/>
    <w:rsid w:val="007F3FA2"/>
    <w:rsid w:val="007F6F17"/>
    <w:rsid w:val="0080421E"/>
    <w:rsid w:val="008057CC"/>
    <w:rsid w:val="008068CA"/>
    <w:rsid w:val="00807ABF"/>
    <w:rsid w:val="00807CAF"/>
    <w:rsid w:val="00811E57"/>
    <w:rsid w:val="00812911"/>
    <w:rsid w:val="008145F5"/>
    <w:rsid w:val="008151FB"/>
    <w:rsid w:val="00815ACC"/>
    <w:rsid w:val="0081762C"/>
    <w:rsid w:val="00817BCA"/>
    <w:rsid w:val="00822075"/>
    <w:rsid w:val="0082335A"/>
    <w:rsid w:val="0082574D"/>
    <w:rsid w:val="00830B0B"/>
    <w:rsid w:val="00833792"/>
    <w:rsid w:val="00833EE9"/>
    <w:rsid w:val="00834EB3"/>
    <w:rsid w:val="008408D8"/>
    <w:rsid w:val="00841645"/>
    <w:rsid w:val="00842722"/>
    <w:rsid w:val="00842B5C"/>
    <w:rsid w:val="00843BAF"/>
    <w:rsid w:val="00845302"/>
    <w:rsid w:val="008459D5"/>
    <w:rsid w:val="00845F2B"/>
    <w:rsid w:val="00846831"/>
    <w:rsid w:val="008473EE"/>
    <w:rsid w:val="008508FE"/>
    <w:rsid w:val="00850A85"/>
    <w:rsid w:val="00851054"/>
    <w:rsid w:val="00851B88"/>
    <w:rsid w:val="008522FB"/>
    <w:rsid w:val="0085318F"/>
    <w:rsid w:val="008567FC"/>
    <w:rsid w:val="00857ABF"/>
    <w:rsid w:val="00857AE3"/>
    <w:rsid w:val="00857D5D"/>
    <w:rsid w:val="0086343E"/>
    <w:rsid w:val="00863C2A"/>
    <w:rsid w:val="00863FB3"/>
    <w:rsid w:val="008647E4"/>
    <w:rsid w:val="00864F40"/>
    <w:rsid w:val="00866965"/>
    <w:rsid w:val="00872655"/>
    <w:rsid w:val="00875889"/>
    <w:rsid w:val="00876ACC"/>
    <w:rsid w:val="00880D8A"/>
    <w:rsid w:val="008854DC"/>
    <w:rsid w:val="00885876"/>
    <w:rsid w:val="00886900"/>
    <w:rsid w:val="00886C9A"/>
    <w:rsid w:val="00886D0E"/>
    <w:rsid w:val="00886EFB"/>
    <w:rsid w:val="0088753E"/>
    <w:rsid w:val="008913A0"/>
    <w:rsid w:val="008921EC"/>
    <w:rsid w:val="008933D5"/>
    <w:rsid w:val="0089659C"/>
    <w:rsid w:val="00897A3F"/>
    <w:rsid w:val="008A05F9"/>
    <w:rsid w:val="008A1094"/>
    <w:rsid w:val="008A2B26"/>
    <w:rsid w:val="008A48A7"/>
    <w:rsid w:val="008A48F2"/>
    <w:rsid w:val="008A4CA2"/>
    <w:rsid w:val="008A7927"/>
    <w:rsid w:val="008B1013"/>
    <w:rsid w:val="008B14CE"/>
    <w:rsid w:val="008B5D2B"/>
    <w:rsid w:val="008B7A2A"/>
    <w:rsid w:val="008C19B2"/>
    <w:rsid w:val="008C1CFD"/>
    <w:rsid w:val="008C37EB"/>
    <w:rsid w:val="008C506F"/>
    <w:rsid w:val="008D02F1"/>
    <w:rsid w:val="008D0FC8"/>
    <w:rsid w:val="008D12BA"/>
    <w:rsid w:val="008E15F5"/>
    <w:rsid w:val="008E456D"/>
    <w:rsid w:val="008E55CC"/>
    <w:rsid w:val="008E6F9F"/>
    <w:rsid w:val="008F209C"/>
    <w:rsid w:val="008F34BF"/>
    <w:rsid w:val="008F39CE"/>
    <w:rsid w:val="008F4576"/>
    <w:rsid w:val="008F5660"/>
    <w:rsid w:val="008F7AC6"/>
    <w:rsid w:val="008F7F9C"/>
    <w:rsid w:val="0090052D"/>
    <w:rsid w:val="0090128C"/>
    <w:rsid w:val="0090270C"/>
    <w:rsid w:val="00905743"/>
    <w:rsid w:val="0090676B"/>
    <w:rsid w:val="00906BD0"/>
    <w:rsid w:val="00910BEE"/>
    <w:rsid w:val="009116CE"/>
    <w:rsid w:val="009170D6"/>
    <w:rsid w:val="009178CF"/>
    <w:rsid w:val="009241DF"/>
    <w:rsid w:val="00934277"/>
    <w:rsid w:val="00934DD4"/>
    <w:rsid w:val="009358C1"/>
    <w:rsid w:val="00935BA0"/>
    <w:rsid w:val="00935DDF"/>
    <w:rsid w:val="00936801"/>
    <w:rsid w:val="00937BA3"/>
    <w:rsid w:val="00937C75"/>
    <w:rsid w:val="0094110E"/>
    <w:rsid w:val="009443A1"/>
    <w:rsid w:val="0094548E"/>
    <w:rsid w:val="00947938"/>
    <w:rsid w:val="009514F0"/>
    <w:rsid w:val="00951502"/>
    <w:rsid w:val="00952525"/>
    <w:rsid w:val="009546C6"/>
    <w:rsid w:val="00954734"/>
    <w:rsid w:val="009571DE"/>
    <w:rsid w:val="00961E93"/>
    <w:rsid w:val="009634A8"/>
    <w:rsid w:val="00965711"/>
    <w:rsid w:val="00966556"/>
    <w:rsid w:val="00967AFE"/>
    <w:rsid w:val="0097236E"/>
    <w:rsid w:val="009771F4"/>
    <w:rsid w:val="00980169"/>
    <w:rsid w:val="00981E85"/>
    <w:rsid w:val="009826DB"/>
    <w:rsid w:val="009836A5"/>
    <w:rsid w:val="00983F93"/>
    <w:rsid w:val="009852A1"/>
    <w:rsid w:val="00985328"/>
    <w:rsid w:val="0099229B"/>
    <w:rsid w:val="00994009"/>
    <w:rsid w:val="00997E5B"/>
    <w:rsid w:val="009A236E"/>
    <w:rsid w:val="009A3721"/>
    <w:rsid w:val="009A384A"/>
    <w:rsid w:val="009A48C6"/>
    <w:rsid w:val="009A550A"/>
    <w:rsid w:val="009A6739"/>
    <w:rsid w:val="009A723E"/>
    <w:rsid w:val="009A762E"/>
    <w:rsid w:val="009A7A72"/>
    <w:rsid w:val="009B2341"/>
    <w:rsid w:val="009B3F0B"/>
    <w:rsid w:val="009B442F"/>
    <w:rsid w:val="009B74B7"/>
    <w:rsid w:val="009C13F4"/>
    <w:rsid w:val="009C1BDB"/>
    <w:rsid w:val="009C3D5F"/>
    <w:rsid w:val="009C4449"/>
    <w:rsid w:val="009C74AD"/>
    <w:rsid w:val="009C7B09"/>
    <w:rsid w:val="009D049E"/>
    <w:rsid w:val="009D1D7C"/>
    <w:rsid w:val="009D25B6"/>
    <w:rsid w:val="009D39DB"/>
    <w:rsid w:val="009D559B"/>
    <w:rsid w:val="009D5D18"/>
    <w:rsid w:val="009D6377"/>
    <w:rsid w:val="009E429C"/>
    <w:rsid w:val="009E5285"/>
    <w:rsid w:val="009E7086"/>
    <w:rsid w:val="009F2741"/>
    <w:rsid w:val="009F279C"/>
    <w:rsid w:val="009F5D23"/>
    <w:rsid w:val="009F6241"/>
    <w:rsid w:val="00A00895"/>
    <w:rsid w:val="00A02009"/>
    <w:rsid w:val="00A02A5D"/>
    <w:rsid w:val="00A05EBA"/>
    <w:rsid w:val="00A0774B"/>
    <w:rsid w:val="00A12A03"/>
    <w:rsid w:val="00A12F8D"/>
    <w:rsid w:val="00A139E6"/>
    <w:rsid w:val="00A1511E"/>
    <w:rsid w:val="00A215C6"/>
    <w:rsid w:val="00A2177E"/>
    <w:rsid w:val="00A23F47"/>
    <w:rsid w:val="00A26B77"/>
    <w:rsid w:val="00A34680"/>
    <w:rsid w:val="00A35CF6"/>
    <w:rsid w:val="00A37D9B"/>
    <w:rsid w:val="00A4191B"/>
    <w:rsid w:val="00A46A40"/>
    <w:rsid w:val="00A47787"/>
    <w:rsid w:val="00A5135A"/>
    <w:rsid w:val="00A51C81"/>
    <w:rsid w:val="00A572EC"/>
    <w:rsid w:val="00A60CE4"/>
    <w:rsid w:val="00A62388"/>
    <w:rsid w:val="00A62FF7"/>
    <w:rsid w:val="00A632F9"/>
    <w:rsid w:val="00A63D43"/>
    <w:rsid w:val="00A64960"/>
    <w:rsid w:val="00A655B0"/>
    <w:rsid w:val="00A65B8F"/>
    <w:rsid w:val="00A733AE"/>
    <w:rsid w:val="00A742A2"/>
    <w:rsid w:val="00A75646"/>
    <w:rsid w:val="00A82C51"/>
    <w:rsid w:val="00A8487B"/>
    <w:rsid w:val="00A91840"/>
    <w:rsid w:val="00A92FAF"/>
    <w:rsid w:val="00A931FF"/>
    <w:rsid w:val="00A93D14"/>
    <w:rsid w:val="00A94090"/>
    <w:rsid w:val="00A94ADE"/>
    <w:rsid w:val="00A94FF2"/>
    <w:rsid w:val="00A974D7"/>
    <w:rsid w:val="00AA0287"/>
    <w:rsid w:val="00AA0B43"/>
    <w:rsid w:val="00AA0F92"/>
    <w:rsid w:val="00AA274A"/>
    <w:rsid w:val="00AA6200"/>
    <w:rsid w:val="00AA6829"/>
    <w:rsid w:val="00AA74A4"/>
    <w:rsid w:val="00AB7D66"/>
    <w:rsid w:val="00AC38C9"/>
    <w:rsid w:val="00AC75B4"/>
    <w:rsid w:val="00AD09EE"/>
    <w:rsid w:val="00AD3ECB"/>
    <w:rsid w:val="00AD4268"/>
    <w:rsid w:val="00AD485E"/>
    <w:rsid w:val="00AE425E"/>
    <w:rsid w:val="00AF1CCA"/>
    <w:rsid w:val="00AF42DD"/>
    <w:rsid w:val="00B02B35"/>
    <w:rsid w:val="00B037B5"/>
    <w:rsid w:val="00B064D3"/>
    <w:rsid w:val="00B066DD"/>
    <w:rsid w:val="00B077C9"/>
    <w:rsid w:val="00B11ADF"/>
    <w:rsid w:val="00B14092"/>
    <w:rsid w:val="00B14C72"/>
    <w:rsid w:val="00B169EC"/>
    <w:rsid w:val="00B1709C"/>
    <w:rsid w:val="00B1741B"/>
    <w:rsid w:val="00B20154"/>
    <w:rsid w:val="00B2188E"/>
    <w:rsid w:val="00B218BA"/>
    <w:rsid w:val="00B227BC"/>
    <w:rsid w:val="00B230AB"/>
    <w:rsid w:val="00B23FF0"/>
    <w:rsid w:val="00B26124"/>
    <w:rsid w:val="00B312B6"/>
    <w:rsid w:val="00B32FEF"/>
    <w:rsid w:val="00B34F84"/>
    <w:rsid w:val="00B4295B"/>
    <w:rsid w:val="00B439C6"/>
    <w:rsid w:val="00B44FBC"/>
    <w:rsid w:val="00B452B1"/>
    <w:rsid w:val="00B4625D"/>
    <w:rsid w:val="00B5131D"/>
    <w:rsid w:val="00B51872"/>
    <w:rsid w:val="00B554BB"/>
    <w:rsid w:val="00B56A0C"/>
    <w:rsid w:val="00B666B0"/>
    <w:rsid w:val="00B66FC4"/>
    <w:rsid w:val="00B70AC9"/>
    <w:rsid w:val="00B72809"/>
    <w:rsid w:val="00B730BC"/>
    <w:rsid w:val="00B763AE"/>
    <w:rsid w:val="00B76C44"/>
    <w:rsid w:val="00B77971"/>
    <w:rsid w:val="00B841D2"/>
    <w:rsid w:val="00B86042"/>
    <w:rsid w:val="00B86AAE"/>
    <w:rsid w:val="00B92A8F"/>
    <w:rsid w:val="00B93BE7"/>
    <w:rsid w:val="00B95138"/>
    <w:rsid w:val="00B96886"/>
    <w:rsid w:val="00BA240D"/>
    <w:rsid w:val="00BA45E4"/>
    <w:rsid w:val="00BA4E7D"/>
    <w:rsid w:val="00BA7702"/>
    <w:rsid w:val="00BA77C8"/>
    <w:rsid w:val="00BA7C0F"/>
    <w:rsid w:val="00BA7D37"/>
    <w:rsid w:val="00BB0E23"/>
    <w:rsid w:val="00BB6324"/>
    <w:rsid w:val="00BB63AD"/>
    <w:rsid w:val="00BB6C5C"/>
    <w:rsid w:val="00BB7E62"/>
    <w:rsid w:val="00BC01BD"/>
    <w:rsid w:val="00BC08FF"/>
    <w:rsid w:val="00BC1AA5"/>
    <w:rsid w:val="00BC26C5"/>
    <w:rsid w:val="00BC3847"/>
    <w:rsid w:val="00BD0FF7"/>
    <w:rsid w:val="00BD4DAE"/>
    <w:rsid w:val="00BD545A"/>
    <w:rsid w:val="00BD7B95"/>
    <w:rsid w:val="00BD7FCF"/>
    <w:rsid w:val="00BE2AA3"/>
    <w:rsid w:val="00BE6413"/>
    <w:rsid w:val="00BE6FA0"/>
    <w:rsid w:val="00BE7152"/>
    <w:rsid w:val="00BE727A"/>
    <w:rsid w:val="00BE76B4"/>
    <w:rsid w:val="00BF09E0"/>
    <w:rsid w:val="00BF2437"/>
    <w:rsid w:val="00BF34E5"/>
    <w:rsid w:val="00C00543"/>
    <w:rsid w:val="00C02505"/>
    <w:rsid w:val="00C03DE6"/>
    <w:rsid w:val="00C06C4A"/>
    <w:rsid w:val="00C07464"/>
    <w:rsid w:val="00C10766"/>
    <w:rsid w:val="00C142CD"/>
    <w:rsid w:val="00C144F3"/>
    <w:rsid w:val="00C165B6"/>
    <w:rsid w:val="00C21511"/>
    <w:rsid w:val="00C24B37"/>
    <w:rsid w:val="00C24C65"/>
    <w:rsid w:val="00C27809"/>
    <w:rsid w:val="00C3244C"/>
    <w:rsid w:val="00C3489B"/>
    <w:rsid w:val="00C352B3"/>
    <w:rsid w:val="00C36919"/>
    <w:rsid w:val="00C36F2C"/>
    <w:rsid w:val="00C37BB1"/>
    <w:rsid w:val="00C440A9"/>
    <w:rsid w:val="00C44F54"/>
    <w:rsid w:val="00C45276"/>
    <w:rsid w:val="00C4564F"/>
    <w:rsid w:val="00C4634C"/>
    <w:rsid w:val="00C469B3"/>
    <w:rsid w:val="00C47C01"/>
    <w:rsid w:val="00C50F7D"/>
    <w:rsid w:val="00C53234"/>
    <w:rsid w:val="00C554BB"/>
    <w:rsid w:val="00C570BE"/>
    <w:rsid w:val="00C60AB2"/>
    <w:rsid w:val="00C6325E"/>
    <w:rsid w:val="00C65EA6"/>
    <w:rsid w:val="00C670F1"/>
    <w:rsid w:val="00C7033F"/>
    <w:rsid w:val="00C72B80"/>
    <w:rsid w:val="00C731E9"/>
    <w:rsid w:val="00C737A7"/>
    <w:rsid w:val="00C75ACF"/>
    <w:rsid w:val="00C7616F"/>
    <w:rsid w:val="00C800D5"/>
    <w:rsid w:val="00C80399"/>
    <w:rsid w:val="00C8204A"/>
    <w:rsid w:val="00C84E37"/>
    <w:rsid w:val="00C861F6"/>
    <w:rsid w:val="00C92A9C"/>
    <w:rsid w:val="00C92DBE"/>
    <w:rsid w:val="00C934FB"/>
    <w:rsid w:val="00C9469D"/>
    <w:rsid w:val="00CA013F"/>
    <w:rsid w:val="00CA3CB8"/>
    <w:rsid w:val="00CA4186"/>
    <w:rsid w:val="00CA6F83"/>
    <w:rsid w:val="00CB010F"/>
    <w:rsid w:val="00CB190E"/>
    <w:rsid w:val="00CB6A06"/>
    <w:rsid w:val="00CB71F3"/>
    <w:rsid w:val="00CC14E7"/>
    <w:rsid w:val="00CC5886"/>
    <w:rsid w:val="00CC61B6"/>
    <w:rsid w:val="00CC6A4C"/>
    <w:rsid w:val="00CD0B08"/>
    <w:rsid w:val="00CD286B"/>
    <w:rsid w:val="00CD378D"/>
    <w:rsid w:val="00CD37D8"/>
    <w:rsid w:val="00CD3EC5"/>
    <w:rsid w:val="00CD43B2"/>
    <w:rsid w:val="00CD76E0"/>
    <w:rsid w:val="00CD7FD8"/>
    <w:rsid w:val="00CE00E7"/>
    <w:rsid w:val="00CE0701"/>
    <w:rsid w:val="00CE07A4"/>
    <w:rsid w:val="00CE0FC6"/>
    <w:rsid w:val="00CE2179"/>
    <w:rsid w:val="00CE3CD7"/>
    <w:rsid w:val="00CE4788"/>
    <w:rsid w:val="00CE6503"/>
    <w:rsid w:val="00CE6FA0"/>
    <w:rsid w:val="00CE75EB"/>
    <w:rsid w:val="00CE7B53"/>
    <w:rsid w:val="00CF0252"/>
    <w:rsid w:val="00CF0644"/>
    <w:rsid w:val="00CF17CE"/>
    <w:rsid w:val="00CF18DB"/>
    <w:rsid w:val="00CF1F4F"/>
    <w:rsid w:val="00CF395B"/>
    <w:rsid w:val="00CF4F57"/>
    <w:rsid w:val="00CF6835"/>
    <w:rsid w:val="00CF6BF2"/>
    <w:rsid w:val="00D00A6A"/>
    <w:rsid w:val="00D01350"/>
    <w:rsid w:val="00D0469D"/>
    <w:rsid w:val="00D05533"/>
    <w:rsid w:val="00D1359D"/>
    <w:rsid w:val="00D1579D"/>
    <w:rsid w:val="00D1722C"/>
    <w:rsid w:val="00D17350"/>
    <w:rsid w:val="00D20733"/>
    <w:rsid w:val="00D2287A"/>
    <w:rsid w:val="00D2480B"/>
    <w:rsid w:val="00D30C74"/>
    <w:rsid w:val="00D310F4"/>
    <w:rsid w:val="00D352D8"/>
    <w:rsid w:val="00D358DF"/>
    <w:rsid w:val="00D35DB1"/>
    <w:rsid w:val="00D376F9"/>
    <w:rsid w:val="00D4048D"/>
    <w:rsid w:val="00D44EB6"/>
    <w:rsid w:val="00D45266"/>
    <w:rsid w:val="00D478D0"/>
    <w:rsid w:val="00D5091A"/>
    <w:rsid w:val="00D53CFB"/>
    <w:rsid w:val="00D548D5"/>
    <w:rsid w:val="00D60B2E"/>
    <w:rsid w:val="00D61AA8"/>
    <w:rsid w:val="00D634C4"/>
    <w:rsid w:val="00D63907"/>
    <w:rsid w:val="00D63941"/>
    <w:rsid w:val="00D64FE3"/>
    <w:rsid w:val="00D66522"/>
    <w:rsid w:val="00D665EC"/>
    <w:rsid w:val="00D66A6A"/>
    <w:rsid w:val="00D66BC1"/>
    <w:rsid w:val="00D6738D"/>
    <w:rsid w:val="00D70B74"/>
    <w:rsid w:val="00D714F2"/>
    <w:rsid w:val="00D71543"/>
    <w:rsid w:val="00D715FB"/>
    <w:rsid w:val="00D724D4"/>
    <w:rsid w:val="00D73F30"/>
    <w:rsid w:val="00D74AEA"/>
    <w:rsid w:val="00D76F11"/>
    <w:rsid w:val="00D77A17"/>
    <w:rsid w:val="00D8016F"/>
    <w:rsid w:val="00D808CD"/>
    <w:rsid w:val="00D82271"/>
    <w:rsid w:val="00D833EC"/>
    <w:rsid w:val="00D85750"/>
    <w:rsid w:val="00D86B3D"/>
    <w:rsid w:val="00D9010A"/>
    <w:rsid w:val="00D904B0"/>
    <w:rsid w:val="00D9098B"/>
    <w:rsid w:val="00D9562D"/>
    <w:rsid w:val="00D95F81"/>
    <w:rsid w:val="00D95F9A"/>
    <w:rsid w:val="00D9778C"/>
    <w:rsid w:val="00DA128B"/>
    <w:rsid w:val="00DA1525"/>
    <w:rsid w:val="00DA1590"/>
    <w:rsid w:val="00DA42F5"/>
    <w:rsid w:val="00DA6988"/>
    <w:rsid w:val="00DA6D02"/>
    <w:rsid w:val="00DB0372"/>
    <w:rsid w:val="00DB1860"/>
    <w:rsid w:val="00DB2065"/>
    <w:rsid w:val="00DB4488"/>
    <w:rsid w:val="00DB481D"/>
    <w:rsid w:val="00DB50EA"/>
    <w:rsid w:val="00DB6064"/>
    <w:rsid w:val="00DB7E86"/>
    <w:rsid w:val="00DC025C"/>
    <w:rsid w:val="00DC056E"/>
    <w:rsid w:val="00DC1C94"/>
    <w:rsid w:val="00DC2491"/>
    <w:rsid w:val="00DC4490"/>
    <w:rsid w:val="00DC453C"/>
    <w:rsid w:val="00DC525A"/>
    <w:rsid w:val="00DC5E48"/>
    <w:rsid w:val="00DC7B86"/>
    <w:rsid w:val="00DD00FD"/>
    <w:rsid w:val="00DD06DD"/>
    <w:rsid w:val="00DD1427"/>
    <w:rsid w:val="00DD2391"/>
    <w:rsid w:val="00DD272E"/>
    <w:rsid w:val="00DD296F"/>
    <w:rsid w:val="00DD38FB"/>
    <w:rsid w:val="00DE2D87"/>
    <w:rsid w:val="00DE4888"/>
    <w:rsid w:val="00DE4A0A"/>
    <w:rsid w:val="00DE6728"/>
    <w:rsid w:val="00DE6F3C"/>
    <w:rsid w:val="00DF1286"/>
    <w:rsid w:val="00DF347F"/>
    <w:rsid w:val="00DF3AAF"/>
    <w:rsid w:val="00DF4F6D"/>
    <w:rsid w:val="00DF648D"/>
    <w:rsid w:val="00DF7C09"/>
    <w:rsid w:val="00DF7F1E"/>
    <w:rsid w:val="00E0048A"/>
    <w:rsid w:val="00E006D0"/>
    <w:rsid w:val="00E04B97"/>
    <w:rsid w:val="00E06E39"/>
    <w:rsid w:val="00E10B1C"/>
    <w:rsid w:val="00E126CA"/>
    <w:rsid w:val="00E14090"/>
    <w:rsid w:val="00E15026"/>
    <w:rsid w:val="00E161A3"/>
    <w:rsid w:val="00E17624"/>
    <w:rsid w:val="00E17EF1"/>
    <w:rsid w:val="00E2295C"/>
    <w:rsid w:val="00E23434"/>
    <w:rsid w:val="00E264C5"/>
    <w:rsid w:val="00E26A72"/>
    <w:rsid w:val="00E279C2"/>
    <w:rsid w:val="00E27B8E"/>
    <w:rsid w:val="00E31E57"/>
    <w:rsid w:val="00E34576"/>
    <w:rsid w:val="00E34D12"/>
    <w:rsid w:val="00E35EC2"/>
    <w:rsid w:val="00E4293B"/>
    <w:rsid w:val="00E4317B"/>
    <w:rsid w:val="00E4454F"/>
    <w:rsid w:val="00E4516F"/>
    <w:rsid w:val="00E515C3"/>
    <w:rsid w:val="00E51CD2"/>
    <w:rsid w:val="00E5585F"/>
    <w:rsid w:val="00E57C97"/>
    <w:rsid w:val="00E57DFA"/>
    <w:rsid w:val="00E60F9D"/>
    <w:rsid w:val="00E6491B"/>
    <w:rsid w:val="00E6593A"/>
    <w:rsid w:val="00E67B01"/>
    <w:rsid w:val="00E70809"/>
    <w:rsid w:val="00E717F5"/>
    <w:rsid w:val="00E72F24"/>
    <w:rsid w:val="00E73197"/>
    <w:rsid w:val="00E740B7"/>
    <w:rsid w:val="00E74D0B"/>
    <w:rsid w:val="00E752DE"/>
    <w:rsid w:val="00E75E98"/>
    <w:rsid w:val="00E768C4"/>
    <w:rsid w:val="00E7736C"/>
    <w:rsid w:val="00E8189A"/>
    <w:rsid w:val="00E831E7"/>
    <w:rsid w:val="00E8437C"/>
    <w:rsid w:val="00E85451"/>
    <w:rsid w:val="00E85864"/>
    <w:rsid w:val="00E875CF"/>
    <w:rsid w:val="00E906C3"/>
    <w:rsid w:val="00E9252A"/>
    <w:rsid w:val="00E942E5"/>
    <w:rsid w:val="00E972E4"/>
    <w:rsid w:val="00EA2C87"/>
    <w:rsid w:val="00EA34AC"/>
    <w:rsid w:val="00EA392E"/>
    <w:rsid w:val="00EA3E9D"/>
    <w:rsid w:val="00EA53E8"/>
    <w:rsid w:val="00EB20F9"/>
    <w:rsid w:val="00EB389D"/>
    <w:rsid w:val="00EB419F"/>
    <w:rsid w:val="00EB476F"/>
    <w:rsid w:val="00EB4A71"/>
    <w:rsid w:val="00EB596E"/>
    <w:rsid w:val="00EB679D"/>
    <w:rsid w:val="00EB7114"/>
    <w:rsid w:val="00EC0571"/>
    <w:rsid w:val="00EC0DD5"/>
    <w:rsid w:val="00EC52A7"/>
    <w:rsid w:val="00EC5B73"/>
    <w:rsid w:val="00EC6A79"/>
    <w:rsid w:val="00ED1DB0"/>
    <w:rsid w:val="00ED2AC5"/>
    <w:rsid w:val="00ED2CE6"/>
    <w:rsid w:val="00ED305E"/>
    <w:rsid w:val="00ED4927"/>
    <w:rsid w:val="00ED49C1"/>
    <w:rsid w:val="00ED5E9F"/>
    <w:rsid w:val="00ED6564"/>
    <w:rsid w:val="00EE0AA7"/>
    <w:rsid w:val="00EE270D"/>
    <w:rsid w:val="00EE301C"/>
    <w:rsid w:val="00EE3DC5"/>
    <w:rsid w:val="00EE4EB2"/>
    <w:rsid w:val="00EE54FA"/>
    <w:rsid w:val="00EE5570"/>
    <w:rsid w:val="00EE57E1"/>
    <w:rsid w:val="00EE74AE"/>
    <w:rsid w:val="00EE7688"/>
    <w:rsid w:val="00EF13DB"/>
    <w:rsid w:val="00EF2DA1"/>
    <w:rsid w:val="00EF2E09"/>
    <w:rsid w:val="00EF3605"/>
    <w:rsid w:val="00EF42F0"/>
    <w:rsid w:val="00EF7342"/>
    <w:rsid w:val="00EF7DD8"/>
    <w:rsid w:val="00F0057E"/>
    <w:rsid w:val="00F01EC7"/>
    <w:rsid w:val="00F01F58"/>
    <w:rsid w:val="00F0301B"/>
    <w:rsid w:val="00F03731"/>
    <w:rsid w:val="00F0763D"/>
    <w:rsid w:val="00F07A2A"/>
    <w:rsid w:val="00F07A41"/>
    <w:rsid w:val="00F108D0"/>
    <w:rsid w:val="00F10E1A"/>
    <w:rsid w:val="00F13A6D"/>
    <w:rsid w:val="00F151AB"/>
    <w:rsid w:val="00F1627C"/>
    <w:rsid w:val="00F1727F"/>
    <w:rsid w:val="00F17390"/>
    <w:rsid w:val="00F214F0"/>
    <w:rsid w:val="00F22B4A"/>
    <w:rsid w:val="00F22B7C"/>
    <w:rsid w:val="00F22CFC"/>
    <w:rsid w:val="00F22F40"/>
    <w:rsid w:val="00F2371C"/>
    <w:rsid w:val="00F24C49"/>
    <w:rsid w:val="00F25EC2"/>
    <w:rsid w:val="00F27467"/>
    <w:rsid w:val="00F27A4C"/>
    <w:rsid w:val="00F30C0D"/>
    <w:rsid w:val="00F33858"/>
    <w:rsid w:val="00F3506A"/>
    <w:rsid w:val="00F36F2C"/>
    <w:rsid w:val="00F37CFC"/>
    <w:rsid w:val="00F4223D"/>
    <w:rsid w:val="00F467DC"/>
    <w:rsid w:val="00F471BD"/>
    <w:rsid w:val="00F5019E"/>
    <w:rsid w:val="00F55581"/>
    <w:rsid w:val="00F57E9C"/>
    <w:rsid w:val="00F609E9"/>
    <w:rsid w:val="00F63984"/>
    <w:rsid w:val="00F64BB1"/>
    <w:rsid w:val="00F6717C"/>
    <w:rsid w:val="00F71122"/>
    <w:rsid w:val="00F744C3"/>
    <w:rsid w:val="00F7546B"/>
    <w:rsid w:val="00F76D27"/>
    <w:rsid w:val="00F77D42"/>
    <w:rsid w:val="00F83445"/>
    <w:rsid w:val="00F8405A"/>
    <w:rsid w:val="00F87100"/>
    <w:rsid w:val="00F87A5B"/>
    <w:rsid w:val="00F90D56"/>
    <w:rsid w:val="00F90F57"/>
    <w:rsid w:val="00F92D27"/>
    <w:rsid w:val="00F96AD1"/>
    <w:rsid w:val="00F96FAE"/>
    <w:rsid w:val="00FA0DA5"/>
    <w:rsid w:val="00FA1554"/>
    <w:rsid w:val="00FA1E13"/>
    <w:rsid w:val="00FA23D1"/>
    <w:rsid w:val="00FA2877"/>
    <w:rsid w:val="00FA3C95"/>
    <w:rsid w:val="00FA4ECF"/>
    <w:rsid w:val="00FA541D"/>
    <w:rsid w:val="00FA575E"/>
    <w:rsid w:val="00FA63D0"/>
    <w:rsid w:val="00FA7375"/>
    <w:rsid w:val="00FB1D9D"/>
    <w:rsid w:val="00FB3E7E"/>
    <w:rsid w:val="00FB431B"/>
    <w:rsid w:val="00FB4646"/>
    <w:rsid w:val="00FB4873"/>
    <w:rsid w:val="00FB5AB4"/>
    <w:rsid w:val="00FC2D34"/>
    <w:rsid w:val="00FC4E78"/>
    <w:rsid w:val="00FD02E3"/>
    <w:rsid w:val="00FD14D7"/>
    <w:rsid w:val="00FD2F9C"/>
    <w:rsid w:val="00FD364A"/>
    <w:rsid w:val="00FD497F"/>
    <w:rsid w:val="00FD4E5C"/>
    <w:rsid w:val="00FD7D9B"/>
    <w:rsid w:val="00FE051D"/>
    <w:rsid w:val="00FE17BE"/>
    <w:rsid w:val="00FE1B98"/>
    <w:rsid w:val="00FF0795"/>
    <w:rsid w:val="00FF082F"/>
    <w:rsid w:val="00FF0A89"/>
    <w:rsid w:val="00FF1CB3"/>
    <w:rsid w:val="00FF22FD"/>
    <w:rsid w:val="00FF2924"/>
    <w:rsid w:val="00FF3C62"/>
    <w:rsid w:val="00FF4CF9"/>
    <w:rsid w:val="00FF6E3F"/>
    <w:rsid w:val="00FF7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paragraph" w:styleId="2">
    <w:name w:val="heading 2"/>
    <w:basedOn w:val="a"/>
    <w:next w:val="a"/>
    <w:link w:val="20"/>
    <w:qFormat/>
    <w:rsid w:val="00830B0B"/>
    <w:pPr>
      <w:keepNext/>
      <w:widowControl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paragraph" w:styleId="3">
    <w:name w:val="heading 3"/>
    <w:basedOn w:val="a"/>
    <w:next w:val="a"/>
    <w:link w:val="30"/>
    <w:semiHidden/>
    <w:unhideWhenUsed/>
    <w:qFormat/>
    <w:rsid w:val="00830B0B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0B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30B0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header"/>
    <w:basedOn w:val="a"/>
    <w:link w:val="a4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iPriority w:val="99"/>
    <w:unhideWhenUsed/>
    <w:rsid w:val="0076165E"/>
    <w:rPr>
      <w:color w:val="0000FF"/>
      <w:u w:val="single"/>
    </w:rPr>
  </w:style>
  <w:style w:type="paragraph" w:styleId="21">
    <w:name w:val="Body Text Indent 2"/>
    <w:basedOn w:val="a"/>
    <w:link w:val="22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с отступом 2 Знак"/>
    <w:basedOn w:val="a0"/>
    <w:link w:val="21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C3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1 Знак"/>
    <w:basedOn w:val="a"/>
    <w:rsid w:val="00830B0B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/>
    </w:rPr>
  </w:style>
  <w:style w:type="paragraph" w:styleId="af1">
    <w:name w:val="Body Text"/>
    <w:basedOn w:val="a"/>
    <w:link w:val="af2"/>
    <w:rsid w:val="00830B0B"/>
    <w:pPr>
      <w:widowControl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2">
    <w:name w:val="Основной текст Знак"/>
    <w:basedOn w:val="a0"/>
    <w:link w:val="af1"/>
    <w:rsid w:val="00830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30B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j">
    <w:name w:val="_aj"/>
    <w:basedOn w:val="a"/>
    <w:rsid w:val="00830B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harChar">
    <w:name w:val="Char Char"/>
    <w:basedOn w:val="a"/>
    <w:rsid w:val="00830B0B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pright1">
    <w:name w:val="pright1"/>
    <w:basedOn w:val="a"/>
    <w:rsid w:val="00830B0B"/>
    <w:pPr>
      <w:widowControl/>
      <w:spacing w:before="100" w:beforeAutospacing="1" w:after="180" w:line="330" w:lineRule="atLeast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pboth1">
    <w:name w:val="pboth1"/>
    <w:basedOn w:val="a"/>
    <w:rsid w:val="00830B0B"/>
    <w:pPr>
      <w:widowControl/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nobr">
    <w:name w:val="nobr"/>
    <w:rsid w:val="00830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paragraph" w:styleId="2">
    <w:name w:val="heading 2"/>
    <w:basedOn w:val="a"/>
    <w:next w:val="a"/>
    <w:link w:val="20"/>
    <w:qFormat/>
    <w:rsid w:val="00830B0B"/>
    <w:pPr>
      <w:keepNext/>
      <w:widowControl/>
      <w:outlineLvl w:val="1"/>
    </w:pPr>
    <w:rPr>
      <w:rFonts w:ascii="Times New Roman" w:eastAsia="Times New Roman" w:hAnsi="Times New Roman" w:cs="Times New Roman"/>
      <w:b/>
      <w:bCs/>
      <w:color w:val="auto"/>
    </w:rPr>
  </w:style>
  <w:style w:type="paragraph" w:styleId="3">
    <w:name w:val="heading 3"/>
    <w:basedOn w:val="a"/>
    <w:next w:val="a"/>
    <w:link w:val="30"/>
    <w:semiHidden/>
    <w:unhideWhenUsed/>
    <w:qFormat/>
    <w:rsid w:val="00830B0B"/>
    <w:pPr>
      <w:keepNext/>
      <w:widowControl/>
      <w:spacing w:before="240" w:after="60"/>
      <w:outlineLvl w:val="2"/>
    </w:pPr>
    <w:rPr>
      <w:rFonts w:ascii="Cambria" w:eastAsia="Times New Roman" w:hAnsi="Cambria" w:cs="Times New Roman"/>
      <w:b/>
      <w:bCs/>
      <w:color w:val="auto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30B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830B0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header"/>
    <w:basedOn w:val="a"/>
    <w:link w:val="a4"/>
    <w:unhideWhenUsed/>
    <w:rsid w:val="00F92D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2D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7">
    <w:name w:val="Table Grid"/>
    <w:basedOn w:val="a1"/>
    <w:rsid w:val="00F92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F92D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styleId="ab">
    <w:name w:val="Strong"/>
    <w:basedOn w:val="a0"/>
    <w:uiPriority w:val="22"/>
    <w:qFormat/>
    <w:rsid w:val="00B93BE7"/>
    <w:rPr>
      <w:b/>
      <w:bCs/>
    </w:rPr>
  </w:style>
  <w:style w:type="character" w:styleId="ac">
    <w:name w:val="Hyperlink"/>
    <w:basedOn w:val="a0"/>
    <w:uiPriority w:val="99"/>
    <w:unhideWhenUsed/>
    <w:rsid w:val="0076165E"/>
    <w:rPr>
      <w:color w:val="0000FF"/>
      <w:u w:val="single"/>
    </w:rPr>
  </w:style>
  <w:style w:type="paragraph" w:styleId="21">
    <w:name w:val="Body Text Indent 2"/>
    <w:basedOn w:val="a"/>
    <w:link w:val="22"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22">
    <w:name w:val="Основной текст с отступом 2 Знак"/>
    <w:basedOn w:val="a0"/>
    <w:link w:val="21"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e">
    <w:name w:val="Основной текст с отступом Знак"/>
    <w:basedOn w:val="a0"/>
    <w:link w:val="ad"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E67B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E637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grame">
    <w:name w:val="grame"/>
    <w:basedOn w:val="a0"/>
    <w:rsid w:val="000207D5"/>
  </w:style>
  <w:style w:type="character" w:customStyle="1" w:styleId="spelle">
    <w:name w:val="spelle"/>
    <w:basedOn w:val="a0"/>
    <w:rsid w:val="000207D5"/>
  </w:style>
  <w:style w:type="paragraph" w:styleId="af">
    <w:name w:val="Normal (Web)"/>
    <w:basedOn w:val="a"/>
    <w:unhideWhenUsed/>
    <w:rsid w:val="00D904B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0">
    <w:name w:val="No Spacing"/>
    <w:uiPriority w:val="1"/>
    <w:qFormat/>
    <w:rsid w:val="00D1359D"/>
    <w:pPr>
      <w:spacing w:after="0" w:line="240" w:lineRule="auto"/>
    </w:pPr>
  </w:style>
  <w:style w:type="paragraph" w:customStyle="1" w:styleId="Default">
    <w:name w:val="Default"/>
    <w:rsid w:val="00D82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C30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1 Знак"/>
    <w:basedOn w:val="a"/>
    <w:rsid w:val="00830B0B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/>
    </w:rPr>
  </w:style>
  <w:style w:type="paragraph" w:styleId="af1">
    <w:name w:val="Body Text"/>
    <w:basedOn w:val="a"/>
    <w:link w:val="af2"/>
    <w:rsid w:val="00830B0B"/>
    <w:pPr>
      <w:widowControl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f2">
    <w:name w:val="Основной текст Знак"/>
    <w:basedOn w:val="a0"/>
    <w:link w:val="af1"/>
    <w:rsid w:val="00830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30B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j">
    <w:name w:val="_aj"/>
    <w:basedOn w:val="a"/>
    <w:rsid w:val="00830B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harChar">
    <w:name w:val="Char Char"/>
    <w:basedOn w:val="a"/>
    <w:rsid w:val="00830B0B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pright1">
    <w:name w:val="pright1"/>
    <w:basedOn w:val="a"/>
    <w:rsid w:val="00830B0B"/>
    <w:pPr>
      <w:widowControl/>
      <w:spacing w:before="100" w:beforeAutospacing="1" w:after="180" w:line="330" w:lineRule="atLeast"/>
      <w:jc w:val="right"/>
    </w:pPr>
    <w:rPr>
      <w:rFonts w:ascii="Times New Roman" w:eastAsia="Times New Roman" w:hAnsi="Times New Roman" w:cs="Times New Roman"/>
      <w:color w:val="auto"/>
    </w:rPr>
  </w:style>
  <w:style w:type="paragraph" w:customStyle="1" w:styleId="pboth1">
    <w:name w:val="pboth1"/>
    <w:basedOn w:val="a"/>
    <w:rsid w:val="00830B0B"/>
    <w:pPr>
      <w:widowControl/>
      <w:spacing w:before="100" w:beforeAutospacing="1" w:after="180" w:line="33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nobr">
    <w:name w:val="nobr"/>
    <w:rsid w:val="00830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6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9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6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7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6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5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7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1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9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2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0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8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EE271D-6998-48AD-B4E6-09EF2FCCA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22</Pages>
  <Words>9143</Words>
  <Characters>52120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Пенно Алина Александровна</cp:lastModifiedBy>
  <cp:revision>10</cp:revision>
  <cp:lastPrinted>2024-10-22T06:49:00Z</cp:lastPrinted>
  <dcterms:created xsi:type="dcterms:W3CDTF">2024-09-13T01:26:00Z</dcterms:created>
  <dcterms:modified xsi:type="dcterms:W3CDTF">2024-10-25T04:47:00Z</dcterms:modified>
</cp:coreProperties>
</file>