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AB" w:rsidRPr="00B72855" w:rsidRDefault="005958AB" w:rsidP="005958A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958AB" w:rsidRPr="00B72855" w:rsidRDefault="005958AB" w:rsidP="005958A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958AB" w:rsidRDefault="005958AB" w:rsidP="005958AB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958AB" w:rsidRDefault="005958AB" w:rsidP="005958AB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958AB" w:rsidRDefault="005958AB" w:rsidP="005958AB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958AB" w:rsidRDefault="005958AB" w:rsidP="005958AB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958AB" w:rsidRDefault="005958AB" w:rsidP="005958AB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958AB" w:rsidRDefault="005958AB" w:rsidP="005958AB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958AB" w:rsidTr="000C2D02">
        <w:trPr>
          <w:trHeight w:val="328"/>
          <w:jc w:val="center"/>
        </w:trPr>
        <w:tc>
          <w:tcPr>
            <w:tcW w:w="784" w:type="dxa"/>
            <w:hideMark/>
          </w:tcPr>
          <w:p w:rsidR="005958AB" w:rsidRDefault="005958AB" w:rsidP="000C2D0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8AB" w:rsidRDefault="00867849" w:rsidP="000C2D0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5958AB" w:rsidRDefault="005958AB" w:rsidP="000C2D0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8AB" w:rsidRDefault="00867849" w:rsidP="000C2D0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5958AB" w:rsidRDefault="005958AB" w:rsidP="000C2D0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8AB" w:rsidRDefault="00867849" w:rsidP="000C2D0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5958AB" w:rsidRDefault="005958AB" w:rsidP="000C2D0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958AB" w:rsidRDefault="005958AB" w:rsidP="000C2D0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958AB" w:rsidRDefault="005958AB" w:rsidP="000C2D0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8AB" w:rsidRDefault="00867849" w:rsidP="000C2D0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1611</w:t>
            </w:r>
          </w:p>
        </w:tc>
      </w:tr>
    </w:tbl>
    <w:p w:rsidR="005958AB" w:rsidRPr="005958AB" w:rsidRDefault="005958AB" w:rsidP="005958AB">
      <w:pPr>
        <w:ind w:firstLine="709"/>
        <w:jc w:val="center"/>
        <w:rPr>
          <w:sz w:val="26"/>
          <w:szCs w:val="26"/>
        </w:rPr>
      </w:pPr>
    </w:p>
    <w:p w:rsidR="00657170" w:rsidRPr="005958AB" w:rsidRDefault="00657170" w:rsidP="005958AB">
      <w:pPr>
        <w:widowControl/>
        <w:suppressAutoHyphens w:val="0"/>
        <w:ind w:firstLine="709"/>
        <w:jc w:val="center"/>
        <w:rPr>
          <w:color w:val="000000"/>
          <w:kern w:val="0"/>
          <w:sz w:val="26"/>
          <w:szCs w:val="26"/>
          <w:lang w:eastAsia="ru-RU"/>
        </w:rPr>
      </w:pPr>
    </w:p>
    <w:p w:rsidR="005958AB" w:rsidRDefault="00B91E69" w:rsidP="005958AB">
      <w:pPr>
        <w:widowControl/>
        <w:suppressAutoHyphens w:val="0"/>
        <w:ind w:firstLine="709"/>
        <w:jc w:val="center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5958AB">
        <w:rPr>
          <w:rFonts w:eastAsia="Calibri"/>
          <w:b/>
          <w:color w:val="000000"/>
          <w:kern w:val="0"/>
          <w:sz w:val="26"/>
          <w:szCs w:val="26"/>
          <w:lang w:eastAsia="ru-RU"/>
        </w:rPr>
        <w:t>О внесении изменени</w:t>
      </w:r>
      <w:r w:rsidR="005958AB">
        <w:rPr>
          <w:rFonts w:eastAsia="Calibri"/>
          <w:b/>
          <w:color w:val="000000"/>
          <w:kern w:val="0"/>
          <w:sz w:val="26"/>
          <w:szCs w:val="26"/>
          <w:lang w:eastAsia="ru-RU"/>
        </w:rPr>
        <w:t>й в постановление администрации</w:t>
      </w:r>
    </w:p>
    <w:p w:rsidR="005958AB" w:rsidRDefault="00B91E69" w:rsidP="005958AB">
      <w:pPr>
        <w:widowControl/>
        <w:suppressAutoHyphens w:val="0"/>
        <w:ind w:firstLine="709"/>
        <w:jc w:val="center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5958AB">
        <w:rPr>
          <w:rFonts w:eastAsia="Calibri"/>
          <w:b/>
          <w:color w:val="000000"/>
          <w:kern w:val="0"/>
          <w:sz w:val="26"/>
          <w:szCs w:val="26"/>
          <w:lang w:eastAsia="ru-RU"/>
        </w:rPr>
        <w:t>Юргинского муници</w:t>
      </w:r>
      <w:r w:rsidR="005958AB">
        <w:rPr>
          <w:rFonts w:eastAsia="Calibri"/>
          <w:b/>
          <w:color w:val="000000"/>
          <w:kern w:val="0"/>
          <w:sz w:val="26"/>
          <w:szCs w:val="26"/>
          <w:lang w:eastAsia="ru-RU"/>
        </w:rPr>
        <w:t>пального округа от 18.06.2024 №893</w:t>
      </w:r>
    </w:p>
    <w:p w:rsidR="00657170" w:rsidRPr="005958AB" w:rsidRDefault="00B91E69" w:rsidP="005958AB">
      <w:pPr>
        <w:widowControl/>
        <w:suppressAutoHyphens w:val="0"/>
        <w:ind w:firstLine="709"/>
        <w:jc w:val="center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5958AB">
        <w:rPr>
          <w:rFonts w:eastAsia="Calibri"/>
          <w:b/>
          <w:color w:val="000000"/>
          <w:kern w:val="0"/>
          <w:sz w:val="26"/>
          <w:szCs w:val="26"/>
          <w:lang w:eastAsia="ru-RU"/>
        </w:rPr>
        <w:t>«</w:t>
      </w:r>
      <w:r w:rsidR="00657170" w:rsidRPr="005958AB">
        <w:rPr>
          <w:rFonts w:eastAsia="Calibri"/>
          <w:b/>
          <w:color w:val="000000"/>
          <w:kern w:val="0"/>
          <w:sz w:val="26"/>
          <w:szCs w:val="26"/>
          <w:lang w:eastAsia="ru-RU"/>
        </w:rPr>
        <w:t>О муниципальном организационно</w:t>
      </w:r>
      <w:r w:rsidR="005E7946" w:rsidRPr="005958AB">
        <w:rPr>
          <w:rFonts w:eastAsia="Calibri"/>
          <w:b/>
          <w:color w:val="000000"/>
          <w:kern w:val="0"/>
          <w:sz w:val="26"/>
          <w:szCs w:val="26"/>
          <w:lang w:eastAsia="ru-RU"/>
        </w:rPr>
        <w:t>м</w:t>
      </w:r>
      <w:r w:rsidR="00657170" w:rsidRPr="005958AB">
        <w:rPr>
          <w:rFonts w:eastAsia="Calibri"/>
          <w:b/>
          <w:color w:val="000000"/>
          <w:kern w:val="0"/>
          <w:sz w:val="26"/>
          <w:szCs w:val="26"/>
          <w:lang w:eastAsia="ru-RU"/>
        </w:rPr>
        <w:t xml:space="preserve"> комитете «Победа»</w:t>
      </w:r>
    </w:p>
    <w:p w:rsidR="00657170" w:rsidRPr="005958AB" w:rsidRDefault="00657170" w:rsidP="005958AB">
      <w:pPr>
        <w:widowControl/>
        <w:tabs>
          <w:tab w:val="left" w:pos="5955"/>
        </w:tabs>
        <w:suppressAutoHyphens w:val="0"/>
        <w:ind w:firstLine="709"/>
        <w:jc w:val="center"/>
        <w:rPr>
          <w:rFonts w:eastAsia="Calibri"/>
          <w:color w:val="000000"/>
          <w:kern w:val="0"/>
          <w:sz w:val="26"/>
          <w:szCs w:val="26"/>
          <w:lang w:eastAsia="ru-RU"/>
        </w:rPr>
      </w:pPr>
    </w:p>
    <w:p w:rsidR="00657170" w:rsidRPr="005958AB" w:rsidRDefault="00657170" w:rsidP="005958AB">
      <w:pPr>
        <w:widowControl/>
        <w:tabs>
          <w:tab w:val="left" w:pos="993"/>
          <w:tab w:val="left" w:pos="1134"/>
        </w:tabs>
        <w:suppressAutoHyphens w:val="0"/>
        <w:ind w:firstLine="709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5958AB">
        <w:rPr>
          <w:rFonts w:eastAsia="Calibri"/>
          <w:color w:val="000000"/>
          <w:kern w:val="0"/>
          <w:sz w:val="26"/>
          <w:szCs w:val="26"/>
          <w:lang w:eastAsia="ru-RU"/>
        </w:rPr>
        <w:t xml:space="preserve">Согласно, распоряжения Губернатора Кемеровской области – Кузбасса </w:t>
      </w:r>
      <w:r w:rsidR="005958AB">
        <w:rPr>
          <w:rFonts w:eastAsia="Calibri"/>
          <w:color w:val="000000"/>
          <w:kern w:val="0"/>
          <w:sz w:val="26"/>
          <w:szCs w:val="26"/>
          <w:lang w:eastAsia="ru-RU"/>
        </w:rPr>
        <w:t xml:space="preserve">                 </w:t>
      </w:r>
      <w:r w:rsidRPr="005958AB">
        <w:rPr>
          <w:rFonts w:eastAsia="Calibri"/>
          <w:color w:val="000000"/>
          <w:kern w:val="0"/>
          <w:sz w:val="26"/>
          <w:szCs w:val="26"/>
          <w:lang w:eastAsia="ru-RU"/>
        </w:rPr>
        <w:t>от 03.06.2024 № 69-рг «О региональном организационном комитете «Победа»:</w:t>
      </w:r>
    </w:p>
    <w:p w:rsidR="00657170" w:rsidRPr="005958AB" w:rsidRDefault="00B91E69" w:rsidP="005958AB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5958AB">
        <w:rPr>
          <w:rFonts w:eastAsia="Calibri"/>
          <w:color w:val="000000"/>
          <w:kern w:val="0"/>
          <w:sz w:val="26"/>
          <w:szCs w:val="26"/>
          <w:lang w:eastAsia="ru-RU"/>
        </w:rPr>
        <w:t>Приложение к постановлению администрации Юргинского муниципального округа от 18.06.224 № 893 «О муниципальном организационном комитете «Победа» изложить в новой редакции, согласно Приложению.</w:t>
      </w:r>
    </w:p>
    <w:p w:rsidR="00657170" w:rsidRPr="005958AB" w:rsidRDefault="00657170" w:rsidP="005958AB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5958AB">
        <w:rPr>
          <w:rFonts w:eastAsia="Calibri"/>
          <w:color w:val="000000"/>
          <w:kern w:val="0"/>
          <w:sz w:val="26"/>
          <w:szCs w:val="26"/>
          <w:lang w:eastAsia="ru-RU"/>
        </w:rPr>
        <w:t>Настоящее постановление опубликовать на официальном сайте администрации Юргинского муниципального округа и в газете «</w:t>
      </w:r>
      <w:proofErr w:type="spellStart"/>
      <w:r w:rsidRPr="005958AB">
        <w:rPr>
          <w:rFonts w:eastAsia="Calibri"/>
          <w:color w:val="000000"/>
          <w:kern w:val="0"/>
          <w:sz w:val="26"/>
          <w:szCs w:val="26"/>
          <w:lang w:eastAsia="ru-RU"/>
        </w:rPr>
        <w:t>Юргинские</w:t>
      </w:r>
      <w:proofErr w:type="spellEnd"/>
      <w:r w:rsidRPr="005958AB">
        <w:rPr>
          <w:rFonts w:eastAsia="Calibri"/>
          <w:color w:val="000000"/>
          <w:kern w:val="0"/>
          <w:sz w:val="26"/>
          <w:szCs w:val="26"/>
          <w:lang w:eastAsia="ru-RU"/>
        </w:rPr>
        <w:t xml:space="preserve"> ведомости».</w:t>
      </w:r>
    </w:p>
    <w:p w:rsidR="00657170" w:rsidRPr="005958AB" w:rsidRDefault="00657170" w:rsidP="005958AB">
      <w:pPr>
        <w:pStyle w:val="a7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ind w:left="0" w:firstLine="709"/>
        <w:jc w:val="both"/>
        <w:rPr>
          <w:rFonts w:eastAsia="Calibri"/>
          <w:color w:val="000000"/>
          <w:kern w:val="0"/>
          <w:sz w:val="26"/>
          <w:szCs w:val="26"/>
          <w:lang w:eastAsia="ru-RU"/>
        </w:rPr>
      </w:pPr>
      <w:r w:rsidRPr="005958AB">
        <w:rPr>
          <w:rFonts w:eastAsia="Calibri"/>
          <w:color w:val="000000"/>
          <w:kern w:val="0"/>
          <w:sz w:val="26"/>
          <w:szCs w:val="26"/>
          <w:lang w:eastAsia="ru-RU"/>
        </w:rPr>
        <w:t>Контроль исполнения данного постановления возложить на заместителя главы Юргинского муниципального округа по организационно-территор</w:t>
      </w:r>
      <w:r w:rsidR="005958AB" w:rsidRPr="005958AB">
        <w:rPr>
          <w:rFonts w:eastAsia="Calibri"/>
          <w:color w:val="000000"/>
          <w:kern w:val="0"/>
          <w:sz w:val="26"/>
          <w:szCs w:val="26"/>
          <w:lang w:eastAsia="ru-RU"/>
        </w:rPr>
        <w:t xml:space="preserve">иальным вопросам Ю.С. </w:t>
      </w:r>
      <w:proofErr w:type="spellStart"/>
      <w:r w:rsidR="005958AB" w:rsidRPr="005958AB">
        <w:rPr>
          <w:rFonts w:eastAsia="Calibri"/>
          <w:color w:val="000000"/>
          <w:kern w:val="0"/>
          <w:sz w:val="26"/>
          <w:szCs w:val="26"/>
          <w:lang w:eastAsia="ru-RU"/>
        </w:rPr>
        <w:t>Гуньчихину</w:t>
      </w:r>
      <w:proofErr w:type="spellEnd"/>
      <w:r w:rsidRPr="005958AB">
        <w:rPr>
          <w:rFonts w:eastAsia="Calibri"/>
          <w:color w:val="000000"/>
          <w:kern w:val="0"/>
          <w:sz w:val="26"/>
          <w:szCs w:val="26"/>
          <w:lang w:eastAsia="ru-RU"/>
        </w:rPr>
        <w:t>.</w:t>
      </w:r>
    </w:p>
    <w:p w:rsidR="005958AB" w:rsidRPr="005958AB" w:rsidRDefault="005958AB" w:rsidP="005958AB">
      <w:pPr>
        <w:ind w:firstLine="709"/>
        <w:jc w:val="both"/>
        <w:rPr>
          <w:sz w:val="26"/>
          <w:szCs w:val="26"/>
        </w:rPr>
      </w:pPr>
    </w:p>
    <w:p w:rsidR="005958AB" w:rsidRPr="005958AB" w:rsidRDefault="005958AB" w:rsidP="005958AB">
      <w:pPr>
        <w:ind w:firstLine="709"/>
        <w:jc w:val="both"/>
        <w:rPr>
          <w:sz w:val="26"/>
          <w:szCs w:val="26"/>
        </w:rPr>
      </w:pPr>
    </w:p>
    <w:p w:rsidR="005958AB" w:rsidRPr="005958AB" w:rsidRDefault="005958AB" w:rsidP="005958AB">
      <w:pPr>
        <w:ind w:firstLine="709"/>
        <w:jc w:val="both"/>
        <w:rPr>
          <w:sz w:val="26"/>
          <w:szCs w:val="26"/>
        </w:rPr>
      </w:pPr>
    </w:p>
    <w:p w:rsidR="005958AB" w:rsidRPr="005958AB" w:rsidRDefault="005958AB" w:rsidP="005958AB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958AB" w:rsidRPr="005958AB" w:rsidTr="000C2D02">
        <w:tc>
          <w:tcPr>
            <w:tcW w:w="6062" w:type="dxa"/>
            <w:hideMark/>
          </w:tcPr>
          <w:p w:rsidR="005958AB" w:rsidRPr="005958AB" w:rsidRDefault="005958AB" w:rsidP="005958A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958AB">
              <w:rPr>
                <w:sz w:val="26"/>
                <w:szCs w:val="26"/>
              </w:rPr>
              <w:t>Глава Юргинского</w:t>
            </w:r>
          </w:p>
          <w:p w:rsidR="005958AB" w:rsidRPr="005958AB" w:rsidRDefault="005958AB" w:rsidP="005958A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958A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958AB" w:rsidRPr="005958AB" w:rsidRDefault="005958AB" w:rsidP="005958A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958AB" w:rsidRPr="005958AB" w:rsidRDefault="005958AB" w:rsidP="005958AB">
            <w:pPr>
              <w:ind w:firstLine="709"/>
              <w:jc w:val="both"/>
              <w:rPr>
                <w:sz w:val="26"/>
                <w:szCs w:val="26"/>
              </w:rPr>
            </w:pPr>
            <w:r w:rsidRPr="005958AB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5958AB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5958AB" w:rsidRPr="005958AB" w:rsidTr="000C2D02">
        <w:tc>
          <w:tcPr>
            <w:tcW w:w="6062" w:type="dxa"/>
          </w:tcPr>
          <w:p w:rsidR="005958AB" w:rsidRPr="005958AB" w:rsidRDefault="005958AB" w:rsidP="005958A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5958AB" w:rsidRPr="005958AB" w:rsidRDefault="005958AB" w:rsidP="005958AB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5958AB" w:rsidRDefault="005958AB">
      <w:pPr>
        <w:widowControl/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958AB" w:rsidRPr="00C94DDE" w:rsidRDefault="005958AB" w:rsidP="005958AB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5958AB" w:rsidRPr="00C94DDE" w:rsidRDefault="005958AB" w:rsidP="005958AB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5958AB" w:rsidRPr="00C94DDE" w:rsidRDefault="005958AB" w:rsidP="005958AB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5958AB" w:rsidRPr="00F772D0" w:rsidRDefault="005958AB" w:rsidP="005958AB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867849" w:rsidRPr="00867849">
        <w:rPr>
          <w:sz w:val="26"/>
          <w:szCs w:val="26"/>
          <w:u w:val="single"/>
        </w:rPr>
        <w:t>30.10.2024</w:t>
      </w:r>
      <w:r>
        <w:rPr>
          <w:sz w:val="26"/>
          <w:szCs w:val="26"/>
        </w:rPr>
        <w:t xml:space="preserve"> № </w:t>
      </w:r>
      <w:r w:rsidR="00867849" w:rsidRPr="00867849">
        <w:rPr>
          <w:sz w:val="26"/>
          <w:szCs w:val="26"/>
          <w:u w:val="single"/>
        </w:rPr>
        <w:t>1611</w:t>
      </w:r>
      <w:bookmarkStart w:id="0" w:name="_GoBack"/>
      <w:bookmarkEnd w:id="0"/>
    </w:p>
    <w:p w:rsidR="002B32D4" w:rsidRPr="00175EB1" w:rsidRDefault="002B32D4" w:rsidP="00175EB1">
      <w:pPr>
        <w:widowControl/>
        <w:suppressAutoHyphens w:val="0"/>
        <w:ind w:firstLine="709"/>
        <w:jc w:val="center"/>
        <w:outlineLvl w:val="0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</w:p>
    <w:p w:rsidR="00175EB1" w:rsidRPr="00175EB1" w:rsidRDefault="00175EB1" w:rsidP="00175EB1">
      <w:pPr>
        <w:widowControl/>
        <w:suppressAutoHyphens w:val="0"/>
        <w:ind w:firstLine="709"/>
        <w:jc w:val="center"/>
        <w:outlineLvl w:val="0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</w:p>
    <w:p w:rsidR="002B32D4" w:rsidRPr="00175EB1" w:rsidRDefault="002B32D4" w:rsidP="00175EB1">
      <w:pPr>
        <w:widowControl/>
        <w:suppressAutoHyphens w:val="0"/>
        <w:ind w:firstLine="709"/>
        <w:jc w:val="center"/>
        <w:outlineLvl w:val="0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175EB1">
        <w:rPr>
          <w:rFonts w:eastAsia="Calibri"/>
          <w:b/>
          <w:color w:val="000000"/>
          <w:kern w:val="0"/>
          <w:sz w:val="26"/>
          <w:szCs w:val="26"/>
          <w:lang w:eastAsia="ru-RU"/>
        </w:rPr>
        <w:t>СОСТАВ</w:t>
      </w:r>
    </w:p>
    <w:p w:rsidR="00175EB1" w:rsidRDefault="002B32D4" w:rsidP="00175EB1">
      <w:pPr>
        <w:widowControl/>
        <w:suppressAutoHyphens w:val="0"/>
        <w:ind w:firstLine="709"/>
        <w:jc w:val="center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175EB1">
        <w:rPr>
          <w:rFonts w:eastAsia="Calibri"/>
          <w:b/>
          <w:color w:val="000000"/>
          <w:kern w:val="0"/>
          <w:sz w:val="26"/>
          <w:szCs w:val="26"/>
          <w:lang w:eastAsia="ru-RU"/>
        </w:rPr>
        <w:t>муниципального орг</w:t>
      </w:r>
      <w:r w:rsidR="00175EB1">
        <w:rPr>
          <w:rFonts w:eastAsia="Calibri"/>
          <w:b/>
          <w:color w:val="000000"/>
          <w:kern w:val="0"/>
          <w:sz w:val="26"/>
          <w:szCs w:val="26"/>
          <w:lang w:eastAsia="ru-RU"/>
        </w:rPr>
        <w:t>анизационного комитета «Победа»</w:t>
      </w:r>
    </w:p>
    <w:p w:rsidR="002B32D4" w:rsidRPr="00175EB1" w:rsidRDefault="002B32D4" w:rsidP="00175EB1">
      <w:pPr>
        <w:widowControl/>
        <w:suppressAutoHyphens w:val="0"/>
        <w:ind w:firstLine="709"/>
        <w:jc w:val="center"/>
        <w:rPr>
          <w:rFonts w:eastAsia="Calibri"/>
          <w:b/>
          <w:color w:val="000000"/>
          <w:kern w:val="0"/>
          <w:sz w:val="26"/>
          <w:szCs w:val="26"/>
          <w:lang w:eastAsia="ru-RU"/>
        </w:rPr>
      </w:pPr>
      <w:r w:rsidRPr="00175EB1">
        <w:rPr>
          <w:rFonts w:eastAsia="Calibri"/>
          <w:b/>
          <w:color w:val="000000"/>
          <w:kern w:val="0"/>
          <w:sz w:val="26"/>
          <w:szCs w:val="26"/>
          <w:lang w:eastAsia="ru-RU"/>
        </w:rPr>
        <w:t>в Юргинском муниципальном округе</w:t>
      </w:r>
    </w:p>
    <w:p w:rsidR="002B32D4" w:rsidRPr="00175EB1" w:rsidRDefault="002B32D4" w:rsidP="00175EB1">
      <w:pPr>
        <w:widowControl/>
        <w:suppressAutoHyphens w:val="0"/>
        <w:ind w:firstLine="709"/>
        <w:jc w:val="center"/>
        <w:rPr>
          <w:rFonts w:eastAsia="Calibri"/>
          <w:color w:val="000000"/>
          <w:kern w:val="0"/>
          <w:sz w:val="26"/>
          <w:szCs w:val="26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2B32D4" w:rsidRDefault="002B32D4" w:rsidP="006806BA">
            <w:pPr>
              <w:widowControl/>
              <w:suppressAutoHyphens w:val="0"/>
              <w:spacing w:after="200"/>
              <w:ind w:right="-108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  <w:t>Председатель оргкомитета</w:t>
            </w:r>
            <w:r w:rsidR="00175EB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– </w:t>
            </w: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глава Юргинского муниципального округа;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2B32D4" w:rsidRDefault="002B32D4" w:rsidP="006806BA">
            <w:pPr>
              <w:widowControl/>
              <w:suppressAutoHyphens w:val="0"/>
              <w:spacing w:after="20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  <w:t>Заместитель председателя оргкомитета</w:t>
            </w: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</w:t>
            </w:r>
            <w:r w:rsidR="00175EB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–</w:t>
            </w: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заместитель главы Юргинского муниципального округа по организационно-территориальным вопросам;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2B32D4" w:rsidRDefault="002B32D4" w:rsidP="006806BA">
            <w:pPr>
              <w:widowControl/>
              <w:suppressAutoHyphens w:val="0"/>
              <w:spacing w:after="20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  <w:t>Секретарь оргкомитета</w:t>
            </w: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– начальник организационного отдела администрации Юргинского муниципального округа.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2B32D4" w:rsidRDefault="002B32D4" w:rsidP="006806BA">
            <w:pPr>
              <w:widowControl/>
              <w:suppressAutoHyphens w:val="0"/>
              <w:jc w:val="both"/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  <w:t>Члены комитета:</w:t>
            </w:r>
          </w:p>
          <w:p w:rsidR="002B32D4" w:rsidRPr="002B32D4" w:rsidRDefault="002B32D4" w:rsidP="006806BA">
            <w:pPr>
              <w:widowControl/>
              <w:suppressAutoHyphens w:val="0"/>
              <w:jc w:val="both"/>
              <w:rPr>
                <w:rFonts w:eastAsia="Calibri"/>
                <w:b/>
                <w:color w:val="000000"/>
                <w:kern w:val="0"/>
                <w:sz w:val="26"/>
                <w:szCs w:val="26"/>
                <w:lang w:eastAsia="ru-RU"/>
              </w:rPr>
            </w:pP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Заместитель главы Юргинского муниципального округа по социальным вопросам;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Заместитель главы Юргинского муниципального округа - начальник Управления по обеспечению жизнедеятельности и строительству Юргинского муниципального округа;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Заместитель главы Юргинского муниципального округа по экономическим вопросам, транспорту и связи;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Заместитель главы Юргинского муниципального округа - начальник Управления сельского хозяйства</w:t>
            </w:r>
            <w:r w:rsid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Заместитель главы Юргинского муниципального округа - начальник Финансового управления;</w:t>
            </w:r>
          </w:p>
          <w:p w:rsidR="002B32D4" w:rsidRP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Председатель Совета народных депутатов Юргинского муниципального округа (по согласованию);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Начальник </w:t>
            </w:r>
            <w:proofErr w:type="gramStart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Управления социальной защиты населения администрации Юргинского муниципального округа</w:t>
            </w:r>
            <w:proofErr w:type="gramEnd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Директор МКУ «КЦСОН»;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Управления образования администрации Юргинского муниципального округа;</w:t>
            </w:r>
          </w:p>
          <w:p w:rsidR="002B32D4" w:rsidRP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Управления культуры, молодежной политики и спорта администрации Юргинского муниципального округа;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lastRenderedPageBreak/>
              <w:t>Председатель Совета ветеранов Юргинского муниципального округа</w:t>
            </w:r>
            <w:r w:rsid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Главный редактор МАУ Редакция газеты «</w:t>
            </w:r>
            <w:proofErr w:type="spellStart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Юргинские</w:t>
            </w:r>
            <w:proofErr w:type="spellEnd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ведомости» (по согласованию)</w:t>
            </w:r>
            <w:r w:rsid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092F11" w:rsidRDefault="002B32D4" w:rsidP="006806BA">
            <w:pPr>
              <w:pStyle w:val="a7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Пресс – секретарь главы Юргинского муниципального округа;</w:t>
            </w:r>
          </w:p>
        </w:tc>
      </w:tr>
      <w:tr w:rsidR="002B32D4" w:rsidRPr="002B32D4" w:rsidTr="007C5F24">
        <w:tc>
          <w:tcPr>
            <w:tcW w:w="9606" w:type="dxa"/>
            <w:shd w:val="clear" w:color="auto" w:fill="auto"/>
          </w:tcPr>
          <w:p w:rsidR="002B32D4" w:rsidRPr="002B32D4" w:rsidRDefault="002B32D4" w:rsidP="006806BA">
            <w:pPr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2B32D4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Начальники территориальных управлений;</w:t>
            </w:r>
          </w:p>
          <w:p w:rsidR="00092F11" w:rsidRDefault="002B32D4" w:rsidP="006806BA">
            <w:pPr>
              <w:pStyle w:val="a7"/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Межмуниципального отдела МВД России «</w:t>
            </w:r>
            <w:proofErr w:type="spellStart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Юргинский</w:t>
            </w:r>
            <w:proofErr w:type="spellEnd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» (по согласованию);</w:t>
            </w:r>
          </w:p>
          <w:p w:rsidR="00092F11" w:rsidRDefault="002B32D4" w:rsidP="006806BA">
            <w:pPr>
              <w:pStyle w:val="a7"/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ОГИБДД Межмуниципального отдела МВД России «</w:t>
            </w:r>
            <w:proofErr w:type="spellStart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Юргинский</w:t>
            </w:r>
            <w:proofErr w:type="spellEnd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(по согласованию);</w:t>
            </w:r>
          </w:p>
          <w:p w:rsidR="00092F11" w:rsidRDefault="006806BA" w:rsidP="006806BA">
            <w:pPr>
              <w:pStyle w:val="a7"/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Начальник 10 пожарно-</w:t>
            </w:r>
            <w:r w:rsidR="002B32D4"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спасательного отряда ФПС ГПС Главного управления МЧС России по Кемеровской области –</w:t>
            </w:r>
            <w:r w:rsidR="00B91E69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</w:t>
            </w:r>
            <w:r w:rsidR="002B32D4"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Кузбассу (по согласованию);</w:t>
            </w:r>
          </w:p>
          <w:p w:rsidR="00B91E69" w:rsidRDefault="002B32D4" w:rsidP="006806BA">
            <w:pPr>
              <w:pStyle w:val="a7"/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Главный врач ГБУЗ «</w:t>
            </w:r>
            <w:proofErr w:type="spellStart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Юргинская</w:t>
            </w:r>
            <w:proofErr w:type="spellEnd"/>
            <w:r w:rsidRPr="00092F11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станция скорой медици</w:t>
            </w:r>
            <w:r w:rsidR="00B91E69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нской помощи» (по согласованию);</w:t>
            </w:r>
          </w:p>
          <w:p w:rsidR="00B91E69" w:rsidRPr="00B91E69" w:rsidRDefault="00B91E69" w:rsidP="006806BA">
            <w:pPr>
              <w:pStyle w:val="a7"/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ind w:left="0" w:firstLine="360"/>
              <w:jc w:val="both"/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</w:pPr>
            <w:r w:rsidRPr="00B91E69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Главный специалист местного отделения Общероссийского общественно - государственного движения детей и молодёжи «Движение Первых» в Юргинском муниципальном округе</w:t>
            </w:r>
            <w:r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 xml:space="preserve"> (по согласованию)</w:t>
            </w:r>
            <w:r w:rsidRPr="00B91E69">
              <w:rPr>
                <w:rFonts w:eastAsia="Calibri"/>
                <w:color w:val="000000"/>
                <w:kern w:val="0"/>
                <w:sz w:val="26"/>
                <w:szCs w:val="26"/>
                <w:lang w:eastAsia="ru-RU"/>
              </w:rPr>
              <w:t>.</w:t>
            </w:r>
          </w:p>
        </w:tc>
      </w:tr>
    </w:tbl>
    <w:p w:rsidR="005C36FE" w:rsidRDefault="005C36FE" w:rsidP="006806BA">
      <w:pPr>
        <w:widowControl/>
        <w:tabs>
          <w:tab w:val="left" w:pos="477"/>
        </w:tabs>
        <w:suppressAutoHyphens w:val="0"/>
        <w:jc w:val="both"/>
      </w:pPr>
    </w:p>
    <w:sectPr w:rsidR="005C36FE" w:rsidSect="005958A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891" w:rsidRDefault="00614891" w:rsidP="006A05D7">
      <w:r>
        <w:separator/>
      </w:r>
    </w:p>
  </w:endnote>
  <w:endnote w:type="continuationSeparator" w:id="0">
    <w:p w:rsidR="00614891" w:rsidRDefault="00614891" w:rsidP="006A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891" w:rsidRDefault="00614891" w:rsidP="006A05D7">
      <w:r>
        <w:separator/>
      </w:r>
    </w:p>
  </w:footnote>
  <w:footnote w:type="continuationSeparator" w:id="0">
    <w:p w:rsidR="00614891" w:rsidRDefault="00614891" w:rsidP="006A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8124A"/>
    <w:multiLevelType w:val="hybridMultilevel"/>
    <w:tmpl w:val="347E2260"/>
    <w:lvl w:ilvl="0" w:tplc="92BE007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F4D9D"/>
    <w:multiLevelType w:val="hybridMultilevel"/>
    <w:tmpl w:val="6B90EE44"/>
    <w:lvl w:ilvl="0" w:tplc="1D3E1D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832C7"/>
    <w:multiLevelType w:val="hybridMultilevel"/>
    <w:tmpl w:val="E3C6A1E4"/>
    <w:lvl w:ilvl="0" w:tplc="594638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92F11"/>
    <w:rsid w:val="000A423F"/>
    <w:rsid w:val="000F1D49"/>
    <w:rsid w:val="00144E51"/>
    <w:rsid w:val="00175EB1"/>
    <w:rsid w:val="001A03A8"/>
    <w:rsid w:val="001B5261"/>
    <w:rsid w:val="001F7CBB"/>
    <w:rsid w:val="00202247"/>
    <w:rsid w:val="002B32D4"/>
    <w:rsid w:val="002C32F8"/>
    <w:rsid w:val="00320279"/>
    <w:rsid w:val="003B671E"/>
    <w:rsid w:val="003C56B6"/>
    <w:rsid w:val="004303F7"/>
    <w:rsid w:val="005958AB"/>
    <w:rsid w:val="005C36FE"/>
    <w:rsid w:val="005E6244"/>
    <w:rsid w:val="005E7946"/>
    <w:rsid w:val="005F0C72"/>
    <w:rsid w:val="00614891"/>
    <w:rsid w:val="006324C2"/>
    <w:rsid w:val="00657170"/>
    <w:rsid w:val="006806BA"/>
    <w:rsid w:val="006937EB"/>
    <w:rsid w:val="006A05D7"/>
    <w:rsid w:val="006E3C0D"/>
    <w:rsid w:val="007726D6"/>
    <w:rsid w:val="008575B2"/>
    <w:rsid w:val="00865F64"/>
    <w:rsid w:val="00867849"/>
    <w:rsid w:val="008D7BCE"/>
    <w:rsid w:val="00915188"/>
    <w:rsid w:val="00933E86"/>
    <w:rsid w:val="009910AF"/>
    <w:rsid w:val="00A26985"/>
    <w:rsid w:val="00A373BA"/>
    <w:rsid w:val="00A7697E"/>
    <w:rsid w:val="00A93DF5"/>
    <w:rsid w:val="00B00788"/>
    <w:rsid w:val="00B07D13"/>
    <w:rsid w:val="00B5583A"/>
    <w:rsid w:val="00B6188E"/>
    <w:rsid w:val="00B91E69"/>
    <w:rsid w:val="00BB7E3F"/>
    <w:rsid w:val="00C6002F"/>
    <w:rsid w:val="00C64B93"/>
    <w:rsid w:val="00CD1DCE"/>
    <w:rsid w:val="00CD53E5"/>
    <w:rsid w:val="00CF15CB"/>
    <w:rsid w:val="00D82356"/>
    <w:rsid w:val="00E334B0"/>
    <w:rsid w:val="00F1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6571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79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946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6571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79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946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4</cp:revision>
  <cp:lastPrinted>2024-10-30T07:55:00Z</cp:lastPrinted>
  <dcterms:created xsi:type="dcterms:W3CDTF">2024-10-29T09:31:00Z</dcterms:created>
  <dcterms:modified xsi:type="dcterms:W3CDTF">2024-11-02T07:13:00Z</dcterms:modified>
</cp:coreProperties>
</file>