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0" w:rsidRP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944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091190">
        <w:rPr>
          <w:rFonts w:ascii="Times New Roman" w:hAnsi="Times New Roman" w:cs="Times New Roman"/>
          <w:b/>
          <w:sz w:val="28"/>
          <w:szCs w:val="28"/>
        </w:rPr>
        <w:t>1</w:t>
      </w:r>
    </w:p>
    <w:p w:rsidR="00717944" w:rsidRPr="00A72255" w:rsidRDefault="00A72255" w:rsidP="007179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255">
        <w:rPr>
          <w:rFonts w:ascii="Times New Roman" w:hAnsi="Times New Roman" w:cs="Times New Roman"/>
          <w:b/>
          <w:sz w:val="28"/>
          <w:szCs w:val="28"/>
        </w:rPr>
        <w:t xml:space="preserve">Заседания Совета по инвестиционной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>при главе</w:t>
      </w:r>
      <w:r w:rsidRPr="00A722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Юргинского</w:t>
      </w:r>
      <w:r w:rsidRPr="00A72255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17944" w:rsidRPr="000F13D9" w:rsidRDefault="00A90BF2" w:rsidP="005A6A8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10.12.2024</w:t>
      </w:r>
      <w:r w:rsidR="00717944" w:rsidRPr="000F13D9">
        <w:rPr>
          <w:rFonts w:ascii="Times New Roman" w:hAnsi="Times New Roman" w:cs="Times New Roman"/>
          <w:sz w:val="28"/>
          <w:szCs w:val="28"/>
        </w:rPr>
        <w:t>г.</w:t>
      </w:r>
    </w:p>
    <w:p w:rsidR="005A6A80" w:rsidRDefault="005A6A80" w:rsidP="005A6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65C7" w:rsidRPr="00EA65C7" w:rsidRDefault="005A6A80" w:rsidP="00EA65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80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6A80" w:rsidRDefault="005A6A80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7944" w:rsidRPr="00717944" w:rsidRDefault="00A72255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2255">
        <w:rPr>
          <w:rFonts w:ascii="Times New Roman" w:hAnsi="Times New Roman" w:cs="Times New Roman"/>
          <w:sz w:val="28"/>
          <w:szCs w:val="28"/>
          <w:u w:val="single"/>
        </w:rPr>
        <w:t>Заместитель председателя Совета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17944" w:rsidRPr="00717944" w:rsidTr="000B34E7">
        <w:tc>
          <w:tcPr>
            <w:tcW w:w="4672" w:type="dxa"/>
          </w:tcPr>
          <w:p w:rsidR="00717944" w:rsidRPr="00717944" w:rsidRDefault="005A6A80" w:rsidP="005A6A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717944" w:rsidRPr="00717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аместитель главы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Юргинского</w:t>
            </w:r>
            <w:r w:rsidR="00717944" w:rsidRPr="00717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льного округа по экономическим вопросам, транспорту и связи</w:t>
            </w:r>
            <w:r w:rsidR="00A72255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717944" w:rsidRPr="00717944" w:rsidRDefault="005A6A80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Либец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Константин Анатольевич</w:t>
            </w:r>
          </w:p>
        </w:tc>
      </w:tr>
      <w:tr w:rsidR="00717944" w:rsidRPr="00717944" w:rsidTr="000B34E7">
        <w:tc>
          <w:tcPr>
            <w:tcW w:w="4672" w:type="dxa"/>
          </w:tcPr>
          <w:p w:rsidR="00717944" w:rsidRPr="00717944" w:rsidRDefault="00717944" w:rsidP="00A722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17944" w:rsidRP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944" w:rsidRPr="00717944" w:rsidTr="000B34E7">
        <w:tc>
          <w:tcPr>
            <w:tcW w:w="4672" w:type="dxa"/>
          </w:tcPr>
          <w:p w:rsidR="00F94CE9" w:rsidRDefault="00A72255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25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Ответственный секретарь Совета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</w:p>
          <w:p w:rsidR="00717944" w:rsidRPr="00717944" w:rsidRDefault="00A72255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начальника отдела экономики, планирования и торговли </w:t>
            </w:r>
            <w:r w:rsidR="00F94CE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Юргинского муниципального округа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717944" w:rsidRPr="00717944" w:rsidRDefault="00A72255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Каленская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</w:tr>
      <w:tr w:rsidR="00717944" w:rsidRPr="00717944" w:rsidTr="000B34E7">
        <w:tc>
          <w:tcPr>
            <w:tcW w:w="4672" w:type="dxa"/>
          </w:tcPr>
          <w:p w:rsidR="00717944" w:rsidRP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17944" w:rsidRP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944" w:rsidRPr="00717944" w:rsidTr="000B34E7">
        <w:tc>
          <w:tcPr>
            <w:tcW w:w="4672" w:type="dxa"/>
          </w:tcPr>
          <w:p w:rsidR="00F94CE9" w:rsidRDefault="00A72255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25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Члены Совета</w:t>
            </w:r>
            <w:r w:rsidR="00F94CE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717944" w:rsidRPr="00717944" w:rsidRDefault="00F94CE9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Юргинского муниципального округа</w:t>
            </w:r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Управления сельского хозяйства </w:t>
            </w:r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Юргинского муниципального округа</w:t>
            </w:r>
          </w:p>
          <w:p w:rsidR="00717944" w:rsidRP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838EE" w:rsidRDefault="006838EE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944" w:rsidRPr="00717944" w:rsidRDefault="006838EE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>таринчиков</w:t>
            </w:r>
            <w:proofErr w:type="spellEnd"/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Борис Николаевич</w:t>
            </w:r>
          </w:p>
        </w:tc>
      </w:tr>
      <w:tr w:rsidR="00717944" w:rsidRPr="00717944" w:rsidTr="000B34E7">
        <w:tc>
          <w:tcPr>
            <w:tcW w:w="4672" w:type="dxa"/>
          </w:tcPr>
          <w:p w:rsid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7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</w:t>
            </w:r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>Юргинского муниципального округа – начальник Управления по обеспечению жизнедеятельности и строительству Юргинского муниципального округа</w:t>
            </w:r>
          </w:p>
          <w:p w:rsidR="00F773AA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Юргинского муниципальног</w:t>
            </w:r>
            <w:r w:rsidR="003A12E0">
              <w:rPr>
                <w:rFonts w:ascii="Times New Roman" w:eastAsia="Calibri" w:hAnsi="Times New Roman" w:cs="Times New Roman"/>
                <w:sz w:val="28"/>
                <w:szCs w:val="28"/>
              </w:rPr>
              <w:t>о округа по социальным вопросам</w:t>
            </w:r>
          </w:p>
          <w:p w:rsidR="003A12E0" w:rsidRDefault="003A12E0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P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9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Юргинского муниципального округа – начальник финансового управления </w:t>
            </w:r>
          </w:p>
          <w:p w:rsidR="00F773AA" w:rsidRPr="00717944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944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="006838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экономики, планирования и торговли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Юргинского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муниципального округа</w:t>
            </w:r>
          </w:p>
          <w:p w:rsidR="00F773AA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Default="006838EE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муниципального унитарного предприятия «Комфорт»</w:t>
            </w:r>
          </w:p>
          <w:p w:rsidR="000F13D9" w:rsidRPr="00717944" w:rsidRDefault="000F13D9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773AA" w:rsidRDefault="007A2A2C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2A2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Коржаков Павел Александрович  </w:t>
            </w:r>
          </w:p>
          <w:p w:rsidR="007A2A2C" w:rsidRPr="00F773AA" w:rsidRDefault="007A2A2C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3AA" w:rsidRP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Гордеева Светлана Викторовна</w:t>
            </w: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944" w:rsidRDefault="00717944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9F8">
              <w:rPr>
                <w:rFonts w:ascii="Times New Roman" w:eastAsia="Calibri" w:hAnsi="Times New Roman" w:cs="Times New Roman"/>
                <w:sz w:val="28"/>
                <w:szCs w:val="28"/>
              </w:rPr>
              <w:t>Твердохлебов Евгений Владимирович</w:t>
            </w: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6838EE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Саванюк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Яна Юрьевна</w:t>
            </w:r>
          </w:p>
          <w:p w:rsidR="000F13D9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38EE" w:rsidRDefault="006838EE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Default="006838EE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Ласец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Алексей Владимирович</w:t>
            </w:r>
          </w:p>
          <w:p w:rsidR="000F13D9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Pr="00F679F8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944" w:rsidRPr="00717944" w:rsidTr="000B34E7">
        <w:tc>
          <w:tcPr>
            <w:tcW w:w="4672" w:type="dxa"/>
          </w:tcPr>
          <w:p w:rsidR="00F773AA" w:rsidRPr="00717944" w:rsidRDefault="005A2C9F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Председатель Комитета по управлению муниципальным имуществом Юргинского муниципального округа</w:t>
            </w:r>
          </w:p>
        </w:tc>
        <w:tc>
          <w:tcPr>
            <w:tcW w:w="4673" w:type="dxa"/>
          </w:tcPr>
          <w:p w:rsidR="00717944" w:rsidRPr="00717944" w:rsidRDefault="005A2C9F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Шац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Марина Ивановна</w:t>
            </w:r>
          </w:p>
        </w:tc>
      </w:tr>
    </w:tbl>
    <w:p w:rsidR="00717944" w:rsidRDefault="00717944" w:rsidP="005A2C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1E0A" w:rsidRDefault="006F1A5E" w:rsidP="006838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Обсуждение вопросов </w:t>
      </w:r>
      <w:r w:rsidR="00B412B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реализации Плана мероприятий</w:t>
      </w:r>
      <w:r w:rsidR="00EA6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улучшению позиций Кемеровской области –</w:t>
      </w:r>
      <w:r w:rsidR="00B41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Кузбасса в Национальном рейтинге состояния инвестиционного климата в субъектах Российск</w:t>
      </w:r>
      <w:r w:rsidR="00B412BF">
        <w:rPr>
          <w:rFonts w:ascii="Times New Roman" w:hAnsi="Times New Roman" w:cs="Times New Roman"/>
          <w:sz w:val="28"/>
          <w:szCs w:val="28"/>
        </w:rPr>
        <w:t xml:space="preserve">ой Федерации на 2024-2025 годы (далее - План мероприятий), </w:t>
      </w:r>
      <w:r>
        <w:rPr>
          <w:rFonts w:ascii="Times New Roman" w:hAnsi="Times New Roman" w:cs="Times New Roman"/>
          <w:sz w:val="28"/>
          <w:szCs w:val="28"/>
        </w:rPr>
        <w:t>утвержденного распоряжением Правительства Кемеровской области-Кузбасса от 28.11.2024 № 596-р «О плане мероприятий по улучшению позиций Кемеровской области-Кузбасса в Национальном рейтинге состояния инвестиционного климата в субъектах Российской Федерации на 2024-2025 годы»</w:t>
      </w:r>
      <w:r w:rsidR="00B412BF">
        <w:rPr>
          <w:rFonts w:ascii="Times New Roman" w:hAnsi="Times New Roman" w:cs="Times New Roman"/>
          <w:sz w:val="28"/>
          <w:szCs w:val="28"/>
        </w:rPr>
        <w:t xml:space="preserve"> (далее – Распоряжение)</w:t>
      </w:r>
      <w:r w:rsidR="006838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04DF" w:rsidRDefault="00B204DF" w:rsidP="00201E0A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Default="00B204DF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4DF"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B412BF" w:rsidRDefault="00B412BF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2E0" w:rsidRPr="00B412BF" w:rsidRDefault="00B412BF" w:rsidP="00B412B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исполнения п.3 Распоряжения, содействовать исполнению Плана мероприятий:</w:t>
      </w:r>
    </w:p>
    <w:p w:rsidR="00B204DF" w:rsidRDefault="00B204DF" w:rsidP="001326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F">
        <w:rPr>
          <w:rFonts w:ascii="Times New Roman" w:hAnsi="Times New Roman" w:cs="Times New Roman"/>
          <w:sz w:val="28"/>
          <w:szCs w:val="28"/>
        </w:rPr>
        <w:t xml:space="preserve">1. </w:t>
      </w:r>
      <w:r w:rsidR="006F1A5E">
        <w:rPr>
          <w:rFonts w:ascii="Times New Roman" w:hAnsi="Times New Roman" w:cs="Times New Roman"/>
          <w:sz w:val="28"/>
          <w:szCs w:val="28"/>
        </w:rPr>
        <w:t>Комитету</w:t>
      </w:r>
      <w:r w:rsidR="006F1A5E" w:rsidRPr="006F1A5E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 Юргинского муниципального округа</w:t>
      </w:r>
      <w:r w:rsidR="006F1A5E">
        <w:rPr>
          <w:rFonts w:ascii="Times New Roman" w:hAnsi="Times New Roman" w:cs="Times New Roman"/>
          <w:sz w:val="28"/>
          <w:szCs w:val="28"/>
        </w:rPr>
        <w:t xml:space="preserve"> </w:t>
      </w:r>
      <w:r w:rsidR="00B412BF">
        <w:rPr>
          <w:rFonts w:ascii="Times New Roman" w:hAnsi="Times New Roman" w:cs="Times New Roman"/>
          <w:sz w:val="28"/>
          <w:szCs w:val="28"/>
        </w:rPr>
        <w:t xml:space="preserve">по п. </w:t>
      </w:r>
      <w:r w:rsidR="006F1A5E">
        <w:rPr>
          <w:rFonts w:ascii="Times New Roman" w:hAnsi="Times New Roman" w:cs="Times New Roman"/>
          <w:sz w:val="28"/>
          <w:szCs w:val="28"/>
        </w:rPr>
        <w:t xml:space="preserve">6, </w:t>
      </w:r>
      <w:r w:rsidR="00B412BF">
        <w:rPr>
          <w:rFonts w:ascii="Times New Roman" w:hAnsi="Times New Roman" w:cs="Times New Roman"/>
          <w:sz w:val="28"/>
          <w:szCs w:val="28"/>
        </w:rPr>
        <w:t>21, 22, 85, 110.</w:t>
      </w:r>
    </w:p>
    <w:p w:rsidR="00B412BF" w:rsidRDefault="00D27BFF" w:rsidP="001326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BF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2BF">
        <w:rPr>
          <w:rFonts w:ascii="Times New Roman" w:hAnsi="Times New Roman" w:cs="Times New Roman"/>
          <w:sz w:val="28"/>
          <w:szCs w:val="28"/>
        </w:rPr>
        <w:t>Управлению</w:t>
      </w:r>
      <w:r w:rsidR="00B412BF" w:rsidRPr="00B412BF">
        <w:rPr>
          <w:rFonts w:ascii="Times New Roman" w:hAnsi="Times New Roman" w:cs="Times New Roman"/>
          <w:sz w:val="28"/>
          <w:szCs w:val="28"/>
        </w:rPr>
        <w:t xml:space="preserve"> по обеспечению жизнедеятельности и строительству Юргинского муниципального округа</w:t>
      </w:r>
      <w:r w:rsidR="00B412BF">
        <w:rPr>
          <w:rFonts w:ascii="Times New Roman" w:hAnsi="Times New Roman" w:cs="Times New Roman"/>
          <w:sz w:val="28"/>
          <w:szCs w:val="28"/>
        </w:rPr>
        <w:t xml:space="preserve"> </w:t>
      </w:r>
      <w:r w:rsidR="00E95249">
        <w:rPr>
          <w:rFonts w:ascii="Times New Roman" w:hAnsi="Times New Roman" w:cs="Times New Roman"/>
          <w:sz w:val="28"/>
          <w:szCs w:val="28"/>
        </w:rPr>
        <w:t xml:space="preserve">по п. </w:t>
      </w:r>
      <w:r w:rsidR="003B2BA9">
        <w:rPr>
          <w:rFonts w:ascii="Times New Roman" w:hAnsi="Times New Roman" w:cs="Times New Roman"/>
          <w:sz w:val="28"/>
          <w:szCs w:val="28"/>
        </w:rPr>
        <w:t xml:space="preserve">19, </w:t>
      </w:r>
      <w:r w:rsidR="00E95249">
        <w:rPr>
          <w:rFonts w:ascii="Times New Roman" w:hAnsi="Times New Roman" w:cs="Times New Roman"/>
          <w:sz w:val="28"/>
          <w:szCs w:val="28"/>
        </w:rPr>
        <w:t>74.</w:t>
      </w:r>
    </w:p>
    <w:p w:rsidR="00B204DF" w:rsidRDefault="00B412BF" w:rsidP="00E952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4DF" w:rsidRDefault="00B204DF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5CFE" w:rsidRDefault="008C5CFE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5CFE" w:rsidRDefault="008C5CFE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Default="008C5CFE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Совета</w:t>
      </w:r>
      <w:r w:rsidR="00D93381">
        <w:rPr>
          <w:rFonts w:ascii="Times New Roman" w:hAnsi="Times New Roman" w:cs="Times New Roman"/>
          <w:sz w:val="28"/>
          <w:szCs w:val="28"/>
        </w:rPr>
        <w:t xml:space="preserve">: </w:t>
      </w:r>
      <w:r w:rsidR="00D93381">
        <w:rPr>
          <w:rFonts w:ascii="Times New Roman" w:hAnsi="Times New Roman" w:cs="Times New Roman"/>
          <w:sz w:val="28"/>
          <w:szCs w:val="28"/>
        </w:rPr>
        <w:tab/>
      </w:r>
      <w:r w:rsidR="00D93381">
        <w:rPr>
          <w:rFonts w:ascii="Times New Roman" w:hAnsi="Times New Roman" w:cs="Times New Roman"/>
          <w:sz w:val="28"/>
          <w:szCs w:val="28"/>
        </w:rPr>
        <w:tab/>
      </w:r>
      <w:r w:rsidR="00D93381">
        <w:rPr>
          <w:rFonts w:ascii="Times New Roman" w:hAnsi="Times New Roman" w:cs="Times New Roman"/>
          <w:sz w:val="28"/>
          <w:szCs w:val="28"/>
        </w:rPr>
        <w:tab/>
      </w:r>
      <w:r w:rsidR="00D93381" w:rsidRPr="00D9338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93381">
        <w:rPr>
          <w:rFonts w:ascii="Times New Roman" w:hAnsi="Times New Roman" w:cs="Times New Roman"/>
          <w:sz w:val="28"/>
          <w:szCs w:val="28"/>
        </w:rPr>
        <w:t>К.А.Либец</w:t>
      </w:r>
      <w:proofErr w:type="spellEnd"/>
    </w:p>
    <w:p w:rsidR="001326D8" w:rsidRDefault="001326D8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Pr="00B204DF" w:rsidRDefault="008C5CFE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B204DF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D93381">
        <w:rPr>
          <w:rFonts w:ascii="Times New Roman" w:hAnsi="Times New Roman" w:cs="Times New Roman"/>
          <w:sz w:val="28"/>
          <w:szCs w:val="28"/>
        </w:rPr>
        <w:t>:</w:t>
      </w:r>
      <w:r w:rsidR="00B204DF">
        <w:rPr>
          <w:rFonts w:ascii="Times New Roman" w:hAnsi="Times New Roman" w:cs="Times New Roman"/>
          <w:sz w:val="28"/>
          <w:szCs w:val="28"/>
        </w:rPr>
        <w:tab/>
      </w:r>
      <w:r w:rsidR="00B204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Каленская</w:t>
      </w:r>
      <w:proofErr w:type="spellEnd"/>
    </w:p>
    <w:sectPr w:rsidR="00B204DF" w:rsidRPr="00B2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1C8E"/>
    <w:multiLevelType w:val="hybridMultilevel"/>
    <w:tmpl w:val="447461AC"/>
    <w:lvl w:ilvl="0" w:tplc="3F68C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026E46"/>
    <w:multiLevelType w:val="hybridMultilevel"/>
    <w:tmpl w:val="097E703C"/>
    <w:lvl w:ilvl="0" w:tplc="BED68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AA4F08"/>
    <w:multiLevelType w:val="hybridMultilevel"/>
    <w:tmpl w:val="480C67A8"/>
    <w:lvl w:ilvl="0" w:tplc="05FCF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9052AB"/>
    <w:multiLevelType w:val="hybridMultilevel"/>
    <w:tmpl w:val="73AAE44A"/>
    <w:lvl w:ilvl="0" w:tplc="B9AC7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41"/>
    <w:rsid w:val="00091190"/>
    <w:rsid w:val="000B1569"/>
    <w:rsid w:val="000F13D9"/>
    <w:rsid w:val="00112E00"/>
    <w:rsid w:val="001326D8"/>
    <w:rsid w:val="00201E0A"/>
    <w:rsid w:val="003A12E0"/>
    <w:rsid w:val="003B2BA9"/>
    <w:rsid w:val="00525B17"/>
    <w:rsid w:val="005A2C9F"/>
    <w:rsid w:val="005A6A80"/>
    <w:rsid w:val="005C22B2"/>
    <w:rsid w:val="0065151A"/>
    <w:rsid w:val="006838EE"/>
    <w:rsid w:val="006F1A5E"/>
    <w:rsid w:val="00717944"/>
    <w:rsid w:val="00722A81"/>
    <w:rsid w:val="00727AEC"/>
    <w:rsid w:val="00764300"/>
    <w:rsid w:val="007A2A2C"/>
    <w:rsid w:val="007B31C5"/>
    <w:rsid w:val="00846994"/>
    <w:rsid w:val="008C5CFE"/>
    <w:rsid w:val="00960008"/>
    <w:rsid w:val="00990AA6"/>
    <w:rsid w:val="00A041CB"/>
    <w:rsid w:val="00A26B7E"/>
    <w:rsid w:val="00A30C41"/>
    <w:rsid w:val="00A60242"/>
    <w:rsid w:val="00A72255"/>
    <w:rsid w:val="00A90BF2"/>
    <w:rsid w:val="00AF0895"/>
    <w:rsid w:val="00B204DF"/>
    <w:rsid w:val="00B412BF"/>
    <w:rsid w:val="00BD7562"/>
    <w:rsid w:val="00D27BFF"/>
    <w:rsid w:val="00D93381"/>
    <w:rsid w:val="00E033DE"/>
    <w:rsid w:val="00E95249"/>
    <w:rsid w:val="00EA65C7"/>
    <w:rsid w:val="00EF13AF"/>
    <w:rsid w:val="00F679F8"/>
    <w:rsid w:val="00F773AA"/>
    <w:rsid w:val="00F9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Прибора Жанна Леонидовна</cp:lastModifiedBy>
  <cp:revision>18</cp:revision>
  <cp:lastPrinted>2025-02-10T05:16:00Z</cp:lastPrinted>
  <dcterms:created xsi:type="dcterms:W3CDTF">2023-02-20T07:02:00Z</dcterms:created>
  <dcterms:modified xsi:type="dcterms:W3CDTF">2025-02-10T06:34:00Z</dcterms:modified>
</cp:coreProperties>
</file>