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9D" w:rsidRPr="00B72855" w:rsidRDefault="00477A9D" w:rsidP="00477A9D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77A9D" w:rsidRPr="00B72855" w:rsidRDefault="00477A9D" w:rsidP="00477A9D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77A9D" w:rsidRDefault="00477A9D" w:rsidP="00477A9D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77A9D" w:rsidRDefault="00477A9D" w:rsidP="00477A9D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77A9D" w:rsidRDefault="00477A9D" w:rsidP="00477A9D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77A9D" w:rsidRDefault="00477A9D" w:rsidP="00477A9D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477A9D" w:rsidRDefault="00477A9D" w:rsidP="00477A9D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77A9D" w:rsidRPr="00477A9D" w:rsidRDefault="00477A9D" w:rsidP="00477A9D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77A9D" w:rsidRPr="00477A9D" w:rsidTr="00477A9D">
        <w:trPr>
          <w:trHeight w:val="328"/>
          <w:jc w:val="center"/>
        </w:trPr>
        <w:tc>
          <w:tcPr>
            <w:tcW w:w="784" w:type="dxa"/>
            <w:hideMark/>
          </w:tcPr>
          <w:p w:rsidR="00477A9D" w:rsidRPr="00477A9D" w:rsidRDefault="00477A9D" w:rsidP="00477A9D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9D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A9D" w:rsidRPr="00477A9D" w:rsidRDefault="00495C0F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477A9D" w:rsidRPr="00477A9D" w:rsidRDefault="00477A9D" w:rsidP="00477A9D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A9D" w:rsidRPr="00477A9D" w:rsidRDefault="00495C0F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477A9D" w:rsidRPr="00477A9D" w:rsidRDefault="00477A9D" w:rsidP="00477A9D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A9D" w:rsidRPr="00477A9D" w:rsidRDefault="00495C0F" w:rsidP="00477A9D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477A9D" w:rsidRPr="00477A9D" w:rsidRDefault="00477A9D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77A9D" w:rsidRPr="00477A9D" w:rsidRDefault="00477A9D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77A9D" w:rsidRPr="00477A9D" w:rsidRDefault="00477A9D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A9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77A9D" w:rsidRPr="00477A9D" w:rsidRDefault="00495C0F" w:rsidP="00477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48-МНА</w:t>
            </w:r>
          </w:p>
        </w:tc>
      </w:tr>
    </w:tbl>
    <w:p w:rsidR="00477A9D" w:rsidRPr="00477A9D" w:rsidRDefault="00477A9D" w:rsidP="00477A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35B5B" w:rsidRPr="00477A9D" w:rsidRDefault="00E35B5B" w:rsidP="00477A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77A9D" w:rsidRDefault="00CC6DFB" w:rsidP="00477A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</w:t>
      </w:r>
      <w:r w:rsidR="00E82914"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дополнений </w:t>
      </w: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постановление администрации Юргинского муниципального </w:t>
      </w:r>
      <w:r w:rsidR="00EA0ECA"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</w:t>
      </w:r>
      <w:r w:rsidR="00C112A6"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.1</w:t>
      </w:r>
      <w:r w:rsidR="00C112A6"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0.2024</w:t>
      </w: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</w:t>
      </w:r>
      <w:r w:rsidR="00C112A6"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128</w:t>
      </w:r>
      <w:r w:rsid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-МНА</w:t>
      </w:r>
    </w:p>
    <w:p w:rsidR="00CC6DFB" w:rsidRPr="00477A9D" w:rsidRDefault="00CC6DFB" w:rsidP="00477A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7A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C112A6" w:rsidRPr="00477A9D">
        <w:rPr>
          <w:rFonts w:ascii="Times New Roman" w:hAnsi="Times New Roman" w:cs="Times New Roman"/>
          <w:b/>
          <w:sz w:val="26"/>
          <w:szCs w:val="26"/>
        </w:rPr>
        <w:t>Об утверждении муниципальной программы «Формирование современной городской среды Юргинского муниципального округа»</w:t>
      </w:r>
    </w:p>
    <w:p w:rsidR="00E35B5B" w:rsidRPr="00477A9D" w:rsidRDefault="00E35B5B" w:rsidP="00477A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77EDF" w:rsidRPr="00477A9D" w:rsidRDefault="00C112A6" w:rsidP="0047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477A9D">
        <w:rPr>
          <w:rFonts w:ascii="Times New Roman" w:hAnsi="Times New Roman" w:cs="Times New Roman"/>
          <w:sz w:val="26"/>
          <w:szCs w:val="26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Федерации, ст. 15 Федерального закона от 06.10.2003 №131-ФЗ «Об общих принципах организации местного самоуправления в Российской Федерации», П</w:t>
      </w:r>
      <w:r w:rsidRPr="00477A9D">
        <w:rPr>
          <w:rFonts w:ascii="Times New Roman" w:hAnsi="Times New Roman" w:cs="Times New Roman"/>
          <w:bCs/>
          <w:sz w:val="26"/>
          <w:szCs w:val="26"/>
        </w:rPr>
        <w:t>остановлением правительства Российской 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477A9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477A9D">
        <w:rPr>
          <w:rFonts w:ascii="Times New Roman" w:hAnsi="Times New Roman" w:cs="Times New Roman"/>
          <w:bCs/>
          <w:sz w:val="26"/>
          <w:szCs w:val="26"/>
        </w:rPr>
        <w:t>программ субъектов Российской Федерации и муниципальных программ формирования современной городской среды»</w:t>
      </w:r>
      <w:r w:rsidRPr="00477A9D">
        <w:rPr>
          <w:rFonts w:ascii="Times New Roman" w:hAnsi="Times New Roman" w:cs="Times New Roman"/>
          <w:sz w:val="26"/>
          <w:szCs w:val="26"/>
        </w:rPr>
        <w:t>, в соответствии с постановлением Правительства Кемеровской области-Кузбасса от 02.11.2023 №715</w:t>
      </w:r>
      <w:r w:rsidR="00673DFA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77A9D">
        <w:rPr>
          <w:rFonts w:ascii="Times New Roman" w:hAnsi="Times New Roman" w:cs="Times New Roman"/>
          <w:sz w:val="26"/>
          <w:szCs w:val="26"/>
        </w:rPr>
        <w:t xml:space="preserve"> «Об утверждении государственной программы Кемеровской области-Кузбасса «Формирование современной городской среды Кузбасса», в целях обеспечения формирования единого облика муниципального образования,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</w:t>
      </w:r>
      <w:r w:rsidR="00673DF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477A9D">
        <w:rPr>
          <w:rFonts w:ascii="Times New Roman" w:hAnsi="Times New Roman" w:cs="Times New Roman"/>
          <w:sz w:val="26"/>
          <w:szCs w:val="26"/>
        </w:rPr>
        <w:t>и прилегающие к ним</w:t>
      </w:r>
      <w:proofErr w:type="gramEnd"/>
      <w:r w:rsidRPr="00477A9D">
        <w:rPr>
          <w:rFonts w:ascii="Times New Roman" w:hAnsi="Times New Roman" w:cs="Times New Roman"/>
          <w:sz w:val="26"/>
          <w:szCs w:val="26"/>
        </w:rPr>
        <w:t xml:space="preserve"> территории</w:t>
      </w:r>
      <w:proofErr w:type="gramStart"/>
      <w:r w:rsidRPr="00477A9D">
        <w:rPr>
          <w:rFonts w:ascii="Times New Roman" w:hAnsi="Times New Roman" w:cs="Times New Roman"/>
          <w:sz w:val="26"/>
          <w:szCs w:val="26"/>
        </w:rPr>
        <w:t>:</w:t>
      </w:r>
      <w:r w:rsidR="00277EDF" w:rsidRPr="00477A9D">
        <w:rPr>
          <w:rFonts w:ascii="Times New Roman" w:hAnsi="Times New Roman" w:cs="Times New Roman"/>
          <w:color w:val="FFFFFF"/>
          <w:sz w:val="26"/>
          <w:szCs w:val="26"/>
          <w:lang w:eastAsia="ru-RU"/>
        </w:rPr>
        <w:t>.</w:t>
      </w:r>
      <w:proofErr w:type="gramEnd"/>
    </w:p>
    <w:p w:rsidR="00E82914" w:rsidRPr="00477A9D" w:rsidRDefault="00277EDF" w:rsidP="00477A9D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477A9D">
        <w:rPr>
          <w:sz w:val="26"/>
          <w:szCs w:val="26"/>
          <w:lang w:val="ru-RU"/>
        </w:rPr>
        <w:t>Внести изменения</w:t>
      </w:r>
      <w:r w:rsidR="00EA0ECA" w:rsidRPr="00477A9D">
        <w:rPr>
          <w:sz w:val="26"/>
          <w:szCs w:val="26"/>
          <w:lang w:val="ru-RU"/>
        </w:rPr>
        <w:t xml:space="preserve"> и дополнения</w:t>
      </w:r>
      <w:r w:rsidRPr="00477A9D">
        <w:rPr>
          <w:sz w:val="26"/>
          <w:szCs w:val="26"/>
          <w:lang w:val="ru-RU"/>
        </w:rPr>
        <w:t xml:space="preserve"> в постановление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округа», согласно Приложению.</w:t>
      </w:r>
    </w:p>
    <w:p w:rsidR="00E82914" w:rsidRPr="00477A9D" w:rsidRDefault="00CC6DFB" w:rsidP="00477A9D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477A9D">
        <w:rPr>
          <w:color w:val="FFFFFF"/>
          <w:sz w:val="26"/>
          <w:szCs w:val="26"/>
          <w:lang w:val="ru-RU"/>
        </w:rPr>
        <w:t>.</w:t>
      </w:r>
      <w:r w:rsidR="00277EDF" w:rsidRPr="00477A9D">
        <w:rPr>
          <w:sz w:val="26"/>
          <w:szCs w:val="26"/>
          <w:lang w:val="ru-RU"/>
        </w:rPr>
        <w:t>Настоящее постановление действует на период основного постановления администрации Юргинского муниципального округа от 28.10.2024 №128-МНА «Об утверждении муниципальной программы «Формирование современной городской среды Юргинского муниципального округа»</w:t>
      </w:r>
      <w:r w:rsidRPr="00477A9D">
        <w:rPr>
          <w:sz w:val="26"/>
          <w:szCs w:val="26"/>
          <w:lang w:val="ru-RU"/>
        </w:rPr>
        <w:t>.</w:t>
      </w:r>
    </w:p>
    <w:p w:rsidR="00E82914" w:rsidRPr="00477A9D" w:rsidRDefault="00277EDF" w:rsidP="00477A9D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477A9D">
        <w:rPr>
          <w:sz w:val="26"/>
          <w:szCs w:val="26"/>
          <w:lang w:val="ru-RU"/>
        </w:rPr>
        <w:t>Разместить</w:t>
      </w:r>
      <w:proofErr w:type="gramEnd"/>
      <w:r w:rsidRPr="00477A9D">
        <w:rPr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Ю</w:t>
      </w:r>
      <w:r w:rsidR="00673DFA">
        <w:rPr>
          <w:sz w:val="26"/>
          <w:szCs w:val="26"/>
          <w:lang w:val="ru-RU"/>
        </w:rPr>
        <w:t>ргинского муниципального округа.</w:t>
      </w:r>
    </w:p>
    <w:p w:rsidR="00277EDF" w:rsidRPr="00477A9D" w:rsidRDefault="00277EDF" w:rsidP="00477A9D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477A9D">
        <w:rPr>
          <w:sz w:val="26"/>
          <w:szCs w:val="26"/>
          <w:lang w:val="ru-RU"/>
        </w:rPr>
        <w:t xml:space="preserve">Настоящее постановление вступает в силу после его опубликования </w:t>
      </w:r>
      <w:r w:rsidR="00673DFA">
        <w:rPr>
          <w:sz w:val="26"/>
          <w:szCs w:val="26"/>
          <w:lang w:val="ru-RU"/>
        </w:rPr>
        <w:t xml:space="preserve">                    </w:t>
      </w:r>
      <w:r w:rsidRPr="00477A9D">
        <w:rPr>
          <w:sz w:val="26"/>
          <w:szCs w:val="26"/>
          <w:lang w:val="ru-RU"/>
        </w:rPr>
        <w:t>в газете «</w:t>
      </w:r>
      <w:proofErr w:type="spellStart"/>
      <w:r w:rsidRPr="00477A9D">
        <w:rPr>
          <w:sz w:val="26"/>
          <w:szCs w:val="26"/>
          <w:lang w:val="ru-RU"/>
        </w:rPr>
        <w:t>Юргинские</w:t>
      </w:r>
      <w:proofErr w:type="spellEnd"/>
      <w:r w:rsidRPr="00477A9D">
        <w:rPr>
          <w:sz w:val="26"/>
          <w:szCs w:val="26"/>
          <w:lang w:val="ru-RU"/>
        </w:rPr>
        <w:t xml:space="preserve"> ведомости».</w:t>
      </w:r>
    </w:p>
    <w:p w:rsidR="00CC6DFB" w:rsidRPr="00477A9D" w:rsidRDefault="00CC6DFB" w:rsidP="00477A9D">
      <w:pPr>
        <w:pStyle w:val="a4"/>
        <w:widowControl w:val="0"/>
        <w:numPr>
          <w:ilvl w:val="0"/>
          <w:numId w:val="13"/>
        </w:numPr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proofErr w:type="gramStart"/>
      <w:r w:rsidRPr="00477A9D">
        <w:rPr>
          <w:sz w:val="26"/>
          <w:szCs w:val="26"/>
          <w:lang w:val="ru-RU"/>
        </w:rPr>
        <w:t>Контроль за</w:t>
      </w:r>
      <w:proofErr w:type="gramEnd"/>
      <w:r w:rsidRPr="00477A9D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673DFA">
        <w:rPr>
          <w:sz w:val="26"/>
          <w:szCs w:val="26"/>
          <w:lang w:val="ru-RU"/>
        </w:rPr>
        <w:t xml:space="preserve">                       </w:t>
      </w:r>
      <w:r w:rsidRPr="00477A9D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</w:t>
      </w:r>
      <w:r w:rsidRPr="00477A9D">
        <w:rPr>
          <w:sz w:val="26"/>
          <w:szCs w:val="26"/>
          <w:lang w:val="ru-RU"/>
        </w:rPr>
        <w:lastRenderedPageBreak/>
        <w:t xml:space="preserve">Управления по обеспечению жизнедеятельности и строительству Юргинского муниципального округа </w:t>
      </w:r>
      <w:r w:rsidR="0043069F" w:rsidRPr="00477A9D">
        <w:rPr>
          <w:sz w:val="26"/>
          <w:szCs w:val="26"/>
          <w:lang w:val="ru-RU"/>
        </w:rPr>
        <w:t>П.А. Коржаков</w:t>
      </w:r>
      <w:r w:rsidR="00673DFA">
        <w:rPr>
          <w:sz w:val="26"/>
          <w:szCs w:val="26"/>
          <w:lang w:val="ru-RU"/>
        </w:rPr>
        <w:t>а</w:t>
      </w:r>
      <w:r w:rsidRPr="00477A9D">
        <w:rPr>
          <w:sz w:val="26"/>
          <w:szCs w:val="26"/>
          <w:lang w:val="ru-RU"/>
        </w:rPr>
        <w:t>.</w:t>
      </w:r>
    </w:p>
    <w:p w:rsidR="00477A9D" w:rsidRPr="00477A9D" w:rsidRDefault="00477A9D" w:rsidP="0047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A9D" w:rsidRPr="00477A9D" w:rsidRDefault="00477A9D" w:rsidP="0047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A9D" w:rsidRPr="00477A9D" w:rsidRDefault="00477A9D" w:rsidP="0047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A9D" w:rsidRPr="00477A9D" w:rsidRDefault="00477A9D" w:rsidP="00477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77A9D" w:rsidRPr="00477A9D" w:rsidTr="00477A9D">
        <w:tc>
          <w:tcPr>
            <w:tcW w:w="6062" w:type="dxa"/>
            <w:hideMark/>
          </w:tcPr>
          <w:p w:rsidR="00477A9D" w:rsidRPr="00477A9D" w:rsidRDefault="00477A9D" w:rsidP="00477A9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477A9D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477A9D" w:rsidRPr="00477A9D" w:rsidRDefault="00477A9D" w:rsidP="00477A9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477A9D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77A9D" w:rsidRPr="00477A9D" w:rsidRDefault="00477A9D" w:rsidP="00477A9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  <w:p w:rsidR="00477A9D" w:rsidRPr="00477A9D" w:rsidRDefault="00477A9D" w:rsidP="00477A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477A9D">
              <w:rPr>
                <w:rFonts w:ascii="Times New Roman" w:hAnsi="Times New Roman" w:cs="Times New Roman"/>
                <w:sz w:val="26"/>
                <w:szCs w:val="26"/>
              </w:rPr>
              <w:t xml:space="preserve">            Д.К. </w:t>
            </w:r>
            <w:proofErr w:type="spellStart"/>
            <w:r w:rsidRPr="00477A9D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477A9D" w:rsidRPr="00477A9D" w:rsidTr="00477A9D">
        <w:tc>
          <w:tcPr>
            <w:tcW w:w="6062" w:type="dxa"/>
          </w:tcPr>
          <w:p w:rsidR="00477A9D" w:rsidRPr="00477A9D" w:rsidRDefault="00477A9D" w:rsidP="00477A9D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477A9D" w:rsidRPr="00477A9D" w:rsidRDefault="00477A9D" w:rsidP="00477A9D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</w:p>
        </w:tc>
      </w:tr>
    </w:tbl>
    <w:p w:rsidR="00477A9D" w:rsidRDefault="00477A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77A9D" w:rsidRPr="00477A9D" w:rsidRDefault="00477A9D" w:rsidP="00673DFA">
      <w:pPr>
        <w:tabs>
          <w:tab w:val="center" w:pos="7229"/>
        </w:tabs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A9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77A9D" w:rsidRPr="00477A9D" w:rsidRDefault="00477A9D" w:rsidP="00673DFA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A9D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77A9D" w:rsidRPr="00477A9D" w:rsidRDefault="00477A9D" w:rsidP="00673DFA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477A9D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477A9D" w:rsidRPr="00477A9D" w:rsidRDefault="00495C0F" w:rsidP="00673DFA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495C0F">
        <w:rPr>
          <w:rFonts w:ascii="Times New Roman" w:hAnsi="Times New Roman" w:cs="Times New Roman"/>
          <w:sz w:val="26"/>
          <w:szCs w:val="26"/>
          <w:u w:val="single"/>
        </w:rPr>
        <w:t>28.03.2025</w:t>
      </w:r>
      <w:r w:rsidR="00477A9D" w:rsidRPr="00477A9D">
        <w:rPr>
          <w:rFonts w:ascii="Times New Roman" w:hAnsi="Times New Roman" w:cs="Times New Roman"/>
          <w:sz w:val="26"/>
          <w:szCs w:val="26"/>
        </w:rPr>
        <w:t xml:space="preserve"> № </w:t>
      </w:r>
      <w:r w:rsidRPr="00495C0F">
        <w:rPr>
          <w:rFonts w:ascii="Times New Roman" w:hAnsi="Times New Roman" w:cs="Times New Roman"/>
          <w:sz w:val="26"/>
          <w:szCs w:val="26"/>
          <w:u w:val="single"/>
        </w:rPr>
        <w:t>48-МНА</w:t>
      </w:r>
      <w:bookmarkStart w:id="0" w:name="_GoBack"/>
      <w:bookmarkEnd w:id="0"/>
    </w:p>
    <w:p w:rsidR="00477A9D" w:rsidRPr="00AE5F3A" w:rsidRDefault="00477A9D" w:rsidP="00AE5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69F" w:rsidRPr="00AE5F3A" w:rsidRDefault="0043069F" w:rsidP="00AE5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7EDF" w:rsidRPr="00AE5F3A" w:rsidRDefault="00673DFA" w:rsidP="00AE5F3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F3A">
        <w:rPr>
          <w:rFonts w:ascii="Times New Roman" w:hAnsi="Times New Roman" w:cs="Times New Roman"/>
          <w:sz w:val="26"/>
          <w:szCs w:val="26"/>
        </w:rPr>
        <w:t xml:space="preserve">1. </w:t>
      </w:r>
      <w:r w:rsidR="00277EDF" w:rsidRPr="00AE5F3A">
        <w:rPr>
          <w:rFonts w:ascii="Times New Roman" w:hAnsi="Times New Roman" w:cs="Times New Roman"/>
          <w:sz w:val="26"/>
          <w:szCs w:val="26"/>
        </w:rPr>
        <w:t>Паспорт муниципальной программы «Формирование современной городской среды Юрг</w:t>
      </w:r>
      <w:r w:rsidR="00724AA2" w:rsidRPr="00AE5F3A">
        <w:rPr>
          <w:rFonts w:ascii="Times New Roman" w:hAnsi="Times New Roman" w:cs="Times New Roman"/>
          <w:sz w:val="26"/>
          <w:szCs w:val="26"/>
        </w:rPr>
        <w:t xml:space="preserve">инского муниципального округа» </w:t>
      </w:r>
      <w:r w:rsidR="00277EDF" w:rsidRPr="00AE5F3A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724AA2" w:rsidRPr="00AE5F3A">
        <w:rPr>
          <w:rFonts w:ascii="Times New Roman" w:hAnsi="Times New Roman" w:cs="Times New Roman"/>
          <w:sz w:val="26"/>
          <w:szCs w:val="26"/>
        </w:rPr>
        <w:t>следующей</w:t>
      </w:r>
      <w:r w:rsidR="00277EDF" w:rsidRPr="00AE5F3A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724AA2" w:rsidRPr="00AE5F3A" w:rsidRDefault="00724AA2" w:rsidP="00AE5F3A">
      <w:pPr>
        <w:pStyle w:val="a4"/>
        <w:tabs>
          <w:tab w:val="left" w:pos="0"/>
        </w:tabs>
        <w:ind w:left="0" w:firstLine="709"/>
        <w:jc w:val="both"/>
        <w:rPr>
          <w:sz w:val="26"/>
          <w:szCs w:val="26"/>
          <w:lang w:val="ru-RU"/>
        </w:rPr>
      </w:pPr>
      <w:r w:rsidRPr="00AE5F3A">
        <w:rPr>
          <w:sz w:val="26"/>
          <w:szCs w:val="26"/>
          <w:lang w:val="ru-RU"/>
        </w:rPr>
        <w:t>«</w:t>
      </w:r>
    </w:p>
    <w:p w:rsidR="00EF4043" w:rsidRPr="00AE5F3A" w:rsidRDefault="00EF4043" w:rsidP="00AE5F3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E5F3A">
        <w:rPr>
          <w:rFonts w:ascii="Times New Roman" w:hAnsi="Times New Roman" w:cs="Times New Roman"/>
          <w:b/>
          <w:sz w:val="24"/>
          <w:szCs w:val="26"/>
        </w:rPr>
        <w:t>Паспорт</w:t>
      </w:r>
    </w:p>
    <w:p w:rsidR="00EF4043" w:rsidRDefault="00EF4043" w:rsidP="00AE5F3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E5F3A">
        <w:rPr>
          <w:rFonts w:ascii="Times New Roman" w:hAnsi="Times New Roman" w:cs="Times New Roman"/>
          <w:b/>
          <w:sz w:val="24"/>
          <w:szCs w:val="26"/>
        </w:rPr>
        <w:t>муниципальной программы «Формирование современной городской среды Юргинского муниципального округа</w:t>
      </w:r>
    </w:p>
    <w:p w:rsidR="00AE5F3A" w:rsidRPr="00AE5F3A" w:rsidRDefault="00AE5F3A" w:rsidP="00AE5F3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2126"/>
        <w:gridCol w:w="1088"/>
        <w:gridCol w:w="1405"/>
        <w:gridCol w:w="1638"/>
      </w:tblGrid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Наименование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Формирование современной городской среды Юргинского муниципального округа»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Ответственный исполнитель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Соисполнители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Управление по обеспечению жизнедеятельности и строительству Юргинского округа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Участники реализации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Управление по обеспечению жизнедеятельности и строительству Юргинского округа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Перечень подпрограмм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F4043">
              <w:t xml:space="preserve">1. Благоустройство дворовых территорий </w:t>
            </w:r>
          </w:p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2. Благоустройство общественных территорий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Цели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Повышение уровня благоустройства территории Юргинского муниципального округа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Задачи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F4043">
              <w:t xml:space="preserve">1. Повышение </w:t>
            </w:r>
            <w:proofErr w:type="gramStart"/>
            <w:r w:rsidRPr="00EF4043">
              <w:t>уровня благоустройства дворовых территорий многоквартирных домов Юргинского муниципального округа</w:t>
            </w:r>
            <w:proofErr w:type="gramEnd"/>
            <w:r w:rsidRPr="00EF4043">
              <w:t>;</w:t>
            </w:r>
          </w:p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</w:pPr>
            <w:r w:rsidRPr="00EF4043">
              <w:t xml:space="preserve"> 2. Повышение уровня благоустройства общественных территорий Юргинского муниципального округа; </w:t>
            </w:r>
          </w:p>
          <w:p w:rsidR="00EF4043" w:rsidRPr="00EF4043" w:rsidRDefault="00EF4043" w:rsidP="00AE5F3A">
            <w:pPr>
              <w:widowControl w:val="0"/>
              <w:tabs>
                <w:tab w:val="left" w:pos="142"/>
                <w:tab w:val="left" w:pos="1134"/>
              </w:tabs>
              <w:jc w:val="both"/>
              <w:rPr>
                <w:sz w:val="24"/>
                <w:szCs w:val="26"/>
              </w:rPr>
            </w:pPr>
            <w:r w:rsidRPr="00EF4043">
              <w:t>3. Повышение уровня вовлеченности заинтересованных граждан, организаций в реализацию мероприятий по благоустройству территории округа;</w:t>
            </w:r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sz w:val="24"/>
                <w:szCs w:val="26"/>
              </w:rPr>
            </w:pPr>
            <w:r w:rsidRPr="00EF4043">
              <w:t>Срок реализации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>2025-2030гг</w:t>
            </w:r>
          </w:p>
        </w:tc>
      </w:tr>
      <w:tr w:rsidR="00EF4043" w:rsidRPr="00EF4043" w:rsidTr="00EF4043">
        <w:trPr>
          <w:trHeight w:val="256"/>
        </w:trPr>
        <w:tc>
          <w:tcPr>
            <w:tcW w:w="3314" w:type="dxa"/>
            <w:vMerge w:val="restart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>Ресурсное обеспечение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4"/>
                <w:szCs w:val="26"/>
              </w:rPr>
            </w:pPr>
            <w:r w:rsidRPr="00577A7D">
              <w:rPr>
                <w:b/>
              </w:rPr>
              <w:t>Расходы (тыс. рублей)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3214" w:type="dxa"/>
            <w:gridSpan w:val="2"/>
          </w:tcPr>
          <w:p w:rsidR="00EF4043" w:rsidRPr="00577A7D" w:rsidRDefault="00EF4043" w:rsidP="00401C77">
            <w:pPr>
              <w:jc w:val="center"/>
            </w:pPr>
            <w:r w:rsidRPr="00577A7D">
              <w:t>Источники финансирования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потребность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(утверждено)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 w:val="restart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  <w:r w:rsidRPr="00577A7D">
              <w:rPr>
                <w:b/>
              </w:rPr>
              <w:t>ВСЕГО:</w:t>
            </w:r>
          </w:p>
        </w:tc>
        <w:tc>
          <w:tcPr>
            <w:tcW w:w="1088" w:type="dxa"/>
          </w:tcPr>
          <w:p w:rsidR="00EF4043" w:rsidRPr="00577A7D" w:rsidRDefault="00EF4043" w:rsidP="00401C77">
            <w:pPr>
              <w:rPr>
                <w:b/>
              </w:rPr>
            </w:pPr>
            <w:r w:rsidRPr="00577A7D">
              <w:rPr>
                <w:b/>
              </w:rPr>
              <w:t>2025 год</w:t>
            </w:r>
          </w:p>
        </w:tc>
        <w:tc>
          <w:tcPr>
            <w:tcW w:w="1405" w:type="dxa"/>
          </w:tcPr>
          <w:p w:rsidR="00EF4043" w:rsidRPr="00577A7D" w:rsidRDefault="00577A7D" w:rsidP="004361C2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9</w:t>
            </w:r>
            <w:r w:rsidR="004361C2">
              <w:rPr>
                <w:b/>
              </w:rPr>
              <w:t>7</w:t>
            </w:r>
            <w:r w:rsidRPr="00577A7D">
              <w:rPr>
                <w:b/>
              </w:rPr>
              <w:t>57,9</w:t>
            </w:r>
          </w:p>
        </w:tc>
        <w:tc>
          <w:tcPr>
            <w:tcW w:w="1638" w:type="dxa"/>
          </w:tcPr>
          <w:p w:rsidR="00EF4043" w:rsidRPr="00577A7D" w:rsidRDefault="00EF4043" w:rsidP="004361C2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(</w:t>
            </w:r>
            <w:r w:rsidR="00577A7D" w:rsidRPr="00577A7D">
              <w:rPr>
                <w:b/>
              </w:rPr>
              <w:t>3709,9</w:t>
            </w:r>
            <w:r w:rsidRPr="00577A7D">
              <w:rPr>
                <w:b/>
              </w:rPr>
              <w:t>)</w:t>
            </w:r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088" w:type="dxa"/>
          </w:tcPr>
          <w:p w:rsidR="004361C2" w:rsidRPr="00577A7D" w:rsidRDefault="004361C2" w:rsidP="00401C77">
            <w:pPr>
              <w:rPr>
                <w:b/>
              </w:rPr>
            </w:pPr>
            <w:r w:rsidRPr="00577A7D">
              <w:rPr>
                <w:b/>
              </w:rPr>
              <w:t>2026 год</w:t>
            </w:r>
          </w:p>
        </w:tc>
        <w:tc>
          <w:tcPr>
            <w:tcW w:w="1405" w:type="dxa"/>
          </w:tcPr>
          <w:p w:rsidR="004361C2" w:rsidRDefault="004361C2">
            <w:r>
              <w:rPr>
                <w:b/>
              </w:rPr>
              <w:t xml:space="preserve">      </w:t>
            </w:r>
            <w:r w:rsidRPr="00CA63E4">
              <w:rPr>
                <w:b/>
              </w:rPr>
              <w:t>9757,9</w:t>
            </w:r>
          </w:p>
        </w:tc>
        <w:tc>
          <w:tcPr>
            <w:tcW w:w="1638" w:type="dxa"/>
          </w:tcPr>
          <w:p w:rsidR="004361C2" w:rsidRPr="00577A7D" w:rsidRDefault="004361C2" w:rsidP="004361C2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(3575,2)</w:t>
            </w:r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088" w:type="dxa"/>
          </w:tcPr>
          <w:p w:rsidR="004361C2" w:rsidRPr="00577A7D" w:rsidRDefault="004361C2" w:rsidP="00401C77">
            <w:pPr>
              <w:rPr>
                <w:b/>
              </w:rPr>
            </w:pPr>
            <w:r w:rsidRPr="00577A7D">
              <w:rPr>
                <w:b/>
              </w:rPr>
              <w:t>2027 год</w:t>
            </w:r>
          </w:p>
        </w:tc>
        <w:tc>
          <w:tcPr>
            <w:tcW w:w="1405" w:type="dxa"/>
          </w:tcPr>
          <w:p w:rsidR="004361C2" w:rsidRDefault="004361C2">
            <w:r>
              <w:rPr>
                <w:b/>
              </w:rPr>
              <w:t xml:space="preserve">      </w:t>
            </w:r>
            <w:r w:rsidRPr="00CA63E4">
              <w:rPr>
                <w:b/>
              </w:rPr>
              <w:t>9757,9</w:t>
            </w:r>
          </w:p>
        </w:tc>
        <w:tc>
          <w:tcPr>
            <w:tcW w:w="1638" w:type="dxa"/>
          </w:tcPr>
          <w:p w:rsidR="004361C2" w:rsidRPr="00577A7D" w:rsidRDefault="00210F10" w:rsidP="004361C2">
            <w:pPr>
              <w:tabs>
                <w:tab w:val="left" w:pos="4185"/>
              </w:tabs>
              <w:jc w:val="center"/>
              <w:rPr>
                <w:b/>
              </w:rPr>
            </w:pPr>
            <w:r>
              <w:rPr>
                <w:b/>
              </w:rPr>
              <w:t>( 3437,7</w:t>
            </w:r>
            <w:r w:rsidR="004361C2" w:rsidRPr="00577A7D">
              <w:rPr>
                <w:b/>
              </w:rPr>
              <w:t>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088" w:type="dxa"/>
          </w:tcPr>
          <w:p w:rsidR="00EF4043" w:rsidRPr="00577A7D" w:rsidRDefault="00EF4043" w:rsidP="00401C77">
            <w:pPr>
              <w:rPr>
                <w:b/>
              </w:rPr>
            </w:pPr>
            <w:r w:rsidRPr="00577A7D">
              <w:rPr>
                <w:b/>
              </w:rPr>
              <w:t>2028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( 0,0</w:t>
            </w:r>
            <w:proofErr w:type="gramStart"/>
            <w:r w:rsidRPr="00577A7D">
              <w:rPr>
                <w:b/>
              </w:rPr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088" w:type="dxa"/>
          </w:tcPr>
          <w:p w:rsidR="00EF4043" w:rsidRPr="00577A7D" w:rsidRDefault="00EF4043" w:rsidP="00401C77">
            <w:pPr>
              <w:rPr>
                <w:b/>
              </w:rPr>
            </w:pPr>
            <w:r w:rsidRPr="00577A7D">
              <w:rPr>
                <w:b/>
              </w:rPr>
              <w:t>2029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( 0,0</w:t>
            </w:r>
            <w:proofErr w:type="gramStart"/>
            <w:r w:rsidRPr="00577A7D">
              <w:rPr>
                <w:b/>
              </w:rPr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</w:rPr>
            </w:pPr>
          </w:p>
        </w:tc>
        <w:tc>
          <w:tcPr>
            <w:tcW w:w="1088" w:type="dxa"/>
          </w:tcPr>
          <w:p w:rsidR="00EF4043" w:rsidRPr="00577A7D" w:rsidRDefault="00EF4043" w:rsidP="00401C77">
            <w:pPr>
              <w:rPr>
                <w:b/>
              </w:rPr>
            </w:pPr>
            <w:r w:rsidRPr="00577A7D">
              <w:rPr>
                <w:b/>
              </w:rPr>
              <w:t>2030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  <w:rPr>
                <w:b/>
              </w:rPr>
            </w:pPr>
            <w:r w:rsidRPr="00577A7D">
              <w:rPr>
                <w:b/>
              </w:rPr>
              <w:t>( 0,0</w:t>
            </w:r>
            <w:proofErr w:type="gramStart"/>
            <w:r w:rsidRPr="00577A7D">
              <w:rPr>
                <w:b/>
              </w:rPr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 w:val="restart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577A7D">
              <w:t>Федеральный бюджет:</w:t>
            </w: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2025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5 028,7</w:t>
            </w:r>
          </w:p>
        </w:tc>
        <w:tc>
          <w:tcPr>
            <w:tcW w:w="1638" w:type="dxa"/>
          </w:tcPr>
          <w:p w:rsidR="00EF4043" w:rsidRPr="00577A7D" w:rsidRDefault="00EF4043" w:rsidP="00577A7D">
            <w:pPr>
              <w:tabs>
                <w:tab w:val="left" w:pos="4185"/>
              </w:tabs>
              <w:jc w:val="center"/>
            </w:pPr>
            <w:r w:rsidRPr="00577A7D">
              <w:t>(</w:t>
            </w:r>
            <w:r w:rsidR="00577A7D" w:rsidRPr="00577A7D">
              <w:t>3318,4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2026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254FC2">
              <w:t>5 028,7</w:t>
            </w:r>
          </w:p>
        </w:tc>
        <w:tc>
          <w:tcPr>
            <w:tcW w:w="1638" w:type="dxa"/>
          </w:tcPr>
          <w:p w:rsidR="004361C2" w:rsidRPr="00577A7D" w:rsidRDefault="004361C2" w:rsidP="00401C77">
            <w:pPr>
              <w:tabs>
                <w:tab w:val="left" w:pos="4185"/>
              </w:tabs>
              <w:jc w:val="center"/>
            </w:pPr>
            <w:r w:rsidRPr="00577A7D">
              <w:t>(3086,4)</w:t>
            </w:r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2027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254FC2">
              <w:t>5 028,7</w:t>
            </w:r>
          </w:p>
        </w:tc>
        <w:tc>
          <w:tcPr>
            <w:tcW w:w="1638" w:type="dxa"/>
          </w:tcPr>
          <w:p w:rsidR="004361C2" w:rsidRPr="00577A7D" w:rsidRDefault="004361C2" w:rsidP="00401C77">
            <w:pPr>
              <w:tabs>
                <w:tab w:val="left" w:pos="4185"/>
              </w:tabs>
              <w:jc w:val="center"/>
            </w:pPr>
            <w:r w:rsidRPr="00577A7D">
              <w:t>(2767,6)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2028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2029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2030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 w:val="restart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577A7D">
              <w:t>Областной бюджет:</w:t>
            </w: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2025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4 145,7</w:t>
            </w:r>
          </w:p>
        </w:tc>
        <w:tc>
          <w:tcPr>
            <w:tcW w:w="1638" w:type="dxa"/>
          </w:tcPr>
          <w:p w:rsidR="00EF4043" w:rsidRPr="00577A7D" w:rsidRDefault="00577A7D" w:rsidP="00401C77">
            <w:pPr>
              <w:tabs>
                <w:tab w:val="left" w:pos="4185"/>
              </w:tabs>
              <w:jc w:val="center"/>
            </w:pPr>
            <w:r w:rsidRPr="00577A7D">
              <w:t>(174,6</w:t>
            </w:r>
            <w:r w:rsidR="00EF4043" w:rsidRPr="00577A7D">
              <w:t>)</w:t>
            </w:r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2026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083B29">
              <w:t>4 145,7</w:t>
            </w:r>
          </w:p>
        </w:tc>
        <w:tc>
          <w:tcPr>
            <w:tcW w:w="1638" w:type="dxa"/>
          </w:tcPr>
          <w:p w:rsidR="004361C2" w:rsidRPr="00577A7D" w:rsidRDefault="004361C2" w:rsidP="00401C77">
            <w:pPr>
              <w:tabs>
                <w:tab w:val="left" w:pos="4185"/>
              </w:tabs>
              <w:jc w:val="center"/>
            </w:pPr>
            <w:r w:rsidRPr="00577A7D">
              <w:t>(381,5)</w:t>
            </w:r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2027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083B29">
              <w:t>4 145,7</w:t>
            </w:r>
          </w:p>
        </w:tc>
        <w:tc>
          <w:tcPr>
            <w:tcW w:w="1638" w:type="dxa"/>
          </w:tcPr>
          <w:p w:rsidR="004361C2" w:rsidRPr="00577A7D" w:rsidRDefault="004361C2" w:rsidP="00401C77">
            <w:pPr>
              <w:tabs>
                <w:tab w:val="left" w:pos="4185"/>
              </w:tabs>
              <w:jc w:val="center"/>
            </w:pPr>
            <w:r w:rsidRPr="00577A7D">
              <w:t>(566,9)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2028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2029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2030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 w:val="restart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577A7D">
              <w:t>Местный бюджет:</w:t>
            </w: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2025 год</w:t>
            </w:r>
          </w:p>
        </w:tc>
        <w:tc>
          <w:tcPr>
            <w:tcW w:w="1405" w:type="dxa"/>
          </w:tcPr>
          <w:p w:rsidR="00EF4043" w:rsidRPr="00577A7D" w:rsidRDefault="00EF4043" w:rsidP="00577A7D">
            <w:pPr>
              <w:tabs>
                <w:tab w:val="left" w:pos="4185"/>
              </w:tabs>
              <w:jc w:val="center"/>
            </w:pPr>
            <w:r w:rsidRPr="00577A7D">
              <w:t>5</w:t>
            </w:r>
            <w:r w:rsidR="00577A7D" w:rsidRPr="00577A7D">
              <w:t>83</w:t>
            </w:r>
            <w:r w:rsidRPr="00577A7D">
              <w:t>,</w:t>
            </w:r>
            <w:r w:rsidR="00577A7D" w:rsidRPr="00577A7D">
              <w:t>5</w:t>
            </w:r>
          </w:p>
        </w:tc>
        <w:tc>
          <w:tcPr>
            <w:tcW w:w="1638" w:type="dxa"/>
          </w:tcPr>
          <w:p w:rsidR="00EF4043" w:rsidRPr="00577A7D" w:rsidRDefault="00EF4043" w:rsidP="00577A7D">
            <w:pPr>
              <w:tabs>
                <w:tab w:val="left" w:pos="4185"/>
              </w:tabs>
              <w:jc w:val="center"/>
            </w:pPr>
            <w:r w:rsidRPr="00577A7D">
              <w:t xml:space="preserve">( </w:t>
            </w:r>
            <w:r w:rsidR="00577A7D" w:rsidRPr="00577A7D">
              <w:t>216,9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2026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226B29">
              <w:t>583,5</w:t>
            </w:r>
          </w:p>
        </w:tc>
        <w:tc>
          <w:tcPr>
            <w:tcW w:w="1638" w:type="dxa"/>
          </w:tcPr>
          <w:p w:rsidR="004361C2" w:rsidRPr="00577A7D" w:rsidRDefault="004361C2" w:rsidP="00401C77">
            <w:pPr>
              <w:tabs>
                <w:tab w:val="left" w:pos="4185"/>
              </w:tabs>
              <w:jc w:val="center"/>
            </w:pPr>
            <w:r w:rsidRPr="00577A7D">
              <w:t>(107,3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4361C2" w:rsidRPr="00EF4043" w:rsidTr="00EF4043">
        <w:trPr>
          <w:trHeight w:val="273"/>
        </w:trPr>
        <w:tc>
          <w:tcPr>
            <w:tcW w:w="3314" w:type="dxa"/>
            <w:vMerge/>
          </w:tcPr>
          <w:p w:rsidR="004361C2" w:rsidRPr="00EF4043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4361C2" w:rsidRPr="00577A7D" w:rsidRDefault="004361C2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4361C2" w:rsidRPr="00577A7D" w:rsidRDefault="004361C2" w:rsidP="00401C77">
            <w:r w:rsidRPr="00577A7D">
              <w:t>2027 год</w:t>
            </w:r>
          </w:p>
        </w:tc>
        <w:tc>
          <w:tcPr>
            <w:tcW w:w="1405" w:type="dxa"/>
          </w:tcPr>
          <w:p w:rsidR="004361C2" w:rsidRDefault="004361C2" w:rsidP="004361C2">
            <w:pPr>
              <w:jc w:val="center"/>
            </w:pPr>
            <w:r w:rsidRPr="00226B29">
              <w:t>583,5</w:t>
            </w:r>
          </w:p>
        </w:tc>
        <w:tc>
          <w:tcPr>
            <w:tcW w:w="1638" w:type="dxa"/>
          </w:tcPr>
          <w:p w:rsidR="004361C2" w:rsidRPr="00577A7D" w:rsidRDefault="004361C2" w:rsidP="00577A7D">
            <w:pPr>
              <w:tabs>
                <w:tab w:val="left" w:pos="4185"/>
              </w:tabs>
              <w:jc w:val="center"/>
            </w:pPr>
            <w:r w:rsidRPr="00577A7D">
              <w:t>(103,2)</w:t>
            </w:r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2028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2029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2030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 w:val="restart"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577A7D">
              <w:t>Иные не запрещенные законодательством источники финансирования:</w:t>
            </w: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2025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2026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2027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2028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2029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rPr>
          <w:trHeight w:val="273"/>
        </w:trPr>
        <w:tc>
          <w:tcPr>
            <w:tcW w:w="3314" w:type="dxa"/>
            <w:vMerge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2126" w:type="dxa"/>
            <w:vMerge/>
          </w:tcPr>
          <w:p w:rsidR="00EF4043" w:rsidRPr="00577A7D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</w:p>
        </w:tc>
        <w:tc>
          <w:tcPr>
            <w:tcW w:w="1088" w:type="dxa"/>
          </w:tcPr>
          <w:p w:rsidR="00EF4043" w:rsidRPr="00577A7D" w:rsidRDefault="00EF4043" w:rsidP="00401C77">
            <w:r w:rsidRPr="00577A7D">
              <w:t>2030 год</w:t>
            </w:r>
          </w:p>
        </w:tc>
        <w:tc>
          <w:tcPr>
            <w:tcW w:w="1405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0,0</w:t>
            </w:r>
          </w:p>
        </w:tc>
        <w:tc>
          <w:tcPr>
            <w:tcW w:w="1638" w:type="dxa"/>
          </w:tcPr>
          <w:p w:rsidR="00EF4043" w:rsidRPr="00577A7D" w:rsidRDefault="00EF4043" w:rsidP="00401C77">
            <w:pPr>
              <w:tabs>
                <w:tab w:val="left" w:pos="4185"/>
              </w:tabs>
              <w:jc w:val="center"/>
            </w:pPr>
            <w:r w:rsidRPr="00577A7D">
              <w:t>( 0,0</w:t>
            </w:r>
            <w:proofErr w:type="gramStart"/>
            <w:r w:rsidRPr="00577A7D">
              <w:t xml:space="preserve"> )</w:t>
            </w:r>
            <w:proofErr w:type="gramEnd"/>
          </w:p>
        </w:tc>
      </w:tr>
      <w:tr w:rsidR="00EF4043" w:rsidRPr="00EF4043" w:rsidTr="00EF4043">
        <w:tc>
          <w:tcPr>
            <w:tcW w:w="3314" w:type="dxa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>Ожидаемые конечные результаты реализации муниципальной программы</w:t>
            </w:r>
          </w:p>
        </w:tc>
        <w:tc>
          <w:tcPr>
            <w:tcW w:w="6257" w:type="dxa"/>
            <w:gridSpan w:val="4"/>
          </w:tcPr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 xml:space="preserve">1. Повышение доли отремонтированных дворовых территорий многоквартирных домов и мест массового пребывания населения; </w:t>
            </w:r>
          </w:p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>2. Повышение уровня благоустройства,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праздников;</w:t>
            </w:r>
          </w:p>
          <w:p w:rsidR="00EF4043" w:rsidRPr="00EF4043" w:rsidRDefault="00EF4043" w:rsidP="00401C77">
            <w:pPr>
              <w:widowControl w:val="0"/>
              <w:tabs>
                <w:tab w:val="left" w:pos="142"/>
                <w:tab w:val="left" w:pos="1134"/>
              </w:tabs>
            </w:pPr>
            <w:r w:rsidRPr="00EF4043">
              <w:t xml:space="preserve"> 3. Улучшение экологической ситуации на территории округа, создание условий для благоприятного отдыха детей и взрослых</w:t>
            </w:r>
          </w:p>
        </w:tc>
      </w:tr>
    </w:tbl>
    <w:p w:rsidR="00277EDF" w:rsidRPr="00AE5F3A" w:rsidRDefault="00277EDF" w:rsidP="00AE5F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E5F3A">
        <w:rPr>
          <w:rFonts w:ascii="Times New Roman" w:hAnsi="Times New Roman" w:cs="Times New Roman"/>
          <w:sz w:val="26"/>
          <w:szCs w:val="26"/>
        </w:rPr>
        <w:t>».</w:t>
      </w:r>
    </w:p>
    <w:p w:rsidR="00277EDF" w:rsidRPr="00AE5F3A" w:rsidRDefault="00AE5F3A" w:rsidP="00AE5F3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F3A">
        <w:rPr>
          <w:rFonts w:ascii="Times New Roman" w:hAnsi="Times New Roman" w:cs="Times New Roman"/>
          <w:sz w:val="26"/>
          <w:szCs w:val="26"/>
        </w:rPr>
        <w:t xml:space="preserve">2. </w:t>
      </w:r>
      <w:r w:rsidR="00401C77" w:rsidRPr="00AE5F3A">
        <w:rPr>
          <w:rFonts w:ascii="Times New Roman" w:hAnsi="Times New Roman" w:cs="Times New Roman"/>
          <w:sz w:val="26"/>
          <w:szCs w:val="26"/>
        </w:rPr>
        <w:t xml:space="preserve">Раздел 4. «Сведения о планируемых значениях целевых показателей (индикаторов) муниципальной программы» </w:t>
      </w:r>
      <w:r w:rsidR="00277EDF" w:rsidRPr="00AE5F3A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="00724AA2" w:rsidRPr="00AE5F3A">
        <w:rPr>
          <w:rFonts w:ascii="Times New Roman" w:hAnsi="Times New Roman" w:cs="Times New Roman"/>
          <w:sz w:val="26"/>
          <w:szCs w:val="26"/>
        </w:rPr>
        <w:t>следующей</w:t>
      </w:r>
      <w:r w:rsidR="00277EDF" w:rsidRPr="00AE5F3A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35698D" w:rsidRPr="00AE5F3A" w:rsidRDefault="005B044C" w:rsidP="00AE5F3A">
      <w:pPr>
        <w:widowControl w:val="0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5F3A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3"/>
        <w:tblW w:w="10364" w:type="dxa"/>
        <w:jc w:val="center"/>
        <w:tblInd w:w="-295" w:type="dxa"/>
        <w:tblLayout w:type="fixed"/>
        <w:tblLook w:val="04A0" w:firstRow="1" w:lastRow="0" w:firstColumn="1" w:lastColumn="0" w:noHBand="0" w:noVBand="1"/>
      </w:tblPr>
      <w:tblGrid>
        <w:gridCol w:w="2065"/>
        <w:gridCol w:w="2170"/>
        <w:gridCol w:w="1271"/>
        <w:gridCol w:w="1006"/>
        <w:gridCol w:w="751"/>
        <w:gridCol w:w="751"/>
        <w:gridCol w:w="713"/>
        <w:gridCol w:w="895"/>
        <w:gridCol w:w="742"/>
      </w:tblGrid>
      <w:tr w:rsidR="0035698D" w:rsidRPr="00CB61DB" w:rsidTr="00401C77">
        <w:trPr>
          <w:jc w:val="center"/>
        </w:trPr>
        <w:tc>
          <w:tcPr>
            <w:tcW w:w="2065" w:type="dxa"/>
            <w:vMerge w:val="restart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Наименование муниципальной программы, подпрограммы</w:t>
            </w:r>
          </w:p>
        </w:tc>
        <w:tc>
          <w:tcPr>
            <w:tcW w:w="2170" w:type="dxa"/>
            <w:vMerge w:val="restart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271" w:type="dxa"/>
            <w:vMerge w:val="restart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58" w:type="dxa"/>
            <w:gridSpan w:val="6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1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2025</w:t>
            </w:r>
          </w:p>
        </w:tc>
        <w:tc>
          <w:tcPr>
            <w:tcW w:w="751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2026</w:t>
            </w:r>
          </w:p>
        </w:tc>
        <w:tc>
          <w:tcPr>
            <w:tcW w:w="751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2027</w:t>
            </w:r>
          </w:p>
        </w:tc>
        <w:tc>
          <w:tcPr>
            <w:tcW w:w="713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2028</w:t>
            </w:r>
          </w:p>
        </w:tc>
        <w:tc>
          <w:tcPr>
            <w:tcW w:w="895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2030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 w:val="restart"/>
          </w:tcPr>
          <w:p w:rsidR="0035698D" w:rsidRPr="00F11299" w:rsidRDefault="0035698D" w:rsidP="00401C77">
            <w:pPr>
              <w:widowControl w:val="0"/>
              <w:adjustRightInd w:val="0"/>
              <w:spacing w:line="120" w:lineRule="atLeast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Муниципальная программа</w:t>
            </w:r>
          </w:p>
          <w:p w:rsidR="0035698D" w:rsidRPr="00F11299" w:rsidRDefault="0035698D" w:rsidP="00401C77">
            <w:pPr>
              <w:widowControl w:val="0"/>
              <w:adjustRightInd w:val="0"/>
              <w:spacing w:line="120" w:lineRule="atLeast"/>
              <w:rPr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 xml:space="preserve">«Формирование современной городской среды </w:t>
            </w:r>
          </w:p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Юргинского муниципального округа»</w:t>
            </w:r>
          </w:p>
        </w:tc>
        <w:tc>
          <w:tcPr>
            <w:tcW w:w="2170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Количество благоустроенных дворовых  территорий</w:t>
            </w:r>
          </w:p>
        </w:tc>
        <w:tc>
          <w:tcPr>
            <w:tcW w:w="127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Ед.</w:t>
            </w:r>
          </w:p>
        </w:tc>
        <w:tc>
          <w:tcPr>
            <w:tcW w:w="1006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0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%</w:t>
            </w:r>
          </w:p>
        </w:tc>
        <w:tc>
          <w:tcPr>
            <w:tcW w:w="1006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751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713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Количество благоустроенных территорий общего пользования</w:t>
            </w:r>
          </w:p>
        </w:tc>
        <w:tc>
          <w:tcPr>
            <w:tcW w:w="127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Ед.</w:t>
            </w:r>
          </w:p>
        </w:tc>
        <w:tc>
          <w:tcPr>
            <w:tcW w:w="1006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2</w:t>
            </w:r>
          </w:p>
        </w:tc>
        <w:tc>
          <w:tcPr>
            <w:tcW w:w="751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35698D" w:rsidRPr="005B044C" w:rsidRDefault="005B044C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5B044C">
              <w:rPr>
                <w:sz w:val="22"/>
                <w:szCs w:val="22"/>
              </w:rPr>
              <w:t>0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Площадь благоустроенных территорий общего пользования</w:t>
            </w:r>
          </w:p>
        </w:tc>
        <w:tc>
          <w:tcPr>
            <w:tcW w:w="127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га</w:t>
            </w:r>
          </w:p>
        </w:tc>
        <w:tc>
          <w:tcPr>
            <w:tcW w:w="1006" w:type="dxa"/>
            <w:vAlign w:val="center"/>
          </w:tcPr>
          <w:p w:rsidR="0035698D" w:rsidRPr="00F11299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0,054</w:t>
            </w:r>
          </w:p>
        </w:tc>
        <w:tc>
          <w:tcPr>
            <w:tcW w:w="751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0,054</w:t>
            </w:r>
          </w:p>
        </w:tc>
        <w:tc>
          <w:tcPr>
            <w:tcW w:w="751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0,054</w:t>
            </w:r>
          </w:p>
        </w:tc>
        <w:tc>
          <w:tcPr>
            <w:tcW w:w="713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</w:tr>
      <w:tr w:rsidR="0035698D" w:rsidRPr="00F11299" w:rsidTr="00645F4B">
        <w:trPr>
          <w:jc w:val="center"/>
        </w:trPr>
        <w:tc>
          <w:tcPr>
            <w:tcW w:w="2065" w:type="dxa"/>
            <w:vMerge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170" w:type="dxa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 xml:space="preserve">Доля финансового участия в выполнении дополнительного перечня работ по </w:t>
            </w:r>
            <w:r w:rsidRPr="00F11299">
              <w:rPr>
                <w:sz w:val="22"/>
                <w:szCs w:val="22"/>
              </w:rPr>
              <w:lastRenderedPageBreak/>
              <w:t>благоустройству дворовых территорий заинтересованных лиц</w:t>
            </w:r>
          </w:p>
        </w:tc>
        <w:tc>
          <w:tcPr>
            <w:tcW w:w="127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006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</w:t>
            </w:r>
          </w:p>
        </w:tc>
        <w:tc>
          <w:tcPr>
            <w:tcW w:w="751" w:type="dxa"/>
            <w:vAlign w:val="center"/>
          </w:tcPr>
          <w:p w:rsidR="0035698D" w:rsidRPr="00F11299" w:rsidRDefault="0035698D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11299">
              <w:rPr>
                <w:sz w:val="22"/>
                <w:szCs w:val="22"/>
              </w:rPr>
              <w:t>20</w:t>
            </w:r>
          </w:p>
        </w:tc>
        <w:tc>
          <w:tcPr>
            <w:tcW w:w="713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  <w:tc>
          <w:tcPr>
            <w:tcW w:w="895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  <w:tc>
          <w:tcPr>
            <w:tcW w:w="742" w:type="dxa"/>
            <w:vAlign w:val="center"/>
          </w:tcPr>
          <w:p w:rsidR="0035698D" w:rsidRPr="00645F4B" w:rsidRDefault="00645F4B" w:rsidP="00401C77">
            <w:pPr>
              <w:widowControl w:val="0"/>
              <w:tabs>
                <w:tab w:val="left" w:pos="142"/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645F4B">
              <w:rPr>
                <w:sz w:val="22"/>
                <w:szCs w:val="22"/>
              </w:rPr>
              <w:t>0</w:t>
            </w:r>
          </w:p>
        </w:tc>
      </w:tr>
    </w:tbl>
    <w:p w:rsidR="00277EDF" w:rsidRDefault="00277EDF" w:rsidP="00A004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A0049B">
        <w:rPr>
          <w:rFonts w:ascii="Times New Roman" w:hAnsi="Times New Roman" w:cs="Times New Roman"/>
          <w:sz w:val="26"/>
          <w:szCs w:val="26"/>
        </w:rPr>
        <w:lastRenderedPageBreak/>
        <w:t>».</w:t>
      </w:r>
    </w:p>
    <w:p w:rsidR="001C3A9A" w:rsidRPr="00A0049B" w:rsidRDefault="001C3A9A" w:rsidP="00A004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77EDF" w:rsidRPr="00A0049B" w:rsidRDefault="00A0049B" w:rsidP="00A0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9B">
        <w:rPr>
          <w:rFonts w:ascii="Times New Roman" w:hAnsi="Times New Roman" w:cs="Times New Roman"/>
          <w:sz w:val="26"/>
          <w:szCs w:val="26"/>
        </w:rPr>
        <w:t xml:space="preserve">3. </w:t>
      </w:r>
      <w:r w:rsidR="00277EDF" w:rsidRPr="00A0049B">
        <w:rPr>
          <w:rFonts w:ascii="Times New Roman" w:hAnsi="Times New Roman" w:cs="Times New Roman"/>
          <w:sz w:val="26"/>
          <w:szCs w:val="26"/>
        </w:rPr>
        <w:t>В Разделе «1</w:t>
      </w:r>
      <w:r w:rsidR="00401C77" w:rsidRPr="00A0049B">
        <w:rPr>
          <w:rFonts w:ascii="Times New Roman" w:hAnsi="Times New Roman" w:cs="Times New Roman"/>
          <w:sz w:val="26"/>
          <w:szCs w:val="26"/>
        </w:rPr>
        <w:t>4</w:t>
      </w:r>
      <w:r w:rsidR="00277EDF" w:rsidRPr="00A0049B">
        <w:rPr>
          <w:rFonts w:ascii="Times New Roman" w:hAnsi="Times New Roman" w:cs="Times New Roman"/>
          <w:sz w:val="26"/>
          <w:szCs w:val="26"/>
        </w:rPr>
        <w:t xml:space="preserve">. </w:t>
      </w:r>
      <w:r w:rsidR="00401C77" w:rsidRPr="00A0049B">
        <w:rPr>
          <w:rFonts w:ascii="Times New Roman" w:hAnsi="Times New Roman" w:cs="Times New Roman"/>
          <w:sz w:val="26"/>
          <w:szCs w:val="26"/>
        </w:rPr>
        <w:t>Адресный перечень всех общественных территорий, нуждающихся в благоустройстве и подлежащих благоустройству в 2025-2030 году</w:t>
      </w:r>
      <w:r w:rsidR="00277EDF" w:rsidRPr="00A0049B">
        <w:rPr>
          <w:rFonts w:ascii="Times New Roman" w:hAnsi="Times New Roman" w:cs="Times New Roman"/>
          <w:sz w:val="26"/>
          <w:szCs w:val="26"/>
        </w:rPr>
        <w:t xml:space="preserve"> муниципальной программы «Формирование современной городской среды Юргинского муниципального округа»  изложить в </w:t>
      </w:r>
      <w:r w:rsidR="00724AA2" w:rsidRPr="00A0049B">
        <w:rPr>
          <w:rFonts w:ascii="Times New Roman" w:hAnsi="Times New Roman" w:cs="Times New Roman"/>
          <w:sz w:val="26"/>
          <w:szCs w:val="26"/>
        </w:rPr>
        <w:t>следующей</w:t>
      </w:r>
      <w:r w:rsidR="00277EDF" w:rsidRPr="00A0049B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645F4B" w:rsidRPr="00A0049B" w:rsidRDefault="00277EDF" w:rsidP="00A0049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0049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3"/>
        <w:tblpPr w:leftFromText="180" w:rightFromText="180" w:vertAnchor="text" w:horzAnchor="margin" w:tblpXSpec="center" w:tblpY="270"/>
        <w:tblW w:w="4870" w:type="pct"/>
        <w:tblLayout w:type="fixed"/>
        <w:tblLook w:val="04A0" w:firstRow="1" w:lastRow="0" w:firstColumn="1" w:lastColumn="0" w:noHBand="0" w:noVBand="1"/>
      </w:tblPr>
      <w:tblGrid>
        <w:gridCol w:w="2271"/>
        <w:gridCol w:w="2233"/>
        <w:gridCol w:w="4817"/>
      </w:tblGrid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№</w:t>
            </w:r>
          </w:p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proofErr w:type="gramStart"/>
            <w:r w:rsidRPr="002F36E3">
              <w:rPr>
                <w:b/>
                <w:sz w:val="22"/>
                <w:szCs w:val="24"/>
              </w:rPr>
              <w:t>п</w:t>
            </w:r>
            <w:proofErr w:type="gramEnd"/>
            <w:r w:rsidRPr="002F36E3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Период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Наименование общественной территории</w:t>
            </w:r>
          </w:p>
        </w:tc>
      </w:tr>
      <w:tr w:rsidR="00401C77" w:rsidRPr="00FA55A5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1.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117C8F" w:rsidP="00401C77">
            <w:pPr>
              <w:jc w:val="both"/>
              <w:rPr>
                <w:sz w:val="22"/>
              </w:rPr>
            </w:pPr>
            <w:r>
              <w:rPr>
                <w:sz w:val="22"/>
              </w:rPr>
              <w:t>М</w:t>
            </w:r>
            <w:r w:rsidR="00401C77" w:rsidRPr="002F36E3">
              <w:rPr>
                <w:sz w:val="22"/>
              </w:rPr>
              <w:t>ногофункциональная спортивная</w:t>
            </w:r>
          </w:p>
          <w:p w:rsidR="00401C77" w:rsidRPr="00FA55A5" w:rsidRDefault="00117C8F" w:rsidP="006B184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площадки  «Энергия», </w:t>
            </w:r>
            <w:r w:rsidR="00401C77" w:rsidRPr="002F36E3">
              <w:rPr>
                <w:sz w:val="22"/>
              </w:rPr>
              <w:t xml:space="preserve">ул. Коммунистическая  </w:t>
            </w:r>
            <w:proofErr w:type="spellStart"/>
            <w:r>
              <w:rPr>
                <w:sz w:val="22"/>
              </w:rPr>
              <w:t>п.ст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Арлюк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401C77" w:rsidRPr="00FA55A5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2025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FA55A5" w:rsidRDefault="00117C8F" w:rsidP="006B184F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>
              <w:rPr>
                <w:rFonts w:eastAsia="Calibri"/>
                <w:sz w:val="22"/>
                <w:szCs w:val="24"/>
                <w:lang w:eastAsia="en-US"/>
              </w:rPr>
              <w:t xml:space="preserve">Спортивная площадка </w:t>
            </w:r>
            <w:r w:rsidR="002E05BC">
              <w:rPr>
                <w:rFonts w:eastAsia="Calibri"/>
                <w:sz w:val="22"/>
                <w:szCs w:val="24"/>
                <w:lang w:eastAsia="en-US"/>
              </w:rPr>
              <w:t xml:space="preserve">- </w:t>
            </w:r>
            <w:r>
              <w:rPr>
                <w:rFonts w:eastAsia="Calibri"/>
                <w:sz w:val="22"/>
                <w:szCs w:val="24"/>
                <w:lang w:eastAsia="en-US"/>
              </w:rPr>
              <w:t xml:space="preserve">«Чемпион», по ул. Зеленая,3а, д. Талая </w:t>
            </w:r>
          </w:p>
        </w:tc>
      </w:tr>
      <w:tr w:rsidR="00645F4B" w:rsidRPr="00FA55A5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Default="00645F4B" w:rsidP="006B184F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  <w:r w:rsidR="00401C77" w:rsidRPr="002F36E3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2026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  <w:r w:rsidR="00401C77" w:rsidRPr="002F36E3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645F4B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6</w:t>
            </w:r>
            <w:r w:rsidRPr="002F36E3">
              <w:rPr>
                <w:b/>
                <w:sz w:val="22"/>
                <w:szCs w:val="24"/>
              </w:rPr>
              <w:t>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2027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4B" w:rsidRPr="002F36E3" w:rsidRDefault="00645F4B" w:rsidP="00401C77">
            <w:pPr>
              <w:jc w:val="both"/>
              <w:rPr>
                <w:rFonts w:eastAsia="Calibri"/>
                <w:szCs w:val="24"/>
              </w:rPr>
            </w:pPr>
          </w:p>
        </w:tc>
      </w:tr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7.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2028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2029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401C77" w:rsidRPr="002F36E3" w:rsidTr="00401C77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645F4B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9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2"/>
                <w:szCs w:val="24"/>
              </w:rPr>
            </w:pPr>
            <w:r w:rsidRPr="002F36E3">
              <w:rPr>
                <w:b/>
                <w:sz w:val="22"/>
                <w:szCs w:val="24"/>
              </w:rPr>
              <w:t>2030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77" w:rsidRPr="002F36E3" w:rsidRDefault="00401C77" w:rsidP="00401C77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</w:tbl>
    <w:p w:rsidR="00210F10" w:rsidRDefault="003955F1" w:rsidP="003955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».</w:t>
      </w:r>
    </w:p>
    <w:p w:rsidR="003955F1" w:rsidRPr="00A0049B" w:rsidRDefault="003955F1" w:rsidP="00A0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77EDF" w:rsidRDefault="00A0049B" w:rsidP="00A0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49B">
        <w:rPr>
          <w:rFonts w:ascii="Times New Roman" w:hAnsi="Times New Roman" w:cs="Times New Roman"/>
          <w:sz w:val="26"/>
          <w:szCs w:val="26"/>
        </w:rPr>
        <w:t xml:space="preserve">4. </w:t>
      </w:r>
      <w:r w:rsidR="00277EDF" w:rsidRPr="00A0049B">
        <w:rPr>
          <w:rFonts w:ascii="Times New Roman" w:hAnsi="Times New Roman" w:cs="Times New Roman"/>
          <w:sz w:val="26"/>
          <w:szCs w:val="26"/>
        </w:rPr>
        <w:t xml:space="preserve">Раздел «Ресурсное обеспечение реализации муниципальной программы «Формирование современной городской среды Юргинского муниципального округа изложить в </w:t>
      </w:r>
      <w:r w:rsidR="00724AA2" w:rsidRPr="00A0049B">
        <w:rPr>
          <w:rFonts w:ascii="Times New Roman" w:hAnsi="Times New Roman" w:cs="Times New Roman"/>
          <w:sz w:val="26"/>
          <w:szCs w:val="26"/>
        </w:rPr>
        <w:t>следующей</w:t>
      </w:r>
      <w:r w:rsidR="00277EDF" w:rsidRPr="00A0049B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1C3A9A" w:rsidRPr="00A0049B" w:rsidRDefault="001C3A9A" w:rsidP="00A0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5A72" w:rsidRPr="00A0049B" w:rsidRDefault="00277EDF" w:rsidP="00A004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049B">
        <w:rPr>
          <w:rFonts w:ascii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560"/>
        <w:gridCol w:w="1276"/>
        <w:gridCol w:w="993"/>
        <w:gridCol w:w="851"/>
        <w:gridCol w:w="850"/>
        <w:gridCol w:w="464"/>
        <w:gridCol w:w="464"/>
        <w:gridCol w:w="467"/>
        <w:gridCol w:w="730"/>
      </w:tblGrid>
      <w:tr w:rsidR="00165A72" w:rsidRPr="00906C33" w:rsidTr="001C3A9A">
        <w:trPr>
          <w:trHeight w:val="300"/>
          <w:jc w:val="center"/>
        </w:trPr>
        <w:tc>
          <w:tcPr>
            <w:tcW w:w="1709" w:type="dxa"/>
            <w:vMerge w:val="restart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«Наименование муниципальной программы, подпрограммы, мероприятия</w:t>
            </w:r>
          </w:p>
        </w:tc>
        <w:tc>
          <w:tcPr>
            <w:tcW w:w="2836" w:type="dxa"/>
            <w:gridSpan w:val="2"/>
            <w:vMerge w:val="restart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4089" w:type="dxa"/>
            <w:gridSpan w:val="6"/>
            <w:vMerge w:val="restart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финансовых ресурсов, </w:t>
            </w:r>
            <w:proofErr w:type="spellStart"/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</w:tr>
      <w:tr w:rsidR="00165A72" w:rsidRPr="00906C33" w:rsidTr="001C3A9A">
        <w:trPr>
          <w:trHeight w:val="43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9" w:type="dxa"/>
            <w:gridSpan w:val="6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5A72" w:rsidRPr="00906C33" w:rsidTr="001C3A9A">
        <w:trPr>
          <w:trHeight w:val="11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6" w:type="dxa"/>
            <w:gridSpan w:val="2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467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5A72" w:rsidRPr="00906C33" w:rsidTr="001C3A9A">
        <w:trPr>
          <w:jc w:val="center"/>
        </w:trPr>
        <w:tc>
          <w:tcPr>
            <w:tcW w:w="1709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dxa"/>
            <w:shd w:val="clear" w:color="auto" w:fill="auto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" w:type="dxa"/>
            <w:shd w:val="clear" w:color="auto" w:fill="auto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0" w:type="dxa"/>
            <w:shd w:val="clear" w:color="auto" w:fill="auto"/>
            <w:hideMark/>
          </w:tcPr>
          <w:p w:rsidR="00165A72" w:rsidRPr="00906C33" w:rsidRDefault="00165A72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66DA6" w:rsidRPr="00906C33" w:rsidTr="001C3A9A">
        <w:trPr>
          <w:trHeight w:val="54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среды Юргинского муниципального округа»</w:t>
            </w: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6DA6" w:rsidRPr="00566DA6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6DA6">
              <w:rPr>
                <w:rFonts w:ascii="Times New Roman" w:hAnsi="Times New Roman" w:cs="Times New Roman"/>
                <w:color w:val="000000"/>
              </w:rPr>
              <w:t>Постановление Правительства Кемеровской области – Кузбасса от28.11.2023 № 784 «Об утверждении государствен</w:t>
            </w:r>
            <w:r w:rsidRPr="00566DA6">
              <w:rPr>
                <w:rFonts w:ascii="Times New Roman" w:hAnsi="Times New Roman" w:cs="Times New Roman"/>
                <w:color w:val="000000"/>
              </w:rPr>
              <w:lastRenderedPageBreak/>
              <w:t>ной программы Кемеровской области – Кузбасса</w:t>
            </w:r>
            <w:r>
              <w:rPr>
                <w:rFonts w:ascii="Times New Roman" w:hAnsi="Times New Roman" w:cs="Times New Roman"/>
                <w:color w:val="000000"/>
              </w:rPr>
              <w:t xml:space="preserve"> «Формирование современной городской среды Кузбасса»</w:t>
            </w: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УОЖиС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ЮМО</w:t>
            </w:r>
          </w:p>
        </w:tc>
      </w:tr>
      <w:tr w:rsidR="00566DA6" w:rsidRPr="00906C33" w:rsidTr="001C3A9A">
        <w:trPr>
          <w:trHeight w:val="54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9 757,9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DA6" w:rsidRPr="00906C33" w:rsidTr="001C3A9A">
        <w:trPr>
          <w:trHeight w:val="558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(3 709,9)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6DA6" w:rsidRPr="00906C33" w:rsidTr="001C3A9A">
        <w:trPr>
          <w:trHeight w:val="102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382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418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5 028,7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(2 767,6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6C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583,5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(216,9)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1. Подпрограмма 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6C3D71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6C3D71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1.1 Реализация программ формирование современной городской среды</w:t>
            </w: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644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32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40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Подпрограмма 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B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B25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9 507,9 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(3 650,8)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464" w:type="dxa"/>
            <w:shd w:val="clear" w:color="auto" w:fill="auto"/>
          </w:tcPr>
          <w:p w:rsidR="00566DA6" w:rsidRPr="00B253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B253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B253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5 028,7 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5 028,7</w:t>
            </w:r>
          </w:p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333,5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(157,8)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(107,3)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(103,2)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2.1: Реализация программ формирование современной городской среды</w:t>
            </w: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9 458,2</w:t>
            </w:r>
          </w:p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9 458,2</w:t>
            </w:r>
          </w:p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9 458,2</w:t>
            </w:r>
          </w:p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(3 601,1)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(3 575,2)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(3 437,7)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B253A6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5 028,7</w:t>
            </w:r>
          </w:p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5 028,7</w:t>
            </w:r>
          </w:p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33174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5 028,7</w:t>
            </w:r>
          </w:p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(3 318,4)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(3 086,4)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(2 767,6)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4 145,7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(174,6)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(381,5)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(566,9)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283,8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3F36D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(108,1)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(107,3)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(103,2)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2.2: Реализация программы </w:t>
            </w:r>
            <w:r w:rsidR="0072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 современной городской среды Юргинского 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округа</w:t>
            </w:r>
            <w:r w:rsidR="0072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 счет средств местного бюджета)</w:t>
            </w: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49,7 </w:t>
            </w:r>
          </w:p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(49,7)</w:t>
            </w:r>
          </w:p>
        </w:tc>
        <w:tc>
          <w:tcPr>
            <w:tcW w:w="851" w:type="dxa"/>
            <w:shd w:val="clear" w:color="auto" w:fill="auto"/>
          </w:tcPr>
          <w:p w:rsidR="00A33174" w:rsidRPr="00B253A6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B253A6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B253A6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B253A6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53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</w:tcPr>
          <w:p w:rsidR="00A33174" w:rsidRPr="00B253A6" w:rsidRDefault="00A33174" w:rsidP="00A331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не запрещенные законодательством источники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765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49,7 </w:t>
            </w:r>
          </w:p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(49,7)</w:t>
            </w:r>
          </w:p>
        </w:tc>
        <w:tc>
          <w:tcPr>
            <w:tcW w:w="851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3. Подпрограмма 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Подготовительные мероприятия в рамках программы 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Юргинского МО</w:t>
            </w:r>
            <w:r w:rsidR="00724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A33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(59,1)</w:t>
            </w:r>
          </w:p>
        </w:tc>
        <w:tc>
          <w:tcPr>
            <w:tcW w:w="851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906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6C3D71" w:rsidRDefault="00566DA6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1065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448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66DA6" w:rsidRPr="00906C33" w:rsidTr="001C3A9A">
        <w:trPr>
          <w:trHeight w:val="567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566DA6" w:rsidRPr="00114E4B" w:rsidRDefault="00566DA6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vMerge/>
            <w:shd w:val="clear" w:color="auto" w:fill="auto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(59,1)</w:t>
            </w:r>
          </w:p>
        </w:tc>
        <w:tc>
          <w:tcPr>
            <w:tcW w:w="851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566DA6" w:rsidRPr="00A33174" w:rsidRDefault="00566DA6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566DA6" w:rsidRPr="00906C33" w:rsidRDefault="00566DA6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 w:val="restart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3.1: Реализация 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мероприятий в рамках программы </w:t>
            </w:r>
            <w:r w:rsidR="0072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современной городской среды Юргинского муниципального округа</w:t>
            </w:r>
            <w:r w:rsidR="00724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(59,1)</w:t>
            </w:r>
          </w:p>
        </w:tc>
        <w:tc>
          <w:tcPr>
            <w:tcW w:w="851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319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1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6C3D71" w:rsidRDefault="00A33174" w:rsidP="003F3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C3D7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336"/>
          <w:jc w:val="center"/>
        </w:trPr>
        <w:tc>
          <w:tcPr>
            <w:tcW w:w="1709" w:type="dxa"/>
            <w:vMerge/>
            <w:shd w:val="clear" w:color="auto" w:fill="auto"/>
            <w:vAlign w:val="center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6C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расчетная 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467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33174" w:rsidRPr="00906C33" w:rsidTr="001C3A9A">
        <w:trPr>
          <w:trHeight w:val="510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33174" w:rsidRPr="00114E4B" w:rsidRDefault="00A33174" w:rsidP="00477A9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E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(утверждено в бюджете)</w:t>
            </w:r>
          </w:p>
        </w:tc>
        <w:tc>
          <w:tcPr>
            <w:tcW w:w="1276" w:type="dxa"/>
            <w:shd w:val="clear" w:color="auto" w:fill="auto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(59,1)</w:t>
            </w:r>
          </w:p>
        </w:tc>
        <w:tc>
          <w:tcPr>
            <w:tcW w:w="851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850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4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467" w:type="dxa"/>
            <w:shd w:val="clear" w:color="auto" w:fill="auto"/>
          </w:tcPr>
          <w:p w:rsidR="00A33174" w:rsidRPr="00A33174" w:rsidRDefault="00A33174" w:rsidP="00477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33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(0,0)</w:t>
            </w:r>
          </w:p>
        </w:tc>
        <w:tc>
          <w:tcPr>
            <w:tcW w:w="730" w:type="dxa"/>
            <w:vMerge/>
            <w:shd w:val="clear" w:color="auto" w:fill="auto"/>
            <w:vAlign w:val="center"/>
          </w:tcPr>
          <w:p w:rsidR="00A33174" w:rsidRPr="00906C33" w:rsidRDefault="00A33174" w:rsidP="0016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77EDF" w:rsidRPr="001C3A9A" w:rsidRDefault="00724AA2" w:rsidP="00724AA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3A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C3A9A" w:rsidRPr="001C3A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277EDF" w:rsidRPr="001C3A9A" w:rsidSect="00477A9D">
      <w:pgSz w:w="11906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77D"/>
    <w:multiLevelType w:val="hybridMultilevel"/>
    <w:tmpl w:val="53E4BD84"/>
    <w:lvl w:ilvl="0" w:tplc="60ACFF0E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930EC4"/>
    <w:multiLevelType w:val="hybridMultilevel"/>
    <w:tmpl w:val="821E4C66"/>
    <w:lvl w:ilvl="0" w:tplc="C6EE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014219"/>
    <w:multiLevelType w:val="hybridMultilevel"/>
    <w:tmpl w:val="67D00CBA"/>
    <w:lvl w:ilvl="0" w:tplc="F766AF4C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790A"/>
    <w:multiLevelType w:val="hybridMultilevel"/>
    <w:tmpl w:val="1324D13C"/>
    <w:lvl w:ilvl="0" w:tplc="652EEEE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0175250"/>
    <w:multiLevelType w:val="hybridMultilevel"/>
    <w:tmpl w:val="D570A952"/>
    <w:lvl w:ilvl="0" w:tplc="B73CEA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11EAF"/>
    <w:multiLevelType w:val="hybridMultilevel"/>
    <w:tmpl w:val="72802C74"/>
    <w:lvl w:ilvl="0" w:tplc="4036B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326909"/>
    <w:multiLevelType w:val="hybridMultilevel"/>
    <w:tmpl w:val="74D6C5C0"/>
    <w:lvl w:ilvl="0" w:tplc="205E2F28">
      <w:start w:val="2025"/>
      <w:numFmt w:val="decimal"/>
      <w:lvlText w:val="%1"/>
      <w:lvlJc w:val="left"/>
      <w:pPr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E465C"/>
    <w:multiLevelType w:val="hybridMultilevel"/>
    <w:tmpl w:val="7C0C4EE0"/>
    <w:lvl w:ilvl="0" w:tplc="37B21C6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8F3762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>
    <w:nsid w:val="3C8036CA"/>
    <w:multiLevelType w:val="hybridMultilevel"/>
    <w:tmpl w:val="EE5A84F2"/>
    <w:lvl w:ilvl="0" w:tplc="9260EDD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F1898"/>
    <w:multiLevelType w:val="hybridMultilevel"/>
    <w:tmpl w:val="5B205D80"/>
    <w:lvl w:ilvl="0" w:tplc="B7AEFEAA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E0E75"/>
    <w:multiLevelType w:val="hybridMultilevel"/>
    <w:tmpl w:val="16D44416"/>
    <w:lvl w:ilvl="0" w:tplc="1AFEC098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CF4924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>
    <w:nsid w:val="6A4529F2"/>
    <w:multiLevelType w:val="hybridMultilevel"/>
    <w:tmpl w:val="CDB09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0C0FCA"/>
    <w:multiLevelType w:val="hybridMultilevel"/>
    <w:tmpl w:val="71DA30FA"/>
    <w:lvl w:ilvl="0" w:tplc="539E65F2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15"/>
  </w:num>
  <w:num w:numId="9">
    <w:abstractNumId w:val="0"/>
  </w:num>
  <w:num w:numId="10">
    <w:abstractNumId w:val="6"/>
  </w:num>
  <w:num w:numId="11">
    <w:abstractNumId w:val="12"/>
  </w:num>
  <w:num w:numId="12">
    <w:abstractNumId w:val="8"/>
  </w:num>
  <w:num w:numId="13">
    <w:abstractNumId w:val="11"/>
  </w:num>
  <w:num w:numId="14">
    <w:abstractNumId w:val="1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68"/>
    <w:rsid w:val="00016CB2"/>
    <w:rsid w:val="00017F61"/>
    <w:rsid w:val="0008155A"/>
    <w:rsid w:val="000D310B"/>
    <w:rsid w:val="000E1746"/>
    <w:rsid w:val="000E1C3A"/>
    <w:rsid w:val="000F560A"/>
    <w:rsid w:val="00114E4B"/>
    <w:rsid w:val="00117C8F"/>
    <w:rsid w:val="00145F82"/>
    <w:rsid w:val="00165A72"/>
    <w:rsid w:val="001926F4"/>
    <w:rsid w:val="001C3A9A"/>
    <w:rsid w:val="001D1360"/>
    <w:rsid w:val="001D3643"/>
    <w:rsid w:val="00210F10"/>
    <w:rsid w:val="002367AC"/>
    <w:rsid w:val="00250EDA"/>
    <w:rsid w:val="00277EDF"/>
    <w:rsid w:val="002B1D2B"/>
    <w:rsid w:val="002C7783"/>
    <w:rsid w:val="002E05BC"/>
    <w:rsid w:val="003057E4"/>
    <w:rsid w:val="00344568"/>
    <w:rsid w:val="0035698D"/>
    <w:rsid w:val="00381FF4"/>
    <w:rsid w:val="003955F1"/>
    <w:rsid w:val="003B295B"/>
    <w:rsid w:val="003B5760"/>
    <w:rsid w:val="003E72DB"/>
    <w:rsid w:val="003F36D8"/>
    <w:rsid w:val="00400634"/>
    <w:rsid w:val="00401C77"/>
    <w:rsid w:val="004061D0"/>
    <w:rsid w:val="00424218"/>
    <w:rsid w:val="0043069F"/>
    <w:rsid w:val="004361C2"/>
    <w:rsid w:val="004367ED"/>
    <w:rsid w:val="004675BB"/>
    <w:rsid w:val="00473EBA"/>
    <w:rsid w:val="00477A9D"/>
    <w:rsid w:val="0048159C"/>
    <w:rsid w:val="00484D82"/>
    <w:rsid w:val="00485394"/>
    <w:rsid w:val="0048770F"/>
    <w:rsid w:val="00495C0F"/>
    <w:rsid w:val="004A50F3"/>
    <w:rsid w:val="004E6B5E"/>
    <w:rsid w:val="00566C06"/>
    <w:rsid w:val="00566DA6"/>
    <w:rsid w:val="00577A7D"/>
    <w:rsid w:val="0058257C"/>
    <w:rsid w:val="00582BB8"/>
    <w:rsid w:val="005A11D6"/>
    <w:rsid w:val="005B044C"/>
    <w:rsid w:val="005F7A31"/>
    <w:rsid w:val="0060222A"/>
    <w:rsid w:val="00612E54"/>
    <w:rsid w:val="0063293F"/>
    <w:rsid w:val="00645F4B"/>
    <w:rsid w:val="00663C3D"/>
    <w:rsid w:val="00673DFA"/>
    <w:rsid w:val="006B184F"/>
    <w:rsid w:val="006C3D71"/>
    <w:rsid w:val="006E2F3D"/>
    <w:rsid w:val="00724AA2"/>
    <w:rsid w:val="00747875"/>
    <w:rsid w:val="00763C6C"/>
    <w:rsid w:val="007C0CD7"/>
    <w:rsid w:val="007C277C"/>
    <w:rsid w:val="007E2CD6"/>
    <w:rsid w:val="007E4A1F"/>
    <w:rsid w:val="00802D59"/>
    <w:rsid w:val="008375AB"/>
    <w:rsid w:val="00864250"/>
    <w:rsid w:val="008702E0"/>
    <w:rsid w:val="00875A41"/>
    <w:rsid w:val="0089018E"/>
    <w:rsid w:val="008A3E22"/>
    <w:rsid w:val="00906C33"/>
    <w:rsid w:val="00940E1F"/>
    <w:rsid w:val="00943C2B"/>
    <w:rsid w:val="00960471"/>
    <w:rsid w:val="00965216"/>
    <w:rsid w:val="00A0049B"/>
    <w:rsid w:val="00A11C80"/>
    <w:rsid w:val="00A33174"/>
    <w:rsid w:val="00A572AC"/>
    <w:rsid w:val="00A81F65"/>
    <w:rsid w:val="00A84EB8"/>
    <w:rsid w:val="00A86698"/>
    <w:rsid w:val="00AE5F3A"/>
    <w:rsid w:val="00AF1BFF"/>
    <w:rsid w:val="00B16672"/>
    <w:rsid w:val="00B17FEA"/>
    <w:rsid w:val="00B253A6"/>
    <w:rsid w:val="00B36091"/>
    <w:rsid w:val="00B631D0"/>
    <w:rsid w:val="00B76874"/>
    <w:rsid w:val="00BB18F8"/>
    <w:rsid w:val="00BC17BC"/>
    <w:rsid w:val="00BC526F"/>
    <w:rsid w:val="00BC73ED"/>
    <w:rsid w:val="00C03304"/>
    <w:rsid w:val="00C112A6"/>
    <w:rsid w:val="00C43DCA"/>
    <w:rsid w:val="00CA0D79"/>
    <w:rsid w:val="00CA333D"/>
    <w:rsid w:val="00CC6DFB"/>
    <w:rsid w:val="00D366E6"/>
    <w:rsid w:val="00D706DB"/>
    <w:rsid w:val="00DC1686"/>
    <w:rsid w:val="00DC666D"/>
    <w:rsid w:val="00DD2A68"/>
    <w:rsid w:val="00E042AB"/>
    <w:rsid w:val="00E149BE"/>
    <w:rsid w:val="00E35B5B"/>
    <w:rsid w:val="00E52042"/>
    <w:rsid w:val="00E82914"/>
    <w:rsid w:val="00EA0ECA"/>
    <w:rsid w:val="00EC76E2"/>
    <w:rsid w:val="00EF4043"/>
    <w:rsid w:val="00EF4408"/>
    <w:rsid w:val="00F1004E"/>
    <w:rsid w:val="00F45EBA"/>
    <w:rsid w:val="00F67901"/>
    <w:rsid w:val="00FB2232"/>
    <w:rsid w:val="00FD7C5D"/>
    <w:rsid w:val="00FF1EE5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2A68"/>
  </w:style>
  <w:style w:type="table" w:styleId="a3">
    <w:name w:val="Table Grid"/>
    <w:basedOn w:val="a1"/>
    <w:uiPriority w:val="99"/>
    <w:rsid w:val="00481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5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55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06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10</Pages>
  <Words>2030</Words>
  <Characters>11574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14</cp:revision>
  <cp:lastPrinted>2025-02-20T03:13:00Z</cp:lastPrinted>
  <dcterms:created xsi:type="dcterms:W3CDTF">2025-02-05T10:12:00Z</dcterms:created>
  <dcterms:modified xsi:type="dcterms:W3CDTF">2025-03-28T02:47:00Z</dcterms:modified>
</cp:coreProperties>
</file>