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7E" w:rsidRDefault="00E83D7E" w:rsidP="00E83D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820A246" wp14:editId="16FE423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7E" w:rsidRDefault="00E83D7E" w:rsidP="00E83D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E83D7E" w:rsidRPr="00B72855" w:rsidRDefault="00E83D7E" w:rsidP="00E83D7E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83D7E" w:rsidRPr="00B72855" w:rsidRDefault="00E83D7E" w:rsidP="00E83D7E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83D7E" w:rsidRDefault="00E83D7E" w:rsidP="00E83D7E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83D7E" w:rsidRDefault="00E83D7E" w:rsidP="00E83D7E">
      <w:pPr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E83D7E" w:rsidRDefault="00E83D7E" w:rsidP="00E83D7E">
      <w:pPr>
        <w:keepNext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83D7E" w:rsidRDefault="00E83D7E" w:rsidP="00E83D7E">
      <w:pPr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E83D7E" w:rsidRDefault="00E83D7E" w:rsidP="00E83D7E">
      <w:pPr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83D7E" w:rsidRDefault="00E83D7E" w:rsidP="00E83D7E">
      <w:pPr>
        <w:tabs>
          <w:tab w:val="left" w:pos="6103"/>
        </w:tabs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83D7E" w:rsidTr="00E83D7E">
        <w:trPr>
          <w:trHeight w:val="328"/>
          <w:jc w:val="center"/>
        </w:trPr>
        <w:tc>
          <w:tcPr>
            <w:tcW w:w="784" w:type="dxa"/>
            <w:hideMark/>
          </w:tcPr>
          <w:p w:rsidR="00E83D7E" w:rsidRDefault="00E83D7E" w:rsidP="00E83D7E">
            <w:pPr>
              <w:tabs>
                <w:tab w:val="left" w:pos="6103"/>
              </w:tabs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D7E" w:rsidRDefault="00FA08B4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:rsidR="00E83D7E" w:rsidRDefault="00E83D7E" w:rsidP="00E83D7E">
            <w:pPr>
              <w:tabs>
                <w:tab w:val="left" w:pos="6103"/>
              </w:tabs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D7E" w:rsidRDefault="00FA08B4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E83D7E" w:rsidRDefault="00E83D7E" w:rsidP="00E83D7E">
            <w:pPr>
              <w:tabs>
                <w:tab w:val="left" w:pos="6103"/>
              </w:tabs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D7E" w:rsidRDefault="00FA08B4" w:rsidP="00E83D7E">
            <w:pPr>
              <w:tabs>
                <w:tab w:val="left" w:pos="6103"/>
              </w:tabs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E83D7E" w:rsidRDefault="00E83D7E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83D7E" w:rsidRDefault="00E83D7E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83D7E" w:rsidRDefault="00E83D7E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3D7E" w:rsidRDefault="00FA08B4" w:rsidP="00E83D7E">
            <w:pPr>
              <w:tabs>
                <w:tab w:val="left" w:pos="6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70-МНА</w:t>
            </w:r>
          </w:p>
        </w:tc>
      </w:tr>
    </w:tbl>
    <w:p w:rsidR="00EB2811" w:rsidRPr="006834EF" w:rsidRDefault="00EB2811" w:rsidP="00E83D7E">
      <w:pPr>
        <w:ind w:firstLine="709"/>
        <w:jc w:val="center"/>
        <w:rPr>
          <w:sz w:val="26"/>
          <w:szCs w:val="26"/>
        </w:rPr>
      </w:pPr>
    </w:p>
    <w:p w:rsidR="00E83D7E" w:rsidRPr="006834EF" w:rsidRDefault="00E83D7E" w:rsidP="00E83D7E">
      <w:pPr>
        <w:ind w:firstLine="709"/>
        <w:jc w:val="center"/>
        <w:rPr>
          <w:sz w:val="26"/>
          <w:szCs w:val="26"/>
        </w:rPr>
      </w:pPr>
    </w:p>
    <w:p w:rsidR="00E83D7E" w:rsidRPr="006834EF" w:rsidRDefault="00201902" w:rsidP="00E83D7E">
      <w:pPr>
        <w:ind w:firstLine="709"/>
        <w:jc w:val="center"/>
        <w:rPr>
          <w:b/>
          <w:sz w:val="26"/>
          <w:szCs w:val="26"/>
        </w:rPr>
      </w:pPr>
      <w:r w:rsidRPr="006834EF">
        <w:rPr>
          <w:b/>
          <w:sz w:val="26"/>
          <w:szCs w:val="26"/>
        </w:rPr>
        <w:t xml:space="preserve">О внесении изменений и дополнений в постановление администрации Юргинского </w:t>
      </w:r>
      <w:r w:rsidR="0062209F">
        <w:rPr>
          <w:b/>
          <w:sz w:val="26"/>
          <w:szCs w:val="26"/>
        </w:rPr>
        <w:t xml:space="preserve">муниципального округа </w:t>
      </w:r>
      <w:r w:rsidR="00C91162" w:rsidRPr="006834EF">
        <w:rPr>
          <w:b/>
          <w:sz w:val="26"/>
          <w:szCs w:val="26"/>
        </w:rPr>
        <w:t xml:space="preserve">от </w:t>
      </w:r>
      <w:r w:rsidR="00960D6E" w:rsidRPr="006834EF">
        <w:rPr>
          <w:b/>
          <w:sz w:val="26"/>
          <w:szCs w:val="26"/>
        </w:rPr>
        <w:t>1</w:t>
      </w:r>
      <w:r w:rsidR="00C91162" w:rsidRPr="006834EF">
        <w:rPr>
          <w:b/>
          <w:sz w:val="26"/>
          <w:szCs w:val="26"/>
        </w:rPr>
        <w:t>7</w:t>
      </w:r>
      <w:r w:rsidRPr="006834EF">
        <w:rPr>
          <w:b/>
          <w:sz w:val="26"/>
          <w:szCs w:val="26"/>
        </w:rPr>
        <w:t>.10.202</w:t>
      </w:r>
      <w:r w:rsidR="00960D6E" w:rsidRPr="006834EF">
        <w:rPr>
          <w:b/>
          <w:sz w:val="26"/>
          <w:szCs w:val="26"/>
        </w:rPr>
        <w:t>4</w:t>
      </w:r>
      <w:r w:rsidR="006834EF" w:rsidRPr="006834EF">
        <w:rPr>
          <w:b/>
          <w:sz w:val="26"/>
          <w:szCs w:val="26"/>
        </w:rPr>
        <w:t xml:space="preserve"> №</w:t>
      </w:r>
      <w:r w:rsidR="00960D6E" w:rsidRPr="006834EF">
        <w:rPr>
          <w:b/>
          <w:sz w:val="26"/>
          <w:szCs w:val="26"/>
        </w:rPr>
        <w:t>117</w:t>
      </w:r>
      <w:r w:rsidR="00E83D7E" w:rsidRPr="006834EF">
        <w:rPr>
          <w:b/>
          <w:sz w:val="26"/>
          <w:szCs w:val="26"/>
        </w:rPr>
        <w:t>-МНА</w:t>
      </w:r>
    </w:p>
    <w:p w:rsidR="00E83D7E" w:rsidRPr="006834EF" w:rsidRDefault="00743798" w:rsidP="00E83D7E">
      <w:pPr>
        <w:ind w:firstLine="709"/>
        <w:jc w:val="center"/>
        <w:rPr>
          <w:b/>
          <w:sz w:val="26"/>
          <w:szCs w:val="26"/>
        </w:rPr>
      </w:pPr>
      <w:r w:rsidRPr="006834EF">
        <w:rPr>
          <w:b/>
          <w:sz w:val="26"/>
          <w:szCs w:val="26"/>
        </w:rPr>
        <w:t>«</w:t>
      </w:r>
      <w:r w:rsidR="00772122" w:rsidRPr="006834EF">
        <w:rPr>
          <w:b/>
          <w:sz w:val="26"/>
          <w:szCs w:val="26"/>
        </w:rPr>
        <w:t>Об утверждении муниципальной программы «</w:t>
      </w:r>
      <w:r w:rsidR="00CA472A" w:rsidRPr="006834EF">
        <w:rPr>
          <w:b/>
          <w:sz w:val="26"/>
          <w:szCs w:val="26"/>
        </w:rPr>
        <w:t>Содержание автомобил</w:t>
      </w:r>
      <w:r w:rsidR="0062209F">
        <w:rPr>
          <w:b/>
          <w:sz w:val="26"/>
          <w:szCs w:val="26"/>
        </w:rPr>
        <w:t xml:space="preserve">ьных дорог местного значения и </w:t>
      </w:r>
      <w:r w:rsidR="00CA472A" w:rsidRPr="006834EF">
        <w:rPr>
          <w:b/>
          <w:sz w:val="26"/>
          <w:szCs w:val="26"/>
        </w:rPr>
        <w:t>п</w:t>
      </w:r>
      <w:r w:rsidR="005A688F" w:rsidRPr="006834EF">
        <w:rPr>
          <w:b/>
          <w:sz w:val="26"/>
          <w:szCs w:val="26"/>
        </w:rPr>
        <w:t>овышение безопасности дорожного движения в</w:t>
      </w:r>
      <w:r w:rsidR="00995BB2" w:rsidRPr="006834EF">
        <w:rPr>
          <w:b/>
          <w:sz w:val="26"/>
          <w:szCs w:val="26"/>
        </w:rPr>
        <w:t xml:space="preserve"> Юргинском муниципальном </w:t>
      </w:r>
      <w:r w:rsidR="004C7CD9" w:rsidRPr="006834EF">
        <w:rPr>
          <w:b/>
          <w:sz w:val="26"/>
          <w:szCs w:val="26"/>
        </w:rPr>
        <w:t>округе</w:t>
      </w:r>
      <w:r w:rsidR="00396C15" w:rsidRPr="006834EF">
        <w:rPr>
          <w:b/>
          <w:sz w:val="26"/>
          <w:szCs w:val="26"/>
        </w:rPr>
        <w:t xml:space="preserve"> </w:t>
      </w:r>
      <w:r w:rsidR="00E405BF" w:rsidRPr="006834EF">
        <w:rPr>
          <w:b/>
          <w:sz w:val="26"/>
          <w:szCs w:val="26"/>
        </w:rPr>
        <w:t>на 20</w:t>
      </w:r>
      <w:r w:rsidR="00C4138D" w:rsidRPr="006834EF">
        <w:rPr>
          <w:b/>
          <w:sz w:val="26"/>
          <w:szCs w:val="26"/>
        </w:rPr>
        <w:t>2</w:t>
      </w:r>
      <w:r w:rsidR="00960D6E" w:rsidRPr="006834EF">
        <w:rPr>
          <w:b/>
          <w:sz w:val="26"/>
          <w:szCs w:val="26"/>
        </w:rPr>
        <w:t>5</w:t>
      </w:r>
      <w:r w:rsidR="00AB6F34" w:rsidRPr="006834EF">
        <w:rPr>
          <w:b/>
          <w:sz w:val="26"/>
          <w:szCs w:val="26"/>
        </w:rPr>
        <w:t xml:space="preserve"> </w:t>
      </w:r>
      <w:r w:rsidR="00E83D7E" w:rsidRPr="006834EF">
        <w:rPr>
          <w:b/>
          <w:sz w:val="26"/>
          <w:szCs w:val="26"/>
        </w:rPr>
        <w:t>год</w:t>
      </w:r>
    </w:p>
    <w:p w:rsidR="00AB6F34" w:rsidRPr="006834EF" w:rsidRDefault="004C7CD9" w:rsidP="00E83D7E">
      <w:pPr>
        <w:ind w:firstLine="709"/>
        <w:jc w:val="center"/>
        <w:rPr>
          <w:b/>
          <w:sz w:val="26"/>
          <w:szCs w:val="26"/>
        </w:rPr>
      </w:pPr>
      <w:r w:rsidRPr="006834EF">
        <w:rPr>
          <w:b/>
          <w:sz w:val="26"/>
          <w:szCs w:val="26"/>
        </w:rPr>
        <w:t>и</w:t>
      </w:r>
      <w:r w:rsidR="00DA2F8D" w:rsidRPr="006834EF">
        <w:rPr>
          <w:b/>
          <w:sz w:val="26"/>
          <w:szCs w:val="26"/>
        </w:rPr>
        <w:t xml:space="preserve"> на плановый период 202</w:t>
      </w:r>
      <w:r w:rsidR="00960D6E" w:rsidRPr="006834EF">
        <w:rPr>
          <w:b/>
          <w:sz w:val="26"/>
          <w:szCs w:val="26"/>
        </w:rPr>
        <w:t>6</w:t>
      </w:r>
      <w:r w:rsidR="00994289" w:rsidRPr="006834EF">
        <w:rPr>
          <w:b/>
          <w:sz w:val="26"/>
          <w:szCs w:val="26"/>
        </w:rPr>
        <w:t xml:space="preserve"> и </w:t>
      </w:r>
      <w:r w:rsidR="00AB6F34" w:rsidRPr="006834EF">
        <w:rPr>
          <w:b/>
          <w:sz w:val="26"/>
          <w:szCs w:val="26"/>
        </w:rPr>
        <w:t>202</w:t>
      </w:r>
      <w:r w:rsidR="00960D6E" w:rsidRPr="006834EF">
        <w:rPr>
          <w:b/>
          <w:sz w:val="26"/>
          <w:szCs w:val="26"/>
        </w:rPr>
        <w:t>7</w:t>
      </w:r>
      <w:r w:rsidR="00396C15" w:rsidRPr="006834EF">
        <w:rPr>
          <w:b/>
          <w:sz w:val="26"/>
          <w:szCs w:val="26"/>
        </w:rPr>
        <w:t xml:space="preserve"> </w:t>
      </w:r>
      <w:r w:rsidR="00994289" w:rsidRPr="006834EF">
        <w:rPr>
          <w:b/>
          <w:sz w:val="26"/>
          <w:szCs w:val="26"/>
        </w:rPr>
        <w:t>годов</w:t>
      </w:r>
      <w:r w:rsidR="00CD3E7B" w:rsidRPr="006834EF">
        <w:rPr>
          <w:b/>
          <w:sz w:val="26"/>
          <w:szCs w:val="26"/>
        </w:rPr>
        <w:t>»</w:t>
      </w:r>
    </w:p>
    <w:p w:rsidR="00D645DA" w:rsidRPr="006834EF" w:rsidRDefault="00D645DA" w:rsidP="00E83D7E">
      <w:pPr>
        <w:ind w:firstLine="709"/>
        <w:jc w:val="center"/>
        <w:rPr>
          <w:b/>
          <w:sz w:val="26"/>
          <w:szCs w:val="26"/>
        </w:rPr>
      </w:pPr>
    </w:p>
    <w:p w:rsidR="00CD3E7B" w:rsidRPr="00E83D7E" w:rsidRDefault="005A688F" w:rsidP="00E83D7E">
      <w:pPr>
        <w:ind w:firstLine="709"/>
        <w:jc w:val="both"/>
        <w:rPr>
          <w:sz w:val="26"/>
          <w:szCs w:val="26"/>
        </w:rPr>
      </w:pPr>
      <w:proofErr w:type="gramStart"/>
      <w:r w:rsidRPr="006834EF">
        <w:rPr>
          <w:sz w:val="26"/>
          <w:szCs w:val="26"/>
        </w:rPr>
        <w:t>В целях реализации Федерального закона от 10.12.1995 № 196-ФЗ</w:t>
      </w:r>
      <w:r w:rsidR="00E83D7E" w:rsidRPr="006834EF">
        <w:rPr>
          <w:sz w:val="26"/>
          <w:szCs w:val="26"/>
        </w:rPr>
        <w:t xml:space="preserve">                          </w:t>
      </w:r>
      <w:r w:rsidRPr="006834EF">
        <w:rPr>
          <w:sz w:val="26"/>
          <w:szCs w:val="26"/>
        </w:rPr>
        <w:t>«О безопасности дорожного движения», в соответствии со ст. 179 Бюджетного кодекса Р</w:t>
      </w:r>
      <w:r w:rsidR="00396C15" w:rsidRPr="006834EF">
        <w:rPr>
          <w:sz w:val="26"/>
          <w:szCs w:val="26"/>
        </w:rPr>
        <w:t xml:space="preserve">оссийской </w:t>
      </w:r>
      <w:r w:rsidRPr="006834EF">
        <w:rPr>
          <w:sz w:val="26"/>
          <w:szCs w:val="26"/>
        </w:rPr>
        <w:t>Ф</w:t>
      </w:r>
      <w:r w:rsidR="00396C15" w:rsidRPr="006834EF">
        <w:rPr>
          <w:sz w:val="26"/>
          <w:szCs w:val="26"/>
        </w:rPr>
        <w:t>едерации</w:t>
      </w:r>
      <w:r w:rsidR="00857535" w:rsidRPr="006834EF">
        <w:rPr>
          <w:sz w:val="26"/>
          <w:szCs w:val="26"/>
        </w:rPr>
        <w:t xml:space="preserve"> и</w:t>
      </w:r>
      <w:r w:rsidR="000B49FA" w:rsidRPr="006834EF">
        <w:rPr>
          <w:sz w:val="26"/>
          <w:szCs w:val="26"/>
        </w:rPr>
        <w:t xml:space="preserve"> </w:t>
      </w:r>
      <w:r w:rsidRPr="006834EF">
        <w:rPr>
          <w:sz w:val="26"/>
          <w:szCs w:val="26"/>
        </w:rPr>
        <w:t xml:space="preserve">постановления администрации </w:t>
      </w:r>
      <w:r w:rsidR="00994289" w:rsidRPr="006834EF">
        <w:rPr>
          <w:sz w:val="26"/>
          <w:szCs w:val="26"/>
        </w:rPr>
        <w:t>Юргинского муниципального округа</w:t>
      </w:r>
      <w:r w:rsidRPr="006834EF">
        <w:rPr>
          <w:sz w:val="26"/>
          <w:szCs w:val="26"/>
        </w:rPr>
        <w:t xml:space="preserve"> от </w:t>
      </w:r>
      <w:r w:rsidR="00994289" w:rsidRPr="006834EF">
        <w:rPr>
          <w:sz w:val="26"/>
          <w:szCs w:val="26"/>
        </w:rPr>
        <w:t>22.07.2020</w:t>
      </w:r>
      <w:r w:rsidR="00E83D7E" w:rsidRPr="006834EF">
        <w:rPr>
          <w:sz w:val="26"/>
          <w:szCs w:val="26"/>
        </w:rPr>
        <w:t xml:space="preserve"> №</w:t>
      </w:r>
      <w:r w:rsidR="00994289" w:rsidRPr="006834EF">
        <w:rPr>
          <w:sz w:val="26"/>
          <w:szCs w:val="26"/>
        </w:rPr>
        <w:t>22</w:t>
      </w:r>
      <w:r w:rsidRPr="006834EF">
        <w:rPr>
          <w:sz w:val="26"/>
          <w:szCs w:val="26"/>
        </w:rPr>
        <w:t>-МНА</w:t>
      </w:r>
      <w:r w:rsidR="00CA472A" w:rsidRPr="006834EF">
        <w:rPr>
          <w:sz w:val="26"/>
          <w:szCs w:val="26"/>
        </w:rPr>
        <w:t xml:space="preserve"> </w:t>
      </w:r>
      <w:r w:rsidRPr="006834EF">
        <w:rPr>
          <w:sz w:val="26"/>
          <w:szCs w:val="26"/>
        </w:rPr>
        <w:t xml:space="preserve">«Об утверждении </w:t>
      </w:r>
      <w:r w:rsidRPr="00E83D7E">
        <w:rPr>
          <w:color w:val="000000"/>
          <w:sz w:val="26"/>
          <w:szCs w:val="26"/>
        </w:rPr>
        <w:t xml:space="preserve">Положения </w:t>
      </w:r>
      <w:r w:rsidR="00E83D7E">
        <w:rPr>
          <w:color w:val="000000"/>
          <w:sz w:val="26"/>
          <w:szCs w:val="26"/>
        </w:rPr>
        <w:t xml:space="preserve">             </w:t>
      </w:r>
      <w:r w:rsidRPr="00E83D7E">
        <w:rPr>
          <w:color w:val="000000"/>
          <w:sz w:val="26"/>
          <w:szCs w:val="26"/>
        </w:rPr>
        <w:t>о</w:t>
      </w:r>
      <w:r w:rsidR="00995BB2" w:rsidRPr="00E83D7E">
        <w:rPr>
          <w:color w:val="000000"/>
          <w:sz w:val="26"/>
          <w:szCs w:val="26"/>
        </w:rPr>
        <w:t xml:space="preserve"> </w:t>
      </w:r>
      <w:r w:rsidR="00994289" w:rsidRPr="00E83D7E">
        <w:rPr>
          <w:color w:val="000000"/>
          <w:sz w:val="26"/>
          <w:szCs w:val="26"/>
        </w:rPr>
        <w:t>муниципальных программах Ю</w:t>
      </w:r>
      <w:r w:rsidR="004B6A73" w:rsidRPr="00E83D7E">
        <w:rPr>
          <w:color w:val="000000"/>
          <w:sz w:val="26"/>
          <w:szCs w:val="26"/>
        </w:rPr>
        <w:t>ргинского муниципального округа</w:t>
      </w:r>
      <w:r w:rsidR="00572413" w:rsidRPr="00E83D7E">
        <w:rPr>
          <w:color w:val="000000"/>
          <w:sz w:val="26"/>
          <w:szCs w:val="26"/>
        </w:rPr>
        <w:t>»</w:t>
      </w:r>
      <w:r w:rsidR="004B6A73" w:rsidRPr="00E83D7E">
        <w:rPr>
          <w:color w:val="000000"/>
          <w:sz w:val="26"/>
          <w:szCs w:val="26"/>
        </w:rPr>
        <w:t xml:space="preserve">, руководствуясь </w:t>
      </w:r>
      <w:r w:rsidR="00572413" w:rsidRPr="00E83D7E">
        <w:rPr>
          <w:color w:val="000000"/>
          <w:sz w:val="26"/>
          <w:szCs w:val="26"/>
        </w:rPr>
        <w:t>У</w:t>
      </w:r>
      <w:r w:rsidR="0062209F">
        <w:rPr>
          <w:color w:val="000000"/>
          <w:sz w:val="26"/>
          <w:szCs w:val="26"/>
        </w:rPr>
        <w:t xml:space="preserve">ставом </w:t>
      </w:r>
      <w:r w:rsidR="004B6A73" w:rsidRPr="00E83D7E">
        <w:rPr>
          <w:color w:val="000000"/>
          <w:sz w:val="26"/>
          <w:szCs w:val="26"/>
        </w:rPr>
        <w:t>Юргинского муниципального округа</w:t>
      </w:r>
      <w:r w:rsidR="002D6490" w:rsidRPr="00E83D7E">
        <w:rPr>
          <w:color w:val="000000"/>
          <w:sz w:val="26"/>
          <w:szCs w:val="26"/>
        </w:rPr>
        <w:t>, решением Совета народных депутатов Юргин</w:t>
      </w:r>
      <w:r w:rsidR="000C7D71" w:rsidRPr="00E83D7E">
        <w:rPr>
          <w:color w:val="000000"/>
          <w:sz w:val="26"/>
          <w:szCs w:val="26"/>
        </w:rPr>
        <w:t>ского муниципального округа</w:t>
      </w:r>
      <w:r w:rsidR="004D29A6" w:rsidRPr="00E83D7E">
        <w:rPr>
          <w:color w:val="000000"/>
          <w:sz w:val="26"/>
          <w:szCs w:val="26"/>
        </w:rPr>
        <w:t xml:space="preserve"> </w:t>
      </w:r>
      <w:r w:rsidR="00E83D7E">
        <w:rPr>
          <w:color w:val="000000"/>
          <w:sz w:val="26"/>
          <w:szCs w:val="26"/>
        </w:rPr>
        <w:t>от 28.02.2025 №</w:t>
      </w:r>
      <w:r w:rsidR="004D29A6" w:rsidRPr="00E83D7E">
        <w:rPr>
          <w:color w:val="000000"/>
          <w:sz w:val="26"/>
          <w:szCs w:val="26"/>
        </w:rPr>
        <w:t>18-НА «О внесении дополнений и изменений в</w:t>
      </w:r>
      <w:proofErr w:type="gramEnd"/>
      <w:r w:rsidR="004D29A6" w:rsidRPr="00E83D7E">
        <w:rPr>
          <w:color w:val="000000"/>
          <w:sz w:val="26"/>
          <w:szCs w:val="26"/>
        </w:rPr>
        <w:t xml:space="preserve"> решение Совета народных депутатов Юргинского муниципального округа</w:t>
      </w:r>
      <w:r w:rsidR="000C7D71" w:rsidRPr="00E83D7E">
        <w:rPr>
          <w:color w:val="000000"/>
          <w:sz w:val="26"/>
          <w:szCs w:val="26"/>
        </w:rPr>
        <w:t xml:space="preserve"> от </w:t>
      </w:r>
      <w:r w:rsidR="008F3B89" w:rsidRPr="00E83D7E">
        <w:rPr>
          <w:sz w:val="26"/>
          <w:szCs w:val="26"/>
        </w:rPr>
        <w:t>19</w:t>
      </w:r>
      <w:r w:rsidR="000C7D71" w:rsidRPr="00E83D7E">
        <w:rPr>
          <w:sz w:val="26"/>
          <w:szCs w:val="26"/>
        </w:rPr>
        <w:t>.12</w:t>
      </w:r>
      <w:r w:rsidR="00E83D7E">
        <w:rPr>
          <w:sz w:val="26"/>
          <w:szCs w:val="26"/>
        </w:rPr>
        <w:t>.2024 №</w:t>
      </w:r>
      <w:r w:rsidR="008F3B89" w:rsidRPr="00E83D7E">
        <w:rPr>
          <w:sz w:val="26"/>
          <w:szCs w:val="26"/>
        </w:rPr>
        <w:t>10-НА</w:t>
      </w:r>
      <w:r w:rsidR="00C65CD9" w:rsidRPr="00E83D7E">
        <w:rPr>
          <w:sz w:val="26"/>
          <w:szCs w:val="26"/>
        </w:rPr>
        <w:t xml:space="preserve"> «Об утверждении бюджета Юргинского муниципального округа на 202</w:t>
      </w:r>
      <w:r w:rsidR="008F3B89" w:rsidRPr="00E83D7E">
        <w:rPr>
          <w:sz w:val="26"/>
          <w:szCs w:val="26"/>
        </w:rPr>
        <w:t>5</w:t>
      </w:r>
      <w:r w:rsidR="00C65CD9" w:rsidRPr="00E83D7E">
        <w:rPr>
          <w:sz w:val="26"/>
          <w:szCs w:val="26"/>
        </w:rPr>
        <w:t xml:space="preserve"> год и плановый период 202</w:t>
      </w:r>
      <w:r w:rsidR="008F3B89" w:rsidRPr="00E83D7E">
        <w:rPr>
          <w:sz w:val="26"/>
          <w:szCs w:val="26"/>
        </w:rPr>
        <w:t>6</w:t>
      </w:r>
      <w:r w:rsidR="00C65CD9" w:rsidRPr="00E83D7E">
        <w:rPr>
          <w:sz w:val="26"/>
          <w:szCs w:val="26"/>
        </w:rPr>
        <w:t xml:space="preserve"> и 202</w:t>
      </w:r>
      <w:r w:rsidR="008F3B89" w:rsidRPr="00E83D7E">
        <w:rPr>
          <w:sz w:val="26"/>
          <w:szCs w:val="26"/>
        </w:rPr>
        <w:t>7</w:t>
      </w:r>
      <w:r w:rsidR="00C65CD9" w:rsidRPr="00E83D7E">
        <w:rPr>
          <w:sz w:val="26"/>
          <w:szCs w:val="26"/>
        </w:rPr>
        <w:t xml:space="preserve"> годов»</w:t>
      </w:r>
      <w:r w:rsidR="004B6A73" w:rsidRPr="00E83D7E">
        <w:rPr>
          <w:sz w:val="26"/>
          <w:szCs w:val="26"/>
        </w:rPr>
        <w:t>:</w:t>
      </w:r>
    </w:p>
    <w:p w:rsidR="00FA5865" w:rsidRPr="00E83D7E" w:rsidRDefault="00E83D7E" w:rsidP="00E83D7E">
      <w:pPr>
        <w:tabs>
          <w:tab w:val="left" w:pos="1134"/>
        </w:tabs>
        <w:ind w:firstLine="709"/>
        <w:jc w:val="both"/>
        <w:rPr>
          <w:color w:val="000000"/>
          <w:sz w:val="26"/>
          <w:szCs w:val="26"/>
        </w:rPr>
      </w:pPr>
      <w:r w:rsidRPr="00E83D7E">
        <w:rPr>
          <w:sz w:val="26"/>
          <w:szCs w:val="26"/>
        </w:rPr>
        <w:t xml:space="preserve">1. </w:t>
      </w:r>
      <w:r w:rsidR="00201902" w:rsidRPr="00E83D7E">
        <w:rPr>
          <w:sz w:val="26"/>
          <w:szCs w:val="26"/>
        </w:rPr>
        <w:t>Внести изменения и дополнения в постановление администрации Юргинского муниципального округа от</w:t>
      </w:r>
      <w:r w:rsidR="00743798" w:rsidRPr="00E83D7E">
        <w:rPr>
          <w:color w:val="000000"/>
          <w:sz w:val="26"/>
          <w:szCs w:val="26"/>
        </w:rPr>
        <w:t xml:space="preserve"> </w:t>
      </w:r>
      <w:r w:rsidR="00960D6E" w:rsidRPr="00E83D7E">
        <w:rPr>
          <w:color w:val="000000"/>
          <w:sz w:val="26"/>
          <w:szCs w:val="26"/>
        </w:rPr>
        <w:t>1</w:t>
      </w:r>
      <w:r w:rsidR="00C91162" w:rsidRPr="00E83D7E">
        <w:rPr>
          <w:color w:val="000000"/>
          <w:sz w:val="26"/>
          <w:szCs w:val="26"/>
        </w:rPr>
        <w:t>7</w:t>
      </w:r>
      <w:r w:rsidR="00201902" w:rsidRPr="00E83D7E">
        <w:rPr>
          <w:color w:val="000000"/>
          <w:sz w:val="26"/>
          <w:szCs w:val="26"/>
        </w:rPr>
        <w:t>.10.202</w:t>
      </w:r>
      <w:r w:rsidR="00960D6E" w:rsidRPr="00E83D7E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 №</w:t>
      </w:r>
      <w:r w:rsidR="00960D6E" w:rsidRPr="00E83D7E">
        <w:rPr>
          <w:color w:val="000000"/>
          <w:sz w:val="26"/>
          <w:szCs w:val="26"/>
        </w:rPr>
        <w:t>117</w:t>
      </w:r>
      <w:r w:rsidR="00201902" w:rsidRPr="00E83D7E">
        <w:rPr>
          <w:color w:val="000000"/>
          <w:sz w:val="26"/>
          <w:szCs w:val="26"/>
        </w:rPr>
        <w:t xml:space="preserve">-МНА </w:t>
      </w:r>
      <w:r>
        <w:rPr>
          <w:color w:val="000000"/>
          <w:sz w:val="26"/>
          <w:szCs w:val="26"/>
        </w:rPr>
        <w:t>«</w:t>
      </w:r>
      <w:r w:rsidR="00AE27B4" w:rsidRPr="00E83D7E">
        <w:rPr>
          <w:color w:val="000000"/>
          <w:sz w:val="26"/>
          <w:szCs w:val="26"/>
        </w:rPr>
        <w:t xml:space="preserve">Об утверждении муниципальной программы </w:t>
      </w:r>
      <w:r w:rsidR="00743798" w:rsidRPr="00E83D7E">
        <w:rPr>
          <w:color w:val="000000"/>
          <w:sz w:val="26"/>
          <w:szCs w:val="26"/>
        </w:rPr>
        <w:t>«</w:t>
      </w:r>
      <w:r w:rsidR="000B49FA" w:rsidRPr="00E83D7E">
        <w:rPr>
          <w:color w:val="000000"/>
          <w:sz w:val="26"/>
          <w:szCs w:val="26"/>
        </w:rPr>
        <w:t>Содержание автомобильных</w:t>
      </w:r>
      <w:r w:rsidR="00857535" w:rsidRPr="00E83D7E">
        <w:rPr>
          <w:color w:val="000000"/>
          <w:sz w:val="26"/>
          <w:szCs w:val="26"/>
        </w:rPr>
        <w:t xml:space="preserve"> дорог местного значения и повышение безопасности дорожного движения в Юргинско</w:t>
      </w:r>
      <w:r>
        <w:rPr>
          <w:color w:val="000000"/>
          <w:sz w:val="26"/>
          <w:szCs w:val="26"/>
        </w:rPr>
        <w:t xml:space="preserve">м </w:t>
      </w:r>
      <w:r w:rsidR="00DA2F8D" w:rsidRPr="00E83D7E">
        <w:rPr>
          <w:color w:val="000000"/>
          <w:sz w:val="26"/>
          <w:szCs w:val="26"/>
        </w:rPr>
        <w:t>муници</w:t>
      </w:r>
      <w:r w:rsidR="00AE27B4" w:rsidRPr="00E83D7E">
        <w:rPr>
          <w:color w:val="000000"/>
          <w:sz w:val="26"/>
          <w:szCs w:val="26"/>
        </w:rPr>
        <w:t>пальном округе</w:t>
      </w:r>
      <w:r w:rsidR="00DA2F8D" w:rsidRPr="00E83D7E">
        <w:rPr>
          <w:color w:val="000000"/>
          <w:sz w:val="26"/>
          <w:szCs w:val="26"/>
        </w:rPr>
        <w:t xml:space="preserve"> на 202</w:t>
      </w:r>
      <w:r w:rsidR="00960D6E" w:rsidRPr="00E83D7E">
        <w:rPr>
          <w:color w:val="000000"/>
          <w:sz w:val="26"/>
          <w:szCs w:val="26"/>
        </w:rPr>
        <w:t>5</w:t>
      </w:r>
      <w:r w:rsidR="00C91162" w:rsidRPr="00E83D7E">
        <w:rPr>
          <w:color w:val="000000"/>
          <w:sz w:val="26"/>
          <w:szCs w:val="26"/>
        </w:rPr>
        <w:t xml:space="preserve"> </w:t>
      </w:r>
      <w:r w:rsidR="00CC239B" w:rsidRPr="00E83D7E">
        <w:rPr>
          <w:color w:val="000000"/>
          <w:sz w:val="26"/>
          <w:szCs w:val="26"/>
        </w:rPr>
        <w:t xml:space="preserve">год и на плановый </w:t>
      </w:r>
      <w:r w:rsidR="00DA2F8D" w:rsidRPr="00E83D7E">
        <w:rPr>
          <w:color w:val="000000"/>
          <w:sz w:val="26"/>
          <w:szCs w:val="26"/>
        </w:rPr>
        <w:t>период 202</w:t>
      </w:r>
      <w:r w:rsidR="00960D6E" w:rsidRPr="00E83D7E">
        <w:rPr>
          <w:color w:val="000000"/>
          <w:sz w:val="26"/>
          <w:szCs w:val="26"/>
        </w:rPr>
        <w:t>6</w:t>
      </w:r>
      <w:r w:rsidR="00DA2F8D" w:rsidRPr="00E83D7E">
        <w:rPr>
          <w:color w:val="000000"/>
          <w:sz w:val="26"/>
          <w:szCs w:val="26"/>
        </w:rPr>
        <w:t xml:space="preserve"> и 202</w:t>
      </w:r>
      <w:r w:rsidR="00960D6E" w:rsidRPr="00E83D7E">
        <w:rPr>
          <w:color w:val="000000"/>
          <w:sz w:val="26"/>
          <w:szCs w:val="26"/>
        </w:rPr>
        <w:t>7</w:t>
      </w:r>
      <w:r w:rsidR="00857535" w:rsidRPr="00E83D7E">
        <w:rPr>
          <w:color w:val="000000"/>
          <w:sz w:val="26"/>
          <w:szCs w:val="26"/>
        </w:rPr>
        <w:t xml:space="preserve"> годов</w:t>
      </w:r>
      <w:r w:rsidR="00AE27B4" w:rsidRPr="00E83D7E">
        <w:rPr>
          <w:color w:val="000000"/>
          <w:sz w:val="26"/>
          <w:szCs w:val="26"/>
        </w:rPr>
        <w:t>»</w:t>
      </w:r>
      <w:r w:rsidR="00857535" w:rsidRPr="00E83D7E">
        <w:rPr>
          <w:color w:val="000000"/>
          <w:sz w:val="26"/>
          <w:szCs w:val="26"/>
        </w:rPr>
        <w:t>,</w:t>
      </w:r>
      <w:r w:rsidR="00A026DE">
        <w:rPr>
          <w:color w:val="000000"/>
          <w:sz w:val="26"/>
          <w:szCs w:val="26"/>
        </w:rPr>
        <w:t xml:space="preserve">                                   </w:t>
      </w:r>
      <w:r w:rsidR="00AB6F34" w:rsidRPr="00E83D7E">
        <w:rPr>
          <w:color w:val="000000"/>
          <w:sz w:val="26"/>
          <w:szCs w:val="26"/>
        </w:rPr>
        <w:t xml:space="preserve"> согласно Приложению.</w:t>
      </w:r>
    </w:p>
    <w:p w:rsidR="00FA5865" w:rsidRPr="00E83D7E" w:rsidRDefault="00E83D7E" w:rsidP="00E83D7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83D7E">
        <w:rPr>
          <w:color w:val="000000"/>
          <w:sz w:val="26"/>
          <w:szCs w:val="26"/>
        </w:rPr>
        <w:t xml:space="preserve">2. </w:t>
      </w:r>
      <w:r w:rsidR="00191D85" w:rsidRPr="00E83D7E">
        <w:rPr>
          <w:color w:val="000000"/>
          <w:sz w:val="26"/>
          <w:szCs w:val="26"/>
        </w:rPr>
        <w:t xml:space="preserve">Признать утратившим силу </w:t>
      </w:r>
      <w:r w:rsidR="00191D85" w:rsidRPr="00E83D7E">
        <w:rPr>
          <w:sz w:val="26"/>
          <w:szCs w:val="26"/>
        </w:rPr>
        <w:t xml:space="preserve">постановление администрации Юргинского муниципального округа от </w:t>
      </w:r>
      <w:r w:rsidR="00A026DE">
        <w:rPr>
          <w:color w:val="000000"/>
          <w:sz w:val="26"/>
          <w:szCs w:val="26"/>
        </w:rPr>
        <w:t>24.03.2025 №</w:t>
      </w:r>
      <w:r w:rsidR="00191D85" w:rsidRPr="00E83D7E">
        <w:rPr>
          <w:color w:val="000000"/>
          <w:sz w:val="26"/>
          <w:szCs w:val="26"/>
        </w:rPr>
        <w:t>42-МНА «</w:t>
      </w:r>
      <w:r w:rsidR="00191D85" w:rsidRPr="00E83D7E">
        <w:rPr>
          <w:sz w:val="26"/>
          <w:szCs w:val="26"/>
        </w:rPr>
        <w:t xml:space="preserve">О внесении изменений </w:t>
      </w:r>
      <w:r w:rsidR="00A026DE">
        <w:rPr>
          <w:sz w:val="26"/>
          <w:szCs w:val="26"/>
        </w:rPr>
        <w:t xml:space="preserve">                       </w:t>
      </w:r>
      <w:r w:rsidR="00191D85" w:rsidRPr="00E83D7E">
        <w:rPr>
          <w:sz w:val="26"/>
          <w:szCs w:val="26"/>
        </w:rPr>
        <w:t>и дополнений в постановление администрации Юргинского муниципа</w:t>
      </w:r>
      <w:r w:rsidR="00A026DE">
        <w:rPr>
          <w:sz w:val="26"/>
          <w:szCs w:val="26"/>
        </w:rPr>
        <w:t>льного округа от 17.10.2024 №</w:t>
      </w:r>
      <w:r w:rsidR="00191D85" w:rsidRPr="00E83D7E">
        <w:rPr>
          <w:sz w:val="26"/>
          <w:szCs w:val="26"/>
        </w:rPr>
        <w:t xml:space="preserve">117-МНА </w:t>
      </w:r>
      <w:r w:rsidR="00191D85" w:rsidRPr="00E83D7E">
        <w:rPr>
          <w:color w:val="000000"/>
          <w:sz w:val="26"/>
          <w:szCs w:val="26"/>
        </w:rPr>
        <w:t xml:space="preserve">«Об утверждении муниципальной программы «Содержание автомобильных дорог местного значения и  повышение безопасности дорожного движения в Юргинском муниципальном </w:t>
      </w:r>
      <w:r w:rsidR="00191D85" w:rsidRPr="00E83D7E">
        <w:rPr>
          <w:sz w:val="26"/>
          <w:szCs w:val="26"/>
        </w:rPr>
        <w:t>округе</w:t>
      </w:r>
      <w:r w:rsidR="00191D85" w:rsidRPr="00E83D7E">
        <w:rPr>
          <w:color w:val="FF0000"/>
          <w:sz w:val="26"/>
          <w:szCs w:val="26"/>
        </w:rPr>
        <w:t xml:space="preserve"> </w:t>
      </w:r>
      <w:r w:rsidR="00191D85" w:rsidRPr="00E83D7E">
        <w:rPr>
          <w:color w:val="000000"/>
          <w:sz w:val="26"/>
          <w:szCs w:val="26"/>
        </w:rPr>
        <w:t xml:space="preserve">на 2025 год </w:t>
      </w:r>
      <w:r w:rsidR="00A026DE">
        <w:rPr>
          <w:color w:val="000000"/>
          <w:sz w:val="26"/>
          <w:szCs w:val="26"/>
        </w:rPr>
        <w:t xml:space="preserve">                        </w:t>
      </w:r>
      <w:r w:rsidR="00191D85" w:rsidRPr="00E83D7E">
        <w:rPr>
          <w:color w:val="000000"/>
          <w:sz w:val="26"/>
          <w:szCs w:val="26"/>
        </w:rPr>
        <w:t>и на плановый период 2026 и 2027 годов»</w:t>
      </w:r>
      <w:r w:rsidR="00E54248" w:rsidRPr="00E83D7E">
        <w:rPr>
          <w:color w:val="000000"/>
          <w:sz w:val="26"/>
          <w:szCs w:val="26"/>
        </w:rPr>
        <w:t>.</w:t>
      </w:r>
    </w:p>
    <w:p w:rsidR="00FA5865" w:rsidRPr="00E83D7E" w:rsidRDefault="00E83D7E" w:rsidP="00E83D7E">
      <w:pPr>
        <w:shd w:val="clear" w:color="auto" w:fill="FFFFFF"/>
        <w:tabs>
          <w:tab w:val="left" w:pos="1134"/>
          <w:tab w:val="left" w:pos="2025"/>
        </w:tabs>
        <w:ind w:firstLine="709"/>
        <w:jc w:val="both"/>
        <w:rPr>
          <w:color w:val="000000"/>
          <w:sz w:val="26"/>
          <w:szCs w:val="26"/>
        </w:rPr>
      </w:pPr>
      <w:r w:rsidRPr="00E83D7E">
        <w:rPr>
          <w:sz w:val="26"/>
          <w:szCs w:val="26"/>
        </w:rPr>
        <w:lastRenderedPageBreak/>
        <w:t xml:space="preserve">3. </w:t>
      </w:r>
      <w:r w:rsidR="00F00EBC" w:rsidRPr="00E83D7E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A026DE">
        <w:rPr>
          <w:color w:val="000000"/>
          <w:sz w:val="26"/>
          <w:szCs w:val="26"/>
        </w:rPr>
        <w:t>17.10.2024 №</w:t>
      </w:r>
      <w:r w:rsidR="00960D6E" w:rsidRPr="00E83D7E">
        <w:rPr>
          <w:color w:val="000000"/>
          <w:sz w:val="26"/>
          <w:szCs w:val="26"/>
        </w:rPr>
        <w:t xml:space="preserve">117-МНА </w:t>
      </w:r>
      <w:r w:rsidR="00AE27B4" w:rsidRPr="00E83D7E">
        <w:rPr>
          <w:sz w:val="26"/>
          <w:szCs w:val="26"/>
        </w:rPr>
        <w:t xml:space="preserve">«Об утверждении муниципальной программы </w:t>
      </w:r>
      <w:r w:rsidR="00F00EBC" w:rsidRPr="00E83D7E">
        <w:rPr>
          <w:color w:val="000000"/>
          <w:sz w:val="26"/>
          <w:szCs w:val="26"/>
        </w:rPr>
        <w:t xml:space="preserve">«Содержание автомобильных дорог местного значения и повышение безопасности дорожного движения в </w:t>
      </w:r>
      <w:r w:rsidR="00320173" w:rsidRPr="00E83D7E">
        <w:rPr>
          <w:color w:val="000000"/>
          <w:sz w:val="26"/>
          <w:szCs w:val="26"/>
        </w:rPr>
        <w:t>Юргинском  муниципальном округе</w:t>
      </w:r>
      <w:r w:rsidR="00F00EBC" w:rsidRPr="00E83D7E">
        <w:rPr>
          <w:color w:val="000000"/>
          <w:sz w:val="26"/>
          <w:szCs w:val="26"/>
        </w:rPr>
        <w:t xml:space="preserve"> на 202</w:t>
      </w:r>
      <w:r w:rsidR="00960D6E" w:rsidRPr="00E83D7E">
        <w:rPr>
          <w:color w:val="000000"/>
          <w:sz w:val="26"/>
          <w:szCs w:val="26"/>
        </w:rPr>
        <w:t>5</w:t>
      </w:r>
      <w:r w:rsidR="00F00EBC" w:rsidRPr="00E83D7E">
        <w:rPr>
          <w:color w:val="000000"/>
          <w:sz w:val="26"/>
          <w:szCs w:val="26"/>
        </w:rPr>
        <w:t xml:space="preserve"> год и на плановый период 202</w:t>
      </w:r>
      <w:r w:rsidR="00960D6E" w:rsidRPr="00E83D7E">
        <w:rPr>
          <w:color w:val="000000"/>
          <w:sz w:val="26"/>
          <w:szCs w:val="26"/>
        </w:rPr>
        <w:t>6</w:t>
      </w:r>
      <w:r w:rsidR="00F00EBC" w:rsidRPr="00E83D7E">
        <w:rPr>
          <w:color w:val="000000"/>
          <w:sz w:val="26"/>
          <w:szCs w:val="26"/>
        </w:rPr>
        <w:t xml:space="preserve"> и 202</w:t>
      </w:r>
      <w:r w:rsidR="00960D6E" w:rsidRPr="00E83D7E">
        <w:rPr>
          <w:color w:val="000000"/>
          <w:sz w:val="26"/>
          <w:szCs w:val="26"/>
        </w:rPr>
        <w:t>7</w:t>
      </w:r>
      <w:r w:rsidR="00F00EBC" w:rsidRPr="00E83D7E">
        <w:rPr>
          <w:color w:val="000000"/>
          <w:sz w:val="26"/>
          <w:szCs w:val="26"/>
        </w:rPr>
        <w:t xml:space="preserve"> годов</w:t>
      </w:r>
      <w:r w:rsidR="00320173" w:rsidRPr="00E83D7E">
        <w:rPr>
          <w:color w:val="000000"/>
          <w:sz w:val="26"/>
          <w:szCs w:val="26"/>
        </w:rPr>
        <w:t>»</w:t>
      </w:r>
      <w:r w:rsidR="00F00EBC" w:rsidRPr="00E83D7E">
        <w:rPr>
          <w:color w:val="000000"/>
          <w:sz w:val="26"/>
          <w:szCs w:val="26"/>
        </w:rPr>
        <w:t>.</w:t>
      </w:r>
    </w:p>
    <w:p w:rsidR="00A026DE" w:rsidRPr="007555B6" w:rsidRDefault="00E83D7E" w:rsidP="00A026DE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 w:rsidRPr="00E83D7E">
        <w:rPr>
          <w:sz w:val="26"/>
          <w:szCs w:val="26"/>
        </w:rPr>
        <w:t xml:space="preserve">4. </w:t>
      </w:r>
      <w:r w:rsidR="00A026DE" w:rsidRPr="007555B6">
        <w:rPr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FA5865" w:rsidRPr="00A026DE" w:rsidRDefault="00A026DE" w:rsidP="00A026D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7CC8">
        <w:rPr>
          <w:sz w:val="26"/>
          <w:szCs w:val="26"/>
        </w:rPr>
        <w:t xml:space="preserve">5. </w:t>
      </w:r>
      <w:r w:rsidRPr="007555B6">
        <w:rPr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</w:t>
      </w:r>
      <w:r w:rsidR="00DD3EC6">
        <w:rPr>
          <w:sz w:val="26"/>
          <w:szCs w:val="26"/>
        </w:rPr>
        <w:t xml:space="preserve">- </w:t>
      </w:r>
      <w:r w:rsidRPr="007555B6">
        <w:rPr>
          <w:sz w:val="26"/>
          <w:szCs w:val="26"/>
        </w:rPr>
        <w:t>«Вестник Юргинского муниципального округа» (доменное имя: vestnik-umo.ru).</w:t>
      </w:r>
    </w:p>
    <w:p w:rsidR="00F00EBC" w:rsidRPr="00E83D7E" w:rsidRDefault="00E83D7E" w:rsidP="00E83D7E">
      <w:pPr>
        <w:shd w:val="clear" w:color="auto" w:fill="FFFFFF"/>
        <w:tabs>
          <w:tab w:val="left" w:pos="1134"/>
          <w:tab w:val="left" w:pos="2025"/>
        </w:tabs>
        <w:ind w:firstLine="709"/>
        <w:jc w:val="both"/>
        <w:rPr>
          <w:color w:val="000000"/>
          <w:sz w:val="26"/>
          <w:szCs w:val="26"/>
        </w:rPr>
      </w:pPr>
      <w:r w:rsidRPr="00E83D7E">
        <w:rPr>
          <w:sz w:val="26"/>
          <w:szCs w:val="26"/>
        </w:rPr>
        <w:t xml:space="preserve">6. </w:t>
      </w:r>
      <w:r w:rsidR="00F00EBC" w:rsidRPr="00E83D7E">
        <w:rPr>
          <w:sz w:val="26"/>
          <w:szCs w:val="26"/>
        </w:rPr>
        <w:t>Контроль исполнения настоящего п</w:t>
      </w:r>
      <w:r w:rsidR="007E59C3">
        <w:rPr>
          <w:sz w:val="26"/>
          <w:szCs w:val="26"/>
        </w:rPr>
        <w:t xml:space="preserve">остановления возложить                                на </w:t>
      </w:r>
      <w:r w:rsidR="00F00EBC" w:rsidRPr="00E83D7E">
        <w:rPr>
          <w:sz w:val="26"/>
          <w:szCs w:val="26"/>
        </w:rPr>
        <w:t xml:space="preserve">заместителя главы Юргинского муниципального округа </w:t>
      </w:r>
      <w:r w:rsidR="007E59C3">
        <w:rPr>
          <w:sz w:val="26"/>
          <w:szCs w:val="26"/>
        </w:rPr>
        <w:t>–</w:t>
      </w:r>
      <w:r w:rsidR="00F00EBC" w:rsidRPr="00E83D7E">
        <w:rPr>
          <w:sz w:val="26"/>
          <w:szCs w:val="26"/>
        </w:rPr>
        <w:t xml:space="preserve"> начальника Управления по обеспечению жизнедеятельности и строительству</w:t>
      </w:r>
      <w:r w:rsidR="007E59C3">
        <w:rPr>
          <w:sz w:val="26"/>
          <w:szCs w:val="26"/>
        </w:rPr>
        <w:t xml:space="preserve"> </w:t>
      </w:r>
      <w:r w:rsidR="007E59C3" w:rsidRPr="00E83D7E">
        <w:rPr>
          <w:sz w:val="26"/>
          <w:szCs w:val="26"/>
        </w:rPr>
        <w:t>Юргинского муниципального округа</w:t>
      </w:r>
      <w:r w:rsidR="00F00EBC" w:rsidRPr="00E83D7E">
        <w:rPr>
          <w:sz w:val="26"/>
          <w:szCs w:val="26"/>
        </w:rPr>
        <w:t xml:space="preserve"> </w:t>
      </w:r>
      <w:r w:rsidR="00013230" w:rsidRPr="00E83D7E">
        <w:rPr>
          <w:sz w:val="26"/>
          <w:szCs w:val="26"/>
        </w:rPr>
        <w:t>П.А. Коржакова</w:t>
      </w:r>
      <w:r w:rsidR="00F00EBC" w:rsidRPr="00E83D7E">
        <w:rPr>
          <w:sz w:val="26"/>
          <w:szCs w:val="26"/>
        </w:rPr>
        <w:t>.</w:t>
      </w:r>
    </w:p>
    <w:p w:rsidR="00FA5865" w:rsidRPr="00E83D7E" w:rsidRDefault="00FA5865" w:rsidP="00E83D7E">
      <w:pPr>
        <w:shd w:val="clear" w:color="auto" w:fill="FFFFFF"/>
        <w:tabs>
          <w:tab w:val="left" w:pos="1134"/>
          <w:tab w:val="left" w:pos="2025"/>
        </w:tabs>
        <w:ind w:firstLine="709"/>
        <w:jc w:val="both"/>
        <w:rPr>
          <w:color w:val="000000"/>
          <w:sz w:val="26"/>
          <w:szCs w:val="26"/>
        </w:rPr>
      </w:pPr>
    </w:p>
    <w:p w:rsidR="00E83D7E" w:rsidRPr="00E83D7E" w:rsidRDefault="00E83D7E" w:rsidP="00E83D7E">
      <w:pPr>
        <w:shd w:val="clear" w:color="auto" w:fill="FFFFFF"/>
        <w:tabs>
          <w:tab w:val="left" w:pos="1134"/>
          <w:tab w:val="left" w:pos="2025"/>
        </w:tabs>
        <w:ind w:firstLine="709"/>
        <w:jc w:val="both"/>
        <w:rPr>
          <w:color w:val="000000"/>
          <w:sz w:val="26"/>
          <w:szCs w:val="26"/>
        </w:rPr>
      </w:pPr>
    </w:p>
    <w:p w:rsidR="00FA5865" w:rsidRPr="00E83D7E" w:rsidRDefault="00FA5865" w:rsidP="00E83D7E">
      <w:pPr>
        <w:shd w:val="clear" w:color="auto" w:fill="FFFFFF"/>
        <w:tabs>
          <w:tab w:val="left" w:pos="1134"/>
          <w:tab w:val="left" w:pos="2025"/>
        </w:tabs>
        <w:ind w:firstLine="709"/>
        <w:jc w:val="both"/>
        <w:rPr>
          <w:color w:val="000000"/>
          <w:sz w:val="26"/>
          <w:szCs w:val="26"/>
        </w:rPr>
      </w:pPr>
    </w:p>
    <w:p w:rsidR="00E83D7E" w:rsidRPr="00E83D7E" w:rsidRDefault="00E83D7E" w:rsidP="00E83D7E">
      <w:pPr>
        <w:tabs>
          <w:tab w:val="left" w:pos="6103"/>
        </w:tabs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83D7E" w:rsidRPr="00E83D7E" w:rsidTr="00E83D7E">
        <w:tc>
          <w:tcPr>
            <w:tcW w:w="6062" w:type="dxa"/>
            <w:hideMark/>
          </w:tcPr>
          <w:p w:rsidR="00E83D7E" w:rsidRPr="00E83D7E" w:rsidRDefault="00E83D7E" w:rsidP="00E83D7E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E83D7E">
              <w:rPr>
                <w:sz w:val="26"/>
                <w:szCs w:val="26"/>
              </w:rPr>
              <w:t>Глава Юргинского</w:t>
            </w:r>
          </w:p>
          <w:p w:rsidR="00E83D7E" w:rsidRPr="00E83D7E" w:rsidRDefault="00E83D7E" w:rsidP="00E83D7E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E83D7E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83D7E" w:rsidRPr="00E83D7E" w:rsidRDefault="00E83D7E" w:rsidP="00E83D7E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83D7E" w:rsidRPr="00E83D7E" w:rsidRDefault="00E83D7E" w:rsidP="00E83D7E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  <w:r w:rsidRPr="00E83D7E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E83D7E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E83D7E" w:rsidRPr="00E83D7E" w:rsidTr="00E83D7E">
        <w:tc>
          <w:tcPr>
            <w:tcW w:w="6062" w:type="dxa"/>
          </w:tcPr>
          <w:p w:rsidR="00E83D7E" w:rsidRPr="00E83D7E" w:rsidRDefault="00E83D7E" w:rsidP="00E83D7E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83D7E" w:rsidRPr="00E83D7E" w:rsidRDefault="00E83D7E" w:rsidP="00E83D7E">
            <w:pPr>
              <w:tabs>
                <w:tab w:val="left" w:pos="610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83D7E" w:rsidRDefault="00E83D7E">
      <w:r>
        <w:br w:type="page"/>
      </w:r>
    </w:p>
    <w:p w:rsidR="00BB5F08" w:rsidRPr="00C94DDE" w:rsidRDefault="00BB5F08" w:rsidP="00BB5F08">
      <w:pPr>
        <w:tabs>
          <w:tab w:val="left" w:pos="6103"/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B5F08" w:rsidRPr="00C94DDE" w:rsidRDefault="00BB5F08" w:rsidP="00BB5F08">
      <w:pPr>
        <w:tabs>
          <w:tab w:val="left" w:pos="6103"/>
        </w:tabs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B5F08" w:rsidRPr="00C94DDE" w:rsidRDefault="00BB5F08" w:rsidP="00BB5F08">
      <w:pPr>
        <w:tabs>
          <w:tab w:val="left" w:pos="6103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B5F08" w:rsidRPr="00F772D0" w:rsidRDefault="00BB5F08" w:rsidP="00BB5F08">
      <w:pPr>
        <w:tabs>
          <w:tab w:val="left" w:pos="6103"/>
        </w:tabs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FA08B4" w:rsidRPr="00FA08B4">
        <w:rPr>
          <w:sz w:val="26"/>
          <w:szCs w:val="26"/>
          <w:u w:val="single"/>
        </w:rPr>
        <w:t>20.05.2025</w:t>
      </w:r>
      <w:r w:rsidRPr="00FA08B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FA08B4" w:rsidRPr="00FA08B4">
        <w:rPr>
          <w:sz w:val="26"/>
          <w:szCs w:val="26"/>
          <w:u w:val="single"/>
        </w:rPr>
        <w:t>70-МНА</w:t>
      </w:r>
      <w:bookmarkStart w:id="0" w:name="_GoBack"/>
      <w:bookmarkEnd w:id="0"/>
    </w:p>
    <w:p w:rsidR="00FA5865" w:rsidRPr="00BB5F08" w:rsidRDefault="00FA5865" w:rsidP="00BB5F08">
      <w:pPr>
        <w:tabs>
          <w:tab w:val="center" w:pos="7229"/>
        </w:tabs>
        <w:ind w:firstLine="709"/>
        <w:jc w:val="both"/>
        <w:rPr>
          <w:sz w:val="26"/>
          <w:szCs w:val="26"/>
        </w:rPr>
      </w:pPr>
    </w:p>
    <w:p w:rsidR="00284B48" w:rsidRPr="00BB5F08" w:rsidRDefault="00284B48" w:rsidP="00BB5F08">
      <w:pPr>
        <w:ind w:firstLine="709"/>
        <w:jc w:val="both"/>
        <w:rPr>
          <w:sz w:val="26"/>
          <w:szCs w:val="26"/>
        </w:rPr>
      </w:pPr>
    </w:p>
    <w:p w:rsidR="005A400E" w:rsidRPr="00BB5F08" w:rsidRDefault="00BB5F08" w:rsidP="00BB5F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B5F08">
        <w:rPr>
          <w:sz w:val="26"/>
          <w:szCs w:val="26"/>
        </w:rPr>
        <w:t xml:space="preserve">1. </w:t>
      </w:r>
      <w:r w:rsidR="005A400E" w:rsidRPr="00BB5F08">
        <w:rPr>
          <w:sz w:val="26"/>
          <w:szCs w:val="26"/>
        </w:rPr>
        <w:t xml:space="preserve">Приложение к постановлению администрации Юргинского муниципального округа от </w:t>
      </w:r>
      <w:r w:rsidR="000607C1">
        <w:rPr>
          <w:sz w:val="26"/>
          <w:szCs w:val="26"/>
        </w:rPr>
        <w:t>17.10.2024 №</w:t>
      </w:r>
      <w:r w:rsidR="005A400E" w:rsidRPr="00BB5F08">
        <w:rPr>
          <w:sz w:val="26"/>
          <w:szCs w:val="26"/>
        </w:rPr>
        <w:t xml:space="preserve">117-МНА </w:t>
      </w:r>
      <w:r w:rsidR="005A400E" w:rsidRPr="00BB5F08">
        <w:rPr>
          <w:color w:val="000000"/>
          <w:sz w:val="26"/>
          <w:szCs w:val="26"/>
        </w:rPr>
        <w:t xml:space="preserve">«Об утверждении муниципальной программы «Содержание автомобильных дорог местного значения и  повышение безопасности дорожного движения в Юргинском муниципальном </w:t>
      </w:r>
      <w:r w:rsidR="005A400E" w:rsidRPr="00BB5F08">
        <w:rPr>
          <w:sz w:val="26"/>
          <w:szCs w:val="26"/>
        </w:rPr>
        <w:t>округе</w:t>
      </w:r>
      <w:r w:rsidR="005A400E" w:rsidRPr="00BB5F08">
        <w:rPr>
          <w:color w:val="FF0000"/>
          <w:sz w:val="26"/>
          <w:szCs w:val="26"/>
        </w:rPr>
        <w:t xml:space="preserve"> </w:t>
      </w:r>
      <w:r w:rsidR="005A400E" w:rsidRPr="00BB5F08">
        <w:rPr>
          <w:color w:val="000000"/>
          <w:sz w:val="26"/>
          <w:szCs w:val="26"/>
        </w:rPr>
        <w:t>на 2025 год и на плановый период 2026 и 2027 годов»</w:t>
      </w:r>
      <w:r w:rsidR="005A400E" w:rsidRPr="00BB5F08">
        <w:rPr>
          <w:sz w:val="26"/>
          <w:szCs w:val="26"/>
        </w:rPr>
        <w:t xml:space="preserve"> изложить</w:t>
      </w:r>
      <w:r w:rsidR="000607C1">
        <w:rPr>
          <w:sz w:val="26"/>
          <w:szCs w:val="26"/>
        </w:rPr>
        <w:t xml:space="preserve">                                </w:t>
      </w:r>
      <w:r w:rsidR="005A400E" w:rsidRPr="00BB5F08">
        <w:rPr>
          <w:sz w:val="26"/>
          <w:szCs w:val="26"/>
        </w:rPr>
        <w:t xml:space="preserve"> в следующей редакции:</w:t>
      </w:r>
    </w:p>
    <w:p w:rsidR="005A400E" w:rsidRPr="00C94DDE" w:rsidRDefault="005A400E" w:rsidP="000607C1">
      <w:pPr>
        <w:tabs>
          <w:tab w:val="center" w:pos="7229"/>
        </w:tabs>
        <w:ind w:left="5103"/>
        <w:rPr>
          <w:sz w:val="26"/>
          <w:szCs w:val="26"/>
        </w:rPr>
      </w:pPr>
      <w:r>
        <w:t>«</w:t>
      </w:r>
      <w:r w:rsidRPr="00C94DDE">
        <w:rPr>
          <w:sz w:val="26"/>
          <w:szCs w:val="26"/>
        </w:rPr>
        <w:t>Приложение</w:t>
      </w:r>
    </w:p>
    <w:p w:rsidR="005A400E" w:rsidRPr="00C94DDE" w:rsidRDefault="005A400E" w:rsidP="005A400E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A400E" w:rsidRPr="00C94DDE" w:rsidRDefault="005A400E" w:rsidP="005A400E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A400E" w:rsidRPr="00F772D0" w:rsidRDefault="005A400E" w:rsidP="005A400E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0607C1">
        <w:rPr>
          <w:sz w:val="26"/>
          <w:szCs w:val="26"/>
          <w:u w:val="single"/>
        </w:rPr>
        <w:t>17.10.2024</w:t>
      </w:r>
      <w:r w:rsidRPr="00655AD4">
        <w:rPr>
          <w:sz w:val="26"/>
          <w:szCs w:val="26"/>
        </w:rPr>
        <w:t xml:space="preserve"> № </w:t>
      </w:r>
      <w:r w:rsidRPr="000607C1">
        <w:rPr>
          <w:sz w:val="26"/>
          <w:szCs w:val="26"/>
          <w:u w:val="single"/>
        </w:rPr>
        <w:t>117-МНА</w:t>
      </w:r>
    </w:p>
    <w:p w:rsidR="005A400E" w:rsidRPr="000607C1" w:rsidRDefault="005A400E" w:rsidP="005A400E">
      <w:pPr>
        <w:ind w:firstLine="709"/>
        <w:jc w:val="center"/>
        <w:rPr>
          <w:b/>
          <w:color w:val="000000"/>
          <w:sz w:val="26"/>
          <w:szCs w:val="26"/>
        </w:rPr>
      </w:pPr>
    </w:p>
    <w:p w:rsidR="005A400E" w:rsidRPr="000607C1" w:rsidRDefault="005A400E" w:rsidP="005A400E">
      <w:pPr>
        <w:ind w:firstLine="709"/>
        <w:jc w:val="center"/>
        <w:rPr>
          <w:b/>
          <w:color w:val="000000"/>
          <w:sz w:val="26"/>
          <w:szCs w:val="26"/>
        </w:rPr>
      </w:pPr>
    </w:p>
    <w:p w:rsidR="005A400E" w:rsidRPr="000607C1" w:rsidRDefault="005A400E" w:rsidP="005A400E">
      <w:pPr>
        <w:ind w:firstLine="709"/>
        <w:jc w:val="center"/>
        <w:rPr>
          <w:b/>
          <w:color w:val="000000"/>
          <w:sz w:val="26"/>
          <w:szCs w:val="26"/>
        </w:rPr>
      </w:pPr>
      <w:r w:rsidRPr="000607C1">
        <w:rPr>
          <w:b/>
          <w:color w:val="000000"/>
          <w:sz w:val="26"/>
          <w:szCs w:val="26"/>
        </w:rPr>
        <w:t>МУНИЦИПАЛЬНАЯ ПРОГРАММА</w:t>
      </w:r>
    </w:p>
    <w:p w:rsidR="005A400E" w:rsidRPr="000607C1" w:rsidRDefault="005A400E" w:rsidP="005A400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  <w:r w:rsidRPr="000607C1">
        <w:rPr>
          <w:b/>
          <w:color w:val="000000"/>
          <w:sz w:val="26"/>
          <w:szCs w:val="26"/>
        </w:rPr>
        <w:t xml:space="preserve">«Содержание автомобильных дорог местного значения и повышение безопасности дорожного движения в Юргинском муниципальном </w:t>
      </w:r>
      <w:r w:rsidRPr="000607C1">
        <w:rPr>
          <w:b/>
          <w:sz w:val="26"/>
          <w:szCs w:val="26"/>
        </w:rPr>
        <w:t>округе</w:t>
      </w:r>
    </w:p>
    <w:p w:rsidR="005A400E" w:rsidRPr="000607C1" w:rsidRDefault="005A400E" w:rsidP="005A400E">
      <w:pPr>
        <w:ind w:firstLine="709"/>
        <w:jc w:val="center"/>
        <w:rPr>
          <w:b/>
          <w:color w:val="000000"/>
          <w:sz w:val="26"/>
          <w:szCs w:val="26"/>
        </w:rPr>
      </w:pPr>
      <w:r w:rsidRPr="000607C1">
        <w:rPr>
          <w:b/>
          <w:color w:val="000000"/>
          <w:sz w:val="26"/>
          <w:szCs w:val="26"/>
        </w:rPr>
        <w:t>на 2025 год и на плановый период 2026 и 2027 годов»</w:t>
      </w:r>
    </w:p>
    <w:p w:rsidR="005A400E" w:rsidRPr="000607C1" w:rsidRDefault="005A400E" w:rsidP="005A400E">
      <w:pPr>
        <w:ind w:firstLine="709"/>
        <w:jc w:val="center"/>
        <w:rPr>
          <w:b/>
          <w:color w:val="000000"/>
          <w:sz w:val="26"/>
          <w:szCs w:val="26"/>
        </w:rPr>
      </w:pPr>
    </w:p>
    <w:p w:rsidR="005A400E" w:rsidRPr="000607C1" w:rsidRDefault="005A400E" w:rsidP="005A400E">
      <w:pPr>
        <w:ind w:firstLine="709"/>
        <w:jc w:val="center"/>
        <w:rPr>
          <w:b/>
          <w:sz w:val="26"/>
          <w:szCs w:val="26"/>
        </w:rPr>
      </w:pPr>
    </w:p>
    <w:p w:rsidR="005A400E" w:rsidRPr="000607C1" w:rsidRDefault="005A400E" w:rsidP="005A400E">
      <w:pPr>
        <w:ind w:hanging="142"/>
        <w:jc w:val="center"/>
        <w:rPr>
          <w:b/>
          <w:sz w:val="26"/>
          <w:szCs w:val="26"/>
        </w:rPr>
      </w:pPr>
      <w:r w:rsidRPr="000607C1">
        <w:rPr>
          <w:b/>
          <w:sz w:val="26"/>
          <w:szCs w:val="26"/>
        </w:rPr>
        <w:t>ПАСПОРТ</w:t>
      </w:r>
    </w:p>
    <w:p w:rsidR="005A400E" w:rsidRPr="000607C1" w:rsidRDefault="005A400E" w:rsidP="005A400E">
      <w:pPr>
        <w:ind w:hanging="142"/>
        <w:jc w:val="center"/>
        <w:rPr>
          <w:b/>
          <w:sz w:val="26"/>
          <w:szCs w:val="26"/>
        </w:rPr>
      </w:pPr>
      <w:r w:rsidRPr="000607C1">
        <w:rPr>
          <w:b/>
          <w:sz w:val="26"/>
          <w:szCs w:val="26"/>
        </w:rPr>
        <w:t>муниципальной программы</w:t>
      </w:r>
    </w:p>
    <w:p w:rsidR="000607C1" w:rsidRDefault="005A400E" w:rsidP="000607C1">
      <w:pPr>
        <w:ind w:hanging="142"/>
        <w:jc w:val="center"/>
        <w:rPr>
          <w:b/>
          <w:sz w:val="26"/>
          <w:szCs w:val="26"/>
        </w:rPr>
      </w:pPr>
      <w:r w:rsidRPr="000607C1">
        <w:rPr>
          <w:b/>
          <w:sz w:val="26"/>
          <w:szCs w:val="26"/>
        </w:rPr>
        <w:t>«Содержание автомобильных дорог местного значения и повышение безопасности дорожного движения в Юргинском муниципальном округе</w:t>
      </w:r>
    </w:p>
    <w:p w:rsidR="005A400E" w:rsidRPr="000607C1" w:rsidRDefault="005A400E" w:rsidP="000607C1">
      <w:pPr>
        <w:ind w:hanging="142"/>
        <w:jc w:val="center"/>
        <w:rPr>
          <w:b/>
          <w:sz w:val="26"/>
          <w:szCs w:val="26"/>
        </w:rPr>
      </w:pPr>
      <w:r w:rsidRPr="000607C1">
        <w:rPr>
          <w:b/>
          <w:sz w:val="26"/>
          <w:szCs w:val="26"/>
        </w:rPr>
        <w:t xml:space="preserve">на 2025 </w:t>
      </w:r>
      <w:r w:rsidR="000607C1">
        <w:rPr>
          <w:b/>
          <w:sz w:val="26"/>
          <w:szCs w:val="26"/>
        </w:rPr>
        <w:t xml:space="preserve">год </w:t>
      </w:r>
      <w:r w:rsidRPr="000607C1">
        <w:rPr>
          <w:b/>
          <w:sz w:val="26"/>
          <w:szCs w:val="26"/>
        </w:rPr>
        <w:t>и на плановый период 2026 и 2027 годов»</w:t>
      </w:r>
    </w:p>
    <w:p w:rsidR="005A400E" w:rsidRPr="000607C1" w:rsidRDefault="005A400E" w:rsidP="005A400E">
      <w:pPr>
        <w:jc w:val="center"/>
        <w:rPr>
          <w:sz w:val="26"/>
          <w:szCs w:val="26"/>
        </w:rPr>
      </w:pPr>
    </w:p>
    <w:tbl>
      <w:tblPr>
        <w:tblW w:w="988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"/>
        <w:gridCol w:w="3418"/>
        <w:gridCol w:w="72"/>
        <w:gridCol w:w="2338"/>
        <w:gridCol w:w="1843"/>
        <w:gridCol w:w="1984"/>
        <w:gridCol w:w="108"/>
      </w:tblGrid>
      <w:tr w:rsidR="005A400E" w:rsidRPr="005E26AE" w:rsidTr="000C14AE">
        <w:trPr>
          <w:gridAfter w:val="1"/>
          <w:wAfter w:w="108" w:type="dxa"/>
          <w:trHeight w:val="726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Полное наименование муниципальной программы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jc w:val="both"/>
            </w:pPr>
            <w:r w:rsidRPr="005E26AE">
              <w:t>Муниципальная программа «Содержание автомобильных дорог местного значения и повышение безопасности дорожного движения в Юргинском муниципальном округе на 202</w:t>
            </w:r>
            <w:r>
              <w:t>5</w:t>
            </w:r>
            <w:r w:rsidRPr="005E26AE">
              <w:t xml:space="preserve"> год и на  плановый период 202</w:t>
            </w:r>
            <w:r>
              <w:t>6</w:t>
            </w:r>
            <w:r w:rsidRPr="005E26AE">
              <w:t xml:space="preserve"> и 202</w:t>
            </w:r>
            <w:r>
              <w:t>7</w:t>
            </w:r>
            <w:r w:rsidRPr="005E26AE">
              <w:t xml:space="preserve"> годов</w:t>
            </w:r>
            <w:r>
              <w:t>»</w:t>
            </w:r>
          </w:p>
        </w:tc>
      </w:tr>
      <w:tr w:rsidR="005A400E" w:rsidRPr="005E26AE" w:rsidTr="000C14AE">
        <w:trPr>
          <w:gridAfter w:val="1"/>
          <w:wAfter w:w="108" w:type="dxa"/>
          <w:trHeight w:val="360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Директор программы</w:t>
            </w:r>
          </w:p>
        </w:tc>
        <w:tc>
          <w:tcPr>
            <w:tcW w:w="6237" w:type="dxa"/>
            <w:gridSpan w:val="4"/>
          </w:tcPr>
          <w:p w:rsidR="005A400E" w:rsidRPr="000E2D4D" w:rsidRDefault="005A400E" w:rsidP="005A400E">
            <w:pPr>
              <w:jc w:val="both"/>
            </w:pPr>
            <w:r w:rsidRPr="000E2D4D">
              <w:t>Заместитель главы Юргинского муниципального                                 округа – начальник Управления по обеспечению жизнедеятельности и строительству Юргинского муниципального округа.</w:t>
            </w:r>
          </w:p>
        </w:tc>
      </w:tr>
      <w:tr w:rsidR="005A400E" w:rsidRPr="005E26AE" w:rsidTr="000C14AE">
        <w:trPr>
          <w:gridAfter w:val="1"/>
          <w:wAfter w:w="108" w:type="dxa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Ответственный исполнитель  муниципальной программы</w:t>
            </w:r>
          </w:p>
        </w:tc>
        <w:tc>
          <w:tcPr>
            <w:tcW w:w="6237" w:type="dxa"/>
            <w:gridSpan w:val="4"/>
          </w:tcPr>
          <w:p w:rsidR="005A400E" w:rsidRPr="000E2D4D" w:rsidRDefault="005A400E" w:rsidP="005A400E">
            <w:pPr>
              <w:pStyle w:val="a5"/>
              <w:tabs>
                <w:tab w:val="left" w:pos="351"/>
              </w:tabs>
              <w:ind w:left="67"/>
              <w:jc w:val="both"/>
            </w:pPr>
            <w:r w:rsidRPr="000E2D4D">
              <w:t>Начальник отдела капитального строительства Управления</w:t>
            </w:r>
            <w:r>
              <w:t xml:space="preserve"> </w:t>
            </w:r>
            <w:r w:rsidRPr="000E2D4D">
              <w:t>по обеспечению жизнедеятельности                         и строительству Юргинского муниципального округа.</w:t>
            </w:r>
          </w:p>
        </w:tc>
      </w:tr>
      <w:tr w:rsidR="005A400E" w:rsidRPr="005E26AE" w:rsidTr="000C14AE">
        <w:trPr>
          <w:gridAfter w:val="1"/>
          <w:wAfter w:w="108" w:type="dxa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Исполнители муниципальной программы: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jc w:val="both"/>
            </w:pPr>
            <w:r w:rsidRPr="005E26AE">
              <w:t xml:space="preserve">Управление  по обеспечению жизнедеятельности </w:t>
            </w:r>
            <w:r>
              <w:t xml:space="preserve">                        </w:t>
            </w:r>
            <w:r w:rsidRPr="005E26AE">
              <w:t>и строительству Юр</w:t>
            </w:r>
            <w:r>
              <w:t>гинского муниципального округа.</w:t>
            </w:r>
          </w:p>
        </w:tc>
      </w:tr>
      <w:tr w:rsidR="005A400E" w:rsidRPr="005E26AE" w:rsidTr="000C14AE">
        <w:trPr>
          <w:gridAfter w:val="1"/>
          <w:wAfter w:w="108" w:type="dxa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Перечень подпрограмм: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>Предотвращение  ДТП, вероятность гибели</w:t>
            </w:r>
            <w:r>
              <w:t xml:space="preserve"> людей,                   на которых более высока.</w:t>
            </w:r>
          </w:p>
          <w:p w:rsidR="00572413" w:rsidRDefault="005A400E" w:rsidP="00572413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движения, совершение условий дорожного движения.</w:t>
            </w:r>
          </w:p>
          <w:p w:rsidR="00572413" w:rsidRPr="00572413" w:rsidRDefault="00572413" w:rsidP="00572413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72413">
              <w:rPr>
                <w:bCs/>
                <w:color w:val="000000"/>
              </w:rPr>
              <w:t>Установка и обслуживание камер видеонаблюдения при въезде в центральные сельские поселения</w:t>
            </w:r>
            <w:r>
              <w:rPr>
                <w:bCs/>
                <w:color w:val="000000"/>
              </w:rPr>
              <w:t>.</w:t>
            </w:r>
          </w:p>
          <w:p w:rsidR="00572413" w:rsidRPr="00572413" w:rsidRDefault="00572413" w:rsidP="00572413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jc w:val="both"/>
            </w:pPr>
            <w:r w:rsidRPr="00572413">
              <w:rPr>
                <w:bCs/>
                <w:color w:val="000000"/>
              </w:rPr>
              <w:lastRenderedPageBreak/>
              <w:t>Повышение уровня безопасности дорожного движения</w:t>
            </w:r>
            <w:r>
              <w:rPr>
                <w:bCs/>
                <w:color w:val="000000"/>
              </w:rPr>
              <w:t>.</w:t>
            </w:r>
          </w:p>
        </w:tc>
      </w:tr>
      <w:tr w:rsidR="005A400E" w:rsidRPr="005E26AE" w:rsidTr="000C14AE">
        <w:trPr>
          <w:gridAfter w:val="1"/>
          <w:wAfter w:w="108" w:type="dxa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lastRenderedPageBreak/>
              <w:t>Цель муниципальной программы: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jc w:val="both"/>
            </w:pPr>
            <w:r w:rsidRPr="005E26AE">
              <w:t xml:space="preserve">Повышение безопасности дорожного движения </w:t>
            </w:r>
            <w:r>
              <w:t xml:space="preserve">                        </w:t>
            </w:r>
            <w:r w:rsidRPr="005E26AE">
              <w:t>на территории Юргинского муниципального округа</w:t>
            </w:r>
            <w:r>
              <w:t>.</w:t>
            </w:r>
          </w:p>
        </w:tc>
      </w:tr>
      <w:tr w:rsidR="005A400E" w:rsidRPr="005E26AE" w:rsidTr="000C14AE">
        <w:trPr>
          <w:gridAfter w:val="1"/>
          <w:wAfter w:w="108" w:type="dxa"/>
          <w:trHeight w:val="661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Задачи муниципальной программы: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Снижение уровня аварийности на автодорогах, расположенных в Юргинском муниципальном округе.</w:t>
            </w:r>
          </w:p>
          <w:p w:rsidR="005A400E" w:rsidRPr="005E26AE" w:rsidRDefault="005A400E" w:rsidP="005A400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Сокращение смертности от дорожно-транспортных происшествий.</w:t>
            </w:r>
          </w:p>
          <w:p w:rsidR="005A400E" w:rsidRPr="005E26AE" w:rsidRDefault="005A400E" w:rsidP="005A400E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jc w:val="both"/>
            </w:pPr>
            <w:r w:rsidRPr="005E26AE">
              <w:t>Повышение правосознания и ответственности участников дорожного движения.</w:t>
            </w:r>
          </w:p>
        </w:tc>
      </w:tr>
      <w:tr w:rsidR="005A400E" w:rsidRPr="005E26AE" w:rsidTr="000C14AE">
        <w:trPr>
          <w:gridAfter w:val="1"/>
          <w:wAfter w:w="108" w:type="dxa"/>
          <w:trHeight w:val="793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Целевые индикаторы и показатели муниципальной программы: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tabs>
                <w:tab w:val="left" w:pos="350"/>
              </w:tabs>
              <w:ind w:left="67"/>
              <w:jc w:val="both"/>
            </w:pPr>
            <w:r w:rsidRPr="005E26AE">
              <w:t>Сокращение смертности населения района от ДТП к 202</w:t>
            </w:r>
            <w:r>
              <w:t>7</w:t>
            </w:r>
            <w:r w:rsidRPr="005E26AE">
              <w:t xml:space="preserve"> году</w:t>
            </w:r>
            <w:r>
              <w:t xml:space="preserve"> </w:t>
            </w:r>
            <w:r w:rsidRPr="005E26AE">
              <w:t>на 20%, уменьшение дорожно-транспортных происшествий к 202</w:t>
            </w:r>
            <w:r>
              <w:t>7</w:t>
            </w:r>
            <w:r w:rsidRPr="005E26AE">
              <w:t xml:space="preserve"> году на 10%.</w:t>
            </w:r>
          </w:p>
        </w:tc>
      </w:tr>
      <w:tr w:rsidR="005A400E" w:rsidRPr="005E26AE" w:rsidTr="000C14AE">
        <w:trPr>
          <w:gridAfter w:val="1"/>
          <w:wAfter w:w="108" w:type="dxa"/>
          <w:trHeight w:val="676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pStyle w:val="ConsPlusNormal"/>
              <w:ind w:firstLine="0"/>
              <w:jc w:val="both"/>
              <w:rPr>
                <w:rStyle w:val="af2"/>
              </w:rPr>
            </w:pPr>
            <w:r w:rsidRPr="0076141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программы:</w:t>
            </w:r>
          </w:p>
        </w:tc>
        <w:tc>
          <w:tcPr>
            <w:tcW w:w="6237" w:type="dxa"/>
            <w:gridSpan w:val="4"/>
          </w:tcPr>
          <w:p w:rsidR="005A400E" w:rsidRPr="005E26AE" w:rsidRDefault="005A400E" w:rsidP="005A400E">
            <w:pPr>
              <w:jc w:val="both"/>
            </w:pPr>
            <w:r w:rsidRPr="005E26AE">
              <w:t>Начало реализации: 202</w:t>
            </w:r>
            <w:r>
              <w:t>5 год.</w:t>
            </w:r>
          </w:p>
          <w:p w:rsidR="005A400E" w:rsidRPr="005E26AE" w:rsidRDefault="005A400E" w:rsidP="005A400E">
            <w:pPr>
              <w:jc w:val="both"/>
            </w:pPr>
            <w:r w:rsidRPr="005E26AE">
              <w:t>Окончание реализации: 202</w:t>
            </w:r>
            <w:r>
              <w:t>7 год.</w:t>
            </w:r>
          </w:p>
        </w:tc>
      </w:tr>
      <w:tr w:rsidR="005A400E" w:rsidRPr="005E26AE" w:rsidTr="000C14AE">
        <w:trPr>
          <w:gridAfter w:val="1"/>
          <w:wAfter w:w="108" w:type="dxa"/>
          <w:trHeight w:val="279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41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программы:</w:t>
            </w:r>
          </w:p>
        </w:tc>
        <w:tc>
          <w:tcPr>
            <w:tcW w:w="6237" w:type="dxa"/>
            <w:gridSpan w:val="4"/>
          </w:tcPr>
          <w:p w:rsidR="005A400E" w:rsidRPr="00681B58" w:rsidRDefault="005A400E" w:rsidP="005A400E">
            <w:pPr>
              <w:jc w:val="both"/>
              <w:rPr>
                <w:bCs/>
              </w:rPr>
            </w:pPr>
          </w:p>
        </w:tc>
      </w:tr>
      <w:tr w:rsidR="005A400E" w:rsidRPr="005E26AE" w:rsidTr="000C14AE">
        <w:trPr>
          <w:gridAfter w:val="1"/>
          <w:wAfter w:w="108" w:type="dxa"/>
          <w:trHeight w:val="269"/>
          <w:tblCellSpacing w:w="5" w:type="nil"/>
        </w:trPr>
        <w:tc>
          <w:tcPr>
            <w:tcW w:w="3544" w:type="dxa"/>
            <w:gridSpan w:val="2"/>
          </w:tcPr>
          <w:p w:rsidR="005A400E" w:rsidRPr="00761417" w:rsidRDefault="005A400E" w:rsidP="005A400E">
            <w:pPr>
              <w:jc w:val="both"/>
            </w:pPr>
            <w:r w:rsidRPr="00761417">
              <w:t>Перечень целевых показателей:</w:t>
            </w:r>
          </w:p>
          <w:p w:rsidR="005A400E" w:rsidRPr="00761417" w:rsidRDefault="005A400E" w:rsidP="005A400E">
            <w:pPr>
              <w:jc w:val="both"/>
            </w:pPr>
          </w:p>
        </w:tc>
        <w:tc>
          <w:tcPr>
            <w:tcW w:w="6237" w:type="dxa"/>
            <w:gridSpan w:val="4"/>
          </w:tcPr>
          <w:p w:rsidR="005A400E" w:rsidRPr="00681B58" w:rsidRDefault="005A400E" w:rsidP="005A400E">
            <w:pPr>
              <w:tabs>
                <w:tab w:val="left" w:pos="350"/>
              </w:tabs>
            </w:pPr>
            <w:r w:rsidRPr="00681B58">
              <w:t>1. Сокращение смертности от ДТП.</w:t>
            </w:r>
          </w:p>
          <w:p w:rsidR="005A400E" w:rsidRPr="00681B58" w:rsidRDefault="005A400E" w:rsidP="005A400E">
            <w:pPr>
              <w:tabs>
                <w:tab w:val="left" w:pos="350"/>
              </w:tabs>
            </w:pPr>
            <w:r w:rsidRPr="00681B58">
              <w:t>2. Уменьшение ДТП.</w:t>
            </w:r>
          </w:p>
          <w:p w:rsidR="005A400E" w:rsidRPr="00681B58" w:rsidRDefault="005A400E" w:rsidP="005A400E">
            <w:pPr>
              <w:tabs>
                <w:tab w:val="left" w:pos="350"/>
              </w:tabs>
            </w:pPr>
            <w:r w:rsidRPr="00681B58">
              <w:t>3. Профилактическая работа по сокращению ДТП.</w:t>
            </w:r>
          </w:p>
        </w:tc>
      </w:tr>
      <w:tr w:rsidR="005A400E" w:rsidRPr="00D168EC" w:rsidTr="000C14AE">
        <w:tblPrEx>
          <w:jc w:val="center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6" w:type="dxa"/>
          <w:trHeight w:val="569"/>
          <w:jc w:val="center"/>
        </w:trPr>
        <w:tc>
          <w:tcPr>
            <w:tcW w:w="3490" w:type="dxa"/>
            <w:gridSpan w:val="2"/>
            <w:vMerge w:val="restart"/>
          </w:tcPr>
          <w:p w:rsidR="005A400E" w:rsidRPr="005A400E" w:rsidRDefault="005A400E" w:rsidP="005A400E">
            <w:r w:rsidRPr="005A400E">
              <w:t>Ресурсное обеспечение муниципальной программы</w:t>
            </w:r>
          </w:p>
          <w:p w:rsidR="005A400E" w:rsidRPr="005A400E" w:rsidRDefault="005A400E" w:rsidP="005A400E"/>
        </w:tc>
        <w:tc>
          <w:tcPr>
            <w:tcW w:w="6273" w:type="dxa"/>
            <w:gridSpan w:val="4"/>
            <w:hideMark/>
          </w:tcPr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>Расходы (тыс. рублей)</w:t>
            </w:r>
          </w:p>
        </w:tc>
      </w:tr>
      <w:tr w:rsidR="005A400E" w:rsidRPr="00D168EC" w:rsidTr="000C14AE">
        <w:tblPrEx>
          <w:jc w:val="center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26" w:type="dxa"/>
          <w:trHeight w:val="251"/>
          <w:jc w:val="center"/>
        </w:trPr>
        <w:tc>
          <w:tcPr>
            <w:tcW w:w="3490" w:type="dxa"/>
            <w:gridSpan w:val="2"/>
            <w:vMerge/>
            <w:vAlign w:val="center"/>
            <w:hideMark/>
          </w:tcPr>
          <w:p w:rsidR="005A400E" w:rsidRPr="005A400E" w:rsidRDefault="005A400E" w:rsidP="005A400E"/>
        </w:tc>
        <w:tc>
          <w:tcPr>
            <w:tcW w:w="2338" w:type="dxa"/>
            <w:hideMark/>
          </w:tcPr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>Очередной финансовый год (2025)</w:t>
            </w:r>
          </w:p>
        </w:tc>
        <w:tc>
          <w:tcPr>
            <w:tcW w:w="1843" w:type="dxa"/>
            <w:hideMark/>
          </w:tcPr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 xml:space="preserve">1-й год планового периода </w:t>
            </w:r>
          </w:p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>(2026)</w:t>
            </w:r>
          </w:p>
        </w:tc>
        <w:tc>
          <w:tcPr>
            <w:tcW w:w="2092" w:type="dxa"/>
            <w:gridSpan w:val="2"/>
            <w:hideMark/>
          </w:tcPr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 xml:space="preserve">2-й год </w:t>
            </w:r>
            <w:proofErr w:type="gramStart"/>
            <w:r w:rsidRPr="005A400E">
              <w:t>планового</w:t>
            </w:r>
            <w:proofErr w:type="gramEnd"/>
          </w:p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 xml:space="preserve">периода </w:t>
            </w:r>
          </w:p>
          <w:p w:rsidR="005A400E" w:rsidRPr="005A400E" w:rsidRDefault="005A400E" w:rsidP="005A400E">
            <w:pPr>
              <w:autoSpaceDE w:val="0"/>
              <w:autoSpaceDN w:val="0"/>
              <w:adjustRightInd w:val="0"/>
              <w:ind w:right="-75"/>
              <w:jc w:val="center"/>
            </w:pPr>
            <w:r w:rsidRPr="005A400E">
              <w:t>(2027)</w:t>
            </w:r>
          </w:p>
        </w:tc>
      </w:tr>
      <w:tr w:rsidR="00BA469A" w:rsidRPr="00EE3CC6" w:rsidTr="000C14AE">
        <w:tblPrEx>
          <w:jc w:val="center"/>
        </w:tblPrEx>
        <w:trPr>
          <w:gridBefore w:val="1"/>
          <w:wBefore w:w="126" w:type="dxa"/>
          <w:trHeight w:val="289"/>
          <w:tblCellSpacing w:w="5" w:type="nil"/>
          <w:jc w:val="center"/>
        </w:trPr>
        <w:tc>
          <w:tcPr>
            <w:tcW w:w="3490" w:type="dxa"/>
            <w:gridSpan w:val="2"/>
            <w:vAlign w:val="center"/>
          </w:tcPr>
          <w:p w:rsidR="00BA469A" w:rsidRPr="00624F83" w:rsidRDefault="00BA469A" w:rsidP="00572413">
            <w:r w:rsidRPr="00624F83">
              <w:t>Всего</w:t>
            </w:r>
          </w:p>
        </w:tc>
        <w:tc>
          <w:tcPr>
            <w:tcW w:w="2338" w:type="dxa"/>
            <w:vAlign w:val="center"/>
          </w:tcPr>
          <w:p w:rsidR="00BA469A" w:rsidRPr="004D29A6" w:rsidRDefault="00BA469A" w:rsidP="00937D3B">
            <w:pPr>
              <w:jc w:val="center"/>
            </w:pPr>
          </w:p>
        </w:tc>
        <w:tc>
          <w:tcPr>
            <w:tcW w:w="1843" w:type="dxa"/>
            <w:vAlign w:val="center"/>
          </w:tcPr>
          <w:p w:rsidR="00BA469A" w:rsidRPr="00681B58" w:rsidRDefault="00BA469A" w:rsidP="00937D3B">
            <w:pPr>
              <w:jc w:val="center"/>
            </w:pPr>
          </w:p>
        </w:tc>
        <w:tc>
          <w:tcPr>
            <w:tcW w:w="2092" w:type="dxa"/>
            <w:gridSpan w:val="2"/>
            <w:vAlign w:val="center"/>
          </w:tcPr>
          <w:p w:rsidR="00BA469A" w:rsidRPr="00681B58" w:rsidRDefault="00BA469A" w:rsidP="00937D3B">
            <w:pPr>
              <w:jc w:val="center"/>
            </w:pPr>
          </w:p>
        </w:tc>
      </w:tr>
      <w:tr w:rsidR="00BA469A" w:rsidRPr="00EE3CC6" w:rsidTr="000C14AE">
        <w:tblPrEx>
          <w:jc w:val="center"/>
        </w:tblPrEx>
        <w:trPr>
          <w:gridBefore w:val="1"/>
          <w:wBefore w:w="126" w:type="dxa"/>
          <w:trHeight w:val="289"/>
          <w:tblCellSpacing w:w="5" w:type="nil"/>
          <w:jc w:val="center"/>
        </w:trPr>
        <w:tc>
          <w:tcPr>
            <w:tcW w:w="3490" w:type="dxa"/>
            <w:gridSpan w:val="2"/>
            <w:vAlign w:val="center"/>
          </w:tcPr>
          <w:p w:rsidR="00BA469A" w:rsidRPr="00624F83" w:rsidRDefault="00572413" w:rsidP="005A400E">
            <w:r>
              <w:t>Федеральный бюджет</w:t>
            </w:r>
          </w:p>
        </w:tc>
        <w:tc>
          <w:tcPr>
            <w:tcW w:w="2338" w:type="dxa"/>
            <w:vAlign w:val="center"/>
          </w:tcPr>
          <w:p w:rsidR="00BA469A" w:rsidRPr="004D29A6" w:rsidRDefault="00572413" w:rsidP="00937D3B">
            <w:pPr>
              <w:jc w:val="center"/>
            </w:pPr>
            <w:r>
              <w:t>0,0</w:t>
            </w:r>
          </w:p>
        </w:tc>
        <w:tc>
          <w:tcPr>
            <w:tcW w:w="1843" w:type="dxa"/>
            <w:vAlign w:val="center"/>
          </w:tcPr>
          <w:p w:rsidR="00BA469A" w:rsidRPr="00681B58" w:rsidRDefault="00572413" w:rsidP="00937D3B">
            <w:pPr>
              <w:jc w:val="center"/>
            </w:pPr>
            <w:r>
              <w:t>0,0</w:t>
            </w:r>
          </w:p>
        </w:tc>
        <w:tc>
          <w:tcPr>
            <w:tcW w:w="2092" w:type="dxa"/>
            <w:gridSpan w:val="2"/>
            <w:vAlign w:val="center"/>
          </w:tcPr>
          <w:p w:rsidR="00BA469A" w:rsidRPr="00681B58" w:rsidRDefault="00572413" w:rsidP="00937D3B">
            <w:pPr>
              <w:jc w:val="center"/>
            </w:pPr>
            <w:r>
              <w:t>0,0</w:t>
            </w:r>
          </w:p>
        </w:tc>
      </w:tr>
      <w:tr w:rsidR="00BA469A" w:rsidRPr="00EE3CC6" w:rsidTr="000C14AE">
        <w:tblPrEx>
          <w:jc w:val="center"/>
        </w:tblPrEx>
        <w:trPr>
          <w:gridBefore w:val="1"/>
          <w:wBefore w:w="126" w:type="dxa"/>
          <w:trHeight w:val="289"/>
          <w:tblCellSpacing w:w="5" w:type="nil"/>
          <w:jc w:val="center"/>
        </w:trPr>
        <w:tc>
          <w:tcPr>
            <w:tcW w:w="3490" w:type="dxa"/>
            <w:gridSpan w:val="2"/>
            <w:vAlign w:val="center"/>
          </w:tcPr>
          <w:p w:rsidR="00BA469A" w:rsidRPr="00624F83" w:rsidRDefault="00572413" w:rsidP="005A400E">
            <w:r>
              <w:t>Областной бюджет</w:t>
            </w:r>
          </w:p>
        </w:tc>
        <w:tc>
          <w:tcPr>
            <w:tcW w:w="2338" w:type="dxa"/>
            <w:vAlign w:val="center"/>
          </w:tcPr>
          <w:p w:rsidR="00BA469A" w:rsidRPr="004D29A6" w:rsidRDefault="00572413" w:rsidP="00937D3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</w:tcPr>
          <w:p w:rsidR="00BA469A" w:rsidRPr="00681B58" w:rsidRDefault="00572413" w:rsidP="00937D3B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0,0</w:t>
            </w:r>
          </w:p>
        </w:tc>
        <w:tc>
          <w:tcPr>
            <w:tcW w:w="2092" w:type="dxa"/>
            <w:gridSpan w:val="2"/>
          </w:tcPr>
          <w:p w:rsidR="00BA469A" w:rsidRPr="00681B58" w:rsidRDefault="00572413" w:rsidP="00937D3B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0,0</w:t>
            </w:r>
          </w:p>
        </w:tc>
      </w:tr>
      <w:tr w:rsidR="00572413" w:rsidRPr="00EE3CC6" w:rsidTr="000C14AE">
        <w:tblPrEx>
          <w:jc w:val="center"/>
        </w:tblPrEx>
        <w:trPr>
          <w:gridBefore w:val="1"/>
          <w:wBefore w:w="126" w:type="dxa"/>
          <w:trHeight w:val="345"/>
          <w:tblCellSpacing w:w="5" w:type="nil"/>
          <w:jc w:val="center"/>
        </w:trPr>
        <w:tc>
          <w:tcPr>
            <w:tcW w:w="3490" w:type="dxa"/>
            <w:gridSpan w:val="2"/>
            <w:vAlign w:val="center"/>
          </w:tcPr>
          <w:p w:rsidR="00572413" w:rsidRPr="00572413" w:rsidRDefault="00572413" w:rsidP="001F6B2F">
            <w:pPr>
              <w:rPr>
                <w:bCs/>
                <w:color w:val="000000"/>
              </w:rPr>
            </w:pPr>
            <w:r>
              <w:t>Местный бюджет</w:t>
            </w:r>
          </w:p>
        </w:tc>
        <w:tc>
          <w:tcPr>
            <w:tcW w:w="2338" w:type="dxa"/>
            <w:vAlign w:val="center"/>
          </w:tcPr>
          <w:p w:rsidR="00572413" w:rsidRPr="004D29A6" w:rsidRDefault="00572413" w:rsidP="001F6B2F">
            <w:pPr>
              <w:jc w:val="center"/>
            </w:pPr>
            <w:r w:rsidRPr="004D29A6">
              <w:rPr>
                <w:bCs/>
              </w:rPr>
              <w:t>3 300,0</w:t>
            </w:r>
          </w:p>
        </w:tc>
        <w:tc>
          <w:tcPr>
            <w:tcW w:w="1843" w:type="dxa"/>
            <w:vAlign w:val="center"/>
          </w:tcPr>
          <w:p w:rsidR="00572413" w:rsidRPr="00681B58" w:rsidRDefault="00572413" w:rsidP="001F6B2F">
            <w:pPr>
              <w:jc w:val="center"/>
            </w:pPr>
            <w:r w:rsidRPr="00681B58">
              <w:rPr>
                <w:bCs/>
              </w:rPr>
              <w:t xml:space="preserve">3 </w:t>
            </w:r>
            <w:r>
              <w:rPr>
                <w:bCs/>
              </w:rPr>
              <w:t>70</w:t>
            </w:r>
            <w:r w:rsidRPr="00681B58">
              <w:rPr>
                <w:bCs/>
              </w:rPr>
              <w:t>0,0</w:t>
            </w:r>
          </w:p>
        </w:tc>
        <w:tc>
          <w:tcPr>
            <w:tcW w:w="2092" w:type="dxa"/>
            <w:gridSpan w:val="2"/>
            <w:vAlign w:val="center"/>
          </w:tcPr>
          <w:p w:rsidR="00572413" w:rsidRPr="00681B58" w:rsidRDefault="00572413" w:rsidP="001F6B2F">
            <w:pPr>
              <w:jc w:val="center"/>
            </w:pPr>
            <w:r w:rsidRPr="00681B58">
              <w:rPr>
                <w:bCs/>
              </w:rPr>
              <w:t>3</w:t>
            </w:r>
            <w:r>
              <w:rPr>
                <w:bCs/>
              </w:rPr>
              <w:t xml:space="preserve"> 576,6</w:t>
            </w:r>
          </w:p>
        </w:tc>
      </w:tr>
      <w:tr w:rsidR="00572413" w:rsidRPr="00EE3CC6" w:rsidTr="000C14AE">
        <w:tblPrEx>
          <w:jc w:val="center"/>
        </w:tblPrEx>
        <w:trPr>
          <w:gridBefore w:val="1"/>
          <w:wBefore w:w="126" w:type="dxa"/>
          <w:trHeight w:val="345"/>
          <w:tblCellSpacing w:w="5" w:type="nil"/>
          <w:jc w:val="center"/>
        </w:trPr>
        <w:tc>
          <w:tcPr>
            <w:tcW w:w="3490" w:type="dxa"/>
            <w:gridSpan w:val="2"/>
            <w:vAlign w:val="center"/>
          </w:tcPr>
          <w:p w:rsidR="00572413" w:rsidRPr="00624F83" w:rsidRDefault="00572413" w:rsidP="005A400E">
            <w:r w:rsidRPr="00572413">
              <w:rPr>
                <w:bCs/>
                <w:color w:val="000000"/>
              </w:rPr>
              <w:t>Средства юридических и физических лиц</w:t>
            </w:r>
          </w:p>
        </w:tc>
        <w:tc>
          <w:tcPr>
            <w:tcW w:w="2338" w:type="dxa"/>
            <w:vAlign w:val="center"/>
          </w:tcPr>
          <w:p w:rsidR="00572413" w:rsidRPr="004D29A6" w:rsidRDefault="00572413" w:rsidP="00937D3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843" w:type="dxa"/>
          </w:tcPr>
          <w:p w:rsidR="00572413" w:rsidRPr="00681B58" w:rsidRDefault="00572413" w:rsidP="00937D3B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0,0</w:t>
            </w:r>
          </w:p>
        </w:tc>
        <w:tc>
          <w:tcPr>
            <w:tcW w:w="2092" w:type="dxa"/>
            <w:gridSpan w:val="2"/>
          </w:tcPr>
          <w:p w:rsidR="00572413" w:rsidRPr="00681B58" w:rsidRDefault="00572413" w:rsidP="00937D3B">
            <w:pPr>
              <w:ind w:hanging="142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0,0</w:t>
            </w:r>
          </w:p>
        </w:tc>
      </w:tr>
      <w:tr w:rsidR="00572413" w:rsidRPr="00EE3CC6" w:rsidTr="000C14AE">
        <w:tblPrEx>
          <w:jc w:val="center"/>
        </w:tblPrEx>
        <w:trPr>
          <w:gridBefore w:val="1"/>
          <w:wBefore w:w="126" w:type="dxa"/>
          <w:trHeight w:val="345"/>
          <w:tblCellSpacing w:w="5" w:type="nil"/>
          <w:jc w:val="center"/>
        </w:trPr>
        <w:tc>
          <w:tcPr>
            <w:tcW w:w="3490" w:type="dxa"/>
            <w:gridSpan w:val="2"/>
          </w:tcPr>
          <w:p w:rsidR="00572413" w:rsidRPr="00761417" w:rsidRDefault="00572413" w:rsidP="005A400E">
            <w:pPr>
              <w:jc w:val="both"/>
            </w:pPr>
            <w:r w:rsidRPr="00761417">
              <w:t>Перечень целевых показателей:</w:t>
            </w:r>
          </w:p>
          <w:p w:rsidR="00572413" w:rsidRPr="00761417" w:rsidRDefault="00572413" w:rsidP="005A400E">
            <w:pPr>
              <w:jc w:val="both"/>
            </w:pPr>
          </w:p>
        </w:tc>
        <w:tc>
          <w:tcPr>
            <w:tcW w:w="6273" w:type="dxa"/>
            <w:gridSpan w:val="4"/>
          </w:tcPr>
          <w:p w:rsidR="00572413" w:rsidRPr="00681B58" w:rsidRDefault="00572413" w:rsidP="005A400E">
            <w:pPr>
              <w:tabs>
                <w:tab w:val="left" w:pos="350"/>
              </w:tabs>
            </w:pPr>
            <w:r w:rsidRPr="00681B58">
              <w:t>1. Сокращение смертности от ДТП.</w:t>
            </w:r>
          </w:p>
          <w:p w:rsidR="000C14AE" w:rsidRDefault="000C14AE" w:rsidP="000C14AE">
            <w:pPr>
              <w:tabs>
                <w:tab w:val="left" w:pos="350"/>
              </w:tabs>
            </w:pPr>
            <w:r>
              <w:t>2. Уменьшение ДТП.</w:t>
            </w:r>
          </w:p>
          <w:p w:rsidR="00572413" w:rsidRPr="000C14AE" w:rsidRDefault="00572413" w:rsidP="000C14AE">
            <w:pPr>
              <w:tabs>
                <w:tab w:val="left" w:pos="350"/>
              </w:tabs>
            </w:pPr>
            <w:r w:rsidRPr="00681B58">
              <w:t>3. Профилактическая работа по сокращению ДТП.</w:t>
            </w:r>
          </w:p>
        </w:tc>
      </w:tr>
    </w:tbl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b/>
          <w:bCs/>
          <w:sz w:val="26"/>
          <w:szCs w:val="26"/>
        </w:rPr>
      </w:pPr>
      <w:r w:rsidRPr="000C14AE">
        <w:rPr>
          <w:b/>
          <w:bCs/>
          <w:sz w:val="26"/>
          <w:szCs w:val="26"/>
        </w:rPr>
        <w:t>Раздел 1.</w:t>
      </w:r>
      <w:r w:rsidRPr="000C14AE">
        <w:rPr>
          <w:bCs/>
          <w:sz w:val="26"/>
          <w:szCs w:val="26"/>
        </w:rPr>
        <w:t xml:space="preserve"> </w:t>
      </w:r>
      <w:r w:rsidRPr="000C14AE">
        <w:rPr>
          <w:b/>
          <w:bCs/>
          <w:sz w:val="26"/>
          <w:szCs w:val="26"/>
        </w:rPr>
        <w:t xml:space="preserve">Характеристика сферы реализации программы </w:t>
      </w:r>
      <w:r w:rsidRPr="000C14AE">
        <w:rPr>
          <w:b/>
          <w:sz w:val="26"/>
          <w:szCs w:val="26"/>
        </w:rPr>
        <w:t>в Юргинском муниципальном округе безопасности дорожного движения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Проблема аварийности, связанная с автомобильным транспортом                                    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                 по обеспечению безопасности дорожного движения и крайне низкой дисциплиной участников дорожного движения.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 xml:space="preserve"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                            </w:t>
      </w:r>
      <w:r w:rsidRPr="000C14AE">
        <w:rPr>
          <w:sz w:val="26"/>
          <w:szCs w:val="26"/>
        </w:rPr>
        <w:lastRenderedPageBreak/>
        <w:t>и количество лиц, погибших в результате дорожно-транспортных                              происшествий - социальный риск (в расчете на 100 тыс. населения).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Основными причинами совершения дорожно-транспортных происшествий                         (далее по тексту ДТП) являются нарушения правил БДД: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нарушение правил обгона;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превышение скорости;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управление транспортным средством в состоянии алкогольного                               и наркотического опьянения;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управление транспортным средством лицом, не имеющих прав                           на управление.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В 2024 году тяжесть последствий от ДТП по сравнению с 2023 годом уменьшилась  на 15%.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Сложная обстановка с аварийностью на автодорогах, расположенных                          на территории Юргинского муниципального округа, обусловлена следующими причинами: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недостаточность средств на содержание и ремонт внутри поселковых автодорог местного значения;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мобильность населения;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нарастающая диспропорция между увеличением количества автотранспортных средств и состоянием улично-дорожной сети, не рассчитанной                          на современные транспортные потоки.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Следствием такого положения дел являются: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ухудшение состояния внутри поселковых автодорог;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нарушение экологической обстановки;</w:t>
      </w:r>
    </w:p>
    <w:p w:rsidR="005A400E" w:rsidRPr="000C14AE" w:rsidRDefault="005A400E" w:rsidP="000C14AE">
      <w:pPr>
        <w:pStyle w:val="a5"/>
        <w:numPr>
          <w:ilvl w:val="0"/>
          <w:numId w:val="39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увеличение количества ДТП.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                             и негосударственных структур при возможно более полном учете интересов граждан.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Система обеспечения безопасности дорожного движения, сформированная                       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pStyle w:val="af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C14AE">
        <w:rPr>
          <w:rFonts w:ascii="Times New Roman" w:hAnsi="Times New Roman"/>
          <w:b/>
          <w:sz w:val="26"/>
          <w:szCs w:val="26"/>
        </w:rPr>
        <w:t>Раздел 2.</w:t>
      </w:r>
      <w:r w:rsidRPr="000C14AE">
        <w:rPr>
          <w:rFonts w:ascii="Times New Roman" w:hAnsi="Times New Roman"/>
          <w:sz w:val="26"/>
          <w:szCs w:val="26"/>
        </w:rPr>
        <w:t xml:space="preserve"> </w:t>
      </w:r>
      <w:r w:rsidRPr="000C14AE">
        <w:rPr>
          <w:rFonts w:ascii="Times New Roman" w:hAnsi="Times New Roman"/>
          <w:b/>
          <w:sz w:val="26"/>
          <w:szCs w:val="26"/>
        </w:rPr>
        <w:t>Цель и задачи муниципальной программы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Основной целью Программы является повышение безопасности дорожного движения на территории Юргинского муниципального округа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 xml:space="preserve">Целью Программы является сокращение смертности от дорожно-транспортных происшествий в 2025 и плановом периоде 2026 и 2027 годов по </w:t>
      </w:r>
      <w:r w:rsidRPr="000C14AE">
        <w:rPr>
          <w:sz w:val="26"/>
          <w:szCs w:val="26"/>
        </w:rPr>
        <w:lastRenderedPageBreak/>
        <w:t>сравнению с предшествующими периодами, предупреждению детского травматизма от ДТП.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5A400E" w:rsidRPr="000C14AE" w:rsidRDefault="005A400E" w:rsidP="000C14AE">
      <w:pPr>
        <w:pStyle w:val="a5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предотвращение дорожно-транспортных происшествий, вероятность гибели людей в которых наиболее высока;</w:t>
      </w:r>
    </w:p>
    <w:p w:rsidR="005A400E" w:rsidRPr="000C14AE" w:rsidRDefault="005A400E" w:rsidP="000C14AE">
      <w:pPr>
        <w:pStyle w:val="a5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обеспечение безопасного участия детей в дорожном движении;</w:t>
      </w:r>
    </w:p>
    <w:p w:rsidR="005A400E" w:rsidRPr="000C14AE" w:rsidRDefault="005A400E" w:rsidP="000C14AE">
      <w:pPr>
        <w:pStyle w:val="a5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проводить мероприятия по сокращению детского дорожно-транспортного травматизма;</w:t>
      </w:r>
    </w:p>
    <w:p w:rsidR="005A400E" w:rsidRPr="000C14AE" w:rsidRDefault="005A400E" w:rsidP="000C14AE">
      <w:pPr>
        <w:pStyle w:val="a5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повышение правосознания и ответственности участников дорожного движения;</w:t>
      </w:r>
    </w:p>
    <w:p w:rsidR="005A400E" w:rsidRPr="000C14AE" w:rsidRDefault="005A400E" w:rsidP="000C14AE">
      <w:pPr>
        <w:pStyle w:val="a5"/>
        <w:numPr>
          <w:ilvl w:val="0"/>
          <w:numId w:val="40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снижение тяжести травм в дорожно-транспортных                                 происшествиях – развитие современной системы оказания помощи пострадавшим                в дорожно-транспортных происшествиях.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Предлагаемый перечень задач позволит создать взаимоувязанную систему направлений деятельности и детализирующих их программных мероприятий                         по снижению дорожно-транспортного травматизма в Юргинском муниципальном округе и обеспечить:</w:t>
      </w:r>
    </w:p>
    <w:p w:rsidR="005A400E" w:rsidRPr="000C14AE" w:rsidRDefault="005A400E" w:rsidP="000C14AE">
      <w:pPr>
        <w:pStyle w:val="a5"/>
        <w:numPr>
          <w:ilvl w:val="0"/>
          <w:numId w:val="41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условия для грамотного, ответственного и безопасного поведения участников дорожного движения;</w:t>
      </w:r>
    </w:p>
    <w:p w:rsidR="005A400E" w:rsidRPr="000C14AE" w:rsidRDefault="005A400E" w:rsidP="000C14AE">
      <w:pPr>
        <w:pStyle w:val="a5"/>
        <w:numPr>
          <w:ilvl w:val="0"/>
          <w:numId w:val="41"/>
        </w:numPr>
        <w:ind w:left="0"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b/>
          <w:sz w:val="26"/>
          <w:szCs w:val="26"/>
        </w:rPr>
      </w:pPr>
      <w:r w:rsidRPr="000C14AE">
        <w:rPr>
          <w:b/>
          <w:sz w:val="26"/>
          <w:szCs w:val="26"/>
        </w:rPr>
        <w:t>Раздел 3. Перечень подпрограмм муниципальной программы</w:t>
      </w:r>
    </w:p>
    <w:p w:rsidR="005A400E" w:rsidRPr="000C14AE" w:rsidRDefault="005A400E" w:rsidP="000C14AE">
      <w:pPr>
        <w:ind w:firstLine="709"/>
        <w:jc w:val="both"/>
        <w:rPr>
          <w:b/>
          <w:sz w:val="26"/>
          <w:szCs w:val="26"/>
        </w:rPr>
      </w:pPr>
    </w:p>
    <w:tbl>
      <w:tblPr>
        <w:tblW w:w="951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962"/>
      </w:tblGrid>
      <w:tr w:rsidR="005A400E" w:rsidRPr="00D1122E" w:rsidTr="000C14AE">
        <w:trPr>
          <w:trHeight w:val="645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Pr="00D1122E" w:rsidRDefault="005A400E" w:rsidP="005A400E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962" w:type="dxa"/>
            <w:shd w:val="clear" w:color="auto" w:fill="auto"/>
            <w:hideMark/>
          </w:tcPr>
          <w:p w:rsidR="005A400E" w:rsidRPr="00D1122E" w:rsidRDefault="005A400E" w:rsidP="005A400E">
            <w:pPr>
              <w:jc w:val="center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Краткое описание мероприятия</w:t>
            </w:r>
          </w:p>
        </w:tc>
      </w:tr>
      <w:tr w:rsidR="005A400E" w:rsidRPr="00D1122E" w:rsidTr="000C14AE">
        <w:trPr>
          <w:trHeight w:val="315"/>
          <w:jc w:val="center"/>
        </w:trPr>
        <w:tc>
          <w:tcPr>
            <w:tcW w:w="4551" w:type="dxa"/>
            <w:shd w:val="clear" w:color="auto" w:fill="auto"/>
            <w:noWrap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Цель муниципальной программы 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размещение информационных материалов в средствах массовой информации по вопросам </w:t>
            </w:r>
            <w:r>
              <w:rPr>
                <w:rFonts w:eastAsia="Symbol"/>
                <w:color w:val="000000"/>
              </w:rPr>
              <w:t xml:space="preserve">безопасности дорожного движения </w:t>
            </w:r>
            <w:r w:rsidRPr="00D1122E">
              <w:rPr>
                <w:rFonts w:eastAsia="Symbol"/>
                <w:color w:val="000000"/>
              </w:rPr>
              <w:t>в общественном транспорте, учреждениях культуры и других зрелищных местах;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изготовление и установк</w:t>
            </w:r>
            <w:r>
              <w:rPr>
                <w:rFonts w:eastAsia="Symbol"/>
                <w:color w:val="000000"/>
              </w:rPr>
              <w:t xml:space="preserve">а баннеров                и аншлагов </w:t>
            </w:r>
            <w:r w:rsidRPr="00D1122E">
              <w:rPr>
                <w:rFonts w:eastAsia="Symbol"/>
                <w:color w:val="000000"/>
              </w:rPr>
              <w:t>с информацией, направленной                      на обеспечение безопасности дорожного движения и предотвращения детского травматизма;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 xml:space="preserve">мероприятия по пропаганде безопасности дорожного движения и предупреждения </w:t>
            </w:r>
            <w:r w:rsidRPr="00D1122E">
              <w:rPr>
                <w:rFonts w:eastAsia="Symbol"/>
                <w:color w:val="000000"/>
              </w:rPr>
              <w:lastRenderedPageBreak/>
              <w:t>детского  травматизма</w:t>
            </w:r>
            <w:r>
              <w:rPr>
                <w:rFonts w:eastAsia="Symbol"/>
                <w:color w:val="000000"/>
              </w:rPr>
              <w:t xml:space="preserve"> </w:t>
            </w:r>
            <w:r w:rsidRPr="00D1122E">
              <w:rPr>
                <w:rFonts w:eastAsia="Symbol"/>
                <w:color w:val="000000"/>
              </w:rPr>
              <w:t>от ДТП;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развитие сист</w:t>
            </w:r>
            <w:r>
              <w:rPr>
                <w:rFonts w:eastAsia="Symbol"/>
                <w:color w:val="000000"/>
              </w:rPr>
              <w:t xml:space="preserve">емы информационного воздействия </w:t>
            </w:r>
            <w:r w:rsidRPr="00D1122E">
              <w:rPr>
                <w:rFonts w:eastAsia="Symbol"/>
                <w:color w:val="000000"/>
              </w:rPr>
              <w:t>на население в целях формирования негативного отношения                              к правонарушениям в сфере дорожного движения;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проведение пропагандистских кампаний, направленных на формирование</w:t>
            </w:r>
            <w:r>
              <w:rPr>
                <w:rFonts w:eastAsia="Symbol"/>
                <w:color w:val="000000"/>
              </w:rPr>
              <w:t xml:space="preserve"> </w:t>
            </w:r>
            <w:r w:rsidRPr="00D1122E">
              <w:rPr>
                <w:rFonts w:eastAsia="Symbol"/>
                <w:color w:val="000000"/>
              </w:rPr>
              <w:t>у участников дорожного движения стереотипов законопослушного поведения, понимания неотвратимости наказания;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rFonts w:eastAsia="Symbol"/>
                <w:color w:val="000000"/>
              </w:rPr>
            </w:pPr>
            <w:r w:rsidRPr="00D1122E">
              <w:rPr>
                <w:rFonts w:eastAsia="Symbol"/>
                <w:color w:val="000000"/>
              </w:rPr>
              <w:t>вовлечение в информационную</w:t>
            </w:r>
            <w:r>
              <w:rPr>
                <w:rFonts w:eastAsia="Symbol"/>
                <w:color w:val="000000"/>
              </w:rPr>
              <w:t xml:space="preserve">                       </w:t>
            </w:r>
            <w:r w:rsidRPr="00D1122E">
              <w:rPr>
                <w:rFonts w:eastAsia="Symbol"/>
                <w:color w:val="000000"/>
              </w:rPr>
              <w:t xml:space="preserve"> и профилактическую деятельность автотранспортных предприятий, страховых организаций, автошкол, общественных </w:t>
            </w:r>
            <w:r>
              <w:rPr>
                <w:rFonts w:eastAsia="Symbol"/>
                <w:color w:val="000000"/>
              </w:rPr>
              <w:t xml:space="preserve">                    </w:t>
            </w:r>
            <w:r w:rsidRPr="00D1122E">
              <w:rPr>
                <w:rFonts w:eastAsia="Symbol"/>
                <w:color w:val="000000"/>
              </w:rPr>
              <w:t>и профессиональных объединений;</w:t>
            </w:r>
          </w:p>
          <w:p w:rsidR="005A400E" w:rsidRPr="000C14AE" w:rsidRDefault="005A400E" w:rsidP="005A400E">
            <w:pPr>
              <w:pStyle w:val="a5"/>
              <w:numPr>
                <w:ilvl w:val="0"/>
                <w:numId w:val="41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rFonts w:eastAsia="Symbol"/>
                <w:color w:val="000000"/>
              </w:rPr>
              <w:t xml:space="preserve">обследование участков дорог                         </w:t>
            </w:r>
            <w:r w:rsidRPr="00D1122E">
              <w:rPr>
                <w:rFonts w:eastAsia="Symbol"/>
                <w:color w:val="000000"/>
              </w:rPr>
              <w:t>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</w:tc>
      </w:tr>
      <w:tr w:rsidR="005A400E" w:rsidRPr="00D1122E" w:rsidTr="000C14AE">
        <w:trPr>
          <w:trHeight w:val="1965"/>
          <w:jc w:val="center"/>
        </w:trPr>
        <w:tc>
          <w:tcPr>
            <w:tcW w:w="4551" w:type="dxa"/>
            <w:vMerge w:val="restart"/>
            <w:shd w:val="clear" w:color="auto" w:fill="auto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Повышение безопасности дорожного движения на территории Юргинского муниципального округа:  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>1. Сокращение смертности от ДТП.</w:t>
            </w:r>
            <w:r w:rsidRPr="00D1122E">
              <w:rPr>
                <w:color w:val="000000"/>
              </w:rPr>
              <w:br/>
              <w:t>2. Уменьшение ДТП.</w:t>
            </w:r>
            <w:r w:rsidRPr="00D1122E">
              <w:rPr>
                <w:color w:val="000000"/>
              </w:rPr>
              <w:br/>
              <w:t>3. Профилактическая работа по сокращению ДТП.</w:t>
            </w: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315"/>
          <w:jc w:val="center"/>
        </w:trPr>
        <w:tc>
          <w:tcPr>
            <w:tcW w:w="4551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315"/>
          <w:jc w:val="center"/>
        </w:trPr>
        <w:tc>
          <w:tcPr>
            <w:tcW w:w="4551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315"/>
          <w:jc w:val="center"/>
        </w:trPr>
        <w:tc>
          <w:tcPr>
            <w:tcW w:w="4551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315"/>
          <w:jc w:val="center"/>
        </w:trPr>
        <w:tc>
          <w:tcPr>
            <w:tcW w:w="4551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5869"/>
          <w:jc w:val="center"/>
        </w:trPr>
        <w:tc>
          <w:tcPr>
            <w:tcW w:w="4551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435"/>
          <w:jc w:val="center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5A400E" w:rsidRPr="00D1122E" w:rsidRDefault="005A400E" w:rsidP="005A400E">
            <w:pPr>
              <w:pStyle w:val="a5"/>
              <w:ind w:left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1. Подпрограмма </w:t>
            </w:r>
            <w:r w:rsidRPr="00D1122E">
              <w:rPr>
                <w:b/>
                <w:bCs/>
                <w:color w:val="000000"/>
              </w:rPr>
              <w:t>«Предотвращение ДТП, вероятность гибели людей, на которых более высока»</w:t>
            </w:r>
          </w:p>
        </w:tc>
      </w:tr>
      <w:tr w:rsidR="005A400E" w:rsidRPr="00D1122E" w:rsidTr="000C14AE">
        <w:trPr>
          <w:trHeight w:val="537"/>
          <w:jc w:val="center"/>
        </w:trPr>
        <w:tc>
          <w:tcPr>
            <w:tcW w:w="9513" w:type="dxa"/>
            <w:gridSpan w:val="2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Задача: Снижение уровня аварийности на автодорогах, расположенных</w:t>
            </w:r>
            <w:r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в Юргинском муниципально</w:t>
            </w:r>
            <w:r>
              <w:rPr>
                <w:color w:val="000000"/>
              </w:rPr>
              <w:t xml:space="preserve">м округе; сокращение смертности </w:t>
            </w:r>
            <w:r w:rsidRPr="00D1122E">
              <w:rPr>
                <w:color w:val="000000"/>
              </w:rPr>
              <w:t>от до</w:t>
            </w:r>
            <w:r>
              <w:rPr>
                <w:color w:val="000000"/>
              </w:rPr>
              <w:t>рожно-транспортных происшествий</w:t>
            </w:r>
          </w:p>
        </w:tc>
      </w:tr>
      <w:tr w:rsidR="005A400E" w:rsidRPr="00D1122E" w:rsidTr="000C14AE">
        <w:trPr>
          <w:trHeight w:val="2580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  <w:r>
              <w:rPr>
                <w:color w:val="000000"/>
              </w:rPr>
              <w:t>Мероприятие 1.1.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Изготовление и установка баннеров </w:t>
            </w:r>
            <w:r>
              <w:rPr>
                <w:color w:val="000000"/>
              </w:rPr>
              <w:t xml:space="preserve">                    </w:t>
            </w:r>
            <w:r w:rsidRPr="00D1122E">
              <w:rPr>
                <w:color w:val="000000"/>
              </w:rPr>
              <w:t xml:space="preserve">и аншлагов с информацией, направленной на обеспечение безопасности дорожного движения </w:t>
            </w:r>
            <w:r>
              <w:rPr>
                <w:color w:val="000000"/>
              </w:rPr>
              <w:t xml:space="preserve">                     </w:t>
            </w:r>
            <w:r w:rsidRPr="00D1122E">
              <w:rPr>
                <w:color w:val="000000"/>
              </w:rPr>
              <w:t>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4962" w:type="dxa"/>
            <w:shd w:val="clear" w:color="auto" w:fill="auto"/>
            <w:hideMark/>
          </w:tcPr>
          <w:p w:rsidR="005A400E" w:rsidRPr="00D1122E" w:rsidRDefault="005A400E" w:rsidP="005A400E">
            <w:pPr>
              <w:pStyle w:val="a5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изготовление и установка баннеров </w:t>
            </w:r>
            <w:r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и аншлагов с информацией, направленной </w:t>
            </w:r>
            <w:r>
              <w:rPr>
                <w:color w:val="000000"/>
              </w:rPr>
              <w:t xml:space="preserve">               </w:t>
            </w:r>
            <w:r w:rsidRPr="00D1122E">
              <w:rPr>
                <w:color w:val="000000"/>
              </w:rPr>
              <w:t xml:space="preserve">на обеспечение безопасности дорожного движения и предотвращения детского травматизма; 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по пропаганде безопасности дорожного движения </w:t>
            </w:r>
            <w:r>
              <w:rPr>
                <w:color w:val="000000"/>
              </w:rPr>
              <w:t xml:space="preserve">и предупреждения детского </w:t>
            </w:r>
            <w:r w:rsidRPr="00D1122E">
              <w:rPr>
                <w:color w:val="000000"/>
              </w:rPr>
              <w:t xml:space="preserve">травматизма </w:t>
            </w:r>
            <w:r>
              <w:rPr>
                <w:color w:val="000000"/>
              </w:rPr>
              <w:t>от ДТП.</w:t>
            </w:r>
          </w:p>
        </w:tc>
      </w:tr>
      <w:tr w:rsidR="005A400E" w:rsidRPr="00D1122E" w:rsidTr="000C14AE">
        <w:trPr>
          <w:trHeight w:val="623"/>
          <w:jc w:val="center"/>
        </w:trPr>
        <w:tc>
          <w:tcPr>
            <w:tcW w:w="9513" w:type="dxa"/>
            <w:gridSpan w:val="2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b/>
                <w:bCs/>
                <w:color w:val="000000"/>
              </w:rPr>
            </w:pPr>
            <w:r w:rsidRPr="00D1122E">
              <w:rPr>
                <w:b/>
                <w:bCs/>
                <w:color w:val="00000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</w:tr>
      <w:tr w:rsidR="005A400E" w:rsidRPr="00D1122E" w:rsidTr="000C14AE">
        <w:trPr>
          <w:trHeight w:val="300"/>
          <w:jc w:val="center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Задача: Повышение правосознания и ответственност</w:t>
            </w:r>
            <w:r>
              <w:rPr>
                <w:color w:val="000000"/>
              </w:rPr>
              <w:t>и участников дорожного движения</w:t>
            </w:r>
          </w:p>
        </w:tc>
      </w:tr>
      <w:tr w:rsidR="005A400E" w:rsidRPr="00D1122E" w:rsidTr="000C14AE">
        <w:trPr>
          <w:trHeight w:val="1260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Мероприятие 2.1. 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 на население в целях формирования негативного отношения к правонарушениям в сфере дорожного движения.</w:t>
            </w:r>
          </w:p>
        </w:tc>
        <w:tc>
          <w:tcPr>
            <w:tcW w:w="4962" w:type="dxa"/>
            <w:vMerge w:val="restart"/>
            <w:shd w:val="clear" w:color="auto" w:fill="auto"/>
            <w:hideMark/>
          </w:tcPr>
          <w:p w:rsidR="005A400E" w:rsidRPr="00D1122E" w:rsidRDefault="005A400E" w:rsidP="005A400E">
            <w:pPr>
              <w:pStyle w:val="a5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развитие системы информационного воздействия на население в целях формирования негативного отношения                                к правонарушениям в сфере дорожного движения;</w:t>
            </w:r>
          </w:p>
          <w:p w:rsidR="005A400E" w:rsidRPr="00D1122E" w:rsidRDefault="005A400E" w:rsidP="005A400E">
            <w:pPr>
              <w:pStyle w:val="a5"/>
              <w:numPr>
                <w:ilvl w:val="0"/>
                <w:numId w:val="43"/>
              </w:numPr>
              <w:ind w:left="0" w:firstLine="0"/>
              <w:jc w:val="both"/>
              <w:rPr>
                <w:color w:val="000000"/>
              </w:rPr>
            </w:pPr>
            <w:r w:rsidRPr="00D1122E">
              <w:rPr>
                <w:color w:val="000000"/>
              </w:rPr>
              <w:t>проведение пропагандистских кампаний, направленных</w:t>
            </w:r>
            <w:r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на формирование</w:t>
            </w:r>
            <w:r>
              <w:rPr>
                <w:color w:val="000000"/>
              </w:rPr>
              <w:t xml:space="preserve"> </w:t>
            </w:r>
            <w:r w:rsidRPr="00D1122E">
              <w:rPr>
                <w:color w:val="000000"/>
              </w:rPr>
              <w:t>у участников дорожного движения стереотипов законопослушного поведения, пон</w:t>
            </w:r>
            <w:r>
              <w:rPr>
                <w:color w:val="000000"/>
              </w:rPr>
              <w:t>имания неотвратимости наказания.</w:t>
            </w:r>
          </w:p>
        </w:tc>
      </w:tr>
      <w:tr w:rsidR="005A400E" w:rsidRPr="00D1122E" w:rsidTr="000C14AE">
        <w:trPr>
          <w:trHeight w:val="273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2.2. 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</w:t>
            </w:r>
            <w:r w:rsidRPr="00D1122E">
              <w:rPr>
                <w:color w:val="000000"/>
              </w:rPr>
              <w:lastRenderedPageBreak/>
              <w:t>наказания.</w:t>
            </w:r>
          </w:p>
        </w:tc>
        <w:tc>
          <w:tcPr>
            <w:tcW w:w="4962" w:type="dxa"/>
            <w:vMerge/>
            <w:vAlign w:val="center"/>
            <w:hideMark/>
          </w:tcPr>
          <w:p w:rsidR="005A400E" w:rsidRPr="00D1122E" w:rsidRDefault="005A400E" w:rsidP="005A400E">
            <w:pPr>
              <w:rPr>
                <w:color w:val="000000"/>
              </w:rPr>
            </w:pPr>
          </w:p>
        </w:tc>
      </w:tr>
      <w:tr w:rsidR="005A400E" w:rsidRPr="00D1122E" w:rsidTr="000C14AE">
        <w:trPr>
          <w:trHeight w:val="461"/>
          <w:jc w:val="center"/>
        </w:trPr>
        <w:tc>
          <w:tcPr>
            <w:tcW w:w="9513" w:type="dxa"/>
            <w:gridSpan w:val="2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3. Подпрограмма «</w:t>
            </w:r>
            <w:r w:rsidRPr="00D1122E">
              <w:rPr>
                <w:b/>
                <w:bCs/>
                <w:color w:val="000000"/>
              </w:rPr>
              <w:t xml:space="preserve">Установка и обслуживание камер видеонаблюдения при въезде </w:t>
            </w:r>
            <w:r>
              <w:rPr>
                <w:b/>
                <w:bCs/>
                <w:color w:val="000000"/>
              </w:rPr>
              <w:t xml:space="preserve">              </w:t>
            </w:r>
            <w:r w:rsidRPr="00D1122E">
              <w:rPr>
                <w:b/>
                <w:bCs/>
                <w:color w:val="000000"/>
              </w:rPr>
              <w:t>в центральные сельские поселения»</w:t>
            </w:r>
          </w:p>
        </w:tc>
      </w:tr>
      <w:tr w:rsidR="005A400E" w:rsidRPr="00D1122E" w:rsidTr="000C14AE">
        <w:trPr>
          <w:trHeight w:val="469"/>
          <w:jc w:val="center"/>
        </w:trPr>
        <w:tc>
          <w:tcPr>
            <w:tcW w:w="9513" w:type="dxa"/>
            <w:gridSpan w:val="2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Pr="00D1122E">
              <w:rPr>
                <w:color w:val="000000"/>
              </w:rPr>
              <w:t>Повышение правосознания и ответственности участников дорожного движения, снижение уровня аварийности в</w:t>
            </w:r>
            <w:r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5A400E" w:rsidRPr="00D1122E" w:rsidTr="000C14AE">
        <w:trPr>
          <w:trHeight w:val="1575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3.1. </w:t>
            </w:r>
          </w:p>
          <w:p w:rsidR="005A400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</w:t>
            </w:r>
            <w:r>
              <w:rPr>
                <w:color w:val="000000"/>
              </w:rPr>
              <w:t>центральные сельские поселения:</w:t>
            </w:r>
          </w:p>
          <w:p w:rsidR="005A400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д. Талая, </w:t>
            </w:r>
            <w:proofErr w:type="spellStart"/>
            <w:r w:rsidRPr="00D1122E">
              <w:rPr>
                <w:color w:val="000000"/>
              </w:rPr>
              <w:t>п.ст</w:t>
            </w:r>
            <w:proofErr w:type="spellEnd"/>
            <w:r w:rsidRPr="00D1122E">
              <w:rPr>
                <w:color w:val="000000"/>
              </w:rPr>
              <w:t xml:space="preserve">. Юрга-2ая, </w:t>
            </w:r>
            <w:proofErr w:type="spellStart"/>
            <w:r w:rsidRPr="00D1122E">
              <w:rPr>
                <w:color w:val="000000"/>
              </w:rPr>
              <w:t>п.ст</w:t>
            </w:r>
            <w:proofErr w:type="spellEnd"/>
            <w:r w:rsidRPr="00D1122E">
              <w:rPr>
                <w:color w:val="000000"/>
              </w:rPr>
              <w:t xml:space="preserve">. </w:t>
            </w:r>
            <w:proofErr w:type="spellStart"/>
            <w:r w:rsidRPr="00D1122E">
              <w:rPr>
                <w:color w:val="000000"/>
              </w:rPr>
              <w:t>Арлюк</w:t>
            </w:r>
            <w:proofErr w:type="spellEnd"/>
            <w:r w:rsidRPr="00D1122E">
              <w:rPr>
                <w:color w:val="000000"/>
              </w:rPr>
              <w:t>,</w:t>
            </w:r>
          </w:p>
          <w:p w:rsidR="005A400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>д. Лебяжье-</w:t>
            </w:r>
            <w:proofErr w:type="spellStart"/>
            <w:r w:rsidRPr="00D1122E">
              <w:rPr>
                <w:color w:val="000000"/>
              </w:rPr>
              <w:t>Асаново</w:t>
            </w:r>
            <w:proofErr w:type="spellEnd"/>
            <w:r w:rsidRPr="00D1122E">
              <w:rPr>
                <w:color w:val="000000"/>
              </w:rPr>
              <w:t xml:space="preserve">, д. </w:t>
            </w:r>
            <w:proofErr w:type="spellStart"/>
            <w:r w:rsidRPr="00D1122E">
              <w:rPr>
                <w:color w:val="000000"/>
              </w:rPr>
              <w:t>Зеледеево</w:t>
            </w:r>
            <w:proofErr w:type="spellEnd"/>
            <w:r w:rsidRPr="00D1122E">
              <w:rPr>
                <w:color w:val="000000"/>
              </w:rPr>
              <w:t>,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с. </w:t>
            </w:r>
            <w:proofErr w:type="spellStart"/>
            <w:r w:rsidRPr="00D1122E">
              <w:rPr>
                <w:color w:val="000000"/>
              </w:rPr>
              <w:t>Мальцево</w:t>
            </w:r>
            <w:proofErr w:type="spellEnd"/>
            <w:r w:rsidRPr="00D1122E">
              <w:rPr>
                <w:color w:val="000000"/>
              </w:rPr>
              <w:t xml:space="preserve">, д. </w:t>
            </w:r>
            <w:proofErr w:type="spellStart"/>
            <w:r w:rsidRPr="00D1122E">
              <w:rPr>
                <w:color w:val="000000"/>
              </w:rPr>
              <w:t>Новороманово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962" w:type="dxa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proofErr w:type="gramStart"/>
            <w:r w:rsidRPr="00D1122E">
              <w:rPr>
                <w:color w:val="000000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D1122E">
              <w:rPr>
                <w:color w:val="000000"/>
              </w:rPr>
              <w:t>п.ст</w:t>
            </w:r>
            <w:proofErr w:type="spellEnd"/>
            <w:r w:rsidRPr="00D1122E">
              <w:rPr>
                <w:color w:val="000000"/>
              </w:rPr>
              <w:t xml:space="preserve">. Юрга-2ая, </w:t>
            </w:r>
            <w:proofErr w:type="spellStart"/>
            <w:r w:rsidRPr="00D1122E">
              <w:rPr>
                <w:color w:val="000000"/>
              </w:rPr>
              <w:t>п.ст</w:t>
            </w:r>
            <w:proofErr w:type="spellEnd"/>
            <w:r w:rsidRPr="00D1122E">
              <w:rPr>
                <w:color w:val="000000"/>
              </w:rPr>
              <w:t xml:space="preserve">. </w:t>
            </w:r>
            <w:proofErr w:type="spellStart"/>
            <w:r w:rsidRPr="00D1122E">
              <w:rPr>
                <w:color w:val="000000"/>
              </w:rPr>
              <w:t>Арлюк</w:t>
            </w:r>
            <w:proofErr w:type="spellEnd"/>
            <w:r w:rsidRPr="00D1122E">
              <w:rPr>
                <w:color w:val="000000"/>
              </w:rPr>
              <w:t>, д. Лебяжье-</w:t>
            </w:r>
            <w:proofErr w:type="spellStart"/>
            <w:r w:rsidRPr="00D1122E">
              <w:rPr>
                <w:color w:val="000000"/>
              </w:rPr>
              <w:t>Асаново</w:t>
            </w:r>
            <w:proofErr w:type="spellEnd"/>
            <w:r w:rsidRPr="00D1122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                            </w:t>
            </w:r>
            <w:r w:rsidRPr="00D1122E">
              <w:rPr>
                <w:color w:val="000000"/>
              </w:rPr>
              <w:t xml:space="preserve">д. </w:t>
            </w:r>
            <w:proofErr w:type="spellStart"/>
            <w:r w:rsidRPr="00D1122E">
              <w:rPr>
                <w:color w:val="000000"/>
              </w:rPr>
              <w:t>Зеледеево</w:t>
            </w:r>
            <w:proofErr w:type="spellEnd"/>
            <w:r w:rsidRPr="00D1122E">
              <w:rPr>
                <w:color w:val="000000"/>
              </w:rPr>
              <w:t xml:space="preserve">, с. </w:t>
            </w:r>
            <w:proofErr w:type="spellStart"/>
            <w:r w:rsidRPr="00D1122E">
              <w:rPr>
                <w:color w:val="000000"/>
              </w:rPr>
              <w:t>Мальцево</w:t>
            </w:r>
            <w:proofErr w:type="spellEnd"/>
            <w:r w:rsidRPr="00D1122E">
              <w:rPr>
                <w:color w:val="000000"/>
              </w:rPr>
              <w:t xml:space="preserve">, д. </w:t>
            </w:r>
            <w:proofErr w:type="spellStart"/>
            <w:r w:rsidRPr="00D1122E">
              <w:rPr>
                <w:color w:val="000000"/>
              </w:rPr>
              <w:t>Новороманово</w:t>
            </w:r>
            <w:proofErr w:type="spellEnd"/>
            <w:r>
              <w:rPr>
                <w:color w:val="000000"/>
              </w:rPr>
              <w:t>.</w:t>
            </w:r>
            <w:proofErr w:type="gramEnd"/>
          </w:p>
        </w:tc>
      </w:tr>
      <w:tr w:rsidR="005A400E" w:rsidRPr="00D1122E" w:rsidTr="000C14AE">
        <w:trPr>
          <w:trHeight w:val="300"/>
          <w:jc w:val="center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5A400E" w:rsidRPr="008B2002" w:rsidRDefault="005A400E" w:rsidP="005A400E">
            <w:pPr>
              <w:pStyle w:val="a5"/>
              <w:ind w:left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Pr="008B2002">
              <w:rPr>
                <w:b/>
                <w:bCs/>
                <w:color w:val="000000"/>
              </w:rPr>
              <w:t>Подпрограмма «Повышение уровня безопасности дорожного движения»</w:t>
            </w:r>
          </w:p>
        </w:tc>
      </w:tr>
      <w:tr w:rsidR="005A400E" w:rsidRPr="00D1122E" w:rsidTr="000C14AE">
        <w:trPr>
          <w:trHeight w:val="300"/>
          <w:jc w:val="center"/>
        </w:trPr>
        <w:tc>
          <w:tcPr>
            <w:tcW w:w="9513" w:type="dxa"/>
            <w:gridSpan w:val="2"/>
            <w:shd w:val="clear" w:color="auto" w:fill="auto"/>
            <w:noWrap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 w:rsidRPr="00D1122E">
              <w:rPr>
                <w:color w:val="000000"/>
              </w:rPr>
              <w:t>Снижение уровня аварийности в</w:t>
            </w:r>
            <w:r>
              <w:rPr>
                <w:color w:val="000000"/>
              </w:rPr>
              <w:t xml:space="preserve"> Юргинском муниципальном округе</w:t>
            </w:r>
          </w:p>
        </w:tc>
      </w:tr>
      <w:tr w:rsidR="005A400E" w:rsidRPr="00D1122E" w:rsidTr="000C14AE">
        <w:trPr>
          <w:trHeight w:val="630"/>
          <w:jc w:val="center"/>
        </w:trPr>
        <w:tc>
          <w:tcPr>
            <w:tcW w:w="4551" w:type="dxa"/>
            <w:shd w:val="clear" w:color="auto" w:fill="auto"/>
            <w:hideMark/>
          </w:tcPr>
          <w:p w:rsidR="005A400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 xml:space="preserve">Мероприятия 4.1. </w:t>
            </w:r>
          </w:p>
          <w:p w:rsidR="005A400E" w:rsidRPr="00D1122E" w:rsidRDefault="005A400E" w:rsidP="005A400E">
            <w:pPr>
              <w:rPr>
                <w:color w:val="000000"/>
              </w:rPr>
            </w:pPr>
            <w:r w:rsidRPr="00D1122E">
              <w:rPr>
                <w:color w:val="000000"/>
              </w:rPr>
              <w:t>Разработка проекта  органи</w:t>
            </w:r>
            <w:r>
              <w:rPr>
                <w:color w:val="000000"/>
              </w:rPr>
              <w:t>зации дорожного движения (ПОДД).</w:t>
            </w:r>
          </w:p>
        </w:tc>
        <w:tc>
          <w:tcPr>
            <w:tcW w:w="4962" w:type="dxa"/>
            <w:shd w:val="clear" w:color="auto" w:fill="auto"/>
            <w:hideMark/>
          </w:tcPr>
          <w:p w:rsidR="005A400E" w:rsidRPr="00D1122E" w:rsidRDefault="005A400E" w:rsidP="005A4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Разработка проекта </w:t>
            </w:r>
            <w:r w:rsidRPr="00D1122E">
              <w:rPr>
                <w:color w:val="000000"/>
              </w:rPr>
              <w:t>организации дорожного движения (ПОДД)</w:t>
            </w:r>
            <w:r>
              <w:rPr>
                <w:color w:val="000000"/>
              </w:rPr>
              <w:t>.</w:t>
            </w:r>
          </w:p>
        </w:tc>
      </w:tr>
    </w:tbl>
    <w:p w:rsidR="005A400E" w:rsidRPr="000C14AE" w:rsidRDefault="005A400E" w:rsidP="000C14AE">
      <w:pPr>
        <w:ind w:firstLine="709"/>
        <w:jc w:val="both"/>
        <w:rPr>
          <w:sz w:val="26"/>
          <w:szCs w:val="26"/>
        </w:rPr>
      </w:pPr>
    </w:p>
    <w:p w:rsidR="005A400E" w:rsidRPr="000C14AE" w:rsidRDefault="005A400E" w:rsidP="000C14AE">
      <w:pPr>
        <w:ind w:firstLine="709"/>
        <w:jc w:val="both"/>
        <w:rPr>
          <w:b/>
          <w:sz w:val="26"/>
          <w:szCs w:val="26"/>
        </w:rPr>
      </w:pPr>
      <w:r w:rsidRPr="000C14AE">
        <w:rPr>
          <w:b/>
          <w:sz w:val="26"/>
          <w:szCs w:val="26"/>
        </w:rPr>
        <w:t>Раздел 4. Ресурсное обеспечение реализации муниципальной программы</w:t>
      </w:r>
    </w:p>
    <w:p w:rsidR="00BA469A" w:rsidRPr="000C14AE" w:rsidRDefault="00BA469A" w:rsidP="000C14AE">
      <w:pPr>
        <w:ind w:firstLine="709"/>
        <w:jc w:val="both"/>
        <w:rPr>
          <w:sz w:val="26"/>
          <w:szCs w:val="26"/>
        </w:rPr>
      </w:pP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Финансирование Программы предполагаетс</w:t>
      </w:r>
      <w:r w:rsidR="000C14AE">
        <w:rPr>
          <w:sz w:val="26"/>
          <w:szCs w:val="26"/>
        </w:rPr>
        <w:t>я за счет следующих источников: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- За счёт бюджетных средств Юргинского муниципального округа.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Предполагаемый объём финансирования программы на 2025 год и на плановый период 2025 и 2026 годы 10 576,6  тыс. руб., в том числе по годам: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в 2025 г. – 3 300 тыс. руб.;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в 2026 г. – 3 700,0 тыс. руб.;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14AE">
        <w:rPr>
          <w:bCs/>
          <w:sz w:val="26"/>
          <w:szCs w:val="26"/>
        </w:rPr>
        <w:t>в 2027 г. – 3 576,6 тыс. руб.</w:t>
      </w:r>
      <w:r w:rsidRPr="000C14AE">
        <w:rPr>
          <w:sz w:val="26"/>
          <w:szCs w:val="26"/>
        </w:rPr>
        <w:t xml:space="preserve"> 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>Из них: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0C14AE">
        <w:rPr>
          <w:sz w:val="26"/>
          <w:szCs w:val="26"/>
        </w:rPr>
        <w:t xml:space="preserve">- средства </w:t>
      </w:r>
      <w:r w:rsidRPr="000C14AE">
        <w:rPr>
          <w:bCs/>
          <w:sz w:val="26"/>
          <w:szCs w:val="26"/>
        </w:rPr>
        <w:t>Юргинского муниципального округа</w:t>
      </w:r>
      <w:r w:rsidRPr="000C14AE">
        <w:rPr>
          <w:sz w:val="26"/>
          <w:szCs w:val="26"/>
        </w:rPr>
        <w:t xml:space="preserve"> – </w:t>
      </w:r>
      <w:r w:rsidRPr="000C14AE">
        <w:rPr>
          <w:bCs/>
          <w:sz w:val="26"/>
          <w:szCs w:val="26"/>
        </w:rPr>
        <w:t xml:space="preserve">10 576,6  </w:t>
      </w:r>
      <w:r w:rsidRPr="000C14AE">
        <w:rPr>
          <w:sz w:val="26"/>
          <w:szCs w:val="26"/>
        </w:rPr>
        <w:t>тыс. руб., в том числе по годам: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в 2025 г. – 3 300,0 тыс. руб.;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в 2026 г. – 3 700,0 тыс. руб.;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0C14AE">
        <w:rPr>
          <w:bCs/>
          <w:sz w:val="26"/>
          <w:szCs w:val="26"/>
        </w:rPr>
        <w:t>в 2027 г. – 3 576,6 тыс. руб.</w:t>
      </w:r>
    </w:p>
    <w:p w:rsidR="00BA469A" w:rsidRPr="000C14AE" w:rsidRDefault="00BA469A" w:rsidP="000C14AE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A469A" w:rsidRPr="000C14AE" w:rsidRDefault="00BA469A" w:rsidP="000C14AE">
      <w:pPr>
        <w:ind w:firstLine="709"/>
        <w:jc w:val="both"/>
        <w:rPr>
          <w:sz w:val="26"/>
          <w:szCs w:val="26"/>
        </w:rPr>
      </w:pPr>
      <w:proofErr w:type="gramStart"/>
      <w:r w:rsidRPr="000C14AE">
        <w:rPr>
          <w:sz w:val="26"/>
          <w:szCs w:val="26"/>
        </w:rPr>
        <w:t>Учитывая существующие тенденции развития финансово-экономической ситуации, на период реализации Программы разработчик Программы считает обоснованным, при изменениях в структуре и объемах планируемых расходов внутри Программы,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0C14AE" w:rsidRDefault="000C14A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BA469A" w:rsidRPr="00AA311B" w:rsidRDefault="00BA469A" w:rsidP="000C14AE">
      <w:pPr>
        <w:ind w:left="1" w:firstLine="708"/>
        <w:jc w:val="center"/>
        <w:rPr>
          <w:b/>
          <w:sz w:val="26"/>
          <w:szCs w:val="26"/>
        </w:rPr>
      </w:pPr>
      <w:r w:rsidRPr="00AA311B">
        <w:rPr>
          <w:b/>
          <w:sz w:val="26"/>
          <w:szCs w:val="26"/>
        </w:rPr>
        <w:lastRenderedPageBreak/>
        <w:t>Ресурсное обеспечение реализации муниципальной программы</w:t>
      </w:r>
    </w:p>
    <w:p w:rsidR="00BA469A" w:rsidRPr="00AA311B" w:rsidRDefault="00BA469A" w:rsidP="000C14AE">
      <w:pPr>
        <w:ind w:hanging="142"/>
        <w:jc w:val="center"/>
        <w:rPr>
          <w:b/>
          <w:sz w:val="26"/>
          <w:szCs w:val="26"/>
        </w:rPr>
      </w:pPr>
      <w:r w:rsidRPr="00AA311B">
        <w:rPr>
          <w:b/>
          <w:sz w:val="26"/>
          <w:szCs w:val="26"/>
        </w:rPr>
        <w:t>«Содержание автомобильных дорог местного значения и повышение</w:t>
      </w:r>
    </w:p>
    <w:p w:rsidR="00BA469A" w:rsidRPr="00AA311B" w:rsidRDefault="00BA469A" w:rsidP="000C14AE">
      <w:pPr>
        <w:ind w:hanging="142"/>
        <w:jc w:val="center"/>
        <w:rPr>
          <w:b/>
          <w:sz w:val="26"/>
          <w:szCs w:val="26"/>
        </w:rPr>
      </w:pPr>
      <w:r w:rsidRPr="00AA311B">
        <w:rPr>
          <w:b/>
          <w:sz w:val="26"/>
          <w:szCs w:val="26"/>
        </w:rPr>
        <w:t>безопасности дорожного движения в Юргинском муниципальном округе»</w:t>
      </w:r>
    </w:p>
    <w:p w:rsidR="00FA5865" w:rsidRPr="00AA311B" w:rsidRDefault="00BA469A" w:rsidP="000C14AE">
      <w:pPr>
        <w:ind w:hanging="142"/>
        <w:jc w:val="center"/>
        <w:rPr>
          <w:b/>
          <w:sz w:val="26"/>
          <w:szCs w:val="26"/>
        </w:rPr>
      </w:pPr>
      <w:r w:rsidRPr="00AA311B">
        <w:rPr>
          <w:b/>
          <w:sz w:val="26"/>
          <w:szCs w:val="26"/>
        </w:rPr>
        <w:t>на 2025 год и на пл</w:t>
      </w:r>
      <w:r w:rsidR="00FA5865">
        <w:rPr>
          <w:b/>
          <w:sz w:val="26"/>
          <w:szCs w:val="26"/>
        </w:rPr>
        <w:t>ановый период 2026 и 2027 годов»</w:t>
      </w:r>
    </w:p>
    <w:p w:rsidR="00BA469A" w:rsidRPr="00AA311B" w:rsidRDefault="00BA469A" w:rsidP="000C14AE">
      <w:pPr>
        <w:ind w:hanging="142"/>
        <w:jc w:val="center"/>
        <w:rPr>
          <w:b/>
          <w:sz w:val="26"/>
          <w:szCs w:val="26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276"/>
        <w:gridCol w:w="1275"/>
        <w:gridCol w:w="1134"/>
        <w:gridCol w:w="1134"/>
        <w:gridCol w:w="851"/>
        <w:gridCol w:w="1417"/>
      </w:tblGrid>
      <w:tr w:rsidR="00BC2D64" w:rsidRPr="001F6B2F" w:rsidTr="007F3172">
        <w:trPr>
          <w:trHeight w:val="902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C2D64" w:rsidRPr="001F6B2F" w:rsidRDefault="00BC2D64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C2D64" w:rsidRPr="001F6B2F" w:rsidRDefault="00BC2D64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C2D64" w:rsidRPr="001F6B2F" w:rsidRDefault="00BC2D64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Связь с государственной программой Кемеровской области – Кузбасса/Региональным проектом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BC2D64" w:rsidRPr="001F6B2F" w:rsidRDefault="00BC2D64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1F6B2F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1F6B2F">
              <w:rPr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1F6B2F">
              <w:rPr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1F6B2F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C2D64" w:rsidRPr="004A3351" w:rsidRDefault="00BC2D64" w:rsidP="004A33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4A3351">
              <w:rPr>
                <w:b/>
                <w:sz w:val="20"/>
                <w:szCs w:val="20"/>
              </w:rPr>
              <w:t>Главный</w:t>
            </w:r>
            <w:proofErr w:type="gramEnd"/>
            <w:r w:rsidRPr="004A33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351">
              <w:rPr>
                <w:b/>
                <w:sz w:val="20"/>
                <w:szCs w:val="20"/>
              </w:rPr>
              <w:t>распоряди-тель</w:t>
            </w:r>
            <w:proofErr w:type="spellEnd"/>
            <w:r w:rsidRPr="004A3351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BC2D64" w:rsidRPr="004A3351" w:rsidRDefault="00BC2D64" w:rsidP="004A335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4A3351">
              <w:rPr>
                <w:b/>
                <w:sz w:val="20"/>
                <w:szCs w:val="20"/>
              </w:rPr>
              <w:t xml:space="preserve">бюджета </w:t>
            </w:r>
          </w:p>
          <w:p w:rsidR="00BC2D64" w:rsidRPr="001F6B2F" w:rsidRDefault="00BC2D64" w:rsidP="004A33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3351">
              <w:rPr>
                <w:b/>
                <w:sz w:val="20"/>
                <w:szCs w:val="20"/>
              </w:rPr>
              <w:t>(</w:t>
            </w:r>
            <w:proofErr w:type="gramStart"/>
            <w:r w:rsidRPr="004A3351">
              <w:rPr>
                <w:b/>
                <w:sz w:val="20"/>
                <w:szCs w:val="20"/>
              </w:rPr>
              <w:t>исполни-</w:t>
            </w:r>
            <w:proofErr w:type="spellStart"/>
            <w:r w:rsidRPr="004A3351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  <w:r w:rsidRPr="004A335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3351">
              <w:rPr>
                <w:b/>
                <w:sz w:val="20"/>
                <w:szCs w:val="20"/>
              </w:rPr>
              <w:t>програм</w:t>
            </w:r>
            <w:proofErr w:type="spellEnd"/>
            <w:r w:rsidRPr="004A3351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r w:rsidRPr="004A3351">
              <w:rPr>
                <w:b/>
                <w:sz w:val="20"/>
                <w:szCs w:val="20"/>
              </w:rPr>
              <w:t>мероприя-тия</w:t>
            </w:r>
            <w:proofErr w:type="spellEnd"/>
            <w:r w:rsidRPr="004A3351">
              <w:rPr>
                <w:b/>
                <w:sz w:val="20"/>
                <w:szCs w:val="20"/>
              </w:rPr>
              <w:t>)</w:t>
            </w:r>
          </w:p>
        </w:tc>
      </w:tr>
      <w:tr w:rsidR="001F6B2F" w:rsidRPr="001F6B2F" w:rsidTr="007F3172">
        <w:trPr>
          <w:trHeight w:val="795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BC2D64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n-й год планового периода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15"/>
        </w:trPr>
        <w:tc>
          <w:tcPr>
            <w:tcW w:w="184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1F6B2F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="00BC2D64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6B2F" w:rsidRPr="001F6B2F" w:rsidRDefault="00BC2D64" w:rsidP="001F6B2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1F6B2F" w:rsidRPr="001F6B2F" w:rsidTr="007F3172">
        <w:trPr>
          <w:trHeight w:val="585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Муниципальная программа «Содержание автомобильных дорог местного значения и повышение безопасности дорожного движения в Юргинском муниципальном округе» на 2025 год и на плановый период 2026 и 2027 годов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1F6B2F" w:rsidRPr="001F6B2F" w:rsidRDefault="002A289E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F6B2F" w:rsidRPr="001F6B2F" w:rsidTr="007F3172">
        <w:trPr>
          <w:trHeight w:val="345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3 576,6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3 576,6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765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465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 xml:space="preserve">1. Подпрограмма «Предотвращения ДТП, вероятность гибели людей на </w:t>
            </w:r>
            <w:r w:rsidRPr="001F6B2F">
              <w:rPr>
                <w:b/>
                <w:bCs/>
                <w:color w:val="000000"/>
                <w:sz w:val="20"/>
                <w:szCs w:val="20"/>
              </w:rPr>
              <w:lastRenderedPageBreak/>
              <w:t>которых более высока»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3 226,6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 xml:space="preserve">(утверждено в </w:t>
            </w:r>
            <w:r w:rsidRPr="001F6B2F">
              <w:rPr>
                <w:color w:val="000000"/>
                <w:sz w:val="20"/>
                <w:szCs w:val="20"/>
              </w:rPr>
              <w:lastRenderedPageBreak/>
              <w:t>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3 226,6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42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Мероприятие 1.1. 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3 226,6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3 350,0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3 226,6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(1 825,2)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(3 350,0)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(3 226,6)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2. Подпрограмма «Повышение правосознания и ответственности участников дорожного движения, совершение условий дорожного движения»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hideMark/>
          </w:tcPr>
          <w:p w:rsidR="001F6B2F" w:rsidRPr="001F6B2F" w:rsidRDefault="001F6B2F" w:rsidP="001F6B2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F6B2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3. Подпрограмма «Установка и обслуживание камер видеонаблюдения при въезде в центральные сельские поселения»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 xml:space="preserve">Мероприятия 3.1. </w:t>
            </w:r>
            <w:proofErr w:type="gramStart"/>
            <w:r w:rsidRPr="001F6B2F">
              <w:rPr>
                <w:color w:val="000000"/>
                <w:sz w:val="20"/>
                <w:szCs w:val="20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 xml:space="preserve">. Юрга-2ая,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п.ст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Арлюк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>, д. Лебяжье-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Асаново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Зеледеево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Мальцево</w:t>
            </w:r>
            <w:proofErr w:type="spellEnd"/>
            <w:r w:rsidRPr="001F6B2F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1F6B2F">
              <w:rPr>
                <w:color w:val="000000"/>
                <w:sz w:val="20"/>
                <w:szCs w:val="20"/>
              </w:rPr>
              <w:t>Новороманово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 xml:space="preserve">4. Подпрограмма «Повышение уровня безопасности дорожного </w:t>
            </w:r>
            <w:r w:rsidRPr="001F6B2F">
              <w:rPr>
                <w:b/>
                <w:bCs/>
                <w:color w:val="000000"/>
                <w:sz w:val="20"/>
                <w:szCs w:val="20"/>
              </w:rPr>
              <w:lastRenderedPageBreak/>
              <w:t>движения»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765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 w:val="restart"/>
            <w:shd w:val="clear" w:color="auto" w:fill="auto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Мероприятия 4.1. Разработка проекта организации дорожного движения (ПОДД)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6B2F">
              <w:rPr>
                <w:b/>
                <w:bCs/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765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2"/>
                <w:szCs w:val="22"/>
              </w:rPr>
            </w:pPr>
            <w:r w:rsidRPr="001F6B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расчетная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6B2F" w:rsidRPr="001F6B2F" w:rsidTr="007F3172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B2F" w:rsidRPr="001F6B2F" w:rsidRDefault="001F6B2F" w:rsidP="001F6B2F">
            <w:pPr>
              <w:jc w:val="center"/>
              <w:rPr>
                <w:color w:val="000000"/>
                <w:sz w:val="20"/>
                <w:szCs w:val="20"/>
              </w:rPr>
            </w:pPr>
            <w:r w:rsidRPr="001F6B2F">
              <w:rPr>
                <w:color w:val="000000"/>
                <w:sz w:val="20"/>
                <w:szCs w:val="20"/>
              </w:rPr>
              <w:t>(0,0)</w:t>
            </w:r>
          </w:p>
        </w:tc>
        <w:tc>
          <w:tcPr>
            <w:tcW w:w="1417" w:type="dxa"/>
            <w:vMerge/>
            <w:vAlign w:val="center"/>
            <w:hideMark/>
          </w:tcPr>
          <w:p w:rsidR="001F6B2F" w:rsidRPr="001F6B2F" w:rsidRDefault="001F6B2F" w:rsidP="001F6B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A400E" w:rsidRPr="00761417" w:rsidRDefault="005A400E" w:rsidP="007F3172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</w:p>
    <w:p w:rsidR="005A400E" w:rsidRPr="00DB23B3" w:rsidRDefault="005A400E" w:rsidP="007F3172">
      <w:pPr>
        <w:pStyle w:val="a5"/>
        <w:ind w:left="0" w:firstLine="709"/>
        <w:jc w:val="both"/>
        <w:rPr>
          <w:b/>
          <w:sz w:val="26"/>
          <w:szCs w:val="26"/>
        </w:rPr>
      </w:pPr>
      <w:r w:rsidRPr="00DB23B3">
        <w:rPr>
          <w:b/>
          <w:sz w:val="26"/>
          <w:szCs w:val="26"/>
        </w:rPr>
        <w:t>Раздел 5. Сведения о планируемых значениях целевых показателей (индикаторов) муниципальной программы</w:t>
      </w:r>
    </w:p>
    <w:p w:rsidR="005A400E" w:rsidRPr="00DB23B3" w:rsidRDefault="005A400E" w:rsidP="007F3172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5A400E" w:rsidRPr="00CB434D" w:rsidTr="007F3172">
        <w:trPr>
          <w:jc w:val="center"/>
        </w:trPr>
        <w:tc>
          <w:tcPr>
            <w:tcW w:w="1032" w:type="pct"/>
            <w:vMerge w:val="restart"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Базовое значение показателя</w:t>
            </w:r>
          </w:p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(2024</w:t>
            </w:r>
            <w:r w:rsidRPr="00CB434D">
              <w:rPr>
                <w:bCs/>
                <w:sz w:val="22"/>
              </w:rPr>
              <w:t>)</w:t>
            </w:r>
          </w:p>
        </w:tc>
        <w:tc>
          <w:tcPr>
            <w:tcW w:w="2504" w:type="pct"/>
            <w:gridSpan w:val="3"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Плановое значение целевого показателя (индикатора)</w:t>
            </w:r>
          </w:p>
        </w:tc>
      </w:tr>
      <w:tr w:rsidR="005A400E" w:rsidRPr="00CB434D" w:rsidTr="007F3172">
        <w:trPr>
          <w:jc w:val="center"/>
        </w:trPr>
        <w:tc>
          <w:tcPr>
            <w:tcW w:w="1032" w:type="pct"/>
            <w:vMerge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  <w:vMerge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680" w:type="pct"/>
            <w:vMerge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76" w:type="pct"/>
          </w:tcPr>
          <w:p w:rsidR="005A400E" w:rsidRPr="00CB434D" w:rsidRDefault="005A400E" w:rsidP="005A400E">
            <w:pPr>
              <w:jc w:val="center"/>
              <w:rPr>
                <w:sz w:val="22"/>
              </w:rPr>
            </w:pPr>
            <w:proofErr w:type="spellStart"/>
            <w:r w:rsidRPr="00CB434D">
              <w:rPr>
                <w:sz w:val="22"/>
                <w:lang w:val="en-GB"/>
              </w:rPr>
              <w:t>Очередной</w:t>
            </w:r>
            <w:proofErr w:type="spellEnd"/>
          </w:p>
          <w:p w:rsidR="005A400E" w:rsidRDefault="005A400E" w:rsidP="005A400E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 xml:space="preserve">Финансовый год </w:t>
            </w:r>
          </w:p>
          <w:p w:rsidR="005A400E" w:rsidRPr="00CB434D" w:rsidRDefault="005A400E" w:rsidP="005A400E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(202</w:t>
            </w:r>
            <w:r>
              <w:rPr>
                <w:sz w:val="22"/>
              </w:rPr>
              <w:t>5</w:t>
            </w:r>
            <w:r w:rsidRPr="00CB434D">
              <w:rPr>
                <w:sz w:val="22"/>
              </w:rPr>
              <w:t>)</w:t>
            </w:r>
          </w:p>
        </w:tc>
        <w:tc>
          <w:tcPr>
            <w:tcW w:w="651" w:type="pct"/>
          </w:tcPr>
          <w:p w:rsidR="005A400E" w:rsidRPr="00CB434D" w:rsidRDefault="005A400E" w:rsidP="005A400E">
            <w:pPr>
              <w:jc w:val="center"/>
              <w:rPr>
                <w:sz w:val="22"/>
                <w:lang w:val="en-GB"/>
              </w:rPr>
            </w:pPr>
            <w:r w:rsidRPr="00CB434D">
              <w:rPr>
                <w:sz w:val="22"/>
                <w:lang w:val="en-GB"/>
              </w:rPr>
              <w:t xml:space="preserve">1-й </w:t>
            </w:r>
            <w:proofErr w:type="spellStart"/>
            <w:r w:rsidRPr="00CB434D">
              <w:rPr>
                <w:sz w:val="22"/>
                <w:lang w:val="en-GB"/>
              </w:rPr>
              <w:t>год</w:t>
            </w:r>
            <w:proofErr w:type="spellEnd"/>
            <w:r w:rsidRPr="00CB434D">
              <w:rPr>
                <w:sz w:val="22"/>
              </w:rPr>
              <w:t xml:space="preserve"> </w:t>
            </w:r>
            <w:proofErr w:type="spellStart"/>
            <w:r w:rsidRPr="00CB434D">
              <w:rPr>
                <w:sz w:val="22"/>
                <w:lang w:val="en-GB"/>
              </w:rPr>
              <w:t>планового</w:t>
            </w:r>
            <w:proofErr w:type="spellEnd"/>
            <w:r w:rsidRPr="00CB434D">
              <w:rPr>
                <w:sz w:val="22"/>
              </w:rPr>
              <w:t xml:space="preserve"> </w:t>
            </w:r>
            <w:proofErr w:type="spellStart"/>
            <w:r w:rsidRPr="00CB434D">
              <w:rPr>
                <w:sz w:val="22"/>
                <w:lang w:val="en-GB"/>
              </w:rPr>
              <w:t>периода</w:t>
            </w:r>
            <w:proofErr w:type="spellEnd"/>
          </w:p>
          <w:p w:rsidR="005A400E" w:rsidRPr="00CB434D" w:rsidRDefault="005A400E" w:rsidP="005A400E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Pr="00CB434D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CB434D">
              <w:rPr>
                <w:sz w:val="22"/>
              </w:rPr>
              <w:t>)</w:t>
            </w:r>
          </w:p>
        </w:tc>
        <w:tc>
          <w:tcPr>
            <w:tcW w:w="1077" w:type="pct"/>
          </w:tcPr>
          <w:p w:rsidR="005A400E" w:rsidRPr="00CB434D" w:rsidRDefault="005A400E" w:rsidP="005A400E">
            <w:pPr>
              <w:jc w:val="center"/>
              <w:rPr>
                <w:sz w:val="22"/>
              </w:rPr>
            </w:pPr>
            <w:r w:rsidRPr="00CB434D">
              <w:rPr>
                <w:sz w:val="22"/>
                <w:lang w:val="en-GB"/>
              </w:rPr>
              <w:t xml:space="preserve">2-й </w:t>
            </w:r>
            <w:proofErr w:type="spellStart"/>
            <w:r w:rsidRPr="00CB434D">
              <w:rPr>
                <w:sz w:val="22"/>
                <w:lang w:val="en-GB"/>
              </w:rPr>
              <w:t>год</w:t>
            </w:r>
            <w:proofErr w:type="spellEnd"/>
            <w:r w:rsidRPr="00CB434D">
              <w:rPr>
                <w:sz w:val="22"/>
              </w:rPr>
              <w:t xml:space="preserve"> </w:t>
            </w:r>
          </w:p>
          <w:p w:rsidR="005A400E" w:rsidRPr="00CB434D" w:rsidRDefault="005A400E" w:rsidP="005A400E">
            <w:pPr>
              <w:jc w:val="center"/>
              <w:rPr>
                <w:sz w:val="22"/>
              </w:rPr>
            </w:pPr>
            <w:proofErr w:type="spellStart"/>
            <w:r w:rsidRPr="00CB434D">
              <w:rPr>
                <w:sz w:val="22"/>
                <w:lang w:val="en-GB"/>
              </w:rPr>
              <w:t>планового</w:t>
            </w:r>
            <w:proofErr w:type="spellEnd"/>
            <w:r w:rsidRPr="00CB434D">
              <w:rPr>
                <w:sz w:val="22"/>
              </w:rPr>
              <w:t xml:space="preserve"> </w:t>
            </w:r>
          </w:p>
          <w:p w:rsidR="005A400E" w:rsidRPr="00CB434D" w:rsidRDefault="005A400E" w:rsidP="005A400E">
            <w:pPr>
              <w:jc w:val="center"/>
              <w:rPr>
                <w:sz w:val="22"/>
                <w:lang w:val="en-GB"/>
              </w:rPr>
            </w:pPr>
            <w:proofErr w:type="spellStart"/>
            <w:r w:rsidRPr="00CB434D">
              <w:rPr>
                <w:sz w:val="22"/>
                <w:lang w:val="en-GB"/>
              </w:rPr>
              <w:t>периода</w:t>
            </w:r>
            <w:proofErr w:type="spellEnd"/>
          </w:p>
          <w:p w:rsidR="005A400E" w:rsidRPr="00CB434D" w:rsidRDefault="005A400E" w:rsidP="005A400E">
            <w:pPr>
              <w:jc w:val="center"/>
              <w:rPr>
                <w:sz w:val="22"/>
              </w:rPr>
            </w:pPr>
            <w:r w:rsidRPr="00CB434D">
              <w:rPr>
                <w:sz w:val="22"/>
              </w:rPr>
              <w:t>(</w:t>
            </w:r>
            <w:r w:rsidRPr="00CB434D">
              <w:rPr>
                <w:sz w:val="22"/>
                <w:lang w:val="en-GB"/>
              </w:rPr>
              <w:t>20</w:t>
            </w:r>
            <w:r w:rsidRPr="00CB434D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  <w:r w:rsidRPr="00CB434D">
              <w:rPr>
                <w:sz w:val="22"/>
              </w:rPr>
              <w:t>)</w:t>
            </w:r>
          </w:p>
        </w:tc>
      </w:tr>
      <w:tr w:rsidR="005A400E" w:rsidRPr="00CB434D" w:rsidTr="007F3172">
        <w:trPr>
          <w:trHeight w:val="354"/>
          <w:jc w:val="center"/>
        </w:trPr>
        <w:tc>
          <w:tcPr>
            <w:tcW w:w="1032" w:type="pct"/>
          </w:tcPr>
          <w:p w:rsidR="005A400E" w:rsidRPr="00CB434D" w:rsidRDefault="005A400E" w:rsidP="005A400E">
            <w:pPr>
              <w:tabs>
                <w:tab w:val="left" w:pos="350"/>
              </w:tabs>
              <w:ind w:left="67"/>
              <w:rPr>
                <w:sz w:val="22"/>
              </w:rPr>
            </w:pPr>
            <w:r w:rsidRPr="00CB434D">
              <w:rPr>
                <w:sz w:val="22"/>
              </w:rPr>
              <w:t>Сокращение смертности от ДТП;</w:t>
            </w:r>
          </w:p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</w:p>
        </w:tc>
        <w:tc>
          <w:tcPr>
            <w:tcW w:w="784" w:type="pct"/>
          </w:tcPr>
          <w:p w:rsidR="005A400E" w:rsidRPr="00CB43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CB434D">
              <w:rPr>
                <w:bCs/>
                <w:sz w:val="22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5A400E" w:rsidRPr="000E2D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30</w:t>
            </w:r>
          </w:p>
        </w:tc>
        <w:tc>
          <w:tcPr>
            <w:tcW w:w="776" w:type="pct"/>
          </w:tcPr>
          <w:p w:rsidR="005A400E" w:rsidRPr="000E2D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24</w:t>
            </w:r>
          </w:p>
        </w:tc>
        <w:tc>
          <w:tcPr>
            <w:tcW w:w="651" w:type="pct"/>
          </w:tcPr>
          <w:p w:rsidR="005A400E" w:rsidRPr="000E2D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22</w:t>
            </w:r>
          </w:p>
        </w:tc>
        <w:tc>
          <w:tcPr>
            <w:tcW w:w="1077" w:type="pct"/>
          </w:tcPr>
          <w:p w:rsidR="005A400E" w:rsidRPr="000E2D4D" w:rsidRDefault="005A400E" w:rsidP="005A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</w:rPr>
            </w:pPr>
            <w:r w:rsidRPr="000E2D4D">
              <w:rPr>
                <w:bCs/>
                <w:sz w:val="22"/>
              </w:rPr>
              <w:t>20</w:t>
            </w:r>
          </w:p>
        </w:tc>
      </w:tr>
    </w:tbl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</w:p>
    <w:p w:rsidR="005A400E" w:rsidRPr="007F3172" w:rsidRDefault="005A400E" w:rsidP="007F317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7F3172">
        <w:rPr>
          <w:b/>
          <w:sz w:val="26"/>
          <w:szCs w:val="26"/>
        </w:rPr>
        <w:t>Раздел 6. Оценка эффективности реализации муниципальной программы</w:t>
      </w:r>
    </w:p>
    <w:p w:rsidR="005A400E" w:rsidRPr="007F3172" w:rsidRDefault="005A400E" w:rsidP="007F317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В результате реализации программы ожидается: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 xml:space="preserve"> снижение количества ДТП, в том числе со смертельным исходом                               на территории Юргинского муниципального округа; 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 xml:space="preserve"> проведение пропагандистских кампаний, направленных на формирование                       у участников дорожного движения стереотипов законопослушного поведения, понимания неотвратимости наказания;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 xml:space="preserve"> вовлечение в информационную и профилактическую деятельность автотранспортных предприятий, страховых организаций, автошкол, общественных                           и профессиональных объединений;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 xml:space="preserve"> 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Эффективность реализации Программы рассчитывается в соответствии                       с положением о муниципальных Программах Юргинского муниципального округа                  от 22.07.2020 №22-МНА.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Индекс эффективности (</w:t>
      </w:r>
      <w:proofErr w:type="spellStart"/>
      <w:proofErr w:type="gramStart"/>
      <w:r w:rsidRPr="007F3172">
        <w:rPr>
          <w:sz w:val="26"/>
          <w:szCs w:val="26"/>
        </w:rPr>
        <w:t>I</w:t>
      </w:r>
      <w:proofErr w:type="gramEnd"/>
      <w:r w:rsidRPr="007F3172">
        <w:rPr>
          <w:sz w:val="26"/>
          <w:szCs w:val="26"/>
        </w:rPr>
        <w:t>э</w:t>
      </w:r>
      <w:proofErr w:type="spellEnd"/>
      <w:r w:rsidRPr="007F3172">
        <w:rPr>
          <w:sz w:val="26"/>
          <w:szCs w:val="26"/>
        </w:rPr>
        <w:t>) реализации программы за 2024 год                                           составил 0,52 - показывает запланированный уровень эффективности.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lastRenderedPageBreak/>
        <w:t>Оценка эффективности реализации Программы осуществляется по итогам года.</w:t>
      </w: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</w:p>
    <w:p w:rsidR="005A400E" w:rsidRPr="007F3172" w:rsidRDefault="005A400E" w:rsidP="007F317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7F3172">
        <w:rPr>
          <w:b/>
          <w:sz w:val="26"/>
          <w:szCs w:val="26"/>
        </w:rPr>
        <w:t xml:space="preserve">Раздел 7. Управления муниципальной программой и </w:t>
      </w:r>
      <w:proofErr w:type="gramStart"/>
      <w:r w:rsidRPr="007F3172">
        <w:rPr>
          <w:b/>
          <w:sz w:val="26"/>
          <w:szCs w:val="26"/>
        </w:rPr>
        <w:t>контроль за</w:t>
      </w:r>
      <w:proofErr w:type="gramEnd"/>
      <w:r w:rsidRPr="007F3172">
        <w:rPr>
          <w:b/>
          <w:sz w:val="26"/>
          <w:szCs w:val="26"/>
        </w:rPr>
        <w:t xml:space="preserve"> ходом ее реализации</w:t>
      </w:r>
    </w:p>
    <w:p w:rsidR="005A400E" w:rsidRPr="007F3172" w:rsidRDefault="005A400E" w:rsidP="007F3172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5A400E" w:rsidRPr="007F3172" w:rsidRDefault="005A400E" w:rsidP="007F3172">
      <w:pPr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Текущее руководство программой осуществляет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определение приоритетов, постановка оперативных и краткосрочных целей программы;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представление программы в финансовое управление по Юргинскому округу;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proofErr w:type="gramStart"/>
      <w:r w:rsidRPr="007F3172">
        <w:rPr>
          <w:sz w:val="26"/>
          <w:szCs w:val="26"/>
        </w:rPr>
        <w:t>контроль за</w:t>
      </w:r>
      <w:proofErr w:type="gramEnd"/>
      <w:r w:rsidRPr="007F3172">
        <w:rPr>
          <w:sz w:val="26"/>
          <w:szCs w:val="26"/>
        </w:rPr>
        <w:t xml:space="preserve"> ходом реализации программных мероприятий;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мониторинг реализации программы;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num" w:pos="-1701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num" w:pos="426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координация действий всех участников - исполнителей;</w:t>
      </w:r>
    </w:p>
    <w:p w:rsidR="005A400E" w:rsidRPr="007F3172" w:rsidRDefault="005A400E" w:rsidP="007F3172">
      <w:pPr>
        <w:pStyle w:val="a5"/>
        <w:numPr>
          <w:ilvl w:val="0"/>
          <w:numId w:val="47"/>
        </w:numPr>
        <w:tabs>
          <w:tab w:val="num" w:pos="0"/>
        </w:tabs>
        <w:autoSpaceDE w:val="0"/>
        <w:autoSpaceDN w:val="0"/>
        <w:ind w:left="0"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>информационное сопровождение реализации программы.</w:t>
      </w:r>
    </w:p>
    <w:p w:rsidR="005A400E" w:rsidRPr="007F3172" w:rsidRDefault="005A400E" w:rsidP="007F3172">
      <w:pPr>
        <w:pStyle w:val="a5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7F3172">
        <w:rPr>
          <w:iCs/>
          <w:sz w:val="26"/>
          <w:szCs w:val="26"/>
        </w:rPr>
        <w:t>подготовка расчетов по подведомственной сфере по соответствующим разделам программы;</w:t>
      </w:r>
    </w:p>
    <w:p w:rsidR="005A400E" w:rsidRPr="007F3172" w:rsidRDefault="005A400E" w:rsidP="007F3172">
      <w:pPr>
        <w:pStyle w:val="a5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7F3172">
        <w:rPr>
          <w:iCs/>
          <w:sz w:val="26"/>
          <w:szCs w:val="26"/>
        </w:rPr>
        <w:t>подготовка предложений, связанных с корректировкой сроков, исполнителей и объемов ресурсов по мероприятиям программы;</w:t>
      </w:r>
    </w:p>
    <w:p w:rsidR="005A400E" w:rsidRPr="007F3172" w:rsidRDefault="005A400E" w:rsidP="007F3172">
      <w:pPr>
        <w:pStyle w:val="a5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iCs/>
          <w:sz w:val="26"/>
          <w:szCs w:val="26"/>
        </w:rPr>
      </w:pPr>
      <w:r w:rsidRPr="007F3172">
        <w:rPr>
          <w:iCs/>
          <w:sz w:val="26"/>
          <w:szCs w:val="26"/>
        </w:rPr>
        <w:t xml:space="preserve">осуществление текущего </w:t>
      </w:r>
      <w:proofErr w:type="gramStart"/>
      <w:r w:rsidRPr="007F3172">
        <w:rPr>
          <w:iCs/>
          <w:sz w:val="26"/>
          <w:szCs w:val="26"/>
        </w:rPr>
        <w:t>контроля за</w:t>
      </w:r>
      <w:proofErr w:type="gramEnd"/>
      <w:r w:rsidRPr="007F3172">
        <w:rPr>
          <w:iCs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5A400E" w:rsidRPr="007F3172" w:rsidRDefault="005A400E" w:rsidP="007F31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F3172">
        <w:rPr>
          <w:sz w:val="26"/>
          <w:szCs w:val="26"/>
        </w:rPr>
        <w:t xml:space="preserve">Для обеспечения мониторинга реализации муниципальной программы ежеквартально в срок до 25-го числа месяца, следующего за отчетным, ответственный исполнитель (координатор) </w:t>
      </w:r>
      <w:r w:rsidRPr="007F3172">
        <w:rPr>
          <w:iCs/>
          <w:sz w:val="26"/>
          <w:szCs w:val="26"/>
        </w:rPr>
        <w:t>муниципальной</w:t>
      </w:r>
      <w:r w:rsidRPr="007F3172">
        <w:rPr>
          <w:sz w:val="26"/>
          <w:szCs w:val="26"/>
        </w:rPr>
        <w:t xml:space="preserve"> программы представляет директору муниципальной программы:</w:t>
      </w:r>
      <w:proofErr w:type="gramEnd"/>
    </w:p>
    <w:p w:rsidR="005A400E" w:rsidRPr="007F3172" w:rsidRDefault="005A400E" w:rsidP="007F317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3172">
        <w:rPr>
          <w:sz w:val="26"/>
          <w:szCs w:val="26"/>
        </w:rPr>
        <w:t xml:space="preserve">Общий </w:t>
      </w:r>
      <w:proofErr w:type="gramStart"/>
      <w:r w:rsidRPr="007F3172">
        <w:rPr>
          <w:sz w:val="26"/>
          <w:szCs w:val="26"/>
        </w:rPr>
        <w:t>контроль за</w:t>
      </w:r>
      <w:proofErr w:type="gramEnd"/>
      <w:r w:rsidRPr="007F3172">
        <w:rPr>
          <w:sz w:val="26"/>
          <w:szCs w:val="26"/>
        </w:rPr>
        <w:t xml:space="preserve"> реализацией муниципальной программы осуществляет глава Юргинского муниципального округа.</w:t>
      </w:r>
    </w:p>
    <w:p w:rsidR="00DB10CB" w:rsidRPr="00BC38AF" w:rsidRDefault="00CA3407" w:rsidP="00BA469A">
      <w:pPr>
        <w:jc w:val="right"/>
        <w:rPr>
          <w:sz w:val="26"/>
          <w:szCs w:val="26"/>
        </w:rPr>
      </w:pPr>
      <w:r w:rsidRPr="00BC38AF">
        <w:rPr>
          <w:sz w:val="26"/>
          <w:szCs w:val="26"/>
        </w:rPr>
        <w:t>»</w:t>
      </w:r>
      <w:r w:rsidR="00BC38AF" w:rsidRPr="00BC38AF">
        <w:rPr>
          <w:sz w:val="26"/>
          <w:szCs w:val="26"/>
        </w:rPr>
        <w:t>.</w:t>
      </w:r>
    </w:p>
    <w:sectPr w:rsidR="00DB10CB" w:rsidRPr="00BC38AF" w:rsidSect="00E83D7E">
      <w:footerReference w:type="even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FB8" w:rsidRDefault="00233FB8">
      <w:r>
        <w:separator/>
      </w:r>
    </w:p>
  </w:endnote>
  <w:endnote w:type="continuationSeparator" w:id="0">
    <w:p w:rsidR="00233FB8" w:rsidRDefault="0023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B4" w:rsidRDefault="00FA08B4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FA08B4" w:rsidRDefault="00FA08B4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FB8" w:rsidRDefault="00233FB8">
      <w:r>
        <w:separator/>
      </w:r>
    </w:p>
  </w:footnote>
  <w:footnote w:type="continuationSeparator" w:id="0">
    <w:p w:rsidR="00233FB8" w:rsidRDefault="00233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8B4" w:rsidRDefault="00FA08B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1E6D0F8" wp14:editId="0EEB7D28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8B4" w:rsidRDefault="00FA08B4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E83D7E" w:rsidRDefault="00E83D7E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7620C"/>
    <w:multiLevelType w:val="hybridMultilevel"/>
    <w:tmpl w:val="8E828D3A"/>
    <w:lvl w:ilvl="0" w:tplc="BDB8DDDA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930EC4"/>
    <w:multiLevelType w:val="hybridMultilevel"/>
    <w:tmpl w:val="821E4C66"/>
    <w:lvl w:ilvl="0" w:tplc="C6EE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63A0B"/>
    <w:multiLevelType w:val="hybridMultilevel"/>
    <w:tmpl w:val="EBD85798"/>
    <w:lvl w:ilvl="0" w:tplc="9528C75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490CAF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10">
    <w:nsid w:val="21F02EAE"/>
    <w:multiLevelType w:val="hybridMultilevel"/>
    <w:tmpl w:val="DC926414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1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25A0314C"/>
    <w:multiLevelType w:val="hybridMultilevel"/>
    <w:tmpl w:val="6868B4E0"/>
    <w:lvl w:ilvl="0" w:tplc="34F4C49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401A1D"/>
    <w:multiLevelType w:val="hybridMultilevel"/>
    <w:tmpl w:val="BC48C8D6"/>
    <w:lvl w:ilvl="0" w:tplc="8F2C134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10D8F"/>
    <w:multiLevelType w:val="hybridMultilevel"/>
    <w:tmpl w:val="6BE4AAFC"/>
    <w:lvl w:ilvl="0" w:tplc="7788238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3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10EA2"/>
    <w:multiLevelType w:val="hybridMultilevel"/>
    <w:tmpl w:val="BEB00B84"/>
    <w:lvl w:ilvl="0" w:tplc="0CC085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65703D"/>
    <w:multiLevelType w:val="hybridMultilevel"/>
    <w:tmpl w:val="EE6ADC58"/>
    <w:lvl w:ilvl="0" w:tplc="6632012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C529F1"/>
    <w:multiLevelType w:val="hybridMultilevel"/>
    <w:tmpl w:val="035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90E2B"/>
    <w:multiLevelType w:val="hybridMultilevel"/>
    <w:tmpl w:val="6F162A6C"/>
    <w:lvl w:ilvl="0" w:tplc="9FD65C0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30">
    <w:nsid w:val="525973D6"/>
    <w:multiLevelType w:val="hybridMultilevel"/>
    <w:tmpl w:val="1FA0881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34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0859B6"/>
    <w:multiLevelType w:val="hybridMultilevel"/>
    <w:tmpl w:val="6CF8BDCA"/>
    <w:lvl w:ilvl="0" w:tplc="7338C3C8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763C82"/>
    <w:multiLevelType w:val="hybridMultilevel"/>
    <w:tmpl w:val="59686642"/>
    <w:lvl w:ilvl="0" w:tplc="663EF67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41">
    <w:nsid w:val="75480A24"/>
    <w:multiLevelType w:val="hybridMultilevel"/>
    <w:tmpl w:val="F8102618"/>
    <w:lvl w:ilvl="0" w:tplc="F12CBE5A">
      <w:start w:val="1"/>
      <w:numFmt w:val="decimal"/>
      <w:lvlText w:val="%1."/>
      <w:lvlJc w:val="left"/>
      <w:pPr>
        <w:ind w:left="1170" w:hanging="525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42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4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5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>
    <w:nsid w:val="7E6A7253"/>
    <w:multiLevelType w:val="hybridMultilevel"/>
    <w:tmpl w:val="E6085012"/>
    <w:lvl w:ilvl="0" w:tplc="C644A8E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A10834"/>
    <w:multiLevelType w:val="hybridMultilevel"/>
    <w:tmpl w:val="A9607838"/>
    <w:lvl w:ilvl="0" w:tplc="0419000F">
      <w:start w:val="1"/>
      <w:numFmt w:val="decimal"/>
      <w:lvlText w:val="%1."/>
      <w:lvlJc w:val="left"/>
      <w:pPr>
        <w:ind w:left="1603" w:hanging="360"/>
      </w:p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32"/>
  </w:num>
  <w:num w:numId="5">
    <w:abstractNumId w:val="45"/>
  </w:num>
  <w:num w:numId="6">
    <w:abstractNumId w:val="15"/>
  </w:num>
  <w:num w:numId="7">
    <w:abstractNumId w:val="29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19"/>
  </w:num>
  <w:num w:numId="12">
    <w:abstractNumId w:val="18"/>
  </w:num>
  <w:num w:numId="13">
    <w:abstractNumId w:val="37"/>
  </w:num>
  <w:num w:numId="14">
    <w:abstractNumId w:val="23"/>
  </w:num>
  <w:num w:numId="15">
    <w:abstractNumId w:val="33"/>
  </w:num>
  <w:num w:numId="16">
    <w:abstractNumId w:val="10"/>
  </w:num>
  <w:num w:numId="17">
    <w:abstractNumId w:val="14"/>
  </w:num>
  <w:num w:numId="18">
    <w:abstractNumId w:val="3"/>
  </w:num>
  <w:num w:numId="19">
    <w:abstractNumId w:val="0"/>
  </w:num>
  <w:num w:numId="20">
    <w:abstractNumId w:val="8"/>
  </w:num>
  <w:num w:numId="21">
    <w:abstractNumId w:val="40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4"/>
  </w:num>
  <w:num w:numId="25">
    <w:abstractNumId w:val="7"/>
  </w:num>
  <w:num w:numId="26">
    <w:abstractNumId w:val="20"/>
  </w:num>
  <w:num w:numId="27">
    <w:abstractNumId w:val="44"/>
  </w:num>
  <w:num w:numId="28">
    <w:abstractNumId w:val="43"/>
  </w:num>
  <w:num w:numId="29">
    <w:abstractNumId w:val="31"/>
  </w:num>
  <w:num w:numId="30">
    <w:abstractNumId w:val="6"/>
  </w:num>
  <w:num w:numId="31">
    <w:abstractNumId w:val="28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5"/>
  </w:num>
  <w:num w:numId="35">
    <w:abstractNumId w:val="16"/>
  </w:num>
  <w:num w:numId="36">
    <w:abstractNumId w:val="30"/>
  </w:num>
  <w:num w:numId="37">
    <w:abstractNumId w:val="4"/>
  </w:num>
  <w:num w:numId="38">
    <w:abstractNumId w:val="9"/>
  </w:num>
  <w:num w:numId="39">
    <w:abstractNumId w:val="13"/>
  </w:num>
  <w:num w:numId="40">
    <w:abstractNumId w:val="12"/>
  </w:num>
  <w:num w:numId="41">
    <w:abstractNumId w:val="5"/>
  </w:num>
  <w:num w:numId="42">
    <w:abstractNumId w:val="26"/>
  </w:num>
  <w:num w:numId="43">
    <w:abstractNumId w:val="39"/>
  </w:num>
  <w:num w:numId="44">
    <w:abstractNumId w:val="38"/>
  </w:num>
  <w:num w:numId="45">
    <w:abstractNumId w:val="27"/>
  </w:num>
  <w:num w:numId="46">
    <w:abstractNumId w:val="46"/>
  </w:num>
  <w:num w:numId="47">
    <w:abstractNumId w:val="24"/>
  </w:num>
  <w:num w:numId="48">
    <w:abstractNumId w:val="1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0146F"/>
    <w:rsid w:val="000036A3"/>
    <w:rsid w:val="00013230"/>
    <w:rsid w:val="0001556B"/>
    <w:rsid w:val="00016B7D"/>
    <w:rsid w:val="00017238"/>
    <w:rsid w:val="000179C5"/>
    <w:rsid w:val="000209F6"/>
    <w:rsid w:val="00022E74"/>
    <w:rsid w:val="00035235"/>
    <w:rsid w:val="000379AB"/>
    <w:rsid w:val="00040AF1"/>
    <w:rsid w:val="00043388"/>
    <w:rsid w:val="00044474"/>
    <w:rsid w:val="0004694F"/>
    <w:rsid w:val="00057AD2"/>
    <w:rsid w:val="000607C1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040E"/>
    <w:rsid w:val="000A2D77"/>
    <w:rsid w:val="000A682E"/>
    <w:rsid w:val="000B2E10"/>
    <w:rsid w:val="000B49FA"/>
    <w:rsid w:val="000C14AE"/>
    <w:rsid w:val="000C7D71"/>
    <w:rsid w:val="000D0CF4"/>
    <w:rsid w:val="000D2C86"/>
    <w:rsid w:val="000D609F"/>
    <w:rsid w:val="000D6B9D"/>
    <w:rsid w:val="000D7333"/>
    <w:rsid w:val="000E0058"/>
    <w:rsid w:val="000E2346"/>
    <w:rsid w:val="000F3C1E"/>
    <w:rsid w:val="000F4AB8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1D85"/>
    <w:rsid w:val="001962D3"/>
    <w:rsid w:val="001A2F91"/>
    <w:rsid w:val="001A4382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183"/>
    <w:rsid w:val="001E2352"/>
    <w:rsid w:val="001E39FC"/>
    <w:rsid w:val="001F212F"/>
    <w:rsid w:val="001F23C5"/>
    <w:rsid w:val="001F35CA"/>
    <w:rsid w:val="001F5967"/>
    <w:rsid w:val="001F6B2F"/>
    <w:rsid w:val="001F7459"/>
    <w:rsid w:val="00201798"/>
    <w:rsid w:val="00201902"/>
    <w:rsid w:val="00205FC0"/>
    <w:rsid w:val="00211398"/>
    <w:rsid w:val="00227391"/>
    <w:rsid w:val="00233FB8"/>
    <w:rsid w:val="00234821"/>
    <w:rsid w:val="0024418D"/>
    <w:rsid w:val="00244C27"/>
    <w:rsid w:val="00251255"/>
    <w:rsid w:val="00255016"/>
    <w:rsid w:val="00261D6C"/>
    <w:rsid w:val="002626A4"/>
    <w:rsid w:val="00264F47"/>
    <w:rsid w:val="002651E4"/>
    <w:rsid w:val="00267F38"/>
    <w:rsid w:val="00270F91"/>
    <w:rsid w:val="00272E18"/>
    <w:rsid w:val="00284B48"/>
    <w:rsid w:val="00292A57"/>
    <w:rsid w:val="002A289E"/>
    <w:rsid w:val="002A313D"/>
    <w:rsid w:val="002A42DA"/>
    <w:rsid w:val="002A561C"/>
    <w:rsid w:val="002B4BB8"/>
    <w:rsid w:val="002B5C91"/>
    <w:rsid w:val="002C5F51"/>
    <w:rsid w:val="002D0FD3"/>
    <w:rsid w:val="002D6490"/>
    <w:rsid w:val="002D6517"/>
    <w:rsid w:val="002F0917"/>
    <w:rsid w:val="002F422B"/>
    <w:rsid w:val="002F562D"/>
    <w:rsid w:val="002F6613"/>
    <w:rsid w:val="003035C1"/>
    <w:rsid w:val="00303E7B"/>
    <w:rsid w:val="0030459E"/>
    <w:rsid w:val="00304B89"/>
    <w:rsid w:val="00315CBB"/>
    <w:rsid w:val="00320173"/>
    <w:rsid w:val="00321CD9"/>
    <w:rsid w:val="00324021"/>
    <w:rsid w:val="003240D1"/>
    <w:rsid w:val="003277A0"/>
    <w:rsid w:val="0033318A"/>
    <w:rsid w:val="00343DB4"/>
    <w:rsid w:val="00353448"/>
    <w:rsid w:val="00353801"/>
    <w:rsid w:val="003638D7"/>
    <w:rsid w:val="003703ED"/>
    <w:rsid w:val="003760BA"/>
    <w:rsid w:val="0037793D"/>
    <w:rsid w:val="003801CD"/>
    <w:rsid w:val="00381DC6"/>
    <w:rsid w:val="00396C15"/>
    <w:rsid w:val="00396CF1"/>
    <w:rsid w:val="003A718A"/>
    <w:rsid w:val="003B49C2"/>
    <w:rsid w:val="003B71C1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16338"/>
    <w:rsid w:val="004247FE"/>
    <w:rsid w:val="00427324"/>
    <w:rsid w:val="00430D90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A3351"/>
    <w:rsid w:val="004B16A1"/>
    <w:rsid w:val="004B6A73"/>
    <w:rsid w:val="004C5D2C"/>
    <w:rsid w:val="004C7CD9"/>
    <w:rsid w:val="004D11BC"/>
    <w:rsid w:val="004D149D"/>
    <w:rsid w:val="004D29A6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30280"/>
    <w:rsid w:val="00531606"/>
    <w:rsid w:val="005429BE"/>
    <w:rsid w:val="00547169"/>
    <w:rsid w:val="00555184"/>
    <w:rsid w:val="00557460"/>
    <w:rsid w:val="00562BDB"/>
    <w:rsid w:val="00563837"/>
    <w:rsid w:val="005654BE"/>
    <w:rsid w:val="0056659E"/>
    <w:rsid w:val="00572413"/>
    <w:rsid w:val="00572B2F"/>
    <w:rsid w:val="005827FE"/>
    <w:rsid w:val="005A077D"/>
    <w:rsid w:val="005A400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3C06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1655B"/>
    <w:rsid w:val="0062209F"/>
    <w:rsid w:val="00623831"/>
    <w:rsid w:val="00632479"/>
    <w:rsid w:val="0064779C"/>
    <w:rsid w:val="006479E5"/>
    <w:rsid w:val="00654C49"/>
    <w:rsid w:val="00655AD4"/>
    <w:rsid w:val="006643D0"/>
    <w:rsid w:val="00680E52"/>
    <w:rsid w:val="006834EF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2A2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D0A"/>
    <w:rsid w:val="00743798"/>
    <w:rsid w:val="007442B1"/>
    <w:rsid w:val="00752122"/>
    <w:rsid w:val="00755416"/>
    <w:rsid w:val="00762909"/>
    <w:rsid w:val="0076674A"/>
    <w:rsid w:val="00767CCE"/>
    <w:rsid w:val="00772122"/>
    <w:rsid w:val="00772530"/>
    <w:rsid w:val="00773A2E"/>
    <w:rsid w:val="00780B2A"/>
    <w:rsid w:val="00785AFA"/>
    <w:rsid w:val="00796160"/>
    <w:rsid w:val="007A1B12"/>
    <w:rsid w:val="007A64E5"/>
    <w:rsid w:val="007A65BD"/>
    <w:rsid w:val="007A74B7"/>
    <w:rsid w:val="007C16F9"/>
    <w:rsid w:val="007E30F5"/>
    <w:rsid w:val="007E59C3"/>
    <w:rsid w:val="007E6F88"/>
    <w:rsid w:val="007E71FB"/>
    <w:rsid w:val="007F3172"/>
    <w:rsid w:val="007F7E6B"/>
    <w:rsid w:val="00810C3D"/>
    <w:rsid w:val="008168B6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C64DD"/>
    <w:rsid w:val="008D05C8"/>
    <w:rsid w:val="008D0DCA"/>
    <w:rsid w:val="008D0EA2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3B89"/>
    <w:rsid w:val="008F6A2B"/>
    <w:rsid w:val="008F6B7C"/>
    <w:rsid w:val="0091045B"/>
    <w:rsid w:val="0091799B"/>
    <w:rsid w:val="00921FD6"/>
    <w:rsid w:val="00925ED2"/>
    <w:rsid w:val="00926220"/>
    <w:rsid w:val="009322F7"/>
    <w:rsid w:val="00933214"/>
    <w:rsid w:val="00933331"/>
    <w:rsid w:val="009337E5"/>
    <w:rsid w:val="00935406"/>
    <w:rsid w:val="00935D0F"/>
    <w:rsid w:val="00937D3B"/>
    <w:rsid w:val="0094224A"/>
    <w:rsid w:val="00947DAF"/>
    <w:rsid w:val="009516E1"/>
    <w:rsid w:val="00952D3E"/>
    <w:rsid w:val="00955549"/>
    <w:rsid w:val="00957387"/>
    <w:rsid w:val="00960D6E"/>
    <w:rsid w:val="00961854"/>
    <w:rsid w:val="009641FD"/>
    <w:rsid w:val="00982B36"/>
    <w:rsid w:val="00987D07"/>
    <w:rsid w:val="00991C1A"/>
    <w:rsid w:val="0099305D"/>
    <w:rsid w:val="00993321"/>
    <w:rsid w:val="00994289"/>
    <w:rsid w:val="009954B8"/>
    <w:rsid w:val="00995BB2"/>
    <w:rsid w:val="00995E99"/>
    <w:rsid w:val="009B0797"/>
    <w:rsid w:val="009B712F"/>
    <w:rsid w:val="009C19D5"/>
    <w:rsid w:val="009C37BD"/>
    <w:rsid w:val="009D4627"/>
    <w:rsid w:val="009D58CA"/>
    <w:rsid w:val="009E0A95"/>
    <w:rsid w:val="009E0ACA"/>
    <w:rsid w:val="009F04C3"/>
    <w:rsid w:val="00A00DEC"/>
    <w:rsid w:val="00A026DE"/>
    <w:rsid w:val="00A10103"/>
    <w:rsid w:val="00A1580D"/>
    <w:rsid w:val="00A2492D"/>
    <w:rsid w:val="00A25D27"/>
    <w:rsid w:val="00A2677F"/>
    <w:rsid w:val="00A33F5D"/>
    <w:rsid w:val="00A41EC4"/>
    <w:rsid w:val="00A50189"/>
    <w:rsid w:val="00A54AE6"/>
    <w:rsid w:val="00A54E9E"/>
    <w:rsid w:val="00A55956"/>
    <w:rsid w:val="00A60826"/>
    <w:rsid w:val="00A64018"/>
    <w:rsid w:val="00A847E7"/>
    <w:rsid w:val="00A94CA5"/>
    <w:rsid w:val="00AA311B"/>
    <w:rsid w:val="00AB15DF"/>
    <w:rsid w:val="00AB298B"/>
    <w:rsid w:val="00AB6F34"/>
    <w:rsid w:val="00AC052D"/>
    <w:rsid w:val="00AC7827"/>
    <w:rsid w:val="00AD1161"/>
    <w:rsid w:val="00AD44BA"/>
    <w:rsid w:val="00AD4E96"/>
    <w:rsid w:val="00AD72B1"/>
    <w:rsid w:val="00AE1FF5"/>
    <w:rsid w:val="00AE27B4"/>
    <w:rsid w:val="00AF37C2"/>
    <w:rsid w:val="00AF6F90"/>
    <w:rsid w:val="00B0213D"/>
    <w:rsid w:val="00B03670"/>
    <w:rsid w:val="00B10D69"/>
    <w:rsid w:val="00B154FF"/>
    <w:rsid w:val="00B158CF"/>
    <w:rsid w:val="00B309C9"/>
    <w:rsid w:val="00B407DA"/>
    <w:rsid w:val="00B460A3"/>
    <w:rsid w:val="00B47E36"/>
    <w:rsid w:val="00B60D9E"/>
    <w:rsid w:val="00B65DC2"/>
    <w:rsid w:val="00B6719B"/>
    <w:rsid w:val="00B70366"/>
    <w:rsid w:val="00B7351D"/>
    <w:rsid w:val="00B8009C"/>
    <w:rsid w:val="00B96A5E"/>
    <w:rsid w:val="00BA469A"/>
    <w:rsid w:val="00BA6D88"/>
    <w:rsid w:val="00BB5F08"/>
    <w:rsid w:val="00BC11EA"/>
    <w:rsid w:val="00BC2D64"/>
    <w:rsid w:val="00BC38AF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160C3"/>
    <w:rsid w:val="00C25D4A"/>
    <w:rsid w:val="00C303F8"/>
    <w:rsid w:val="00C339AF"/>
    <w:rsid w:val="00C36C81"/>
    <w:rsid w:val="00C4138D"/>
    <w:rsid w:val="00C452CA"/>
    <w:rsid w:val="00C45A9F"/>
    <w:rsid w:val="00C52251"/>
    <w:rsid w:val="00C55F2A"/>
    <w:rsid w:val="00C632B0"/>
    <w:rsid w:val="00C65CD9"/>
    <w:rsid w:val="00C72754"/>
    <w:rsid w:val="00C77475"/>
    <w:rsid w:val="00C80364"/>
    <w:rsid w:val="00C91162"/>
    <w:rsid w:val="00C932ED"/>
    <w:rsid w:val="00CA2A5B"/>
    <w:rsid w:val="00CA3407"/>
    <w:rsid w:val="00CA472A"/>
    <w:rsid w:val="00CA5AAA"/>
    <w:rsid w:val="00CC239B"/>
    <w:rsid w:val="00CC42B9"/>
    <w:rsid w:val="00CC50C3"/>
    <w:rsid w:val="00CC5A52"/>
    <w:rsid w:val="00CD3E7B"/>
    <w:rsid w:val="00CD7B55"/>
    <w:rsid w:val="00CE095A"/>
    <w:rsid w:val="00CF183D"/>
    <w:rsid w:val="00CF1C68"/>
    <w:rsid w:val="00CF61FA"/>
    <w:rsid w:val="00D000BE"/>
    <w:rsid w:val="00D01288"/>
    <w:rsid w:val="00D15975"/>
    <w:rsid w:val="00D168EC"/>
    <w:rsid w:val="00D17F50"/>
    <w:rsid w:val="00D25BEC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645DA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6C51"/>
    <w:rsid w:val="00DA72AF"/>
    <w:rsid w:val="00DB10CB"/>
    <w:rsid w:val="00DC24BD"/>
    <w:rsid w:val="00DC4361"/>
    <w:rsid w:val="00DC77D0"/>
    <w:rsid w:val="00DD2848"/>
    <w:rsid w:val="00DD3EC6"/>
    <w:rsid w:val="00DD7DBA"/>
    <w:rsid w:val="00DE25A4"/>
    <w:rsid w:val="00DE53F8"/>
    <w:rsid w:val="00DF1F7E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4248"/>
    <w:rsid w:val="00E57D45"/>
    <w:rsid w:val="00E64222"/>
    <w:rsid w:val="00E65CCF"/>
    <w:rsid w:val="00E668EE"/>
    <w:rsid w:val="00E67951"/>
    <w:rsid w:val="00E67969"/>
    <w:rsid w:val="00E703A6"/>
    <w:rsid w:val="00E71E71"/>
    <w:rsid w:val="00E72284"/>
    <w:rsid w:val="00E80670"/>
    <w:rsid w:val="00E81370"/>
    <w:rsid w:val="00E83D7E"/>
    <w:rsid w:val="00E84F7B"/>
    <w:rsid w:val="00E908E6"/>
    <w:rsid w:val="00EB1D68"/>
    <w:rsid w:val="00EB2811"/>
    <w:rsid w:val="00EB35F9"/>
    <w:rsid w:val="00EC30FB"/>
    <w:rsid w:val="00EC6297"/>
    <w:rsid w:val="00ED1C3F"/>
    <w:rsid w:val="00ED2298"/>
    <w:rsid w:val="00ED3F96"/>
    <w:rsid w:val="00EE20D6"/>
    <w:rsid w:val="00EE2F7B"/>
    <w:rsid w:val="00EE3CC6"/>
    <w:rsid w:val="00EE7CAA"/>
    <w:rsid w:val="00EE7CAC"/>
    <w:rsid w:val="00EE7DD0"/>
    <w:rsid w:val="00EF3928"/>
    <w:rsid w:val="00F00EBC"/>
    <w:rsid w:val="00F019AC"/>
    <w:rsid w:val="00F02148"/>
    <w:rsid w:val="00F120BE"/>
    <w:rsid w:val="00F12B65"/>
    <w:rsid w:val="00F13A30"/>
    <w:rsid w:val="00F14A0D"/>
    <w:rsid w:val="00F15451"/>
    <w:rsid w:val="00F21E5C"/>
    <w:rsid w:val="00F260D6"/>
    <w:rsid w:val="00F501D3"/>
    <w:rsid w:val="00F568F4"/>
    <w:rsid w:val="00F600B2"/>
    <w:rsid w:val="00F66241"/>
    <w:rsid w:val="00F662BA"/>
    <w:rsid w:val="00F71C81"/>
    <w:rsid w:val="00F828F3"/>
    <w:rsid w:val="00F8791F"/>
    <w:rsid w:val="00FA08B4"/>
    <w:rsid w:val="00FA5865"/>
    <w:rsid w:val="00FA7C77"/>
    <w:rsid w:val="00FB0D2C"/>
    <w:rsid w:val="00FC2DC6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D29A6"/>
    <w:rPr>
      <w:color w:val="800080"/>
      <w:u w:val="single"/>
    </w:rPr>
  </w:style>
  <w:style w:type="paragraph" w:customStyle="1" w:styleId="xl63">
    <w:name w:val="xl63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styleId="af2">
    <w:name w:val="Subtle Reference"/>
    <w:basedOn w:val="a0"/>
    <w:uiPriority w:val="31"/>
    <w:qFormat/>
    <w:rsid w:val="005A400E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4D29A6"/>
    <w:rPr>
      <w:color w:val="800080"/>
      <w:u w:val="single"/>
    </w:rPr>
  </w:style>
  <w:style w:type="paragraph" w:customStyle="1" w:styleId="xl63">
    <w:name w:val="xl63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0"/>
      <w:szCs w:val="20"/>
    </w:rPr>
  </w:style>
  <w:style w:type="paragraph" w:customStyle="1" w:styleId="xl66">
    <w:name w:val="xl66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4D2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styleId="af2">
    <w:name w:val="Subtle Reference"/>
    <w:basedOn w:val="a0"/>
    <w:uiPriority w:val="31"/>
    <w:qFormat/>
    <w:rsid w:val="005A400E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3589-7CB5-4760-AC0B-0F46D59C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15</Pages>
  <Words>4172</Words>
  <Characters>23785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Arch-ajsana</dc:creator>
  <cp:lastModifiedBy>Пенно Алина Александровна</cp:lastModifiedBy>
  <cp:revision>16</cp:revision>
  <cp:lastPrinted>2025-05-20T06:39:00Z</cp:lastPrinted>
  <dcterms:created xsi:type="dcterms:W3CDTF">2025-04-08T04:09:00Z</dcterms:created>
  <dcterms:modified xsi:type="dcterms:W3CDTF">2025-05-20T06:39:00Z</dcterms:modified>
</cp:coreProperties>
</file>