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BA3ACE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A3ACE">
        <w:rPr>
          <w:rFonts w:ascii="Times New Roman" w:hAnsi="Times New Roman" w:cs="Times New Roman"/>
          <w:b/>
          <w:sz w:val="25"/>
          <w:szCs w:val="25"/>
        </w:rPr>
        <w:t>УВЕДОМЛЕНИЕ</w:t>
      </w:r>
    </w:p>
    <w:p w:rsidR="000B3226" w:rsidRPr="00BA3ACE" w:rsidRDefault="000B3226" w:rsidP="000B3226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A3ACE">
        <w:rPr>
          <w:rFonts w:ascii="Times New Roman" w:hAnsi="Times New Roman" w:cs="Times New Roman"/>
          <w:b/>
          <w:sz w:val="25"/>
          <w:szCs w:val="25"/>
        </w:rPr>
        <w:t>о проведении общественного обсуждения</w:t>
      </w:r>
      <w:r w:rsidR="005D22EB" w:rsidRPr="00BA3AC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A3ACE">
        <w:rPr>
          <w:rFonts w:ascii="Times New Roman" w:hAnsi="Times New Roman" w:cs="Times New Roman"/>
          <w:b/>
          <w:sz w:val="25"/>
          <w:szCs w:val="25"/>
        </w:rPr>
        <w:t xml:space="preserve">проекта муниципальной программы </w:t>
      </w:r>
    </w:p>
    <w:p w:rsidR="00BD0734" w:rsidRPr="00BA3ACE" w:rsidRDefault="00A12C7B" w:rsidP="0096407B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A3ACE">
        <w:rPr>
          <w:rFonts w:ascii="Times New Roman" w:hAnsi="Times New Roman" w:cs="Times New Roman"/>
          <w:b/>
          <w:sz w:val="25"/>
          <w:szCs w:val="25"/>
        </w:rPr>
        <w:t>«</w:t>
      </w:r>
      <w:r w:rsidR="0096407B" w:rsidRPr="00BA3ACE">
        <w:rPr>
          <w:rFonts w:ascii="Times New Roman" w:hAnsi="Times New Roman" w:cs="Times New Roman"/>
          <w:b/>
          <w:sz w:val="25"/>
          <w:szCs w:val="25"/>
        </w:rPr>
        <w:t xml:space="preserve">Сохранение и развитие культуры </w:t>
      </w:r>
      <w:r w:rsidR="00BD0734" w:rsidRPr="00BA3ACE">
        <w:rPr>
          <w:rFonts w:ascii="Times New Roman" w:hAnsi="Times New Roman" w:cs="Times New Roman"/>
          <w:b/>
          <w:sz w:val="25"/>
          <w:szCs w:val="25"/>
        </w:rPr>
        <w:t xml:space="preserve">и национальной политики </w:t>
      </w:r>
    </w:p>
    <w:p w:rsidR="00A12C7B" w:rsidRPr="00BA3ACE" w:rsidRDefault="0096407B" w:rsidP="0096407B">
      <w:pPr>
        <w:pStyle w:val="a6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A3ACE">
        <w:rPr>
          <w:rFonts w:ascii="Times New Roman" w:hAnsi="Times New Roman" w:cs="Times New Roman"/>
          <w:b/>
          <w:sz w:val="25"/>
          <w:szCs w:val="25"/>
        </w:rPr>
        <w:t>в Юргинском муниципальном округе на 202</w:t>
      </w:r>
      <w:r w:rsidR="00BD0734" w:rsidRPr="00BA3ACE">
        <w:rPr>
          <w:rFonts w:ascii="Times New Roman" w:hAnsi="Times New Roman" w:cs="Times New Roman"/>
          <w:b/>
          <w:sz w:val="25"/>
          <w:szCs w:val="25"/>
        </w:rPr>
        <w:t>6</w:t>
      </w:r>
      <w:r w:rsidRPr="00BA3ACE">
        <w:rPr>
          <w:rFonts w:ascii="Times New Roman" w:hAnsi="Times New Roman" w:cs="Times New Roman"/>
          <w:b/>
          <w:sz w:val="25"/>
          <w:szCs w:val="25"/>
        </w:rPr>
        <w:t xml:space="preserve"> год и плановый период 202</w:t>
      </w:r>
      <w:r w:rsidR="00BD0734" w:rsidRPr="00BA3ACE">
        <w:rPr>
          <w:rFonts w:ascii="Times New Roman" w:hAnsi="Times New Roman" w:cs="Times New Roman"/>
          <w:b/>
          <w:sz w:val="25"/>
          <w:szCs w:val="25"/>
        </w:rPr>
        <w:t>7 и 2028</w:t>
      </w:r>
      <w:r w:rsidRPr="00BA3ACE">
        <w:rPr>
          <w:rFonts w:ascii="Times New Roman" w:hAnsi="Times New Roman" w:cs="Times New Roman"/>
          <w:b/>
          <w:sz w:val="25"/>
          <w:szCs w:val="25"/>
        </w:rPr>
        <w:t xml:space="preserve"> годов</w:t>
      </w:r>
      <w:r w:rsidR="00BD0734" w:rsidRPr="00BA3ACE">
        <w:rPr>
          <w:rFonts w:ascii="Times New Roman" w:hAnsi="Times New Roman" w:cs="Times New Roman"/>
          <w:b/>
          <w:sz w:val="25"/>
          <w:szCs w:val="25"/>
        </w:rPr>
        <w:t xml:space="preserve">» </w:t>
      </w:r>
    </w:p>
    <w:p w:rsidR="0096407B" w:rsidRPr="00BA3ACE" w:rsidRDefault="0096407B" w:rsidP="0096407B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BA3ACE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sz w:val="25"/>
          <w:szCs w:val="25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BA3ACE">
        <w:rPr>
          <w:sz w:val="25"/>
          <w:szCs w:val="25"/>
        </w:rPr>
        <w:t xml:space="preserve">постановлением администрации Юргинского муниципального округа от </w:t>
      </w:r>
      <w:r w:rsidR="00650073" w:rsidRPr="00BA3ACE">
        <w:rPr>
          <w:sz w:val="25"/>
          <w:szCs w:val="25"/>
        </w:rPr>
        <w:t>16</w:t>
      </w:r>
      <w:r w:rsidRPr="00BA3ACE">
        <w:rPr>
          <w:sz w:val="25"/>
          <w:szCs w:val="25"/>
        </w:rPr>
        <w:t>.08.2024 №</w:t>
      </w:r>
      <w:r w:rsidR="00650073" w:rsidRPr="00BA3ACE">
        <w:rPr>
          <w:sz w:val="25"/>
          <w:szCs w:val="25"/>
        </w:rPr>
        <w:t>93</w:t>
      </w:r>
      <w:r w:rsidRPr="00BA3ACE">
        <w:rPr>
          <w:sz w:val="25"/>
          <w:szCs w:val="25"/>
        </w:rPr>
        <w:t xml:space="preserve">-МНА «Об утверждении </w:t>
      </w:r>
      <w:proofErr w:type="gramStart"/>
      <w:r w:rsidRPr="00BA3ACE">
        <w:rPr>
          <w:sz w:val="25"/>
          <w:szCs w:val="25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BA3ACE">
        <w:rPr>
          <w:sz w:val="25"/>
          <w:szCs w:val="25"/>
        </w:rPr>
        <w:t xml:space="preserve"> округа»</w:t>
      </w:r>
      <w:r w:rsidRPr="00BA3ACE">
        <w:rPr>
          <w:rFonts w:eastAsia="Calibri"/>
          <w:sz w:val="25"/>
          <w:szCs w:val="25"/>
        </w:rPr>
        <w:t>, администрация Юргинского муниципального округа извещает о проведении общественного обсуждения проекта муниципальной программы</w:t>
      </w:r>
      <w:r w:rsidRPr="00BA3ACE">
        <w:rPr>
          <w:bCs/>
          <w:spacing w:val="5"/>
          <w:sz w:val="25"/>
          <w:szCs w:val="25"/>
        </w:rPr>
        <w:t>.</w:t>
      </w:r>
      <w:r w:rsidRPr="00BA3ACE">
        <w:rPr>
          <w:sz w:val="25"/>
          <w:szCs w:val="25"/>
        </w:rPr>
        <w:t xml:space="preserve"> 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i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 xml:space="preserve">2.Наименование </w:t>
      </w:r>
      <w:r w:rsidR="00BD0734" w:rsidRPr="00BA3ACE">
        <w:rPr>
          <w:rFonts w:eastAsia="Calibri"/>
          <w:b/>
          <w:sz w:val="25"/>
          <w:szCs w:val="25"/>
        </w:rPr>
        <w:t>р</w:t>
      </w:r>
      <w:r w:rsidRPr="00BA3ACE">
        <w:rPr>
          <w:rFonts w:eastAsia="Calibri"/>
          <w:b/>
          <w:sz w:val="25"/>
          <w:szCs w:val="25"/>
        </w:rPr>
        <w:t>азработчика проекта МП</w:t>
      </w:r>
      <w:r w:rsidRPr="00BA3ACE">
        <w:rPr>
          <w:rFonts w:eastAsia="Calibri"/>
          <w:sz w:val="25"/>
          <w:szCs w:val="25"/>
        </w:rPr>
        <w:t xml:space="preserve"> –</w:t>
      </w:r>
      <w:r w:rsidR="00650073" w:rsidRPr="00BA3ACE">
        <w:rPr>
          <w:rFonts w:eastAsia="Calibri"/>
          <w:sz w:val="25"/>
          <w:szCs w:val="25"/>
        </w:rPr>
        <w:t xml:space="preserve"> </w:t>
      </w:r>
      <w:r w:rsidR="00A12C7B" w:rsidRPr="00BA3ACE">
        <w:rPr>
          <w:rFonts w:eastAsia="Calibri"/>
          <w:i/>
          <w:sz w:val="25"/>
          <w:szCs w:val="25"/>
        </w:rPr>
        <w:t>Управление культуры, молодежной политики и спорта администрации Юргинского муниципального округа</w:t>
      </w:r>
      <w:r w:rsidR="005D22EB" w:rsidRPr="00BA3ACE">
        <w:rPr>
          <w:rFonts w:eastAsia="Calibri"/>
          <w:i/>
          <w:sz w:val="25"/>
          <w:szCs w:val="25"/>
        </w:rPr>
        <w:t>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>3.Вид документа стратегического планирования</w:t>
      </w:r>
      <w:r w:rsidRPr="00BA3ACE">
        <w:rPr>
          <w:rFonts w:eastAsia="Calibri"/>
          <w:sz w:val="25"/>
          <w:szCs w:val="25"/>
        </w:rPr>
        <w:t xml:space="preserve"> – </w:t>
      </w:r>
      <w:r w:rsidRPr="00BA3ACE">
        <w:rPr>
          <w:rFonts w:eastAsia="Calibri"/>
          <w:i/>
          <w:sz w:val="25"/>
          <w:szCs w:val="25"/>
        </w:rPr>
        <w:t>муниципальная программа</w:t>
      </w:r>
      <w:r w:rsidRPr="00BA3ACE">
        <w:rPr>
          <w:rFonts w:eastAsia="Calibri"/>
          <w:sz w:val="25"/>
          <w:szCs w:val="25"/>
        </w:rPr>
        <w:t>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>4.Уровень документа стратегического планирования</w:t>
      </w:r>
      <w:r w:rsidRPr="00BA3ACE">
        <w:rPr>
          <w:rFonts w:eastAsia="Calibri"/>
          <w:sz w:val="25"/>
          <w:szCs w:val="25"/>
        </w:rPr>
        <w:t xml:space="preserve"> – </w:t>
      </w:r>
      <w:r w:rsidRPr="00BA3ACE">
        <w:rPr>
          <w:rFonts w:eastAsia="Calibri"/>
          <w:i/>
          <w:sz w:val="25"/>
          <w:szCs w:val="25"/>
        </w:rPr>
        <w:t>муниципальный</w:t>
      </w:r>
      <w:r w:rsidRPr="00BA3ACE">
        <w:rPr>
          <w:rFonts w:eastAsia="Calibri"/>
          <w:sz w:val="25"/>
          <w:szCs w:val="25"/>
        </w:rPr>
        <w:t>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i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>5.Наименование проекта стратегического планирования</w:t>
      </w:r>
      <w:r w:rsidRPr="00BA3ACE">
        <w:rPr>
          <w:rFonts w:eastAsia="Calibri"/>
          <w:sz w:val="25"/>
          <w:szCs w:val="25"/>
        </w:rPr>
        <w:t xml:space="preserve"> – </w:t>
      </w:r>
      <w:r w:rsidRPr="00BA3ACE">
        <w:rPr>
          <w:rFonts w:eastAsia="Calibri"/>
          <w:i/>
          <w:sz w:val="25"/>
          <w:szCs w:val="25"/>
        </w:rPr>
        <w:t xml:space="preserve">муниципальная программа </w:t>
      </w:r>
      <w:r w:rsidR="00650073" w:rsidRPr="00BA3ACE">
        <w:rPr>
          <w:i/>
          <w:sz w:val="25"/>
          <w:szCs w:val="25"/>
        </w:rPr>
        <w:t>«</w:t>
      </w:r>
      <w:r w:rsidR="0096407B" w:rsidRPr="00BA3ACE">
        <w:rPr>
          <w:i/>
          <w:sz w:val="25"/>
          <w:szCs w:val="25"/>
        </w:rPr>
        <w:t xml:space="preserve">Сохранение и развитие культуры </w:t>
      </w:r>
      <w:r w:rsidR="001063CB" w:rsidRPr="00BA3ACE">
        <w:rPr>
          <w:i/>
          <w:sz w:val="25"/>
          <w:szCs w:val="25"/>
        </w:rPr>
        <w:t xml:space="preserve">и национальной политики </w:t>
      </w:r>
      <w:r w:rsidR="0096407B" w:rsidRPr="00BA3ACE">
        <w:rPr>
          <w:i/>
          <w:sz w:val="25"/>
          <w:szCs w:val="25"/>
        </w:rPr>
        <w:t>в Юргинском муниципальном округе на 202</w:t>
      </w:r>
      <w:r w:rsidR="001063CB" w:rsidRPr="00BA3ACE">
        <w:rPr>
          <w:i/>
          <w:sz w:val="25"/>
          <w:szCs w:val="25"/>
        </w:rPr>
        <w:t>6</w:t>
      </w:r>
      <w:r w:rsidR="0096407B" w:rsidRPr="00BA3ACE">
        <w:rPr>
          <w:i/>
          <w:sz w:val="25"/>
          <w:szCs w:val="25"/>
        </w:rPr>
        <w:t xml:space="preserve"> год и плановый период 202</w:t>
      </w:r>
      <w:r w:rsidR="001063CB" w:rsidRPr="00BA3ACE">
        <w:rPr>
          <w:i/>
          <w:sz w:val="25"/>
          <w:szCs w:val="25"/>
        </w:rPr>
        <w:t>7</w:t>
      </w:r>
      <w:r w:rsidR="0096407B" w:rsidRPr="00BA3ACE">
        <w:rPr>
          <w:i/>
          <w:sz w:val="25"/>
          <w:szCs w:val="25"/>
        </w:rPr>
        <w:t xml:space="preserve"> и 202</w:t>
      </w:r>
      <w:r w:rsidR="001063CB" w:rsidRPr="00BA3ACE">
        <w:rPr>
          <w:i/>
          <w:sz w:val="25"/>
          <w:szCs w:val="25"/>
        </w:rPr>
        <w:t>8</w:t>
      </w:r>
      <w:r w:rsidR="0096407B" w:rsidRPr="00BA3ACE">
        <w:rPr>
          <w:i/>
          <w:sz w:val="25"/>
          <w:szCs w:val="25"/>
        </w:rPr>
        <w:t xml:space="preserve"> годов</w:t>
      </w:r>
      <w:r w:rsidR="001063CB" w:rsidRPr="00BA3ACE">
        <w:rPr>
          <w:i/>
          <w:sz w:val="25"/>
          <w:szCs w:val="25"/>
        </w:rPr>
        <w:t>».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>6.Проект документа стратегического планирования</w:t>
      </w:r>
      <w:r w:rsidRPr="00BA3ACE">
        <w:rPr>
          <w:rFonts w:eastAsia="Calibri"/>
          <w:sz w:val="25"/>
          <w:szCs w:val="25"/>
        </w:rPr>
        <w:t xml:space="preserve"> (прилагается).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>7.Пояснительная записка к проекту документа стратегического планирования</w:t>
      </w:r>
      <w:r w:rsidRPr="00BA3ACE">
        <w:rPr>
          <w:rFonts w:eastAsia="Calibri"/>
          <w:sz w:val="25"/>
          <w:szCs w:val="25"/>
        </w:rPr>
        <w:t xml:space="preserve"> (прилагается).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 xml:space="preserve"> 8.Начало общественного обсуждения проекта документа стратегического планирования</w:t>
      </w:r>
      <w:r w:rsidRPr="00BA3ACE">
        <w:rPr>
          <w:rFonts w:eastAsia="Calibri"/>
          <w:sz w:val="25"/>
          <w:szCs w:val="25"/>
        </w:rPr>
        <w:t xml:space="preserve"> – </w:t>
      </w:r>
      <w:r w:rsidR="00BA3ACE" w:rsidRPr="00BA3ACE">
        <w:rPr>
          <w:rFonts w:eastAsia="Calibri"/>
          <w:sz w:val="25"/>
          <w:szCs w:val="25"/>
        </w:rPr>
        <w:t>15</w:t>
      </w:r>
      <w:r w:rsidRPr="00BA3ACE">
        <w:rPr>
          <w:rFonts w:eastAsia="Calibri"/>
          <w:sz w:val="25"/>
          <w:szCs w:val="25"/>
        </w:rPr>
        <w:t>.0</w:t>
      </w:r>
      <w:r w:rsidR="00A12C7B" w:rsidRPr="00BA3ACE">
        <w:rPr>
          <w:rFonts w:eastAsia="Calibri"/>
          <w:sz w:val="25"/>
          <w:szCs w:val="25"/>
        </w:rPr>
        <w:t>9</w:t>
      </w:r>
      <w:r w:rsidRPr="00BA3ACE">
        <w:rPr>
          <w:rFonts w:eastAsia="Calibri"/>
          <w:sz w:val="25"/>
          <w:szCs w:val="25"/>
        </w:rPr>
        <w:t>.202</w:t>
      </w:r>
      <w:r w:rsidR="001063CB" w:rsidRPr="00BA3ACE">
        <w:rPr>
          <w:rFonts w:eastAsia="Calibri"/>
          <w:sz w:val="25"/>
          <w:szCs w:val="25"/>
        </w:rPr>
        <w:t>5</w:t>
      </w:r>
      <w:r w:rsidRPr="00BA3ACE">
        <w:rPr>
          <w:rFonts w:eastAsia="Calibri"/>
          <w:sz w:val="25"/>
          <w:szCs w:val="25"/>
        </w:rPr>
        <w:t xml:space="preserve"> года.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i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 xml:space="preserve"> 9.Окончание проведения общественного обсуждения проекта документа стратегического планирования</w:t>
      </w:r>
      <w:r w:rsidRPr="00BA3ACE">
        <w:rPr>
          <w:rFonts w:eastAsia="Calibri"/>
          <w:sz w:val="25"/>
          <w:szCs w:val="25"/>
        </w:rPr>
        <w:t xml:space="preserve"> </w:t>
      </w:r>
      <w:r w:rsidRPr="00BA3ACE">
        <w:rPr>
          <w:rFonts w:eastAsia="Calibri"/>
          <w:i/>
          <w:sz w:val="25"/>
          <w:szCs w:val="25"/>
        </w:rPr>
        <w:t xml:space="preserve">– </w:t>
      </w:r>
      <w:r w:rsidR="00BA3ACE" w:rsidRPr="00BA3ACE">
        <w:rPr>
          <w:rFonts w:eastAsia="Calibri"/>
          <w:sz w:val="25"/>
          <w:szCs w:val="25"/>
        </w:rPr>
        <w:t>29</w:t>
      </w:r>
      <w:r w:rsidRPr="00BA3ACE">
        <w:rPr>
          <w:rFonts w:eastAsia="Calibri"/>
          <w:sz w:val="25"/>
          <w:szCs w:val="25"/>
        </w:rPr>
        <w:t>.0</w:t>
      </w:r>
      <w:r w:rsidR="005D22EB" w:rsidRPr="00BA3ACE">
        <w:rPr>
          <w:rFonts w:eastAsia="Calibri"/>
          <w:sz w:val="25"/>
          <w:szCs w:val="25"/>
        </w:rPr>
        <w:t>9</w:t>
      </w:r>
      <w:r w:rsidRPr="00BA3ACE">
        <w:rPr>
          <w:rFonts w:eastAsia="Calibri"/>
          <w:sz w:val="25"/>
          <w:szCs w:val="25"/>
        </w:rPr>
        <w:t>.20</w:t>
      </w:r>
      <w:r w:rsidR="001006EB" w:rsidRPr="00BA3ACE">
        <w:rPr>
          <w:rFonts w:eastAsia="Calibri"/>
          <w:sz w:val="25"/>
          <w:szCs w:val="25"/>
        </w:rPr>
        <w:t>2</w:t>
      </w:r>
      <w:r w:rsidR="001063CB" w:rsidRPr="00BA3ACE">
        <w:rPr>
          <w:rFonts w:eastAsia="Calibri"/>
          <w:sz w:val="25"/>
          <w:szCs w:val="25"/>
        </w:rPr>
        <w:t>5</w:t>
      </w:r>
      <w:r w:rsidR="001006EB" w:rsidRPr="00BA3ACE">
        <w:rPr>
          <w:rFonts w:eastAsia="Calibri"/>
          <w:sz w:val="25"/>
          <w:szCs w:val="25"/>
        </w:rPr>
        <w:t xml:space="preserve"> года</w:t>
      </w:r>
      <w:r w:rsidRPr="00BA3ACE">
        <w:rPr>
          <w:rFonts w:eastAsia="Calibri"/>
          <w:sz w:val="25"/>
          <w:szCs w:val="25"/>
        </w:rPr>
        <w:t>.</w:t>
      </w:r>
    </w:p>
    <w:p w:rsidR="001E7BBC" w:rsidRPr="00BA3ACE" w:rsidRDefault="000B3226" w:rsidP="00BA3ACE">
      <w:pPr>
        <w:ind w:left="284" w:firstLine="425"/>
        <w:jc w:val="both"/>
        <w:rPr>
          <w:rFonts w:eastAsia="Calibri"/>
          <w:i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>10.Контактная информация ответственного разработчика проекта документа стратегического планирования</w:t>
      </w:r>
      <w:r w:rsidRPr="00BA3ACE">
        <w:rPr>
          <w:rFonts w:eastAsia="Calibri"/>
          <w:sz w:val="25"/>
          <w:szCs w:val="25"/>
        </w:rPr>
        <w:t xml:space="preserve">: </w:t>
      </w:r>
      <w:proofErr w:type="spellStart"/>
      <w:r w:rsidR="005D6A74" w:rsidRPr="00BA3ACE">
        <w:rPr>
          <w:i/>
          <w:sz w:val="25"/>
          <w:szCs w:val="25"/>
        </w:rPr>
        <w:t>г</w:t>
      </w:r>
      <w:proofErr w:type="gramStart"/>
      <w:r w:rsidR="005D6A74" w:rsidRPr="00BA3ACE">
        <w:rPr>
          <w:i/>
          <w:sz w:val="25"/>
          <w:szCs w:val="25"/>
        </w:rPr>
        <w:t>.Ю</w:t>
      </w:r>
      <w:proofErr w:type="gramEnd"/>
      <w:r w:rsidR="005D6A74" w:rsidRPr="00BA3ACE">
        <w:rPr>
          <w:i/>
          <w:sz w:val="25"/>
          <w:szCs w:val="25"/>
        </w:rPr>
        <w:t>рга</w:t>
      </w:r>
      <w:proofErr w:type="spellEnd"/>
      <w:r w:rsidR="005D6A74" w:rsidRPr="00BA3ACE">
        <w:rPr>
          <w:i/>
          <w:sz w:val="25"/>
          <w:szCs w:val="25"/>
        </w:rPr>
        <w:t xml:space="preserve">, </w:t>
      </w:r>
      <w:proofErr w:type="spellStart"/>
      <w:r w:rsidR="005D6A74" w:rsidRPr="00BA3ACE">
        <w:rPr>
          <w:i/>
          <w:sz w:val="25"/>
          <w:szCs w:val="25"/>
        </w:rPr>
        <w:t>ул.Машиностроителей</w:t>
      </w:r>
      <w:proofErr w:type="spellEnd"/>
      <w:r w:rsidR="005D6A74" w:rsidRPr="00BA3ACE">
        <w:rPr>
          <w:i/>
          <w:sz w:val="25"/>
          <w:szCs w:val="25"/>
        </w:rPr>
        <w:t>, 37 (каб.30</w:t>
      </w:r>
      <w:r w:rsidR="00A12C7B" w:rsidRPr="00BA3ACE">
        <w:rPr>
          <w:i/>
          <w:sz w:val="25"/>
          <w:szCs w:val="25"/>
        </w:rPr>
        <w:t>6</w:t>
      </w:r>
      <w:r w:rsidR="005D6A74" w:rsidRPr="00BA3ACE">
        <w:rPr>
          <w:i/>
          <w:sz w:val="25"/>
          <w:szCs w:val="25"/>
        </w:rPr>
        <w:t>); тел:8(38451)4-</w:t>
      </w:r>
      <w:r w:rsidR="001E7BBC" w:rsidRPr="00BA3ACE">
        <w:rPr>
          <w:i/>
          <w:sz w:val="25"/>
          <w:szCs w:val="25"/>
        </w:rPr>
        <w:t>19</w:t>
      </w:r>
      <w:r w:rsidR="00A12C7B" w:rsidRPr="00BA3ACE">
        <w:rPr>
          <w:i/>
          <w:sz w:val="25"/>
          <w:szCs w:val="25"/>
        </w:rPr>
        <w:t>-</w:t>
      </w:r>
      <w:r w:rsidR="001E7BBC" w:rsidRPr="00BA3ACE">
        <w:rPr>
          <w:i/>
          <w:sz w:val="25"/>
          <w:szCs w:val="25"/>
        </w:rPr>
        <w:t>59</w:t>
      </w:r>
      <w:r w:rsidR="005D6A74" w:rsidRPr="00BA3ACE">
        <w:rPr>
          <w:i/>
          <w:sz w:val="25"/>
          <w:szCs w:val="25"/>
        </w:rPr>
        <w:t xml:space="preserve">, </w:t>
      </w:r>
      <w:proofErr w:type="spellStart"/>
      <w:r w:rsidR="005D6A74" w:rsidRPr="00BA3ACE">
        <w:rPr>
          <w:i/>
          <w:sz w:val="25"/>
          <w:szCs w:val="25"/>
        </w:rPr>
        <w:t>эл.адрес</w:t>
      </w:r>
      <w:proofErr w:type="spellEnd"/>
      <w:r w:rsidR="005D6A74" w:rsidRPr="00BA3ACE">
        <w:rPr>
          <w:i/>
          <w:sz w:val="25"/>
          <w:szCs w:val="25"/>
        </w:rPr>
        <w:t xml:space="preserve">:  </w:t>
      </w:r>
      <w:hyperlink r:id="rId7" w:history="1">
        <w:r w:rsidR="00A12C7B" w:rsidRPr="00BA3ACE">
          <w:rPr>
            <w:rStyle w:val="a7"/>
            <w:i/>
            <w:color w:val="auto"/>
            <w:sz w:val="25"/>
            <w:szCs w:val="25"/>
            <w:u w:val="none"/>
            <w:lang w:val="en-US"/>
          </w:rPr>
          <w:t>jurginskij</w:t>
        </w:r>
        <w:r w:rsidR="00A12C7B" w:rsidRPr="00BA3ACE">
          <w:rPr>
            <w:rStyle w:val="a7"/>
            <w:i/>
            <w:color w:val="auto"/>
            <w:sz w:val="25"/>
            <w:szCs w:val="25"/>
            <w:u w:val="none"/>
          </w:rPr>
          <w:t>@</w:t>
        </w:r>
        <w:r w:rsidR="00A12C7B" w:rsidRPr="00BA3ACE">
          <w:rPr>
            <w:rStyle w:val="a7"/>
            <w:i/>
            <w:color w:val="auto"/>
            <w:sz w:val="25"/>
            <w:szCs w:val="25"/>
            <w:u w:val="none"/>
            <w:lang w:val="en-US"/>
          </w:rPr>
          <w:t>mail</w:t>
        </w:r>
        <w:r w:rsidR="00A12C7B" w:rsidRPr="00BA3ACE">
          <w:rPr>
            <w:rStyle w:val="a7"/>
            <w:i/>
            <w:color w:val="auto"/>
            <w:sz w:val="25"/>
            <w:szCs w:val="25"/>
            <w:u w:val="none"/>
          </w:rPr>
          <w:t>.</w:t>
        </w:r>
        <w:proofErr w:type="spellStart"/>
        <w:r w:rsidR="00A12C7B" w:rsidRPr="00BA3ACE">
          <w:rPr>
            <w:rStyle w:val="a7"/>
            <w:i/>
            <w:color w:val="auto"/>
            <w:sz w:val="25"/>
            <w:szCs w:val="25"/>
            <w:u w:val="none"/>
            <w:lang w:val="en-US"/>
          </w:rPr>
          <w:t>ru</w:t>
        </w:r>
        <w:proofErr w:type="spellEnd"/>
      </w:hyperlink>
      <w:r w:rsidR="00A12C7B" w:rsidRPr="00BA3ACE">
        <w:rPr>
          <w:i/>
          <w:sz w:val="25"/>
          <w:szCs w:val="25"/>
        </w:rPr>
        <w:t xml:space="preserve"> (</w:t>
      </w:r>
      <w:r w:rsidR="001E7BBC" w:rsidRPr="00BA3ACE">
        <w:rPr>
          <w:rFonts w:eastAsia="Calibri"/>
          <w:i/>
          <w:sz w:val="25"/>
          <w:szCs w:val="25"/>
        </w:rPr>
        <w:t>Сухарева Елена</w:t>
      </w:r>
      <w:r w:rsidR="00A12C7B" w:rsidRPr="00BA3ACE">
        <w:rPr>
          <w:rFonts w:eastAsia="Calibri"/>
          <w:i/>
          <w:sz w:val="25"/>
          <w:szCs w:val="25"/>
        </w:rPr>
        <w:t xml:space="preserve"> Юрьевна</w:t>
      </w:r>
      <w:r w:rsidR="00833DC7">
        <w:rPr>
          <w:rFonts w:eastAsia="Calibri"/>
          <w:i/>
          <w:sz w:val="25"/>
          <w:szCs w:val="25"/>
        </w:rPr>
        <w:t>).</w:t>
      </w:r>
    </w:p>
    <w:p w:rsidR="000B3226" w:rsidRPr="00BA3ACE" w:rsidRDefault="005D6A74" w:rsidP="00BA3ACE">
      <w:pPr>
        <w:ind w:left="284" w:firstLine="425"/>
        <w:rPr>
          <w:rFonts w:eastAsia="Calibri"/>
          <w:sz w:val="18"/>
          <w:szCs w:val="18"/>
        </w:rPr>
      </w:pPr>
      <w:r w:rsidRPr="00BA3ACE">
        <w:rPr>
          <w:rFonts w:eastAsia="Calibri"/>
          <w:sz w:val="18"/>
          <w:szCs w:val="18"/>
        </w:rPr>
        <w:t xml:space="preserve"> </w:t>
      </w:r>
      <w:r w:rsidR="001E7BBC" w:rsidRPr="00BA3ACE">
        <w:rPr>
          <w:rFonts w:eastAsia="Calibri"/>
          <w:sz w:val="18"/>
          <w:szCs w:val="18"/>
        </w:rPr>
        <w:t xml:space="preserve">           </w:t>
      </w:r>
      <w:r w:rsidRPr="00BA3ACE">
        <w:rPr>
          <w:rFonts w:eastAsia="Calibri"/>
          <w:sz w:val="18"/>
          <w:szCs w:val="18"/>
        </w:rPr>
        <w:t xml:space="preserve">  </w:t>
      </w:r>
      <w:r w:rsidR="000B3226" w:rsidRPr="00BA3ACE">
        <w:rPr>
          <w:rFonts w:eastAsia="Calibri"/>
          <w:sz w:val="18"/>
          <w:szCs w:val="18"/>
        </w:rPr>
        <w:t>(фамилия, имя, отчество, адрес электронной почты, номер контактного телефона)</w:t>
      </w:r>
    </w:p>
    <w:p w:rsidR="000B3226" w:rsidRPr="00833DC7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>11.Порядок проведения общественного обсуждения:</w:t>
      </w:r>
      <w:r w:rsidRPr="00BA3ACE">
        <w:rPr>
          <w:rFonts w:eastAsia="Calibri"/>
          <w:sz w:val="25"/>
          <w:szCs w:val="25"/>
        </w:rPr>
        <w:t xml:space="preserve"> Предложения и замечания к проекту муниципальной программы необходи</w:t>
      </w:r>
      <w:bookmarkStart w:id="0" w:name="_GoBack"/>
      <w:bookmarkEnd w:id="0"/>
      <w:r w:rsidRPr="00BA3ACE">
        <w:rPr>
          <w:rFonts w:eastAsia="Calibri"/>
          <w:sz w:val="25"/>
          <w:szCs w:val="25"/>
        </w:rPr>
        <w:t xml:space="preserve">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751595" w:rsidRPr="00833DC7">
        <w:rPr>
          <w:i/>
          <w:sz w:val="25"/>
          <w:szCs w:val="25"/>
        </w:rPr>
        <w:t>г</w:t>
      </w:r>
      <w:proofErr w:type="gramStart"/>
      <w:r w:rsidR="00751595" w:rsidRPr="00833DC7">
        <w:rPr>
          <w:i/>
          <w:sz w:val="25"/>
          <w:szCs w:val="25"/>
        </w:rPr>
        <w:t>.Ю</w:t>
      </w:r>
      <w:proofErr w:type="gramEnd"/>
      <w:r w:rsidR="00751595" w:rsidRPr="00833DC7">
        <w:rPr>
          <w:i/>
          <w:sz w:val="25"/>
          <w:szCs w:val="25"/>
        </w:rPr>
        <w:t>рга</w:t>
      </w:r>
      <w:proofErr w:type="spellEnd"/>
      <w:r w:rsidR="00751595" w:rsidRPr="00833DC7">
        <w:rPr>
          <w:i/>
          <w:sz w:val="25"/>
          <w:szCs w:val="25"/>
        </w:rPr>
        <w:t xml:space="preserve">, </w:t>
      </w:r>
      <w:proofErr w:type="spellStart"/>
      <w:r w:rsidR="00751595" w:rsidRPr="00833DC7">
        <w:rPr>
          <w:i/>
          <w:sz w:val="25"/>
          <w:szCs w:val="25"/>
        </w:rPr>
        <w:t>ул.Машиностроителей</w:t>
      </w:r>
      <w:proofErr w:type="spellEnd"/>
      <w:r w:rsidR="00751595" w:rsidRPr="00833DC7">
        <w:rPr>
          <w:i/>
          <w:sz w:val="25"/>
          <w:szCs w:val="25"/>
        </w:rPr>
        <w:t>, 37</w:t>
      </w:r>
      <w:r w:rsidRPr="00833DC7">
        <w:rPr>
          <w:rFonts w:eastAsia="Calibri"/>
          <w:sz w:val="25"/>
          <w:szCs w:val="25"/>
        </w:rPr>
        <w:t xml:space="preserve">. 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b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 xml:space="preserve">12.Требования к предложениям и замечаниям заинтересованных лиц: 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sz w:val="25"/>
          <w:szCs w:val="25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BA3ACE">
        <w:rPr>
          <w:rFonts w:eastAsia="Calibri"/>
          <w:sz w:val="25"/>
          <w:szCs w:val="25"/>
        </w:rPr>
        <w:t>срока проведения общественного обсуждения проекта документа</w:t>
      </w:r>
      <w:proofErr w:type="gramEnd"/>
      <w:r w:rsidRPr="00BA3ACE">
        <w:rPr>
          <w:rFonts w:eastAsia="Calibri"/>
          <w:sz w:val="25"/>
          <w:szCs w:val="25"/>
        </w:rPr>
        <w:t>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sz w:val="25"/>
          <w:szCs w:val="25"/>
        </w:rPr>
      </w:pPr>
      <w:r w:rsidRPr="00BA3ACE">
        <w:rPr>
          <w:rFonts w:eastAsia="Calibri"/>
          <w:sz w:val="25"/>
          <w:szCs w:val="25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BA3ACE">
        <w:rPr>
          <w:rFonts w:eastAsia="Calibri"/>
          <w:sz w:val="25"/>
          <w:szCs w:val="25"/>
          <w:lang w:val="en-US"/>
        </w:rPr>
        <w:t>doc</w:t>
      </w:r>
      <w:r w:rsidRPr="00BA3ACE">
        <w:rPr>
          <w:rFonts w:eastAsia="Calibri"/>
          <w:sz w:val="25"/>
          <w:szCs w:val="25"/>
        </w:rPr>
        <w:t>/</w:t>
      </w:r>
      <w:proofErr w:type="spellStart"/>
      <w:r w:rsidRPr="00BA3ACE">
        <w:rPr>
          <w:rFonts w:eastAsia="Calibri"/>
          <w:sz w:val="25"/>
          <w:szCs w:val="25"/>
          <w:lang w:val="en-US"/>
        </w:rPr>
        <w:t>docx</w:t>
      </w:r>
      <w:proofErr w:type="spellEnd"/>
      <w:r w:rsidRPr="00BA3ACE">
        <w:rPr>
          <w:rFonts w:eastAsia="Calibri"/>
          <w:sz w:val="25"/>
          <w:szCs w:val="25"/>
        </w:rPr>
        <w:t>/.</w:t>
      </w:r>
      <w:r w:rsidRPr="00BA3ACE">
        <w:rPr>
          <w:rFonts w:eastAsia="Calibri"/>
          <w:sz w:val="25"/>
          <w:szCs w:val="25"/>
          <w:lang w:val="en-US"/>
        </w:rPr>
        <w:t>rtf</w:t>
      </w:r>
      <w:r w:rsidRPr="00BA3ACE">
        <w:rPr>
          <w:rFonts w:eastAsia="Calibri"/>
          <w:sz w:val="25"/>
          <w:szCs w:val="25"/>
        </w:rPr>
        <w:t>/.</w:t>
      </w:r>
      <w:proofErr w:type="spellStart"/>
      <w:r w:rsidRPr="00BA3ACE">
        <w:rPr>
          <w:rFonts w:eastAsia="Calibri"/>
          <w:sz w:val="25"/>
          <w:szCs w:val="25"/>
          <w:lang w:val="en-US"/>
        </w:rPr>
        <w:t>pdf</w:t>
      </w:r>
      <w:proofErr w:type="spellEnd"/>
      <w:r w:rsidRPr="00BA3ACE">
        <w:rPr>
          <w:rFonts w:eastAsia="Calibri"/>
          <w:sz w:val="25"/>
          <w:szCs w:val="25"/>
        </w:rPr>
        <w:t>.</w:t>
      </w:r>
    </w:p>
    <w:p w:rsidR="000B3226" w:rsidRPr="00BA3ACE" w:rsidRDefault="000B3226" w:rsidP="00BA3ACE">
      <w:pPr>
        <w:ind w:left="284" w:firstLine="425"/>
        <w:jc w:val="both"/>
        <w:rPr>
          <w:rFonts w:eastAsia="Calibri"/>
          <w:b/>
          <w:sz w:val="25"/>
          <w:szCs w:val="25"/>
        </w:rPr>
      </w:pPr>
      <w:r w:rsidRPr="00BA3ACE">
        <w:rPr>
          <w:rFonts w:eastAsia="Calibri"/>
          <w:b/>
          <w:sz w:val="25"/>
          <w:szCs w:val="25"/>
        </w:rPr>
        <w:t>13. Определение результатов общественного обсуждения:</w:t>
      </w:r>
    </w:p>
    <w:p w:rsidR="00EA102D" w:rsidRPr="00BA3ACE" w:rsidRDefault="000B3226" w:rsidP="00BA3ACE">
      <w:pPr>
        <w:ind w:left="284" w:firstLine="425"/>
        <w:jc w:val="both"/>
        <w:rPr>
          <w:sz w:val="25"/>
          <w:szCs w:val="25"/>
        </w:rPr>
      </w:pPr>
      <w:r w:rsidRPr="00BA3ACE">
        <w:rPr>
          <w:rFonts w:eastAsia="Calibri"/>
          <w:sz w:val="25"/>
          <w:szCs w:val="25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BA3ACE">
        <w:rPr>
          <w:rFonts w:eastAsia="Calibri"/>
          <w:sz w:val="25"/>
          <w:szCs w:val="25"/>
        </w:rPr>
        <w:tab/>
      </w:r>
    </w:p>
    <w:p w:rsidR="00BA3ACE" w:rsidRPr="00BA3ACE" w:rsidRDefault="00BA3ACE">
      <w:pPr>
        <w:ind w:left="284" w:firstLine="425"/>
        <w:jc w:val="both"/>
        <w:rPr>
          <w:sz w:val="25"/>
          <w:szCs w:val="25"/>
        </w:rPr>
      </w:pPr>
    </w:p>
    <w:sectPr w:rsidR="00BA3ACE" w:rsidRPr="00BA3ACE" w:rsidSect="00424D28">
      <w:footerReference w:type="even" r:id="rId8"/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96B" w:rsidRDefault="00FF796B">
      <w:r>
        <w:separator/>
      </w:r>
    </w:p>
  </w:endnote>
  <w:endnote w:type="continuationSeparator" w:id="0">
    <w:p w:rsidR="00FF796B" w:rsidRDefault="00FF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FF796B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FF796B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96B" w:rsidRDefault="00FF796B">
      <w:r>
        <w:separator/>
      </w:r>
    </w:p>
  </w:footnote>
  <w:footnote w:type="continuationSeparator" w:id="0">
    <w:p w:rsidR="00FF796B" w:rsidRDefault="00FF7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1063CB"/>
    <w:rsid w:val="001E7BBC"/>
    <w:rsid w:val="004B5ADE"/>
    <w:rsid w:val="005D22EB"/>
    <w:rsid w:val="005D6A74"/>
    <w:rsid w:val="00650073"/>
    <w:rsid w:val="00751595"/>
    <w:rsid w:val="007D2DA2"/>
    <w:rsid w:val="007E719F"/>
    <w:rsid w:val="00833DC7"/>
    <w:rsid w:val="00853DE6"/>
    <w:rsid w:val="0096407B"/>
    <w:rsid w:val="00A12C7B"/>
    <w:rsid w:val="00AD6B94"/>
    <w:rsid w:val="00BA3ACE"/>
    <w:rsid w:val="00BA630C"/>
    <w:rsid w:val="00BD0734"/>
    <w:rsid w:val="00C13671"/>
    <w:rsid w:val="00E42F58"/>
    <w:rsid w:val="00EA102D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urginskij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7</cp:revision>
  <cp:lastPrinted>2024-09-10T03:33:00Z</cp:lastPrinted>
  <dcterms:created xsi:type="dcterms:W3CDTF">2024-09-18T02:22:00Z</dcterms:created>
  <dcterms:modified xsi:type="dcterms:W3CDTF">2025-09-17T03:50:00Z</dcterms:modified>
</cp:coreProperties>
</file>